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1057" w:type="dxa"/>
        <w:tblInd w:w="-1168" w:type="dxa"/>
        <w:tblLook w:val="01E0" w:firstRow="1" w:lastRow="1" w:firstColumn="1" w:lastColumn="1" w:noHBand="0" w:noVBand="0"/>
      </w:tblPr>
      <w:tblGrid>
        <w:gridCol w:w="11057"/>
      </w:tblGrid>
      <w:tr w:rsidR="008E4EAE" w:rsidRPr="002E2376" w:rsidTr="00C0190B">
        <w:trPr>
          <w:trHeight w:val="337"/>
        </w:trPr>
        <w:tc>
          <w:tcPr>
            <w:tcW w:w="11057" w:type="dxa"/>
          </w:tcPr>
          <w:p w:rsidR="008E4EAE" w:rsidRPr="002E2376" w:rsidRDefault="008E4EAE" w:rsidP="00076231">
            <w:pPr>
              <w:numPr>
                <w:ilvl w:val="0"/>
                <w:numId w:val="1"/>
              </w:numPr>
              <w:tabs>
                <w:tab w:val="clear" w:pos="720"/>
                <w:tab w:val="num" w:pos="540"/>
              </w:tabs>
              <w:ind w:hanging="720"/>
              <w:rPr>
                <w:sz w:val="20"/>
                <w:szCs w:val="20"/>
              </w:rPr>
            </w:pPr>
            <w:r w:rsidRPr="002E2376">
              <w:rPr>
                <w:sz w:val="20"/>
                <w:szCs w:val="20"/>
              </w:rPr>
              <w:t>Kompiuterio architektūra – kelių lygių požiūris 1</w:t>
            </w:r>
          </w:p>
        </w:tc>
      </w:tr>
      <w:tr w:rsidR="008E4EAE" w:rsidRPr="002E2376" w:rsidTr="00C0190B">
        <w:trPr>
          <w:trHeight w:val="337"/>
        </w:trPr>
        <w:tc>
          <w:tcPr>
            <w:tcW w:w="11057" w:type="dxa"/>
          </w:tcPr>
          <w:p w:rsidR="008E4EAE" w:rsidRPr="002E2376" w:rsidRDefault="008E4EAE" w:rsidP="00076231">
            <w:pPr>
              <w:rPr>
                <w:b/>
                <w:sz w:val="20"/>
                <w:szCs w:val="20"/>
              </w:rPr>
            </w:pPr>
            <w:r w:rsidRPr="002E2376">
              <w:rPr>
                <w:b/>
                <w:sz w:val="20"/>
                <w:szCs w:val="20"/>
              </w:rPr>
              <w:t>Skaitmeninis lygis:</w:t>
            </w:r>
          </w:p>
          <w:p w:rsidR="008E4EAE" w:rsidRPr="002E2376" w:rsidRDefault="008E4EAE" w:rsidP="00810D06">
            <w:pPr>
              <w:numPr>
                <w:ilvl w:val="0"/>
                <w:numId w:val="12"/>
              </w:numPr>
              <w:tabs>
                <w:tab w:val="clear" w:pos="720"/>
                <w:tab w:val="num" w:pos="317"/>
              </w:tabs>
              <w:ind w:left="34" w:firstLine="23"/>
              <w:rPr>
                <w:sz w:val="20"/>
                <w:szCs w:val="20"/>
                <w:lang w:val="en-US"/>
              </w:rPr>
            </w:pPr>
            <w:r w:rsidRPr="002E2376">
              <w:rPr>
                <w:sz w:val="20"/>
                <w:szCs w:val="20"/>
              </w:rPr>
              <w:t>Tai ventilių ir loginių schemų lygis.</w:t>
            </w:r>
          </w:p>
          <w:p w:rsidR="008E4EAE" w:rsidRPr="002E2376" w:rsidRDefault="008E4EAE" w:rsidP="00810D06">
            <w:pPr>
              <w:numPr>
                <w:ilvl w:val="0"/>
                <w:numId w:val="12"/>
              </w:numPr>
              <w:tabs>
                <w:tab w:val="clear" w:pos="720"/>
                <w:tab w:val="num" w:pos="317"/>
              </w:tabs>
              <w:ind w:left="34" w:firstLine="23"/>
              <w:rPr>
                <w:sz w:val="20"/>
                <w:szCs w:val="20"/>
                <w:lang w:val="en-US"/>
              </w:rPr>
            </w:pPr>
            <w:r w:rsidRPr="002E2376">
              <w:rPr>
                <w:sz w:val="20"/>
                <w:szCs w:val="20"/>
              </w:rPr>
              <w:t>Ventiliai formuoja paprastas logines funkcijas.</w:t>
            </w:r>
          </w:p>
          <w:p w:rsidR="008E4EAE" w:rsidRPr="002E2376" w:rsidRDefault="008E4EAE" w:rsidP="00810D06">
            <w:pPr>
              <w:numPr>
                <w:ilvl w:val="0"/>
                <w:numId w:val="12"/>
              </w:numPr>
              <w:tabs>
                <w:tab w:val="clear" w:pos="720"/>
                <w:tab w:val="num" w:pos="317"/>
              </w:tabs>
              <w:ind w:left="34" w:firstLine="23"/>
              <w:rPr>
                <w:sz w:val="20"/>
                <w:szCs w:val="20"/>
                <w:lang w:val="en-US"/>
              </w:rPr>
            </w:pPr>
            <w:r w:rsidRPr="002E2376">
              <w:rPr>
                <w:sz w:val="20"/>
                <w:szCs w:val="20"/>
              </w:rPr>
              <w:t>Realizuojamos sudėtingesnė loginės funkcijos, atminties žodžiai ir veiksmai su jais.</w:t>
            </w:r>
            <w:r w:rsidRPr="002E2376">
              <w:rPr>
                <w:sz w:val="20"/>
                <w:szCs w:val="20"/>
                <w:lang w:val="en-GB"/>
              </w:rPr>
              <w:t xml:space="preserve"> </w:t>
            </w:r>
          </w:p>
          <w:p w:rsidR="008E4EAE" w:rsidRPr="002E2376" w:rsidRDefault="008E4EAE" w:rsidP="008E4EAE">
            <w:pPr>
              <w:tabs>
                <w:tab w:val="num" w:pos="317"/>
              </w:tabs>
              <w:ind w:left="34" w:firstLine="23"/>
              <w:rPr>
                <w:b/>
                <w:sz w:val="20"/>
                <w:szCs w:val="20"/>
              </w:rPr>
            </w:pPr>
            <w:r w:rsidRPr="002E2376">
              <w:rPr>
                <w:b/>
                <w:sz w:val="20"/>
                <w:szCs w:val="20"/>
              </w:rPr>
              <w:t>Mikroprogramų lygis:</w:t>
            </w:r>
          </w:p>
          <w:p w:rsidR="008E4EAE" w:rsidRPr="002E2376" w:rsidRDefault="008E4EAE" w:rsidP="00810D06">
            <w:pPr>
              <w:numPr>
                <w:ilvl w:val="0"/>
                <w:numId w:val="13"/>
              </w:numPr>
              <w:tabs>
                <w:tab w:val="clear" w:pos="720"/>
                <w:tab w:val="num" w:pos="317"/>
              </w:tabs>
              <w:ind w:left="34" w:firstLine="23"/>
              <w:rPr>
                <w:sz w:val="20"/>
                <w:szCs w:val="20"/>
                <w:lang w:val="en-US"/>
              </w:rPr>
            </w:pPr>
            <w:r w:rsidRPr="002E2376">
              <w:rPr>
                <w:sz w:val="20"/>
                <w:szCs w:val="20"/>
              </w:rPr>
              <w:t>Mikroprograminiame lygyje naudojami registrai bei vidinė registrinė atmintis, realizuojamas aritmetinis – loginis įrenginys.</w:t>
            </w:r>
          </w:p>
          <w:p w:rsidR="008E4EAE" w:rsidRPr="002E2376" w:rsidRDefault="008E4EAE" w:rsidP="00810D06">
            <w:pPr>
              <w:numPr>
                <w:ilvl w:val="0"/>
                <w:numId w:val="13"/>
              </w:numPr>
              <w:tabs>
                <w:tab w:val="clear" w:pos="720"/>
                <w:tab w:val="num" w:pos="317"/>
              </w:tabs>
              <w:ind w:left="34" w:firstLine="23"/>
              <w:rPr>
                <w:sz w:val="20"/>
                <w:szCs w:val="20"/>
                <w:lang w:val="en-US"/>
              </w:rPr>
            </w:pPr>
            <w:r w:rsidRPr="002E2376">
              <w:rPr>
                <w:sz w:val="20"/>
                <w:szCs w:val="20"/>
              </w:rPr>
              <w:t>Formuojami duomenų traktai, kuriais perduodami duomenys bei skaičiavimų rezultatai.</w:t>
            </w:r>
            <w:r w:rsidRPr="002E2376">
              <w:rPr>
                <w:sz w:val="20"/>
                <w:szCs w:val="20"/>
                <w:lang w:val="en-GB"/>
              </w:rPr>
              <w:t xml:space="preserve"> </w:t>
            </w:r>
          </w:p>
          <w:p w:rsidR="008E4EAE" w:rsidRPr="002E2376" w:rsidRDefault="008E4EAE" w:rsidP="008E4EAE">
            <w:pPr>
              <w:tabs>
                <w:tab w:val="num" w:pos="317"/>
              </w:tabs>
              <w:ind w:left="34" w:firstLine="23"/>
              <w:rPr>
                <w:b/>
                <w:sz w:val="20"/>
                <w:szCs w:val="20"/>
              </w:rPr>
            </w:pPr>
            <w:r w:rsidRPr="002E2376">
              <w:rPr>
                <w:b/>
                <w:sz w:val="20"/>
                <w:szCs w:val="20"/>
              </w:rPr>
              <w:t>Komandu lygis:</w:t>
            </w:r>
          </w:p>
          <w:p w:rsidR="008E4EAE" w:rsidRPr="002E2376" w:rsidRDefault="008E4EAE" w:rsidP="00810D06">
            <w:pPr>
              <w:numPr>
                <w:ilvl w:val="0"/>
                <w:numId w:val="14"/>
              </w:numPr>
              <w:tabs>
                <w:tab w:val="clear" w:pos="720"/>
                <w:tab w:val="num" w:pos="317"/>
              </w:tabs>
              <w:ind w:left="34" w:firstLine="23"/>
              <w:rPr>
                <w:sz w:val="20"/>
                <w:szCs w:val="20"/>
                <w:lang w:val="en-US"/>
              </w:rPr>
            </w:pPr>
            <w:r w:rsidRPr="002E2376">
              <w:rPr>
                <w:sz w:val="20"/>
                <w:szCs w:val="20"/>
              </w:rPr>
              <w:t>Kiekvieno kompiuterio funkcionavimas aprašomas jo komandų sistema, kuri interpretuojama mikroprogramomis.</w:t>
            </w:r>
          </w:p>
          <w:p w:rsidR="008E4EAE" w:rsidRPr="002E2376" w:rsidRDefault="008E4EAE" w:rsidP="00810D06">
            <w:pPr>
              <w:numPr>
                <w:ilvl w:val="0"/>
                <w:numId w:val="14"/>
              </w:numPr>
              <w:tabs>
                <w:tab w:val="clear" w:pos="720"/>
                <w:tab w:val="num" w:pos="317"/>
              </w:tabs>
              <w:ind w:left="34" w:firstLine="23"/>
              <w:rPr>
                <w:sz w:val="20"/>
                <w:szCs w:val="20"/>
                <w:lang w:val="en-US"/>
              </w:rPr>
            </w:pPr>
            <w:r w:rsidRPr="002E2376">
              <w:rPr>
                <w:sz w:val="20"/>
                <w:szCs w:val="20"/>
              </w:rPr>
              <w:t>Kompiuteris gali interpretuoti kelias komandų sistemas.</w:t>
            </w:r>
            <w:r w:rsidRPr="002E2376">
              <w:rPr>
                <w:sz w:val="20"/>
                <w:szCs w:val="20"/>
                <w:lang w:val="en-GB"/>
              </w:rPr>
              <w:t xml:space="preserve"> </w:t>
            </w:r>
          </w:p>
          <w:p w:rsidR="008E4EAE" w:rsidRPr="002E2376" w:rsidRDefault="008E4EAE" w:rsidP="008E4EAE">
            <w:pPr>
              <w:tabs>
                <w:tab w:val="num" w:pos="317"/>
              </w:tabs>
              <w:ind w:left="34" w:firstLine="23"/>
              <w:rPr>
                <w:b/>
                <w:sz w:val="20"/>
                <w:szCs w:val="20"/>
              </w:rPr>
            </w:pPr>
            <w:r w:rsidRPr="002E2376">
              <w:rPr>
                <w:b/>
                <w:sz w:val="20"/>
                <w:szCs w:val="20"/>
              </w:rPr>
              <w:t>Operacines sitemos lygis:</w:t>
            </w:r>
          </w:p>
          <w:p w:rsidR="008E4EAE" w:rsidRPr="002E2376" w:rsidRDefault="00DA48B9" w:rsidP="00810D06">
            <w:pPr>
              <w:numPr>
                <w:ilvl w:val="0"/>
                <w:numId w:val="15"/>
              </w:numPr>
              <w:tabs>
                <w:tab w:val="clear" w:pos="720"/>
                <w:tab w:val="num" w:pos="317"/>
              </w:tabs>
              <w:ind w:left="34" w:firstLine="23"/>
              <w:rPr>
                <w:sz w:val="20"/>
                <w:szCs w:val="20"/>
                <w:lang w:val="en-US"/>
              </w:rPr>
            </w:pPr>
            <w:r w:rsidRPr="002E2376">
              <w:rPr>
                <w:noProof/>
                <w:sz w:val="20"/>
                <w:szCs w:val="20"/>
                <w:lang w:val="en-US" w:eastAsia="en-US"/>
              </w:rPr>
              <w:drawing>
                <wp:anchor distT="0" distB="0" distL="114300" distR="114300" simplePos="0" relativeHeight="251658240" behindDoc="0" locked="0" layoutInCell="1" allowOverlap="1" wp14:anchorId="496AC5E4" wp14:editId="20368E2D">
                  <wp:simplePos x="0" y="0"/>
                  <wp:positionH relativeFrom="column">
                    <wp:posOffset>4886325</wp:posOffset>
                  </wp:positionH>
                  <wp:positionV relativeFrom="paragraph">
                    <wp:posOffset>-1531620</wp:posOffset>
                  </wp:positionV>
                  <wp:extent cx="1929130" cy="1768475"/>
                  <wp:effectExtent l="0" t="0" r="0" b="0"/>
                  <wp:wrapSquare wrapText="bothSides"/>
                  <wp:docPr id="11" name="Object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327650" cy="4392613"/>
                            <a:chOff x="2051050" y="2060575"/>
                            <a:chExt cx="5327650" cy="4392613"/>
                          </a:xfrm>
                        </a:grpSpPr>
                        <a:sp>
                          <a:nvSpPr>
                            <a:cNvPr id="280579" name="Text Box 3"/>
                            <a:cNvSpPr txBox="1">
                              <a:spLocks noChangeArrowheads="1"/>
                            </a:cNvSpPr>
                          </a:nvSpPr>
                          <a:spPr bwMode="auto">
                            <a:xfrm>
                              <a:off x="2051050" y="5949950"/>
                              <a:ext cx="5327650" cy="503238"/>
                            </a:xfrm>
                            <a:prstGeom prst="rect">
                              <a:avLst/>
                            </a:prstGeom>
                            <a:noFill/>
                            <a:ln w="28575">
                              <a:solidFill>
                                <a:schemeClr val="tx1"/>
                              </a:solidFill>
                              <a:miter lim="800000"/>
                              <a:headEnd/>
                              <a:tailEnd/>
                            </a:ln>
                            <a:effectLst/>
                          </a:spPr>
                          <a:txSp>
                            <a:txBody>
                              <a:bodyPr/>
                              <a:lstStyle>
                                <a:defPPr>
                                  <a:defRPr lang="en-GB"/>
                                </a:defPPr>
                                <a:lvl1pPr algn="l" rtl="0" fontAlgn="base">
                                  <a:spcBef>
                                    <a:spcPct val="0"/>
                                  </a:spcBef>
                                  <a:spcAft>
                                    <a:spcPct val="0"/>
                                  </a:spcAft>
                                  <a:defRPr sz="2400" kern="1200">
                                    <a:solidFill>
                                      <a:schemeClr val="tx1"/>
                                    </a:solidFill>
                                    <a:latin typeface="Comic Sans MS" pitchFamily="66" charset="0"/>
                                    <a:ea typeface="+mn-ea"/>
                                    <a:cs typeface="+mn-cs"/>
                                  </a:defRPr>
                                </a:lvl1pPr>
                                <a:lvl2pPr marL="457200" algn="l" rtl="0" fontAlgn="base">
                                  <a:spcBef>
                                    <a:spcPct val="0"/>
                                  </a:spcBef>
                                  <a:spcAft>
                                    <a:spcPct val="0"/>
                                  </a:spcAft>
                                  <a:defRPr sz="2400" kern="1200">
                                    <a:solidFill>
                                      <a:schemeClr val="tx1"/>
                                    </a:solidFill>
                                    <a:latin typeface="Comic Sans MS" pitchFamily="66" charset="0"/>
                                    <a:ea typeface="+mn-ea"/>
                                    <a:cs typeface="+mn-cs"/>
                                  </a:defRPr>
                                </a:lvl2pPr>
                                <a:lvl3pPr marL="914400" algn="l" rtl="0" fontAlgn="base">
                                  <a:spcBef>
                                    <a:spcPct val="0"/>
                                  </a:spcBef>
                                  <a:spcAft>
                                    <a:spcPct val="0"/>
                                  </a:spcAft>
                                  <a:defRPr sz="2400" kern="1200">
                                    <a:solidFill>
                                      <a:schemeClr val="tx1"/>
                                    </a:solidFill>
                                    <a:latin typeface="Comic Sans MS" pitchFamily="66" charset="0"/>
                                    <a:ea typeface="+mn-ea"/>
                                    <a:cs typeface="+mn-cs"/>
                                  </a:defRPr>
                                </a:lvl3pPr>
                                <a:lvl4pPr marL="1371600" algn="l" rtl="0" fontAlgn="base">
                                  <a:spcBef>
                                    <a:spcPct val="0"/>
                                  </a:spcBef>
                                  <a:spcAft>
                                    <a:spcPct val="0"/>
                                  </a:spcAft>
                                  <a:defRPr sz="2400" kern="1200">
                                    <a:solidFill>
                                      <a:schemeClr val="tx1"/>
                                    </a:solidFill>
                                    <a:latin typeface="Comic Sans MS" pitchFamily="66" charset="0"/>
                                    <a:ea typeface="+mn-ea"/>
                                    <a:cs typeface="+mn-cs"/>
                                  </a:defRPr>
                                </a:lvl4pPr>
                                <a:lvl5pPr marL="1828800" algn="l" rtl="0" fontAlgn="base">
                                  <a:spcBef>
                                    <a:spcPct val="0"/>
                                  </a:spcBef>
                                  <a:spcAft>
                                    <a:spcPct val="0"/>
                                  </a:spcAft>
                                  <a:defRPr sz="2400" kern="1200">
                                    <a:solidFill>
                                      <a:schemeClr val="tx1"/>
                                    </a:solidFill>
                                    <a:latin typeface="Comic Sans MS" pitchFamily="66" charset="0"/>
                                    <a:ea typeface="+mn-ea"/>
                                    <a:cs typeface="+mn-cs"/>
                                  </a:defRPr>
                                </a:lvl5pPr>
                                <a:lvl6pPr marL="2286000" algn="l" defTabSz="914400" rtl="0" eaLnBrk="1" latinLnBrk="0" hangingPunct="1">
                                  <a:defRPr sz="2400" kern="1200">
                                    <a:solidFill>
                                      <a:schemeClr val="tx1"/>
                                    </a:solidFill>
                                    <a:latin typeface="Comic Sans MS" pitchFamily="66" charset="0"/>
                                    <a:ea typeface="+mn-ea"/>
                                    <a:cs typeface="+mn-cs"/>
                                  </a:defRPr>
                                </a:lvl6pPr>
                                <a:lvl7pPr marL="2743200" algn="l" defTabSz="914400" rtl="0" eaLnBrk="1" latinLnBrk="0" hangingPunct="1">
                                  <a:defRPr sz="2400" kern="1200">
                                    <a:solidFill>
                                      <a:schemeClr val="tx1"/>
                                    </a:solidFill>
                                    <a:latin typeface="Comic Sans MS" pitchFamily="66" charset="0"/>
                                    <a:ea typeface="+mn-ea"/>
                                    <a:cs typeface="+mn-cs"/>
                                  </a:defRPr>
                                </a:lvl7pPr>
                                <a:lvl8pPr marL="3200400" algn="l" defTabSz="914400" rtl="0" eaLnBrk="1" latinLnBrk="0" hangingPunct="1">
                                  <a:defRPr sz="2400" kern="1200">
                                    <a:solidFill>
                                      <a:schemeClr val="tx1"/>
                                    </a:solidFill>
                                    <a:latin typeface="Comic Sans MS" pitchFamily="66" charset="0"/>
                                    <a:ea typeface="+mn-ea"/>
                                    <a:cs typeface="+mn-cs"/>
                                  </a:defRPr>
                                </a:lvl8pPr>
                                <a:lvl9pPr marL="3657600" algn="l" defTabSz="914400" rtl="0" eaLnBrk="1" latinLnBrk="0" hangingPunct="1">
                                  <a:defRPr sz="2400" kern="1200">
                                    <a:solidFill>
                                      <a:schemeClr val="tx1"/>
                                    </a:solidFill>
                                    <a:latin typeface="Comic Sans MS" pitchFamily="66" charset="0"/>
                                    <a:ea typeface="+mn-ea"/>
                                    <a:cs typeface="+mn-cs"/>
                                  </a:defRPr>
                                </a:lvl9pPr>
                              </a:lstStyle>
                              <a:p>
                                <a:pPr algn="ctr"/>
                                <a:r>
                                  <a:rPr lang="lt-LT" sz="2000"/>
                                  <a:t>Skaitmeninis loginis lygis</a:t>
                                </a:r>
                                <a:endParaRPr lang="en-GB" sz="2000"/>
                              </a:p>
                            </a:txBody>
                            <a:useSpRect/>
                          </a:txSp>
                        </a:sp>
                        <a:sp>
                          <a:nvSpPr>
                            <a:cNvPr id="280580" name="Text Box 4"/>
                            <a:cNvSpPr txBox="1">
                              <a:spLocks noChangeArrowheads="1"/>
                            </a:cNvSpPr>
                          </a:nvSpPr>
                          <a:spPr bwMode="auto">
                            <a:xfrm>
                              <a:off x="2051050" y="3500438"/>
                              <a:ext cx="5327650" cy="433387"/>
                            </a:xfrm>
                            <a:prstGeom prst="rect">
                              <a:avLst/>
                            </a:prstGeom>
                            <a:noFill/>
                            <a:ln w="28575">
                              <a:solidFill>
                                <a:schemeClr val="tx1"/>
                              </a:solidFill>
                              <a:miter lim="800000"/>
                              <a:headEnd/>
                              <a:tailEnd/>
                            </a:ln>
                            <a:effectLst/>
                          </a:spPr>
                          <a:txSp>
                            <a:txBody>
                              <a:bodyPr/>
                              <a:lstStyle>
                                <a:defPPr>
                                  <a:defRPr lang="en-GB"/>
                                </a:defPPr>
                                <a:lvl1pPr algn="l" rtl="0" fontAlgn="base">
                                  <a:spcBef>
                                    <a:spcPct val="0"/>
                                  </a:spcBef>
                                  <a:spcAft>
                                    <a:spcPct val="0"/>
                                  </a:spcAft>
                                  <a:defRPr sz="2400" kern="1200">
                                    <a:solidFill>
                                      <a:schemeClr val="tx1"/>
                                    </a:solidFill>
                                    <a:latin typeface="Comic Sans MS" pitchFamily="66" charset="0"/>
                                    <a:ea typeface="+mn-ea"/>
                                    <a:cs typeface="+mn-cs"/>
                                  </a:defRPr>
                                </a:lvl1pPr>
                                <a:lvl2pPr marL="457200" algn="l" rtl="0" fontAlgn="base">
                                  <a:spcBef>
                                    <a:spcPct val="0"/>
                                  </a:spcBef>
                                  <a:spcAft>
                                    <a:spcPct val="0"/>
                                  </a:spcAft>
                                  <a:defRPr sz="2400" kern="1200">
                                    <a:solidFill>
                                      <a:schemeClr val="tx1"/>
                                    </a:solidFill>
                                    <a:latin typeface="Comic Sans MS" pitchFamily="66" charset="0"/>
                                    <a:ea typeface="+mn-ea"/>
                                    <a:cs typeface="+mn-cs"/>
                                  </a:defRPr>
                                </a:lvl2pPr>
                                <a:lvl3pPr marL="914400" algn="l" rtl="0" fontAlgn="base">
                                  <a:spcBef>
                                    <a:spcPct val="0"/>
                                  </a:spcBef>
                                  <a:spcAft>
                                    <a:spcPct val="0"/>
                                  </a:spcAft>
                                  <a:defRPr sz="2400" kern="1200">
                                    <a:solidFill>
                                      <a:schemeClr val="tx1"/>
                                    </a:solidFill>
                                    <a:latin typeface="Comic Sans MS" pitchFamily="66" charset="0"/>
                                    <a:ea typeface="+mn-ea"/>
                                    <a:cs typeface="+mn-cs"/>
                                  </a:defRPr>
                                </a:lvl3pPr>
                                <a:lvl4pPr marL="1371600" algn="l" rtl="0" fontAlgn="base">
                                  <a:spcBef>
                                    <a:spcPct val="0"/>
                                  </a:spcBef>
                                  <a:spcAft>
                                    <a:spcPct val="0"/>
                                  </a:spcAft>
                                  <a:defRPr sz="2400" kern="1200">
                                    <a:solidFill>
                                      <a:schemeClr val="tx1"/>
                                    </a:solidFill>
                                    <a:latin typeface="Comic Sans MS" pitchFamily="66" charset="0"/>
                                    <a:ea typeface="+mn-ea"/>
                                    <a:cs typeface="+mn-cs"/>
                                  </a:defRPr>
                                </a:lvl4pPr>
                                <a:lvl5pPr marL="1828800" algn="l" rtl="0" fontAlgn="base">
                                  <a:spcBef>
                                    <a:spcPct val="0"/>
                                  </a:spcBef>
                                  <a:spcAft>
                                    <a:spcPct val="0"/>
                                  </a:spcAft>
                                  <a:defRPr sz="2400" kern="1200">
                                    <a:solidFill>
                                      <a:schemeClr val="tx1"/>
                                    </a:solidFill>
                                    <a:latin typeface="Comic Sans MS" pitchFamily="66" charset="0"/>
                                    <a:ea typeface="+mn-ea"/>
                                    <a:cs typeface="+mn-cs"/>
                                  </a:defRPr>
                                </a:lvl5pPr>
                                <a:lvl6pPr marL="2286000" algn="l" defTabSz="914400" rtl="0" eaLnBrk="1" latinLnBrk="0" hangingPunct="1">
                                  <a:defRPr sz="2400" kern="1200">
                                    <a:solidFill>
                                      <a:schemeClr val="tx1"/>
                                    </a:solidFill>
                                    <a:latin typeface="Comic Sans MS" pitchFamily="66" charset="0"/>
                                    <a:ea typeface="+mn-ea"/>
                                    <a:cs typeface="+mn-cs"/>
                                  </a:defRPr>
                                </a:lvl6pPr>
                                <a:lvl7pPr marL="2743200" algn="l" defTabSz="914400" rtl="0" eaLnBrk="1" latinLnBrk="0" hangingPunct="1">
                                  <a:defRPr sz="2400" kern="1200">
                                    <a:solidFill>
                                      <a:schemeClr val="tx1"/>
                                    </a:solidFill>
                                    <a:latin typeface="Comic Sans MS" pitchFamily="66" charset="0"/>
                                    <a:ea typeface="+mn-ea"/>
                                    <a:cs typeface="+mn-cs"/>
                                  </a:defRPr>
                                </a:lvl7pPr>
                                <a:lvl8pPr marL="3200400" algn="l" defTabSz="914400" rtl="0" eaLnBrk="1" latinLnBrk="0" hangingPunct="1">
                                  <a:defRPr sz="2400" kern="1200">
                                    <a:solidFill>
                                      <a:schemeClr val="tx1"/>
                                    </a:solidFill>
                                    <a:latin typeface="Comic Sans MS" pitchFamily="66" charset="0"/>
                                    <a:ea typeface="+mn-ea"/>
                                    <a:cs typeface="+mn-cs"/>
                                  </a:defRPr>
                                </a:lvl8pPr>
                                <a:lvl9pPr marL="3657600" algn="l" defTabSz="914400" rtl="0" eaLnBrk="1" latinLnBrk="0" hangingPunct="1">
                                  <a:defRPr sz="2400" kern="1200">
                                    <a:solidFill>
                                      <a:schemeClr val="tx1"/>
                                    </a:solidFill>
                                    <a:latin typeface="Comic Sans MS" pitchFamily="66" charset="0"/>
                                    <a:ea typeface="+mn-ea"/>
                                    <a:cs typeface="+mn-cs"/>
                                  </a:defRPr>
                                </a:lvl9pPr>
                              </a:lstStyle>
                              <a:p>
                                <a:pPr algn="ctr"/>
                                <a:r>
                                  <a:rPr lang="lt-LT" sz="2000" dirty="0"/>
                                  <a:t>Operacinės sistemos lygis</a:t>
                                </a:r>
                                <a:endParaRPr lang="en-GB" sz="2000" dirty="0"/>
                              </a:p>
                            </a:txBody>
                            <a:useSpRect/>
                          </a:txSp>
                        </a:sp>
                        <a:sp>
                          <a:nvSpPr>
                            <a:cNvPr id="280581" name="Text Box 5"/>
                            <a:cNvSpPr txBox="1">
                              <a:spLocks noChangeArrowheads="1"/>
                            </a:cNvSpPr>
                          </a:nvSpPr>
                          <a:spPr bwMode="auto">
                            <a:xfrm>
                              <a:off x="2051050" y="4292600"/>
                              <a:ext cx="5327650" cy="504825"/>
                            </a:xfrm>
                            <a:prstGeom prst="rect">
                              <a:avLst/>
                            </a:prstGeom>
                            <a:noFill/>
                            <a:ln w="28575">
                              <a:solidFill>
                                <a:schemeClr val="tx1"/>
                              </a:solidFill>
                              <a:miter lim="800000"/>
                              <a:headEnd/>
                              <a:tailEnd/>
                            </a:ln>
                            <a:effectLst/>
                          </a:spPr>
                          <a:txSp>
                            <a:txBody>
                              <a:bodyPr/>
                              <a:lstStyle>
                                <a:defPPr>
                                  <a:defRPr lang="en-GB"/>
                                </a:defPPr>
                                <a:lvl1pPr algn="l" rtl="0" fontAlgn="base">
                                  <a:spcBef>
                                    <a:spcPct val="0"/>
                                  </a:spcBef>
                                  <a:spcAft>
                                    <a:spcPct val="0"/>
                                  </a:spcAft>
                                  <a:defRPr sz="2400" kern="1200">
                                    <a:solidFill>
                                      <a:schemeClr val="tx1"/>
                                    </a:solidFill>
                                    <a:latin typeface="Comic Sans MS" pitchFamily="66" charset="0"/>
                                    <a:ea typeface="+mn-ea"/>
                                    <a:cs typeface="+mn-cs"/>
                                  </a:defRPr>
                                </a:lvl1pPr>
                                <a:lvl2pPr marL="457200" algn="l" rtl="0" fontAlgn="base">
                                  <a:spcBef>
                                    <a:spcPct val="0"/>
                                  </a:spcBef>
                                  <a:spcAft>
                                    <a:spcPct val="0"/>
                                  </a:spcAft>
                                  <a:defRPr sz="2400" kern="1200">
                                    <a:solidFill>
                                      <a:schemeClr val="tx1"/>
                                    </a:solidFill>
                                    <a:latin typeface="Comic Sans MS" pitchFamily="66" charset="0"/>
                                    <a:ea typeface="+mn-ea"/>
                                    <a:cs typeface="+mn-cs"/>
                                  </a:defRPr>
                                </a:lvl2pPr>
                                <a:lvl3pPr marL="914400" algn="l" rtl="0" fontAlgn="base">
                                  <a:spcBef>
                                    <a:spcPct val="0"/>
                                  </a:spcBef>
                                  <a:spcAft>
                                    <a:spcPct val="0"/>
                                  </a:spcAft>
                                  <a:defRPr sz="2400" kern="1200">
                                    <a:solidFill>
                                      <a:schemeClr val="tx1"/>
                                    </a:solidFill>
                                    <a:latin typeface="Comic Sans MS" pitchFamily="66" charset="0"/>
                                    <a:ea typeface="+mn-ea"/>
                                    <a:cs typeface="+mn-cs"/>
                                  </a:defRPr>
                                </a:lvl3pPr>
                                <a:lvl4pPr marL="1371600" algn="l" rtl="0" fontAlgn="base">
                                  <a:spcBef>
                                    <a:spcPct val="0"/>
                                  </a:spcBef>
                                  <a:spcAft>
                                    <a:spcPct val="0"/>
                                  </a:spcAft>
                                  <a:defRPr sz="2400" kern="1200">
                                    <a:solidFill>
                                      <a:schemeClr val="tx1"/>
                                    </a:solidFill>
                                    <a:latin typeface="Comic Sans MS" pitchFamily="66" charset="0"/>
                                    <a:ea typeface="+mn-ea"/>
                                    <a:cs typeface="+mn-cs"/>
                                  </a:defRPr>
                                </a:lvl4pPr>
                                <a:lvl5pPr marL="1828800" algn="l" rtl="0" fontAlgn="base">
                                  <a:spcBef>
                                    <a:spcPct val="0"/>
                                  </a:spcBef>
                                  <a:spcAft>
                                    <a:spcPct val="0"/>
                                  </a:spcAft>
                                  <a:defRPr sz="2400" kern="1200">
                                    <a:solidFill>
                                      <a:schemeClr val="tx1"/>
                                    </a:solidFill>
                                    <a:latin typeface="Comic Sans MS" pitchFamily="66" charset="0"/>
                                    <a:ea typeface="+mn-ea"/>
                                    <a:cs typeface="+mn-cs"/>
                                  </a:defRPr>
                                </a:lvl5pPr>
                                <a:lvl6pPr marL="2286000" algn="l" defTabSz="914400" rtl="0" eaLnBrk="1" latinLnBrk="0" hangingPunct="1">
                                  <a:defRPr sz="2400" kern="1200">
                                    <a:solidFill>
                                      <a:schemeClr val="tx1"/>
                                    </a:solidFill>
                                    <a:latin typeface="Comic Sans MS" pitchFamily="66" charset="0"/>
                                    <a:ea typeface="+mn-ea"/>
                                    <a:cs typeface="+mn-cs"/>
                                  </a:defRPr>
                                </a:lvl6pPr>
                                <a:lvl7pPr marL="2743200" algn="l" defTabSz="914400" rtl="0" eaLnBrk="1" latinLnBrk="0" hangingPunct="1">
                                  <a:defRPr sz="2400" kern="1200">
                                    <a:solidFill>
                                      <a:schemeClr val="tx1"/>
                                    </a:solidFill>
                                    <a:latin typeface="Comic Sans MS" pitchFamily="66" charset="0"/>
                                    <a:ea typeface="+mn-ea"/>
                                    <a:cs typeface="+mn-cs"/>
                                  </a:defRPr>
                                </a:lvl7pPr>
                                <a:lvl8pPr marL="3200400" algn="l" defTabSz="914400" rtl="0" eaLnBrk="1" latinLnBrk="0" hangingPunct="1">
                                  <a:defRPr sz="2400" kern="1200">
                                    <a:solidFill>
                                      <a:schemeClr val="tx1"/>
                                    </a:solidFill>
                                    <a:latin typeface="Comic Sans MS" pitchFamily="66" charset="0"/>
                                    <a:ea typeface="+mn-ea"/>
                                    <a:cs typeface="+mn-cs"/>
                                  </a:defRPr>
                                </a:lvl8pPr>
                                <a:lvl9pPr marL="3657600" algn="l" defTabSz="914400" rtl="0" eaLnBrk="1" latinLnBrk="0" hangingPunct="1">
                                  <a:defRPr sz="2400" kern="1200">
                                    <a:solidFill>
                                      <a:schemeClr val="tx1"/>
                                    </a:solidFill>
                                    <a:latin typeface="Comic Sans MS" pitchFamily="66" charset="0"/>
                                    <a:ea typeface="+mn-ea"/>
                                    <a:cs typeface="+mn-cs"/>
                                  </a:defRPr>
                                </a:lvl9pPr>
                              </a:lstStyle>
                              <a:p>
                                <a:pPr algn="ctr"/>
                                <a:r>
                                  <a:rPr lang="lt-LT" sz="2000"/>
                                  <a:t>Komandų lygis</a:t>
                                </a:r>
                                <a:endParaRPr lang="en-GB" sz="2000"/>
                              </a:p>
                            </a:txBody>
                            <a:useSpRect/>
                          </a:txSp>
                        </a:sp>
                        <a:sp>
                          <a:nvSpPr>
                            <a:cNvPr id="280582" name="Text Box 6"/>
                            <a:cNvSpPr txBox="1">
                              <a:spLocks noChangeArrowheads="1"/>
                            </a:cNvSpPr>
                          </a:nvSpPr>
                          <a:spPr bwMode="auto">
                            <a:xfrm>
                              <a:off x="2051050" y="5157788"/>
                              <a:ext cx="5327650" cy="504825"/>
                            </a:xfrm>
                            <a:prstGeom prst="rect">
                              <a:avLst/>
                            </a:prstGeom>
                            <a:noFill/>
                            <a:ln w="28575">
                              <a:solidFill>
                                <a:schemeClr val="tx1"/>
                              </a:solidFill>
                              <a:miter lim="800000"/>
                              <a:headEnd/>
                              <a:tailEnd/>
                            </a:ln>
                            <a:effectLst/>
                          </a:spPr>
                          <a:txSp>
                            <a:txBody>
                              <a:bodyPr/>
                              <a:lstStyle>
                                <a:defPPr>
                                  <a:defRPr lang="en-GB"/>
                                </a:defPPr>
                                <a:lvl1pPr algn="l" rtl="0" fontAlgn="base">
                                  <a:spcBef>
                                    <a:spcPct val="0"/>
                                  </a:spcBef>
                                  <a:spcAft>
                                    <a:spcPct val="0"/>
                                  </a:spcAft>
                                  <a:defRPr sz="2400" kern="1200">
                                    <a:solidFill>
                                      <a:schemeClr val="tx1"/>
                                    </a:solidFill>
                                    <a:latin typeface="Comic Sans MS" pitchFamily="66" charset="0"/>
                                    <a:ea typeface="+mn-ea"/>
                                    <a:cs typeface="+mn-cs"/>
                                  </a:defRPr>
                                </a:lvl1pPr>
                                <a:lvl2pPr marL="457200" algn="l" rtl="0" fontAlgn="base">
                                  <a:spcBef>
                                    <a:spcPct val="0"/>
                                  </a:spcBef>
                                  <a:spcAft>
                                    <a:spcPct val="0"/>
                                  </a:spcAft>
                                  <a:defRPr sz="2400" kern="1200">
                                    <a:solidFill>
                                      <a:schemeClr val="tx1"/>
                                    </a:solidFill>
                                    <a:latin typeface="Comic Sans MS" pitchFamily="66" charset="0"/>
                                    <a:ea typeface="+mn-ea"/>
                                    <a:cs typeface="+mn-cs"/>
                                  </a:defRPr>
                                </a:lvl2pPr>
                                <a:lvl3pPr marL="914400" algn="l" rtl="0" fontAlgn="base">
                                  <a:spcBef>
                                    <a:spcPct val="0"/>
                                  </a:spcBef>
                                  <a:spcAft>
                                    <a:spcPct val="0"/>
                                  </a:spcAft>
                                  <a:defRPr sz="2400" kern="1200">
                                    <a:solidFill>
                                      <a:schemeClr val="tx1"/>
                                    </a:solidFill>
                                    <a:latin typeface="Comic Sans MS" pitchFamily="66" charset="0"/>
                                    <a:ea typeface="+mn-ea"/>
                                    <a:cs typeface="+mn-cs"/>
                                  </a:defRPr>
                                </a:lvl3pPr>
                                <a:lvl4pPr marL="1371600" algn="l" rtl="0" fontAlgn="base">
                                  <a:spcBef>
                                    <a:spcPct val="0"/>
                                  </a:spcBef>
                                  <a:spcAft>
                                    <a:spcPct val="0"/>
                                  </a:spcAft>
                                  <a:defRPr sz="2400" kern="1200">
                                    <a:solidFill>
                                      <a:schemeClr val="tx1"/>
                                    </a:solidFill>
                                    <a:latin typeface="Comic Sans MS" pitchFamily="66" charset="0"/>
                                    <a:ea typeface="+mn-ea"/>
                                    <a:cs typeface="+mn-cs"/>
                                  </a:defRPr>
                                </a:lvl4pPr>
                                <a:lvl5pPr marL="1828800" algn="l" rtl="0" fontAlgn="base">
                                  <a:spcBef>
                                    <a:spcPct val="0"/>
                                  </a:spcBef>
                                  <a:spcAft>
                                    <a:spcPct val="0"/>
                                  </a:spcAft>
                                  <a:defRPr sz="2400" kern="1200">
                                    <a:solidFill>
                                      <a:schemeClr val="tx1"/>
                                    </a:solidFill>
                                    <a:latin typeface="Comic Sans MS" pitchFamily="66" charset="0"/>
                                    <a:ea typeface="+mn-ea"/>
                                    <a:cs typeface="+mn-cs"/>
                                  </a:defRPr>
                                </a:lvl5pPr>
                                <a:lvl6pPr marL="2286000" algn="l" defTabSz="914400" rtl="0" eaLnBrk="1" latinLnBrk="0" hangingPunct="1">
                                  <a:defRPr sz="2400" kern="1200">
                                    <a:solidFill>
                                      <a:schemeClr val="tx1"/>
                                    </a:solidFill>
                                    <a:latin typeface="Comic Sans MS" pitchFamily="66" charset="0"/>
                                    <a:ea typeface="+mn-ea"/>
                                    <a:cs typeface="+mn-cs"/>
                                  </a:defRPr>
                                </a:lvl6pPr>
                                <a:lvl7pPr marL="2743200" algn="l" defTabSz="914400" rtl="0" eaLnBrk="1" latinLnBrk="0" hangingPunct="1">
                                  <a:defRPr sz="2400" kern="1200">
                                    <a:solidFill>
                                      <a:schemeClr val="tx1"/>
                                    </a:solidFill>
                                    <a:latin typeface="Comic Sans MS" pitchFamily="66" charset="0"/>
                                    <a:ea typeface="+mn-ea"/>
                                    <a:cs typeface="+mn-cs"/>
                                  </a:defRPr>
                                </a:lvl7pPr>
                                <a:lvl8pPr marL="3200400" algn="l" defTabSz="914400" rtl="0" eaLnBrk="1" latinLnBrk="0" hangingPunct="1">
                                  <a:defRPr sz="2400" kern="1200">
                                    <a:solidFill>
                                      <a:schemeClr val="tx1"/>
                                    </a:solidFill>
                                    <a:latin typeface="Comic Sans MS" pitchFamily="66" charset="0"/>
                                    <a:ea typeface="+mn-ea"/>
                                    <a:cs typeface="+mn-cs"/>
                                  </a:defRPr>
                                </a:lvl8pPr>
                                <a:lvl9pPr marL="3657600" algn="l" defTabSz="914400" rtl="0" eaLnBrk="1" latinLnBrk="0" hangingPunct="1">
                                  <a:defRPr sz="2400" kern="1200">
                                    <a:solidFill>
                                      <a:schemeClr val="tx1"/>
                                    </a:solidFill>
                                    <a:latin typeface="Comic Sans MS" pitchFamily="66" charset="0"/>
                                    <a:ea typeface="+mn-ea"/>
                                    <a:cs typeface="+mn-cs"/>
                                  </a:defRPr>
                                </a:lvl9pPr>
                              </a:lstStyle>
                              <a:p>
                                <a:pPr algn="ctr"/>
                                <a:r>
                                  <a:rPr lang="lt-LT" sz="2000"/>
                                  <a:t>Mikroprograminis lygis</a:t>
                                </a:r>
                                <a:endParaRPr lang="en-GB" sz="2000"/>
                              </a:p>
                            </a:txBody>
                            <a:useSpRect/>
                          </a:txSp>
                        </a:sp>
                        <a:sp>
                          <a:nvSpPr>
                            <a:cNvPr id="280583" name="Text Box 7"/>
                            <a:cNvSpPr txBox="1">
                              <a:spLocks noChangeArrowheads="1"/>
                            </a:cNvSpPr>
                          </a:nvSpPr>
                          <a:spPr bwMode="auto">
                            <a:xfrm>
                              <a:off x="2051050" y="2781300"/>
                              <a:ext cx="5327650" cy="431800"/>
                            </a:xfrm>
                            <a:prstGeom prst="rect">
                              <a:avLst/>
                            </a:prstGeom>
                            <a:noFill/>
                            <a:ln w="28575">
                              <a:solidFill>
                                <a:schemeClr val="tx1"/>
                              </a:solidFill>
                              <a:miter lim="800000"/>
                              <a:headEnd/>
                              <a:tailEnd/>
                            </a:ln>
                            <a:effectLst/>
                          </a:spPr>
                          <a:txSp>
                            <a:txBody>
                              <a:bodyPr/>
                              <a:lstStyle>
                                <a:defPPr>
                                  <a:defRPr lang="en-GB"/>
                                </a:defPPr>
                                <a:lvl1pPr algn="l" rtl="0" fontAlgn="base">
                                  <a:spcBef>
                                    <a:spcPct val="0"/>
                                  </a:spcBef>
                                  <a:spcAft>
                                    <a:spcPct val="0"/>
                                  </a:spcAft>
                                  <a:defRPr sz="2400" kern="1200">
                                    <a:solidFill>
                                      <a:schemeClr val="tx1"/>
                                    </a:solidFill>
                                    <a:latin typeface="Comic Sans MS" pitchFamily="66" charset="0"/>
                                    <a:ea typeface="+mn-ea"/>
                                    <a:cs typeface="+mn-cs"/>
                                  </a:defRPr>
                                </a:lvl1pPr>
                                <a:lvl2pPr marL="457200" algn="l" rtl="0" fontAlgn="base">
                                  <a:spcBef>
                                    <a:spcPct val="0"/>
                                  </a:spcBef>
                                  <a:spcAft>
                                    <a:spcPct val="0"/>
                                  </a:spcAft>
                                  <a:defRPr sz="2400" kern="1200">
                                    <a:solidFill>
                                      <a:schemeClr val="tx1"/>
                                    </a:solidFill>
                                    <a:latin typeface="Comic Sans MS" pitchFamily="66" charset="0"/>
                                    <a:ea typeface="+mn-ea"/>
                                    <a:cs typeface="+mn-cs"/>
                                  </a:defRPr>
                                </a:lvl2pPr>
                                <a:lvl3pPr marL="914400" algn="l" rtl="0" fontAlgn="base">
                                  <a:spcBef>
                                    <a:spcPct val="0"/>
                                  </a:spcBef>
                                  <a:spcAft>
                                    <a:spcPct val="0"/>
                                  </a:spcAft>
                                  <a:defRPr sz="2400" kern="1200">
                                    <a:solidFill>
                                      <a:schemeClr val="tx1"/>
                                    </a:solidFill>
                                    <a:latin typeface="Comic Sans MS" pitchFamily="66" charset="0"/>
                                    <a:ea typeface="+mn-ea"/>
                                    <a:cs typeface="+mn-cs"/>
                                  </a:defRPr>
                                </a:lvl3pPr>
                                <a:lvl4pPr marL="1371600" algn="l" rtl="0" fontAlgn="base">
                                  <a:spcBef>
                                    <a:spcPct val="0"/>
                                  </a:spcBef>
                                  <a:spcAft>
                                    <a:spcPct val="0"/>
                                  </a:spcAft>
                                  <a:defRPr sz="2400" kern="1200">
                                    <a:solidFill>
                                      <a:schemeClr val="tx1"/>
                                    </a:solidFill>
                                    <a:latin typeface="Comic Sans MS" pitchFamily="66" charset="0"/>
                                    <a:ea typeface="+mn-ea"/>
                                    <a:cs typeface="+mn-cs"/>
                                  </a:defRPr>
                                </a:lvl4pPr>
                                <a:lvl5pPr marL="1828800" algn="l" rtl="0" fontAlgn="base">
                                  <a:spcBef>
                                    <a:spcPct val="0"/>
                                  </a:spcBef>
                                  <a:spcAft>
                                    <a:spcPct val="0"/>
                                  </a:spcAft>
                                  <a:defRPr sz="2400" kern="1200">
                                    <a:solidFill>
                                      <a:schemeClr val="tx1"/>
                                    </a:solidFill>
                                    <a:latin typeface="Comic Sans MS" pitchFamily="66" charset="0"/>
                                    <a:ea typeface="+mn-ea"/>
                                    <a:cs typeface="+mn-cs"/>
                                  </a:defRPr>
                                </a:lvl5pPr>
                                <a:lvl6pPr marL="2286000" algn="l" defTabSz="914400" rtl="0" eaLnBrk="1" latinLnBrk="0" hangingPunct="1">
                                  <a:defRPr sz="2400" kern="1200">
                                    <a:solidFill>
                                      <a:schemeClr val="tx1"/>
                                    </a:solidFill>
                                    <a:latin typeface="Comic Sans MS" pitchFamily="66" charset="0"/>
                                    <a:ea typeface="+mn-ea"/>
                                    <a:cs typeface="+mn-cs"/>
                                  </a:defRPr>
                                </a:lvl6pPr>
                                <a:lvl7pPr marL="2743200" algn="l" defTabSz="914400" rtl="0" eaLnBrk="1" latinLnBrk="0" hangingPunct="1">
                                  <a:defRPr sz="2400" kern="1200">
                                    <a:solidFill>
                                      <a:schemeClr val="tx1"/>
                                    </a:solidFill>
                                    <a:latin typeface="Comic Sans MS" pitchFamily="66" charset="0"/>
                                    <a:ea typeface="+mn-ea"/>
                                    <a:cs typeface="+mn-cs"/>
                                  </a:defRPr>
                                </a:lvl7pPr>
                                <a:lvl8pPr marL="3200400" algn="l" defTabSz="914400" rtl="0" eaLnBrk="1" latinLnBrk="0" hangingPunct="1">
                                  <a:defRPr sz="2400" kern="1200">
                                    <a:solidFill>
                                      <a:schemeClr val="tx1"/>
                                    </a:solidFill>
                                    <a:latin typeface="Comic Sans MS" pitchFamily="66" charset="0"/>
                                    <a:ea typeface="+mn-ea"/>
                                    <a:cs typeface="+mn-cs"/>
                                  </a:defRPr>
                                </a:lvl8pPr>
                                <a:lvl9pPr marL="3657600" algn="l" defTabSz="914400" rtl="0" eaLnBrk="1" latinLnBrk="0" hangingPunct="1">
                                  <a:defRPr sz="2400" kern="1200">
                                    <a:solidFill>
                                      <a:schemeClr val="tx1"/>
                                    </a:solidFill>
                                    <a:latin typeface="Comic Sans MS" pitchFamily="66" charset="0"/>
                                    <a:ea typeface="+mn-ea"/>
                                    <a:cs typeface="+mn-cs"/>
                                  </a:defRPr>
                                </a:lvl9pPr>
                              </a:lstStyle>
                              <a:p>
                                <a:pPr algn="ctr"/>
                                <a:r>
                                  <a:rPr lang="lt-LT" sz="2000"/>
                                  <a:t>Asemblerio lygis</a:t>
                                </a:r>
                                <a:endParaRPr lang="en-GB" sz="2000"/>
                              </a:p>
                            </a:txBody>
                            <a:useSpRect/>
                          </a:txSp>
                        </a:sp>
                        <a:sp>
                          <a:nvSpPr>
                            <a:cNvPr id="280585" name="Text Box 9"/>
                            <a:cNvSpPr txBox="1">
                              <a:spLocks noChangeArrowheads="1"/>
                            </a:cNvSpPr>
                          </a:nvSpPr>
                          <a:spPr bwMode="auto">
                            <a:xfrm>
                              <a:off x="2051050" y="2060575"/>
                              <a:ext cx="5327650" cy="431800"/>
                            </a:xfrm>
                            <a:prstGeom prst="rect">
                              <a:avLst/>
                            </a:prstGeom>
                            <a:noFill/>
                            <a:ln w="28575">
                              <a:solidFill>
                                <a:schemeClr val="tx1"/>
                              </a:solidFill>
                              <a:miter lim="800000"/>
                              <a:headEnd/>
                              <a:tailEnd/>
                            </a:ln>
                            <a:effectLst/>
                          </a:spPr>
                          <a:txSp>
                            <a:txBody>
                              <a:bodyPr/>
                              <a:lstStyle>
                                <a:defPPr>
                                  <a:defRPr lang="en-GB"/>
                                </a:defPPr>
                                <a:lvl1pPr algn="l" rtl="0" fontAlgn="base">
                                  <a:spcBef>
                                    <a:spcPct val="0"/>
                                  </a:spcBef>
                                  <a:spcAft>
                                    <a:spcPct val="0"/>
                                  </a:spcAft>
                                  <a:defRPr sz="2400" kern="1200">
                                    <a:solidFill>
                                      <a:schemeClr val="tx1"/>
                                    </a:solidFill>
                                    <a:latin typeface="Comic Sans MS" pitchFamily="66" charset="0"/>
                                    <a:ea typeface="+mn-ea"/>
                                    <a:cs typeface="+mn-cs"/>
                                  </a:defRPr>
                                </a:lvl1pPr>
                                <a:lvl2pPr marL="457200" algn="l" rtl="0" fontAlgn="base">
                                  <a:spcBef>
                                    <a:spcPct val="0"/>
                                  </a:spcBef>
                                  <a:spcAft>
                                    <a:spcPct val="0"/>
                                  </a:spcAft>
                                  <a:defRPr sz="2400" kern="1200">
                                    <a:solidFill>
                                      <a:schemeClr val="tx1"/>
                                    </a:solidFill>
                                    <a:latin typeface="Comic Sans MS" pitchFamily="66" charset="0"/>
                                    <a:ea typeface="+mn-ea"/>
                                    <a:cs typeface="+mn-cs"/>
                                  </a:defRPr>
                                </a:lvl2pPr>
                                <a:lvl3pPr marL="914400" algn="l" rtl="0" fontAlgn="base">
                                  <a:spcBef>
                                    <a:spcPct val="0"/>
                                  </a:spcBef>
                                  <a:spcAft>
                                    <a:spcPct val="0"/>
                                  </a:spcAft>
                                  <a:defRPr sz="2400" kern="1200">
                                    <a:solidFill>
                                      <a:schemeClr val="tx1"/>
                                    </a:solidFill>
                                    <a:latin typeface="Comic Sans MS" pitchFamily="66" charset="0"/>
                                    <a:ea typeface="+mn-ea"/>
                                    <a:cs typeface="+mn-cs"/>
                                  </a:defRPr>
                                </a:lvl3pPr>
                                <a:lvl4pPr marL="1371600" algn="l" rtl="0" fontAlgn="base">
                                  <a:spcBef>
                                    <a:spcPct val="0"/>
                                  </a:spcBef>
                                  <a:spcAft>
                                    <a:spcPct val="0"/>
                                  </a:spcAft>
                                  <a:defRPr sz="2400" kern="1200">
                                    <a:solidFill>
                                      <a:schemeClr val="tx1"/>
                                    </a:solidFill>
                                    <a:latin typeface="Comic Sans MS" pitchFamily="66" charset="0"/>
                                    <a:ea typeface="+mn-ea"/>
                                    <a:cs typeface="+mn-cs"/>
                                  </a:defRPr>
                                </a:lvl4pPr>
                                <a:lvl5pPr marL="1828800" algn="l" rtl="0" fontAlgn="base">
                                  <a:spcBef>
                                    <a:spcPct val="0"/>
                                  </a:spcBef>
                                  <a:spcAft>
                                    <a:spcPct val="0"/>
                                  </a:spcAft>
                                  <a:defRPr sz="2400" kern="1200">
                                    <a:solidFill>
                                      <a:schemeClr val="tx1"/>
                                    </a:solidFill>
                                    <a:latin typeface="Comic Sans MS" pitchFamily="66" charset="0"/>
                                    <a:ea typeface="+mn-ea"/>
                                    <a:cs typeface="+mn-cs"/>
                                  </a:defRPr>
                                </a:lvl5pPr>
                                <a:lvl6pPr marL="2286000" algn="l" defTabSz="914400" rtl="0" eaLnBrk="1" latinLnBrk="0" hangingPunct="1">
                                  <a:defRPr sz="2400" kern="1200">
                                    <a:solidFill>
                                      <a:schemeClr val="tx1"/>
                                    </a:solidFill>
                                    <a:latin typeface="Comic Sans MS" pitchFamily="66" charset="0"/>
                                    <a:ea typeface="+mn-ea"/>
                                    <a:cs typeface="+mn-cs"/>
                                  </a:defRPr>
                                </a:lvl6pPr>
                                <a:lvl7pPr marL="2743200" algn="l" defTabSz="914400" rtl="0" eaLnBrk="1" latinLnBrk="0" hangingPunct="1">
                                  <a:defRPr sz="2400" kern="1200">
                                    <a:solidFill>
                                      <a:schemeClr val="tx1"/>
                                    </a:solidFill>
                                    <a:latin typeface="Comic Sans MS" pitchFamily="66" charset="0"/>
                                    <a:ea typeface="+mn-ea"/>
                                    <a:cs typeface="+mn-cs"/>
                                  </a:defRPr>
                                </a:lvl7pPr>
                                <a:lvl8pPr marL="3200400" algn="l" defTabSz="914400" rtl="0" eaLnBrk="1" latinLnBrk="0" hangingPunct="1">
                                  <a:defRPr sz="2400" kern="1200">
                                    <a:solidFill>
                                      <a:schemeClr val="tx1"/>
                                    </a:solidFill>
                                    <a:latin typeface="Comic Sans MS" pitchFamily="66" charset="0"/>
                                    <a:ea typeface="+mn-ea"/>
                                    <a:cs typeface="+mn-cs"/>
                                  </a:defRPr>
                                </a:lvl8pPr>
                                <a:lvl9pPr marL="3657600" algn="l" defTabSz="914400" rtl="0" eaLnBrk="1" latinLnBrk="0" hangingPunct="1">
                                  <a:defRPr sz="2400" kern="1200">
                                    <a:solidFill>
                                      <a:schemeClr val="tx1"/>
                                    </a:solidFill>
                                    <a:latin typeface="Comic Sans MS" pitchFamily="66" charset="0"/>
                                    <a:ea typeface="+mn-ea"/>
                                    <a:cs typeface="+mn-cs"/>
                                  </a:defRPr>
                                </a:lvl9pPr>
                              </a:lstStyle>
                              <a:p>
                                <a:pPr algn="ctr"/>
                                <a:r>
                                  <a:rPr lang="lt-LT" sz="2000" dirty="0"/>
                                  <a:t>Aukšto lygio kalbos lygis</a:t>
                                </a:r>
                                <a:endParaRPr lang="en-GB" sz="2000" dirty="0"/>
                              </a:p>
                            </a:txBody>
                            <a:useSpRect/>
                          </a:txSp>
                        </a:sp>
                        <a:sp>
                          <a:nvSpPr>
                            <a:cNvPr id="280586" name="Line 10"/>
                            <a:cNvSpPr>
                              <a:spLocks noChangeShapeType="1"/>
                            </a:cNvSpPr>
                          </a:nvSpPr>
                          <a:spPr bwMode="auto">
                            <a:xfrm>
                              <a:off x="4787900" y="2492375"/>
                              <a:ext cx="0" cy="288925"/>
                            </a:xfrm>
                            <a:prstGeom prst="line">
                              <a:avLst/>
                            </a:prstGeom>
                            <a:noFill/>
                            <a:ln w="9525">
                              <a:solidFill>
                                <a:schemeClr val="tx1"/>
                              </a:solidFill>
                              <a:round/>
                              <a:headEnd/>
                              <a:tailEnd/>
                            </a:ln>
                            <a:effectLst/>
                          </a:spPr>
                          <a:txSp>
                            <a:txBody>
                              <a:bodyPr wrap="none"/>
                              <a:lstStyle>
                                <a:defPPr>
                                  <a:defRPr lang="en-GB"/>
                                </a:defPPr>
                                <a:lvl1pPr algn="l" rtl="0" fontAlgn="base">
                                  <a:spcBef>
                                    <a:spcPct val="0"/>
                                  </a:spcBef>
                                  <a:spcAft>
                                    <a:spcPct val="0"/>
                                  </a:spcAft>
                                  <a:defRPr sz="2400" kern="1200">
                                    <a:solidFill>
                                      <a:schemeClr val="tx1"/>
                                    </a:solidFill>
                                    <a:latin typeface="Comic Sans MS" pitchFamily="66" charset="0"/>
                                    <a:ea typeface="+mn-ea"/>
                                    <a:cs typeface="+mn-cs"/>
                                  </a:defRPr>
                                </a:lvl1pPr>
                                <a:lvl2pPr marL="457200" algn="l" rtl="0" fontAlgn="base">
                                  <a:spcBef>
                                    <a:spcPct val="0"/>
                                  </a:spcBef>
                                  <a:spcAft>
                                    <a:spcPct val="0"/>
                                  </a:spcAft>
                                  <a:defRPr sz="2400" kern="1200">
                                    <a:solidFill>
                                      <a:schemeClr val="tx1"/>
                                    </a:solidFill>
                                    <a:latin typeface="Comic Sans MS" pitchFamily="66" charset="0"/>
                                    <a:ea typeface="+mn-ea"/>
                                    <a:cs typeface="+mn-cs"/>
                                  </a:defRPr>
                                </a:lvl2pPr>
                                <a:lvl3pPr marL="914400" algn="l" rtl="0" fontAlgn="base">
                                  <a:spcBef>
                                    <a:spcPct val="0"/>
                                  </a:spcBef>
                                  <a:spcAft>
                                    <a:spcPct val="0"/>
                                  </a:spcAft>
                                  <a:defRPr sz="2400" kern="1200">
                                    <a:solidFill>
                                      <a:schemeClr val="tx1"/>
                                    </a:solidFill>
                                    <a:latin typeface="Comic Sans MS" pitchFamily="66" charset="0"/>
                                    <a:ea typeface="+mn-ea"/>
                                    <a:cs typeface="+mn-cs"/>
                                  </a:defRPr>
                                </a:lvl3pPr>
                                <a:lvl4pPr marL="1371600" algn="l" rtl="0" fontAlgn="base">
                                  <a:spcBef>
                                    <a:spcPct val="0"/>
                                  </a:spcBef>
                                  <a:spcAft>
                                    <a:spcPct val="0"/>
                                  </a:spcAft>
                                  <a:defRPr sz="2400" kern="1200">
                                    <a:solidFill>
                                      <a:schemeClr val="tx1"/>
                                    </a:solidFill>
                                    <a:latin typeface="Comic Sans MS" pitchFamily="66" charset="0"/>
                                    <a:ea typeface="+mn-ea"/>
                                    <a:cs typeface="+mn-cs"/>
                                  </a:defRPr>
                                </a:lvl4pPr>
                                <a:lvl5pPr marL="1828800" algn="l" rtl="0" fontAlgn="base">
                                  <a:spcBef>
                                    <a:spcPct val="0"/>
                                  </a:spcBef>
                                  <a:spcAft>
                                    <a:spcPct val="0"/>
                                  </a:spcAft>
                                  <a:defRPr sz="2400" kern="1200">
                                    <a:solidFill>
                                      <a:schemeClr val="tx1"/>
                                    </a:solidFill>
                                    <a:latin typeface="Comic Sans MS" pitchFamily="66" charset="0"/>
                                    <a:ea typeface="+mn-ea"/>
                                    <a:cs typeface="+mn-cs"/>
                                  </a:defRPr>
                                </a:lvl5pPr>
                                <a:lvl6pPr marL="2286000" algn="l" defTabSz="914400" rtl="0" eaLnBrk="1" latinLnBrk="0" hangingPunct="1">
                                  <a:defRPr sz="2400" kern="1200">
                                    <a:solidFill>
                                      <a:schemeClr val="tx1"/>
                                    </a:solidFill>
                                    <a:latin typeface="Comic Sans MS" pitchFamily="66" charset="0"/>
                                    <a:ea typeface="+mn-ea"/>
                                    <a:cs typeface="+mn-cs"/>
                                  </a:defRPr>
                                </a:lvl6pPr>
                                <a:lvl7pPr marL="2743200" algn="l" defTabSz="914400" rtl="0" eaLnBrk="1" latinLnBrk="0" hangingPunct="1">
                                  <a:defRPr sz="2400" kern="1200">
                                    <a:solidFill>
                                      <a:schemeClr val="tx1"/>
                                    </a:solidFill>
                                    <a:latin typeface="Comic Sans MS" pitchFamily="66" charset="0"/>
                                    <a:ea typeface="+mn-ea"/>
                                    <a:cs typeface="+mn-cs"/>
                                  </a:defRPr>
                                </a:lvl7pPr>
                                <a:lvl8pPr marL="3200400" algn="l" defTabSz="914400" rtl="0" eaLnBrk="1" latinLnBrk="0" hangingPunct="1">
                                  <a:defRPr sz="2400" kern="1200">
                                    <a:solidFill>
                                      <a:schemeClr val="tx1"/>
                                    </a:solidFill>
                                    <a:latin typeface="Comic Sans MS" pitchFamily="66" charset="0"/>
                                    <a:ea typeface="+mn-ea"/>
                                    <a:cs typeface="+mn-cs"/>
                                  </a:defRPr>
                                </a:lvl8pPr>
                                <a:lvl9pPr marL="3657600" algn="l" defTabSz="914400" rtl="0" eaLnBrk="1" latinLnBrk="0" hangingPunct="1">
                                  <a:defRPr sz="2400" kern="1200">
                                    <a:solidFill>
                                      <a:schemeClr val="tx1"/>
                                    </a:solidFill>
                                    <a:latin typeface="Comic Sans MS" pitchFamily="66" charset="0"/>
                                    <a:ea typeface="+mn-ea"/>
                                    <a:cs typeface="+mn-cs"/>
                                  </a:defRPr>
                                </a:lvl9pPr>
                              </a:lstStyle>
                              <a:p>
                                <a:endParaRPr lang="en-US"/>
                              </a:p>
                            </a:txBody>
                            <a:useSpRect/>
                          </a:txSp>
                        </a:sp>
                        <a:sp>
                          <a:nvSpPr>
                            <a:cNvPr id="280587" name="Line 11"/>
                            <a:cNvSpPr>
                              <a:spLocks noChangeShapeType="1"/>
                            </a:cNvSpPr>
                          </a:nvSpPr>
                          <a:spPr bwMode="auto">
                            <a:xfrm>
                              <a:off x="4787900" y="3213100"/>
                              <a:ext cx="0" cy="287338"/>
                            </a:xfrm>
                            <a:prstGeom prst="line">
                              <a:avLst/>
                            </a:prstGeom>
                            <a:noFill/>
                            <a:ln w="9525">
                              <a:solidFill>
                                <a:schemeClr val="tx1"/>
                              </a:solidFill>
                              <a:round/>
                              <a:headEnd/>
                              <a:tailEnd/>
                            </a:ln>
                            <a:effectLst/>
                          </a:spPr>
                          <a:txSp>
                            <a:txBody>
                              <a:bodyPr wrap="none"/>
                              <a:lstStyle>
                                <a:defPPr>
                                  <a:defRPr lang="en-GB"/>
                                </a:defPPr>
                                <a:lvl1pPr algn="l" rtl="0" fontAlgn="base">
                                  <a:spcBef>
                                    <a:spcPct val="0"/>
                                  </a:spcBef>
                                  <a:spcAft>
                                    <a:spcPct val="0"/>
                                  </a:spcAft>
                                  <a:defRPr sz="2400" kern="1200">
                                    <a:solidFill>
                                      <a:schemeClr val="tx1"/>
                                    </a:solidFill>
                                    <a:latin typeface="Comic Sans MS" pitchFamily="66" charset="0"/>
                                    <a:ea typeface="+mn-ea"/>
                                    <a:cs typeface="+mn-cs"/>
                                  </a:defRPr>
                                </a:lvl1pPr>
                                <a:lvl2pPr marL="457200" algn="l" rtl="0" fontAlgn="base">
                                  <a:spcBef>
                                    <a:spcPct val="0"/>
                                  </a:spcBef>
                                  <a:spcAft>
                                    <a:spcPct val="0"/>
                                  </a:spcAft>
                                  <a:defRPr sz="2400" kern="1200">
                                    <a:solidFill>
                                      <a:schemeClr val="tx1"/>
                                    </a:solidFill>
                                    <a:latin typeface="Comic Sans MS" pitchFamily="66" charset="0"/>
                                    <a:ea typeface="+mn-ea"/>
                                    <a:cs typeface="+mn-cs"/>
                                  </a:defRPr>
                                </a:lvl2pPr>
                                <a:lvl3pPr marL="914400" algn="l" rtl="0" fontAlgn="base">
                                  <a:spcBef>
                                    <a:spcPct val="0"/>
                                  </a:spcBef>
                                  <a:spcAft>
                                    <a:spcPct val="0"/>
                                  </a:spcAft>
                                  <a:defRPr sz="2400" kern="1200">
                                    <a:solidFill>
                                      <a:schemeClr val="tx1"/>
                                    </a:solidFill>
                                    <a:latin typeface="Comic Sans MS" pitchFamily="66" charset="0"/>
                                    <a:ea typeface="+mn-ea"/>
                                    <a:cs typeface="+mn-cs"/>
                                  </a:defRPr>
                                </a:lvl3pPr>
                                <a:lvl4pPr marL="1371600" algn="l" rtl="0" fontAlgn="base">
                                  <a:spcBef>
                                    <a:spcPct val="0"/>
                                  </a:spcBef>
                                  <a:spcAft>
                                    <a:spcPct val="0"/>
                                  </a:spcAft>
                                  <a:defRPr sz="2400" kern="1200">
                                    <a:solidFill>
                                      <a:schemeClr val="tx1"/>
                                    </a:solidFill>
                                    <a:latin typeface="Comic Sans MS" pitchFamily="66" charset="0"/>
                                    <a:ea typeface="+mn-ea"/>
                                    <a:cs typeface="+mn-cs"/>
                                  </a:defRPr>
                                </a:lvl4pPr>
                                <a:lvl5pPr marL="1828800" algn="l" rtl="0" fontAlgn="base">
                                  <a:spcBef>
                                    <a:spcPct val="0"/>
                                  </a:spcBef>
                                  <a:spcAft>
                                    <a:spcPct val="0"/>
                                  </a:spcAft>
                                  <a:defRPr sz="2400" kern="1200">
                                    <a:solidFill>
                                      <a:schemeClr val="tx1"/>
                                    </a:solidFill>
                                    <a:latin typeface="Comic Sans MS" pitchFamily="66" charset="0"/>
                                    <a:ea typeface="+mn-ea"/>
                                    <a:cs typeface="+mn-cs"/>
                                  </a:defRPr>
                                </a:lvl5pPr>
                                <a:lvl6pPr marL="2286000" algn="l" defTabSz="914400" rtl="0" eaLnBrk="1" latinLnBrk="0" hangingPunct="1">
                                  <a:defRPr sz="2400" kern="1200">
                                    <a:solidFill>
                                      <a:schemeClr val="tx1"/>
                                    </a:solidFill>
                                    <a:latin typeface="Comic Sans MS" pitchFamily="66" charset="0"/>
                                    <a:ea typeface="+mn-ea"/>
                                    <a:cs typeface="+mn-cs"/>
                                  </a:defRPr>
                                </a:lvl6pPr>
                                <a:lvl7pPr marL="2743200" algn="l" defTabSz="914400" rtl="0" eaLnBrk="1" latinLnBrk="0" hangingPunct="1">
                                  <a:defRPr sz="2400" kern="1200">
                                    <a:solidFill>
                                      <a:schemeClr val="tx1"/>
                                    </a:solidFill>
                                    <a:latin typeface="Comic Sans MS" pitchFamily="66" charset="0"/>
                                    <a:ea typeface="+mn-ea"/>
                                    <a:cs typeface="+mn-cs"/>
                                  </a:defRPr>
                                </a:lvl7pPr>
                                <a:lvl8pPr marL="3200400" algn="l" defTabSz="914400" rtl="0" eaLnBrk="1" latinLnBrk="0" hangingPunct="1">
                                  <a:defRPr sz="2400" kern="1200">
                                    <a:solidFill>
                                      <a:schemeClr val="tx1"/>
                                    </a:solidFill>
                                    <a:latin typeface="Comic Sans MS" pitchFamily="66" charset="0"/>
                                    <a:ea typeface="+mn-ea"/>
                                    <a:cs typeface="+mn-cs"/>
                                  </a:defRPr>
                                </a:lvl8pPr>
                                <a:lvl9pPr marL="3657600" algn="l" defTabSz="914400" rtl="0" eaLnBrk="1" latinLnBrk="0" hangingPunct="1">
                                  <a:defRPr sz="2400" kern="1200">
                                    <a:solidFill>
                                      <a:schemeClr val="tx1"/>
                                    </a:solidFill>
                                    <a:latin typeface="Comic Sans MS" pitchFamily="66" charset="0"/>
                                    <a:ea typeface="+mn-ea"/>
                                    <a:cs typeface="+mn-cs"/>
                                  </a:defRPr>
                                </a:lvl9pPr>
                              </a:lstStyle>
                              <a:p>
                                <a:endParaRPr lang="en-US"/>
                              </a:p>
                            </a:txBody>
                            <a:useSpRect/>
                          </a:txSp>
                        </a:sp>
                        <a:sp>
                          <a:nvSpPr>
                            <a:cNvPr id="280588" name="Line 12"/>
                            <a:cNvSpPr>
                              <a:spLocks noChangeShapeType="1"/>
                            </a:cNvSpPr>
                          </a:nvSpPr>
                          <a:spPr bwMode="auto">
                            <a:xfrm>
                              <a:off x="4787900" y="3933825"/>
                              <a:ext cx="0" cy="358775"/>
                            </a:xfrm>
                            <a:prstGeom prst="line">
                              <a:avLst/>
                            </a:prstGeom>
                            <a:noFill/>
                            <a:ln w="9525">
                              <a:solidFill>
                                <a:schemeClr val="tx1"/>
                              </a:solidFill>
                              <a:round/>
                              <a:headEnd/>
                              <a:tailEnd/>
                            </a:ln>
                            <a:effectLst/>
                          </a:spPr>
                          <a:txSp>
                            <a:txBody>
                              <a:bodyPr wrap="none"/>
                              <a:lstStyle>
                                <a:defPPr>
                                  <a:defRPr lang="en-GB"/>
                                </a:defPPr>
                                <a:lvl1pPr algn="l" rtl="0" fontAlgn="base">
                                  <a:spcBef>
                                    <a:spcPct val="0"/>
                                  </a:spcBef>
                                  <a:spcAft>
                                    <a:spcPct val="0"/>
                                  </a:spcAft>
                                  <a:defRPr sz="2400" kern="1200">
                                    <a:solidFill>
                                      <a:schemeClr val="tx1"/>
                                    </a:solidFill>
                                    <a:latin typeface="Comic Sans MS" pitchFamily="66" charset="0"/>
                                    <a:ea typeface="+mn-ea"/>
                                    <a:cs typeface="+mn-cs"/>
                                  </a:defRPr>
                                </a:lvl1pPr>
                                <a:lvl2pPr marL="457200" algn="l" rtl="0" fontAlgn="base">
                                  <a:spcBef>
                                    <a:spcPct val="0"/>
                                  </a:spcBef>
                                  <a:spcAft>
                                    <a:spcPct val="0"/>
                                  </a:spcAft>
                                  <a:defRPr sz="2400" kern="1200">
                                    <a:solidFill>
                                      <a:schemeClr val="tx1"/>
                                    </a:solidFill>
                                    <a:latin typeface="Comic Sans MS" pitchFamily="66" charset="0"/>
                                    <a:ea typeface="+mn-ea"/>
                                    <a:cs typeface="+mn-cs"/>
                                  </a:defRPr>
                                </a:lvl2pPr>
                                <a:lvl3pPr marL="914400" algn="l" rtl="0" fontAlgn="base">
                                  <a:spcBef>
                                    <a:spcPct val="0"/>
                                  </a:spcBef>
                                  <a:spcAft>
                                    <a:spcPct val="0"/>
                                  </a:spcAft>
                                  <a:defRPr sz="2400" kern="1200">
                                    <a:solidFill>
                                      <a:schemeClr val="tx1"/>
                                    </a:solidFill>
                                    <a:latin typeface="Comic Sans MS" pitchFamily="66" charset="0"/>
                                    <a:ea typeface="+mn-ea"/>
                                    <a:cs typeface="+mn-cs"/>
                                  </a:defRPr>
                                </a:lvl3pPr>
                                <a:lvl4pPr marL="1371600" algn="l" rtl="0" fontAlgn="base">
                                  <a:spcBef>
                                    <a:spcPct val="0"/>
                                  </a:spcBef>
                                  <a:spcAft>
                                    <a:spcPct val="0"/>
                                  </a:spcAft>
                                  <a:defRPr sz="2400" kern="1200">
                                    <a:solidFill>
                                      <a:schemeClr val="tx1"/>
                                    </a:solidFill>
                                    <a:latin typeface="Comic Sans MS" pitchFamily="66" charset="0"/>
                                    <a:ea typeface="+mn-ea"/>
                                    <a:cs typeface="+mn-cs"/>
                                  </a:defRPr>
                                </a:lvl4pPr>
                                <a:lvl5pPr marL="1828800" algn="l" rtl="0" fontAlgn="base">
                                  <a:spcBef>
                                    <a:spcPct val="0"/>
                                  </a:spcBef>
                                  <a:spcAft>
                                    <a:spcPct val="0"/>
                                  </a:spcAft>
                                  <a:defRPr sz="2400" kern="1200">
                                    <a:solidFill>
                                      <a:schemeClr val="tx1"/>
                                    </a:solidFill>
                                    <a:latin typeface="Comic Sans MS" pitchFamily="66" charset="0"/>
                                    <a:ea typeface="+mn-ea"/>
                                    <a:cs typeface="+mn-cs"/>
                                  </a:defRPr>
                                </a:lvl5pPr>
                                <a:lvl6pPr marL="2286000" algn="l" defTabSz="914400" rtl="0" eaLnBrk="1" latinLnBrk="0" hangingPunct="1">
                                  <a:defRPr sz="2400" kern="1200">
                                    <a:solidFill>
                                      <a:schemeClr val="tx1"/>
                                    </a:solidFill>
                                    <a:latin typeface="Comic Sans MS" pitchFamily="66" charset="0"/>
                                    <a:ea typeface="+mn-ea"/>
                                    <a:cs typeface="+mn-cs"/>
                                  </a:defRPr>
                                </a:lvl6pPr>
                                <a:lvl7pPr marL="2743200" algn="l" defTabSz="914400" rtl="0" eaLnBrk="1" latinLnBrk="0" hangingPunct="1">
                                  <a:defRPr sz="2400" kern="1200">
                                    <a:solidFill>
                                      <a:schemeClr val="tx1"/>
                                    </a:solidFill>
                                    <a:latin typeface="Comic Sans MS" pitchFamily="66" charset="0"/>
                                    <a:ea typeface="+mn-ea"/>
                                    <a:cs typeface="+mn-cs"/>
                                  </a:defRPr>
                                </a:lvl7pPr>
                                <a:lvl8pPr marL="3200400" algn="l" defTabSz="914400" rtl="0" eaLnBrk="1" latinLnBrk="0" hangingPunct="1">
                                  <a:defRPr sz="2400" kern="1200">
                                    <a:solidFill>
                                      <a:schemeClr val="tx1"/>
                                    </a:solidFill>
                                    <a:latin typeface="Comic Sans MS" pitchFamily="66" charset="0"/>
                                    <a:ea typeface="+mn-ea"/>
                                    <a:cs typeface="+mn-cs"/>
                                  </a:defRPr>
                                </a:lvl8pPr>
                                <a:lvl9pPr marL="3657600" algn="l" defTabSz="914400" rtl="0" eaLnBrk="1" latinLnBrk="0" hangingPunct="1">
                                  <a:defRPr sz="2400" kern="1200">
                                    <a:solidFill>
                                      <a:schemeClr val="tx1"/>
                                    </a:solidFill>
                                    <a:latin typeface="Comic Sans MS" pitchFamily="66" charset="0"/>
                                    <a:ea typeface="+mn-ea"/>
                                    <a:cs typeface="+mn-cs"/>
                                  </a:defRPr>
                                </a:lvl9pPr>
                              </a:lstStyle>
                              <a:p>
                                <a:endParaRPr lang="en-US"/>
                              </a:p>
                            </a:txBody>
                            <a:useSpRect/>
                          </a:txSp>
                        </a:sp>
                        <a:sp>
                          <a:nvSpPr>
                            <a:cNvPr id="280589" name="Line 13"/>
                            <a:cNvSpPr>
                              <a:spLocks noChangeShapeType="1"/>
                            </a:cNvSpPr>
                          </a:nvSpPr>
                          <a:spPr bwMode="auto">
                            <a:xfrm>
                              <a:off x="4787900" y="4797425"/>
                              <a:ext cx="0" cy="360363"/>
                            </a:xfrm>
                            <a:prstGeom prst="line">
                              <a:avLst/>
                            </a:prstGeom>
                            <a:noFill/>
                            <a:ln w="9525">
                              <a:solidFill>
                                <a:schemeClr val="tx1"/>
                              </a:solidFill>
                              <a:round/>
                              <a:headEnd/>
                              <a:tailEnd/>
                            </a:ln>
                            <a:effectLst/>
                          </a:spPr>
                          <a:txSp>
                            <a:txBody>
                              <a:bodyPr wrap="none"/>
                              <a:lstStyle>
                                <a:defPPr>
                                  <a:defRPr lang="en-GB"/>
                                </a:defPPr>
                                <a:lvl1pPr algn="l" rtl="0" fontAlgn="base">
                                  <a:spcBef>
                                    <a:spcPct val="0"/>
                                  </a:spcBef>
                                  <a:spcAft>
                                    <a:spcPct val="0"/>
                                  </a:spcAft>
                                  <a:defRPr sz="2400" kern="1200">
                                    <a:solidFill>
                                      <a:schemeClr val="tx1"/>
                                    </a:solidFill>
                                    <a:latin typeface="Comic Sans MS" pitchFamily="66" charset="0"/>
                                    <a:ea typeface="+mn-ea"/>
                                    <a:cs typeface="+mn-cs"/>
                                  </a:defRPr>
                                </a:lvl1pPr>
                                <a:lvl2pPr marL="457200" algn="l" rtl="0" fontAlgn="base">
                                  <a:spcBef>
                                    <a:spcPct val="0"/>
                                  </a:spcBef>
                                  <a:spcAft>
                                    <a:spcPct val="0"/>
                                  </a:spcAft>
                                  <a:defRPr sz="2400" kern="1200">
                                    <a:solidFill>
                                      <a:schemeClr val="tx1"/>
                                    </a:solidFill>
                                    <a:latin typeface="Comic Sans MS" pitchFamily="66" charset="0"/>
                                    <a:ea typeface="+mn-ea"/>
                                    <a:cs typeface="+mn-cs"/>
                                  </a:defRPr>
                                </a:lvl2pPr>
                                <a:lvl3pPr marL="914400" algn="l" rtl="0" fontAlgn="base">
                                  <a:spcBef>
                                    <a:spcPct val="0"/>
                                  </a:spcBef>
                                  <a:spcAft>
                                    <a:spcPct val="0"/>
                                  </a:spcAft>
                                  <a:defRPr sz="2400" kern="1200">
                                    <a:solidFill>
                                      <a:schemeClr val="tx1"/>
                                    </a:solidFill>
                                    <a:latin typeface="Comic Sans MS" pitchFamily="66" charset="0"/>
                                    <a:ea typeface="+mn-ea"/>
                                    <a:cs typeface="+mn-cs"/>
                                  </a:defRPr>
                                </a:lvl3pPr>
                                <a:lvl4pPr marL="1371600" algn="l" rtl="0" fontAlgn="base">
                                  <a:spcBef>
                                    <a:spcPct val="0"/>
                                  </a:spcBef>
                                  <a:spcAft>
                                    <a:spcPct val="0"/>
                                  </a:spcAft>
                                  <a:defRPr sz="2400" kern="1200">
                                    <a:solidFill>
                                      <a:schemeClr val="tx1"/>
                                    </a:solidFill>
                                    <a:latin typeface="Comic Sans MS" pitchFamily="66" charset="0"/>
                                    <a:ea typeface="+mn-ea"/>
                                    <a:cs typeface="+mn-cs"/>
                                  </a:defRPr>
                                </a:lvl4pPr>
                                <a:lvl5pPr marL="1828800" algn="l" rtl="0" fontAlgn="base">
                                  <a:spcBef>
                                    <a:spcPct val="0"/>
                                  </a:spcBef>
                                  <a:spcAft>
                                    <a:spcPct val="0"/>
                                  </a:spcAft>
                                  <a:defRPr sz="2400" kern="1200">
                                    <a:solidFill>
                                      <a:schemeClr val="tx1"/>
                                    </a:solidFill>
                                    <a:latin typeface="Comic Sans MS" pitchFamily="66" charset="0"/>
                                    <a:ea typeface="+mn-ea"/>
                                    <a:cs typeface="+mn-cs"/>
                                  </a:defRPr>
                                </a:lvl5pPr>
                                <a:lvl6pPr marL="2286000" algn="l" defTabSz="914400" rtl="0" eaLnBrk="1" latinLnBrk="0" hangingPunct="1">
                                  <a:defRPr sz="2400" kern="1200">
                                    <a:solidFill>
                                      <a:schemeClr val="tx1"/>
                                    </a:solidFill>
                                    <a:latin typeface="Comic Sans MS" pitchFamily="66" charset="0"/>
                                    <a:ea typeface="+mn-ea"/>
                                    <a:cs typeface="+mn-cs"/>
                                  </a:defRPr>
                                </a:lvl6pPr>
                                <a:lvl7pPr marL="2743200" algn="l" defTabSz="914400" rtl="0" eaLnBrk="1" latinLnBrk="0" hangingPunct="1">
                                  <a:defRPr sz="2400" kern="1200">
                                    <a:solidFill>
                                      <a:schemeClr val="tx1"/>
                                    </a:solidFill>
                                    <a:latin typeface="Comic Sans MS" pitchFamily="66" charset="0"/>
                                    <a:ea typeface="+mn-ea"/>
                                    <a:cs typeface="+mn-cs"/>
                                  </a:defRPr>
                                </a:lvl7pPr>
                                <a:lvl8pPr marL="3200400" algn="l" defTabSz="914400" rtl="0" eaLnBrk="1" latinLnBrk="0" hangingPunct="1">
                                  <a:defRPr sz="2400" kern="1200">
                                    <a:solidFill>
                                      <a:schemeClr val="tx1"/>
                                    </a:solidFill>
                                    <a:latin typeface="Comic Sans MS" pitchFamily="66" charset="0"/>
                                    <a:ea typeface="+mn-ea"/>
                                    <a:cs typeface="+mn-cs"/>
                                  </a:defRPr>
                                </a:lvl8pPr>
                                <a:lvl9pPr marL="3657600" algn="l" defTabSz="914400" rtl="0" eaLnBrk="1" latinLnBrk="0" hangingPunct="1">
                                  <a:defRPr sz="2400" kern="1200">
                                    <a:solidFill>
                                      <a:schemeClr val="tx1"/>
                                    </a:solidFill>
                                    <a:latin typeface="Comic Sans MS" pitchFamily="66" charset="0"/>
                                    <a:ea typeface="+mn-ea"/>
                                    <a:cs typeface="+mn-cs"/>
                                  </a:defRPr>
                                </a:lvl9pPr>
                              </a:lstStyle>
                              <a:p>
                                <a:endParaRPr lang="en-US"/>
                              </a:p>
                            </a:txBody>
                            <a:useSpRect/>
                          </a:txSp>
                        </a:sp>
                        <a:sp>
                          <a:nvSpPr>
                            <a:cNvPr id="280590" name="Line 14"/>
                            <a:cNvSpPr>
                              <a:spLocks noChangeShapeType="1"/>
                            </a:cNvSpPr>
                          </a:nvSpPr>
                          <a:spPr bwMode="auto">
                            <a:xfrm>
                              <a:off x="4787900" y="5661025"/>
                              <a:ext cx="0" cy="288925"/>
                            </a:xfrm>
                            <a:prstGeom prst="line">
                              <a:avLst/>
                            </a:prstGeom>
                            <a:noFill/>
                            <a:ln w="9525">
                              <a:solidFill>
                                <a:schemeClr val="tx1"/>
                              </a:solidFill>
                              <a:round/>
                              <a:headEnd/>
                              <a:tailEnd/>
                            </a:ln>
                            <a:effectLst/>
                          </a:spPr>
                          <a:txSp>
                            <a:txBody>
                              <a:bodyPr wrap="none"/>
                              <a:lstStyle>
                                <a:defPPr>
                                  <a:defRPr lang="en-GB"/>
                                </a:defPPr>
                                <a:lvl1pPr algn="l" rtl="0" fontAlgn="base">
                                  <a:spcBef>
                                    <a:spcPct val="0"/>
                                  </a:spcBef>
                                  <a:spcAft>
                                    <a:spcPct val="0"/>
                                  </a:spcAft>
                                  <a:defRPr sz="2400" kern="1200">
                                    <a:solidFill>
                                      <a:schemeClr val="tx1"/>
                                    </a:solidFill>
                                    <a:latin typeface="Comic Sans MS" pitchFamily="66" charset="0"/>
                                    <a:ea typeface="+mn-ea"/>
                                    <a:cs typeface="+mn-cs"/>
                                  </a:defRPr>
                                </a:lvl1pPr>
                                <a:lvl2pPr marL="457200" algn="l" rtl="0" fontAlgn="base">
                                  <a:spcBef>
                                    <a:spcPct val="0"/>
                                  </a:spcBef>
                                  <a:spcAft>
                                    <a:spcPct val="0"/>
                                  </a:spcAft>
                                  <a:defRPr sz="2400" kern="1200">
                                    <a:solidFill>
                                      <a:schemeClr val="tx1"/>
                                    </a:solidFill>
                                    <a:latin typeface="Comic Sans MS" pitchFamily="66" charset="0"/>
                                    <a:ea typeface="+mn-ea"/>
                                    <a:cs typeface="+mn-cs"/>
                                  </a:defRPr>
                                </a:lvl2pPr>
                                <a:lvl3pPr marL="914400" algn="l" rtl="0" fontAlgn="base">
                                  <a:spcBef>
                                    <a:spcPct val="0"/>
                                  </a:spcBef>
                                  <a:spcAft>
                                    <a:spcPct val="0"/>
                                  </a:spcAft>
                                  <a:defRPr sz="2400" kern="1200">
                                    <a:solidFill>
                                      <a:schemeClr val="tx1"/>
                                    </a:solidFill>
                                    <a:latin typeface="Comic Sans MS" pitchFamily="66" charset="0"/>
                                    <a:ea typeface="+mn-ea"/>
                                    <a:cs typeface="+mn-cs"/>
                                  </a:defRPr>
                                </a:lvl3pPr>
                                <a:lvl4pPr marL="1371600" algn="l" rtl="0" fontAlgn="base">
                                  <a:spcBef>
                                    <a:spcPct val="0"/>
                                  </a:spcBef>
                                  <a:spcAft>
                                    <a:spcPct val="0"/>
                                  </a:spcAft>
                                  <a:defRPr sz="2400" kern="1200">
                                    <a:solidFill>
                                      <a:schemeClr val="tx1"/>
                                    </a:solidFill>
                                    <a:latin typeface="Comic Sans MS" pitchFamily="66" charset="0"/>
                                    <a:ea typeface="+mn-ea"/>
                                    <a:cs typeface="+mn-cs"/>
                                  </a:defRPr>
                                </a:lvl4pPr>
                                <a:lvl5pPr marL="1828800" algn="l" rtl="0" fontAlgn="base">
                                  <a:spcBef>
                                    <a:spcPct val="0"/>
                                  </a:spcBef>
                                  <a:spcAft>
                                    <a:spcPct val="0"/>
                                  </a:spcAft>
                                  <a:defRPr sz="2400" kern="1200">
                                    <a:solidFill>
                                      <a:schemeClr val="tx1"/>
                                    </a:solidFill>
                                    <a:latin typeface="Comic Sans MS" pitchFamily="66" charset="0"/>
                                    <a:ea typeface="+mn-ea"/>
                                    <a:cs typeface="+mn-cs"/>
                                  </a:defRPr>
                                </a:lvl5pPr>
                                <a:lvl6pPr marL="2286000" algn="l" defTabSz="914400" rtl="0" eaLnBrk="1" latinLnBrk="0" hangingPunct="1">
                                  <a:defRPr sz="2400" kern="1200">
                                    <a:solidFill>
                                      <a:schemeClr val="tx1"/>
                                    </a:solidFill>
                                    <a:latin typeface="Comic Sans MS" pitchFamily="66" charset="0"/>
                                    <a:ea typeface="+mn-ea"/>
                                    <a:cs typeface="+mn-cs"/>
                                  </a:defRPr>
                                </a:lvl6pPr>
                                <a:lvl7pPr marL="2743200" algn="l" defTabSz="914400" rtl="0" eaLnBrk="1" latinLnBrk="0" hangingPunct="1">
                                  <a:defRPr sz="2400" kern="1200">
                                    <a:solidFill>
                                      <a:schemeClr val="tx1"/>
                                    </a:solidFill>
                                    <a:latin typeface="Comic Sans MS" pitchFamily="66" charset="0"/>
                                    <a:ea typeface="+mn-ea"/>
                                    <a:cs typeface="+mn-cs"/>
                                  </a:defRPr>
                                </a:lvl7pPr>
                                <a:lvl8pPr marL="3200400" algn="l" defTabSz="914400" rtl="0" eaLnBrk="1" latinLnBrk="0" hangingPunct="1">
                                  <a:defRPr sz="2400" kern="1200">
                                    <a:solidFill>
                                      <a:schemeClr val="tx1"/>
                                    </a:solidFill>
                                    <a:latin typeface="Comic Sans MS" pitchFamily="66" charset="0"/>
                                    <a:ea typeface="+mn-ea"/>
                                    <a:cs typeface="+mn-cs"/>
                                  </a:defRPr>
                                </a:lvl8pPr>
                                <a:lvl9pPr marL="3657600" algn="l" defTabSz="914400" rtl="0" eaLnBrk="1" latinLnBrk="0" hangingPunct="1">
                                  <a:defRPr sz="2400" kern="1200">
                                    <a:solidFill>
                                      <a:schemeClr val="tx1"/>
                                    </a:solidFill>
                                    <a:latin typeface="Comic Sans MS" pitchFamily="66" charset="0"/>
                                    <a:ea typeface="+mn-ea"/>
                                    <a:cs typeface="+mn-cs"/>
                                  </a:defRPr>
                                </a:lvl9pPr>
                              </a:lstStyle>
                              <a:p>
                                <a:endParaRPr lang="en-US"/>
                              </a:p>
                            </a:txBody>
                            <a:useSpRect/>
                          </a:txSp>
                        </a:sp>
                      </lc:lockedCanvas>
                    </a:graphicData>
                  </a:graphic>
                  <wp14:sizeRelH relativeFrom="page">
                    <wp14:pctWidth>0</wp14:pctWidth>
                  </wp14:sizeRelH>
                  <wp14:sizeRelV relativeFrom="page">
                    <wp14:pctHeight>0</wp14:pctHeight>
                  </wp14:sizeRelV>
                </wp:anchor>
              </w:drawing>
            </w:r>
            <w:r w:rsidR="008E4EAE" w:rsidRPr="002E2376">
              <w:rPr>
                <w:sz w:val="20"/>
                <w:szCs w:val="20"/>
              </w:rPr>
              <w:t>Tai hibridinis lygis – naudojamos kompiuterio komandos, kurias papildo naujas komandų rinkinys, realizuojama skirtinga atminties organizacija.</w:t>
            </w:r>
          </w:p>
          <w:p w:rsidR="008E4EAE" w:rsidRPr="002E2376" w:rsidRDefault="008E4EAE" w:rsidP="00810D06">
            <w:pPr>
              <w:numPr>
                <w:ilvl w:val="0"/>
                <w:numId w:val="15"/>
              </w:numPr>
              <w:tabs>
                <w:tab w:val="clear" w:pos="720"/>
                <w:tab w:val="num" w:pos="317"/>
              </w:tabs>
              <w:ind w:left="34" w:firstLine="23"/>
              <w:rPr>
                <w:sz w:val="20"/>
                <w:szCs w:val="20"/>
                <w:lang w:val="en-US"/>
              </w:rPr>
            </w:pPr>
            <w:r w:rsidRPr="002E2376">
              <w:rPr>
                <w:sz w:val="20"/>
                <w:szCs w:val="20"/>
              </w:rPr>
              <w:t>Naujos trečio lygio priemonės yra interpretuojamos antro lygio komandomis.</w:t>
            </w:r>
            <w:r w:rsidRPr="002E2376">
              <w:rPr>
                <w:sz w:val="20"/>
                <w:szCs w:val="20"/>
                <w:lang w:val="en-GB"/>
              </w:rPr>
              <w:t xml:space="preserve"> </w:t>
            </w:r>
          </w:p>
          <w:p w:rsidR="008E4EAE" w:rsidRPr="002E2376" w:rsidRDefault="008E4EAE" w:rsidP="008E4EAE">
            <w:pPr>
              <w:tabs>
                <w:tab w:val="num" w:pos="317"/>
              </w:tabs>
              <w:ind w:left="34" w:firstLine="23"/>
              <w:rPr>
                <w:b/>
                <w:sz w:val="20"/>
                <w:szCs w:val="20"/>
              </w:rPr>
            </w:pPr>
            <w:r w:rsidRPr="002E2376">
              <w:rPr>
                <w:b/>
                <w:sz w:val="20"/>
                <w:szCs w:val="20"/>
              </w:rPr>
              <w:t>Asamblerio lygis:</w:t>
            </w:r>
          </w:p>
          <w:p w:rsidR="008E4EAE" w:rsidRPr="002E2376" w:rsidRDefault="008E4EAE" w:rsidP="00810D06">
            <w:pPr>
              <w:numPr>
                <w:ilvl w:val="0"/>
                <w:numId w:val="16"/>
              </w:numPr>
              <w:tabs>
                <w:tab w:val="clear" w:pos="720"/>
                <w:tab w:val="num" w:pos="317"/>
              </w:tabs>
              <w:ind w:left="34" w:firstLine="23"/>
              <w:rPr>
                <w:sz w:val="20"/>
                <w:szCs w:val="20"/>
                <w:lang w:val="en-US"/>
              </w:rPr>
            </w:pPr>
            <w:r w:rsidRPr="002E2376">
              <w:rPr>
                <w:sz w:val="20"/>
                <w:szCs w:val="20"/>
              </w:rPr>
              <w:t>Tai žemo lygio simbolinė programavimo kalba.</w:t>
            </w:r>
          </w:p>
          <w:p w:rsidR="008E4EAE" w:rsidRPr="002E2376" w:rsidRDefault="008E4EAE" w:rsidP="00810D06">
            <w:pPr>
              <w:numPr>
                <w:ilvl w:val="0"/>
                <w:numId w:val="16"/>
              </w:numPr>
              <w:tabs>
                <w:tab w:val="clear" w:pos="720"/>
                <w:tab w:val="num" w:pos="317"/>
              </w:tabs>
              <w:ind w:left="34" w:firstLine="23"/>
              <w:rPr>
                <w:sz w:val="20"/>
                <w:szCs w:val="20"/>
                <w:lang w:val="en-US"/>
              </w:rPr>
            </w:pPr>
            <w:r w:rsidRPr="002E2376">
              <w:rPr>
                <w:sz w:val="20"/>
                <w:szCs w:val="20"/>
              </w:rPr>
              <w:t>Šiame lygyje jau galima pateikti vartotojui priimtinas programas.</w:t>
            </w:r>
          </w:p>
          <w:p w:rsidR="008E4EAE" w:rsidRPr="002E2376" w:rsidRDefault="008E4EAE" w:rsidP="00810D06">
            <w:pPr>
              <w:numPr>
                <w:ilvl w:val="0"/>
                <w:numId w:val="16"/>
              </w:numPr>
              <w:tabs>
                <w:tab w:val="clear" w:pos="720"/>
                <w:tab w:val="num" w:pos="317"/>
              </w:tabs>
              <w:ind w:left="34" w:firstLine="23"/>
              <w:rPr>
                <w:sz w:val="20"/>
                <w:szCs w:val="20"/>
                <w:lang w:val="en-US"/>
              </w:rPr>
            </w:pPr>
            <w:r w:rsidRPr="002E2376">
              <w:rPr>
                <w:sz w:val="20"/>
                <w:szCs w:val="20"/>
              </w:rPr>
              <w:t>Tokios programos transliuojamos į žemesnį lygį ir po to interpretuojamos virtualaus ar realaus kompiuterio komandomis.</w:t>
            </w:r>
            <w:r w:rsidRPr="002E2376">
              <w:rPr>
                <w:sz w:val="20"/>
                <w:szCs w:val="20"/>
                <w:lang w:val="en-GB"/>
              </w:rPr>
              <w:t xml:space="preserve"> </w:t>
            </w:r>
          </w:p>
          <w:p w:rsidR="008E4EAE" w:rsidRPr="002E2376" w:rsidRDefault="008E4EAE" w:rsidP="008E4EAE">
            <w:pPr>
              <w:tabs>
                <w:tab w:val="num" w:pos="317"/>
              </w:tabs>
              <w:ind w:left="34" w:firstLine="23"/>
              <w:rPr>
                <w:b/>
                <w:sz w:val="20"/>
                <w:szCs w:val="20"/>
              </w:rPr>
            </w:pPr>
            <w:r w:rsidRPr="002E2376">
              <w:rPr>
                <w:b/>
                <w:sz w:val="20"/>
                <w:szCs w:val="20"/>
              </w:rPr>
              <w:t>Auksto lygio kalbos:</w:t>
            </w:r>
          </w:p>
          <w:p w:rsidR="008E4EAE" w:rsidRPr="002E2376" w:rsidRDefault="008E4EAE" w:rsidP="00810D06">
            <w:pPr>
              <w:numPr>
                <w:ilvl w:val="0"/>
                <w:numId w:val="17"/>
              </w:numPr>
              <w:tabs>
                <w:tab w:val="clear" w:pos="720"/>
                <w:tab w:val="num" w:pos="317"/>
              </w:tabs>
              <w:ind w:left="34" w:firstLine="23"/>
              <w:rPr>
                <w:sz w:val="20"/>
                <w:szCs w:val="20"/>
                <w:lang w:val="en-US"/>
              </w:rPr>
            </w:pPr>
            <w:r w:rsidRPr="002E2376">
              <w:rPr>
                <w:sz w:val="20"/>
                <w:szCs w:val="20"/>
              </w:rPr>
              <w:t>Taikomosios programos kuriamos aukšto lygio kalbomis.</w:t>
            </w:r>
          </w:p>
          <w:p w:rsidR="008E4EAE" w:rsidRPr="002E2376" w:rsidRDefault="008E4EAE" w:rsidP="00810D06">
            <w:pPr>
              <w:numPr>
                <w:ilvl w:val="0"/>
                <w:numId w:val="17"/>
              </w:numPr>
              <w:tabs>
                <w:tab w:val="clear" w:pos="720"/>
                <w:tab w:val="num" w:pos="317"/>
              </w:tabs>
              <w:ind w:left="34" w:firstLine="23"/>
              <w:rPr>
                <w:sz w:val="20"/>
                <w:szCs w:val="20"/>
                <w:lang w:val="en-US"/>
              </w:rPr>
            </w:pPr>
            <w:r w:rsidRPr="002E2376">
              <w:rPr>
                <w:sz w:val="20"/>
                <w:szCs w:val="20"/>
              </w:rPr>
              <w:t>Programos aukšto lygio kalboje toliau transliuojamos arba interpretuojamos.</w:t>
            </w:r>
          </w:p>
          <w:p w:rsidR="008E4EAE" w:rsidRPr="002E2376" w:rsidRDefault="008E4EAE" w:rsidP="00810D06">
            <w:pPr>
              <w:numPr>
                <w:ilvl w:val="0"/>
                <w:numId w:val="17"/>
              </w:numPr>
              <w:tabs>
                <w:tab w:val="clear" w:pos="720"/>
                <w:tab w:val="num" w:pos="317"/>
              </w:tabs>
              <w:ind w:left="34" w:firstLine="23"/>
              <w:rPr>
                <w:sz w:val="20"/>
                <w:szCs w:val="20"/>
                <w:lang w:val="en-US"/>
              </w:rPr>
            </w:pPr>
            <w:r w:rsidRPr="002E2376">
              <w:rPr>
                <w:sz w:val="20"/>
                <w:szCs w:val="20"/>
              </w:rPr>
              <w:t>Kompiuteris realiai dirba žemiausiame lygyje – iš aukštesniųjų lygių iki realaus programos vykdymo būtinai bus vartotojui neretai nepastebimi parengiamieji transliavimo ar interpretavimo procesai.</w:t>
            </w:r>
            <w:r w:rsidRPr="002E2376">
              <w:rPr>
                <w:sz w:val="20"/>
                <w:szCs w:val="20"/>
                <w:lang w:val="en-GB"/>
              </w:rPr>
              <w:t xml:space="preserve"> </w:t>
            </w:r>
          </w:p>
        </w:tc>
      </w:tr>
      <w:tr w:rsidR="008E4EAE" w:rsidRPr="002E2376" w:rsidTr="00C0190B">
        <w:trPr>
          <w:trHeight w:val="337"/>
        </w:trPr>
        <w:tc>
          <w:tcPr>
            <w:tcW w:w="11057" w:type="dxa"/>
          </w:tcPr>
          <w:p w:rsidR="008E4EAE" w:rsidRPr="002E2376" w:rsidRDefault="008E4EAE" w:rsidP="00617576">
            <w:pPr>
              <w:numPr>
                <w:ilvl w:val="0"/>
                <w:numId w:val="1"/>
              </w:numPr>
              <w:tabs>
                <w:tab w:val="clear" w:pos="720"/>
                <w:tab w:val="num" w:pos="540"/>
              </w:tabs>
              <w:ind w:hanging="720"/>
              <w:rPr>
                <w:sz w:val="20"/>
                <w:szCs w:val="20"/>
              </w:rPr>
            </w:pPr>
            <w:r w:rsidRPr="002E2376">
              <w:rPr>
                <w:sz w:val="20"/>
                <w:szCs w:val="20"/>
              </w:rPr>
              <w:t>Komandų sistema. Pagrindiniai komandų sistemų tipai 2</w:t>
            </w:r>
          </w:p>
        </w:tc>
      </w:tr>
      <w:tr w:rsidR="008E4EAE" w:rsidRPr="002E2376" w:rsidTr="00DA48B9">
        <w:trPr>
          <w:trHeight w:val="2315"/>
        </w:trPr>
        <w:tc>
          <w:tcPr>
            <w:tcW w:w="11057" w:type="dxa"/>
          </w:tcPr>
          <w:p w:rsidR="008E4EAE" w:rsidRPr="002E2376" w:rsidRDefault="008E4EAE" w:rsidP="00646641">
            <w:pPr>
              <w:rPr>
                <w:sz w:val="20"/>
                <w:szCs w:val="20"/>
              </w:rPr>
            </w:pPr>
            <w:r w:rsidRPr="002E2376">
              <w:rPr>
                <w:sz w:val="20"/>
                <w:szCs w:val="20"/>
              </w:rPr>
              <w:t xml:space="preserve">Skaičiavimams reikalingą operacijų rinkinį kompiuteryje realizuoja </w:t>
            </w:r>
            <w:r w:rsidRPr="002E2376">
              <w:rPr>
                <w:b/>
                <w:bCs/>
                <w:sz w:val="20"/>
                <w:szCs w:val="20"/>
              </w:rPr>
              <w:t>komandų sistema</w:t>
            </w:r>
            <w:r w:rsidRPr="002E2376">
              <w:rPr>
                <w:sz w:val="20"/>
                <w:szCs w:val="20"/>
              </w:rPr>
              <w:t xml:space="preserve">, kurioje vieną operaciją gali atitikti ir kelios komandos, besiskiriančios operandų tipais, adresacijos būdais ir pan. </w:t>
            </w:r>
            <w:proofErr w:type="spellStart"/>
            <w:r w:rsidRPr="002E2376">
              <w:rPr>
                <w:sz w:val="20"/>
                <w:szCs w:val="20"/>
                <w:lang w:val="en-US"/>
              </w:rPr>
              <w:t>Komand</w:t>
            </w:r>
            <w:proofErr w:type="spellEnd"/>
            <w:r w:rsidRPr="002E2376">
              <w:rPr>
                <w:sz w:val="20"/>
                <w:szCs w:val="20"/>
              </w:rPr>
              <w:t>ų grupės:</w:t>
            </w:r>
          </w:p>
          <w:p w:rsidR="008E4EAE" w:rsidRPr="002E2376" w:rsidRDefault="008E4EAE" w:rsidP="002A5B02">
            <w:pPr>
              <w:numPr>
                <w:ilvl w:val="0"/>
                <w:numId w:val="2"/>
              </w:numPr>
              <w:rPr>
                <w:sz w:val="20"/>
                <w:szCs w:val="20"/>
              </w:rPr>
            </w:pPr>
            <w:r w:rsidRPr="002E2376">
              <w:rPr>
                <w:bCs/>
                <w:sz w:val="20"/>
                <w:szCs w:val="20"/>
              </w:rPr>
              <w:t>Aritmetinės ir loginės</w:t>
            </w:r>
            <w:r w:rsidRPr="002E2376">
              <w:rPr>
                <w:sz w:val="20"/>
                <w:szCs w:val="20"/>
              </w:rPr>
              <w:t xml:space="preserve"> (sveikųjų skaičių: +, –, *, /; loginės: IR, ARBA) </w:t>
            </w:r>
          </w:p>
          <w:p w:rsidR="008E4EAE" w:rsidRPr="002E2376" w:rsidRDefault="008E4EAE" w:rsidP="002A5B02">
            <w:pPr>
              <w:numPr>
                <w:ilvl w:val="0"/>
                <w:numId w:val="2"/>
              </w:numPr>
              <w:rPr>
                <w:sz w:val="20"/>
                <w:szCs w:val="20"/>
                <w:lang w:val="en-US"/>
              </w:rPr>
            </w:pPr>
            <w:r w:rsidRPr="002E2376">
              <w:rPr>
                <w:bCs/>
                <w:sz w:val="20"/>
                <w:szCs w:val="20"/>
              </w:rPr>
              <w:t xml:space="preserve">Duomenų persiuntimo </w:t>
            </w:r>
            <w:r w:rsidRPr="002E2376">
              <w:rPr>
                <w:sz w:val="20"/>
                <w:szCs w:val="20"/>
              </w:rPr>
              <w:t xml:space="preserve">(registrų įkrovimas, įrašymas į atmintį) </w:t>
            </w:r>
          </w:p>
          <w:p w:rsidR="008E4EAE" w:rsidRPr="002E2376" w:rsidRDefault="008E4EAE" w:rsidP="002A5B02">
            <w:pPr>
              <w:numPr>
                <w:ilvl w:val="0"/>
                <w:numId w:val="2"/>
              </w:numPr>
              <w:rPr>
                <w:sz w:val="20"/>
                <w:szCs w:val="20"/>
                <w:lang w:val="en-US"/>
              </w:rPr>
            </w:pPr>
            <w:r w:rsidRPr="002E2376">
              <w:rPr>
                <w:bCs/>
                <w:sz w:val="20"/>
                <w:szCs w:val="20"/>
              </w:rPr>
              <w:t xml:space="preserve">Valdymo </w:t>
            </w:r>
            <w:r w:rsidRPr="002E2376">
              <w:rPr>
                <w:sz w:val="20"/>
                <w:szCs w:val="20"/>
              </w:rPr>
              <w:t xml:space="preserve">(perėjimai, procedūrų iškvietimas ir grįžimas, ciklai) </w:t>
            </w:r>
          </w:p>
          <w:p w:rsidR="008E4EAE" w:rsidRPr="002E2376" w:rsidRDefault="008E4EAE" w:rsidP="002A5B02">
            <w:pPr>
              <w:numPr>
                <w:ilvl w:val="0"/>
                <w:numId w:val="2"/>
              </w:numPr>
              <w:rPr>
                <w:sz w:val="20"/>
                <w:szCs w:val="20"/>
                <w:lang w:val="en-US"/>
              </w:rPr>
            </w:pPr>
            <w:r w:rsidRPr="002E2376">
              <w:rPr>
                <w:bCs/>
                <w:sz w:val="20"/>
                <w:szCs w:val="20"/>
              </w:rPr>
              <w:t>Slankaus kablelio</w:t>
            </w:r>
            <w:r w:rsidRPr="002E2376">
              <w:rPr>
                <w:sz w:val="20"/>
                <w:szCs w:val="20"/>
              </w:rPr>
              <w:t xml:space="preserve"> (slankaus kablelio  skaičių: +</w:t>
            </w:r>
            <w:r w:rsidRPr="002E2376">
              <w:rPr>
                <w:sz w:val="20"/>
                <w:szCs w:val="20"/>
                <w:lang w:val="en-US"/>
              </w:rPr>
              <w:t>,</w:t>
            </w:r>
            <w:r w:rsidRPr="002E2376">
              <w:rPr>
                <w:sz w:val="20"/>
                <w:szCs w:val="20"/>
              </w:rPr>
              <w:t xml:space="preserve"> –, *, /</w:t>
            </w:r>
            <w:r w:rsidRPr="002E2376">
              <w:rPr>
                <w:sz w:val="20"/>
                <w:szCs w:val="20"/>
                <w:lang w:val="en-US"/>
              </w:rPr>
              <w:t xml:space="preserve"> </w:t>
            </w:r>
            <w:r w:rsidRPr="002E2376">
              <w:rPr>
                <w:sz w:val="20"/>
                <w:szCs w:val="20"/>
              </w:rPr>
              <w:t>)</w:t>
            </w:r>
          </w:p>
          <w:p w:rsidR="008E4EAE" w:rsidRPr="002E2376" w:rsidRDefault="008E4EAE" w:rsidP="002A5B02">
            <w:pPr>
              <w:numPr>
                <w:ilvl w:val="0"/>
                <w:numId w:val="2"/>
              </w:numPr>
              <w:rPr>
                <w:sz w:val="20"/>
                <w:szCs w:val="20"/>
                <w:lang w:val="en-US"/>
              </w:rPr>
            </w:pPr>
            <w:r w:rsidRPr="002E2376">
              <w:rPr>
                <w:bCs/>
                <w:sz w:val="20"/>
                <w:szCs w:val="20"/>
              </w:rPr>
              <w:t>Dešimtainės</w:t>
            </w:r>
            <w:r w:rsidRPr="002E2376">
              <w:rPr>
                <w:sz w:val="20"/>
                <w:szCs w:val="20"/>
              </w:rPr>
              <w:t xml:space="preserve"> (dešimtainių  skaičių: +</w:t>
            </w:r>
            <w:r w:rsidRPr="002E2376">
              <w:rPr>
                <w:sz w:val="20"/>
                <w:szCs w:val="20"/>
                <w:lang w:val="en-US"/>
              </w:rPr>
              <w:t>,</w:t>
            </w:r>
            <w:r w:rsidRPr="002E2376">
              <w:rPr>
                <w:sz w:val="20"/>
                <w:szCs w:val="20"/>
              </w:rPr>
              <w:t xml:space="preserve"> –, *, /</w:t>
            </w:r>
            <w:r w:rsidRPr="002E2376">
              <w:rPr>
                <w:sz w:val="20"/>
                <w:szCs w:val="20"/>
                <w:lang w:val="en-US"/>
              </w:rPr>
              <w:t xml:space="preserve"> </w:t>
            </w:r>
            <w:r w:rsidRPr="002E2376">
              <w:rPr>
                <w:sz w:val="20"/>
                <w:szCs w:val="20"/>
              </w:rPr>
              <w:t xml:space="preserve">) </w:t>
            </w:r>
          </w:p>
          <w:p w:rsidR="008E4EAE" w:rsidRPr="002E2376" w:rsidRDefault="008E4EAE" w:rsidP="002A5B02">
            <w:pPr>
              <w:numPr>
                <w:ilvl w:val="0"/>
                <w:numId w:val="2"/>
              </w:numPr>
              <w:rPr>
                <w:sz w:val="20"/>
                <w:szCs w:val="20"/>
                <w:lang w:val="en-US"/>
              </w:rPr>
            </w:pPr>
            <w:r w:rsidRPr="002E2376">
              <w:rPr>
                <w:bCs/>
                <w:sz w:val="20"/>
                <w:szCs w:val="20"/>
              </w:rPr>
              <w:t>Eilučių apdorojimo</w:t>
            </w:r>
            <w:r w:rsidRPr="002E2376">
              <w:rPr>
                <w:sz w:val="20"/>
                <w:szCs w:val="20"/>
              </w:rPr>
              <w:t xml:space="preserve"> (eilučių persiuntimas, palyginimas, paieška)</w:t>
            </w:r>
          </w:p>
          <w:p w:rsidR="008E4EAE" w:rsidRPr="002E2376" w:rsidRDefault="008E4EAE" w:rsidP="002A5B02">
            <w:pPr>
              <w:numPr>
                <w:ilvl w:val="0"/>
                <w:numId w:val="2"/>
              </w:numPr>
              <w:rPr>
                <w:sz w:val="20"/>
                <w:szCs w:val="20"/>
                <w:lang w:val="en-US"/>
              </w:rPr>
            </w:pPr>
            <w:r w:rsidRPr="002E2376">
              <w:rPr>
                <w:bCs/>
                <w:sz w:val="20"/>
                <w:szCs w:val="20"/>
              </w:rPr>
              <w:t xml:space="preserve">Sisteminės </w:t>
            </w:r>
            <w:r w:rsidRPr="002E2376">
              <w:rPr>
                <w:sz w:val="20"/>
                <w:szCs w:val="20"/>
              </w:rPr>
              <w:t>(OS iškvietimas, virtualios atminties valdymas)</w:t>
            </w:r>
          </w:p>
          <w:p w:rsidR="00C0190B" w:rsidRPr="002E2376" w:rsidRDefault="008E4EAE" w:rsidP="00DF2A7D">
            <w:pPr>
              <w:rPr>
                <w:sz w:val="20"/>
                <w:szCs w:val="20"/>
                <w:lang w:val="en-GB"/>
              </w:rPr>
            </w:pPr>
            <w:r w:rsidRPr="002E2376">
              <w:rPr>
                <w:sz w:val="20"/>
                <w:szCs w:val="20"/>
              </w:rPr>
              <w:t>Komandų sistemų tipai:</w:t>
            </w:r>
            <w:r w:rsidR="00DF2A7D" w:rsidRPr="002E2376">
              <w:rPr>
                <w:sz w:val="20"/>
                <w:szCs w:val="20"/>
              </w:rPr>
              <w:t xml:space="preserve"> </w:t>
            </w:r>
            <w:r w:rsidRPr="002E2376">
              <w:rPr>
                <w:sz w:val="20"/>
                <w:szCs w:val="20"/>
                <w:lang w:val="en-GB"/>
              </w:rPr>
              <w:t xml:space="preserve">1) </w:t>
            </w:r>
            <w:proofErr w:type="spellStart"/>
            <w:r w:rsidRPr="002E2376">
              <w:rPr>
                <w:bCs/>
                <w:sz w:val="20"/>
                <w:szCs w:val="20"/>
                <w:lang w:val="en-GB"/>
              </w:rPr>
              <w:t>stekas</w:t>
            </w:r>
            <w:proofErr w:type="spellEnd"/>
            <w:r w:rsidRPr="002E2376">
              <w:rPr>
                <w:sz w:val="20"/>
                <w:szCs w:val="20"/>
              </w:rPr>
              <w:t>,</w:t>
            </w:r>
            <w:r w:rsidRPr="002E2376">
              <w:rPr>
                <w:sz w:val="20"/>
                <w:szCs w:val="20"/>
                <w:lang w:val="en-GB"/>
              </w:rPr>
              <w:t xml:space="preserve"> 2) </w:t>
            </w:r>
            <w:proofErr w:type="spellStart"/>
            <w:r w:rsidRPr="002E2376">
              <w:rPr>
                <w:bCs/>
                <w:sz w:val="20"/>
                <w:szCs w:val="20"/>
                <w:lang w:val="en-GB"/>
              </w:rPr>
              <w:t>akumuliatorius</w:t>
            </w:r>
            <w:proofErr w:type="spellEnd"/>
            <w:r w:rsidRPr="002E2376">
              <w:rPr>
                <w:sz w:val="20"/>
                <w:szCs w:val="20"/>
              </w:rPr>
              <w:t>,</w:t>
            </w:r>
            <w:r w:rsidRPr="002E2376">
              <w:rPr>
                <w:sz w:val="20"/>
                <w:szCs w:val="20"/>
                <w:lang w:val="en-GB"/>
              </w:rPr>
              <w:t xml:space="preserve"> 3) </w:t>
            </w:r>
            <w:proofErr w:type="spellStart"/>
            <w:r w:rsidRPr="002E2376">
              <w:rPr>
                <w:bCs/>
                <w:sz w:val="20"/>
                <w:szCs w:val="20"/>
                <w:lang w:val="en-GB"/>
              </w:rPr>
              <w:t>registrų</w:t>
            </w:r>
            <w:proofErr w:type="spellEnd"/>
            <w:r w:rsidRPr="002E2376">
              <w:rPr>
                <w:bCs/>
                <w:sz w:val="20"/>
                <w:szCs w:val="20"/>
                <w:lang w:val="en-GB"/>
              </w:rPr>
              <w:t xml:space="preserve"> </w:t>
            </w:r>
            <w:proofErr w:type="spellStart"/>
            <w:r w:rsidRPr="002E2376">
              <w:rPr>
                <w:bCs/>
                <w:sz w:val="20"/>
                <w:szCs w:val="20"/>
                <w:lang w:val="en-GB"/>
              </w:rPr>
              <w:t>grupė</w:t>
            </w:r>
            <w:proofErr w:type="spellEnd"/>
            <w:r w:rsidRPr="002E2376">
              <w:rPr>
                <w:sz w:val="20"/>
                <w:szCs w:val="20"/>
              </w:rPr>
              <w:t>.</w:t>
            </w:r>
            <w:r w:rsidRPr="002E2376">
              <w:rPr>
                <w:sz w:val="20"/>
                <w:szCs w:val="20"/>
                <w:lang w:val="en-GB"/>
              </w:rPr>
              <w:t xml:space="preserve"> </w:t>
            </w:r>
          </w:p>
        </w:tc>
      </w:tr>
      <w:tr w:rsidR="008E4EAE" w:rsidRPr="002E2376" w:rsidTr="00C0190B">
        <w:trPr>
          <w:trHeight w:val="337"/>
        </w:trPr>
        <w:tc>
          <w:tcPr>
            <w:tcW w:w="11057" w:type="dxa"/>
          </w:tcPr>
          <w:p w:rsidR="008E4EAE" w:rsidRPr="002E2376" w:rsidRDefault="008E4EAE" w:rsidP="00617576">
            <w:pPr>
              <w:numPr>
                <w:ilvl w:val="0"/>
                <w:numId w:val="1"/>
              </w:numPr>
              <w:tabs>
                <w:tab w:val="clear" w:pos="720"/>
                <w:tab w:val="num" w:pos="540"/>
              </w:tabs>
              <w:ind w:hanging="720"/>
              <w:rPr>
                <w:sz w:val="20"/>
                <w:szCs w:val="20"/>
              </w:rPr>
            </w:pPr>
            <w:r w:rsidRPr="002E2376">
              <w:rPr>
                <w:sz w:val="20"/>
                <w:szCs w:val="20"/>
              </w:rPr>
              <w:t>Akumuliatoriaus tipo komandų sistema 1</w:t>
            </w:r>
          </w:p>
        </w:tc>
      </w:tr>
      <w:tr w:rsidR="008E4EAE" w:rsidRPr="002E2376" w:rsidTr="00C0190B">
        <w:trPr>
          <w:trHeight w:val="337"/>
        </w:trPr>
        <w:tc>
          <w:tcPr>
            <w:tcW w:w="11057" w:type="dxa"/>
          </w:tcPr>
          <w:p w:rsidR="008E4EAE" w:rsidRPr="002E2376" w:rsidRDefault="008E4EAE" w:rsidP="00C0190B">
            <w:pPr>
              <w:rPr>
                <w:sz w:val="20"/>
                <w:szCs w:val="20"/>
                <w:lang w:val="en-GB"/>
              </w:rPr>
            </w:pPr>
            <w:proofErr w:type="spellStart"/>
            <w:r w:rsidRPr="002E2376">
              <w:rPr>
                <w:b/>
                <w:bCs/>
                <w:sz w:val="20"/>
                <w:szCs w:val="20"/>
                <w:lang w:val="en-GB"/>
              </w:rPr>
              <w:t>Akumuliatorius</w:t>
            </w:r>
            <w:proofErr w:type="spellEnd"/>
            <w:r w:rsidRPr="002E2376">
              <w:rPr>
                <w:sz w:val="20"/>
                <w:szCs w:val="20"/>
                <w:lang w:val="en-GB"/>
              </w:rPr>
              <w:t xml:space="preserve">: </w:t>
            </w:r>
            <w:proofErr w:type="spellStart"/>
            <w:r w:rsidRPr="002E2376">
              <w:rPr>
                <w:sz w:val="20"/>
                <w:szCs w:val="20"/>
                <w:lang w:val="en-GB"/>
              </w:rPr>
              <w:t>vienas</w:t>
            </w:r>
            <w:proofErr w:type="spellEnd"/>
            <w:r w:rsidRPr="002E2376">
              <w:rPr>
                <w:sz w:val="20"/>
                <w:szCs w:val="20"/>
                <w:lang w:val="en-GB"/>
              </w:rPr>
              <w:t xml:space="preserve"> </w:t>
            </w:r>
            <w:proofErr w:type="spellStart"/>
            <w:r w:rsidRPr="002E2376">
              <w:rPr>
                <w:sz w:val="20"/>
                <w:szCs w:val="20"/>
                <w:lang w:val="en-GB"/>
              </w:rPr>
              <w:t>iš</w:t>
            </w:r>
            <w:proofErr w:type="spellEnd"/>
            <w:r w:rsidRPr="002E2376">
              <w:rPr>
                <w:sz w:val="20"/>
                <w:szCs w:val="20"/>
                <w:lang w:val="en-GB"/>
              </w:rPr>
              <w:t xml:space="preserve"> </w:t>
            </w:r>
            <w:proofErr w:type="spellStart"/>
            <w:r w:rsidRPr="002E2376">
              <w:rPr>
                <w:sz w:val="20"/>
                <w:szCs w:val="20"/>
                <w:lang w:val="en-GB"/>
              </w:rPr>
              <w:t>operandų</w:t>
            </w:r>
            <w:proofErr w:type="spellEnd"/>
            <w:r w:rsidRPr="002E2376">
              <w:rPr>
                <w:sz w:val="20"/>
                <w:szCs w:val="20"/>
                <w:lang w:val="en-GB"/>
              </w:rPr>
              <w:t xml:space="preserve"> </w:t>
            </w:r>
            <w:proofErr w:type="spellStart"/>
            <w:r w:rsidRPr="002E2376">
              <w:rPr>
                <w:sz w:val="20"/>
                <w:szCs w:val="20"/>
                <w:lang w:val="en-GB"/>
              </w:rPr>
              <w:t>saugomas</w:t>
            </w:r>
            <w:proofErr w:type="spellEnd"/>
            <w:r w:rsidRPr="002E2376">
              <w:rPr>
                <w:sz w:val="20"/>
                <w:szCs w:val="20"/>
                <w:lang w:val="en-GB"/>
              </w:rPr>
              <w:t xml:space="preserve"> </w:t>
            </w:r>
            <w:proofErr w:type="spellStart"/>
            <w:r w:rsidRPr="002E2376">
              <w:rPr>
                <w:sz w:val="20"/>
                <w:szCs w:val="20"/>
                <w:lang w:val="en-GB"/>
              </w:rPr>
              <w:t>akumuliatoriuje</w:t>
            </w:r>
            <w:proofErr w:type="spellEnd"/>
            <w:r w:rsidRPr="002E2376">
              <w:rPr>
                <w:sz w:val="20"/>
                <w:szCs w:val="20"/>
                <w:lang w:val="en-GB"/>
              </w:rPr>
              <w:t xml:space="preserve">, </w:t>
            </w:r>
            <w:proofErr w:type="spellStart"/>
            <w:r w:rsidRPr="002E2376">
              <w:rPr>
                <w:sz w:val="20"/>
                <w:szCs w:val="20"/>
                <w:lang w:val="en-GB"/>
              </w:rPr>
              <w:t>rezultatas</w:t>
            </w:r>
            <w:proofErr w:type="spellEnd"/>
            <w:r w:rsidRPr="002E2376">
              <w:rPr>
                <w:sz w:val="20"/>
                <w:szCs w:val="20"/>
                <w:lang w:val="en-GB"/>
              </w:rPr>
              <w:t xml:space="preserve"> – </w:t>
            </w:r>
            <w:proofErr w:type="spellStart"/>
            <w:r w:rsidRPr="002E2376">
              <w:rPr>
                <w:sz w:val="20"/>
                <w:szCs w:val="20"/>
                <w:lang w:val="en-GB"/>
              </w:rPr>
              <w:t>taip</w:t>
            </w:r>
            <w:proofErr w:type="spellEnd"/>
            <w:r w:rsidRPr="002E2376">
              <w:rPr>
                <w:sz w:val="20"/>
                <w:szCs w:val="20"/>
                <w:lang w:val="en-GB"/>
              </w:rPr>
              <w:t xml:space="preserve"> pat, </w:t>
            </w:r>
            <w:proofErr w:type="spellStart"/>
            <w:r w:rsidRPr="002E2376">
              <w:rPr>
                <w:sz w:val="20"/>
                <w:szCs w:val="20"/>
                <w:lang w:val="en-GB"/>
              </w:rPr>
              <w:t>operandų</w:t>
            </w:r>
            <w:proofErr w:type="spellEnd"/>
            <w:r w:rsidRPr="002E2376">
              <w:rPr>
                <w:sz w:val="20"/>
                <w:szCs w:val="20"/>
                <w:lang w:val="en-GB"/>
              </w:rPr>
              <w:t xml:space="preserve"> </w:t>
            </w:r>
            <w:proofErr w:type="spellStart"/>
            <w:r w:rsidRPr="002E2376">
              <w:rPr>
                <w:sz w:val="20"/>
                <w:szCs w:val="20"/>
                <w:lang w:val="en-GB"/>
              </w:rPr>
              <w:t>išrinkimas</w:t>
            </w:r>
            <w:proofErr w:type="spellEnd"/>
            <w:r w:rsidRPr="002E2376">
              <w:rPr>
                <w:sz w:val="20"/>
                <w:szCs w:val="20"/>
                <w:lang w:val="en-GB"/>
              </w:rPr>
              <w:t xml:space="preserve"> </w:t>
            </w:r>
            <w:proofErr w:type="spellStart"/>
            <w:r w:rsidRPr="002E2376">
              <w:rPr>
                <w:sz w:val="20"/>
                <w:szCs w:val="20"/>
                <w:lang w:val="en-GB"/>
              </w:rPr>
              <w:t>ir</w:t>
            </w:r>
            <w:proofErr w:type="spellEnd"/>
            <w:r w:rsidRPr="002E2376">
              <w:rPr>
                <w:sz w:val="20"/>
                <w:szCs w:val="20"/>
                <w:lang w:val="en-GB"/>
              </w:rPr>
              <w:t xml:space="preserve"> </w:t>
            </w:r>
            <w:proofErr w:type="spellStart"/>
            <w:r w:rsidRPr="002E2376">
              <w:rPr>
                <w:sz w:val="20"/>
                <w:szCs w:val="20"/>
                <w:lang w:val="en-GB"/>
              </w:rPr>
              <w:t>įrašymas</w:t>
            </w:r>
            <w:proofErr w:type="spellEnd"/>
            <w:r w:rsidRPr="002E2376">
              <w:rPr>
                <w:sz w:val="20"/>
                <w:szCs w:val="20"/>
                <w:lang w:val="en-GB"/>
              </w:rPr>
              <w:t xml:space="preserve"> – load, store. </w:t>
            </w:r>
          </w:p>
          <w:p w:rsidR="00C0190B" w:rsidRPr="002E2376" w:rsidRDefault="008E4EAE" w:rsidP="00C0190B">
            <w:pPr>
              <w:rPr>
                <w:sz w:val="20"/>
                <w:szCs w:val="20"/>
                <w:lang w:val="en-GB"/>
              </w:rPr>
            </w:pPr>
            <w:proofErr w:type="spellStart"/>
            <w:r w:rsidRPr="002E2376">
              <w:rPr>
                <w:b/>
                <w:bCs/>
                <w:sz w:val="20"/>
                <w:szCs w:val="20"/>
                <w:lang w:val="en-GB"/>
              </w:rPr>
              <w:t>Akumuliatorius</w:t>
            </w:r>
            <w:proofErr w:type="spellEnd"/>
            <w:r w:rsidRPr="002E2376">
              <w:rPr>
                <w:sz w:val="20"/>
                <w:szCs w:val="20"/>
                <w:lang w:val="en-GB"/>
              </w:rPr>
              <w:t xml:space="preserve">: </w:t>
            </w:r>
            <w:proofErr w:type="spellStart"/>
            <w:r w:rsidRPr="002E2376">
              <w:rPr>
                <w:sz w:val="20"/>
                <w:szCs w:val="20"/>
                <w:lang w:val="en-GB"/>
              </w:rPr>
              <w:t>specialus</w:t>
            </w:r>
            <w:proofErr w:type="spellEnd"/>
            <w:r w:rsidRPr="002E2376">
              <w:rPr>
                <w:sz w:val="20"/>
                <w:szCs w:val="20"/>
                <w:lang w:val="en-GB"/>
              </w:rPr>
              <w:t xml:space="preserve"> </w:t>
            </w:r>
            <w:proofErr w:type="spellStart"/>
            <w:r w:rsidRPr="002E2376">
              <w:rPr>
                <w:sz w:val="20"/>
                <w:szCs w:val="20"/>
                <w:lang w:val="en-GB"/>
              </w:rPr>
              <w:t>registras</w:t>
            </w:r>
            <w:proofErr w:type="spellEnd"/>
            <w:r w:rsidRPr="002E2376">
              <w:rPr>
                <w:sz w:val="20"/>
                <w:szCs w:val="20"/>
                <w:lang w:val="en-GB"/>
              </w:rPr>
              <w:t xml:space="preserve"> (</w:t>
            </w:r>
            <w:proofErr w:type="spellStart"/>
            <w:r w:rsidRPr="002E2376">
              <w:rPr>
                <w:sz w:val="20"/>
                <w:szCs w:val="20"/>
                <w:lang w:val="en-GB"/>
              </w:rPr>
              <w:t>kaupiantysis</w:t>
            </w:r>
            <w:proofErr w:type="spellEnd"/>
            <w:r w:rsidRPr="002E2376">
              <w:rPr>
                <w:sz w:val="20"/>
                <w:szCs w:val="20"/>
                <w:lang w:val="en-GB"/>
              </w:rPr>
              <w:t xml:space="preserve"> </w:t>
            </w:r>
            <w:proofErr w:type="spellStart"/>
            <w:r w:rsidRPr="002E2376">
              <w:rPr>
                <w:sz w:val="20"/>
                <w:szCs w:val="20"/>
                <w:lang w:val="en-GB"/>
              </w:rPr>
              <w:t>registras</w:t>
            </w:r>
            <w:proofErr w:type="spellEnd"/>
            <w:r w:rsidRPr="002E2376">
              <w:rPr>
                <w:sz w:val="20"/>
                <w:szCs w:val="20"/>
                <w:lang w:val="en-GB"/>
              </w:rPr>
              <w:t xml:space="preserve">), į </w:t>
            </w:r>
            <w:proofErr w:type="spellStart"/>
            <w:r w:rsidRPr="002E2376">
              <w:rPr>
                <w:sz w:val="20"/>
                <w:szCs w:val="20"/>
                <w:lang w:val="en-GB"/>
              </w:rPr>
              <w:t>kurį</w:t>
            </w:r>
            <w:proofErr w:type="spellEnd"/>
            <w:r w:rsidRPr="002E2376">
              <w:rPr>
                <w:sz w:val="20"/>
                <w:szCs w:val="20"/>
                <w:lang w:val="en-GB"/>
              </w:rPr>
              <w:t xml:space="preserve"> </w:t>
            </w:r>
            <w:proofErr w:type="spellStart"/>
            <w:r w:rsidRPr="002E2376">
              <w:rPr>
                <w:sz w:val="20"/>
                <w:szCs w:val="20"/>
                <w:lang w:val="en-GB"/>
              </w:rPr>
              <w:t>informacija</w:t>
            </w:r>
            <w:proofErr w:type="spellEnd"/>
            <w:r w:rsidRPr="002E2376">
              <w:rPr>
                <w:sz w:val="20"/>
                <w:szCs w:val="20"/>
                <w:lang w:val="en-GB"/>
              </w:rPr>
              <w:t xml:space="preserve"> </w:t>
            </w:r>
          </w:p>
          <w:p w:rsidR="008E4EAE" w:rsidRPr="002E2376" w:rsidRDefault="008E4EAE" w:rsidP="00C0190B">
            <w:pPr>
              <w:rPr>
                <w:sz w:val="20"/>
                <w:szCs w:val="20"/>
                <w:lang w:val="en-US"/>
              </w:rPr>
            </w:pPr>
            <w:proofErr w:type="spellStart"/>
            <w:proofErr w:type="gramStart"/>
            <w:r w:rsidRPr="002E2376">
              <w:rPr>
                <w:sz w:val="20"/>
                <w:szCs w:val="20"/>
                <w:lang w:val="en-GB"/>
              </w:rPr>
              <w:t>įrašoma</w:t>
            </w:r>
            <w:proofErr w:type="spellEnd"/>
            <w:proofErr w:type="gramEnd"/>
            <w:r w:rsidRPr="002E2376">
              <w:rPr>
                <w:sz w:val="20"/>
                <w:szCs w:val="20"/>
                <w:lang w:val="en-GB"/>
              </w:rPr>
              <w:t xml:space="preserve"> </w:t>
            </w:r>
            <w:proofErr w:type="spellStart"/>
            <w:r w:rsidRPr="002E2376">
              <w:rPr>
                <w:sz w:val="20"/>
                <w:szCs w:val="20"/>
                <w:lang w:val="en-GB"/>
              </w:rPr>
              <w:t>prieš</w:t>
            </w:r>
            <w:proofErr w:type="spellEnd"/>
            <w:r w:rsidRPr="002E2376">
              <w:rPr>
                <w:sz w:val="20"/>
                <w:szCs w:val="20"/>
                <w:lang w:val="en-GB"/>
              </w:rPr>
              <w:t xml:space="preserve"> </w:t>
            </w:r>
            <w:proofErr w:type="spellStart"/>
            <w:r w:rsidRPr="002E2376">
              <w:rPr>
                <w:sz w:val="20"/>
                <w:szCs w:val="20"/>
                <w:lang w:val="en-GB"/>
              </w:rPr>
              <w:t>operaciją</w:t>
            </w:r>
            <w:proofErr w:type="spellEnd"/>
            <w:r w:rsidRPr="002E2376">
              <w:rPr>
                <w:sz w:val="20"/>
                <w:szCs w:val="20"/>
                <w:lang w:val="en-GB"/>
              </w:rPr>
              <w:t xml:space="preserve">; </w:t>
            </w:r>
            <w:proofErr w:type="spellStart"/>
            <w:r w:rsidRPr="002E2376">
              <w:rPr>
                <w:sz w:val="20"/>
                <w:szCs w:val="20"/>
                <w:lang w:val="en-GB"/>
              </w:rPr>
              <w:t>iš</w:t>
            </w:r>
            <w:proofErr w:type="spellEnd"/>
            <w:r w:rsidRPr="002E2376">
              <w:rPr>
                <w:sz w:val="20"/>
                <w:szCs w:val="20"/>
                <w:lang w:val="en-GB"/>
              </w:rPr>
              <w:t xml:space="preserve"> </w:t>
            </w:r>
            <w:proofErr w:type="spellStart"/>
            <w:r w:rsidRPr="002E2376">
              <w:rPr>
                <w:sz w:val="20"/>
                <w:szCs w:val="20"/>
                <w:lang w:val="en-GB"/>
              </w:rPr>
              <w:t>jo</w:t>
            </w:r>
            <w:proofErr w:type="spellEnd"/>
            <w:r w:rsidRPr="002E2376">
              <w:rPr>
                <w:sz w:val="20"/>
                <w:szCs w:val="20"/>
                <w:lang w:val="en-GB"/>
              </w:rPr>
              <w:t xml:space="preserve"> </w:t>
            </w:r>
            <w:proofErr w:type="spellStart"/>
            <w:r w:rsidRPr="002E2376">
              <w:rPr>
                <w:sz w:val="20"/>
                <w:szCs w:val="20"/>
                <w:lang w:val="en-GB"/>
              </w:rPr>
              <w:t>rezultatai</w:t>
            </w:r>
            <w:proofErr w:type="spellEnd"/>
            <w:r w:rsidRPr="002E2376">
              <w:rPr>
                <w:sz w:val="20"/>
                <w:szCs w:val="20"/>
                <w:lang w:val="en-GB"/>
              </w:rPr>
              <w:t xml:space="preserve"> </w:t>
            </w:r>
            <w:proofErr w:type="spellStart"/>
            <w:r w:rsidRPr="002E2376">
              <w:rPr>
                <w:sz w:val="20"/>
                <w:szCs w:val="20"/>
                <w:lang w:val="en-GB"/>
              </w:rPr>
              <w:t>grąžinami</w:t>
            </w:r>
            <w:proofErr w:type="spellEnd"/>
            <w:r w:rsidRPr="002E2376">
              <w:rPr>
                <w:sz w:val="20"/>
                <w:szCs w:val="20"/>
                <w:lang w:val="en-GB"/>
              </w:rPr>
              <w:t xml:space="preserve"> į </w:t>
            </w:r>
            <w:proofErr w:type="spellStart"/>
            <w:r w:rsidRPr="002E2376">
              <w:rPr>
                <w:sz w:val="20"/>
                <w:szCs w:val="20"/>
                <w:lang w:val="en-GB"/>
              </w:rPr>
              <w:t>atmintį</w:t>
            </w:r>
            <w:proofErr w:type="spellEnd"/>
            <w:r w:rsidRPr="002E2376">
              <w:rPr>
                <w:sz w:val="20"/>
                <w:szCs w:val="20"/>
                <w:lang w:val="en-GB"/>
              </w:rPr>
              <w:t xml:space="preserve">. </w:t>
            </w:r>
            <w:proofErr w:type="spellStart"/>
            <w:r w:rsidR="00DA48B9" w:rsidRPr="002E2376">
              <w:rPr>
                <w:sz w:val="20"/>
                <w:szCs w:val="20"/>
                <w:lang w:val="en-GB"/>
              </w:rPr>
              <w:t>Pavyzdžiai</w:t>
            </w:r>
            <w:proofErr w:type="spellEnd"/>
            <w:r w:rsidR="00DA48B9" w:rsidRPr="002E2376">
              <w:rPr>
                <w:sz w:val="20"/>
                <w:szCs w:val="20"/>
                <w:lang w:val="en-GB"/>
              </w:rPr>
              <w:t>: PDP-8,Motorola 6809</w:t>
            </w:r>
          </w:p>
        </w:tc>
      </w:tr>
      <w:tr w:rsidR="008E4EAE" w:rsidRPr="002E2376" w:rsidTr="00C0190B">
        <w:trPr>
          <w:trHeight w:val="337"/>
        </w:trPr>
        <w:tc>
          <w:tcPr>
            <w:tcW w:w="11057" w:type="dxa"/>
          </w:tcPr>
          <w:p w:rsidR="008E4EAE" w:rsidRPr="002E2376" w:rsidRDefault="008E4EAE" w:rsidP="00617576">
            <w:pPr>
              <w:numPr>
                <w:ilvl w:val="0"/>
                <w:numId w:val="1"/>
              </w:numPr>
              <w:tabs>
                <w:tab w:val="clear" w:pos="720"/>
                <w:tab w:val="num" w:pos="540"/>
              </w:tabs>
              <w:ind w:hanging="720"/>
              <w:rPr>
                <w:sz w:val="20"/>
                <w:szCs w:val="20"/>
              </w:rPr>
            </w:pPr>
            <w:r w:rsidRPr="002E2376">
              <w:rPr>
                <w:sz w:val="20"/>
                <w:szCs w:val="20"/>
              </w:rPr>
              <w:t>Steko tipo komandų sistema 1</w:t>
            </w:r>
          </w:p>
        </w:tc>
      </w:tr>
      <w:tr w:rsidR="008E4EAE" w:rsidRPr="002E2376" w:rsidTr="00C0190B">
        <w:trPr>
          <w:trHeight w:val="337"/>
        </w:trPr>
        <w:tc>
          <w:tcPr>
            <w:tcW w:w="11057" w:type="dxa"/>
          </w:tcPr>
          <w:p w:rsidR="008E4EAE" w:rsidRPr="002E2376" w:rsidRDefault="008E4EAE" w:rsidP="00C0190B">
            <w:pPr>
              <w:rPr>
                <w:sz w:val="20"/>
                <w:szCs w:val="20"/>
                <w:lang w:val="en-GB"/>
              </w:rPr>
            </w:pPr>
            <w:r w:rsidRPr="002E2376">
              <w:rPr>
                <w:b/>
                <w:bCs/>
                <w:sz w:val="20"/>
                <w:szCs w:val="20"/>
              </w:rPr>
              <w:t xml:space="preserve">Stekas – </w:t>
            </w:r>
            <w:r w:rsidRPr="002E2376">
              <w:rPr>
                <w:sz w:val="20"/>
                <w:szCs w:val="20"/>
              </w:rPr>
              <w:t xml:space="preserve">specialiai suprojektuota atmintis, į kurią informacija įrašoma nuosekliai, iš jos informacija perskaitoma taip pat  tik nuosekliai. </w:t>
            </w:r>
            <w:proofErr w:type="spellStart"/>
            <w:r w:rsidRPr="002E2376">
              <w:rPr>
                <w:sz w:val="20"/>
                <w:szCs w:val="20"/>
                <w:lang w:val="en-GB"/>
              </w:rPr>
              <w:t>Informacijos</w:t>
            </w:r>
            <w:proofErr w:type="spellEnd"/>
            <w:r w:rsidRPr="002E2376">
              <w:rPr>
                <w:sz w:val="20"/>
                <w:szCs w:val="20"/>
                <w:lang w:val="en-GB"/>
              </w:rPr>
              <w:t xml:space="preserve"> </w:t>
            </w:r>
            <w:proofErr w:type="spellStart"/>
            <w:r w:rsidRPr="002E2376">
              <w:rPr>
                <w:sz w:val="20"/>
                <w:szCs w:val="20"/>
                <w:lang w:val="en-GB"/>
              </w:rPr>
              <w:t>vietą</w:t>
            </w:r>
            <w:proofErr w:type="spellEnd"/>
            <w:r w:rsidRPr="002E2376">
              <w:rPr>
                <w:sz w:val="20"/>
                <w:szCs w:val="20"/>
                <w:lang w:val="en-GB"/>
              </w:rPr>
              <w:t xml:space="preserve"> </w:t>
            </w:r>
            <w:proofErr w:type="spellStart"/>
            <w:r w:rsidRPr="002E2376">
              <w:rPr>
                <w:sz w:val="20"/>
                <w:szCs w:val="20"/>
                <w:lang w:val="en-GB"/>
              </w:rPr>
              <w:t>steke</w:t>
            </w:r>
            <w:proofErr w:type="spellEnd"/>
            <w:r w:rsidRPr="002E2376">
              <w:rPr>
                <w:sz w:val="20"/>
                <w:szCs w:val="20"/>
                <w:lang w:val="en-GB"/>
              </w:rPr>
              <w:t xml:space="preserve"> </w:t>
            </w:r>
            <w:proofErr w:type="spellStart"/>
            <w:r w:rsidRPr="002E2376">
              <w:rPr>
                <w:sz w:val="20"/>
                <w:szCs w:val="20"/>
                <w:lang w:val="en-GB"/>
              </w:rPr>
              <w:t>rodo</w:t>
            </w:r>
            <w:proofErr w:type="spellEnd"/>
            <w:r w:rsidRPr="002E2376">
              <w:rPr>
                <w:sz w:val="20"/>
                <w:szCs w:val="20"/>
                <w:lang w:val="en-GB"/>
              </w:rPr>
              <w:t xml:space="preserve"> </w:t>
            </w:r>
            <w:proofErr w:type="spellStart"/>
            <w:r w:rsidRPr="002E2376">
              <w:rPr>
                <w:b/>
                <w:bCs/>
                <w:sz w:val="20"/>
                <w:szCs w:val="20"/>
                <w:lang w:val="en-GB"/>
              </w:rPr>
              <w:t>steko</w:t>
            </w:r>
            <w:proofErr w:type="spellEnd"/>
            <w:r w:rsidRPr="002E2376">
              <w:rPr>
                <w:b/>
                <w:bCs/>
                <w:sz w:val="20"/>
                <w:szCs w:val="20"/>
                <w:lang w:val="en-GB"/>
              </w:rPr>
              <w:t xml:space="preserve"> </w:t>
            </w:r>
            <w:proofErr w:type="spellStart"/>
            <w:r w:rsidRPr="002E2376">
              <w:rPr>
                <w:b/>
                <w:bCs/>
                <w:sz w:val="20"/>
                <w:szCs w:val="20"/>
                <w:lang w:val="en-GB"/>
              </w:rPr>
              <w:t>rodyklė</w:t>
            </w:r>
            <w:proofErr w:type="spellEnd"/>
            <w:r w:rsidRPr="002E2376">
              <w:rPr>
                <w:b/>
                <w:bCs/>
                <w:sz w:val="20"/>
                <w:szCs w:val="20"/>
                <w:lang w:val="en-GB"/>
              </w:rPr>
              <w:t xml:space="preserve"> (</w:t>
            </w:r>
            <w:r w:rsidRPr="002E2376">
              <w:rPr>
                <w:b/>
                <w:bCs/>
                <w:i/>
                <w:iCs/>
                <w:sz w:val="20"/>
                <w:szCs w:val="20"/>
                <w:lang w:val="en-GB"/>
              </w:rPr>
              <w:t>stack pointer</w:t>
            </w:r>
            <w:r w:rsidRPr="002E2376">
              <w:rPr>
                <w:b/>
                <w:bCs/>
                <w:sz w:val="20"/>
                <w:szCs w:val="20"/>
                <w:lang w:val="en-GB"/>
              </w:rPr>
              <w:t>)</w:t>
            </w:r>
            <w:r w:rsidR="00C0190B" w:rsidRPr="002E2376">
              <w:rPr>
                <w:sz w:val="20"/>
                <w:szCs w:val="20"/>
                <w:lang w:val="en-GB"/>
              </w:rPr>
              <w:t>.</w:t>
            </w:r>
          </w:p>
          <w:p w:rsidR="00C0190B" w:rsidRPr="002E2376" w:rsidRDefault="00C0190B" w:rsidP="00C0190B">
            <w:pPr>
              <w:rPr>
                <w:sz w:val="20"/>
                <w:szCs w:val="20"/>
                <w:lang w:val="en-GB"/>
              </w:rPr>
            </w:pPr>
            <w:proofErr w:type="spellStart"/>
            <w:r w:rsidRPr="002E2376">
              <w:rPr>
                <w:b/>
                <w:bCs/>
                <w:sz w:val="20"/>
                <w:szCs w:val="20"/>
                <w:lang w:val="en-GB"/>
              </w:rPr>
              <w:t>Stekas</w:t>
            </w:r>
            <w:proofErr w:type="spellEnd"/>
            <w:r w:rsidRPr="002E2376">
              <w:rPr>
                <w:sz w:val="20"/>
                <w:szCs w:val="20"/>
                <w:lang w:val="en-GB"/>
              </w:rPr>
              <w:t xml:space="preserve">: </w:t>
            </w:r>
            <w:proofErr w:type="spellStart"/>
            <w:r w:rsidRPr="002E2376">
              <w:rPr>
                <w:sz w:val="20"/>
                <w:szCs w:val="20"/>
                <w:lang w:val="en-GB"/>
              </w:rPr>
              <w:t>operandai</w:t>
            </w:r>
            <w:proofErr w:type="spellEnd"/>
            <w:r w:rsidRPr="002E2376">
              <w:rPr>
                <w:sz w:val="20"/>
                <w:szCs w:val="20"/>
                <w:lang w:val="en-GB"/>
              </w:rPr>
              <w:t xml:space="preserve"> </w:t>
            </w:r>
            <w:proofErr w:type="spellStart"/>
            <w:r w:rsidRPr="002E2376">
              <w:rPr>
                <w:sz w:val="20"/>
                <w:szCs w:val="20"/>
                <w:lang w:val="en-GB"/>
              </w:rPr>
              <w:t>saugomi</w:t>
            </w:r>
            <w:proofErr w:type="spellEnd"/>
            <w:r w:rsidRPr="002E2376">
              <w:rPr>
                <w:sz w:val="20"/>
                <w:szCs w:val="20"/>
                <w:lang w:val="en-GB"/>
              </w:rPr>
              <w:t xml:space="preserve"> </w:t>
            </w:r>
            <w:proofErr w:type="spellStart"/>
            <w:r w:rsidRPr="002E2376">
              <w:rPr>
                <w:sz w:val="20"/>
                <w:szCs w:val="20"/>
                <w:lang w:val="en-GB"/>
              </w:rPr>
              <w:t>steke</w:t>
            </w:r>
            <w:proofErr w:type="spellEnd"/>
            <w:r w:rsidRPr="002E2376">
              <w:rPr>
                <w:sz w:val="20"/>
                <w:szCs w:val="20"/>
                <w:lang w:val="en-GB"/>
              </w:rPr>
              <w:t xml:space="preserve">, </w:t>
            </w:r>
            <w:proofErr w:type="spellStart"/>
            <w:r w:rsidRPr="002E2376">
              <w:rPr>
                <w:sz w:val="20"/>
                <w:szCs w:val="20"/>
                <w:lang w:val="en-GB"/>
              </w:rPr>
              <w:t>rezultatas</w:t>
            </w:r>
            <w:proofErr w:type="spellEnd"/>
            <w:r w:rsidRPr="002E2376">
              <w:rPr>
                <w:sz w:val="20"/>
                <w:szCs w:val="20"/>
                <w:lang w:val="en-GB"/>
              </w:rPr>
              <w:t xml:space="preserve"> – </w:t>
            </w:r>
            <w:proofErr w:type="spellStart"/>
            <w:r w:rsidRPr="002E2376">
              <w:rPr>
                <w:sz w:val="20"/>
                <w:szCs w:val="20"/>
                <w:lang w:val="en-GB"/>
              </w:rPr>
              <w:t>taip</w:t>
            </w:r>
            <w:proofErr w:type="spellEnd"/>
            <w:r w:rsidRPr="002E2376">
              <w:rPr>
                <w:sz w:val="20"/>
                <w:szCs w:val="20"/>
                <w:lang w:val="en-GB"/>
              </w:rPr>
              <w:t xml:space="preserve"> pat, </w:t>
            </w:r>
            <w:proofErr w:type="spellStart"/>
            <w:r w:rsidRPr="002E2376">
              <w:rPr>
                <w:sz w:val="20"/>
                <w:szCs w:val="20"/>
                <w:lang w:val="en-GB"/>
              </w:rPr>
              <w:t>operandų</w:t>
            </w:r>
            <w:proofErr w:type="spellEnd"/>
            <w:r w:rsidRPr="002E2376">
              <w:rPr>
                <w:sz w:val="20"/>
                <w:szCs w:val="20"/>
                <w:lang w:val="en-GB"/>
              </w:rPr>
              <w:t xml:space="preserve"> </w:t>
            </w:r>
            <w:proofErr w:type="spellStart"/>
            <w:r w:rsidRPr="002E2376">
              <w:rPr>
                <w:sz w:val="20"/>
                <w:szCs w:val="20"/>
                <w:lang w:val="en-GB"/>
              </w:rPr>
              <w:t>išrinkimas</w:t>
            </w:r>
            <w:proofErr w:type="spellEnd"/>
            <w:r w:rsidRPr="002E2376">
              <w:rPr>
                <w:sz w:val="20"/>
                <w:szCs w:val="20"/>
                <w:lang w:val="en-GB"/>
              </w:rPr>
              <w:t xml:space="preserve"> </w:t>
            </w:r>
            <w:proofErr w:type="spellStart"/>
            <w:r w:rsidRPr="002E2376">
              <w:rPr>
                <w:sz w:val="20"/>
                <w:szCs w:val="20"/>
                <w:lang w:val="en-GB"/>
              </w:rPr>
              <w:t>ir</w:t>
            </w:r>
            <w:proofErr w:type="spellEnd"/>
            <w:r w:rsidRPr="002E2376">
              <w:rPr>
                <w:sz w:val="20"/>
                <w:szCs w:val="20"/>
                <w:lang w:val="en-GB"/>
              </w:rPr>
              <w:t xml:space="preserve"> </w:t>
            </w:r>
          </w:p>
          <w:p w:rsidR="00C0190B" w:rsidRPr="002E2376" w:rsidRDefault="00C0190B" w:rsidP="00C0190B">
            <w:pPr>
              <w:rPr>
                <w:sz w:val="20"/>
                <w:szCs w:val="20"/>
                <w:lang w:val="en-US"/>
              </w:rPr>
            </w:pPr>
            <w:proofErr w:type="spellStart"/>
            <w:proofErr w:type="gramStart"/>
            <w:r w:rsidRPr="002E2376">
              <w:rPr>
                <w:sz w:val="20"/>
                <w:szCs w:val="20"/>
                <w:lang w:val="en-GB"/>
              </w:rPr>
              <w:t>įrašymas</w:t>
            </w:r>
            <w:proofErr w:type="spellEnd"/>
            <w:proofErr w:type="gramEnd"/>
            <w:r w:rsidRPr="002E2376">
              <w:rPr>
                <w:sz w:val="20"/>
                <w:szCs w:val="20"/>
                <w:lang w:val="en-GB"/>
              </w:rPr>
              <w:t xml:space="preserve"> – </w:t>
            </w:r>
            <w:proofErr w:type="spellStart"/>
            <w:r w:rsidRPr="002E2376">
              <w:rPr>
                <w:sz w:val="20"/>
                <w:szCs w:val="20"/>
                <w:lang w:val="en-GB"/>
              </w:rPr>
              <w:t>procedūros</w:t>
            </w:r>
            <w:proofErr w:type="spellEnd"/>
            <w:r w:rsidRPr="002E2376">
              <w:rPr>
                <w:sz w:val="20"/>
                <w:szCs w:val="20"/>
                <w:lang w:val="en-GB"/>
              </w:rPr>
              <w:t xml:space="preserve"> </w:t>
            </w:r>
            <w:r w:rsidRPr="002E2376">
              <w:rPr>
                <w:b/>
                <w:bCs/>
                <w:sz w:val="20"/>
                <w:szCs w:val="20"/>
                <w:lang w:val="en-GB"/>
              </w:rPr>
              <w:t>push</w:t>
            </w:r>
            <w:r w:rsidRPr="002E2376">
              <w:rPr>
                <w:sz w:val="20"/>
                <w:szCs w:val="20"/>
                <w:lang w:val="en-GB"/>
              </w:rPr>
              <w:t xml:space="preserve">, </w:t>
            </w:r>
            <w:r w:rsidRPr="002E2376">
              <w:rPr>
                <w:b/>
                <w:bCs/>
                <w:sz w:val="20"/>
                <w:szCs w:val="20"/>
                <w:lang w:val="en-GB"/>
              </w:rPr>
              <w:t>pop</w:t>
            </w:r>
            <w:r w:rsidRPr="002E2376">
              <w:rPr>
                <w:sz w:val="20"/>
                <w:szCs w:val="20"/>
                <w:lang w:val="en-GB"/>
              </w:rPr>
              <w:t>. B5500</w:t>
            </w:r>
          </w:p>
        </w:tc>
      </w:tr>
      <w:tr w:rsidR="008E4EAE" w:rsidRPr="002E2376" w:rsidTr="00C0190B">
        <w:trPr>
          <w:trHeight w:val="337"/>
        </w:trPr>
        <w:tc>
          <w:tcPr>
            <w:tcW w:w="11057" w:type="dxa"/>
          </w:tcPr>
          <w:p w:rsidR="008E4EAE" w:rsidRPr="002E2376" w:rsidRDefault="008E4EAE" w:rsidP="00617576">
            <w:pPr>
              <w:numPr>
                <w:ilvl w:val="0"/>
                <w:numId w:val="1"/>
              </w:numPr>
              <w:tabs>
                <w:tab w:val="clear" w:pos="720"/>
                <w:tab w:val="num" w:pos="540"/>
              </w:tabs>
              <w:ind w:hanging="720"/>
              <w:rPr>
                <w:sz w:val="20"/>
                <w:szCs w:val="20"/>
              </w:rPr>
            </w:pPr>
            <w:r w:rsidRPr="002E2376">
              <w:rPr>
                <w:sz w:val="20"/>
                <w:szCs w:val="20"/>
              </w:rPr>
              <w:t>Bendros paskirties registrų tipo komandų sistema 1</w:t>
            </w:r>
          </w:p>
        </w:tc>
      </w:tr>
      <w:tr w:rsidR="008E4EAE" w:rsidRPr="002E2376" w:rsidTr="00C0190B">
        <w:trPr>
          <w:trHeight w:val="337"/>
        </w:trPr>
        <w:tc>
          <w:tcPr>
            <w:tcW w:w="11057" w:type="dxa"/>
          </w:tcPr>
          <w:p w:rsidR="00C0190B" w:rsidRPr="002E2376" w:rsidRDefault="008E4EAE" w:rsidP="00C0190B">
            <w:pPr>
              <w:rPr>
                <w:sz w:val="20"/>
                <w:szCs w:val="20"/>
                <w:lang w:val="en-GB"/>
              </w:rPr>
            </w:pPr>
            <w:proofErr w:type="spellStart"/>
            <w:r w:rsidRPr="002E2376">
              <w:rPr>
                <w:b/>
                <w:bCs/>
                <w:sz w:val="20"/>
                <w:szCs w:val="20"/>
                <w:lang w:val="en-GB"/>
              </w:rPr>
              <w:t>Registrų</w:t>
            </w:r>
            <w:proofErr w:type="spellEnd"/>
            <w:r w:rsidRPr="002E2376">
              <w:rPr>
                <w:b/>
                <w:bCs/>
                <w:sz w:val="20"/>
                <w:szCs w:val="20"/>
                <w:lang w:val="en-GB"/>
              </w:rPr>
              <w:t xml:space="preserve"> </w:t>
            </w:r>
            <w:proofErr w:type="spellStart"/>
            <w:r w:rsidRPr="002E2376">
              <w:rPr>
                <w:b/>
                <w:bCs/>
                <w:sz w:val="20"/>
                <w:szCs w:val="20"/>
                <w:lang w:val="en-GB"/>
              </w:rPr>
              <w:t>grupė</w:t>
            </w:r>
            <w:proofErr w:type="spellEnd"/>
            <w:r w:rsidRPr="002E2376">
              <w:rPr>
                <w:sz w:val="20"/>
                <w:szCs w:val="20"/>
                <w:lang w:val="en-GB"/>
              </w:rPr>
              <w:t xml:space="preserve">: </w:t>
            </w:r>
            <w:proofErr w:type="spellStart"/>
            <w:r w:rsidRPr="002E2376">
              <w:rPr>
                <w:sz w:val="20"/>
                <w:szCs w:val="20"/>
                <w:lang w:val="en-GB"/>
              </w:rPr>
              <w:t>operandai</w:t>
            </w:r>
            <w:proofErr w:type="spellEnd"/>
            <w:r w:rsidRPr="002E2376">
              <w:rPr>
                <w:sz w:val="20"/>
                <w:szCs w:val="20"/>
                <w:lang w:val="en-GB"/>
              </w:rPr>
              <w:t xml:space="preserve"> </w:t>
            </w:r>
            <w:proofErr w:type="spellStart"/>
            <w:r w:rsidRPr="002E2376">
              <w:rPr>
                <w:sz w:val="20"/>
                <w:szCs w:val="20"/>
                <w:lang w:val="en-GB"/>
              </w:rPr>
              <w:t>saugomi</w:t>
            </w:r>
            <w:proofErr w:type="spellEnd"/>
            <w:r w:rsidRPr="002E2376">
              <w:rPr>
                <w:sz w:val="20"/>
                <w:szCs w:val="20"/>
                <w:lang w:val="en-GB"/>
              </w:rPr>
              <w:t xml:space="preserve"> </w:t>
            </w:r>
            <w:proofErr w:type="spellStart"/>
            <w:r w:rsidRPr="002E2376">
              <w:rPr>
                <w:sz w:val="20"/>
                <w:szCs w:val="20"/>
                <w:lang w:val="en-GB"/>
              </w:rPr>
              <w:t>registruose</w:t>
            </w:r>
            <w:proofErr w:type="spellEnd"/>
            <w:r w:rsidRPr="002E2376">
              <w:rPr>
                <w:sz w:val="20"/>
                <w:szCs w:val="20"/>
                <w:lang w:val="en-GB"/>
              </w:rPr>
              <w:t xml:space="preserve">, </w:t>
            </w:r>
            <w:proofErr w:type="spellStart"/>
            <w:r w:rsidRPr="002E2376">
              <w:rPr>
                <w:sz w:val="20"/>
                <w:szCs w:val="20"/>
                <w:lang w:val="en-GB"/>
              </w:rPr>
              <w:t>rezultatas</w:t>
            </w:r>
            <w:proofErr w:type="spellEnd"/>
            <w:r w:rsidRPr="002E2376">
              <w:rPr>
                <w:sz w:val="20"/>
                <w:szCs w:val="20"/>
                <w:lang w:val="en-GB"/>
              </w:rPr>
              <w:t xml:space="preserve"> – </w:t>
            </w:r>
            <w:proofErr w:type="spellStart"/>
            <w:r w:rsidRPr="002E2376">
              <w:rPr>
                <w:sz w:val="20"/>
                <w:szCs w:val="20"/>
                <w:lang w:val="en-GB"/>
              </w:rPr>
              <w:t>taip</w:t>
            </w:r>
            <w:proofErr w:type="spellEnd"/>
            <w:r w:rsidRPr="002E2376">
              <w:rPr>
                <w:sz w:val="20"/>
                <w:szCs w:val="20"/>
                <w:lang w:val="en-GB"/>
              </w:rPr>
              <w:t xml:space="preserve"> pat, </w:t>
            </w:r>
            <w:proofErr w:type="spellStart"/>
            <w:r w:rsidRPr="002E2376">
              <w:rPr>
                <w:sz w:val="20"/>
                <w:szCs w:val="20"/>
                <w:lang w:val="en-GB"/>
              </w:rPr>
              <w:t>operandų</w:t>
            </w:r>
            <w:proofErr w:type="spellEnd"/>
            <w:r w:rsidRPr="002E2376">
              <w:rPr>
                <w:sz w:val="20"/>
                <w:szCs w:val="20"/>
                <w:lang w:val="en-GB"/>
              </w:rPr>
              <w:t xml:space="preserve"> </w:t>
            </w:r>
            <w:proofErr w:type="spellStart"/>
            <w:r w:rsidRPr="002E2376">
              <w:rPr>
                <w:sz w:val="20"/>
                <w:szCs w:val="20"/>
                <w:lang w:val="en-GB"/>
              </w:rPr>
              <w:t>išrinkimas</w:t>
            </w:r>
            <w:proofErr w:type="spellEnd"/>
            <w:r w:rsidRPr="002E2376">
              <w:rPr>
                <w:sz w:val="20"/>
                <w:szCs w:val="20"/>
                <w:lang w:val="en-GB"/>
              </w:rPr>
              <w:t xml:space="preserve"> </w:t>
            </w:r>
            <w:proofErr w:type="spellStart"/>
            <w:r w:rsidRPr="002E2376">
              <w:rPr>
                <w:sz w:val="20"/>
                <w:szCs w:val="20"/>
                <w:lang w:val="en-GB"/>
              </w:rPr>
              <w:t>ir</w:t>
            </w:r>
            <w:proofErr w:type="spellEnd"/>
            <w:r w:rsidRPr="002E2376">
              <w:rPr>
                <w:sz w:val="20"/>
                <w:szCs w:val="20"/>
              </w:rPr>
              <w:t xml:space="preserve"> </w:t>
            </w:r>
            <w:proofErr w:type="spellStart"/>
            <w:r w:rsidRPr="002E2376">
              <w:rPr>
                <w:sz w:val="20"/>
                <w:szCs w:val="20"/>
                <w:lang w:val="en-GB"/>
              </w:rPr>
              <w:t>įrašymas</w:t>
            </w:r>
            <w:proofErr w:type="spellEnd"/>
            <w:r w:rsidRPr="002E2376">
              <w:rPr>
                <w:sz w:val="20"/>
                <w:szCs w:val="20"/>
                <w:lang w:val="en-GB"/>
              </w:rPr>
              <w:t xml:space="preserve"> – load, store. </w:t>
            </w:r>
            <w:proofErr w:type="spellStart"/>
            <w:r w:rsidRPr="002E2376">
              <w:rPr>
                <w:sz w:val="20"/>
                <w:szCs w:val="20"/>
                <w:lang w:val="en-GB"/>
              </w:rPr>
              <w:t>Pavyzdžiai</w:t>
            </w:r>
            <w:proofErr w:type="spellEnd"/>
            <w:r w:rsidRPr="002E2376">
              <w:rPr>
                <w:sz w:val="20"/>
                <w:szCs w:val="20"/>
                <w:lang w:val="en-GB"/>
              </w:rPr>
              <w:t>: IBM 370, PowerPC.</w:t>
            </w:r>
            <w:r w:rsidR="00DA48B9">
              <w:rPr>
                <w:sz w:val="20"/>
                <w:szCs w:val="20"/>
                <w:lang w:val="en-GB"/>
              </w:rPr>
              <w:t xml:space="preserve"> </w:t>
            </w:r>
            <w:proofErr w:type="spellStart"/>
            <w:r w:rsidRPr="002E2376">
              <w:rPr>
                <w:b/>
                <w:bCs/>
                <w:sz w:val="20"/>
                <w:szCs w:val="20"/>
                <w:lang w:val="en-GB"/>
              </w:rPr>
              <w:t>Registrų</w:t>
            </w:r>
            <w:proofErr w:type="spellEnd"/>
            <w:r w:rsidRPr="002E2376">
              <w:rPr>
                <w:b/>
                <w:bCs/>
                <w:sz w:val="20"/>
                <w:szCs w:val="20"/>
                <w:lang w:val="en-GB"/>
              </w:rPr>
              <w:t xml:space="preserve"> </w:t>
            </w:r>
            <w:proofErr w:type="spellStart"/>
            <w:r w:rsidRPr="002E2376">
              <w:rPr>
                <w:b/>
                <w:bCs/>
                <w:sz w:val="20"/>
                <w:szCs w:val="20"/>
                <w:lang w:val="en-GB"/>
              </w:rPr>
              <w:t>failas</w:t>
            </w:r>
            <w:proofErr w:type="spellEnd"/>
            <w:r w:rsidRPr="002E2376">
              <w:rPr>
                <w:sz w:val="20"/>
                <w:szCs w:val="20"/>
                <w:lang w:val="en-GB"/>
              </w:rPr>
              <w:t xml:space="preserve">: 8-16-32-… </w:t>
            </w:r>
            <w:proofErr w:type="spellStart"/>
            <w:r w:rsidRPr="002E2376">
              <w:rPr>
                <w:sz w:val="20"/>
                <w:szCs w:val="20"/>
                <w:lang w:val="en-GB"/>
              </w:rPr>
              <w:t>registrų</w:t>
            </w:r>
            <w:proofErr w:type="spellEnd"/>
            <w:r w:rsidRPr="002E2376">
              <w:rPr>
                <w:sz w:val="20"/>
                <w:szCs w:val="20"/>
                <w:lang w:val="en-GB"/>
              </w:rPr>
              <w:t xml:space="preserve"> </w:t>
            </w:r>
            <w:proofErr w:type="spellStart"/>
            <w:r w:rsidRPr="002E2376">
              <w:rPr>
                <w:sz w:val="20"/>
                <w:szCs w:val="20"/>
                <w:lang w:val="en-GB"/>
              </w:rPr>
              <w:t>grupė</w:t>
            </w:r>
            <w:proofErr w:type="spellEnd"/>
            <w:r w:rsidRPr="002E2376">
              <w:rPr>
                <w:sz w:val="20"/>
                <w:szCs w:val="20"/>
                <w:lang w:val="en-GB"/>
              </w:rPr>
              <w:t xml:space="preserve"> </w:t>
            </w:r>
            <w:proofErr w:type="spellStart"/>
            <w:r w:rsidRPr="002E2376">
              <w:rPr>
                <w:sz w:val="20"/>
                <w:szCs w:val="20"/>
                <w:lang w:val="en-GB"/>
              </w:rPr>
              <w:t>procesoriuje</w:t>
            </w:r>
            <w:proofErr w:type="spellEnd"/>
            <w:r w:rsidRPr="002E2376">
              <w:rPr>
                <w:sz w:val="20"/>
                <w:szCs w:val="20"/>
                <w:lang w:val="en-GB"/>
              </w:rPr>
              <w:t xml:space="preserve">, į </w:t>
            </w:r>
            <w:proofErr w:type="spellStart"/>
            <w:r w:rsidRPr="002E2376">
              <w:rPr>
                <w:sz w:val="20"/>
                <w:szCs w:val="20"/>
                <w:lang w:val="en-GB"/>
              </w:rPr>
              <w:t>kuriuos</w:t>
            </w:r>
            <w:proofErr w:type="spellEnd"/>
            <w:r w:rsidRPr="002E2376">
              <w:rPr>
                <w:sz w:val="20"/>
                <w:szCs w:val="20"/>
                <w:lang w:val="en-GB"/>
              </w:rPr>
              <w:t xml:space="preserve"> </w:t>
            </w:r>
            <w:proofErr w:type="spellStart"/>
            <w:r w:rsidRPr="002E2376">
              <w:rPr>
                <w:sz w:val="20"/>
                <w:szCs w:val="20"/>
                <w:lang w:val="en-GB"/>
              </w:rPr>
              <w:t>vienas</w:t>
            </w:r>
            <w:proofErr w:type="spellEnd"/>
            <w:r w:rsidRPr="002E2376">
              <w:rPr>
                <w:sz w:val="20"/>
                <w:szCs w:val="20"/>
                <w:lang w:val="en-GB"/>
              </w:rPr>
              <w:t xml:space="preserve"> </w:t>
            </w:r>
            <w:proofErr w:type="spellStart"/>
            <w:r w:rsidRPr="002E2376">
              <w:rPr>
                <w:sz w:val="20"/>
                <w:szCs w:val="20"/>
                <w:lang w:val="en-GB"/>
              </w:rPr>
              <w:t>iš</w:t>
            </w:r>
            <w:proofErr w:type="spellEnd"/>
            <w:r w:rsidRPr="002E2376">
              <w:rPr>
                <w:sz w:val="20"/>
                <w:szCs w:val="20"/>
                <w:lang w:val="en-GB"/>
              </w:rPr>
              <w:t xml:space="preserve"> </w:t>
            </w:r>
          </w:p>
          <w:p w:rsidR="008E4EAE" w:rsidRPr="002E2376" w:rsidRDefault="008E4EAE" w:rsidP="00C0190B">
            <w:pPr>
              <w:rPr>
                <w:sz w:val="20"/>
                <w:szCs w:val="20"/>
                <w:lang w:val="en-GB"/>
              </w:rPr>
            </w:pPr>
            <w:proofErr w:type="spellStart"/>
            <w:r w:rsidRPr="002E2376">
              <w:rPr>
                <w:sz w:val="20"/>
                <w:szCs w:val="20"/>
                <w:lang w:val="en-GB"/>
              </w:rPr>
              <w:t>operandų</w:t>
            </w:r>
            <w:proofErr w:type="spellEnd"/>
            <w:r w:rsidRPr="002E2376">
              <w:rPr>
                <w:sz w:val="20"/>
                <w:szCs w:val="20"/>
                <w:lang w:val="en-GB"/>
              </w:rPr>
              <w:t xml:space="preserve"> </w:t>
            </w:r>
            <w:proofErr w:type="spellStart"/>
            <w:r w:rsidRPr="002E2376">
              <w:rPr>
                <w:sz w:val="20"/>
                <w:szCs w:val="20"/>
                <w:lang w:val="en-GB"/>
              </w:rPr>
              <w:t>įrašomas</w:t>
            </w:r>
            <w:proofErr w:type="spellEnd"/>
            <w:r w:rsidRPr="002E2376">
              <w:rPr>
                <w:sz w:val="20"/>
                <w:szCs w:val="20"/>
                <w:lang w:val="en-GB"/>
              </w:rPr>
              <w:t xml:space="preserve"> </w:t>
            </w:r>
            <w:proofErr w:type="spellStart"/>
            <w:r w:rsidRPr="002E2376">
              <w:rPr>
                <w:sz w:val="20"/>
                <w:szCs w:val="20"/>
                <w:lang w:val="en-GB"/>
              </w:rPr>
              <w:t>prieš</w:t>
            </w:r>
            <w:proofErr w:type="spellEnd"/>
            <w:r w:rsidRPr="002E2376">
              <w:rPr>
                <w:sz w:val="20"/>
                <w:szCs w:val="20"/>
                <w:lang w:val="en-GB"/>
              </w:rPr>
              <w:t xml:space="preserve"> </w:t>
            </w:r>
            <w:proofErr w:type="spellStart"/>
            <w:r w:rsidRPr="002E2376">
              <w:rPr>
                <w:sz w:val="20"/>
                <w:szCs w:val="20"/>
                <w:lang w:val="en-GB"/>
              </w:rPr>
              <w:t>operaciją</w:t>
            </w:r>
            <w:proofErr w:type="spellEnd"/>
            <w:r w:rsidRPr="002E2376">
              <w:rPr>
                <w:sz w:val="20"/>
                <w:szCs w:val="20"/>
                <w:lang w:val="en-GB"/>
              </w:rPr>
              <w:t xml:space="preserve">; </w:t>
            </w:r>
          </w:p>
          <w:p w:rsidR="00646641" w:rsidRPr="002E2376" w:rsidRDefault="00646641" w:rsidP="00646641">
            <w:pPr>
              <w:rPr>
                <w:sz w:val="20"/>
                <w:szCs w:val="20"/>
                <w:lang w:val="en-US"/>
              </w:rPr>
            </w:pPr>
            <w:proofErr w:type="spellStart"/>
            <w:r w:rsidRPr="002E2376">
              <w:rPr>
                <w:sz w:val="20"/>
                <w:szCs w:val="20"/>
                <w:lang w:val="en-GB"/>
              </w:rPr>
              <w:t>Pastaruoju</w:t>
            </w:r>
            <w:proofErr w:type="spellEnd"/>
            <w:r w:rsidRPr="002E2376">
              <w:rPr>
                <w:sz w:val="20"/>
                <w:szCs w:val="20"/>
                <w:lang w:val="en-GB"/>
              </w:rPr>
              <w:t xml:space="preserve"> </w:t>
            </w:r>
            <w:proofErr w:type="spellStart"/>
            <w:r w:rsidRPr="002E2376">
              <w:rPr>
                <w:sz w:val="20"/>
                <w:szCs w:val="20"/>
                <w:lang w:val="en-GB"/>
              </w:rPr>
              <w:t>metu</w:t>
            </w:r>
            <w:proofErr w:type="spellEnd"/>
            <w:r w:rsidRPr="002E2376">
              <w:rPr>
                <w:sz w:val="20"/>
                <w:szCs w:val="20"/>
                <w:lang w:val="en-GB"/>
              </w:rPr>
              <w:t xml:space="preserve"> </w:t>
            </w:r>
            <w:proofErr w:type="spellStart"/>
            <w:r w:rsidRPr="002E2376">
              <w:rPr>
                <w:sz w:val="20"/>
                <w:szCs w:val="20"/>
                <w:lang w:val="en-GB"/>
              </w:rPr>
              <w:t>vyrauja</w:t>
            </w:r>
            <w:proofErr w:type="spellEnd"/>
            <w:r w:rsidRPr="002E2376">
              <w:rPr>
                <w:sz w:val="20"/>
                <w:szCs w:val="20"/>
                <w:lang w:val="en-GB"/>
              </w:rPr>
              <w:t xml:space="preserve"> </w:t>
            </w:r>
            <w:proofErr w:type="spellStart"/>
            <w:r w:rsidRPr="002E2376">
              <w:rPr>
                <w:b/>
                <w:bCs/>
                <w:sz w:val="20"/>
                <w:szCs w:val="20"/>
                <w:lang w:val="en-GB"/>
              </w:rPr>
              <w:t>bendrosios</w:t>
            </w:r>
            <w:proofErr w:type="spellEnd"/>
            <w:r w:rsidRPr="002E2376">
              <w:rPr>
                <w:b/>
                <w:bCs/>
                <w:sz w:val="20"/>
                <w:szCs w:val="20"/>
                <w:lang w:val="en-GB"/>
              </w:rPr>
              <w:t xml:space="preserve"> </w:t>
            </w:r>
            <w:proofErr w:type="spellStart"/>
            <w:r w:rsidRPr="002E2376">
              <w:rPr>
                <w:b/>
                <w:bCs/>
                <w:sz w:val="20"/>
                <w:szCs w:val="20"/>
                <w:lang w:val="en-GB"/>
              </w:rPr>
              <w:t>paskirties</w:t>
            </w:r>
            <w:proofErr w:type="spellEnd"/>
            <w:r w:rsidRPr="002E2376">
              <w:rPr>
                <w:b/>
                <w:bCs/>
                <w:sz w:val="20"/>
                <w:szCs w:val="20"/>
                <w:lang w:val="en-GB"/>
              </w:rPr>
              <w:t xml:space="preserve"> </w:t>
            </w:r>
            <w:proofErr w:type="spellStart"/>
            <w:r w:rsidRPr="002E2376">
              <w:rPr>
                <w:b/>
                <w:bCs/>
                <w:sz w:val="20"/>
                <w:szCs w:val="20"/>
                <w:lang w:val="en-GB"/>
              </w:rPr>
              <w:t>registrų</w:t>
            </w:r>
            <w:proofErr w:type="spellEnd"/>
            <w:r w:rsidRPr="002E2376">
              <w:rPr>
                <w:b/>
                <w:bCs/>
                <w:sz w:val="20"/>
                <w:szCs w:val="20"/>
                <w:lang w:val="en-GB"/>
              </w:rPr>
              <w:t xml:space="preserve"> </w:t>
            </w:r>
            <w:proofErr w:type="spellStart"/>
            <w:r w:rsidRPr="002E2376">
              <w:rPr>
                <w:b/>
                <w:bCs/>
                <w:sz w:val="20"/>
                <w:szCs w:val="20"/>
                <w:lang w:val="en-GB"/>
              </w:rPr>
              <w:t>tipo</w:t>
            </w:r>
            <w:proofErr w:type="spellEnd"/>
            <w:r w:rsidRPr="002E2376">
              <w:rPr>
                <w:b/>
                <w:bCs/>
                <w:sz w:val="20"/>
                <w:szCs w:val="20"/>
                <w:lang w:val="en-GB"/>
              </w:rPr>
              <w:t xml:space="preserve"> </w:t>
            </w:r>
            <w:proofErr w:type="spellStart"/>
            <w:r w:rsidRPr="002E2376">
              <w:rPr>
                <w:b/>
                <w:bCs/>
                <w:sz w:val="20"/>
                <w:szCs w:val="20"/>
                <w:lang w:val="en-GB"/>
              </w:rPr>
              <w:t>architektūra</w:t>
            </w:r>
            <w:r w:rsidRPr="002E2376">
              <w:rPr>
                <w:sz w:val="20"/>
                <w:szCs w:val="20"/>
                <w:lang w:val="en-GB"/>
              </w:rPr>
              <w:t>.Tai</w:t>
            </w:r>
            <w:proofErr w:type="spellEnd"/>
            <w:r w:rsidRPr="002E2376">
              <w:rPr>
                <w:sz w:val="20"/>
                <w:szCs w:val="20"/>
                <w:lang w:val="en-GB"/>
              </w:rPr>
              <w:t xml:space="preserve"> </w:t>
            </w:r>
            <w:proofErr w:type="spellStart"/>
            <w:r w:rsidRPr="002E2376">
              <w:rPr>
                <w:sz w:val="20"/>
                <w:szCs w:val="20"/>
                <w:lang w:val="en-GB"/>
              </w:rPr>
              <w:t>paaiškinama</w:t>
            </w:r>
            <w:proofErr w:type="spellEnd"/>
            <w:r w:rsidRPr="002E2376">
              <w:rPr>
                <w:sz w:val="20"/>
                <w:szCs w:val="20"/>
                <w:lang w:val="en-GB"/>
              </w:rPr>
              <w:t xml:space="preserve"> </w:t>
            </w:r>
            <w:proofErr w:type="spellStart"/>
            <w:r w:rsidRPr="002E2376">
              <w:rPr>
                <w:sz w:val="20"/>
                <w:szCs w:val="20"/>
                <w:lang w:val="en-GB"/>
              </w:rPr>
              <w:t>tuo,kad</w:t>
            </w:r>
            <w:proofErr w:type="spellEnd"/>
            <w:r w:rsidRPr="002E2376">
              <w:rPr>
                <w:sz w:val="20"/>
                <w:szCs w:val="20"/>
                <w:lang w:val="en-GB"/>
              </w:rPr>
              <w:t>:</w:t>
            </w:r>
          </w:p>
          <w:p w:rsidR="00646641" w:rsidRPr="002E2376" w:rsidRDefault="00646641" w:rsidP="00646641">
            <w:pPr>
              <w:rPr>
                <w:sz w:val="20"/>
                <w:szCs w:val="20"/>
                <w:lang w:val="en-US"/>
              </w:rPr>
            </w:pPr>
            <w:r w:rsidRPr="002E2376">
              <w:rPr>
                <w:sz w:val="20"/>
                <w:szCs w:val="20"/>
                <w:lang w:val="en-GB"/>
              </w:rPr>
              <w:t xml:space="preserve">1) </w:t>
            </w:r>
            <w:proofErr w:type="spellStart"/>
            <w:r w:rsidRPr="002E2376">
              <w:rPr>
                <w:sz w:val="20"/>
                <w:szCs w:val="20"/>
                <w:lang w:val="en-GB"/>
              </w:rPr>
              <w:t>registrai</w:t>
            </w:r>
            <w:proofErr w:type="spellEnd"/>
            <w:r w:rsidRPr="002E2376">
              <w:rPr>
                <w:sz w:val="20"/>
                <w:szCs w:val="20"/>
                <w:lang w:val="en-GB"/>
              </w:rPr>
              <w:t xml:space="preserve">, </w:t>
            </w:r>
            <w:proofErr w:type="spellStart"/>
            <w:r w:rsidRPr="002E2376">
              <w:rPr>
                <w:sz w:val="20"/>
                <w:szCs w:val="20"/>
                <w:lang w:val="en-GB"/>
              </w:rPr>
              <w:t>kaip</w:t>
            </w:r>
            <w:proofErr w:type="spellEnd"/>
            <w:r w:rsidRPr="002E2376">
              <w:rPr>
                <w:sz w:val="20"/>
                <w:szCs w:val="20"/>
                <w:lang w:val="en-GB"/>
              </w:rPr>
              <w:t xml:space="preserve"> </w:t>
            </w:r>
            <w:proofErr w:type="spellStart"/>
            <w:r w:rsidRPr="002E2376">
              <w:rPr>
                <w:sz w:val="20"/>
                <w:szCs w:val="20"/>
                <w:lang w:val="en-GB"/>
              </w:rPr>
              <w:t>ir</w:t>
            </w:r>
            <w:proofErr w:type="spellEnd"/>
            <w:r w:rsidRPr="002E2376">
              <w:rPr>
                <w:sz w:val="20"/>
                <w:szCs w:val="20"/>
                <w:lang w:val="en-GB"/>
              </w:rPr>
              <w:t xml:space="preserve"> </w:t>
            </w:r>
            <w:proofErr w:type="spellStart"/>
            <w:r w:rsidRPr="002E2376">
              <w:rPr>
                <w:sz w:val="20"/>
                <w:szCs w:val="20"/>
                <w:lang w:val="en-GB"/>
              </w:rPr>
              <w:t>kiti</w:t>
            </w:r>
            <w:proofErr w:type="spellEnd"/>
            <w:r w:rsidRPr="002E2376">
              <w:rPr>
                <w:sz w:val="20"/>
                <w:szCs w:val="20"/>
                <w:lang w:val="en-GB"/>
              </w:rPr>
              <w:t xml:space="preserve"> CPU </w:t>
            </w:r>
            <w:proofErr w:type="spellStart"/>
            <w:r w:rsidRPr="002E2376">
              <w:rPr>
                <w:sz w:val="20"/>
                <w:szCs w:val="20"/>
                <w:lang w:val="en-GB"/>
              </w:rPr>
              <w:t>mazgai</w:t>
            </w:r>
            <w:proofErr w:type="spellEnd"/>
            <w:r w:rsidRPr="002E2376">
              <w:rPr>
                <w:sz w:val="20"/>
                <w:szCs w:val="20"/>
                <w:lang w:val="en-GB"/>
              </w:rPr>
              <w:t xml:space="preserve">, </w:t>
            </w:r>
            <w:proofErr w:type="spellStart"/>
            <w:r w:rsidRPr="002E2376">
              <w:rPr>
                <w:sz w:val="20"/>
                <w:szCs w:val="20"/>
                <w:lang w:val="en-GB"/>
              </w:rPr>
              <w:t>greitesni</w:t>
            </w:r>
            <w:proofErr w:type="spellEnd"/>
            <w:r w:rsidRPr="002E2376">
              <w:rPr>
                <w:sz w:val="20"/>
                <w:szCs w:val="20"/>
                <w:lang w:val="en-GB"/>
              </w:rPr>
              <w:t xml:space="preserve">, </w:t>
            </w:r>
            <w:proofErr w:type="spellStart"/>
            <w:r w:rsidRPr="002E2376">
              <w:rPr>
                <w:sz w:val="20"/>
                <w:szCs w:val="20"/>
                <w:lang w:val="en-GB"/>
              </w:rPr>
              <w:t>nei</w:t>
            </w:r>
            <w:proofErr w:type="spellEnd"/>
            <w:r w:rsidRPr="002E2376">
              <w:rPr>
                <w:sz w:val="20"/>
                <w:szCs w:val="20"/>
                <w:lang w:val="en-GB"/>
              </w:rPr>
              <w:t xml:space="preserve"> </w:t>
            </w:r>
            <w:proofErr w:type="spellStart"/>
            <w:r w:rsidRPr="002E2376">
              <w:rPr>
                <w:sz w:val="20"/>
                <w:szCs w:val="20"/>
                <w:lang w:val="en-GB"/>
              </w:rPr>
              <w:t>atmintis</w:t>
            </w:r>
            <w:proofErr w:type="spellEnd"/>
            <w:r w:rsidRPr="002E2376">
              <w:rPr>
                <w:sz w:val="20"/>
                <w:szCs w:val="20"/>
                <w:lang w:val="en-GB"/>
              </w:rPr>
              <w:t>;</w:t>
            </w:r>
          </w:p>
          <w:p w:rsidR="00646641" w:rsidRPr="002E2376" w:rsidRDefault="00646641" w:rsidP="00646641">
            <w:pPr>
              <w:rPr>
                <w:sz w:val="20"/>
                <w:szCs w:val="20"/>
                <w:lang w:val="en-US"/>
              </w:rPr>
            </w:pPr>
            <w:r w:rsidRPr="002E2376">
              <w:rPr>
                <w:sz w:val="20"/>
                <w:szCs w:val="20"/>
                <w:lang w:val="en-GB"/>
              </w:rPr>
              <w:t xml:space="preserve">2) </w:t>
            </w:r>
            <w:proofErr w:type="spellStart"/>
            <w:r w:rsidRPr="002E2376">
              <w:rPr>
                <w:sz w:val="20"/>
                <w:szCs w:val="20"/>
                <w:lang w:val="en-GB"/>
              </w:rPr>
              <w:t>kompiliatoriai</w:t>
            </w:r>
            <w:proofErr w:type="spellEnd"/>
            <w:r w:rsidRPr="002E2376">
              <w:rPr>
                <w:sz w:val="20"/>
                <w:szCs w:val="20"/>
                <w:lang w:val="en-GB"/>
              </w:rPr>
              <w:t xml:space="preserve"> </w:t>
            </w:r>
            <w:proofErr w:type="spellStart"/>
            <w:r w:rsidRPr="002E2376">
              <w:rPr>
                <w:sz w:val="20"/>
                <w:szCs w:val="20"/>
                <w:lang w:val="en-GB"/>
              </w:rPr>
              <w:t>juos</w:t>
            </w:r>
            <w:proofErr w:type="spellEnd"/>
            <w:r w:rsidRPr="002E2376">
              <w:rPr>
                <w:sz w:val="20"/>
                <w:szCs w:val="20"/>
                <w:lang w:val="en-GB"/>
              </w:rPr>
              <w:t xml:space="preserve"> </w:t>
            </w:r>
            <w:proofErr w:type="spellStart"/>
            <w:r w:rsidRPr="002E2376">
              <w:rPr>
                <w:sz w:val="20"/>
                <w:szCs w:val="20"/>
                <w:lang w:val="en-GB"/>
              </w:rPr>
              <w:t>panaudoja</w:t>
            </w:r>
            <w:proofErr w:type="spellEnd"/>
            <w:r w:rsidRPr="002E2376">
              <w:rPr>
                <w:sz w:val="20"/>
                <w:szCs w:val="20"/>
                <w:lang w:val="en-GB"/>
              </w:rPr>
              <w:t xml:space="preserve"> </w:t>
            </w:r>
            <w:proofErr w:type="spellStart"/>
            <w:r w:rsidRPr="002E2376">
              <w:rPr>
                <w:sz w:val="20"/>
                <w:szCs w:val="20"/>
                <w:lang w:val="en-GB"/>
              </w:rPr>
              <w:t>kodo</w:t>
            </w:r>
            <w:proofErr w:type="spellEnd"/>
            <w:r w:rsidRPr="002E2376">
              <w:rPr>
                <w:sz w:val="20"/>
                <w:szCs w:val="20"/>
                <w:lang w:val="en-GB"/>
              </w:rPr>
              <w:t xml:space="preserve"> </w:t>
            </w:r>
            <w:proofErr w:type="spellStart"/>
            <w:r w:rsidRPr="002E2376">
              <w:rPr>
                <w:sz w:val="20"/>
                <w:szCs w:val="20"/>
                <w:lang w:val="en-GB"/>
              </w:rPr>
              <w:t>generavimui</w:t>
            </w:r>
            <w:proofErr w:type="spellEnd"/>
            <w:r w:rsidRPr="002E2376">
              <w:rPr>
                <w:sz w:val="20"/>
                <w:szCs w:val="20"/>
                <w:lang w:val="en-GB"/>
              </w:rPr>
              <w:t xml:space="preserve"> </w:t>
            </w:r>
            <w:proofErr w:type="spellStart"/>
            <w:r w:rsidRPr="002E2376">
              <w:rPr>
                <w:sz w:val="20"/>
                <w:szCs w:val="20"/>
                <w:lang w:val="en-GB"/>
              </w:rPr>
              <w:t>efektyviau</w:t>
            </w:r>
            <w:proofErr w:type="spellEnd"/>
            <w:r w:rsidRPr="002E2376">
              <w:rPr>
                <w:sz w:val="20"/>
                <w:szCs w:val="20"/>
                <w:lang w:val="en-GB"/>
              </w:rPr>
              <w:t xml:space="preserve">, </w:t>
            </w:r>
            <w:proofErr w:type="spellStart"/>
            <w:r w:rsidRPr="002E2376">
              <w:rPr>
                <w:sz w:val="20"/>
                <w:szCs w:val="20"/>
                <w:lang w:val="en-GB"/>
              </w:rPr>
              <w:t>nei</w:t>
            </w:r>
            <w:proofErr w:type="spellEnd"/>
            <w:r w:rsidRPr="002E2376">
              <w:rPr>
                <w:sz w:val="20"/>
                <w:szCs w:val="20"/>
                <w:lang w:val="en-GB"/>
              </w:rPr>
              <w:t xml:space="preserve"> </w:t>
            </w:r>
            <w:proofErr w:type="spellStart"/>
            <w:r w:rsidRPr="002E2376">
              <w:rPr>
                <w:sz w:val="20"/>
                <w:szCs w:val="20"/>
                <w:lang w:val="en-GB"/>
              </w:rPr>
              <w:t>kitas</w:t>
            </w:r>
            <w:proofErr w:type="spellEnd"/>
            <w:r w:rsidRPr="002E2376">
              <w:rPr>
                <w:sz w:val="20"/>
                <w:szCs w:val="20"/>
                <w:lang w:val="en-GB"/>
              </w:rPr>
              <w:t xml:space="preserve"> </w:t>
            </w:r>
            <w:proofErr w:type="spellStart"/>
            <w:r w:rsidRPr="002E2376">
              <w:rPr>
                <w:sz w:val="20"/>
                <w:szCs w:val="20"/>
                <w:lang w:val="en-GB"/>
              </w:rPr>
              <w:t>vidines</w:t>
            </w:r>
            <w:proofErr w:type="spellEnd"/>
            <w:r w:rsidRPr="002E2376">
              <w:rPr>
                <w:sz w:val="20"/>
                <w:szCs w:val="20"/>
                <w:lang w:val="en-GB"/>
              </w:rPr>
              <w:t xml:space="preserve"> CPU </w:t>
            </w:r>
            <w:proofErr w:type="spellStart"/>
            <w:r w:rsidRPr="002E2376">
              <w:rPr>
                <w:sz w:val="20"/>
                <w:szCs w:val="20"/>
                <w:lang w:val="en-GB"/>
              </w:rPr>
              <w:t>atminties</w:t>
            </w:r>
            <w:proofErr w:type="spellEnd"/>
            <w:r w:rsidRPr="002E2376">
              <w:rPr>
                <w:sz w:val="20"/>
                <w:szCs w:val="20"/>
                <w:lang w:val="en-GB"/>
              </w:rPr>
              <w:t xml:space="preserve"> </w:t>
            </w:r>
            <w:proofErr w:type="spellStart"/>
            <w:r w:rsidRPr="002E2376">
              <w:rPr>
                <w:sz w:val="20"/>
                <w:szCs w:val="20"/>
                <w:lang w:val="en-GB"/>
              </w:rPr>
              <w:t>formas</w:t>
            </w:r>
            <w:proofErr w:type="spellEnd"/>
            <w:r w:rsidRPr="002E2376">
              <w:rPr>
                <w:sz w:val="20"/>
                <w:szCs w:val="20"/>
                <w:lang w:val="en-GB"/>
              </w:rPr>
              <w:t xml:space="preserve"> (</w:t>
            </w:r>
            <w:proofErr w:type="spellStart"/>
            <w:r w:rsidRPr="002E2376">
              <w:rPr>
                <w:sz w:val="20"/>
                <w:szCs w:val="20"/>
                <w:lang w:val="en-GB"/>
              </w:rPr>
              <w:t>pvz</w:t>
            </w:r>
            <w:proofErr w:type="spellEnd"/>
            <w:r w:rsidRPr="002E2376">
              <w:rPr>
                <w:sz w:val="20"/>
                <w:szCs w:val="20"/>
                <w:lang w:val="en-GB"/>
              </w:rPr>
              <w:t xml:space="preserve">., </w:t>
            </w:r>
            <w:proofErr w:type="spellStart"/>
            <w:r w:rsidRPr="002E2376">
              <w:rPr>
                <w:sz w:val="20"/>
                <w:szCs w:val="20"/>
                <w:lang w:val="en-GB"/>
              </w:rPr>
              <w:t>steką</w:t>
            </w:r>
            <w:proofErr w:type="spellEnd"/>
            <w:r w:rsidRPr="002E2376">
              <w:rPr>
                <w:sz w:val="20"/>
                <w:szCs w:val="20"/>
                <w:lang w:val="en-GB"/>
              </w:rPr>
              <w:t>);</w:t>
            </w:r>
          </w:p>
          <w:p w:rsidR="00646641" w:rsidRPr="002E2376" w:rsidRDefault="00646641" w:rsidP="00646641">
            <w:pPr>
              <w:rPr>
                <w:sz w:val="20"/>
                <w:szCs w:val="20"/>
                <w:lang w:val="en-US"/>
              </w:rPr>
            </w:pPr>
            <w:r w:rsidRPr="002E2376">
              <w:rPr>
                <w:sz w:val="20"/>
                <w:szCs w:val="20"/>
                <w:lang w:val="en-GB"/>
              </w:rPr>
              <w:t xml:space="preserve">3) </w:t>
            </w:r>
            <w:proofErr w:type="spellStart"/>
            <w:r w:rsidRPr="002E2376">
              <w:rPr>
                <w:sz w:val="20"/>
                <w:szCs w:val="20"/>
                <w:lang w:val="en-GB"/>
              </w:rPr>
              <w:t>saugant</w:t>
            </w:r>
            <w:proofErr w:type="spellEnd"/>
            <w:r w:rsidRPr="002E2376">
              <w:rPr>
                <w:sz w:val="20"/>
                <w:szCs w:val="20"/>
                <w:lang w:val="en-GB"/>
              </w:rPr>
              <w:t xml:space="preserve"> </w:t>
            </w:r>
            <w:proofErr w:type="spellStart"/>
            <w:r w:rsidRPr="002E2376">
              <w:rPr>
                <w:sz w:val="20"/>
                <w:szCs w:val="20"/>
                <w:lang w:val="en-GB"/>
              </w:rPr>
              <w:t>operandus</w:t>
            </w:r>
            <w:proofErr w:type="spellEnd"/>
            <w:r w:rsidRPr="002E2376">
              <w:rPr>
                <w:sz w:val="20"/>
                <w:szCs w:val="20"/>
                <w:lang w:val="en-GB"/>
              </w:rPr>
              <w:t xml:space="preserve"> </w:t>
            </w:r>
            <w:proofErr w:type="spellStart"/>
            <w:r w:rsidRPr="002E2376">
              <w:rPr>
                <w:sz w:val="20"/>
                <w:szCs w:val="20"/>
                <w:lang w:val="en-GB"/>
              </w:rPr>
              <w:t>ir</w:t>
            </w:r>
            <w:proofErr w:type="spellEnd"/>
            <w:r w:rsidRPr="002E2376">
              <w:rPr>
                <w:sz w:val="20"/>
                <w:szCs w:val="20"/>
                <w:lang w:val="en-GB"/>
              </w:rPr>
              <w:t xml:space="preserve"> </w:t>
            </w:r>
            <w:proofErr w:type="spellStart"/>
            <w:r w:rsidRPr="002E2376">
              <w:rPr>
                <w:sz w:val="20"/>
                <w:szCs w:val="20"/>
                <w:lang w:val="en-GB"/>
              </w:rPr>
              <w:t>tarpinius</w:t>
            </w:r>
            <w:proofErr w:type="spellEnd"/>
            <w:r w:rsidRPr="002E2376">
              <w:rPr>
                <w:sz w:val="20"/>
                <w:szCs w:val="20"/>
                <w:lang w:val="en-GB"/>
              </w:rPr>
              <w:t xml:space="preserve"> </w:t>
            </w:r>
            <w:proofErr w:type="spellStart"/>
            <w:r w:rsidRPr="002E2376">
              <w:rPr>
                <w:sz w:val="20"/>
                <w:szCs w:val="20"/>
                <w:lang w:val="en-GB"/>
              </w:rPr>
              <w:t>rezultatus</w:t>
            </w:r>
            <w:proofErr w:type="spellEnd"/>
            <w:r w:rsidRPr="002E2376">
              <w:rPr>
                <w:sz w:val="20"/>
                <w:szCs w:val="20"/>
                <w:lang w:val="en-GB"/>
              </w:rPr>
              <w:t xml:space="preserve"> </w:t>
            </w:r>
            <w:proofErr w:type="spellStart"/>
            <w:r w:rsidRPr="002E2376">
              <w:rPr>
                <w:sz w:val="20"/>
                <w:szCs w:val="20"/>
                <w:lang w:val="en-GB"/>
              </w:rPr>
              <w:t>registruose</w:t>
            </w:r>
            <w:proofErr w:type="spellEnd"/>
            <w:r w:rsidRPr="002E2376">
              <w:rPr>
                <w:sz w:val="20"/>
                <w:szCs w:val="20"/>
                <w:lang w:val="en-GB"/>
              </w:rPr>
              <w:t xml:space="preserve">, </w:t>
            </w:r>
            <w:proofErr w:type="spellStart"/>
            <w:r w:rsidRPr="002E2376">
              <w:rPr>
                <w:sz w:val="20"/>
                <w:szCs w:val="20"/>
                <w:lang w:val="en-GB"/>
              </w:rPr>
              <w:t>sumažėja</w:t>
            </w:r>
            <w:proofErr w:type="spellEnd"/>
            <w:r w:rsidRPr="002E2376">
              <w:rPr>
                <w:sz w:val="20"/>
                <w:szCs w:val="20"/>
                <w:lang w:val="en-GB"/>
              </w:rPr>
              <w:t xml:space="preserve"> </w:t>
            </w:r>
            <w:proofErr w:type="spellStart"/>
            <w:r w:rsidRPr="002E2376">
              <w:rPr>
                <w:sz w:val="20"/>
                <w:szCs w:val="20"/>
                <w:lang w:val="en-GB"/>
              </w:rPr>
              <w:t>kreipinių</w:t>
            </w:r>
            <w:proofErr w:type="spellEnd"/>
            <w:r w:rsidRPr="002E2376">
              <w:rPr>
                <w:sz w:val="20"/>
                <w:szCs w:val="20"/>
                <w:lang w:val="en-GB"/>
              </w:rPr>
              <w:t xml:space="preserve"> į </w:t>
            </w:r>
            <w:proofErr w:type="spellStart"/>
            <w:r w:rsidRPr="002E2376">
              <w:rPr>
                <w:sz w:val="20"/>
                <w:szCs w:val="20"/>
                <w:lang w:val="en-GB"/>
              </w:rPr>
              <w:t>atmintį</w:t>
            </w:r>
            <w:proofErr w:type="spellEnd"/>
            <w:r w:rsidRPr="002E2376">
              <w:rPr>
                <w:sz w:val="20"/>
                <w:szCs w:val="20"/>
                <w:lang w:val="en-GB"/>
              </w:rPr>
              <w:t xml:space="preserve"> </w:t>
            </w:r>
            <w:proofErr w:type="spellStart"/>
            <w:r w:rsidRPr="002E2376">
              <w:rPr>
                <w:sz w:val="20"/>
                <w:szCs w:val="20"/>
                <w:lang w:val="en-GB"/>
              </w:rPr>
              <w:t>skaičius</w:t>
            </w:r>
            <w:proofErr w:type="spellEnd"/>
            <w:r w:rsidRPr="002E2376">
              <w:rPr>
                <w:sz w:val="20"/>
                <w:szCs w:val="20"/>
                <w:lang w:val="en-GB"/>
              </w:rPr>
              <w:t xml:space="preserve">, </w:t>
            </w:r>
            <w:proofErr w:type="spellStart"/>
            <w:r w:rsidRPr="002E2376">
              <w:rPr>
                <w:sz w:val="20"/>
                <w:szCs w:val="20"/>
                <w:lang w:val="en-GB"/>
              </w:rPr>
              <w:t>tuo</w:t>
            </w:r>
            <w:proofErr w:type="spellEnd"/>
            <w:r w:rsidRPr="002E2376">
              <w:rPr>
                <w:sz w:val="20"/>
                <w:szCs w:val="20"/>
                <w:lang w:val="en-GB"/>
              </w:rPr>
              <w:t xml:space="preserve"> </w:t>
            </w:r>
            <w:proofErr w:type="spellStart"/>
            <w:r w:rsidRPr="002E2376">
              <w:rPr>
                <w:sz w:val="20"/>
                <w:szCs w:val="20"/>
                <w:lang w:val="en-GB"/>
              </w:rPr>
              <w:t>atlaisvinant</w:t>
            </w:r>
            <w:proofErr w:type="spellEnd"/>
            <w:r w:rsidRPr="002E2376">
              <w:rPr>
                <w:sz w:val="20"/>
                <w:szCs w:val="20"/>
                <w:lang w:val="en-GB"/>
              </w:rPr>
              <w:t xml:space="preserve"> </w:t>
            </w:r>
            <w:proofErr w:type="spellStart"/>
            <w:r w:rsidRPr="002E2376">
              <w:rPr>
                <w:sz w:val="20"/>
                <w:szCs w:val="20"/>
                <w:lang w:val="en-GB"/>
              </w:rPr>
              <w:t>ją</w:t>
            </w:r>
            <w:proofErr w:type="spellEnd"/>
            <w:r w:rsidRPr="002E2376">
              <w:rPr>
                <w:sz w:val="20"/>
                <w:szCs w:val="20"/>
                <w:lang w:val="en-GB"/>
              </w:rPr>
              <w:t xml:space="preserve"> </w:t>
            </w:r>
            <w:proofErr w:type="spellStart"/>
            <w:r w:rsidRPr="002E2376">
              <w:rPr>
                <w:sz w:val="20"/>
                <w:szCs w:val="20"/>
                <w:lang w:val="en-GB"/>
              </w:rPr>
              <w:t>kitiems</w:t>
            </w:r>
            <w:proofErr w:type="spellEnd"/>
            <w:r w:rsidRPr="002E2376">
              <w:rPr>
                <w:sz w:val="20"/>
                <w:szCs w:val="20"/>
                <w:lang w:val="en-GB"/>
              </w:rPr>
              <w:t xml:space="preserve"> </w:t>
            </w:r>
            <w:proofErr w:type="spellStart"/>
            <w:r w:rsidRPr="002E2376">
              <w:rPr>
                <w:sz w:val="20"/>
                <w:szCs w:val="20"/>
                <w:lang w:val="en-GB"/>
              </w:rPr>
              <w:t>tikslams</w:t>
            </w:r>
            <w:proofErr w:type="spellEnd"/>
            <w:r w:rsidRPr="002E2376">
              <w:rPr>
                <w:sz w:val="20"/>
                <w:szCs w:val="20"/>
                <w:lang w:val="en-GB"/>
              </w:rPr>
              <w:t xml:space="preserve"> (</w:t>
            </w:r>
            <w:r w:rsidR="00DA48B9">
              <w:rPr>
                <w:sz w:val="20"/>
                <w:szCs w:val="20"/>
                <w:lang w:val="en-GB"/>
              </w:rPr>
              <w:t>I/O</w:t>
            </w:r>
            <w:r w:rsidRPr="002E2376">
              <w:rPr>
                <w:sz w:val="20"/>
                <w:szCs w:val="20"/>
                <w:lang w:val="en-GB"/>
              </w:rPr>
              <w:t>);</w:t>
            </w:r>
          </w:p>
          <w:p w:rsidR="00646641" w:rsidRPr="002E2376" w:rsidRDefault="00646641" w:rsidP="00C0190B">
            <w:pPr>
              <w:rPr>
                <w:sz w:val="20"/>
                <w:szCs w:val="20"/>
                <w:lang w:val="en-US"/>
              </w:rPr>
            </w:pPr>
            <w:r w:rsidRPr="002E2376">
              <w:rPr>
                <w:sz w:val="20"/>
                <w:szCs w:val="20"/>
                <w:lang w:val="en-GB"/>
              </w:rPr>
              <w:t xml:space="preserve">4) </w:t>
            </w:r>
            <w:proofErr w:type="spellStart"/>
            <w:proofErr w:type="gramStart"/>
            <w:r w:rsidRPr="002E2376">
              <w:rPr>
                <w:sz w:val="20"/>
                <w:szCs w:val="20"/>
                <w:lang w:val="en-GB"/>
              </w:rPr>
              <w:t>generuojamas</w:t>
            </w:r>
            <w:proofErr w:type="spellEnd"/>
            <w:proofErr w:type="gramEnd"/>
            <w:r w:rsidRPr="002E2376">
              <w:rPr>
                <w:sz w:val="20"/>
                <w:szCs w:val="20"/>
                <w:lang w:val="en-GB"/>
              </w:rPr>
              <w:t xml:space="preserve"> </w:t>
            </w:r>
            <w:proofErr w:type="spellStart"/>
            <w:r w:rsidRPr="002E2376">
              <w:rPr>
                <w:sz w:val="20"/>
                <w:szCs w:val="20"/>
                <w:lang w:val="en-GB"/>
              </w:rPr>
              <w:t>kompaktiškesnis</w:t>
            </w:r>
            <w:proofErr w:type="spellEnd"/>
            <w:r w:rsidRPr="002E2376">
              <w:rPr>
                <w:sz w:val="20"/>
                <w:szCs w:val="20"/>
                <w:lang w:val="en-GB"/>
              </w:rPr>
              <w:t xml:space="preserve"> </w:t>
            </w:r>
            <w:proofErr w:type="spellStart"/>
            <w:r w:rsidRPr="002E2376">
              <w:rPr>
                <w:sz w:val="20"/>
                <w:szCs w:val="20"/>
                <w:lang w:val="en-GB"/>
              </w:rPr>
              <w:t>kodas</w:t>
            </w:r>
            <w:proofErr w:type="spellEnd"/>
            <w:r w:rsidRPr="002E2376">
              <w:rPr>
                <w:sz w:val="20"/>
                <w:szCs w:val="20"/>
                <w:lang w:val="en-GB"/>
              </w:rPr>
              <w:t xml:space="preserve">, </w:t>
            </w:r>
            <w:proofErr w:type="spellStart"/>
            <w:r w:rsidRPr="002E2376">
              <w:rPr>
                <w:sz w:val="20"/>
                <w:szCs w:val="20"/>
                <w:lang w:val="en-GB"/>
              </w:rPr>
              <w:t>nes</w:t>
            </w:r>
            <w:proofErr w:type="spellEnd"/>
            <w:r w:rsidRPr="002E2376">
              <w:rPr>
                <w:sz w:val="20"/>
                <w:szCs w:val="20"/>
                <w:lang w:val="en-GB"/>
              </w:rPr>
              <w:t xml:space="preserve"> </w:t>
            </w:r>
            <w:proofErr w:type="spellStart"/>
            <w:r w:rsidRPr="002E2376">
              <w:rPr>
                <w:sz w:val="20"/>
                <w:szCs w:val="20"/>
                <w:lang w:val="en-GB"/>
              </w:rPr>
              <w:t>registrams</w:t>
            </w:r>
            <w:proofErr w:type="spellEnd"/>
            <w:r w:rsidRPr="002E2376">
              <w:rPr>
                <w:sz w:val="20"/>
                <w:szCs w:val="20"/>
                <w:lang w:val="en-GB"/>
              </w:rPr>
              <w:t xml:space="preserve"> </w:t>
            </w:r>
            <w:proofErr w:type="spellStart"/>
            <w:r w:rsidRPr="002E2376">
              <w:rPr>
                <w:sz w:val="20"/>
                <w:szCs w:val="20"/>
                <w:lang w:val="en-GB"/>
              </w:rPr>
              <w:t>nurodyti</w:t>
            </w:r>
            <w:proofErr w:type="spellEnd"/>
            <w:r w:rsidRPr="002E2376">
              <w:rPr>
                <w:sz w:val="20"/>
                <w:szCs w:val="20"/>
                <w:lang w:val="en-GB"/>
              </w:rPr>
              <w:t xml:space="preserve"> </w:t>
            </w:r>
            <w:proofErr w:type="spellStart"/>
            <w:r w:rsidRPr="002E2376">
              <w:rPr>
                <w:sz w:val="20"/>
                <w:szCs w:val="20"/>
                <w:lang w:val="en-GB"/>
              </w:rPr>
              <w:t>reikia</w:t>
            </w:r>
            <w:proofErr w:type="spellEnd"/>
            <w:r w:rsidRPr="002E2376">
              <w:rPr>
                <w:sz w:val="20"/>
                <w:szCs w:val="20"/>
                <w:lang w:val="en-GB"/>
              </w:rPr>
              <w:t xml:space="preserve"> </w:t>
            </w:r>
            <w:proofErr w:type="spellStart"/>
            <w:r w:rsidRPr="002E2376">
              <w:rPr>
                <w:sz w:val="20"/>
                <w:szCs w:val="20"/>
                <w:lang w:val="en-GB"/>
              </w:rPr>
              <w:t>mažiau</w:t>
            </w:r>
            <w:proofErr w:type="spellEnd"/>
            <w:r w:rsidRPr="002E2376">
              <w:rPr>
                <w:sz w:val="20"/>
                <w:szCs w:val="20"/>
                <w:lang w:val="en-GB"/>
              </w:rPr>
              <w:t xml:space="preserve"> </w:t>
            </w:r>
            <w:proofErr w:type="spellStart"/>
            <w:r w:rsidRPr="002E2376">
              <w:rPr>
                <w:sz w:val="20"/>
                <w:szCs w:val="20"/>
                <w:lang w:val="en-GB"/>
              </w:rPr>
              <w:t>vietos</w:t>
            </w:r>
            <w:proofErr w:type="spellEnd"/>
            <w:r w:rsidRPr="002E2376">
              <w:rPr>
                <w:sz w:val="20"/>
                <w:szCs w:val="20"/>
                <w:lang w:val="en-GB"/>
              </w:rPr>
              <w:t>.</w:t>
            </w:r>
          </w:p>
        </w:tc>
      </w:tr>
      <w:tr w:rsidR="008E4EAE" w:rsidRPr="002E2376" w:rsidTr="00C0190B">
        <w:trPr>
          <w:trHeight w:val="337"/>
        </w:trPr>
        <w:tc>
          <w:tcPr>
            <w:tcW w:w="11057" w:type="dxa"/>
          </w:tcPr>
          <w:p w:rsidR="008E4EAE" w:rsidRPr="002E2376" w:rsidRDefault="008E4EAE" w:rsidP="00617576">
            <w:pPr>
              <w:numPr>
                <w:ilvl w:val="0"/>
                <w:numId w:val="1"/>
              </w:numPr>
              <w:tabs>
                <w:tab w:val="clear" w:pos="720"/>
                <w:tab w:val="num" w:pos="540"/>
              </w:tabs>
              <w:ind w:hanging="720"/>
              <w:rPr>
                <w:sz w:val="20"/>
                <w:szCs w:val="20"/>
              </w:rPr>
            </w:pPr>
            <w:r w:rsidRPr="002E2376">
              <w:rPr>
                <w:sz w:val="20"/>
                <w:szCs w:val="20"/>
              </w:rPr>
              <w:t>Komandų formatai. Operandų nuorodos 2</w:t>
            </w:r>
          </w:p>
        </w:tc>
      </w:tr>
      <w:tr w:rsidR="008E4EAE" w:rsidRPr="002E2376" w:rsidTr="00C0190B">
        <w:trPr>
          <w:trHeight w:val="337"/>
        </w:trPr>
        <w:tc>
          <w:tcPr>
            <w:tcW w:w="11057" w:type="dxa"/>
          </w:tcPr>
          <w:p w:rsidR="008E4EAE" w:rsidRPr="002E2376" w:rsidRDefault="008E4EAE" w:rsidP="00DA48B9">
            <w:pPr>
              <w:rPr>
                <w:sz w:val="20"/>
                <w:szCs w:val="20"/>
                <w:lang w:val="en-US"/>
              </w:rPr>
            </w:pPr>
            <w:proofErr w:type="spellStart"/>
            <w:r w:rsidRPr="002E2376">
              <w:rPr>
                <w:b/>
                <w:sz w:val="20"/>
                <w:szCs w:val="20"/>
                <w:lang w:val="en-US"/>
              </w:rPr>
              <w:t>Komandų</w:t>
            </w:r>
            <w:proofErr w:type="spellEnd"/>
            <w:r w:rsidRPr="002E2376">
              <w:rPr>
                <w:b/>
                <w:sz w:val="20"/>
                <w:szCs w:val="20"/>
                <w:lang w:val="en-US"/>
              </w:rPr>
              <w:t xml:space="preserve"> </w:t>
            </w:r>
            <w:proofErr w:type="spellStart"/>
            <w:r w:rsidRPr="002E2376">
              <w:rPr>
                <w:b/>
                <w:sz w:val="20"/>
                <w:szCs w:val="20"/>
                <w:lang w:val="en-US"/>
              </w:rPr>
              <w:t>formatai</w:t>
            </w:r>
            <w:proofErr w:type="spellEnd"/>
            <w:r w:rsidRPr="002E2376">
              <w:rPr>
                <w:b/>
                <w:sz w:val="20"/>
                <w:szCs w:val="20"/>
                <w:lang w:val="en-US"/>
              </w:rPr>
              <w:t>:</w:t>
            </w:r>
            <w:r w:rsidR="00DA48B9">
              <w:rPr>
                <w:b/>
                <w:sz w:val="20"/>
                <w:szCs w:val="20"/>
                <w:lang w:val="en-US"/>
              </w:rPr>
              <w:t xml:space="preserve"> </w:t>
            </w:r>
            <w:r w:rsidRPr="002E2376">
              <w:rPr>
                <w:sz w:val="20"/>
                <w:szCs w:val="20"/>
                <w:lang w:val="en-GB"/>
              </w:rPr>
              <w:t xml:space="preserve">LOAD </w:t>
            </w:r>
            <w:r w:rsidRPr="002E2376">
              <w:rPr>
                <w:sz w:val="20"/>
                <w:szCs w:val="20"/>
              </w:rPr>
              <w:t xml:space="preserve"> </w:t>
            </w:r>
            <w:r w:rsidRPr="002E2376">
              <w:rPr>
                <w:sz w:val="20"/>
                <w:szCs w:val="20"/>
                <w:lang w:val="en-GB"/>
              </w:rPr>
              <w:t>R1, A</w:t>
            </w:r>
            <w:r w:rsidRPr="002E2376">
              <w:rPr>
                <w:sz w:val="20"/>
                <w:szCs w:val="20"/>
                <w:lang w:val="en-GB"/>
              </w:rPr>
              <w:tab/>
              <w:t xml:space="preserve"> ADD</w:t>
            </w:r>
            <w:r w:rsidRPr="002E2376">
              <w:rPr>
                <w:sz w:val="20"/>
                <w:szCs w:val="20"/>
                <w:lang w:val="en-GB"/>
              </w:rPr>
              <w:tab/>
            </w:r>
            <w:r w:rsidRPr="002E2376">
              <w:rPr>
                <w:sz w:val="20"/>
                <w:szCs w:val="20"/>
              </w:rPr>
              <w:t xml:space="preserve">  </w:t>
            </w:r>
            <w:r w:rsidRPr="002E2376">
              <w:rPr>
                <w:sz w:val="20"/>
                <w:szCs w:val="20"/>
                <w:lang w:val="en-GB"/>
              </w:rPr>
              <w:t xml:space="preserve">ADD   </w:t>
            </w:r>
            <w:r w:rsidRPr="002E2376">
              <w:rPr>
                <w:sz w:val="20"/>
                <w:szCs w:val="20"/>
              </w:rPr>
              <w:t xml:space="preserve"> </w:t>
            </w:r>
            <w:r w:rsidRPr="002E2376">
              <w:rPr>
                <w:sz w:val="20"/>
                <w:szCs w:val="20"/>
                <w:lang w:val="en-GB"/>
              </w:rPr>
              <w:t>B</w:t>
            </w:r>
            <w:r w:rsidRPr="002E2376">
              <w:rPr>
                <w:sz w:val="20"/>
                <w:szCs w:val="20"/>
                <w:lang w:val="en-GB"/>
              </w:rPr>
              <w:tab/>
              <w:t xml:space="preserve">       </w:t>
            </w:r>
          </w:p>
          <w:p w:rsidR="008E4EAE" w:rsidRPr="002E2376" w:rsidRDefault="008E4EAE" w:rsidP="00C0190B">
            <w:pPr>
              <w:rPr>
                <w:sz w:val="20"/>
                <w:szCs w:val="20"/>
              </w:rPr>
            </w:pPr>
            <w:r w:rsidRPr="002E2376">
              <w:rPr>
                <w:sz w:val="20"/>
                <w:szCs w:val="20"/>
              </w:rPr>
              <w:t>Iš pradžių užrašome komanda, tada operandus su kuriais dirbsime.</w:t>
            </w:r>
          </w:p>
          <w:p w:rsidR="008E4EAE" w:rsidRPr="002E2376" w:rsidRDefault="008E4EAE" w:rsidP="00646641">
            <w:pPr>
              <w:rPr>
                <w:sz w:val="20"/>
                <w:szCs w:val="20"/>
                <w:lang w:val="en-US"/>
              </w:rPr>
            </w:pPr>
            <w:r w:rsidRPr="002E2376">
              <w:rPr>
                <w:sz w:val="20"/>
                <w:szCs w:val="20"/>
              </w:rPr>
              <w:t>Bendruoju atveju darome lentele</w:t>
            </w:r>
            <w:r w:rsidR="00646641" w:rsidRPr="002E2376">
              <w:rPr>
                <w:sz w:val="20"/>
                <w:szCs w:val="20"/>
              </w:rPr>
              <w:t xml:space="preserve">. </w:t>
            </w:r>
            <w:proofErr w:type="spellStart"/>
            <w:r w:rsidR="00646641" w:rsidRPr="002E2376">
              <w:rPr>
                <w:sz w:val="20"/>
                <w:szCs w:val="20"/>
                <w:lang w:val="en-US"/>
              </w:rPr>
              <w:t>OpK</w:t>
            </w:r>
            <w:proofErr w:type="spellEnd"/>
            <w:r w:rsidR="00646641" w:rsidRPr="002E2376">
              <w:rPr>
                <w:sz w:val="20"/>
                <w:szCs w:val="20"/>
                <w:lang w:val="en-US"/>
              </w:rPr>
              <w:t xml:space="preserve"> – </w:t>
            </w:r>
            <w:proofErr w:type="spellStart"/>
            <w:r w:rsidR="00646641" w:rsidRPr="002E2376">
              <w:rPr>
                <w:sz w:val="20"/>
                <w:szCs w:val="20"/>
                <w:lang w:val="en-US"/>
              </w:rPr>
              <w:t>operacijos</w:t>
            </w:r>
            <w:proofErr w:type="spellEnd"/>
            <w:r w:rsidR="00646641" w:rsidRPr="002E2376">
              <w:rPr>
                <w:sz w:val="20"/>
                <w:szCs w:val="20"/>
                <w:lang w:val="en-US"/>
              </w:rPr>
              <w:t xml:space="preserve"> </w:t>
            </w:r>
            <w:proofErr w:type="spellStart"/>
            <w:r w:rsidR="00646641" w:rsidRPr="002E2376">
              <w:rPr>
                <w:sz w:val="20"/>
                <w:szCs w:val="20"/>
                <w:lang w:val="en-US"/>
              </w:rPr>
              <w:t>kodo</w:t>
            </w:r>
            <w:proofErr w:type="spellEnd"/>
            <w:r w:rsidR="00646641" w:rsidRPr="002E2376">
              <w:rPr>
                <w:sz w:val="20"/>
                <w:szCs w:val="20"/>
                <w:lang w:val="en-US"/>
              </w:rPr>
              <w:t xml:space="preserve"> </w:t>
            </w:r>
            <w:proofErr w:type="spellStart"/>
            <w:r w:rsidR="00646641" w:rsidRPr="002E2376">
              <w:rPr>
                <w:sz w:val="20"/>
                <w:szCs w:val="20"/>
                <w:lang w:val="en-US"/>
              </w:rPr>
              <w:t>laukas</w:t>
            </w:r>
            <w:proofErr w:type="spellEnd"/>
            <w:r w:rsidR="00646641" w:rsidRPr="002E2376">
              <w:rPr>
                <w:sz w:val="20"/>
                <w:szCs w:val="20"/>
                <w:lang w:val="en-US"/>
              </w:rPr>
              <w:t xml:space="preserve">, </w:t>
            </w:r>
            <w:r w:rsidR="00646641" w:rsidRPr="002E2376">
              <w:rPr>
                <w:sz w:val="20"/>
                <w:szCs w:val="20"/>
              </w:rPr>
              <w:t>Op1</w:t>
            </w:r>
            <w:proofErr w:type="gramStart"/>
            <w:r w:rsidR="00646641" w:rsidRPr="002E2376">
              <w:rPr>
                <w:sz w:val="20"/>
                <w:szCs w:val="20"/>
              </w:rPr>
              <w:t>, …,</w:t>
            </w:r>
            <w:proofErr w:type="gramEnd"/>
            <w:r w:rsidR="00646641" w:rsidRPr="002E2376">
              <w:rPr>
                <w:sz w:val="20"/>
                <w:szCs w:val="20"/>
              </w:rPr>
              <w:t xml:space="preserve"> Opn – operandų nuorodos</w:t>
            </w:r>
            <w:r w:rsidR="00646641" w:rsidRPr="002E2376">
              <w:rPr>
                <w:sz w:val="20"/>
                <w:szCs w:val="20"/>
                <w:lang w:val="en-US"/>
              </w:rPr>
              <w:t xml:space="preserve">. </w:t>
            </w:r>
            <w:r w:rsidR="00646641" w:rsidRPr="002E2376">
              <w:rPr>
                <w:sz w:val="20"/>
                <w:szCs w:val="20"/>
              </w:rPr>
              <w:t>Nuorodų skaičius priklauso nuo konkretaus atvejo ir gali būti lygus 0, 1, 2 ir t.t</w:t>
            </w:r>
          </w:p>
          <w:p w:rsidR="008E4EAE" w:rsidRPr="002E2376" w:rsidRDefault="008E4EAE" w:rsidP="00646641">
            <w:pPr>
              <w:rPr>
                <w:b/>
                <w:sz w:val="20"/>
                <w:szCs w:val="20"/>
              </w:rPr>
            </w:pPr>
            <w:r w:rsidRPr="002E2376">
              <w:rPr>
                <w:b/>
                <w:sz w:val="20"/>
                <w:szCs w:val="20"/>
              </w:rPr>
              <w:t>Operandų nuorodos:</w:t>
            </w:r>
          </w:p>
          <w:p w:rsidR="008E4EAE" w:rsidRPr="002E2376" w:rsidRDefault="008E4EAE" w:rsidP="00646641">
            <w:pPr>
              <w:rPr>
                <w:sz w:val="20"/>
                <w:szCs w:val="20"/>
                <w:lang w:val="en-US"/>
              </w:rPr>
            </w:pPr>
            <w:r w:rsidRPr="002E2376">
              <w:rPr>
                <w:sz w:val="20"/>
                <w:szCs w:val="20"/>
                <w:lang w:val="en-US"/>
              </w:rPr>
              <w:t>O</w:t>
            </w:r>
            <w:r w:rsidRPr="002E2376">
              <w:rPr>
                <w:sz w:val="20"/>
                <w:szCs w:val="20"/>
              </w:rPr>
              <w:t>perand</w:t>
            </w:r>
            <w:r w:rsidRPr="002E2376">
              <w:rPr>
                <w:sz w:val="20"/>
                <w:szCs w:val="20"/>
                <w:lang w:val="en-US"/>
              </w:rPr>
              <w:t>o</w:t>
            </w:r>
            <w:r w:rsidRPr="002E2376">
              <w:rPr>
                <w:sz w:val="20"/>
                <w:szCs w:val="20"/>
              </w:rPr>
              <w:t xml:space="preserve"> nuorodos</w:t>
            </w:r>
            <w:r w:rsidRPr="002E2376">
              <w:rPr>
                <w:sz w:val="20"/>
                <w:szCs w:val="20"/>
                <w:lang w:val="en-US"/>
              </w:rPr>
              <w:t xml:space="preserve"> </w:t>
            </w:r>
            <w:proofErr w:type="spellStart"/>
            <w:r w:rsidRPr="002E2376">
              <w:rPr>
                <w:sz w:val="20"/>
                <w:szCs w:val="20"/>
                <w:lang w:val="en-US"/>
              </w:rPr>
              <w:t>pavidalas</w:t>
            </w:r>
            <w:proofErr w:type="spellEnd"/>
            <w:r w:rsidRPr="002E2376">
              <w:rPr>
                <w:sz w:val="20"/>
                <w:szCs w:val="20"/>
                <w:lang w:val="en-US"/>
              </w:rPr>
              <w:t xml:space="preserve"> </w:t>
            </w:r>
            <w:proofErr w:type="spellStart"/>
            <w:r w:rsidRPr="002E2376">
              <w:rPr>
                <w:sz w:val="20"/>
                <w:szCs w:val="20"/>
                <w:lang w:val="en-US"/>
              </w:rPr>
              <w:t>priklauso</w:t>
            </w:r>
            <w:proofErr w:type="spellEnd"/>
            <w:r w:rsidRPr="002E2376">
              <w:rPr>
                <w:sz w:val="20"/>
                <w:szCs w:val="20"/>
                <w:lang w:val="en-US"/>
              </w:rPr>
              <w:t xml:space="preserve"> </w:t>
            </w:r>
            <w:proofErr w:type="spellStart"/>
            <w:r w:rsidRPr="002E2376">
              <w:rPr>
                <w:sz w:val="20"/>
                <w:szCs w:val="20"/>
                <w:lang w:val="en-US"/>
              </w:rPr>
              <w:t>nuo</w:t>
            </w:r>
            <w:proofErr w:type="spellEnd"/>
            <w:r w:rsidRPr="002E2376">
              <w:rPr>
                <w:sz w:val="20"/>
                <w:szCs w:val="20"/>
                <w:lang w:val="en-US"/>
              </w:rPr>
              <w:t xml:space="preserve"> to,</w:t>
            </w:r>
            <w:r w:rsidRPr="002E2376">
              <w:rPr>
                <w:sz w:val="20"/>
                <w:szCs w:val="20"/>
              </w:rPr>
              <w:t xml:space="preserve"> k</w:t>
            </w:r>
            <w:r w:rsidRPr="002E2376">
              <w:rPr>
                <w:sz w:val="20"/>
                <w:szCs w:val="20"/>
                <w:lang w:val="en-US"/>
              </w:rPr>
              <w:t xml:space="preserve">oks </w:t>
            </w:r>
            <w:proofErr w:type="spellStart"/>
            <w:r w:rsidRPr="002E2376">
              <w:rPr>
                <w:sz w:val="20"/>
                <w:szCs w:val="20"/>
                <w:lang w:val="en-US"/>
              </w:rPr>
              <w:t>yra</w:t>
            </w:r>
            <w:proofErr w:type="spellEnd"/>
            <w:r w:rsidRPr="002E2376">
              <w:rPr>
                <w:sz w:val="20"/>
                <w:szCs w:val="20"/>
                <w:lang w:val="en-US"/>
              </w:rPr>
              <w:t xml:space="preserve"> </w:t>
            </w:r>
            <w:proofErr w:type="spellStart"/>
            <w:r w:rsidRPr="002E2376">
              <w:rPr>
                <w:sz w:val="20"/>
                <w:szCs w:val="20"/>
                <w:lang w:val="en-US"/>
              </w:rPr>
              <w:t>operandas</w:t>
            </w:r>
            <w:proofErr w:type="spellEnd"/>
            <w:r w:rsidRPr="002E2376">
              <w:rPr>
                <w:sz w:val="20"/>
                <w:szCs w:val="20"/>
                <w:lang w:val="en-US"/>
              </w:rPr>
              <w:t xml:space="preserve">, </w:t>
            </w:r>
            <w:proofErr w:type="spellStart"/>
            <w:r w:rsidRPr="002E2376">
              <w:rPr>
                <w:sz w:val="20"/>
                <w:szCs w:val="20"/>
                <w:lang w:val="en-US"/>
              </w:rPr>
              <w:t>kur</w:t>
            </w:r>
            <w:proofErr w:type="spellEnd"/>
            <w:r w:rsidRPr="002E2376">
              <w:rPr>
                <w:sz w:val="20"/>
                <w:szCs w:val="20"/>
                <w:lang w:val="en-US"/>
              </w:rPr>
              <w:t xml:space="preserve"> </w:t>
            </w:r>
            <w:proofErr w:type="spellStart"/>
            <w:r w:rsidRPr="002E2376">
              <w:rPr>
                <w:sz w:val="20"/>
                <w:szCs w:val="20"/>
                <w:lang w:val="en-US"/>
              </w:rPr>
              <w:t>jis</w:t>
            </w:r>
            <w:proofErr w:type="spellEnd"/>
            <w:r w:rsidRPr="002E2376">
              <w:rPr>
                <w:sz w:val="20"/>
                <w:szCs w:val="20"/>
                <w:lang w:val="en-US"/>
              </w:rPr>
              <w:t xml:space="preserve"> </w:t>
            </w:r>
            <w:proofErr w:type="spellStart"/>
            <w:r w:rsidRPr="002E2376">
              <w:rPr>
                <w:sz w:val="20"/>
                <w:szCs w:val="20"/>
                <w:lang w:val="en-US"/>
              </w:rPr>
              <w:t>saugomas</w:t>
            </w:r>
            <w:proofErr w:type="spellEnd"/>
            <w:r w:rsidR="00646641" w:rsidRPr="002E2376">
              <w:rPr>
                <w:sz w:val="20"/>
                <w:szCs w:val="20"/>
              </w:rPr>
              <w:t>.</w:t>
            </w:r>
          </w:p>
          <w:tbl>
            <w:tblPr>
              <w:tblpPr w:leftFromText="180" w:rightFromText="180" w:vertAnchor="text" w:horzAnchor="margin" w:tblpXSpec="right" w:tblpY="276"/>
              <w:tblOverlap w:val="never"/>
              <w:tblW w:w="3577" w:type="dxa"/>
              <w:tblCellMar>
                <w:left w:w="0" w:type="dxa"/>
                <w:right w:w="0" w:type="dxa"/>
              </w:tblCellMar>
              <w:tblLook w:val="04A0" w:firstRow="1" w:lastRow="0" w:firstColumn="1" w:lastColumn="0" w:noHBand="0" w:noVBand="1"/>
            </w:tblPr>
            <w:tblGrid>
              <w:gridCol w:w="769"/>
              <w:gridCol w:w="742"/>
              <w:gridCol w:w="757"/>
              <w:gridCol w:w="567"/>
              <w:gridCol w:w="742"/>
            </w:tblGrid>
            <w:tr w:rsidR="00DA48B9" w:rsidRPr="002E2376" w:rsidTr="00DA48B9">
              <w:trPr>
                <w:trHeight w:val="332"/>
              </w:trPr>
              <w:tc>
                <w:tcPr>
                  <w:tcW w:w="769" w:type="dxa"/>
                  <w:tcBorders>
                    <w:top w:val="single" w:sz="8" w:space="0" w:color="000000"/>
                    <w:left w:val="single" w:sz="8" w:space="0" w:color="000000"/>
                    <w:bottom w:val="single" w:sz="8" w:space="0" w:color="000000"/>
                    <w:right w:val="single" w:sz="8" w:space="0" w:color="000000"/>
                  </w:tcBorders>
                  <w:shd w:val="clear" w:color="auto" w:fill="55DF47"/>
                  <w:tcMar>
                    <w:top w:w="72" w:type="dxa"/>
                    <w:left w:w="144" w:type="dxa"/>
                    <w:bottom w:w="72" w:type="dxa"/>
                    <w:right w:w="144" w:type="dxa"/>
                  </w:tcMar>
                  <w:hideMark/>
                </w:tcPr>
                <w:p w:rsidR="00DA48B9" w:rsidRPr="002E2376" w:rsidRDefault="00DA48B9" w:rsidP="00DA48B9">
                  <w:pPr>
                    <w:rPr>
                      <w:sz w:val="20"/>
                      <w:szCs w:val="20"/>
                      <w:lang w:val="en-US"/>
                    </w:rPr>
                  </w:pPr>
                  <w:proofErr w:type="spellStart"/>
                  <w:r w:rsidRPr="002E2376">
                    <w:rPr>
                      <w:sz w:val="20"/>
                      <w:szCs w:val="20"/>
                      <w:lang w:val="en-US"/>
                    </w:rPr>
                    <w:t>OpK</w:t>
                  </w:r>
                  <w:proofErr w:type="spellEnd"/>
                  <w:r w:rsidRPr="002E2376">
                    <w:rPr>
                      <w:sz w:val="20"/>
                      <w:szCs w:val="20"/>
                    </w:rPr>
                    <w:t xml:space="preserve"> </w:t>
                  </w:r>
                </w:p>
              </w:tc>
              <w:tc>
                <w:tcPr>
                  <w:tcW w:w="74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A48B9" w:rsidRPr="002E2376" w:rsidRDefault="00DA48B9" w:rsidP="00DA48B9">
                  <w:pPr>
                    <w:rPr>
                      <w:sz w:val="20"/>
                      <w:szCs w:val="20"/>
                      <w:lang w:val="en-US"/>
                    </w:rPr>
                  </w:pPr>
                  <w:r w:rsidRPr="002E2376">
                    <w:rPr>
                      <w:sz w:val="20"/>
                      <w:szCs w:val="20"/>
                      <w:lang w:val="en-US"/>
                    </w:rPr>
                    <w:t>Op1</w:t>
                  </w:r>
                  <w:r w:rsidRPr="002E2376">
                    <w:rPr>
                      <w:sz w:val="20"/>
                      <w:szCs w:val="20"/>
                    </w:rPr>
                    <w:t xml:space="preserve"> </w:t>
                  </w:r>
                </w:p>
              </w:tc>
              <w:tc>
                <w:tcPr>
                  <w:tcW w:w="75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A48B9" w:rsidRPr="002E2376" w:rsidRDefault="00DA48B9" w:rsidP="00DA48B9">
                  <w:pPr>
                    <w:rPr>
                      <w:sz w:val="20"/>
                      <w:szCs w:val="20"/>
                      <w:lang w:val="en-US"/>
                    </w:rPr>
                  </w:pPr>
                  <w:r w:rsidRPr="002E2376">
                    <w:rPr>
                      <w:sz w:val="20"/>
                      <w:szCs w:val="20"/>
                      <w:lang w:val="en-US"/>
                    </w:rPr>
                    <w:t>Op2</w:t>
                  </w:r>
                  <w:r w:rsidRPr="002E2376">
                    <w:rPr>
                      <w:sz w:val="20"/>
                      <w:szCs w:val="20"/>
                    </w:rPr>
                    <w:t xml:space="preserve"> </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A48B9" w:rsidRPr="002E2376" w:rsidRDefault="00DA48B9" w:rsidP="00DA48B9">
                  <w:pPr>
                    <w:rPr>
                      <w:sz w:val="20"/>
                      <w:szCs w:val="20"/>
                      <w:lang w:val="en-US"/>
                    </w:rPr>
                  </w:pPr>
                  <w:r w:rsidRPr="002E2376">
                    <w:rPr>
                      <w:sz w:val="20"/>
                      <w:szCs w:val="20"/>
                      <w:lang w:val="en-US"/>
                    </w:rPr>
                    <w:t>…</w:t>
                  </w:r>
                  <w:r w:rsidRPr="002E2376">
                    <w:rPr>
                      <w:sz w:val="20"/>
                      <w:szCs w:val="20"/>
                    </w:rPr>
                    <w:t xml:space="preserve"> </w:t>
                  </w:r>
                </w:p>
              </w:tc>
              <w:tc>
                <w:tcPr>
                  <w:tcW w:w="74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A48B9" w:rsidRPr="002E2376" w:rsidRDefault="00DA48B9" w:rsidP="00DA48B9">
                  <w:pPr>
                    <w:rPr>
                      <w:sz w:val="20"/>
                      <w:szCs w:val="20"/>
                      <w:lang w:val="en-US"/>
                    </w:rPr>
                  </w:pPr>
                  <w:proofErr w:type="spellStart"/>
                  <w:r w:rsidRPr="002E2376">
                    <w:rPr>
                      <w:sz w:val="20"/>
                      <w:szCs w:val="20"/>
                      <w:lang w:val="en-US"/>
                    </w:rPr>
                    <w:t>Opn</w:t>
                  </w:r>
                  <w:proofErr w:type="spellEnd"/>
                  <w:r w:rsidRPr="002E2376">
                    <w:rPr>
                      <w:sz w:val="20"/>
                      <w:szCs w:val="20"/>
                    </w:rPr>
                    <w:t xml:space="preserve"> </w:t>
                  </w:r>
                </w:p>
              </w:tc>
            </w:tr>
          </w:tbl>
          <w:p w:rsidR="008E4EAE" w:rsidRPr="002E2376" w:rsidRDefault="008E4EAE" w:rsidP="00646641">
            <w:pPr>
              <w:rPr>
                <w:sz w:val="20"/>
                <w:szCs w:val="20"/>
                <w:lang w:val="en-US"/>
              </w:rPr>
            </w:pPr>
            <w:r w:rsidRPr="002E2376">
              <w:rPr>
                <w:sz w:val="20"/>
                <w:szCs w:val="20"/>
              </w:rPr>
              <w:t>O</w:t>
            </w:r>
            <w:proofErr w:type="spellStart"/>
            <w:r w:rsidRPr="002E2376">
              <w:rPr>
                <w:sz w:val="20"/>
                <w:szCs w:val="20"/>
                <w:lang w:val="en-US"/>
              </w:rPr>
              <w:t>perand</w:t>
            </w:r>
            <w:proofErr w:type="spellEnd"/>
            <w:r w:rsidRPr="002E2376">
              <w:rPr>
                <w:sz w:val="20"/>
                <w:szCs w:val="20"/>
              </w:rPr>
              <w:t>u gali būti:</w:t>
            </w:r>
          </w:p>
          <w:p w:rsidR="008E4EAE" w:rsidRPr="002E2376" w:rsidRDefault="008E4EAE" w:rsidP="00646641">
            <w:pPr>
              <w:numPr>
                <w:ilvl w:val="1"/>
                <w:numId w:val="4"/>
              </w:numPr>
              <w:tabs>
                <w:tab w:val="clear" w:pos="1440"/>
                <w:tab w:val="num" w:pos="884"/>
              </w:tabs>
              <w:ind w:left="175" w:hanging="142"/>
              <w:rPr>
                <w:sz w:val="20"/>
                <w:szCs w:val="20"/>
                <w:lang w:val="en-US"/>
              </w:rPr>
            </w:pPr>
            <w:r w:rsidRPr="002E2376">
              <w:rPr>
                <w:sz w:val="20"/>
                <w:szCs w:val="20"/>
              </w:rPr>
              <w:t xml:space="preserve"> kurio nors registro turinys, (registras ir lastele nurodomi adresu)</w:t>
            </w:r>
          </w:p>
          <w:p w:rsidR="008E4EAE" w:rsidRPr="002E2376" w:rsidRDefault="008E4EAE" w:rsidP="00646641">
            <w:pPr>
              <w:numPr>
                <w:ilvl w:val="1"/>
                <w:numId w:val="4"/>
              </w:numPr>
              <w:tabs>
                <w:tab w:val="clear" w:pos="1440"/>
                <w:tab w:val="num" w:pos="884"/>
              </w:tabs>
              <w:ind w:left="175" w:hanging="142"/>
              <w:rPr>
                <w:sz w:val="20"/>
                <w:szCs w:val="20"/>
                <w:lang w:val="en-US"/>
              </w:rPr>
            </w:pPr>
            <w:r w:rsidRPr="002E2376">
              <w:rPr>
                <w:sz w:val="20"/>
                <w:szCs w:val="20"/>
              </w:rPr>
              <w:t xml:space="preserve"> </w:t>
            </w:r>
            <w:proofErr w:type="gramStart"/>
            <w:r w:rsidRPr="002E2376">
              <w:rPr>
                <w:sz w:val="20"/>
                <w:szCs w:val="20"/>
                <w:lang w:val="en-US"/>
              </w:rPr>
              <w:t>a</w:t>
            </w:r>
            <w:r w:rsidRPr="002E2376">
              <w:rPr>
                <w:sz w:val="20"/>
                <w:szCs w:val="20"/>
              </w:rPr>
              <w:t>tmintie</w:t>
            </w:r>
            <w:r w:rsidRPr="002E2376">
              <w:rPr>
                <w:sz w:val="20"/>
                <w:szCs w:val="20"/>
                <w:lang w:val="en-US"/>
              </w:rPr>
              <w:t>s</w:t>
            </w:r>
            <w:proofErr w:type="gramEnd"/>
            <w:r w:rsidRPr="002E2376">
              <w:rPr>
                <w:sz w:val="20"/>
                <w:szCs w:val="20"/>
              </w:rPr>
              <w:t xml:space="preserve"> ląstelės turinys,</w:t>
            </w:r>
            <w:r w:rsidR="00DF2A7D" w:rsidRPr="002E2376">
              <w:rPr>
                <w:sz w:val="20"/>
                <w:szCs w:val="20"/>
              </w:rPr>
              <w:t xml:space="preserve"> *</w:t>
            </w:r>
            <w:r w:rsidRPr="002E2376">
              <w:rPr>
                <w:sz w:val="20"/>
                <w:szCs w:val="20"/>
              </w:rPr>
              <w:t xml:space="preserve"> konstanta,</w:t>
            </w:r>
            <w:r w:rsidR="00DF2A7D" w:rsidRPr="002E2376">
              <w:rPr>
                <w:sz w:val="20"/>
                <w:szCs w:val="20"/>
              </w:rPr>
              <w:t xml:space="preserve"> *</w:t>
            </w:r>
            <w:r w:rsidRPr="002E2376">
              <w:rPr>
                <w:sz w:val="20"/>
                <w:szCs w:val="20"/>
              </w:rPr>
              <w:t xml:space="preserve"> adresas,</w:t>
            </w:r>
            <w:r w:rsidR="00DF2A7D" w:rsidRPr="002E2376">
              <w:rPr>
                <w:sz w:val="20"/>
                <w:szCs w:val="20"/>
              </w:rPr>
              <w:t xml:space="preserve"> *</w:t>
            </w:r>
            <w:r w:rsidRPr="002E2376">
              <w:rPr>
                <w:sz w:val="20"/>
                <w:szCs w:val="20"/>
              </w:rPr>
              <w:t xml:space="preserve"> sąlyga. </w:t>
            </w:r>
          </w:p>
          <w:p w:rsidR="008E4EAE" w:rsidRPr="002E2376" w:rsidRDefault="008E4EAE" w:rsidP="00646641">
            <w:pPr>
              <w:rPr>
                <w:sz w:val="20"/>
                <w:szCs w:val="20"/>
                <w:lang w:val="en-US"/>
              </w:rPr>
            </w:pPr>
            <w:r w:rsidRPr="002E2376">
              <w:rPr>
                <w:sz w:val="20"/>
                <w:szCs w:val="20"/>
              </w:rPr>
              <w:t xml:space="preserve">Nuo </w:t>
            </w:r>
            <w:r w:rsidRPr="002E2376">
              <w:rPr>
                <w:sz w:val="20"/>
                <w:szCs w:val="20"/>
                <w:lang w:val="en-US"/>
              </w:rPr>
              <w:t xml:space="preserve">to </w:t>
            </w:r>
            <w:proofErr w:type="spellStart"/>
            <w:r w:rsidRPr="002E2376">
              <w:rPr>
                <w:sz w:val="20"/>
                <w:szCs w:val="20"/>
                <w:lang w:val="en-US"/>
              </w:rPr>
              <w:t>priklauso</w:t>
            </w:r>
            <w:proofErr w:type="spellEnd"/>
            <w:r w:rsidRPr="002E2376">
              <w:rPr>
                <w:sz w:val="20"/>
                <w:szCs w:val="20"/>
              </w:rPr>
              <w:t xml:space="preserve"> </w:t>
            </w:r>
            <w:r w:rsidRPr="002E2376">
              <w:rPr>
                <w:sz w:val="20"/>
                <w:szCs w:val="20"/>
                <w:lang w:val="en-US"/>
              </w:rPr>
              <w:t>operand</w:t>
            </w:r>
            <w:r w:rsidRPr="002E2376">
              <w:rPr>
                <w:sz w:val="20"/>
                <w:szCs w:val="20"/>
              </w:rPr>
              <w:t xml:space="preserve">o nuorodai skirto lauko </w:t>
            </w:r>
            <w:r w:rsidRPr="002E2376">
              <w:rPr>
                <w:sz w:val="20"/>
                <w:szCs w:val="20"/>
                <w:lang w:val="en-US"/>
              </w:rPr>
              <w:t>(</w:t>
            </w:r>
            <w:proofErr w:type="spellStart"/>
            <w:r w:rsidRPr="002E2376">
              <w:rPr>
                <w:sz w:val="20"/>
                <w:szCs w:val="20"/>
                <w:lang w:val="en-US"/>
              </w:rPr>
              <w:t>laukų</w:t>
            </w:r>
            <w:proofErr w:type="spellEnd"/>
            <w:r w:rsidRPr="002E2376">
              <w:rPr>
                <w:sz w:val="20"/>
                <w:szCs w:val="20"/>
                <w:lang w:val="en-US"/>
              </w:rPr>
              <w:t xml:space="preserve">) </w:t>
            </w:r>
            <w:r w:rsidRPr="002E2376">
              <w:rPr>
                <w:sz w:val="20"/>
                <w:szCs w:val="20"/>
              </w:rPr>
              <w:t>ilgis.</w:t>
            </w:r>
          </w:p>
        </w:tc>
      </w:tr>
      <w:tr w:rsidR="008E4EAE" w:rsidRPr="002E2376" w:rsidTr="00C0190B">
        <w:trPr>
          <w:trHeight w:val="337"/>
        </w:trPr>
        <w:tc>
          <w:tcPr>
            <w:tcW w:w="11057" w:type="dxa"/>
          </w:tcPr>
          <w:p w:rsidR="008E4EAE" w:rsidRPr="002E2376" w:rsidRDefault="008E4EAE" w:rsidP="00617576">
            <w:pPr>
              <w:numPr>
                <w:ilvl w:val="0"/>
                <w:numId w:val="1"/>
              </w:numPr>
              <w:tabs>
                <w:tab w:val="clear" w:pos="720"/>
                <w:tab w:val="num" w:pos="540"/>
              </w:tabs>
              <w:ind w:hanging="720"/>
              <w:rPr>
                <w:sz w:val="20"/>
                <w:szCs w:val="20"/>
              </w:rPr>
            </w:pPr>
            <w:r w:rsidRPr="002E2376">
              <w:rPr>
                <w:sz w:val="20"/>
                <w:szCs w:val="20"/>
              </w:rPr>
              <w:lastRenderedPageBreak/>
              <w:t>Operandų adresavimo būdai 3</w:t>
            </w:r>
          </w:p>
        </w:tc>
      </w:tr>
      <w:tr w:rsidR="008E4EAE" w:rsidRPr="002E2376" w:rsidTr="00C0190B">
        <w:trPr>
          <w:trHeight w:val="337"/>
        </w:trPr>
        <w:tc>
          <w:tcPr>
            <w:tcW w:w="11057" w:type="dxa"/>
          </w:tcPr>
          <w:p w:rsidR="008E4EAE" w:rsidRPr="002E2376" w:rsidRDefault="008E4EAE" w:rsidP="00646641">
            <w:pPr>
              <w:rPr>
                <w:sz w:val="20"/>
                <w:szCs w:val="20"/>
              </w:rPr>
            </w:pPr>
            <w:r w:rsidRPr="002E2376">
              <w:rPr>
                <w:sz w:val="20"/>
                <w:szCs w:val="20"/>
              </w:rPr>
              <w:t>Operandų vietai nurodyti kompiuteriuose naudojama daug įvairių adresavimo būdų, kurie tinka vienai ar kitai situacijai. Aprašydami juos, pateiksime ir pavyzdžius, iliustruojančius operando išrinkimą. M[A]</w:t>
            </w:r>
            <w:r w:rsidRPr="002E2376">
              <w:rPr>
                <w:b/>
                <w:bCs/>
                <w:sz w:val="20"/>
                <w:szCs w:val="20"/>
              </w:rPr>
              <w:t xml:space="preserve"> </w:t>
            </w:r>
            <w:r w:rsidRPr="002E2376">
              <w:rPr>
                <w:sz w:val="20"/>
                <w:szCs w:val="20"/>
              </w:rPr>
              <w:t>žymės atminties ląstelę, kurios adresas A, Reg[n]</w:t>
            </w:r>
            <w:r w:rsidRPr="002E2376">
              <w:rPr>
                <w:b/>
                <w:bCs/>
                <w:sz w:val="20"/>
                <w:szCs w:val="20"/>
              </w:rPr>
              <w:t xml:space="preserve"> </w:t>
            </w:r>
            <w:r w:rsidRPr="002E2376">
              <w:rPr>
                <w:sz w:val="20"/>
                <w:szCs w:val="20"/>
              </w:rPr>
              <w:t xml:space="preserve">žymės registrą, kurio numeris n. </w:t>
            </w:r>
          </w:p>
          <w:p w:rsidR="008E4EAE" w:rsidRPr="002E2376" w:rsidRDefault="008E4EAE" w:rsidP="00646641">
            <w:pPr>
              <w:ind w:left="34"/>
              <w:rPr>
                <w:sz w:val="20"/>
                <w:szCs w:val="20"/>
                <w:lang w:val="en-US"/>
              </w:rPr>
            </w:pPr>
            <w:r w:rsidRPr="002E2376">
              <w:rPr>
                <w:sz w:val="20"/>
                <w:szCs w:val="20"/>
              </w:rPr>
              <w:t xml:space="preserve">1. </w:t>
            </w:r>
            <w:r w:rsidRPr="002E2376">
              <w:rPr>
                <w:b/>
                <w:bCs/>
                <w:i/>
                <w:iCs/>
                <w:sz w:val="20"/>
                <w:szCs w:val="20"/>
              </w:rPr>
              <w:t xml:space="preserve">Registrinė  </w:t>
            </w:r>
            <w:r w:rsidRPr="002E2376">
              <w:rPr>
                <w:sz w:val="20"/>
                <w:szCs w:val="20"/>
              </w:rPr>
              <w:t>adresacija – operandas yra registre, kurio numeris nurodytas komandoje, pavyzdžiui:</w:t>
            </w:r>
          </w:p>
          <w:p w:rsidR="008E4EAE" w:rsidRPr="002E2376" w:rsidRDefault="008E4EAE" w:rsidP="00646641">
            <w:pPr>
              <w:ind w:left="34"/>
              <w:rPr>
                <w:sz w:val="20"/>
                <w:szCs w:val="20"/>
                <w:lang w:val="en-US"/>
              </w:rPr>
            </w:pPr>
            <w:r w:rsidRPr="002E2376">
              <w:rPr>
                <w:sz w:val="20"/>
                <w:szCs w:val="20"/>
              </w:rPr>
              <w:t>Add R4, R1</w:t>
            </w:r>
            <w:r w:rsidRPr="002E2376">
              <w:rPr>
                <w:sz w:val="20"/>
                <w:szCs w:val="20"/>
              </w:rPr>
              <w:tab/>
            </w:r>
            <w:r w:rsidRPr="002E2376">
              <w:rPr>
                <w:sz w:val="20"/>
                <w:szCs w:val="20"/>
              </w:rPr>
              <w:tab/>
              <w:t xml:space="preserve">Reg[4] := Reg[4] + Reg[1] </w:t>
            </w:r>
          </w:p>
          <w:p w:rsidR="008E4EAE" w:rsidRPr="002E2376" w:rsidRDefault="008E4EAE" w:rsidP="00646641">
            <w:pPr>
              <w:ind w:left="34"/>
              <w:rPr>
                <w:sz w:val="20"/>
                <w:szCs w:val="20"/>
                <w:lang w:val="en-US"/>
              </w:rPr>
            </w:pPr>
            <w:r w:rsidRPr="002E2376">
              <w:rPr>
                <w:sz w:val="20"/>
                <w:szCs w:val="20"/>
              </w:rPr>
              <w:t xml:space="preserve">2. </w:t>
            </w:r>
            <w:r w:rsidRPr="002E2376">
              <w:rPr>
                <w:b/>
                <w:bCs/>
                <w:i/>
                <w:iCs/>
                <w:sz w:val="20"/>
                <w:szCs w:val="20"/>
              </w:rPr>
              <w:t xml:space="preserve">Netiesioginė registrinė  </w:t>
            </w:r>
            <w:r w:rsidRPr="002E2376">
              <w:rPr>
                <w:sz w:val="20"/>
                <w:szCs w:val="20"/>
              </w:rPr>
              <w:t>– operando adresas yra registre, kurio numeris nurodytas komandoje, pavyzdžiui:</w:t>
            </w:r>
            <w:r w:rsidR="00646641" w:rsidRPr="002E2376">
              <w:rPr>
                <w:sz w:val="20"/>
                <w:szCs w:val="20"/>
              </w:rPr>
              <w:t xml:space="preserve">  </w:t>
            </w:r>
            <w:r w:rsidRPr="002E2376">
              <w:rPr>
                <w:sz w:val="20"/>
                <w:szCs w:val="20"/>
              </w:rPr>
              <w:t>Add R4, (R1)</w:t>
            </w:r>
            <w:r w:rsidRPr="002E2376">
              <w:rPr>
                <w:sz w:val="20"/>
                <w:szCs w:val="20"/>
              </w:rPr>
              <w:tab/>
            </w:r>
            <w:r w:rsidRPr="002E2376">
              <w:rPr>
                <w:sz w:val="20"/>
                <w:szCs w:val="20"/>
              </w:rPr>
              <w:tab/>
              <w:t>R4 := R4 + M[R1]</w:t>
            </w:r>
            <w:r w:rsidRPr="002E2376">
              <w:rPr>
                <w:sz w:val="20"/>
                <w:szCs w:val="20"/>
                <w:lang w:val="en-US"/>
              </w:rPr>
              <w:t xml:space="preserve"> </w:t>
            </w:r>
          </w:p>
          <w:p w:rsidR="008E4EAE" w:rsidRPr="002E2376" w:rsidRDefault="008E4EAE" w:rsidP="00646641">
            <w:pPr>
              <w:ind w:left="34"/>
              <w:rPr>
                <w:sz w:val="20"/>
                <w:szCs w:val="20"/>
              </w:rPr>
            </w:pPr>
            <w:r w:rsidRPr="002E2376">
              <w:rPr>
                <w:sz w:val="20"/>
                <w:szCs w:val="20"/>
              </w:rPr>
              <w:t xml:space="preserve">3. </w:t>
            </w:r>
            <w:r w:rsidRPr="002E2376">
              <w:rPr>
                <w:b/>
                <w:bCs/>
                <w:i/>
                <w:iCs/>
                <w:sz w:val="20"/>
                <w:szCs w:val="20"/>
              </w:rPr>
              <w:t xml:space="preserve">Santykinė </w:t>
            </w:r>
            <w:r w:rsidRPr="002E2376">
              <w:rPr>
                <w:i/>
                <w:iCs/>
                <w:sz w:val="20"/>
                <w:szCs w:val="20"/>
              </w:rPr>
              <w:t>(</w:t>
            </w:r>
            <w:r w:rsidRPr="002E2376">
              <w:rPr>
                <w:b/>
                <w:bCs/>
                <w:i/>
                <w:iCs/>
                <w:sz w:val="20"/>
                <w:szCs w:val="20"/>
              </w:rPr>
              <w:t xml:space="preserve">bazinė </w:t>
            </w:r>
            <w:r w:rsidRPr="002E2376">
              <w:rPr>
                <w:sz w:val="20"/>
                <w:szCs w:val="20"/>
              </w:rPr>
              <w:t xml:space="preserve">arba </w:t>
            </w:r>
            <w:r w:rsidRPr="002E2376">
              <w:rPr>
                <w:b/>
                <w:bCs/>
                <w:i/>
                <w:iCs/>
                <w:sz w:val="20"/>
                <w:szCs w:val="20"/>
              </w:rPr>
              <w:t>su poslinkiu</w:t>
            </w:r>
            <w:r w:rsidRPr="002E2376">
              <w:rPr>
                <w:sz w:val="20"/>
                <w:szCs w:val="20"/>
              </w:rPr>
              <w:t>)</w:t>
            </w:r>
            <w:r w:rsidRPr="002E2376">
              <w:rPr>
                <w:b/>
                <w:bCs/>
                <w:i/>
                <w:iCs/>
                <w:sz w:val="20"/>
                <w:szCs w:val="20"/>
              </w:rPr>
              <w:t xml:space="preserve"> </w:t>
            </w:r>
            <w:r w:rsidRPr="002E2376">
              <w:rPr>
                <w:sz w:val="20"/>
                <w:szCs w:val="20"/>
              </w:rPr>
              <w:t xml:space="preserve">–  operando adresas paskaičiuojamas prie registro turinio pridedant nurodytą poslinkio reikšmę; tinka lokaliniams kintamiesiems pasiekti.  Pavyzdžiui: </w:t>
            </w:r>
          </w:p>
          <w:p w:rsidR="008E4EAE" w:rsidRPr="002E2376" w:rsidRDefault="008E4EAE" w:rsidP="00646641">
            <w:pPr>
              <w:ind w:left="34"/>
              <w:rPr>
                <w:sz w:val="20"/>
                <w:szCs w:val="20"/>
              </w:rPr>
            </w:pPr>
            <w:r w:rsidRPr="002E2376">
              <w:rPr>
                <w:sz w:val="20"/>
                <w:szCs w:val="20"/>
              </w:rPr>
              <w:t>Add R4, 9(R1)</w:t>
            </w:r>
            <w:r w:rsidRPr="002E2376">
              <w:rPr>
                <w:sz w:val="20"/>
                <w:szCs w:val="20"/>
              </w:rPr>
              <w:tab/>
              <w:t>R4 := R4 + M[R1+9]</w:t>
            </w:r>
          </w:p>
          <w:p w:rsidR="008E4EAE" w:rsidRPr="002E2376" w:rsidRDefault="008E4EAE" w:rsidP="00646641">
            <w:pPr>
              <w:ind w:left="34"/>
              <w:rPr>
                <w:sz w:val="20"/>
                <w:szCs w:val="20"/>
              </w:rPr>
            </w:pPr>
            <w:r w:rsidRPr="002E2376">
              <w:rPr>
                <w:sz w:val="20"/>
                <w:szCs w:val="20"/>
              </w:rPr>
              <w:t xml:space="preserve">4. </w:t>
            </w:r>
            <w:r w:rsidRPr="002E2376">
              <w:rPr>
                <w:b/>
                <w:bCs/>
                <w:i/>
                <w:iCs/>
                <w:sz w:val="20"/>
                <w:szCs w:val="20"/>
              </w:rPr>
              <w:t xml:space="preserve">Indeksinė  </w:t>
            </w:r>
            <w:r w:rsidRPr="002E2376">
              <w:rPr>
                <w:sz w:val="20"/>
                <w:szCs w:val="20"/>
              </w:rPr>
              <w:t>– operando adresas paskaičiuojamas sumuojant bazės ir indekso registrų turinius; tinka masyvo elementams išrinkti (R1 – masyvo bazinis adresas, R2 – indekso reikšmė).  Pavyzdžiui:</w:t>
            </w:r>
          </w:p>
          <w:p w:rsidR="008E4EAE" w:rsidRPr="002E2376" w:rsidRDefault="008E4EAE" w:rsidP="00646641">
            <w:pPr>
              <w:ind w:left="34"/>
              <w:rPr>
                <w:sz w:val="20"/>
                <w:szCs w:val="20"/>
              </w:rPr>
            </w:pPr>
            <w:r w:rsidRPr="002E2376">
              <w:rPr>
                <w:sz w:val="20"/>
                <w:szCs w:val="20"/>
              </w:rPr>
              <w:t>Add R4, (R1+R2)</w:t>
            </w:r>
            <w:r w:rsidRPr="002E2376">
              <w:rPr>
                <w:sz w:val="20"/>
                <w:szCs w:val="20"/>
              </w:rPr>
              <w:tab/>
            </w:r>
            <w:r w:rsidRPr="002E2376">
              <w:rPr>
                <w:sz w:val="20"/>
                <w:szCs w:val="20"/>
              </w:rPr>
              <w:tab/>
              <w:t xml:space="preserve"> R4 := R4 + M[R1 +R2] </w:t>
            </w:r>
          </w:p>
          <w:p w:rsidR="008E4EAE" w:rsidRPr="002E2376" w:rsidRDefault="008E4EAE" w:rsidP="00646641">
            <w:pPr>
              <w:ind w:left="34"/>
              <w:rPr>
                <w:sz w:val="20"/>
                <w:szCs w:val="20"/>
              </w:rPr>
            </w:pPr>
            <w:r w:rsidRPr="002E2376">
              <w:rPr>
                <w:sz w:val="20"/>
                <w:szCs w:val="20"/>
              </w:rPr>
              <w:t xml:space="preserve">4a. </w:t>
            </w:r>
            <w:r w:rsidRPr="002E2376">
              <w:rPr>
                <w:b/>
                <w:bCs/>
                <w:i/>
                <w:iCs/>
                <w:sz w:val="20"/>
                <w:szCs w:val="20"/>
              </w:rPr>
              <w:t xml:space="preserve">Indeksinė su koeficientu  </w:t>
            </w:r>
            <w:r w:rsidRPr="002E2376">
              <w:rPr>
                <w:sz w:val="20"/>
                <w:szCs w:val="20"/>
              </w:rPr>
              <w:t>– nuo indeksinės skiriasi tik tuo, kad indekso reikšmė padauginama iš koeficiento (</w:t>
            </w:r>
            <w:r w:rsidRPr="002E2376">
              <w:rPr>
                <w:b/>
                <w:bCs/>
                <w:i/>
                <w:iCs/>
                <w:sz w:val="20"/>
                <w:szCs w:val="20"/>
              </w:rPr>
              <w:t>m</w:t>
            </w:r>
            <w:r w:rsidRPr="002E2376">
              <w:rPr>
                <w:sz w:val="20"/>
                <w:szCs w:val="20"/>
              </w:rPr>
              <w:t xml:space="preserve">), atitinkančio duomenų elemento ilgį.  Pavyzdžiui: </w:t>
            </w:r>
          </w:p>
          <w:p w:rsidR="008E4EAE" w:rsidRPr="002E2376" w:rsidRDefault="008E4EAE" w:rsidP="00646641">
            <w:pPr>
              <w:ind w:left="34"/>
              <w:rPr>
                <w:sz w:val="20"/>
                <w:szCs w:val="20"/>
              </w:rPr>
            </w:pPr>
            <w:r w:rsidRPr="002E2376">
              <w:rPr>
                <w:sz w:val="20"/>
                <w:szCs w:val="20"/>
              </w:rPr>
              <w:t>Add R4, 8(R1) [R2]</w:t>
            </w:r>
            <w:r w:rsidRPr="002E2376">
              <w:rPr>
                <w:sz w:val="20"/>
                <w:szCs w:val="20"/>
              </w:rPr>
              <w:tab/>
            </w:r>
            <w:r w:rsidRPr="002E2376">
              <w:rPr>
                <w:sz w:val="20"/>
                <w:szCs w:val="20"/>
              </w:rPr>
              <w:tab/>
              <w:t xml:space="preserve">R4 := R4 + M[8+R1 +R2*m] </w:t>
            </w:r>
          </w:p>
          <w:p w:rsidR="008E4EAE" w:rsidRPr="002E2376" w:rsidRDefault="008E4EAE" w:rsidP="00646641">
            <w:pPr>
              <w:ind w:left="34"/>
              <w:rPr>
                <w:sz w:val="20"/>
                <w:szCs w:val="20"/>
                <w:lang w:val="en-US"/>
              </w:rPr>
            </w:pPr>
            <w:r w:rsidRPr="002E2376">
              <w:rPr>
                <w:sz w:val="20"/>
                <w:szCs w:val="20"/>
              </w:rPr>
              <w:t xml:space="preserve">5. </w:t>
            </w:r>
            <w:r w:rsidRPr="002E2376">
              <w:rPr>
                <w:b/>
                <w:bCs/>
                <w:i/>
                <w:iCs/>
                <w:sz w:val="20"/>
                <w:szCs w:val="20"/>
              </w:rPr>
              <w:t xml:space="preserve">Tiesioginė </w:t>
            </w:r>
            <w:r w:rsidRPr="002E2376">
              <w:rPr>
                <w:sz w:val="20"/>
                <w:szCs w:val="20"/>
              </w:rPr>
              <w:t xml:space="preserve">arba </w:t>
            </w:r>
            <w:r w:rsidRPr="002E2376">
              <w:rPr>
                <w:b/>
                <w:bCs/>
                <w:i/>
                <w:iCs/>
                <w:sz w:val="20"/>
                <w:szCs w:val="20"/>
              </w:rPr>
              <w:t xml:space="preserve">absoliutinė  </w:t>
            </w:r>
            <w:r w:rsidRPr="002E2376">
              <w:rPr>
                <w:sz w:val="20"/>
                <w:szCs w:val="20"/>
              </w:rPr>
              <w:t>– adreso reikšmė (pilna ar jo dalis) nurodoma komandoje; tinka statiniams duomenims nurodyti.  Pavyzdžiui:</w:t>
            </w:r>
            <w:r w:rsidRPr="002E2376">
              <w:rPr>
                <w:sz w:val="20"/>
                <w:szCs w:val="20"/>
                <w:lang w:val="en-US"/>
              </w:rPr>
              <w:t xml:space="preserve"> </w:t>
            </w:r>
            <w:r w:rsidRPr="002E2376">
              <w:rPr>
                <w:sz w:val="20"/>
                <w:szCs w:val="20"/>
              </w:rPr>
              <w:t>Add R4, (704)</w:t>
            </w:r>
            <w:r w:rsidRPr="002E2376">
              <w:rPr>
                <w:sz w:val="20"/>
                <w:szCs w:val="20"/>
              </w:rPr>
              <w:tab/>
              <w:t>R</w:t>
            </w:r>
            <w:r w:rsidRPr="002E2376">
              <w:rPr>
                <w:sz w:val="20"/>
                <w:szCs w:val="20"/>
                <w:lang w:val="en-US"/>
              </w:rPr>
              <w:t>4</w:t>
            </w:r>
            <w:r w:rsidRPr="002E2376">
              <w:rPr>
                <w:sz w:val="20"/>
                <w:szCs w:val="20"/>
              </w:rPr>
              <w:t xml:space="preserve"> := R</w:t>
            </w:r>
            <w:r w:rsidRPr="002E2376">
              <w:rPr>
                <w:sz w:val="20"/>
                <w:szCs w:val="20"/>
                <w:lang w:val="en-US"/>
              </w:rPr>
              <w:t>4</w:t>
            </w:r>
            <w:r w:rsidRPr="002E2376">
              <w:rPr>
                <w:sz w:val="20"/>
                <w:szCs w:val="20"/>
              </w:rPr>
              <w:t xml:space="preserve"> + M[</w:t>
            </w:r>
            <w:r w:rsidRPr="002E2376">
              <w:rPr>
                <w:sz w:val="20"/>
                <w:szCs w:val="20"/>
                <w:lang w:val="en-US"/>
              </w:rPr>
              <w:t>704</w:t>
            </w:r>
            <w:r w:rsidRPr="002E2376">
              <w:rPr>
                <w:sz w:val="20"/>
                <w:szCs w:val="20"/>
              </w:rPr>
              <w:t xml:space="preserve">] </w:t>
            </w:r>
            <w:r w:rsidRPr="002E2376">
              <w:rPr>
                <w:sz w:val="20"/>
                <w:szCs w:val="20"/>
              </w:rPr>
              <w:tab/>
              <w:t xml:space="preserve"> </w:t>
            </w:r>
          </w:p>
          <w:p w:rsidR="008E4EAE" w:rsidRPr="002E2376" w:rsidRDefault="008E4EAE" w:rsidP="00646641">
            <w:pPr>
              <w:ind w:left="34"/>
              <w:rPr>
                <w:sz w:val="20"/>
                <w:szCs w:val="20"/>
                <w:lang w:val="en-US"/>
              </w:rPr>
            </w:pPr>
            <w:r w:rsidRPr="002E2376">
              <w:rPr>
                <w:sz w:val="20"/>
                <w:szCs w:val="20"/>
              </w:rPr>
              <w:t xml:space="preserve">6. </w:t>
            </w:r>
            <w:r w:rsidRPr="002E2376">
              <w:rPr>
                <w:b/>
                <w:bCs/>
                <w:i/>
                <w:iCs/>
                <w:sz w:val="20"/>
                <w:szCs w:val="20"/>
              </w:rPr>
              <w:t xml:space="preserve">Betarpiškoji  </w:t>
            </w:r>
            <w:r w:rsidRPr="002E2376">
              <w:rPr>
                <w:sz w:val="20"/>
                <w:szCs w:val="20"/>
              </w:rPr>
              <w:t>– operandas yra komandos formato dalis. Tai gali būti interpretuojama, kaip adreso nuoroda yra komandų skaitiklyje. Pavyzdžiui:</w:t>
            </w:r>
            <w:r w:rsidR="00646641" w:rsidRPr="002E2376">
              <w:rPr>
                <w:sz w:val="20"/>
                <w:szCs w:val="20"/>
              </w:rPr>
              <w:t xml:space="preserve"> </w:t>
            </w:r>
            <w:r w:rsidRPr="002E2376">
              <w:rPr>
                <w:sz w:val="20"/>
                <w:szCs w:val="20"/>
              </w:rPr>
              <w:t>Add R4, #7</w:t>
            </w:r>
            <w:r w:rsidRPr="002E2376">
              <w:rPr>
                <w:sz w:val="20"/>
                <w:szCs w:val="20"/>
              </w:rPr>
              <w:tab/>
            </w:r>
            <w:r w:rsidRPr="002E2376">
              <w:rPr>
                <w:sz w:val="20"/>
                <w:szCs w:val="20"/>
              </w:rPr>
              <w:tab/>
              <w:t xml:space="preserve"> R</w:t>
            </w:r>
            <w:r w:rsidRPr="002E2376">
              <w:rPr>
                <w:sz w:val="20"/>
                <w:szCs w:val="20"/>
                <w:lang w:val="en-US"/>
              </w:rPr>
              <w:t>4</w:t>
            </w:r>
            <w:r w:rsidRPr="002E2376">
              <w:rPr>
                <w:sz w:val="20"/>
                <w:szCs w:val="20"/>
              </w:rPr>
              <w:t xml:space="preserve"> := R</w:t>
            </w:r>
            <w:r w:rsidRPr="002E2376">
              <w:rPr>
                <w:sz w:val="20"/>
                <w:szCs w:val="20"/>
                <w:lang w:val="en-US"/>
              </w:rPr>
              <w:t>4</w:t>
            </w:r>
            <w:r w:rsidRPr="002E2376">
              <w:rPr>
                <w:sz w:val="20"/>
                <w:szCs w:val="20"/>
              </w:rPr>
              <w:t xml:space="preserve"> + 7 </w:t>
            </w:r>
          </w:p>
          <w:p w:rsidR="008E4EAE" w:rsidRPr="002E2376" w:rsidRDefault="008E4EAE" w:rsidP="00646641">
            <w:pPr>
              <w:ind w:left="34"/>
              <w:rPr>
                <w:sz w:val="20"/>
                <w:szCs w:val="20"/>
                <w:lang w:val="en-US"/>
              </w:rPr>
            </w:pPr>
            <w:r w:rsidRPr="002E2376">
              <w:rPr>
                <w:sz w:val="20"/>
                <w:szCs w:val="20"/>
                <w:lang w:val="en-US"/>
              </w:rPr>
              <w:t>7a</w:t>
            </w:r>
            <w:r w:rsidRPr="002E2376">
              <w:rPr>
                <w:sz w:val="20"/>
                <w:szCs w:val="20"/>
              </w:rPr>
              <w:t xml:space="preserve">. </w:t>
            </w:r>
            <w:proofErr w:type="spellStart"/>
            <w:r w:rsidRPr="002E2376">
              <w:rPr>
                <w:b/>
                <w:bCs/>
                <w:i/>
                <w:iCs/>
                <w:sz w:val="20"/>
                <w:szCs w:val="20"/>
                <w:lang w:val="en-US"/>
              </w:rPr>
              <w:t>Autoinkremen</w:t>
            </w:r>
            <w:proofErr w:type="spellEnd"/>
            <w:r w:rsidRPr="002E2376">
              <w:rPr>
                <w:b/>
                <w:bCs/>
                <w:i/>
                <w:iCs/>
                <w:sz w:val="20"/>
                <w:szCs w:val="20"/>
              </w:rPr>
              <w:t xml:space="preserve">tinė  </w:t>
            </w:r>
            <w:r w:rsidRPr="002E2376">
              <w:rPr>
                <w:sz w:val="20"/>
                <w:szCs w:val="20"/>
              </w:rPr>
              <w:t xml:space="preserve">– operando adresas yra registre, kurio </w:t>
            </w:r>
            <w:proofErr w:type="spellStart"/>
            <w:r w:rsidRPr="002E2376">
              <w:rPr>
                <w:sz w:val="20"/>
                <w:szCs w:val="20"/>
                <w:lang w:val="en-US"/>
              </w:rPr>
              <w:t>turiny</w:t>
            </w:r>
            <w:proofErr w:type="spellEnd"/>
            <w:r w:rsidRPr="002E2376">
              <w:rPr>
                <w:sz w:val="20"/>
                <w:szCs w:val="20"/>
              </w:rPr>
              <w:t xml:space="preserve">s </w:t>
            </w:r>
            <w:proofErr w:type="spellStart"/>
            <w:r w:rsidRPr="002E2376">
              <w:rPr>
                <w:sz w:val="20"/>
                <w:szCs w:val="20"/>
                <w:lang w:val="en-US"/>
              </w:rPr>
              <w:t>automati</w:t>
            </w:r>
            <w:proofErr w:type="spellEnd"/>
            <w:r w:rsidRPr="002E2376">
              <w:rPr>
                <w:sz w:val="20"/>
                <w:szCs w:val="20"/>
              </w:rPr>
              <w:t>š</w:t>
            </w:r>
            <w:proofErr w:type="spellStart"/>
            <w:r w:rsidRPr="002E2376">
              <w:rPr>
                <w:sz w:val="20"/>
                <w:szCs w:val="20"/>
                <w:lang w:val="en-US"/>
              </w:rPr>
              <w:t>kai</w:t>
            </w:r>
            <w:proofErr w:type="spellEnd"/>
            <w:r w:rsidRPr="002E2376">
              <w:rPr>
                <w:sz w:val="20"/>
                <w:szCs w:val="20"/>
                <w:lang w:val="en-US"/>
              </w:rPr>
              <w:t xml:space="preserve"> </w:t>
            </w:r>
            <w:proofErr w:type="spellStart"/>
            <w:r w:rsidRPr="002E2376">
              <w:rPr>
                <w:sz w:val="20"/>
                <w:szCs w:val="20"/>
                <w:lang w:val="en-US"/>
              </w:rPr>
              <w:t>didinamas</w:t>
            </w:r>
            <w:proofErr w:type="spellEnd"/>
            <w:r w:rsidRPr="002E2376">
              <w:rPr>
                <w:sz w:val="20"/>
                <w:szCs w:val="20"/>
              </w:rPr>
              <w:t>, pavyzdžiui:</w:t>
            </w:r>
            <w:r w:rsidR="00646641" w:rsidRPr="002E2376">
              <w:rPr>
                <w:sz w:val="20"/>
                <w:szCs w:val="20"/>
              </w:rPr>
              <w:t xml:space="preserve"> </w:t>
            </w:r>
            <w:r w:rsidRPr="002E2376">
              <w:rPr>
                <w:sz w:val="20"/>
                <w:szCs w:val="20"/>
              </w:rPr>
              <w:t>Add R4, (R1)</w:t>
            </w:r>
            <w:r w:rsidRPr="002E2376">
              <w:rPr>
                <w:sz w:val="20"/>
                <w:szCs w:val="20"/>
                <w:lang w:val="en-US"/>
              </w:rPr>
              <w:t>+</w:t>
            </w:r>
            <w:r w:rsidRPr="002E2376">
              <w:rPr>
                <w:sz w:val="20"/>
                <w:szCs w:val="20"/>
              </w:rPr>
              <w:tab/>
              <w:t>R4 := R4 + M[R1]</w:t>
            </w:r>
            <w:r w:rsidRPr="002E2376">
              <w:rPr>
                <w:sz w:val="20"/>
                <w:szCs w:val="20"/>
                <w:lang w:val="en-US"/>
              </w:rPr>
              <w:t xml:space="preserve"> </w:t>
            </w:r>
            <w:r w:rsidR="00646641" w:rsidRPr="002E2376">
              <w:rPr>
                <w:sz w:val="20"/>
                <w:szCs w:val="20"/>
                <w:lang w:val="en-US"/>
              </w:rPr>
              <w:t xml:space="preserve">  </w:t>
            </w:r>
            <w:r w:rsidRPr="002E2376">
              <w:rPr>
                <w:sz w:val="20"/>
                <w:szCs w:val="20"/>
                <w:lang w:val="en-US"/>
              </w:rPr>
              <w:tab/>
            </w:r>
            <w:r w:rsidRPr="002E2376">
              <w:rPr>
                <w:sz w:val="20"/>
                <w:szCs w:val="20"/>
                <w:lang w:val="en-US"/>
              </w:rPr>
              <w:tab/>
            </w:r>
            <w:r w:rsidRPr="002E2376">
              <w:rPr>
                <w:sz w:val="20"/>
                <w:szCs w:val="20"/>
              </w:rPr>
              <w:t>R</w:t>
            </w:r>
            <w:r w:rsidRPr="002E2376">
              <w:rPr>
                <w:sz w:val="20"/>
                <w:szCs w:val="20"/>
                <w:lang w:val="en-US"/>
              </w:rPr>
              <w:t>1</w:t>
            </w:r>
            <w:r w:rsidRPr="002E2376">
              <w:rPr>
                <w:sz w:val="20"/>
                <w:szCs w:val="20"/>
              </w:rPr>
              <w:t xml:space="preserve"> := R</w:t>
            </w:r>
            <w:r w:rsidRPr="002E2376">
              <w:rPr>
                <w:sz w:val="20"/>
                <w:szCs w:val="20"/>
                <w:lang w:val="en-US"/>
              </w:rPr>
              <w:t>1</w:t>
            </w:r>
            <w:r w:rsidRPr="002E2376">
              <w:rPr>
                <w:sz w:val="20"/>
                <w:szCs w:val="20"/>
              </w:rPr>
              <w:t xml:space="preserve"> + </w:t>
            </w:r>
            <w:r w:rsidRPr="002E2376">
              <w:rPr>
                <w:sz w:val="20"/>
                <w:szCs w:val="20"/>
                <w:lang w:val="en-US"/>
              </w:rPr>
              <w:t>d</w:t>
            </w:r>
          </w:p>
          <w:p w:rsidR="008E4EAE" w:rsidRPr="002E2376" w:rsidRDefault="008E4EAE" w:rsidP="00646641">
            <w:pPr>
              <w:ind w:left="34"/>
              <w:rPr>
                <w:sz w:val="20"/>
                <w:szCs w:val="20"/>
                <w:lang w:val="en-US"/>
              </w:rPr>
            </w:pPr>
            <w:r w:rsidRPr="002E2376">
              <w:rPr>
                <w:sz w:val="20"/>
                <w:szCs w:val="20"/>
                <w:lang w:val="en-US"/>
              </w:rPr>
              <w:t>7b</w:t>
            </w:r>
            <w:r w:rsidRPr="002E2376">
              <w:rPr>
                <w:sz w:val="20"/>
                <w:szCs w:val="20"/>
              </w:rPr>
              <w:t xml:space="preserve">. </w:t>
            </w:r>
            <w:proofErr w:type="spellStart"/>
            <w:r w:rsidRPr="002E2376">
              <w:rPr>
                <w:b/>
                <w:bCs/>
                <w:i/>
                <w:iCs/>
                <w:sz w:val="20"/>
                <w:szCs w:val="20"/>
                <w:lang w:val="en-US"/>
              </w:rPr>
              <w:t>Autodekremen</w:t>
            </w:r>
            <w:proofErr w:type="spellEnd"/>
            <w:r w:rsidRPr="002E2376">
              <w:rPr>
                <w:b/>
                <w:bCs/>
                <w:i/>
                <w:iCs/>
                <w:sz w:val="20"/>
                <w:szCs w:val="20"/>
              </w:rPr>
              <w:t xml:space="preserve">tinė  </w:t>
            </w:r>
            <w:r w:rsidRPr="002E2376">
              <w:rPr>
                <w:sz w:val="20"/>
                <w:szCs w:val="20"/>
              </w:rPr>
              <w:t xml:space="preserve">– operando adresas yra registre, kurio </w:t>
            </w:r>
            <w:proofErr w:type="spellStart"/>
            <w:r w:rsidRPr="002E2376">
              <w:rPr>
                <w:sz w:val="20"/>
                <w:szCs w:val="20"/>
                <w:lang w:val="en-US"/>
              </w:rPr>
              <w:t>turiny</w:t>
            </w:r>
            <w:proofErr w:type="spellEnd"/>
            <w:r w:rsidRPr="002E2376">
              <w:rPr>
                <w:sz w:val="20"/>
                <w:szCs w:val="20"/>
              </w:rPr>
              <w:t xml:space="preserve">s </w:t>
            </w:r>
            <w:proofErr w:type="spellStart"/>
            <w:r w:rsidRPr="002E2376">
              <w:rPr>
                <w:sz w:val="20"/>
                <w:szCs w:val="20"/>
                <w:lang w:val="en-US"/>
              </w:rPr>
              <w:t>automati</w:t>
            </w:r>
            <w:proofErr w:type="spellEnd"/>
            <w:r w:rsidRPr="002E2376">
              <w:rPr>
                <w:sz w:val="20"/>
                <w:szCs w:val="20"/>
              </w:rPr>
              <w:t>š</w:t>
            </w:r>
            <w:proofErr w:type="spellStart"/>
            <w:r w:rsidRPr="002E2376">
              <w:rPr>
                <w:sz w:val="20"/>
                <w:szCs w:val="20"/>
                <w:lang w:val="en-US"/>
              </w:rPr>
              <w:t>kai</w:t>
            </w:r>
            <w:proofErr w:type="spellEnd"/>
            <w:r w:rsidRPr="002E2376">
              <w:rPr>
                <w:sz w:val="20"/>
                <w:szCs w:val="20"/>
                <w:lang w:val="en-US"/>
              </w:rPr>
              <w:t xml:space="preserve"> </w:t>
            </w:r>
            <w:proofErr w:type="spellStart"/>
            <w:r w:rsidRPr="002E2376">
              <w:rPr>
                <w:sz w:val="20"/>
                <w:szCs w:val="20"/>
                <w:lang w:val="en-US"/>
              </w:rPr>
              <w:t>mazinamas</w:t>
            </w:r>
            <w:proofErr w:type="spellEnd"/>
            <w:r w:rsidRPr="002E2376">
              <w:rPr>
                <w:sz w:val="20"/>
                <w:szCs w:val="20"/>
              </w:rPr>
              <w:t>, pavyzdžiui:</w:t>
            </w:r>
            <w:r w:rsidRPr="002E2376">
              <w:rPr>
                <w:sz w:val="20"/>
                <w:szCs w:val="20"/>
                <w:lang w:val="en-US"/>
              </w:rPr>
              <w:t xml:space="preserve"> </w:t>
            </w:r>
            <w:r w:rsidRPr="002E2376">
              <w:rPr>
                <w:sz w:val="20"/>
                <w:szCs w:val="20"/>
              </w:rPr>
              <w:t xml:space="preserve">Add R4, </w:t>
            </w:r>
            <w:r w:rsidRPr="002E2376">
              <w:rPr>
                <w:sz w:val="20"/>
                <w:szCs w:val="20"/>
                <w:lang w:val="en-US"/>
              </w:rPr>
              <w:t>–</w:t>
            </w:r>
            <w:r w:rsidRPr="002E2376">
              <w:rPr>
                <w:sz w:val="20"/>
                <w:szCs w:val="20"/>
              </w:rPr>
              <w:t>(R1)</w:t>
            </w:r>
            <w:r w:rsidRPr="002E2376">
              <w:rPr>
                <w:sz w:val="20"/>
                <w:szCs w:val="20"/>
                <w:lang w:val="en-US"/>
              </w:rPr>
              <w:tab/>
            </w:r>
            <w:r w:rsidRPr="002E2376">
              <w:rPr>
                <w:sz w:val="20"/>
                <w:szCs w:val="20"/>
              </w:rPr>
              <w:t>R</w:t>
            </w:r>
            <w:r w:rsidRPr="002E2376">
              <w:rPr>
                <w:sz w:val="20"/>
                <w:szCs w:val="20"/>
                <w:lang w:val="en-US"/>
              </w:rPr>
              <w:t>1</w:t>
            </w:r>
            <w:r w:rsidRPr="002E2376">
              <w:rPr>
                <w:sz w:val="20"/>
                <w:szCs w:val="20"/>
              </w:rPr>
              <w:t xml:space="preserve"> := R</w:t>
            </w:r>
            <w:r w:rsidRPr="002E2376">
              <w:rPr>
                <w:sz w:val="20"/>
                <w:szCs w:val="20"/>
                <w:lang w:val="en-US"/>
              </w:rPr>
              <w:t>1</w:t>
            </w:r>
            <w:r w:rsidRPr="002E2376">
              <w:rPr>
                <w:sz w:val="20"/>
                <w:szCs w:val="20"/>
              </w:rPr>
              <w:t xml:space="preserve"> </w:t>
            </w:r>
            <w:r w:rsidRPr="002E2376">
              <w:rPr>
                <w:sz w:val="20"/>
                <w:szCs w:val="20"/>
                <w:lang w:val="en-US"/>
              </w:rPr>
              <w:t>–</w:t>
            </w:r>
            <w:r w:rsidRPr="002E2376">
              <w:rPr>
                <w:sz w:val="20"/>
                <w:szCs w:val="20"/>
              </w:rPr>
              <w:t xml:space="preserve"> </w:t>
            </w:r>
            <w:r w:rsidRPr="002E2376">
              <w:rPr>
                <w:sz w:val="20"/>
                <w:szCs w:val="20"/>
                <w:lang w:val="en-US"/>
              </w:rPr>
              <w:t>d</w:t>
            </w:r>
            <w:r w:rsidR="00646641" w:rsidRPr="002E2376">
              <w:rPr>
                <w:sz w:val="20"/>
                <w:szCs w:val="20"/>
                <w:lang w:val="en-US"/>
              </w:rPr>
              <w:t xml:space="preserve"> </w:t>
            </w:r>
            <w:r w:rsidRPr="002E2376">
              <w:rPr>
                <w:sz w:val="20"/>
                <w:szCs w:val="20"/>
                <w:lang w:val="en-US"/>
              </w:rPr>
              <w:tab/>
            </w:r>
            <w:r w:rsidRPr="002E2376">
              <w:rPr>
                <w:sz w:val="20"/>
                <w:szCs w:val="20"/>
              </w:rPr>
              <w:t>R4 := R4 + M[R1]</w:t>
            </w:r>
            <w:r w:rsidRPr="002E2376">
              <w:rPr>
                <w:sz w:val="20"/>
                <w:szCs w:val="20"/>
                <w:lang w:val="en-US"/>
              </w:rPr>
              <w:t xml:space="preserve"> </w:t>
            </w:r>
          </w:p>
          <w:p w:rsidR="008E4EAE" w:rsidRPr="002E2376" w:rsidRDefault="008E4EAE" w:rsidP="00646641">
            <w:pPr>
              <w:ind w:left="34"/>
              <w:rPr>
                <w:sz w:val="20"/>
                <w:szCs w:val="20"/>
                <w:lang w:val="en-US"/>
              </w:rPr>
            </w:pPr>
            <w:proofErr w:type="spellStart"/>
            <w:r w:rsidRPr="002E2376">
              <w:rPr>
                <w:sz w:val="20"/>
                <w:szCs w:val="20"/>
                <w:lang w:val="en-US"/>
              </w:rPr>
              <w:t>Patogu</w:t>
            </w:r>
            <w:proofErr w:type="spellEnd"/>
            <w:r w:rsidRPr="002E2376">
              <w:rPr>
                <w:sz w:val="20"/>
                <w:szCs w:val="20"/>
                <w:lang w:val="en-US"/>
              </w:rPr>
              <w:t xml:space="preserve"> </w:t>
            </w:r>
            <w:proofErr w:type="spellStart"/>
            <w:r w:rsidRPr="002E2376">
              <w:rPr>
                <w:sz w:val="20"/>
                <w:szCs w:val="20"/>
                <w:lang w:val="en-US"/>
              </w:rPr>
              <w:t>apdorojant</w:t>
            </w:r>
            <w:proofErr w:type="spellEnd"/>
            <w:r w:rsidRPr="002E2376">
              <w:rPr>
                <w:sz w:val="20"/>
                <w:szCs w:val="20"/>
                <w:lang w:val="en-US"/>
              </w:rPr>
              <w:t xml:space="preserve"> </w:t>
            </w:r>
            <w:proofErr w:type="spellStart"/>
            <w:r w:rsidRPr="002E2376">
              <w:rPr>
                <w:sz w:val="20"/>
                <w:szCs w:val="20"/>
                <w:lang w:val="en-US"/>
              </w:rPr>
              <w:t>masyvus</w:t>
            </w:r>
            <w:proofErr w:type="spellEnd"/>
            <w:r w:rsidRPr="002E2376">
              <w:rPr>
                <w:sz w:val="20"/>
                <w:szCs w:val="20"/>
                <w:lang w:val="en-US"/>
              </w:rPr>
              <w:t xml:space="preserve">. </w:t>
            </w:r>
            <w:proofErr w:type="spellStart"/>
            <w:r w:rsidRPr="002E2376">
              <w:rPr>
                <w:sz w:val="20"/>
                <w:szCs w:val="20"/>
                <w:lang w:val="en-US"/>
              </w:rPr>
              <w:t>Prad</w:t>
            </w:r>
            <w:proofErr w:type="spellEnd"/>
            <w:r w:rsidRPr="002E2376">
              <w:rPr>
                <w:sz w:val="20"/>
                <w:szCs w:val="20"/>
              </w:rPr>
              <w:t>ž</w:t>
            </w:r>
            <w:proofErr w:type="spellStart"/>
            <w:r w:rsidRPr="002E2376">
              <w:rPr>
                <w:sz w:val="20"/>
                <w:szCs w:val="20"/>
                <w:lang w:val="en-US"/>
              </w:rPr>
              <w:t>ios</w:t>
            </w:r>
            <w:proofErr w:type="spellEnd"/>
            <w:r w:rsidRPr="002E2376">
              <w:rPr>
                <w:sz w:val="20"/>
                <w:szCs w:val="20"/>
                <w:lang w:val="en-US"/>
              </w:rPr>
              <w:t xml:space="preserve"> </w:t>
            </w:r>
            <w:proofErr w:type="spellStart"/>
            <w:r w:rsidRPr="002E2376">
              <w:rPr>
                <w:sz w:val="20"/>
                <w:szCs w:val="20"/>
                <w:lang w:val="en-US"/>
              </w:rPr>
              <w:t>adresas</w:t>
            </w:r>
            <w:proofErr w:type="spellEnd"/>
            <w:r w:rsidRPr="002E2376">
              <w:rPr>
                <w:sz w:val="20"/>
                <w:szCs w:val="20"/>
                <w:lang w:val="en-US"/>
              </w:rPr>
              <w:t xml:space="preserve"> </w:t>
            </w:r>
            <w:r w:rsidRPr="002E2376">
              <w:rPr>
                <w:sz w:val="20"/>
                <w:szCs w:val="20"/>
              </w:rPr>
              <w:t>įrašomas į lauke R1 nurodytą registrą</w:t>
            </w:r>
            <w:r w:rsidRPr="002E2376">
              <w:rPr>
                <w:sz w:val="20"/>
                <w:szCs w:val="20"/>
                <w:lang w:val="en-US"/>
              </w:rPr>
              <w:tab/>
            </w:r>
            <w:r w:rsidRPr="002E2376">
              <w:rPr>
                <w:sz w:val="20"/>
                <w:szCs w:val="20"/>
                <w:lang w:val="en-US"/>
              </w:rPr>
              <w:tab/>
            </w:r>
          </w:p>
        </w:tc>
      </w:tr>
      <w:tr w:rsidR="008E4EAE" w:rsidRPr="002E2376" w:rsidTr="00C0190B">
        <w:trPr>
          <w:trHeight w:val="337"/>
        </w:trPr>
        <w:tc>
          <w:tcPr>
            <w:tcW w:w="11057" w:type="dxa"/>
          </w:tcPr>
          <w:p w:rsidR="008E4EAE" w:rsidRPr="002E2376" w:rsidRDefault="008E4EAE" w:rsidP="00617576">
            <w:pPr>
              <w:numPr>
                <w:ilvl w:val="0"/>
                <w:numId w:val="1"/>
              </w:numPr>
              <w:tabs>
                <w:tab w:val="clear" w:pos="720"/>
                <w:tab w:val="num" w:pos="540"/>
              </w:tabs>
              <w:ind w:hanging="720"/>
              <w:rPr>
                <w:sz w:val="20"/>
                <w:szCs w:val="20"/>
              </w:rPr>
            </w:pPr>
            <w:r w:rsidRPr="002E2376">
              <w:rPr>
                <w:sz w:val="20"/>
                <w:szCs w:val="20"/>
              </w:rPr>
              <w:t>Komandų sistemos išplėtimai procesoriuose 2</w:t>
            </w:r>
          </w:p>
        </w:tc>
      </w:tr>
      <w:tr w:rsidR="008E4EAE" w:rsidRPr="002E2376" w:rsidTr="00C0190B">
        <w:trPr>
          <w:trHeight w:val="337"/>
        </w:trPr>
        <w:tc>
          <w:tcPr>
            <w:tcW w:w="11057" w:type="dxa"/>
          </w:tcPr>
          <w:p w:rsidR="008E4EAE" w:rsidRPr="002E2376" w:rsidRDefault="008E4EAE" w:rsidP="00126909">
            <w:pPr>
              <w:rPr>
                <w:sz w:val="20"/>
                <w:szCs w:val="20"/>
                <w:lang w:val="en-US"/>
              </w:rPr>
            </w:pPr>
            <w:r w:rsidRPr="002E2376">
              <w:rPr>
                <w:b/>
                <w:bCs/>
                <w:sz w:val="20"/>
                <w:szCs w:val="20"/>
              </w:rPr>
              <w:t>Išplėtimo priežastys ir prielaidos</w:t>
            </w:r>
            <w:r w:rsidRPr="002E2376">
              <w:rPr>
                <w:sz w:val="20"/>
                <w:szCs w:val="20"/>
              </w:rPr>
              <w:t xml:space="preserve"> </w:t>
            </w:r>
          </w:p>
          <w:p w:rsidR="008E4EAE" w:rsidRPr="002E2376" w:rsidRDefault="008E4EAE" w:rsidP="00810D06">
            <w:pPr>
              <w:numPr>
                <w:ilvl w:val="0"/>
                <w:numId w:val="27"/>
              </w:numPr>
              <w:rPr>
                <w:sz w:val="20"/>
                <w:szCs w:val="20"/>
                <w:lang w:val="en-US"/>
              </w:rPr>
            </w:pPr>
            <w:r w:rsidRPr="002E2376">
              <w:rPr>
                <w:sz w:val="20"/>
                <w:szCs w:val="20"/>
              </w:rPr>
              <w:t>procesoriai buvo orientuoti į sveikųjų ir slankaus taško skaičių apdorojimą</w:t>
            </w:r>
          </w:p>
          <w:p w:rsidR="008E4EAE" w:rsidRPr="002E2376" w:rsidRDefault="008E4EAE" w:rsidP="00810D06">
            <w:pPr>
              <w:numPr>
                <w:ilvl w:val="0"/>
                <w:numId w:val="27"/>
              </w:numPr>
              <w:rPr>
                <w:sz w:val="20"/>
                <w:szCs w:val="20"/>
                <w:lang w:val="en-US"/>
              </w:rPr>
            </w:pPr>
            <w:r w:rsidRPr="002E2376">
              <w:rPr>
                <w:sz w:val="20"/>
                <w:szCs w:val="20"/>
              </w:rPr>
              <w:t>grafinės ir audio informacijos skaitmeninio apdorojimo plitimas</w:t>
            </w:r>
          </w:p>
          <w:p w:rsidR="008E4EAE" w:rsidRPr="002E2376" w:rsidRDefault="008E4EAE" w:rsidP="00810D06">
            <w:pPr>
              <w:numPr>
                <w:ilvl w:val="0"/>
                <w:numId w:val="27"/>
              </w:numPr>
              <w:rPr>
                <w:sz w:val="20"/>
                <w:szCs w:val="20"/>
                <w:lang w:val="en-US"/>
              </w:rPr>
            </w:pPr>
            <w:r w:rsidRPr="002E2376">
              <w:rPr>
                <w:sz w:val="20"/>
                <w:szCs w:val="20"/>
              </w:rPr>
              <w:t>technologijos vystymasis</w:t>
            </w:r>
          </w:p>
          <w:p w:rsidR="008E4EAE" w:rsidRPr="002E2376" w:rsidRDefault="008E4EAE" w:rsidP="00810D06">
            <w:pPr>
              <w:numPr>
                <w:ilvl w:val="0"/>
                <w:numId w:val="27"/>
              </w:numPr>
              <w:rPr>
                <w:sz w:val="20"/>
                <w:szCs w:val="20"/>
                <w:lang w:val="en-US"/>
              </w:rPr>
            </w:pPr>
            <w:r w:rsidRPr="002E2376">
              <w:rPr>
                <w:sz w:val="20"/>
                <w:szCs w:val="20"/>
              </w:rPr>
              <w:t>procesorių žodžio ilgio didinimas nuo 32 bitų iki 64 bitų</w:t>
            </w:r>
          </w:p>
          <w:p w:rsidR="008E4EAE" w:rsidRPr="002E2376" w:rsidRDefault="008E4EAE" w:rsidP="00810D06">
            <w:pPr>
              <w:numPr>
                <w:ilvl w:val="0"/>
                <w:numId w:val="27"/>
              </w:numPr>
              <w:rPr>
                <w:sz w:val="20"/>
                <w:szCs w:val="20"/>
                <w:lang w:val="en-US"/>
              </w:rPr>
            </w:pPr>
            <w:r w:rsidRPr="002E2376">
              <w:rPr>
                <w:sz w:val="20"/>
                <w:szCs w:val="20"/>
              </w:rPr>
              <w:t>daugeliu atvejų skaitmeninei grafinei ir audio informacijai koduoti pakanka 16 ar net 8 bitų</w:t>
            </w:r>
          </w:p>
          <w:p w:rsidR="00126909" w:rsidRPr="002E2376" w:rsidRDefault="00055627" w:rsidP="00810D06">
            <w:pPr>
              <w:numPr>
                <w:ilvl w:val="0"/>
                <w:numId w:val="27"/>
              </w:numPr>
              <w:rPr>
                <w:sz w:val="20"/>
                <w:szCs w:val="20"/>
                <w:lang w:val="en-US"/>
              </w:rPr>
            </w:pPr>
            <w:r w:rsidRPr="002E2376">
              <w:rPr>
                <w:sz w:val="20"/>
                <w:szCs w:val="20"/>
              </w:rPr>
              <w:t xml:space="preserve">SIMD ir vektorinio principų panaudojimo galimybės </w:t>
            </w:r>
          </w:p>
          <w:p w:rsidR="00126909" w:rsidRPr="002E2376" w:rsidRDefault="00126909" w:rsidP="00126909">
            <w:pPr>
              <w:rPr>
                <w:sz w:val="20"/>
                <w:szCs w:val="20"/>
                <w:lang w:val="en-US"/>
              </w:rPr>
            </w:pPr>
            <w:r w:rsidRPr="002E2376">
              <w:rPr>
                <w:sz w:val="20"/>
                <w:szCs w:val="20"/>
                <w:lang w:val="en-US"/>
              </w:rPr>
              <w:t xml:space="preserve">1996 </w:t>
            </w:r>
            <w:r w:rsidRPr="002E2376">
              <w:rPr>
                <w:sz w:val="20"/>
                <w:szCs w:val="20"/>
              </w:rPr>
              <w:t>metais Intel įvedė MMX technologiją - savo procesorių komandų sistemą papildė 57 naujomis komandomis, skirtomis multimedijos programoms optimizuoti</w:t>
            </w:r>
          </w:p>
          <w:p w:rsidR="00126909" w:rsidRPr="002E2376" w:rsidRDefault="00126909" w:rsidP="00126909">
            <w:pPr>
              <w:rPr>
                <w:sz w:val="20"/>
                <w:szCs w:val="20"/>
                <w:lang w:val="en-US"/>
              </w:rPr>
            </w:pPr>
            <w:r w:rsidRPr="002E2376">
              <w:rPr>
                <w:sz w:val="20"/>
                <w:szCs w:val="20"/>
              </w:rPr>
              <w:t xml:space="preserve">Šios komandos duomenis traktuoja taip, kaip tai priimta SIMD sistemose </w:t>
            </w:r>
            <w:r w:rsidRPr="002E2376">
              <w:rPr>
                <w:i/>
                <w:iCs/>
                <w:sz w:val="20"/>
                <w:szCs w:val="20"/>
              </w:rPr>
              <w:t xml:space="preserve">(Single Instruction – Multiple Data). </w:t>
            </w:r>
            <w:r w:rsidRPr="002E2376">
              <w:rPr>
                <w:sz w:val="20"/>
                <w:szCs w:val="20"/>
              </w:rPr>
              <w:t>Panašūs komandų sistemų papildymai pasirodė ir kitų firmų procesoriuose</w:t>
            </w:r>
          </w:p>
          <w:p w:rsidR="008E4EAE" w:rsidRPr="002E2376" w:rsidRDefault="008E4EAE" w:rsidP="00126909">
            <w:pPr>
              <w:rPr>
                <w:b/>
                <w:bCs/>
                <w:sz w:val="20"/>
                <w:szCs w:val="20"/>
              </w:rPr>
            </w:pPr>
            <w:r w:rsidRPr="002E2376">
              <w:rPr>
                <w:b/>
                <w:bCs/>
                <w:sz w:val="20"/>
                <w:szCs w:val="20"/>
              </w:rPr>
              <w:t>Reikalavimai išplečiant komandų sistemą</w:t>
            </w:r>
          </w:p>
          <w:p w:rsidR="008E4EAE" w:rsidRPr="002E2376" w:rsidRDefault="008E4EAE" w:rsidP="00126909">
            <w:pPr>
              <w:rPr>
                <w:sz w:val="20"/>
                <w:szCs w:val="20"/>
                <w:lang w:val="en-US"/>
              </w:rPr>
            </w:pPr>
            <w:r w:rsidRPr="002E2376">
              <w:rPr>
                <w:sz w:val="20"/>
                <w:szCs w:val="20"/>
              </w:rPr>
              <w:t>Siekiant išlaikyti suderinamumą su esančia PĮ ir OS, projektuotojai turėjo atsižvelgti į tokius dalykus:</w:t>
            </w:r>
          </w:p>
          <w:p w:rsidR="008E4EAE" w:rsidRPr="002E2376" w:rsidRDefault="008E4EAE" w:rsidP="00810D06">
            <w:pPr>
              <w:numPr>
                <w:ilvl w:val="0"/>
                <w:numId w:val="28"/>
              </w:numPr>
              <w:ind w:left="317"/>
              <w:rPr>
                <w:sz w:val="20"/>
                <w:szCs w:val="20"/>
                <w:lang w:val="en-US"/>
              </w:rPr>
            </w:pPr>
            <w:r w:rsidRPr="002E2376">
              <w:rPr>
                <w:sz w:val="20"/>
                <w:szCs w:val="20"/>
              </w:rPr>
              <w:t>MMX komandas naudojančios programos turi dirbti visose turimose daugelio užduočių ir paprastose OS; tai reiškia, kad MMX technologija turi nepridėti naujų architektūriškai matomų būsenų ar įvykių (</w:t>
            </w:r>
            <w:r w:rsidRPr="002E2376">
              <w:rPr>
                <w:i/>
                <w:iCs/>
                <w:sz w:val="20"/>
                <w:szCs w:val="20"/>
              </w:rPr>
              <w:t>exceptions)</w:t>
            </w:r>
            <w:r w:rsidRPr="002E2376">
              <w:rPr>
                <w:sz w:val="20"/>
                <w:szCs w:val="20"/>
              </w:rPr>
              <w:t xml:space="preserve"> </w:t>
            </w:r>
          </w:p>
          <w:p w:rsidR="008E4EAE" w:rsidRPr="002E2376" w:rsidRDefault="008E4EAE" w:rsidP="00810D06">
            <w:pPr>
              <w:numPr>
                <w:ilvl w:val="0"/>
                <w:numId w:val="28"/>
              </w:numPr>
              <w:ind w:left="317"/>
              <w:rPr>
                <w:sz w:val="20"/>
                <w:szCs w:val="20"/>
                <w:lang w:val="en-US"/>
              </w:rPr>
            </w:pPr>
            <w:r w:rsidRPr="002E2376">
              <w:rPr>
                <w:sz w:val="20"/>
                <w:szCs w:val="20"/>
              </w:rPr>
              <w:t>MMX komandų nenaudojančios programos turi dirbti be jokių pakeitimų; tai reiškia, kad MMX technologija turi nekeisti buvusių IA-32 komandų</w:t>
            </w:r>
          </w:p>
          <w:p w:rsidR="008E4EAE" w:rsidRPr="002E2376" w:rsidRDefault="008E4EAE" w:rsidP="00810D06">
            <w:pPr>
              <w:numPr>
                <w:ilvl w:val="0"/>
                <w:numId w:val="28"/>
              </w:numPr>
              <w:ind w:left="317"/>
              <w:rPr>
                <w:sz w:val="20"/>
                <w:szCs w:val="20"/>
                <w:lang w:val="en-US"/>
              </w:rPr>
            </w:pPr>
            <w:r w:rsidRPr="002E2376">
              <w:rPr>
                <w:sz w:val="20"/>
                <w:szCs w:val="20"/>
              </w:rPr>
              <w:t>Turimos taikomosios programos turi galėti panaudoti MMX technologiją be visos programos perdirbimo; tai reiškia, kad MMX technologij</w:t>
            </w:r>
            <w:r w:rsidRPr="002E2376">
              <w:rPr>
                <w:sz w:val="20"/>
                <w:szCs w:val="20"/>
                <w:lang w:val="en-US"/>
              </w:rPr>
              <w:t>a</w:t>
            </w:r>
            <w:r w:rsidRPr="002E2376">
              <w:rPr>
                <w:sz w:val="20"/>
                <w:szCs w:val="20"/>
              </w:rPr>
              <w:t xml:space="preserve"> gali būti panaudota atskiroje procedūroje, paliekant likusią dalį nepakeistą; tam reikia, kad MMX komandos turi gerai dirbti esamoje procedūrų iškvietimo sistemoje</w:t>
            </w:r>
            <w:r w:rsidRPr="002E2376">
              <w:rPr>
                <w:i/>
                <w:iCs/>
                <w:sz w:val="20"/>
                <w:szCs w:val="20"/>
              </w:rPr>
              <w:t xml:space="preserve"> </w:t>
            </w:r>
          </w:p>
          <w:p w:rsidR="008E4EAE" w:rsidRPr="002E2376" w:rsidRDefault="008E4EAE" w:rsidP="00810D06">
            <w:pPr>
              <w:numPr>
                <w:ilvl w:val="0"/>
                <w:numId w:val="28"/>
              </w:numPr>
              <w:ind w:left="317"/>
              <w:rPr>
                <w:sz w:val="20"/>
                <w:szCs w:val="20"/>
                <w:lang w:val="en-US"/>
              </w:rPr>
            </w:pPr>
            <w:r w:rsidRPr="002E2376">
              <w:rPr>
                <w:sz w:val="20"/>
                <w:szCs w:val="20"/>
              </w:rPr>
              <w:t>MMX komandas naudojančios programos turi dirbti ir senesniuose procesoriuose, kurie nepalaiko MMX; tai reiškia, kad turi būti parengtos DLL MMX ir ne-MMX technologijų procesoriams</w:t>
            </w:r>
          </w:p>
        </w:tc>
      </w:tr>
      <w:tr w:rsidR="008E4EAE" w:rsidRPr="002E2376" w:rsidTr="00126909">
        <w:trPr>
          <w:trHeight w:val="274"/>
        </w:trPr>
        <w:tc>
          <w:tcPr>
            <w:tcW w:w="11057" w:type="dxa"/>
          </w:tcPr>
          <w:p w:rsidR="008E4EAE" w:rsidRPr="002E2376" w:rsidRDefault="008E4EAE" w:rsidP="00617576">
            <w:pPr>
              <w:numPr>
                <w:ilvl w:val="0"/>
                <w:numId w:val="1"/>
              </w:numPr>
              <w:tabs>
                <w:tab w:val="clear" w:pos="720"/>
                <w:tab w:val="num" w:pos="540"/>
              </w:tabs>
              <w:ind w:hanging="720"/>
              <w:rPr>
                <w:sz w:val="20"/>
                <w:szCs w:val="20"/>
              </w:rPr>
            </w:pPr>
            <w:r w:rsidRPr="002E2376">
              <w:rPr>
                <w:sz w:val="20"/>
                <w:szCs w:val="20"/>
              </w:rPr>
              <w:t>Multimedijos informacija ir jos formatai 1</w:t>
            </w:r>
          </w:p>
        </w:tc>
      </w:tr>
      <w:tr w:rsidR="008E4EAE" w:rsidRPr="002E2376" w:rsidTr="00C0190B">
        <w:trPr>
          <w:trHeight w:val="357"/>
        </w:trPr>
        <w:tc>
          <w:tcPr>
            <w:tcW w:w="11057" w:type="dxa"/>
          </w:tcPr>
          <w:p w:rsidR="008E4EAE" w:rsidRPr="002E2376" w:rsidRDefault="008E4EAE" w:rsidP="00810D06">
            <w:pPr>
              <w:numPr>
                <w:ilvl w:val="0"/>
                <w:numId w:val="29"/>
              </w:numPr>
              <w:ind w:left="317"/>
              <w:rPr>
                <w:sz w:val="20"/>
                <w:szCs w:val="20"/>
                <w:lang w:val="en-US"/>
              </w:rPr>
            </w:pPr>
            <w:r w:rsidRPr="002E2376">
              <w:rPr>
                <w:sz w:val="20"/>
                <w:szCs w:val="20"/>
              </w:rPr>
              <w:t>Videoinformacija būna statinė ir dinaminė.</w:t>
            </w:r>
          </w:p>
          <w:p w:rsidR="008E4EAE" w:rsidRPr="002E2376" w:rsidRDefault="008E4EAE" w:rsidP="00810D06">
            <w:pPr>
              <w:numPr>
                <w:ilvl w:val="0"/>
                <w:numId w:val="29"/>
              </w:numPr>
              <w:ind w:left="317"/>
              <w:rPr>
                <w:sz w:val="20"/>
                <w:szCs w:val="20"/>
                <w:lang w:val="en-US"/>
              </w:rPr>
            </w:pPr>
            <w:r w:rsidRPr="002E2376">
              <w:rPr>
                <w:sz w:val="20"/>
                <w:szCs w:val="20"/>
              </w:rPr>
              <w:t>Naudojami du pagrindiniai grafinės informacijos vaizdavimo būdai – matricinis ir vektorinis.</w:t>
            </w:r>
            <w:r w:rsidRPr="002E2376">
              <w:rPr>
                <w:sz w:val="20"/>
                <w:szCs w:val="20"/>
                <w:lang w:val="en-US"/>
              </w:rPr>
              <w:t xml:space="preserve"> </w:t>
            </w:r>
          </w:p>
          <w:p w:rsidR="008E4EAE" w:rsidRPr="002E2376" w:rsidRDefault="008E4EAE" w:rsidP="00810D06">
            <w:pPr>
              <w:numPr>
                <w:ilvl w:val="0"/>
                <w:numId w:val="29"/>
              </w:numPr>
              <w:ind w:left="317"/>
              <w:rPr>
                <w:sz w:val="20"/>
                <w:szCs w:val="20"/>
                <w:lang w:val="en-US"/>
              </w:rPr>
            </w:pPr>
            <w:r w:rsidRPr="002E2376">
              <w:rPr>
                <w:sz w:val="20"/>
                <w:szCs w:val="20"/>
              </w:rPr>
              <w:t>Audiosignalai yra analoginiai, jų dažnis nuo</w:t>
            </w:r>
            <w:r w:rsidRPr="002E2376">
              <w:rPr>
                <w:sz w:val="20"/>
                <w:szCs w:val="20"/>
                <w:lang w:val="en-GB"/>
              </w:rPr>
              <w:t xml:space="preserve"> 15</w:t>
            </w:r>
            <w:r w:rsidRPr="002E2376">
              <w:rPr>
                <w:sz w:val="20"/>
                <w:szCs w:val="20"/>
              </w:rPr>
              <w:t xml:space="preserve"> Hz iki </w:t>
            </w:r>
            <w:r w:rsidRPr="002E2376">
              <w:rPr>
                <w:sz w:val="20"/>
                <w:szCs w:val="20"/>
                <w:lang w:val="en-GB"/>
              </w:rPr>
              <w:t xml:space="preserve">20 </w:t>
            </w:r>
            <w:r w:rsidRPr="002E2376">
              <w:rPr>
                <w:sz w:val="20"/>
                <w:szCs w:val="20"/>
              </w:rPr>
              <w:t>KHz.</w:t>
            </w:r>
          </w:p>
          <w:p w:rsidR="008E4EAE" w:rsidRPr="002E2376" w:rsidRDefault="008E4EAE" w:rsidP="00810D06">
            <w:pPr>
              <w:numPr>
                <w:ilvl w:val="0"/>
                <w:numId w:val="29"/>
              </w:numPr>
              <w:ind w:left="317"/>
              <w:rPr>
                <w:sz w:val="20"/>
                <w:szCs w:val="20"/>
                <w:lang w:val="en-US"/>
              </w:rPr>
            </w:pPr>
            <w:r w:rsidRPr="002E2376">
              <w:rPr>
                <w:sz w:val="20"/>
                <w:szCs w:val="20"/>
              </w:rPr>
              <w:t>Kompiut atvaizduojama audioinformacija turi būti pervesta į skaitmeninį pavidalą naudojant analoginius-skaitmeninius keitiklius.</w:t>
            </w:r>
          </w:p>
          <w:p w:rsidR="008E4EAE" w:rsidRPr="002E2376" w:rsidRDefault="008E4EAE" w:rsidP="00810D06">
            <w:pPr>
              <w:numPr>
                <w:ilvl w:val="0"/>
                <w:numId w:val="29"/>
              </w:numPr>
              <w:ind w:left="317"/>
              <w:rPr>
                <w:sz w:val="20"/>
                <w:szCs w:val="20"/>
                <w:lang w:val="en-US"/>
              </w:rPr>
            </w:pPr>
            <w:r w:rsidRPr="002E2376">
              <w:rPr>
                <w:sz w:val="20"/>
                <w:szCs w:val="20"/>
              </w:rPr>
              <w:t>Analoginis audiosignalas atstatomas per skaitmeninius-analoginius keitiklius.</w:t>
            </w:r>
          </w:p>
        </w:tc>
      </w:tr>
      <w:tr w:rsidR="008E4EAE" w:rsidRPr="002E2376" w:rsidTr="00C0190B">
        <w:trPr>
          <w:trHeight w:val="337"/>
        </w:trPr>
        <w:tc>
          <w:tcPr>
            <w:tcW w:w="11057" w:type="dxa"/>
          </w:tcPr>
          <w:p w:rsidR="008E4EAE" w:rsidRPr="002E2376" w:rsidRDefault="008E4EAE" w:rsidP="00617576">
            <w:pPr>
              <w:numPr>
                <w:ilvl w:val="0"/>
                <w:numId w:val="1"/>
              </w:numPr>
              <w:tabs>
                <w:tab w:val="clear" w:pos="720"/>
                <w:tab w:val="num" w:pos="540"/>
              </w:tabs>
              <w:ind w:hanging="720"/>
              <w:rPr>
                <w:sz w:val="20"/>
                <w:szCs w:val="20"/>
              </w:rPr>
            </w:pPr>
            <w:r w:rsidRPr="002E2376">
              <w:rPr>
                <w:sz w:val="20"/>
                <w:szCs w:val="20"/>
              </w:rPr>
              <w:t>Multimedijos informacijos apdorojimo specifika 2</w:t>
            </w:r>
          </w:p>
        </w:tc>
      </w:tr>
      <w:tr w:rsidR="008E4EAE" w:rsidRPr="002E2376" w:rsidTr="00C0190B">
        <w:trPr>
          <w:trHeight w:val="337"/>
        </w:trPr>
        <w:tc>
          <w:tcPr>
            <w:tcW w:w="11057" w:type="dxa"/>
          </w:tcPr>
          <w:p w:rsidR="008E4EAE" w:rsidRPr="002E2376" w:rsidRDefault="008E4EAE" w:rsidP="00824274">
            <w:pPr>
              <w:rPr>
                <w:sz w:val="20"/>
                <w:szCs w:val="20"/>
              </w:rPr>
            </w:pPr>
            <w:r w:rsidRPr="002E2376">
              <w:rPr>
                <w:sz w:val="20"/>
                <w:szCs w:val="20"/>
              </w:rPr>
              <w:t xml:space="preserve">Vaizdų apdorojimas, sudėtinga kompiuterinė grafika – būtini šiuolaikinių automatizuoto projektavimo sistemų ir kompiuterinių žaidimų elementai. Tam reikalingos specialios operacijos, kurioms vykdyti ir kuriami </w:t>
            </w:r>
            <w:r w:rsidRPr="002E2376">
              <w:rPr>
                <w:b/>
                <w:bCs/>
                <w:sz w:val="20"/>
                <w:szCs w:val="20"/>
              </w:rPr>
              <w:t>specializuoti funkciniai įtaisai</w:t>
            </w:r>
            <w:r w:rsidRPr="002E2376">
              <w:rPr>
                <w:sz w:val="20"/>
                <w:szCs w:val="20"/>
              </w:rPr>
              <w:t xml:space="preserve">, kartais vadinami multimedijos funkciniais įtaisais. </w:t>
            </w:r>
          </w:p>
          <w:p w:rsidR="008E4EAE" w:rsidRPr="002E2376" w:rsidRDefault="008E4EAE" w:rsidP="00824274">
            <w:pPr>
              <w:rPr>
                <w:sz w:val="20"/>
                <w:szCs w:val="20"/>
              </w:rPr>
            </w:pPr>
            <w:r w:rsidRPr="002E2376">
              <w:rPr>
                <w:sz w:val="20"/>
                <w:szCs w:val="20"/>
              </w:rPr>
              <w:t xml:space="preserve">Pirmieji tokie įtaisai pasirodė jau senokai - Intel 80860 (tiesa, asmeniniuose kompiuteriuose šis mikroprocesorius nebuvo naudojamas). </w:t>
            </w:r>
          </w:p>
          <w:p w:rsidR="008E4EAE" w:rsidRPr="002E2376" w:rsidRDefault="008E4EAE" w:rsidP="00824274">
            <w:pPr>
              <w:rPr>
                <w:sz w:val="20"/>
                <w:szCs w:val="20"/>
              </w:rPr>
            </w:pPr>
            <w:r w:rsidRPr="002E2376">
              <w:rPr>
                <w:sz w:val="20"/>
                <w:szCs w:val="20"/>
              </w:rPr>
              <w:t xml:space="preserve">Vėliau jie imti naudoti </w:t>
            </w:r>
            <w:r w:rsidRPr="002E2376">
              <w:rPr>
                <w:b/>
                <w:bCs/>
                <w:sz w:val="20"/>
                <w:szCs w:val="20"/>
              </w:rPr>
              <w:t>Pentium MMX</w:t>
            </w:r>
            <w:r w:rsidRPr="002E2376">
              <w:rPr>
                <w:sz w:val="20"/>
                <w:szCs w:val="20"/>
              </w:rPr>
              <w:t xml:space="preserve"> procesoriuose </w:t>
            </w:r>
            <w:r w:rsidRPr="002E2376">
              <w:rPr>
                <w:sz w:val="20"/>
                <w:szCs w:val="20"/>
              </w:rPr>
              <w:tab/>
              <w:t xml:space="preserve">(MMX vadinamas Intel firmoje sukurtas komandų rinkinys), AMD  procesoriuose (pradedant K6-2, komandų rinkinys vadinamas </w:t>
            </w:r>
            <w:r w:rsidRPr="002E2376">
              <w:rPr>
                <w:b/>
                <w:bCs/>
                <w:sz w:val="20"/>
                <w:szCs w:val="20"/>
              </w:rPr>
              <w:t>3D Now!),</w:t>
            </w:r>
            <w:r w:rsidRPr="002E2376">
              <w:rPr>
                <w:sz w:val="20"/>
                <w:szCs w:val="20"/>
              </w:rPr>
              <w:t xml:space="preserve"> Motorolos (PowerPC; komandų rinkinys </w:t>
            </w:r>
            <w:r w:rsidRPr="002E2376">
              <w:rPr>
                <w:b/>
                <w:bCs/>
                <w:sz w:val="20"/>
                <w:szCs w:val="20"/>
              </w:rPr>
              <w:t>AltiVec)</w:t>
            </w:r>
            <w:r w:rsidRPr="002E2376">
              <w:rPr>
                <w:sz w:val="20"/>
                <w:szCs w:val="20"/>
              </w:rPr>
              <w:t xml:space="preserve"> ir kituose procesoriuose. </w:t>
            </w:r>
          </w:p>
          <w:p w:rsidR="008E4EAE" w:rsidRPr="002E2376" w:rsidRDefault="008E4EAE" w:rsidP="00824274">
            <w:pPr>
              <w:rPr>
                <w:sz w:val="20"/>
                <w:szCs w:val="20"/>
              </w:rPr>
            </w:pPr>
            <w:r w:rsidRPr="002E2376">
              <w:rPr>
                <w:sz w:val="20"/>
                <w:szCs w:val="20"/>
              </w:rPr>
              <w:t xml:space="preserve">Dabartiniu metu visi  asmeniniams kompiuteriams skirti procesoriai (ir ne tik jie) turi kokį nors multimedijos komandų rinkinį ir atitinkamą funkcinį įtaisą (ar įtaisus). </w:t>
            </w:r>
          </w:p>
          <w:p w:rsidR="008E4EAE" w:rsidRPr="002E2376" w:rsidRDefault="008E4EAE" w:rsidP="00824274">
            <w:pPr>
              <w:rPr>
                <w:sz w:val="20"/>
                <w:szCs w:val="20"/>
              </w:rPr>
            </w:pPr>
            <w:r w:rsidRPr="002E2376">
              <w:rPr>
                <w:sz w:val="20"/>
                <w:szCs w:val="20"/>
              </w:rPr>
              <w:t xml:space="preserve">Pagrindinis multimedijos funkcinių įtaisų bruožas – lygiagretus apdorojimas, kai į vieną ilgą žodį sujungiami keli (2-8) trumpi. </w:t>
            </w:r>
          </w:p>
        </w:tc>
      </w:tr>
      <w:tr w:rsidR="008E4EAE" w:rsidRPr="002E2376" w:rsidTr="00C0190B">
        <w:trPr>
          <w:trHeight w:val="337"/>
        </w:trPr>
        <w:tc>
          <w:tcPr>
            <w:tcW w:w="11057" w:type="dxa"/>
          </w:tcPr>
          <w:p w:rsidR="008E4EAE" w:rsidRPr="002E2376" w:rsidRDefault="008E4EAE" w:rsidP="00617576">
            <w:pPr>
              <w:numPr>
                <w:ilvl w:val="0"/>
                <w:numId w:val="1"/>
              </w:numPr>
              <w:tabs>
                <w:tab w:val="clear" w:pos="720"/>
                <w:tab w:val="num" w:pos="540"/>
              </w:tabs>
              <w:ind w:hanging="720"/>
              <w:rPr>
                <w:sz w:val="20"/>
                <w:szCs w:val="20"/>
              </w:rPr>
            </w:pPr>
            <w:r w:rsidRPr="002E2376">
              <w:rPr>
                <w:sz w:val="20"/>
                <w:szCs w:val="20"/>
              </w:rPr>
              <w:t>Konvejerio ir superkonvejerio esmė 2</w:t>
            </w:r>
          </w:p>
        </w:tc>
      </w:tr>
      <w:tr w:rsidR="008E4EAE" w:rsidRPr="002E2376" w:rsidTr="00C0190B">
        <w:trPr>
          <w:trHeight w:val="337"/>
        </w:trPr>
        <w:tc>
          <w:tcPr>
            <w:tcW w:w="11057" w:type="dxa"/>
          </w:tcPr>
          <w:p w:rsidR="00824274" w:rsidRPr="002E2376" w:rsidRDefault="00824274" w:rsidP="00824274">
            <w:pPr>
              <w:rPr>
                <w:bCs/>
                <w:noProof/>
                <w:sz w:val="20"/>
                <w:szCs w:val="20"/>
                <w:lang w:val="en-US" w:eastAsia="en-US"/>
              </w:rPr>
            </w:pPr>
            <w:r w:rsidRPr="002E2376">
              <w:rPr>
                <w:bCs/>
                <w:noProof/>
                <w:sz w:val="20"/>
                <w:szCs w:val="20"/>
                <w:lang w:eastAsia="en-US"/>
              </w:rPr>
              <w:lastRenderedPageBreak/>
              <w:t>Kompiuteryje vykdomi procesai  - tai mašinos komandų sekos I</w:t>
            </w:r>
            <w:r w:rsidRPr="002E2376">
              <w:rPr>
                <w:bCs/>
                <w:noProof/>
                <w:sz w:val="20"/>
                <w:szCs w:val="20"/>
                <w:vertAlign w:val="subscript"/>
                <w:lang w:eastAsia="en-US"/>
              </w:rPr>
              <w:t>1</w:t>
            </w:r>
            <w:r w:rsidRPr="002E2376">
              <w:rPr>
                <w:bCs/>
                <w:noProof/>
                <w:sz w:val="20"/>
                <w:szCs w:val="20"/>
                <w:lang w:eastAsia="en-US"/>
              </w:rPr>
              <w:t>, I</w:t>
            </w:r>
            <w:r w:rsidRPr="002E2376">
              <w:rPr>
                <w:bCs/>
                <w:noProof/>
                <w:sz w:val="20"/>
                <w:szCs w:val="20"/>
                <w:vertAlign w:val="subscript"/>
                <w:lang w:eastAsia="en-US"/>
              </w:rPr>
              <w:t>2</w:t>
            </w:r>
            <w:r w:rsidRPr="002E2376">
              <w:rPr>
                <w:bCs/>
                <w:noProof/>
                <w:sz w:val="20"/>
                <w:szCs w:val="20"/>
                <w:lang w:eastAsia="en-US"/>
              </w:rPr>
              <w:t>, I</w:t>
            </w:r>
            <w:r w:rsidRPr="002E2376">
              <w:rPr>
                <w:bCs/>
                <w:noProof/>
                <w:sz w:val="20"/>
                <w:szCs w:val="20"/>
                <w:vertAlign w:val="subscript"/>
                <w:lang w:eastAsia="en-US"/>
              </w:rPr>
              <w:t>3</w:t>
            </w:r>
            <w:r w:rsidRPr="002E2376">
              <w:rPr>
                <w:bCs/>
                <w:noProof/>
                <w:sz w:val="20"/>
                <w:szCs w:val="20"/>
                <w:lang w:eastAsia="en-US"/>
              </w:rPr>
              <w:t>, ... , I</w:t>
            </w:r>
            <w:r w:rsidRPr="002E2376">
              <w:rPr>
                <w:bCs/>
                <w:noProof/>
                <w:sz w:val="20"/>
                <w:szCs w:val="20"/>
                <w:vertAlign w:val="subscript"/>
                <w:lang w:eastAsia="en-US"/>
              </w:rPr>
              <w:t>n</w:t>
            </w:r>
            <w:r w:rsidRPr="002E2376">
              <w:rPr>
                <w:bCs/>
                <w:noProof/>
                <w:sz w:val="20"/>
                <w:szCs w:val="20"/>
                <w:lang w:eastAsia="en-US"/>
              </w:rPr>
              <w:t xml:space="preserve">. </w:t>
            </w:r>
          </w:p>
          <w:p w:rsidR="00824274" w:rsidRPr="002E2376" w:rsidRDefault="00824274" w:rsidP="00824274">
            <w:pPr>
              <w:rPr>
                <w:bCs/>
                <w:noProof/>
                <w:sz w:val="20"/>
                <w:szCs w:val="20"/>
                <w:lang w:val="en-US" w:eastAsia="en-US"/>
              </w:rPr>
            </w:pPr>
            <w:r w:rsidRPr="002E2376">
              <w:rPr>
                <w:bCs/>
                <w:noProof/>
                <w:sz w:val="20"/>
                <w:szCs w:val="20"/>
                <w:lang w:eastAsia="en-US"/>
              </w:rPr>
              <w:t>Kiekvieną komandą  I</w:t>
            </w:r>
            <w:r w:rsidRPr="002E2376">
              <w:rPr>
                <w:bCs/>
                <w:noProof/>
                <w:sz w:val="20"/>
                <w:szCs w:val="20"/>
                <w:vertAlign w:val="subscript"/>
                <w:lang w:eastAsia="en-US"/>
              </w:rPr>
              <w:t xml:space="preserve">i </w:t>
            </w:r>
            <w:r w:rsidRPr="002E2376">
              <w:rPr>
                <w:bCs/>
                <w:noProof/>
                <w:sz w:val="20"/>
                <w:szCs w:val="20"/>
                <w:lang w:eastAsia="en-US"/>
              </w:rPr>
              <w:t xml:space="preserve">  logiškai sudaro kelios fazės, kurias</w:t>
            </w:r>
            <w:r w:rsidRPr="002E2376">
              <w:rPr>
                <w:bCs/>
                <w:noProof/>
                <w:sz w:val="20"/>
                <w:szCs w:val="20"/>
                <w:lang w:val="en-US" w:eastAsia="en-US"/>
              </w:rPr>
              <w:t>, pavyzd</w:t>
            </w:r>
            <w:r w:rsidRPr="002E2376">
              <w:rPr>
                <w:bCs/>
                <w:noProof/>
                <w:sz w:val="20"/>
                <w:szCs w:val="20"/>
                <w:lang w:eastAsia="en-US"/>
              </w:rPr>
              <w:t>žiui, galima nusakyti taip:</w:t>
            </w:r>
          </w:p>
          <w:p w:rsidR="00055627" w:rsidRPr="002E2376" w:rsidRDefault="00055627" w:rsidP="00DF2A7D">
            <w:pPr>
              <w:rPr>
                <w:bCs/>
                <w:noProof/>
                <w:sz w:val="20"/>
                <w:szCs w:val="20"/>
                <w:lang w:val="en-US" w:eastAsia="en-US"/>
              </w:rPr>
            </w:pPr>
            <w:r w:rsidRPr="002E2376">
              <w:rPr>
                <w:bCs/>
                <w:noProof/>
                <w:sz w:val="20"/>
                <w:szCs w:val="20"/>
                <w:lang w:eastAsia="en-US"/>
              </w:rPr>
              <w:t>F - komandos išrinkimas,</w:t>
            </w:r>
            <w:r w:rsidR="00DF2A7D" w:rsidRPr="002E2376">
              <w:rPr>
                <w:bCs/>
                <w:noProof/>
                <w:sz w:val="20"/>
                <w:szCs w:val="20"/>
                <w:lang w:eastAsia="en-US"/>
              </w:rPr>
              <w:t xml:space="preserve"> </w:t>
            </w:r>
            <w:r w:rsidRPr="002E2376">
              <w:rPr>
                <w:bCs/>
                <w:noProof/>
                <w:sz w:val="20"/>
                <w:szCs w:val="20"/>
                <w:lang w:eastAsia="en-US"/>
              </w:rPr>
              <w:t>D - komandos dekodavimas,</w:t>
            </w:r>
            <w:r w:rsidR="00DF2A7D" w:rsidRPr="002E2376">
              <w:rPr>
                <w:bCs/>
                <w:noProof/>
                <w:sz w:val="20"/>
                <w:szCs w:val="20"/>
                <w:lang w:eastAsia="en-US"/>
              </w:rPr>
              <w:t xml:space="preserve"> </w:t>
            </w:r>
            <w:r w:rsidRPr="002E2376">
              <w:rPr>
                <w:bCs/>
                <w:noProof/>
                <w:sz w:val="20"/>
                <w:szCs w:val="20"/>
                <w:lang w:eastAsia="en-US"/>
              </w:rPr>
              <w:t>O - operandų išrinkimas,</w:t>
            </w:r>
            <w:r w:rsidR="00DF2A7D" w:rsidRPr="002E2376">
              <w:rPr>
                <w:bCs/>
                <w:noProof/>
                <w:sz w:val="20"/>
                <w:szCs w:val="20"/>
                <w:lang w:eastAsia="en-US"/>
              </w:rPr>
              <w:t xml:space="preserve"> </w:t>
            </w:r>
            <w:r w:rsidRPr="002E2376">
              <w:rPr>
                <w:bCs/>
                <w:noProof/>
                <w:sz w:val="20"/>
                <w:szCs w:val="20"/>
                <w:lang w:eastAsia="en-US"/>
              </w:rPr>
              <w:t>X - o</w:t>
            </w:r>
            <w:r w:rsidRPr="002E2376">
              <w:rPr>
                <w:bCs/>
                <w:noProof/>
                <w:sz w:val="20"/>
                <w:szCs w:val="20"/>
                <w:lang w:val="en-US" w:eastAsia="en-US"/>
              </w:rPr>
              <w:t>peracij</w:t>
            </w:r>
            <w:r w:rsidRPr="002E2376">
              <w:rPr>
                <w:bCs/>
                <w:noProof/>
                <w:sz w:val="20"/>
                <w:szCs w:val="20"/>
                <w:lang w:eastAsia="en-US"/>
              </w:rPr>
              <w:t>os vykdymas,</w:t>
            </w:r>
            <w:r w:rsidR="00714032" w:rsidRPr="002E2376">
              <w:rPr>
                <w:noProof/>
                <w:sz w:val="20"/>
                <w:szCs w:val="20"/>
                <w:lang w:val="en-US" w:eastAsia="en-US"/>
              </w:rPr>
              <w:t xml:space="preserve"> </w:t>
            </w:r>
          </w:p>
          <w:p w:rsidR="00824274" w:rsidRPr="002E2376" w:rsidRDefault="00055627" w:rsidP="00DF2A7D">
            <w:pPr>
              <w:rPr>
                <w:bCs/>
                <w:noProof/>
                <w:sz w:val="20"/>
                <w:szCs w:val="20"/>
                <w:lang w:val="en-US" w:eastAsia="en-US"/>
              </w:rPr>
            </w:pPr>
            <w:r w:rsidRPr="002E2376">
              <w:rPr>
                <w:bCs/>
                <w:noProof/>
                <w:sz w:val="20"/>
                <w:szCs w:val="20"/>
                <w:lang w:eastAsia="en-US"/>
              </w:rPr>
              <w:t>W - rezultato įrašymas.</w:t>
            </w:r>
            <w:r w:rsidR="00824274" w:rsidRPr="002E2376">
              <w:rPr>
                <w:bCs/>
                <w:noProof/>
                <w:sz w:val="20"/>
                <w:szCs w:val="20"/>
                <w:lang w:eastAsia="en-US"/>
              </w:rPr>
              <w:t xml:space="preserve"> Toks komandos suskirstymas į fazes nėra vienintelis</w:t>
            </w:r>
          </w:p>
          <w:p w:rsidR="00824274" w:rsidRPr="002E2376" w:rsidRDefault="00A963A2" w:rsidP="00A963A2">
            <w:pPr>
              <w:rPr>
                <w:bCs/>
                <w:noProof/>
                <w:sz w:val="20"/>
                <w:szCs w:val="20"/>
                <w:lang w:eastAsia="en-US"/>
              </w:rPr>
            </w:pPr>
            <w:r w:rsidRPr="002E2376">
              <w:rPr>
                <w:bCs/>
                <w:noProof/>
                <w:sz w:val="20"/>
                <w:szCs w:val="20"/>
                <w:lang w:eastAsia="en-US"/>
              </w:rPr>
              <w:t>Esant nuosekliam kom vykdymui, (i+1)-ji kom pradedama vykdyti tik po to, kai baigiama vykdyti i-ji komanda</w:t>
            </w:r>
          </w:p>
          <w:p w:rsidR="00055627" w:rsidRPr="002E2376" w:rsidRDefault="00055627" w:rsidP="00055627">
            <w:pPr>
              <w:rPr>
                <w:bCs/>
                <w:noProof/>
                <w:sz w:val="20"/>
                <w:szCs w:val="20"/>
                <w:lang w:val="en-US" w:eastAsia="en-US"/>
              </w:rPr>
            </w:pPr>
            <w:r w:rsidRPr="002E2376">
              <w:rPr>
                <w:bCs/>
                <w:noProof/>
                <w:sz w:val="20"/>
                <w:szCs w:val="20"/>
                <w:lang w:val="en-US" w:eastAsia="en-US"/>
              </w:rPr>
              <w:t>Konvejeriz</w:t>
            </w:r>
            <w:r w:rsidRPr="002E2376">
              <w:rPr>
                <w:bCs/>
                <w:noProof/>
                <w:sz w:val="20"/>
                <w:szCs w:val="20"/>
                <w:lang w:eastAsia="en-US"/>
              </w:rPr>
              <w:t>uo</w:t>
            </w:r>
            <w:r w:rsidRPr="002E2376">
              <w:rPr>
                <w:bCs/>
                <w:noProof/>
                <w:sz w:val="20"/>
                <w:szCs w:val="20"/>
                <w:lang w:val="en-US" w:eastAsia="en-US"/>
              </w:rPr>
              <w:t>t</w:t>
            </w:r>
            <w:r w:rsidRPr="002E2376">
              <w:rPr>
                <w:bCs/>
                <w:noProof/>
                <w:sz w:val="20"/>
                <w:szCs w:val="20"/>
                <w:lang w:eastAsia="en-US"/>
              </w:rPr>
              <w:t>am komandų vykdymui</w:t>
            </w:r>
            <w:r w:rsidRPr="002E2376">
              <w:rPr>
                <w:bCs/>
                <w:noProof/>
                <w:sz w:val="20"/>
                <w:szCs w:val="20"/>
                <w:lang w:val="en-US" w:eastAsia="en-US"/>
              </w:rPr>
              <w:t xml:space="preserve"> reikia</w:t>
            </w:r>
            <w:r w:rsidRPr="002E2376">
              <w:rPr>
                <w:bCs/>
                <w:noProof/>
                <w:sz w:val="20"/>
                <w:szCs w:val="20"/>
                <w:lang w:eastAsia="en-US"/>
              </w:rPr>
              <w:t xml:space="preserve">, </w:t>
            </w:r>
            <w:r w:rsidRPr="002E2376">
              <w:rPr>
                <w:bCs/>
                <w:noProof/>
                <w:sz w:val="20"/>
                <w:szCs w:val="20"/>
                <w:lang w:val="en-US" w:eastAsia="en-US"/>
              </w:rPr>
              <w:t>kad konvejeris dirbt</w:t>
            </w:r>
            <w:r w:rsidRPr="002E2376">
              <w:rPr>
                <w:bCs/>
                <w:noProof/>
                <w:sz w:val="20"/>
                <w:szCs w:val="20"/>
                <w:lang w:eastAsia="en-US"/>
              </w:rPr>
              <w:t>ų</w:t>
            </w:r>
            <w:r w:rsidRPr="002E2376">
              <w:rPr>
                <w:bCs/>
                <w:noProof/>
                <w:sz w:val="20"/>
                <w:szCs w:val="20"/>
                <w:lang w:val="en-US" w:eastAsia="en-US"/>
              </w:rPr>
              <w:t xml:space="preserve"> ritmingai:</w:t>
            </w:r>
          </w:p>
          <w:p w:rsidR="008E4EAE" w:rsidRPr="002E2376" w:rsidRDefault="00DA48B9" w:rsidP="00824274">
            <w:pPr>
              <w:rPr>
                <w:noProof/>
                <w:sz w:val="20"/>
                <w:szCs w:val="20"/>
                <w:lang w:val="en-US" w:eastAsia="en-US"/>
              </w:rPr>
            </w:pPr>
            <w:r w:rsidRPr="002E2376">
              <w:rPr>
                <w:noProof/>
                <w:sz w:val="20"/>
                <w:szCs w:val="20"/>
                <w:lang w:val="en-US" w:eastAsia="en-US"/>
              </w:rPr>
              <w:drawing>
                <wp:anchor distT="0" distB="0" distL="114300" distR="114300" simplePos="0" relativeHeight="251666432" behindDoc="0" locked="0" layoutInCell="1" allowOverlap="1" wp14:anchorId="0D4CE101" wp14:editId="59609F88">
                  <wp:simplePos x="0" y="0"/>
                  <wp:positionH relativeFrom="column">
                    <wp:posOffset>5338445</wp:posOffset>
                  </wp:positionH>
                  <wp:positionV relativeFrom="paragraph">
                    <wp:posOffset>365760</wp:posOffset>
                  </wp:positionV>
                  <wp:extent cx="1527175" cy="964565"/>
                  <wp:effectExtent l="0" t="0" r="0" b="0"/>
                  <wp:wrapSquare wrapText="bothSides"/>
                  <wp:docPr id="6"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473700" cy="2822575"/>
                            <a:chOff x="1042988" y="2852738"/>
                            <a:chExt cx="5473700" cy="2822575"/>
                          </a:xfrm>
                        </a:grpSpPr>
                        <a:grpSp>
                          <a:nvGrpSpPr>
                            <a:cNvPr id="50183" name="Group 4"/>
                            <a:cNvGrpSpPr>
                              <a:grpSpLocks/>
                            </a:cNvGrpSpPr>
                          </a:nvGrpSpPr>
                          <a:grpSpPr bwMode="auto">
                            <a:xfrm>
                              <a:off x="2987675" y="2852738"/>
                              <a:ext cx="3097213" cy="504825"/>
                              <a:chOff x="884" y="2341"/>
                              <a:chExt cx="2450" cy="318"/>
                            </a:xfrm>
                          </a:grpSpPr>
                          <a:sp>
                            <a:nvSpPr>
                              <a:cNvPr id="50204" name="Rectangle 5"/>
                              <a:cNvSpPr>
                                <a:spLocks noChangeArrowheads="1"/>
                              </a:cNvSpPr>
                            </a:nvSpPr>
                            <a:spPr bwMode="auto">
                              <a:xfrm>
                                <a:off x="884" y="2341"/>
                                <a:ext cx="545" cy="318"/>
                              </a:xfrm>
                              <a:prstGeom prst="rect">
                                <a:avLst/>
                              </a:prstGeom>
                              <a:solidFill>
                                <a:schemeClr val="accent1"/>
                              </a:solidFill>
                              <a:ln w="12700">
                                <a:solidFill>
                                  <a:schemeClr val="tx1"/>
                                </a:solidFill>
                                <a:miter lim="800000"/>
                                <a:headEnd/>
                                <a:tailEnd/>
                              </a:ln>
                              <a:effectLst/>
                            </a:spPr>
                            <a:txSp>
                              <a:txBody>
                                <a:bodyPr wrap="none" anchor="ctr"/>
                                <a:lstStyle>
                                  <a:defPPr>
                                    <a:defRPr lang="en-GB"/>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lgn="ctr"/>
                                  <a:r>
                                    <a:rPr lang="lt-LT" sz="2400"/>
                                    <a:t>F</a:t>
                                  </a:r>
                                </a:p>
                              </a:txBody>
                              <a:useSpRect/>
                            </a:txSp>
                          </a:sp>
                          <a:sp>
                            <a:nvSpPr>
                              <a:cNvPr id="50205" name="Rectangle 6"/>
                              <a:cNvSpPr>
                                <a:spLocks noChangeArrowheads="1"/>
                              </a:cNvSpPr>
                            </a:nvSpPr>
                            <a:spPr bwMode="auto">
                              <a:xfrm>
                                <a:off x="1428" y="2341"/>
                                <a:ext cx="363" cy="318"/>
                              </a:xfrm>
                              <a:prstGeom prst="rect">
                                <a:avLst/>
                              </a:prstGeom>
                              <a:solidFill>
                                <a:srgbClr val="FFFF99"/>
                              </a:solidFill>
                              <a:ln w="12700">
                                <a:solidFill>
                                  <a:schemeClr val="tx1"/>
                                </a:solidFill>
                                <a:miter lim="800000"/>
                                <a:headEnd/>
                                <a:tailEnd/>
                              </a:ln>
                              <a:effectLst/>
                            </a:spPr>
                            <a:txSp>
                              <a:txBody>
                                <a:bodyPr wrap="none" anchor="ctr"/>
                                <a:lstStyle>
                                  <a:defPPr>
                                    <a:defRPr lang="en-GB"/>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lgn="ctr"/>
                                  <a:r>
                                    <a:rPr lang="lt-LT" sz="2400"/>
                                    <a:t>D</a:t>
                                  </a:r>
                                </a:p>
                              </a:txBody>
                              <a:useSpRect/>
                            </a:txSp>
                          </a:sp>
                          <a:sp>
                            <a:nvSpPr>
                              <a:cNvPr id="50206" name="Rectangle 7"/>
                              <a:cNvSpPr>
                                <a:spLocks noChangeArrowheads="1"/>
                              </a:cNvSpPr>
                            </a:nvSpPr>
                            <a:spPr bwMode="auto">
                              <a:xfrm>
                                <a:off x="1791" y="2341"/>
                                <a:ext cx="273" cy="318"/>
                              </a:xfrm>
                              <a:prstGeom prst="rect">
                                <a:avLst/>
                              </a:prstGeom>
                              <a:solidFill>
                                <a:srgbClr val="CDC7D1"/>
                              </a:solidFill>
                              <a:ln w="12700">
                                <a:solidFill>
                                  <a:schemeClr val="tx1"/>
                                </a:solidFill>
                                <a:miter lim="800000"/>
                                <a:headEnd/>
                                <a:tailEnd/>
                              </a:ln>
                              <a:effectLst/>
                            </a:spPr>
                            <a:txSp>
                              <a:txBody>
                                <a:bodyPr wrap="none" anchor="ctr"/>
                                <a:lstStyle>
                                  <a:defPPr>
                                    <a:defRPr lang="en-GB"/>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lgn="ctr"/>
                                  <a:r>
                                    <a:rPr lang="lt-LT" sz="2400"/>
                                    <a:t>O</a:t>
                                  </a:r>
                                </a:p>
                              </a:txBody>
                              <a:useSpRect/>
                            </a:txSp>
                          </a:sp>
                          <a:sp>
                            <a:nvSpPr>
                              <a:cNvPr id="50207" name="Rectangle 8"/>
                              <a:cNvSpPr>
                                <a:spLocks noChangeArrowheads="1"/>
                              </a:cNvSpPr>
                            </a:nvSpPr>
                            <a:spPr bwMode="auto">
                              <a:xfrm>
                                <a:off x="2064" y="2341"/>
                                <a:ext cx="725" cy="318"/>
                              </a:xfrm>
                              <a:prstGeom prst="rect">
                                <a:avLst/>
                              </a:prstGeom>
                              <a:solidFill>
                                <a:srgbClr val="FFCCFF"/>
                              </a:solidFill>
                              <a:ln w="12700">
                                <a:solidFill>
                                  <a:schemeClr val="tx1"/>
                                </a:solidFill>
                                <a:miter lim="800000"/>
                                <a:headEnd/>
                                <a:tailEnd/>
                              </a:ln>
                              <a:effectLst/>
                            </a:spPr>
                            <a:txSp>
                              <a:txBody>
                                <a:bodyPr wrap="none" anchor="ctr"/>
                                <a:lstStyle>
                                  <a:defPPr>
                                    <a:defRPr lang="en-GB"/>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lgn="ctr"/>
                                  <a:r>
                                    <a:rPr lang="lt-LT" sz="2400"/>
                                    <a:t>X</a:t>
                                  </a:r>
                                </a:p>
                              </a:txBody>
                              <a:useSpRect/>
                            </a:txSp>
                          </a:sp>
                          <a:sp>
                            <a:nvSpPr>
                              <a:cNvPr id="50208" name="Rectangle 9"/>
                              <a:cNvSpPr>
                                <a:spLocks noChangeArrowheads="1"/>
                              </a:cNvSpPr>
                            </a:nvSpPr>
                            <a:spPr bwMode="auto">
                              <a:xfrm>
                                <a:off x="2789" y="2341"/>
                                <a:ext cx="545" cy="318"/>
                              </a:xfrm>
                              <a:prstGeom prst="rect">
                                <a:avLst/>
                              </a:prstGeom>
                              <a:solidFill>
                                <a:srgbClr val="73B38B"/>
                              </a:solidFill>
                              <a:ln w="12700">
                                <a:solidFill>
                                  <a:schemeClr val="tx1"/>
                                </a:solidFill>
                                <a:miter lim="800000"/>
                                <a:headEnd/>
                                <a:tailEnd/>
                              </a:ln>
                              <a:effectLst/>
                            </a:spPr>
                            <a:txSp>
                              <a:txBody>
                                <a:bodyPr wrap="none" anchor="ctr"/>
                                <a:lstStyle>
                                  <a:defPPr>
                                    <a:defRPr lang="en-GB"/>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lgn="ctr"/>
                                  <a:r>
                                    <a:rPr lang="lt-LT" sz="2400"/>
                                    <a:t>W</a:t>
                                  </a:r>
                                </a:p>
                              </a:txBody>
                              <a:useSpRect/>
                            </a:txSp>
                          </a:sp>
                        </a:grpSp>
                        <a:sp>
                          <a:nvSpPr>
                            <a:cNvPr id="50184" name="Text Box 10"/>
                            <a:cNvSpPr txBox="1">
                              <a:spLocks noChangeArrowheads="1"/>
                            </a:cNvSpPr>
                          </a:nvSpPr>
                          <a:spPr bwMode="auto">
                            <a:xfrm>
                              <a:off x="1042988" y="3038475"/>
                              <a:ext cx="5113337" cy="822325"/>
                            </a:xfrm>
                            <a:prstGeom prst="rect">
                              <a:avLst/>
                            </a:prstGeom>
                            <a:noFill/>
                            <a:ln w="12700">
                              <a:noFill/>
                              <a:miter lim="800000"/>
                              <a:headEnd/>
                              <a:tailEnd/>
                            </a:ln>
                            <a:effectLst/>
                          </a:spPr>
                          <a:txSp>
                            <a:txBody>
                              <a:bodyPr>
                                <a:spAutoFit/>
                              </a:bodyPr>
                              <a:lstStyle>
                                <a:defPPr>
                                  <a:defRPr lang="en-GB"/>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US" sz="2400"/>
                                  <a:t>Etapo (faz</a:t>
                                </a:r>
                                <a:r>
                                  <a:rPr lang="lt-LT" sz="2400"/>
                                  <a:t>ės) </a:t>
                                </a:r>
                              </a:p>
                              <a:p>
                                <a:r>
                                  <a:rPr lang="lt-LT" sz="2400"/>
                                  <a:t>trukmė:</a:t>
                                </a:r>
                                <a:r>
                                  <a:rPr lang="en-US" sz="2400"/>
                                  <a:t>    </a:t>
                                </a:r>
                                <a:r>
                                  <a:rPr lang="lt-LT" sz="2400"/>
                                  <a:t>         </a:t>
                                </a:r>
                                <a:r>
                                  <a:rPr lang="en-US" sz="2400"/>
                                  <a:t>t</a:t>
                                </a:r>
                                <a:r>
                                  <a:rPr lang="en-US" sz="2400" baseline="-25000"/>
                                  <a:t>F       </a:t>
                                </a:r>
                                <a:r>
                                  <a:rPr lang="en-US" sz="2400"/>
                                  <a:t>t</a:t>
                                </a:r>
                                <a:r>
                                  <a:rPr lang="en-US" sz="2400" baseline="-25000"/>
                                  <a:t>D</a:t>
                                </a:r>
                                <a:r>
                                  <a:rPr lang="en-US" sz="2400"/>
                                  <a:t>  t</a:t>
                                </a:r>
                                <a:r>
                                  <a:rPr lang="en-US" sz="2400" baseline="-25000"/>
                                  <a:t>O</a:t>
                                </a:r>
                                <a:r>
                                  <a:rPr lang="en-US" sz="2400"/>
                                  <a:t>     t</a:t>
                                </a:r>
                                <a:r>
                                  <a:rPr lang="en-US" sz="2400" baseline="-25000"/>
                                  <a:t>X</a:t>
                                </a:r>
                                <a:r>
                                  <a:rPr lang="en-US" sz="2400"/>
                                  <a:t>      t</a:t>
                                </a:r>
                                <a:r>
                                  <a:rPr lang="en-US" sz="2400" baseline="-25000"/>
                                  <a:t>W</a:t>
                                </a:r>
                                <a:endParaRPr lang="lt-LT" sz="2400" baseline="-25000"/>
                              </a:p>
                            </a:txBody>
                            <a:useSpRect/>
                          </a:txSp>
                        </a:sp>
                        <a:sp>
                          <a:nvSpPr>
                            <a:cNvPr id="50185" name="Line 11"/>
                            <a:cNvSpPr>
                              <a:spLocks noChangeShapeType="1"/>
                            </a:cNvSpPr>
                          </a:nvSpPr>
                          <a:spPr bwMode="auto">
                            <a:xfrm>
                              <a:off x="2484438" y="4508500"/>
                              <a:ext cx="0" cy="215900"/>
                            </a:xfrm>
                            <a:prstGeom prst="line">
                              <a:avLst/>
                            </a:prstGeom>
                            <a:noFill/>
                            <a:ln w="12700">
                              <a:solidFill>
                                <a:schemeClr val="tx1"/>
                              </a:solidFill>
                              <a:round/>
                              <a:headEnd/>
                              <a:tailEnd/>
                            </a:ln>
                            <a:effectLst/>
                          </a:spPr>
                          <a:txSp>
                            <a:txBody>
                              <a:bodyPr wrap="none"/>
                              <a:lstStyle>
                                <a:defPPr>
                                  <a:defRPr lang="en-GB"/>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sp>
                          <a:nvSpPr>
                            <a:cNvPr id="50186" name="Line 12"/>
                            <a:cNvSpPr>
                              <a:spLocks noChangeShapeType="1"/>
                            </a:cNvSpPr>
                          </a:nvSpPr>
                          <a:spPr bwMode="auto">
                            <a:xfrm>
                              <a:off x="2987675" y="4508500"/>
                              <a:ext cx="0" cy="215900"/>
                            </a:xfrm>
                            <a:prstGeom prst="line">
                              <a:avLst/>
                            </a:prstGeom>
                            <a:noFill/>
                            <a:ln w="12700">
                              <a:solidFill>
                                <a:schemeClr val="tx1"/>
                              </a:solidFill>
                              <a:round/>
                              <a:headEnd/>
                              <a:tailEnd/>
                            </a:ln>
                            <a:effectLst/>
                          </a:spPr>
                          <a:txSp>
                            <a:txBody>
                              <a:bodyPr wrap="none"/>
                              <a:lstStyle>
                                <a:defPPr>
                                  <a:defRPr lang="en-GB"/>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sp>
                          <a:nvSpPr>
                            <a:cNvPr id="50187" name="Line 13"/>
                            <a:cNvSpPr>
                              <a:spLocks noChangeShapeType="1"/>
                            </a:cNvSpPr>
                          </a:nvSpPr>
                          <a:spPr bwMode="auto">
                            <a:xfrm>
                              <a:off x="3492500" y="4508500"/>
                              <a:ext cx="0" cy="215900"/>
                            </a:xfrm>
                            <a:prstGeom prst="line">
                              <a:avLst/>
                            </a:prstGeom>
                            <a:noFill/>
                            <a:ln w="12700">
                              <a:solidFill>
                                <a:schemeClr val="tx1"/>
                              </a:solidFill>
                              <a:round/>
                              <a:headEnd/>
                              <a:tailEnd/>
                            </a:ln>
                            <a:effectLst/>
                          </a:spPr>
                          <a:txSp>
                            <a:txBody>
                              <a:bodyPr wrap="none"/>
                              <a:lstStyle>
                                <a:defPPr>
                                  <a:defRPr lang="en-GB"/>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sp>
                          <a:nvSpPr>
                            <a:cNvPr id="50188" name="Line 14"/>
                            <a:cNvSpPr>
                              <a:spLocks noChangeShapeType="1"/>
                            </a:cNvSpPr>
                          </a:nvSpPr>
                          <a:spPr bwMode="auto">
                            <a:xfrm>
                              <a:off x="6011863" y="4508500"/>
                              <a:ext cx="0" cy="215900"/>
                            </a:xfrm>
                            <a:prstGeom prst="line">
                              <a:avLst/>
                            </a:prstGeom>
                            <a:noFill/>
                            <a:ln w="12700">
                              <a:solidFill>
                                <a:schemeClr val="tx1"/>
                              </a:solidFill>
                              <a:round/>
                              <a:headEnd/>
                              <a:tailEnd/>
                            </a:ln>
                            <a:effectLst/>
                          </a:spPr>
                          <a:txSp>
                            <a:txBody>
                              <a:bodyPr wrap="none"/>
                              <a:lstStyle>
                                <a:defPPr>
                                  <a:defRPr lang="en-GB"/>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sp>
                          <a:nvSpPr>
                            <a:cNvPr id="50189" name="Line 15"/>
                            <a:cNvSpPr>
                              <a:spLocks noChangeShapeType="1"/>
                            </a:cNvSpPr>
                          </a:nvSpPr>
                          <a:spPr bwMode="auto">
                            <a:xfrm>
                              <a:off x="6516688" y="4508500"/>
                              <a:ext cx="0" cy="215900"/>
                            </a:xfrm>
                            <a:prstGeom prst="line">
                              <a:avLst/>
                            </a:prstGeom>
                            <a:noFill/>
                            <a:ln w="12700">
                              <a:solidFill>
                                <a:schemeClr val="tx1"/>
                              </a:solidFill>
                              <a:round/>
                              <a:headEnd/>
                              <a:tailEnd/>
                            </a:ln>
                            <a:effectLst/>
                          </a:spPr>
                          <a:txSp>
                            <a:txBody>
                              <a:bodyPr wrap="none"/>
                              <a:lstStyle>
                                <a:defPPr>
                                  <a:defRPr lang="en-GB"/>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sp>
                          <a:nvSpPr>
                            <a:cNvPr id="50190" name="Text Box 16"/>
                            <a:cNvSpPr txBox="1">
                              <a:spLocks noChangeArrowheads="1"/>
                            </a:cNvSpPr>
                          </a:nvSpPr>
                          <a:spPr bwMode="auto">
                            <a:xfrm>
                              <a:off x="2541588" y="4365625"/>
                              <a:ext cx="3943350" cy="1309688"/>
                            </a:xfrm>
                            <a:prstGeom prst="rect">
                              <a:avLst/>
                            </a:prstGeom>
                            <a:noFill/>
                            <a:ln w="12700">
                              <a:noFill/>
                              <a:miter lim="800000"/>
                              <a:headEnd/>
                              <a:tailEnd/>
                            </a:ln>
                            <a:effectLst/>
                          </a:spPr>
                          <a:txSp>
                            <a:txBody>
                              <a:bodyPr wrap="none">
                                <a:spAutoFit/>
                              </a:bodyPr>
                              <a:lstStyle>
                                <a:defPPr>
                                  <a:defRPr lang="en-GB"/>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buFont typeface="Symbol" pitchFamily="18" charset="2"/>
                                  <a:buChar char="t"/>
                                </a:pPr>
                                <a:r>
                                  <a:rPr lang="lt-LT" sz="2400">
                                    <a:sym typeface="Symbol" pitchFamily="18" charset="2"/>
                                  </a:rPr>
                                  <a:t>     </a:t>
                                </a:r>
                                <a:r>
                                  <a:rPr lang="en-US" sz="2400">
                                    <a:sym typeface="Symbol" pitchFamily="18" charset="2"/>
                                  </a:rPr>
                                  <a:t> </a:t>
                                </a:r>
                                <a:r>
                                  <a:rPr lang="lt-LT" sz="2400">
                                    <a:sym typeface="Symbol" pitchFamily="18" charset="2"/>
                                  </a:rPr>
                                  <a:t>                          </a:t>
                                </a:r>
                              </a:p>
                              <a:p>
                                <a:pPr>
                                  <a:buFont typeface="Symbol" pitchFamily="18" charset="2"/>
                                  <a:buChar char="t"/>
                                </a:pPr>
                                <a:endParaRPr lang="lt-LT" sz="2400">
                                  <a:sym typeface="Symbol" pitchFamily="18" charset="2"/>
                                </a:endParaRPr>
                              </a:p>
                              <a:p>
                                <a:pPr>
                                  <a:buFont typeface="Symbol" pitchFamily="18" charset="2"/>
                                  <a:buChar char="t"/>
                                </a:pPr>
                                <a:r>
                                  <a:rPr lang="lt-LT" sz="3200">
                                    <a:sym typeface="Symbol" pitchFamily="18" charset="2"/>
                                  </a:rPr>
                                  <a:t> </a:t>
                                </a:r>
                                <a:r>
                                  <a:rPr lang="en-US" sz="3200">
                                    <a:sym typeface="Symbol" pitchFamily="18" charset="2"/>
                                  </a:rPr>
                                  <a:t>= max(</a:t>
                                </a:r>
                                <a:r>
                                  <a:rPr lang="en-US" sz="3200"/>
                                  <a:t>t</a:t>
                                </a:r>
                                <a:r>
                                  <a:rPr lang="lt-LT" sz="3200" baseline="-25000"/>
                                  <a:t>X</a:t>
                                </a:r>
                                <a:r>
                                  <a:rPr lang="lt-LT" sz="3200"/>
                                  <a:t>/2</a:t>
                                </a:r>
                                <a:r>
                                  <a:rPr lang="en-US" sz="3200">
                                    <a:sym typeface="Symbol" pitchFamily="18" charset="2"/>
                                  </a:rPr>
                                  <a:t>,</a:t>
                                </a:r>
                                <a:r>
                                  <a:rPr lang="en-US" sz="3200"/>
                                  <a:t> t</a:t>
                                </a:r>
                                <a:r>
                                  <a:rPr lang="en-US" sz="3200" baseline="-25000"/>
                                  <a:t>D</a:t>
                                </a:r>
                                <a:r>
                                  <a:rPr lang="en-US" sz="3200">
                                    <a:sym typeface="Symbol" pitchFamily="18" charset="2"/>
                                  </a:rPr>
                                  <a:t>) </a:t>
                                </a:r>
                                <a:endParaRPr lang="lt-LT" sz="3200">
                                  <a:sym typeface="Symbol" pitchFamily="18" charset="2"/>
                                </a:endParaRPr>
                              </a:p>
                            </a:txBody>
                            <a:useSpRect/>
                          </a:txSp>
                        </a:sp>
                        <a:grpSp>
                          <a:nvGrpSpPr>
                            <a:cNvPr id="50191" name="Group 17"/>
                            <a:cNvGrpSpPr>
                              <a:grpSpLocks/>
                            </a:cNvGrpSpPr>
                          </a:nvGrpSpPr>
                          <a:grpSpPr bwMode="auto">
                            <a:xfrm>
                              <a:off x="2482850" y="4003675"/>
                              <a:ext cx="4033838" cy="504825"/>
                              <a:chOff x="1564" y="2522"/>
                              <a:chExt cx="2541" cy="318"/>
                            </a:xfrm>
                          </a:grpSpPr>
                          <a:sp>
                            <a:nvSpPr>
                              <a:cNvPr id="50196" name="Rectangle 18"/>
                              <a:cNvSpPr>
                                <a:spLocks noChangeArrowheads="1"/>
                              </a:cNvSpPr>
                            </a:nvSpPr>
                            <a:spPr bwMode="auto">
                              <a:xfrm>
                                <a:off x="1564" y="2522"/>
                                <a:ext cx="318" cy="318"/>
                              </a:xfrm>
                              <a:prstGeom prst="rect">
                                <a:avLst/>
                              </a:prstGeom>
                              <a:solidFill>
                                <a:schemeClr val="accent1"/>
                              </a:solidFill>
                              <a:ln w="12700">
                                <a:solidFill>
                                  <a:schemeClr val="tx1"/>
                                </a:solidFill>
                                <a:miter lim="800000"/>
                                <a:headEnd/>
                                <a:tailEnd/>
                              </a:ln>
                              <a:effectLst/>
                            </a:spPr>
                            <a:txSp>
                              <a:txBody>
                                <a:bodyPr wrap="none" anchor="ctr"/>
                                <a:lstStyle>
                                  <a:defPPr>
                                    <a:defRPr lang="en-GB"/>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lgn="ctr"/>
                                  <a:r>
                                    <a:rPr lang="lt-LT" sz="2400"/>
                                    <a:t>F1</a:t>
                                  </a:r>
                                </a:p>
                              </a:txBody>
                              <a:useSpRect/>
                            </a:txSp>
                          </a:sp>
                          <a:sp>
                            <a:nvSpPr>
                              <a:cNvPr id="50197" name="Rectangle 19"/>
                              <a:cNvSpPr>
                                <a:spLocks noChangeArrowheads="1"/>
                              </a:cNvSpPr>
                            </a:nvSpPr>
                            <a:spPr bwMode="auto">
                              <a:xfrm>
                                <a:off x="2199" y="2522"/>
                                <a:ext cx="318" cy="318"/>
                              </a:xfrm>
                              <a:prstGeom prst="rect">
                                <a:avLst/>
                              </a:prstGeom>
                              <a:solidFill>
                                <a:srgbClr val="FFFF99"/>
                              </a:solidFill>
                              <a:ln w="12700">
                                <a:solidFill>
                                  <a:schemeClr val="tx1"/>
                                </a:solidFill>
                                <a:miter lim="800000"/>
                                <a:headEnd/>
                                <a:tailEnd/>
                              </a:ln>
                              <a:effectLst/>
                            </a:spPr>
                            <a:txSp>
                              <a:txBody>
                                <a:bodyPr wrap="none" anchor="ctr"/>
                                <a:lstStyle>
                                  <a:defPPr>
                                    <a:defRPr lang="en-GB"/>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lgn="ctr"/>
                                  <a:r>
                                    <a:rPr lang="lt-LT" sz="2400"/>
                                    <a:t>D</a:t>
                                  </a:r>
                                </a:p>
                              </a:txBody>
                              <a:useSpRect/>
                            </a:txSp>
                          </a:sp>
                          <a:sp>
                            <a:nvSpPr>
                              <a:cNvPr id="50198" name="Rectangle 20"/>
                              <a:cNvSpPr>
                                <a:spLocks noChangeArrowheads="1"/>
                              </a:cNvSpPr>
                            </a:nvSpPr>
                            <a:spPr bwMode="auto">
                              <a:xfrm>
                                <a:off x="2517" y="2522"/>
                                <a:ext cx="318" cy="318"/>
                              </a:xfrm>
                              <a:prstGeom prst="rect">
                                <a:avLst/>
                              </a:prstGeom>
                              <a:solidFill>
                                <a:srgbClr val="CDC7D1"/>
                              </a:solidFill>
                              <a:ln w="12700">
                                <a:solidFill>
                                  <a:schemeClr val="tx1"/>
                                </a:solidFill>
                                <a:miter lim="800000"/>
                                <a:headEnd/>
                                <a:tailEnd/>
                              </a:ln>
                              <a:effectLst/>
                            </a:spPr>
                            <a:txSp>
                              <a:txBody>
                                <a:bodyPr wrap="none" anchor="ctr"/>
                                <a:lstStyle>
                                  <a:defPPr>
                                    <a:defRPr lang="en-GB"/>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lgn="ctr"/>
                                  <a:r>
                                    <a:rPr lang="lt-LT" sz="2400"/>
                                    <a:t>O</a:t>
                                  </a:r>
                                </a:p>
                              </a:txBody>
                              <a:useSpRect/>
                            </a:txSp>
                          </a:sp>
                          <a:sp>
                            <a:nvSpPr>
                              <a:cNvPr id="50199" name="Rectangle 21"/>
                              <a:cNvSpPr>
                                <a:spLocks noChangeArrowheads="1"/>
                              </a:cNvSpPr>
                            </a:nvSpPr>
                            <a:spPr bwMode="auto">
                              <a:xfrm>
                                <a:off x="2834" y="2522"/>
                                <a:ext cx="318" cy="318"/>
                              </a:xfrm>
                              <a:prstGeom prst="rect">
                                <a:avLst/>
                              </a:prstGeom>
                              <a:solidFill>
                                <a:srgbClr val="FFCCFF"/>
                              </a:solidFill>
                              <a:ln w="12700">
                                <a:solidFill>
                                  <a:schemeClr val="tx1"/>
                                </a:solidFill>
                                <a:miter lim="800000"/>
                                <a:headEnd/>
                                <a:tailEnd/>
                              </a:ln>
                              <a:effectLst/>
                            </a:spPr>
                            <a:txSp>
                              <a:txBody>
                                <a:bodyPr wrap="none" anchor="ctr"/>
                                <a:lstStyle>
                                  <a:defPPr>
                                    <a:defRPr lang="en-GB"/>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lgn="ctr"/>
                                  <a:r>
                                    <a:rPr lang="lt-LT" sz="2400"/>
                                    <a:t>X1</a:t>
                                  </a:r>
                                </a:p>
                              </a:txBody>
                              <a:useSpRect/>
                            </a:txSp>
                          </a:sp>
                          <a:sp>
                            <a:nvSpPr>
                              <a:cNvPr id="50200" name="Rectangle 22"/>
                              <a:cNvSpPr>
                                <a:spLocks noChangeArrowheads="1"/>
                              </a:cNvSpPr>
                            </a:nvSpPr>
                            <a:spPr bwMode="auto">
                              <a:xfrm>
                                <a:off x="3470" y="2522"/>
                                <a:ext cx="318" cy="318"/>
                              </a:xfrm>
                              <a:prstGeom prst="rect">
                                <a:avLst/>
                              </a:prstGeom>
                              <a:solidFill>
                                <a:srgbClr val="73B38B"/>
                              </a:solidFill>
                              <a:ln w="12700">
                                <a:solidFill>
                                  <a:schemeClr val="tx1"/>
                                </a:solidFill>
                                <a:miter lim="800000"/>
                                <a:headEnd/>
                                <a:tailEnd/>
                              </a:ln>
                              <a:effectLst/>
                            </a:spPr>
                            <a:txSp>
                              <a:txBody>
                                <a:bodyPr wrap="none" anchor="ctr"/>
                                <a:lstStyle>
                                  <a:defPPr>
                                    <a:defRPr lang="en-GB"/>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lgn="ctr"/>
                                  <a:r>
                                    <a:rPr lang="lt-LT" sz="2400"/>
                                    <a:t>W1</a:t>
                                  </a:r>
                                </a:p>
                              </a:txBody>
                              <a:useSpRect/>
                            </a:txSp>
                          </a:sp>
                          <a:sp>
                            <a:nvSpPr>
                              <a:cNvPr id="50201" name="Rectangle 23"/>
                              <a:cNvSpPr>
                                <a:spLocks noChangeArrowheads="1"/>
                              </a:cNvSpPr>
                            </a:nvSpPr>
                            <a:spPr bwMode="auto">
                              <a:xfrm>
                                <a:off x="1882" y="2522"/>
                                <a:ext cx="318" cy="318"/>
                              </a:xfrm>
                              <a:prstGeom prst="rect">
                                <a:avLst/>
                              </a:prstGeom>
                              <a:solidFill>
                                <a:schemeClr val="accent1"/>
                              </a:solidFill>
                              <a:ln w="12700">
                                <a:solidFill>
                                  <a:schemeClr val="tx1"/>
                                </a:solidFill>
                                <a:miter lim="800000"/>
                                <a:headEnd/>
                                <a:tailEnd/>
                              </a:ln>
                              <a:effectLst/>
                            </a:spPr>
                            <a:txSp>
                              <a:txBody>
                                <a:bodyPr wrap="none" anchor="ctr"/>
                                <a:lstStyle>
                                  <a:defPPr>
                                    <a:defRPr lang="en-GB"/>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lgn="ctr"/>
                                  <a:r>
                                    <a:rPr lang="lt-LT" sz="2400"/>
                                    <a:t>F2</a:t>
                                  </a:r>
                                </a:p>
                              </a:txBody>
                              <a:useSpRect/>
                            </a:txSp>
                          </a:sp>
                          <a:sp>
                            <a:nvSpPr>
                              <a:cNvPr id="50202" name="Rectangle 24"/>
                              <a:cNvSpPr>
                                <a:spLocks noChangeArrowheads="1"/>
                              </a:cNvSpPr>
                            </a:nvSpPr>
                            <a:spPr bwMode="auto">
                              <a:xfrm>
                                <a:off x="3152" y="2522"/>
                                <a:ext cx="318" cy="318"/>
                              </a:xfrm>
                              <a:prstGeom prst="rect">
                                <a:avLst/>
                              </a:prstGeom>
                              <a:solidFill>
                                <a:srgbClr val="FFCCFF"/>
                              </a:solidFill>
                              <a:ln w="12700">
                                <a:solidFill>
                                  <a:schemeClr val="tx1"/>
                                </a:solidFill>
                                <a:miter lim="800000"/>
                                <a:headEnd/>
                                <a:tailEnd/>
                              </a:ln>
                              <a:effectLst/>
                            </a:spPr>
                            <a:txSp>
                              <a:txBody>
                                <a:bodyPr wrap="none" anchor="ctr"/>
                                <a:lstStyle>
                                  <a:defPPr>
                                    <a:defRPr lang="en-GB"/>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lgn="ctr"/>
                                  <a:r>
                                    <a:rPr lang="lt-LT" sz="2400"/>
                                    <a:t>X2</a:t>
                                  </a:r>
                                </a:p>
                              </a:txBody>
                              <a:useSpRect/>
                            </a:txSp>
                          </a:sp>
                          <a:sp>
                            <a:nvSpPr>
                              <a:cNvPr id="50203" name="Rectangle 25"/>
                              <a:cNvSpPr>
                                <a:spLocks noChangeArrowheads="1"/>
                              </a:cNvSpPr>
                            </a:nvSpPr>
                            <a:spPr bwMode="auto">
                              <a:xfrm>
                                <a:off x="3787" y="2522"/>
                                <a:ext cx="318" cy="318"/>
                              </a:xfrm>
                              <a:prstGeom prst="rect">
                                <a:avLst/>
                              </a:prstGeom>
                              <a:solidFill>
                                <a:srgbClr val="73B38B"/>
                              </a:solidFill>
                              <a:ln w="12700">
                                <a:solidFill>
                                  <a:schemeClr val="tx1"/>
                                </a:solidFill>
                                <a:miter lim="800000"/>
                                <a:headEnd/>
                                <a:tailEnd/>
                              </a:ln>
                              <a:effectLst/>
                            </a:spPr>
                            <a:txSp>
                              <a:txBody>
                                <a:bodyPr wrap="none" anchor="ctr"/>
                                <a:lstStyle>
                                  <a:defPPr>
                                    <a:defRPr lang="en-GB"/>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lgn="ctr"/>
                                  <a:r>
                                    <a:rPr lang="lt-LT" sz="2400"/>
                                    <a:t>W2</a:t>
                                  </a:r>
                                </a:p>
                              </a:txBody>
                              <a:useSpRect/>
                            </a:txSp>
                          </a:sp>
                        </a:grpSp>
                        <a:sp>
                          <a:nvSpPr>
                            <a:cNvPr id="50192" name="Line 26"/>
                            <a:cNvSpPr>
                              <a:spLocks noChangeShapeType="1"/>
                            </a:cNvSpPr>
                          </a:nvSpPr>
                          <a:spPr bwMode="auto">
                            <a:xfrm>
                              <a:off x="3995738" y="4508500"/>
                              <a:ext cx="0" cy="215900"/>
                            </a:xfrm>
                            <a:prstGeom prst="line">
                              <a:avLst/>
                            </a:prstGeom>
                            <a:noFill/>
                            <a:ln w="12700">
                              <a:solidFill>
                                <a:schemeClr val="tx1"/>
                              </a:solidFill>
                              <a:round/>
                              <a:headEnd/>
                              <a:tailEnd/>
                            </a:ln>
                            <a:effectLst/>
                          </a:spPr>
                          <a:txSp>
                            <a:txBody>
                              <a:bodyPr wrap="none"/>
                              <a:lstStyle>
                                <a:defPPr>
                                  <a:defRPr lang="en-GB"/>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sp>
                          <a:nvSpPr>
                            <a:cNvPr id="50193" name="Line 27"/>
                            <a:cNvSpPr>
                              <a:spLocks noChangeShapeType="1"/>
                            </a:cNvSpPr>
                          </a:nvSpPr>
                          <a:spPr bwMode="auto">
                            <a:xfrm>
                              <a:off x="4500563" y="4508500"/>
                              <a:ext cx="0" cy="215900"/>
                            </a:xfrm>
                            <a:prstGeom prst="line">
                              <a:avLst/>
                            </a:prstGeom>
                            <a:noFill/>
                            <a:ln w="12700">
                              <a:solidFill>
                                <a:schemeClr val="tx1"/>
                              </a:solidFill>
                              <a:round/>
                              <a:headEnd/>
                              <a:tailEnd/>
                            </a:ln>
                            <a:effectLst/>
                          </a:spPr>
                          <a:txSp>
                            <a:txBody>
                              <a:bodyPr wrap="none"/>
                              <a:lstStyle>
                                <a:defPPr>
                                  <a:defRPr lang="en-GB"/>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sp>
                          <a:nvSpPr>
                            <a:cNvPr id="50194" name="Line 28"/>
                            <a:cNvSpPr>
                              <a:spLocks noChangeShapeType="1"/>
                            </a:cNvSpPr>
                          </a:nvSpPr>
                          <a:spPr bwMode="auto">
                            <a:xfrm>
                              <a:off x="5003800" y="4508500"/>
                              <a:ext cx="0" cy="215900"/>
                            </a:xfrm>
                            <a:prstGeom prst="line">
                              <a:avLst/>
                            </a:prstGeom>
                            <a:noFill/>
                            <a:ln w="12700">
                              <a:solidFill>
                                <a:schemeClr val="tx1"/>
                              </a:solidFill>
                              <a:round/>
                              <a:headEnd/>
                              <a:tailEnd/>
                            </a:ln>
                            <a:effectLst/>
                          </a:spPr>
                          <a:txSp>
                            <a:txBody>
                              <a:bodyPr wrap="none"/>
                              <a:lstStyle>
                                <a:defPPr>
                                  <a:defRPr lang="en-GB"/>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sp>
                          <a:nvSpPr>
                            <a:cNvPr id="50195" name="Line 29"/>
                            <a:cNvSpPr>
                              <a:spLocks noChangeShapeType="1"/>
                            </a:cNvSpPr>
                          </a:nvSpPr>
                          <a:spPr bwMode="auto">
                            <a:xfrm>
                              <a:off x="5508625" y="4508500"/>
                              <a:ext cx="0" cy="215900"/>
                            </a:xfrm>
                            <a:prstGeom prst="line">
                              <a:avLst/>
                            </a:prstGeom>
                            <a:noFill/>
                            <a:ln w="12700">
                              <a:solidFill>
                                <a:schemeClr val="tx1"/>
                              </a:solidFill>
                              <a:round/>
                              <a:headEnd/>
                              <a:tailEnd/>
                            </a:ln>
                            <a:effectLst/>
                          </a:spPr>
                          <a:txSp>
                            <a:txBody>
                              <a:bodyPr wrap="none"/>
                              <a:lstStyle>
                                <a:defPPr>
                                  <a:defRPr lang="en-GB"/>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lc:lockedCanvas>
                    </a:graphicData>
                  </a:graphic>
                  <wp14:sizeRelH relativeFrom="page">
                    <wp14:pctWidth>0</wp14:pctWidth>
                  </wp14:sizeRelH>
                  <wp14:sizeRelV relativeFrom="page">
                    <wp14:pctHeight>0</wp14:pctHeight>
                  </wp14:sizeRelV>
                </wp:anchor>
              </w:drawing>
            </w:r>
            <w:r w:rsidR="008E4EAE" w:rsidRPr="002E2376">
              <w:rPr>
                <w:b/>
                <w:bCs/>
                <w:noProof/>
                <w:sz w:val="20"/>
                <w:szCs w:val="20"/>
                <w:lang w:eastAsia="en-US"/>
              </w:rPr>
              <w:t>Konvejerizacija</w:t>
            </w:r>
            <w:r w:rsidR="008E4EAE" w:rsidRPr="002E2376">
              <w:rPr>
                <w:noProof/>
                <w:sz w:val="20"/>
                <w:szCs w:val="20"/>
                <w:lang w:eastAsia="en-US"/>
              </w:rPr>
              <w:t xml:space="preserve"> reiškia, kad sudėtingi veiksmai (šiuo atveju – komandos vykdymas) suskaidomi į etapus, kurių trukmė yra maža. Kiekvienas etapas tai atskirose schemose (blokuose) atliekami veiksmai. Jų trukmė atitinka CPU taktą.</w:t>
            </w:r>
            <w:r w:rsidR="00824274" w:rsidRPr="002E2376">
              <w:rPr>
                <w:noProof/>
                <w:sz w:val="20"/>
                <w:szCs w:val="20"/>
                <w:lang w:eastAsia="en-US"/>
              </w:rPr>
              <w:t xml:space="preserve"> </w:t>
            </w:r>
            <w:r w:rsidR="008E4EAE" w:rsidRPr="002E2376">
              <w:rPr>
                <w:noProof/>
                <w:sz w:val="20"/>
                <w:szCs w:val="20"/>
                <w:lang w:eastAsia="en-US"/>
              </w:rPr>
              <w:t>Siekiant mažinti takto trukmę tenka didinti etapų skaičių.</w:t>
            </w:r>
            <w:r w:rsidR="00824274" w:rsidRPr="002E2376">
              <w:rPr>
                <w:noProof/>
                <w:sz w:val="20"/>
                <w:szCs w:val="20"/>
                <w:lang w:eastAsia="en-US"/>
              </w:rPr>
              <w:t xml:space="preserve"> </w:t>
            </w:r>
            <w:r w:rsidR="008E4EAE" w:rsidRPr="002E2376">
              <w:rPr>
                <w:noProof/>
                <w:sz w:val="20"/>
                <w:szCs w:val="20"/>
                <w:lang w:eastAsia="en-US"/>
              </w:rPr>
              <w:t>Čia gali būti skiriami du konvejeriai:</w:t>
            </w:r>
          </w:p>
          <w:p w:rsidR="008E4EAE" w:rsidRPr="002E2376" w:rsidRDefault="00DA48B9" w:rsidP="00DA48B9">
            <w:pPr>
              <w:ind w:left="720"/>
              <w:rPr>
                <w:noProof/>
                <w:sz w:val="20"/>
                <w:szCs w:val="20"/>
                <w:lang w:eastAsia="en-US"/>
              </w:rPr>
            </w:pPr>
            <w:r>
              <w:rPr>
                <w:noProof/>
                <w:sz w:val="20"/>
                <w:szCs w:val="20"/>
                <w:lang w:eastAsia="en-US"/>
              </w:rPr>
              <w:t>*</w:t>
            </w:r>
            <w:r w:rsidR="008E4EAE" w:rsidRPr="002E2376">
              <w:rPr>
                <w:noProof/>
                <w:sz w:val="20"/>
                <w:szCs w:val="20"/>
                <w:lang w:eastAsia="en-US"/>
              </w:rPr>
              <w:t>Procesoriaus (komandos) konvejeris</w:t>
            </w:r>
            <w:r>
              <w:rPr>
                <w:noProof/>
                <w:sz w:val="20"/>
                <w:szCs w:val="20"/>
                <w:lang w:eastAsia="en-US"/>
              </w:rPr>
              <w:t xml:space="preserve">       *</w:t>
            </w:r>
            <w:r w:rsidR="008E4EAE" w:rsidRPr="002E2376">
              <w:rPr>
                <w:noProof/>
                <w:sz w:val="20"/>
                <w:szCs w:val="20"/>
                <w:lang w:eastAsia="en-US"/>
              </w:rPr>
              <w:t>Funkcinio įtaiso konvejeris</w:t>
            </w:r>
          </w:p>
          <w:p w:rsidR="008E4EAE" w:rsidRPr="002E2376" w:rsidRDefault="008E4EAE" w:rsidP="00824274">
            <w:pPr>
              <w:rPr>
                <w:noProof/>
                <w:sz w:val="20"/>
                <w:szCs w:val="20"/>
                <w:lang w:val="en-US" w:eastAsia="en-US"/>
              </w:rPr>
            </w:pPr>
            <w:r w:rsidRPr="002E2376">
              <w:rPr>
                <w:noProof/>
                <w:sz w:val="20"/>
                <w:szCs w:val="20"/>
                <w:lang w:val="en-US" w:eastAsia="en-US"/>
              </w:rPr>
              <w:t>Prad</w:t>
            </w:r>
            <w:r w:rsidRPr="002E2376">
              <w:rPr>
                <w:noProof/>
                <w:sz w:val="20"/>
                <w:szCs w:val="20"/>
                <w:lang w:eastAsia="en-US"/>
              </w:rPr>
              <w:t>ž</w:t>
            </w:r>
            <w:r w:rsidRPr="002E2376">
              <w:rPr>
                <w:noProof/>
                <w:sz w:val="20"/>
                <w:szCs w:val="20"/>
                <w:lang w:val="en-US" w:eastAsia="en-US"/>
              </w:rPr>
              <w:t xml:space="preserve">ioje </w:t>
            </w:r>
            <w:r w:rsidRPr="002E2376">
              <w:rPr>
                <w:noProof/>
                <w:sz w:val="20"/>
                <w:szCs w:val="20"/>
                <w:lang w:eastAsia="en-US"/>
              </w:rPr>
              <w:t>dauguma procesorių</w:t>
            </w:r>
            <w:r w:rsidRPr="002E2376">
              <w:rPr>
                <w:noProof/>
                <w:sz w:val="20"/>
                <w:szCs w:val="20"/>
                <w:lang w:val="en-GB" w:eastAsia="en-US"/>
              </w:rPr>
              <w:t xml:space="preserve"> tur</w:t>
            </w:r>
            <w:r w:rsidRPr="002E2376">
              <w:rPr>
                <w:noProof/>
                <w:sz w:val="20"/>
                <w:szCs w:val="20"/>
                <w:lang w:eastAsia="en-US"/>
              </w:rPr>
              <w:t>ėjo</w:t>
            </w:r>
            <w:r w:rsidRPr="002E2376">
              <w:rPr>
                <w:noProof/>
                <w:sz w:val="20"/>
                <w:szCs w:val="20"/>
                <w:lang w:val="en-GB" w:eastAsia="en-US"/>
              </w:rPr>
              <w:t xml:space="preserve"> dviejų – penkių pakopų konvejerius. </w:t>
            </w:r>
          </w:p>
          <w:p w:rsidR="008E4EAE" w:rsidRPr="002E2376" w:rsidRDefault="00DA48B9" w:rsidP="00824274">
            <w:pPr>
              <w:rPr>
                <w:noProof/>
                <w:sz w:val="20"/>
                <w:szCs w:val="20"/>
                <w:lang w:val="en-US" w:eastAsia="en-US"/>
              </w:rPr>
            </w:pPr>
            <w:r w:rsidRPr="002E2376">
              <w:rPr>
                <w:noProof/>
                <w:sz w:val="20"/>
                <w:szCs w:val="20"/>
                <w:lang w:val="en-US" w:eastAsia="en-US"/>
              </w:rPr>
              <w:drawing>
                <wp:anchor distT="0" distB="0" distL="114300" distR="114300" simplePos="0" relativeHeight="251667456" behindDoc="0" locked="0" layoutInCell="1" allowOverlap="1" wp14:anchorId="07C4CBF4" wp14:editId="23D11447">
                  <wp:simplePos x="0" y="0"/>
                  <wp:positionH relativeFrom="column">
                    <wp:posOffset>4296410</wp:posOffset>
                  </wp:positionH>
                  <wp:positionV relativeFrom="paragraph">
                    <wp:posOffset>435610</wp:posOffset>
                  </wp:positionV>
                  <wp:extent cx="2501900" cy="964565"/>
                  <wp:effectExtent l="0" t="0" r="0" b="0"/>
                  <wp:wrapSquare wrapText="bothSides"/>
                  <wp:docPr id="66" name="Object 66"/>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553200" cy="3024188"/>
                            <a:chOff x="2124075" y="2565400"/>
                            <a:chExt cx="6553200" cy="3024188"/>
                          </a:xfrm>
                        </a:grpSpPr>
                        <a:grpSp>
                          <a:nvGrpSpPr>
                            <a:cNvPr id="51207" name="Group 58"/>
                            <a:cNvGrpSpPr>
                              <a:grpSpLocks/>
                            </a:cNvGrpSpPr>
                          </a:nvGrpSpPr>
                          <a:grpSpPr bwMode="auto">
                            <a:xfrm>
                              <a:off x="2124075" y="2565400"/>
                              <a:ext cx="4033838" cy="504825"/>
                              <a:chOff x="1338" y="1616"/>
                              <a:chExt cx="2541" cy="318"/>
                            </a:xfrm>
                          </a:grpSpPr>
                          <a:sp>
                            <a:nvSpPr>
                              <a:cNvPr id="51253" name="Rectangle 5"/>
                              <a:cNvSpPr>
                                <a:spLocks noChangeArrowheads="1"/>
                              </a:cNvSpPr>
                            </a:nvSpPr>
                            <a:spPr bwMode="auto">
                              <a:xfrm>
                                <a:off x="1338" y="1616"/>
                                <a:ext cx="318" cy="318"/>
                              </a:xfrm>
                              <a:prstGeom prst="rect">
                                <a:avLst/>
                              </a:prstGeom>
                              <a:solidFill>
                                <a:schemeClr val="accent1"/>
                              </a:solidFill>
                              <a:ln w="12700">
                                <a:solidFill>
                                  <a:schemeClr val="tx1"/>
                                </a:solidFill>
                                <a:miter lim="800000"/>
                                <a:headEnd/>
                                <a:tailEnd/>
                              </a:ln>
                              <a:effectLst/>
                            </a:spPr>
                            <a:txSp>
                              <a:txBody>
                                <a:bodyPr wrap="none" anchor="ctr"/>
                                <a:lstStyle>
                                  <a:defPPr>
                                    <a:defRPr lang="en-GB"/>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lgn="ctr"/>
                                  <a:r>
                                    <a:rPr lang="lt-LT" sz="2400"/>
                                    <a:t>F</a:t>
                                  </a:r>
                                  <a:r>
                                    <a:rPr lang="lt-LT" sz="2400" baseline="-25000"/>
                                    <a:t>1</a:t>
                                  </a:r>
                                </a:p>
                              </a:txBody>
                              <a:useSpRect/>
                            </a:txSp>
                          </a:sp>
                          <a:sp>
                            <a:nvSpPr>
                              <a:cNvPr id="51254" name="Rectangle 6"/>
                              <a:cNvSpPr>
                                <a:spLocks noChangeArrowheads="1"/>
                              </a:cNvSpPr>
                            </a:nvSpPr>
                            <a:spPr bwMode="auto">
                              <a:xfrm>
                                <a:off x="1973" y="1616"/>
                                <a:ext cx="318" cy="318"/>
                              </a:xfrm>
                              <a:prstGeom prst="rect">
                                <a:avLst/>
                              </a:prstGeom>
                              <a:solidFill>
                                <a:srgbClr val="FFFF99"/>
                              </a:solidFill>
                              <a:ln w="12700">
                                <a:solidFill>
                                  <a:schemeClr val="tx1"/>
                                </a:solidFill>
                                <a:miter lim="800000"/>
                                <a:headEnd/>
                                <a:tailEnd/>
                              </a:ln>
                              <a:effectLst/>
                            </a:spPr>
                            <a:txSp>
                              <a:txBody>
                                <a:bodyPr wrap="none" anchor="ctr"/>
                                <a:lstStyle>
                                  <a:defPPr>
                                    <a:defRPr lang="en-GB"/>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lgn="ctr"/>
                                  <a:r>
                                    <a:rPr lang="lt-LT" sz="2400"/>
                                    <a:t>D</a:t>
                                  </a:r>
                                </a:p>
                              </a:txBody>
                              <a:useSpRect/>
                            </a:txSp>
                          </a:sp>
                          <a:sp>
                            <a:nvSpPr>
                              <a:cNvPr id="51255" name="Rectangle 7"/>
                              <a:cNvSpPr>
                                <a:spLocks noChangeArrowheads="1"/>
                              </a:cNvSpPr>
                            </a:nvSpPr>
                            <a:spPr bwMode="auto">
                              <a:xfrm>
                                <a:off x="2291" y="1616"/>
                                <a:ext cx="318" cy="318"/>
                              </a:xfrm>
                              <a:prstGeom prst="rect">
                                <a:avLst/>
                              </a:prstGeom>
                              <a:solidFill>
                                <a:srgbClr val="55DF47"/>
                              </a:solidFill>
                              <a:ln w="12700">
                                <a:solidFill>
                                  <a:schemeClr val="tx1"/>
                                </a:solidFill>
                                <a:miter lim="800000"/>
                                <a:headEnd/>
                                <a:tailEnd/>
                              </a:ln>
                              <a:effectLst/>
                            </a:spPr>
                            <a:txSp>
                              <a:txBody>
                                <a:bodyPr wrap="none" anchor="ctr"/>
                                <a:lstStyle>
                                  <a:defPPr>
                                    <a:defRPr lang="en-GB"/>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lgn="ctr"/>
                                  <a:r>
                                    <a:rPr lang="lt-LT" sz="2400"/>
                                    <a:t>O</a:t>
                                  </a:r>
                                </a:p>
                              </a:txBody>
                              <a:useSpRect/>
                            </a:txSp>
                          </a:sp>
                          <a:sp>
                            <a:nvSpPr>
                              <a:cNvPr id="51256" name="Rectangle 8"/>
                              <a:cNvSpPr>
                                <a:spLocks noChangeArrowheads="1"/>
                              </a:cNvSpPr>
                            </a:nvSpPr>
                            <a:spPr bwMode="auto">
                              <a:xfrm>
                                <a:off x="2608" y="1616"/>
                                <a:ext cx="318" cy="318"/>
                              </a:xfrm>
                              <a:prstGeom prst="rect">
                                <a:avLst/>
                              </a:prstGeom>
                              <a:solidFill>
                                <a:srgbClr val="FFCCFF"/>
                              </a:solidFill>
                              <a:ln w="12700">
                                <a:solidFill>
                                  <a:schemeClr val="tx1"/>
                                </a:solidFill>
                                <a:miter lim="800000"/>
                                <a:headEnd/>
                                <a:tailEnd/>
                              </a:ln>
                              <a:effectLst/>
                            </a:spPr>
                            <a:txSp>
                              <a:txBody>
                                <a:bodyPr wrap="none" anchor="ctr"/>
                                <a:lstStyle>
                                  <a:defPPr>
                                    <a:defRPr lang="en-GB"/>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lgn="ctr"/>
                                  <a:r>
                                    <a:rPr lang="lt-LT" sz="2400"/>
                                    <a:t>X</a:t>
                                  </a:r>
                                  <a:r>
                                    <a:rPr lang="lt-LT" sz="2400" baseline="-25000"/>
                                    <a:t>1</a:t>
                                  </a:r>
                                </a:p>
                              </a:txBody>
                              <a:useSpRect/>
                            </a:txSp>
                          </a:sp>
                          <a:sp>
                            <a:nvSpPr>
                              <a:cNvPr id="51257" name="Rectangle 9"/>
                              <a:cNvSpPr>
                                <a:spLocks noChangeArrowheads="1"/>
                              </a:cNvSpPr>
                            </a:nvSpPr>
                            <a:spPr bwMode="auto">
                              <a:xfrm>
                                <a:off x="3244" y="1616"/>
                                <a:ext cx="318" cy="318"/>
                              </a:xfrm>
                              <a:prstGeom prst="rect">
                                <a:avLst/>
                              </a:prstGeom>
                              <a:solidFill>
                                <a:srgbClr val="73B38B"/>
                              </a:solidFill>
                              <a:ln w="12700">
                                <a:solidFill>
                                  <a:schemeClr val="tx1"/>
                                </a:solidFill>
                                <a:miter lim="800000"/>
                                <a:headEnd/>
                                <a:tailEnd/>
                              </a:ln>
                              <a:effectLst/>
                            </a:spPr>
                            <a:txSp>
                              <a:txBody>
                                <a:bodyPr wrap="none" anchor="ctr"/>
                                <a:lstStyle>
                                  <a:defPPr>
                                    <a:defRPr lang="en-GB"/>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lgn="ctr"/>
                                  <a:r>
                                    <a:rPr lang="lt-LT" sz="2400"/>
                                    <a:t>W</a:t>
                                  </a:r>
                                  <a:r>
                                    <a:rPr lang="lt-LT" sz="2400" baseline="-25000"/>
                                    <a:t>1</a:t>
                                  </a:r>
                                </a:p>
                              </a:txBody>
                              <a:useSpRect/>
                            </a:txSp>
                          </a:sp>
                          <a:sp>
                            <a:nvSpPr>
                              <a:cNvPr id="51258" name="Rectangle 10"/>
                              <a:cNvSpPr>
                                <a:spLocks noChangeArrowheads="1"/>
                              </a:cNvSpPr>
                            </a:nvSpPr>
                            <a:spPr bwMode="auto">
                              <a:xfrm>
                                <a:off x="1656" y="1616"/>
                                <a:ext cx="318" cy="318"/>
                              </a:xfrm>
                              <a:prstGeom prst="rect">
                                <a:avLst/>
                              </a:prstGeom>
                              <a:solidFill>
                                <a:schemeClr val="accent1"/>
                              </a:solidFill>
                              <a:ln w="12700">
                                <a:solidFill>
                                  <a:schemeClr val="tx1"/>
                                </a:solidFill>
                                <a:miter lim="800000"/>
                                <a:headEnd/>
                                <a:tailEnd/>
                              </a:ln>
                              <a:effectLst/>
                            </a:spPr>
                            <a:txSp>
                              <a:txBody>
                                <a:bodyPr wrap="none" anchor="ctr"/>
                                <a:lstStyle>
                                  <a:defPPr>
                                    <a:defRPr lang="en-GB"/>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lgn="ctr"/>
                                  <a:r>
                                    <a:rPr lang="lt-LT" sz="2400"/>
                                    <a:t>F</a:t>
                                  </a:r>
                                  <a:r>
                                    <a:rPr lang="lt-LT" sz="2400" baseline="-25000"/>
                                    <a:t>2</a:t>
                                  </a:r>
                                </a:p>
                              </a:txBody>
                              <a:useSpRect/>
                            </a:txSp>
                          </a:sp>
                          <a:sp>
                            <a:nvSpPr>
                              <a:cNvPr id="51259" name="Rectangle 11"/>
                              <a:cNvSpPr>
                                <a:spLocks noChangeArrowheads="1"/>
                              </a:cNvSpPr>
                            </a:nvSpPr>
                            <a:spPr bwMode="auto">
                              <a:xfrm>
                                <a:off x="2926" y="1616"/>
                                <a:ext cx="318" cy="318"/>
                              </a:xfrm>
                              <a:prstGeom prst="rect">
                                <a:avLst/>
                              </a:prstGeom>
                              <a:solidFill>
                                <a:srgbClr val="FFCCFF"/>
                              </a:solidFill>
                              <a:ln w="12700">
                                <a:solidFill>
                                  <a:schemeClr val="tx1"/>
                                </a:solidFill>
                                <a:miter lim="800000"/>
                                <a:headEnd/>
                                <a:tailEnd/>
                              </a:ln>
                              <a:effectLst/>
                            </a:spPr>
                            <a:txSp>
                              <a:txBody>
                                <a:bodyPr wrap="none" anchor="ctr"/>
                                <a:lstStyle>
                                  <a:defPPr>
                                    <a:defRPr lang="en-GB"/>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lgn="ctr"/>
                                  <a:r>
                                    <a:rPr lang="lt-LT" sz="2400"/>
                                    <a:t>X</a:t>
                                  </a:r>
                                  <a:r>
                                    <a:rPr lang="lt-LT" sz="2400" baseline="-25000"/>
                                    <a:t>2</a:t>
                                  </a:r>
                                </a:p>
                              </a:txBody>
                              <a:useSpRect/>
                            </a:txSp>
                          </a:sp>
                          <a:sp>
                            <a:nvSpPr>
                              <a:cNvPr id="51260" name="Rectangle 12"/>
                              <a:cNvSpPr>
                                <a:spLocks noChangeArrowheads="1"/>
                              </a:cNvSpPr>
                            </a:nvSpPr>
                            <a:spPr bwMode="auto">
                              <a:xfrm>
                                <a:off x="3561" y="1616"/>
                                <a:ext cx="318" cy="318"/>
                              </a:xfrm>
                              <a:prstGeom prst="rect">
                                <a:avLst/>
                              </a:prstGeom>
                              <a:solidFill>
                                <a:srgbClr val="73B38B"/>
                              </a:solidFill>
                              <a:ln w="12700">
                                <a:solidFill>
                                  <a:schemeClr val="tx1"/>
                                </a:solidFill>
                                <a:miter lim="800000"/>
                                <a:headEnd/>
                                <a:tailEnd/>
                              </a:ln>
                              <a:effectLst/>
                            </a:spPr>
                            <a:txSp>
                              <a:txBody>
                                <a:bodyPr wrap="none" anchor="ctr"/>
                                <a:lstStyle>
                                  <a:defPPr>
                                    <a:defRPr lang="en-GB"/>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lgn="ctr"/>
                                  <a:r>
                                    <a:rPr lang="lt-LT" sz="2400"/>
                                    <a:t>W</a:t>
                                  </a:r>
                                  <a:r>
                                    <a:rPr lang="lt-LT" sz="2400" baseline="-25000"/>
                                    <a:t>2</a:t>
                                  </a:r>
                                </a:p>
                              </a:txBody>
                              <a:useSpRect/>
                            </a:txSp>
                          </a:sp>
                        </a:grpSp>
                        <a:grpSp>
                          <a:nvGrpSpPr>
                            <a:cNvPr id="51208" name="Group 63"/>
                            <a:cNvGrpSpPr>
                              <a:grpSpLocks/>
                            </a:cNvGrpSpPr>
                          </a:nvGrpSpPr>
                          <a:grpSpPr bwMode="auto">
                            <a:xfrm>
                              <a:off x="2627313" y="3068638"/>
                              <a:ext cx="4033837" cy="504825"/>
                              <a:chOff x="1655" y="1933"/>
                              <a:chExt cx="2541" cy="318"/>
                            </a:xfrm>
                          </a:grpSpPr>
                          <a:sp>
                            <a:nvSpPr>
                              <a:cNvPr id="51245" name="Rectangle 14"/>
                              <a:cNvSpPr>
                                <a:spLocks noChangeArrowheads="1"/>
                              </a:cNvSpPr>
                            </a:nvSpPr>
                            <a:spPr bwMode="auto">
                              <a:xfrm>
                                <a:off x="1655" y="1933"/>
                                <a:ext cx="318" cy="318"/>
                              </a:xfrm>
                              <a:prstGeom prst="rect">
                                <a:avLst/>
                              </a:prstGeom>
                              <a:solidFill>
                                <a:schemeClr val="accent1"/>
                              </a:solidFill>
                              <a:ln w="12700">
                                <a:solidFill>
                                  <a:schemeClr val="tx1"/>
                                </a:solidFill>
                                <a:miter lim="800000"/>
                                <a:headEnd/>
                                <a:tailEnd/>
                              </a:ln>
                              <a:effectLst/>
                            </a:spPr>
                            <a:txSp>
                              <a:txBody>
                                <a:bodyPr wrap="none" anchor="ctr"/>
                                <a:lstStyle>
                                  <a:defPPr>
                                    <a:defRPr lang="en-GB"/>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lgn="ctr"/>
                                  <a:r>
                                    <a:rPr lang="lt-LT" sz="2400"/>
                                    <a:t>F</a:t>
                                  </a:r>
                                  <a:r>
                                    <a:rPr lang="lt-LT" sz="2400" baseline="-25000"/>
                                    <a:t>1</a:t>
                                  </a:r>
                                </a:p>
                              </a:txBody>
                              <a:useSpRect/>
                            </a:txSp>
                          </a:sp>
                          <a:sp>
                            <a:nvSpPr>
                              <a:cNvPr id="51246" name="Rectangle 15"/>
                              <a:cNvSpPr>
                                <a:spLocks noChangeArrowheads="1"/>
                              </a:cNvSpPr>
                            </a:nvSpPr>
                            <a:spPr bwMode="auto">
                              <a:xfrm>
                                <a:off x="2290" y="1933"/>
                                <a:ext cx="318" cy="318"/>
                              </a:xfrm>
                              <a:prstGeom prst="rect">
                                <a:avLst/>
                              </a:prstGeom>
                              <a:solidFill>
                                <a:srgbClr val="FFFF99"/>
                              </a:solidFill>
                              <a:ln w="12700">
                                <a:solidFill>
                                  <a:schemeClr val="tx1"/>
                                </a:solidFill>
                                <a:miter lim="800000"/>
                                <a:headEnd/>
                                <a:tailEnd/>
                              </a:ln>
                              <a:effectLst/>
                            </a:spPr>
                            <a:txSp>
                              <a:txBody>
                                <a:bodyPr wrap="none" anchor="ctr"/>
                                <a:lstStyle>
                                  <a:defPPr>
                                    <a:defRPr lang="en-GB"/>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lgn="ctr"/>
                                  <a:r>
                                    <a:rPr lang="lt-LT" sz="2400"/>
                                    <a:t>D</a:t>
                                  </a:r>
                                </a:p>
                              </a:txBody>
                              <a:useSpRect/>
                            </a:txSp>
                          </a:sp>
                          <a:sp>
                            <a:nvSpPr>
                              <a:cNvPr id="51247" name="Rectangle 16"/>
                              <a:cNvSpPr>
                                <a:spLocks noChangeArrowheads="1"/>
                              </a:cNvSpPr>
                            </a:nvSpPr>
                            <a:spPr bwMode="auto">
                              <a:xfrm>
                                <a:off x="2608" y="1933"/>
                                <a:ext cx="318" cy="318"/>
                              </a:xfrm>
                              <a:prstGeom prst="rect">
                                <a:avLst/>
                              </a:prstGeom>
                              <a:solidFill>
                                <a:srgbClr val="55DF47"/>
                              </a:solidFill>
                              <a:ln w="12700">
                                <a:solidFill>
                                  <a:schemeClr val="tx1"/>
                                </a:solidFill>
                                <a:miter lim="800000"/>
                                <a:headEnd/>
                                <a:tailEnd/>
                              </a:ln>
                              <a:effectLst/>
                            </a:spPr>
                            <a:txSp>
                              <a:txBody>
                                <a:bodyPr wrap="none" anchor="ctr"/>
                                <a:lstStyle>
                                  <a:defPPr>
                                    <a:defRPr lang="en-GB"/>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lgn="ctr"/>
                                  <a:r>
                                    <a:rPr lang="lt-LT" sz="2400"/>
                                    <a:t>O</a:t>
                                  </a:r>
                                </a:p>
                              </a:txBody>
                              <a:useSpRect/>
                            </a:txSp>
                          </a:sp>
                          <a:sp>
                            <a:nvSpPr>
                              <a:cNvPr id="51248" name="Rectangle 17"/>
                              <a:cNvSpPr>
                                <a:spLocks noChangeArrowheads="1"/>
                              </a:cNvSpPr>
                            </a:nvSpPr>
                            <a:spPr bwMode="auto">
                              <a:xfrm>
                                <a:off x="2925" y="1933"/>
                                <a:ext cx="318" cy="318"/>
                              </a:xfrm>
                              <a:prstGeom prst="rect">
                                <a:avLst/>
                              </a:prstGeom>
                              <a:solidFill>
                                <a:srgbClr val="FFCCFF"/>
                              </a:solidFill>
                              <a:ln w="12700">
                                <a:solidFill>
                                  <a:schemeClr val="tx1"/>
                                </a:solidFill>
                                <a:miter lim="800000"/>
                                <a:headEnd/>
                                <a:tailEnd/>
                              </a:ln>
                              <a:effectLst/>
                            </a:spPr>
                            <a:txSp>
                              <a:txBody>
                                <a:bodyPr wrap="none" anchor="ctr"/>
                                <a:lstStyle>
                                  <a:defPPr>
                                    <a:defRPr lang="en-GB"/>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lgn="ctr"/>
                                  <a:r>
                                    <a:rPr lang="lt-LT" sz="2400"/>
                                    <a:t>X</a:t>
                                  </a:r>
                                  <a:r>
                                    <a:rPr lang="lt-LT" sz="2400" baseline="-25000"/>
                                    <a:t>1</a:t>
                                  </a:r>
                                </a:p>
                              </a:txBody>
                              <a:useSpRect/>
                            </a:txSp>
                          </a:sp>
                          <a:sp>
                            <a:nvSpPr>
                              <a:cNvPr id="51249" name="Rectangle 18"/>
                              <a:cNvSpPr>
                                <a:spLocks noChangeArrowheads="1"/>
                              </a:cNvSpPr>
                            </a:nvSpPr>
                            <a:spPr bwMode="auto">
                              <a:xfrm>
                                <a:off x="3561" y="1933"/>
                                <a:ext cx="318" cy="318"/>
                              </a:xfrm>
                              <a:prstGeom prst="rect">
                                <a:avLst/>
                              </a:prstGeom>
                              <a:solidFill>
                                <a:srgbClr val="73B38B"/>
                              </a:solidFill>
                              <a:ln w="12700">
                                <a:solidFill>
                                  <a:schemeClr val="tx1"/>
                                </a:solidFill>
                                <a:miter lim="800000"/>
                                <a:headEnd/>
                                <a:tailEnd/>
                              </a:ln>
                              <a:effectLst/>
                            </a:spPr>
                            <a:txSp>
                              <a:txBody>
                                <a:bodyPr wrap="none" anchor="ctr"/>
                                <a:lstStyle>
                                  <a:defPPr>
                                    <a:defRPr lang="en-GB"/>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lgn="ctr"/>
                                  <a:r>
                                    <a:rPr lang="lt-LT" sz="2400"/>
                                    <a:t>W</a:t>
                                  </a:r>
                                  <a:r>
                                    <a:rPr lang="lt-LT" sz="2400" baseline="-25000"/>
                                    <a:t>1</a:t>
                                  </a:r>
                                </a:p>
                              </a:txBody>
                              <a:useSpRect/>
                            </a:txSp>
                          </a:sp>
                          <a:sp>
                            <a:nvSpPr>
                              <a:cNvPr id="51250" name="Rectangle 19"/>
                              <a:cNvSpPr>
                                <a:spLocks noChangeArrowheads="1"/>
                              </a:cNvSpPr>
                            </a:nvSpPr>
                            <a:spPr bwMode="auto">
                              <a:xfrm>
                                <a:off x="1973" y="1933"/>
                                <a:ext cx="318" cy="318"/>
                              </a:xfrm>
                              <a:prstGeom prst="rect">
                                <a:avLst/>
                              </a:prstGeom>
                              <a:solidFill>
                                <a:schemeClr val="accent1"/>
                              </a:solidFill>
                              <a:ln w="12700">
                                <a:solidFill>
                                  <a:schemeClr val="tx1"/>
                                </a:solidFill>
                                <a:miter lim="800000"/>
                                <a:headEnd/>
                                <a:tailEnd/>
                              </a:ln>
                              <a:effectLst/>
                            </a:spPr>
                            <a:txSp>
                              <a:txBody>
                                <a:bodyPr wrap="none" anchor="ctr"/>
                                <a:lstStyle>
                                  <a:defPPr>
                                    <a:defRPr lang="en-GB"/>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lgn="ctr"/>
                                  <a:r>
                                    <a:rPr lang="lt-LT" sz="2400"/>
                                    <a:t>F</a:t>
                                  </a:r>
                                  <a:r>
                                    <a:rPr lang="lt-LT" sz="2400" baseline="-25000"/>
                                    <a:t>2</a:t>
                                  </a:r>
                                </a:p>
                              </a:txBody>
                              <a:useSpRect/>
                            </a:txSp>
                          </a:sp>
                          <a:sp>
                            <a:nvSpPr>
                              <a:cNvPr id="51251" name="Rectangle 20"/>
                              <a:cNvSpPr>
                                <a:spLocks noChangeArrowheads="1"/>
                              </a:cNvSpPr>
                            </a:nvSpPr>
                            <a:spPr bwMode="auto">
                              <a:xfrm>
                                <a:off x="3243" y="1933"/>
                                <a:ext cx="318" cy="318"/>
                              </a:xfrm>
                              <a:prstGeom prst="rect">
                                <a:avLst/>
                              </a:prstGeom>
                              <a:solidFill>
                                <a:srgbClr val="FFCCFF"/>
                              </a:solidFill>
                              <a:ln w="12700">
                                <a:solidFill>
                                  <a:schemeClr val="tx1"/>
                                </a:solidFill>
                                <a:miter lim="800000"/>
                                <a:headEnd/>
                                <a:tailEnd/>
                              </a:ln>
                              <a:effectLst/>
                            </a:spPr>
                            <a:txSp>
                              <a:txBody>
                                <a:bodyPr wrap="none" anchor="ctr"/>
                                <a:lstStyle>
                                  <a:defPPr>
                                    <a:defRPr lang="en-GB"/>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lgn="ctr"/>
                                  <a:r>
                                    <a:rPr lang="lt-LT" sz="2400"/>
                                    <a:t>X</a:t>
                                  </a:r>
                                  <a:r>
                                    <a:rPr lang="lt-LT" sz="2400" baseline="-25000"/>
                                    <a:t>2</a:t>
                                  </a:r>
                                </a:p>
                              </a:txBody>
                              <a:useSpRect/>
                            </a:txSp>
                          </a:sp>
                          <a:sp>
                            <a:nvSpPr>
                              <a:cNvPr id="51252" name="Rectangle 21"/>
                              <a:cNvSpPr>
                                <a:spLocks noChangeArrowheads="1"/>
                              </a:cNvSpPr>
                            </a:nvSpPr>
                            <a:spPr bwMode="auto">
                              <a:xfrm>
                                <a:off x="3878" y="1933"/>
                                <a:ext cx="318" cy="318"/>
                              </a:xfrm>
                              <a:prstGeom prst="rect">
                                <a:avLst/>
                              </a:prstGeom>
                              <a:solidFill>
                                <a:srgbClr val="73B38B"/>
                              </a:solidFill>
                              <a:ln w="12700">
                                <a:solidFill>
                                  <a:schemeClr val="tx1"/>
                                </a:solidFill>
                                <a:miter lim="800000"/>
                                <a:headEnd/>
                                <a:tailEnd/>
                              </a:ln>
                              <a:effectLst/>
                            </a:spPr>
                            <a:txSp>
                              <a:txBody>
                                <a:bodyPr wrap="none" anchor="ctr"/>
                                <a:lstStyle>
                                  <a:defPPr>
                                    <a:defRPr lang="en-GB"/>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lgn="ctr"/>
                                  <a:r>
                                    <a:rPr lang="lt-LT" sz="2400"/>
                                    <a:t>W</a:t>
                                  </a:r>
                                  <a:r>
                                    <a:rPr lang="lt-LT" sz="2400" baseline="-25000"/>
                                    <a:t>2</a:t>
                                  </a:r>
                                </a:p>
                              </a:txBody>
                              <a:useSpRect/>
                            </a:txSp>
                          </a:sp>
                        </a:grpSp>
                        <a:grpSp>
                          <a:nvGrpSpPr>
                            <a:cNvPr id="51209" name="Group 62"/>
                            <a:cNvGrpSpPr>
                              <a:grpSpLocks/>
                            </a:cNvGrpSpPr>
                          </a:nvGrpSpPr>
                          <a:grpSpPr bwMode="auto">
                            <a:xfrm>
                              <a:off x="3132138" y="3573463"/>
                              <a:ext cx="4033837" cy="504825"/>
                              <a:chOff x="1973" y="2251"/>
                              <a:chExt cx="2541" cy="318"/>
                            </a:xfrm>
                          </a:grpSpPr>
                          <a:sp>
                            <a:nvSpPr>
                              <a:cNvPr id="51237" name="Rectangle 23"/>
                              <a:cNvSpPr>
                                <a:spLocks noChangeArrowheads="1"/>
                              </a:cNvSpPr>
                            </a:nvSpPr>
                            <a:spPr bwMode="auto">
                              <a:xfrm>
                                <a:off x="1973" y="2251"/>
                                <a:ext cx="318" cy="318"/>
                              </a:xfrm>
                              <a:prstGeom prst="rect">
                                <a:avLst/>
                              </a:prstGeom>
                              <a:solidFill>
                                <a:schemeClr val="accent1"/>
                              </a:solidFill>
                              <a:ln w="12700">
                                <a:solidFill>
                                  <a:schemeClr val="tx1"/>
                                </a:solidFill>
                                <a:miter lim="800000"/>
                                <a:headEnd/>
                                <a:tailEnd/>
                              </a:ln>
                              <a:effectLst/>
                            </a:spPr>
                            <a:txSp>
                              <a:txBody>
                                <a:bodyPr wrap="none" anchor="ctr"/>
                                <a:lstStyle>
                                  <a:defPPr>
                                    <a:defRPr lang="en-GB"/>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lgn="ctr"/>
                                  <a:r>
                                    <a:rPr lang="lt-LT" sz="2400"/>
                                    <a:t>F</a:t>
                                  </a:r>
                                  <a:r>
                                    <a:rPr lang="lt-LT" sz="2400" baseline="-25000"/>
                                    <a:t>1</a:t>
                                  </a:r>
                                </a:p>
                              </a:txBody>
                              <a:useSpRect/>
                            </a:txSp>
                          </a:sp>
                          <a:sp>
                            <a:nvSpPr>
                              <a:cNvPr id="51238" name="Rectangle 24"/>
                              <a:cNvSpPr>
                                <a:spLocks noChangeArrowheads="1"/>
                              </a:cNvSpPr>
                            </a:nvSpPr>
                            <a:spPr bwMode="auto">
                              <a:xfrm>
                                <a:off x="2608" y="2251"/>
                                <a:ext cx="318" cy="318"/>
                              </a:xfrm>
                              <a:prstGeom prst="rect">
                                <a:avLst/>
                              </a:prstGeom>
                              <a:solidFill>
                                <a:srgbClr val="FFFF99"/>
                              </a:solidFill>
                              <a:ln w="12700">
                                <a:solidFill>
                                  <a:schemeClr val="tx1"/>
                                </a:solidFill>
                                <a:miter lim="800000"/>
                                <a:headEnd/>
                                <a:tailEnd/>
                              </a:ln>
                              <a:effectLst/>
                            </a:spPr>
                            <a:txSp>
                              <a:txBody>
                                <a:bodyPr wrap="none" anchor="ctr"/>
                                <a:lstStyle>
                                  <a:defPPr>
                                    <a:defRPr lang="en-GB"/>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lgn="ctr"/>
                                  <a:r>
                                    <a:rPr lang="lt-LT" sz="2400"/>
                                    <a:t>D</a:t>
                                  </a:r>
                                </a:p>
                              </a:txBody>
                              <a:useSpRect/>
                            </a:txSp>
                          </a:sp>
                          <a:sp>
                            <a:nvSpPr>
                              <a:cNvPr id="51239" name="Rectangle 25"/>
                              <a:cNvSpPr>
                                <a:spLocks noChangeArrowheads="1"/>
                              </a:cNvSpPr>
                            </a:nvSpPr>
                            <a:spPr bwMode="auto">
                              <a:xfrm>
                                <a:off x="2926" y="2251"/>
                                <a:ext cx="318" cy="318"/>
                              </a:xfrm>
                              <a:prstGeom prst="rect">
                                <a:avLst/>
                              </a:prstGeom>
                              <a:solidFill>
                                <a:srgbClr val="55DF47"/>
                              </a:solidFill>
                              <a:ln w="12700">
                                <a:solidFill>
                                  <a:schemeClr val="tx1"/>
                                </a:solidFill>
                                <a:miter lim="800000"/>
                                <a:headEnd/>
                                <a:tailEnd/>
                              </a:ln>
                              <a:effectLst/>
                            </a:spPr>
                            <a:txSp>
                              <a:txBody>
                                <a:bodyPr wrap="none" anchor="ctr"/>
                                <a:lstStyle>
                                  <a:defPPr>
                                    <a:defRPr lang="en-GB"/>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lgn="ctr"/>
                                  <a:r>
                                    <a:rPr lang="lt-LT" sz="2400"/>
                                    <a:t>O</a:t>
                                  </a:r>
                                </a:p>
                              </a:txBody>
                              <a:useSpRect/>
                            </a:txSp>
                          </a:sp>
                          <a:sp>
                            <a:nvSpPr>
                              <a:cNvPr id="51240" name="Rectangle 26"/>
                              <a:cNvSpPr>
                                <a:spLocks noChangeArrowheads="1"/>
                              </a:cNvSpPr>
                            </a:nvSpPr>
                            <a:spPr bwMode="auto">
                              <a:xfrm>
                                <a:off x="3243" y="2251"/>
                                <a:ext cx="318" cy="318"/>
                              </a:xfrm>
                              <a:prstGeom prst="rect">
                                <a:avLst/>
                              </a:prstGeom>
                              <a:solidFill>
                                <a:srgbClr val="FFCCFF"/>
                              </a:solidFill>
                              <a:ln w="12700">
                                <a:solidFill>
                                  <a:schemeClr val="tx1"/>
                                </a:solidFill>
                                <a:miter lim="800000"/>
                                <a:headEnd/>
                                <a:tailEnd/>
                              </a:ln>
                              <a:effectLst/>
                            </a:spPr>
                            <a:txSp>
                              <a:txBody>
                                <a:bodyPr wrap="none" anchor="ctr"/>
                                <a:lstStyle>
                                  <a:defPPr>
                                    <a:defRPr lang="en-GB"/>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lgn="ctr"/>
                                  <a:r>
                                    <a:rPr lang="lt-LT" sz="2400"/>
                                    <a:t>X</a:t>
                                  </a:r>
                                  <a:r>
                                    <a:rPr lang="lt-LT" sz="2400" baseline="-25000"/>
                                    <a:t>1</a:t>
                                  </a:r>
                                </a:p>
                              </a:txBody>
                              <a:useSpRect/>
                            </a:txSp>
                          </a:sp>
                          <a:sp>
                            <a:nvSpPr>
                              <a:cNvPr id="51241" name="Rectangle 27"/>
                              <a:cNvSpPr>
                                <a:spLocks noChangeArrowheads="1"/>
                              </a:cNvSpPr>
                            </a:nvSpPr>
                            <a:spPr bwMode="auto">
                              <a:xfrm>
                                <a:off x="3879" y="2251"/>
                                <a:ext cx="318" cy="318"/>
                              </a:xfrm>
                              <a:prstGeom prst="rect">
                                <a:avLst/>
                              </a:prstGeom>
                              <a:solidFill>
                                <a:srgbClr val="73B38B"/>
                              </a:solidFill>
                              <a:ln w="12700">
                                <a:solidFill>
                                  <a:schemeClr val="tx1"/>
                                </a:solidFill>
                                <a:miter lim="800000"/>
                                <a:headEnd/>
                                <a:tailEnd/>
                              </a:ln>
                              <a:effectLst/>
                            </a:spPr>
                            <a:txSp>
                              <a:txBody>
                                <a:bodyPr wrap="none" anchor="ctr"/>
                                <a:lstStyle>
                                  <a:defPPr>
                                    <a:defRPr lang="en-GB"/>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lgn="ctr"/>
                                  <a:r>
                                    <a:rPr lang="lt-LT" sz="2400"/>
                                    <a:t>W</a:t>
                                  </a:r>
                                  <a:r>
                                    <a:rPr lang="lt-LT" sz="2400" baseline="-25000"/>
                                    <a:t>1</a:t>
                                  </a:r>
                                </a:p>
                              </a:txBody>
                              <a:useSpRect/>
                            </a:txSp>
                          </a:sp>
                          <a:sp>
                            <a:nvSpPr>
                              <a:cNvPr id="51242" name="Rectangle 28"/>
                              <a:cNvSpPr>
                                <a:spLocks noChangeArrowheads="1"/>
                              </a:cNvSpPr>
                            </a:nvSpPr>
                            <a:spPr bwMode="auto">
                              <a:xfrm>
                                <a:off x="2291" y="2251"/>
                                <a:ext cx="318" cy="318"/>
                              </a:xfrm>
                              <a:prstGeom prst="rect">
                                <a:avLst/>
                              </a:prstGeom>
                              <a:solidFill>
                                <a:schemeClr val="accent1"/>
                              </a:solidFill>
                              <a:ln w="12700">
                                <a:solidFill>
                                  <a:schemeClr val="tx1"/>
                                </a:solidFill>
                                <a:miter lim="800000"/>
                                <a:headEnd/>
                                <a:tailEnd/>
                              </a:ln>
                              <a:effectLst/>
                            </a:spPr>
                            <a:txSp>
                              <a:txBody>
                                <a:bodyPr wrap="none" anchor="ctr"/>
                                <a:lstStyle>
                                  <a:defPPr>
                                    <a:defRPr lang="en-GB"/>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lgn="ctr"/>
                                  <a:r>
                                    <a:rPr lang="lt-LT" sz="2400"/>
                                    <a:t>F</a:t>
                                  </a:r>
                                  <a:r>
                                    <a:rPr lang="lt-LT" sz="2400" baseline="-25000"/>
                                    <a:t>2</a:t>
                                  </a:r>
                                </a:p>
                              </a:txBody>
                              <a:useSpRect/>
                            </a:txSp>
                          </a:sp>
                          <a:sp>
                            <a:nvSpPr>
                              <a:cNvPr id="51243" name="Rectangle 29"/>
                              <a:cNvSpPr>
                                <a:spLocks noChangeArrowheads="1"/>
                              </a:cNvSpPr>
                            </a:nvSpPr>
                            <a:spPr bwMode="auto">
                              <a:xfrm>
                                <a:off x="3561" y="2251"/>
                                <a:ext cx="318" cy="318"/>
                              </a:xfrm>
                              <a:prstGeom prst="rect">
                                <a:avLst/>
                              </a:prstGeom>
                              <a:solidFill>
                                <a:srgbClr val="FFCCFF"/>
                              </a:solidFill>
                              <a:ln w="12700">
                                <a:solidFill>
                                  <a:schemeClr val="tx1"/>
                                </a:solidFill>
                                <a:miter lim="800000"/>
                                <a:headEnd/>
                                <a:tailEnd/>
                              </a:ln>
                              <a:effectLst/>
                            </a:spPr>
                            <a:txSp>
                              <a:txBody>
                                <a:bodyPr wrap="none" anchor="ctr"/>
                                <a:lstStyle>
                                  <a:defPPr>
                                    <a:defRPr lang="en-GB"/>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lgn="ctr"/>
                                  <a:r>
                                    <a:rPr lang="lt-LT" sz="2400"/>
                                    <a:t>X</a:t>
                                  </a:r>
                                  <a:r>
                                    <a:rPr lang="lt-LT" sz="2400" baseline="-25000"/>
                                    <a:t>2</a:t>
                                  </a:r>
                                </a:p>
                              </a:txBody>
                              <a:useSpRect/>
                            </a:txSp>
                          </a:sp>
                          <a:sp>
                            <a:nvSpPr>
                              <a:cNvPr id="51244" name="Rectangle 30"/>
                              <a:cNvSpPr>
                                <a:spLocks noChangeArrowheads="1"/>
                              </a:cNvSpPr>
                            </a:nvSpPr>
                            <a:spPr bwMode="auto">
                              <a:xfrm>
                                <a:off x="4196" y="2251"/>
                                <a:ext cx="318" cy="318"/>
                              </a:xfrm>
                              <a:prstGeom prst="rect">
                                <a:avLst/>
                              </a:prstGeom>
                              <a:solidFill>
                                <a:srgbClr val="73B38B"/>
                              </a:solidFill>
                              <a:ln w="12700">
                                <a:solidFill>
                                  <a:schemeClr val="tx1"/>
                                </a:solidFill>
                                <a:miter lim="800000"/>
                                <a:headEnd/>
                                <a:tailEnd/>
                              </a:ln>
                              <a:effectLst/>
                            </a:spPr>
                            <a:txSp>
                              <a:txBody>
                                <a:bodyPr wrap="none" anchor="ctr"/>
                                <a:lstStyle>
                                  <a:defPPr>
                                    <a:defRPr lang="en-GB"/>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lgn="ctr"/>
                                  <a:r>
                                    <a:rPr lang="lt-LT" sz="2400"/>
                                    <a:t>W</a:t>
                                  </a:r>
                                  <a:r>
                                    <a:rPr lang="lt-LT" sz="2400" baseline="-25000"/>
                                    <a:t>2</a:t>
                                  </a:r>
                                </a:p>
                              </a:txBody>
                              <a:useSpRect/>
                            </a:txSp>
                          </a:sp>
                        </a:grpSp>
                        <a:grpSp>
                          <a:nvGrpSpPr>
                            <a:cNvPr id="51210" name="Group 61"/>
                            <a:cNvGrpSpPr>
                              <a:grpSpLocks/>
                            </a:cNvGrpSpPr>
                          </a:nvGrpSpPr>
                          <a:grpSpPr bwMode="auto">
                            <a:xfrm>
                              <a:off x="3635375" y="4076700"/>
                              <a:ext cx="4033838" cy="504825"/>
                              <a:chOff x="2290" y="2568"/>
                              <a:chExt cx="2541" cy="318"/>
                            </a:xfrm>
                          </a:grpSpPr>
                          <a:sp>
                            <a:nvSpPr>
                              <a:cNvPr id="51229" name="Rectangle 32"/>
                              <a:cNvSpPr>
                                <a:spLocks noChangeArrowheads="1"/>
                              </a:cNvSpPr>
                            </a:nvSpPr>
                            <a:spPr bwMode="auto">
                              <a:xfrm>
                                <a:off x="2290" y="2568"/>
                                <a:ext cx="318" cy="318"/>
                              </a:xfrm>
                              <a:prstGeom prst="rect">
                                <a:avLst/>
                              </a:prstGeom>
                              <a:solidFill>
                                <a:schemeClr val="accent1"/>
                              </a:solidFill>
                              <a:ln w="12700">
                                <a:solidFill>
                                  <a:schemeClr val="tx1"/>
                                </a:solidFill>
                                <a:miter lim="800000"/>
                                <a:headEnd/>
                                <a:tailEnd/>
                              </a:ln>
                              <a:effectLst/>
                            </a:spPr>
                            <a:txSp>
                              <a:txBody>
                                <a:bodyPr wrap="none" anchor="ctr"/>
                                <a:lstStyle>
                                  <a:defPPr>
                                    <a:defRPr lang="en-GB"/>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lgn="ctr"/>
                                  <a:r>
                                    <a:rPr lang="lt-LT" sz="2400"/>
                                    <a:t>F</a:t>
                                  </a:r>
                                  <a:r>
                                    <a:rPr lang="lt-LT" sz="2400" baseline="-25000"/>
                                    <a:t>1</a:t>
                                  </a:r>
                                </a:p>
                              </a:txBody>
                              <a:useSpRect/>
                            </a:txSp>
                          </a:sp>
                          <a:sp>
                            <a:nvSpPr>
                              <a:cNvPr id="51230" name="Rectangle 33"/>
                              <a:cNvSpPr>
                                <a:spLocks noChangeArrowheads="1"/>
                              </a:cNvSpPr>
                            </a:nvSpPr>
                            <a:spPr bwMode="auto">
                              <a:xfrm>
                                <a:off x="2925" y="2568"/>
                                <a:ext cx="318" cy="318"/>
                              </a:xfrm>
                              <a:prstGeom prst="rect">
                                <a:avLst/>
                              </a:prstGeom>
                              <a:solidFill>
                                <a:srgbClr val="FFFF99"/>
                              </a:solidFill>
                              <a:ln w="12700">
                                <a:solidFill>
                                  <a:schemeClr val="tx1"/>
                                </a:solidFill>
                                <a:miter lim="800000"/>
                                <a:headEnd/>
                                <a:tailEnd/>
                              </a:ln>
                              <a:effectLst/>
                            </a:spPr>
                            <a:txSp>
                              <a:txBody>
                                <a:bodyPr wrap="none" anchor="ctr"/>
                                <a:lstStyle>
                                  <a:defPPr>
                                    <a:defRPr lang="en-GB"/>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lgn="ctr"/>
                                  <a:r>
                                    <a:rPr lang="lt-LT" sz="2400"/>
                                    <a:t>D</a:t>
                                  </a:r>
                                </a:p>
                              </a:txBody>
                              <a:useSpRect/>
                            </a:txSp>
                          </a:sp>
                          <a:sp>
                            <a:nvSpPr>
                              <a:cNvPr id="51231" name="Rectangle 34"/>
                              <a:cNvSpPr>
                                <a:spLocks noChangeArrowheads="1"/>
                              </a:cNvSpPr>
                            </a:nvSpPr>
                            <a:spPr bwMode="auto">
                              <a:xfrm>
                                <a:off x="3243" y="2568"/>
                                <a:ext cx="318" cy="318"/>
                              </a:xfrm>
                              <a:prstGeom prst="rect">
                                <a:avLst/>
                              </a:prstGeom>
                              <a:solidFill>
                                <a:srgbClr val="55DF47"/>
                              </a:solidFill>
                              <a:ln w="12700">
                                <a:solidFill>
                                  <a:schemeClr val="tx1"/>
                                </a:solidFill>
                                <a:miter lim="800000"/>
                                <a:headEnd/>
                                <a:tailEnd/>
                              </a:ln>
                              <a:effectLst/>
                            </a:spPr>
                            <a:txSp>
                              <a:txBody>
                                <a:bodyPr wrap="none" anchor="ctr"/>
                                <a:lstStyle>
                                  <a:defPPr>
                                    <a:defRPr lang="en-GB"/>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lgn="ctr"/>
                                  <a:r>
                                    <a:rPr lang="lt-LT" sz="2400"/>
                                    <a:t>O</a:t>
                                  </a:r>
                                </a:p>
                              </a:txBody>
                              <a:useSpRect/>
                            </a:txSp>
                          </a:sp>
                          <a:sp>
                            <a:nvSpPr>
                              <a:cNvPr id="51232" name="Rectangle 35"/>
                              <a:cNvSpPr>
                                <a:spLocks noChangeArrowheads="1"/>
                              </a:cNvSpPr>
                            </a:nvSpPr>
                            <a:spPr bwMode="auto">
                              <a:xfrm>
                                <a:off x="3560" y="2568"/>
                                <a:ext cx="318" cy="318"/>
                              </a:xfrm>
                              <a:prstGeom prst="rect">
                                <a:avLst/>
                              </a:prstGeom>
                              <a:solidFill>
                                <a:srgbClr val="FFCCFF"/>
                              </a:solidFill>
                              <a:ln w="12700">
                                <a:solidFill>
                                  <a:schemeClr val="tx1"/>
                                </a:solidFill>
                                <a:miter lim="800000"/>
                                <a:headEnd/>
                                <a:tailEnd/>
                              </a:ln>
                              <a:effectLst/>
                            </a:spPr>
                            <a:txSp>
                              <a:txBody>
                                <a:bodyPr wrap="none" anchor="ctr"/>
                                <a:lstStyle>
                                  <a:defPPr>
                                    <a:defRPr lang="en-GB"/>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lgn="ctr"/>
                                  <a:r>
                                    <a:rPr lang="lt-LT" sz="2400"/>
                                    <a:t>X</a:t>
                                  </a:r>
                                  <a:r>
                                    <a:rPr lang="lt-LT" sz="2400" baseline="-25000"/>
                                    <a:t>1</a:t>
                                  </a:r>
                                </a:p>
                              </a:txBody>
                              <a:useSpRect/>
                            </a:txSp>
                          </a:sp>
                          <a:sp>
                            <a:nvSpPr>
                              <a:cNvPr id="51233" name="Rectangle 36"/>
                              <a:cNvSpPr>
                                <a:spLocks noChangeArrowheads="1"/>
                              </a:cNvSpPr>
                            </a:nvSpPr>
                            <a:spPr bwMode="auto">
                              <a:xfrm>
                                <a:off x="4196" y="2568"/>
                                <a:ext cx="318" cy="318"/>
                              </a:xfrm>
                              <a:prstGeom prst="rect">
                                <a:avLst/>
                              </a:prstGeom>
                              <a:solidFill>
                                <a:srgbClr val="73B38B"/>
                              </a:solidFill>
                              <a:ln w="12700">
                                <a:solidFill>
                                  <a:schemeClr val="tx1"/>
                                </a:solidFill>
                                <a:miter lim="800000"/>
                                <a:headEnd/>
                                <a:tailEnd/>
                              </a:ln>
                              <a:effectLst/>
                            </a:spPr>
                            <a:txSp>
                              <a:txBody>
                                <a:bodyPr wrap="none" anchor="ctr"/>
                                <a:lstStyle>
                                  <a:defPPr>
                                    <a:defRPr lang="en-GB"/>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lgn="ctr"/>
                                  <a:r>
                                    <a:rPr lang="lt-LT" sz="2400"/>
                                    <a:t>W</a:t>
                                  </a:r>
                                  <a:r>
                                    <a:rPr lang="lt-LT" sz="2400" baseline="-25000"/>
                                    <a:t>1</a:t>
                                  </a:r>
                                </a:p>
                              </a:txBody>
                              <a:useSpRect/>
                            </a:txSp>
                          </a:sp>
                          <a:sp>
                            <a:nvSpPr>
                              <a:cNvPr id="51234" name="Rectangle 37"/>
                              <a:cNvSpPr>
                                <a:spLocks noChangeArrowheads="1"/>
                              </a:cNvSpPr>
                            </a:nvSpPr>
                            <a:spPr bwMode="auto">
                              <a:xfrm>
                                <a:off x="2608" y="2568"/>
                                <a:ext cx="318" cy="318"/>
                              </a:xfrm>
                              <a:prstGeom prst="rect">
                                <a:avLst/>
                              </a:prstGeom>
                              <a:solidFill>
                                <a:schemeClr val="accent1"/>
                              </a:solidFill>
                              <a:ln w="12700">
                                <a:solidFill>
                                  <a:schemeClr val="tx1"/>
                                </a:solidFill>
                                <a:miter lim="800000"/>
                                <a:headEnd/>
                                <a:tailEnd/>
                              </a:ln>
                              <a:effectLst/>
                            </a:spPr>
                            <a:txSp>
                              <a:txBody>
                                <a:bodyPr wrap="none" anchor="ctr"/>
                                <a:lstStyle>
                                  <a:defPPr>
                                    <a:defRPr lang="en-GB"/>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lgn="ctr"/>
                                  <a:r>
                                    <a:rPr lang="lt-LT" sz="2400"/>
                                    <a:t>F</a:t>
                                  </a:r>
                                  <a:r>
                                    <a:rPr lang="lt-LT" sz="2400" baseline="-25000"/>
                                    <a:t>2</a:t>
                                  </a:r>
                                </a:p>
                              </a:txBody>
                              <a:useSpRect/>
                            </a:txSp>
                          </a:sp>
                          <a:sp>
                            <a:nvSpPr>
                              <a:cNvPr id="51235" name="Rectangle 38"/>
                              <a:cNvSpPr>
                                <a:spLocks noChangeArrowheads="1"/>
                              </a:cNvSpPr>
                            </a:nvSpPr>
                            <a:spPr bwMode="auto">
                              <a:xfrm>
                                <a:off x="3878" y="2568"/>
                                <a:ext cx="318" cy="318"/>
                              </a:xfrm>
                              <a:prstGeom prst="rect">
                                <a:avLst/>
                              </a:prstGeom>
                              <a:solidFill>
                                <a:srgbClr val="FFCCFF"/>
                              </a:solidFill>
                              <a:ln w="12700">
                                <a:solidFill>
                                  <a:schemeClr val="tx1"/>
                                </a:solidFill>
                                <a:miter lim="800000"/>
                                <a:headEnd/>
                                <a:tailEnd/>
                              </a:ln>
                              <a:effectLst/>
                            </a:spPr>
                            <a:txSp>
                              <a:txBody>
                                <a:bodyPr wrap="none" anchor="ctr"/>
                                <a:lstStyle>
                                  <a:defPPr>
                                    <a:defRPr lang="en-GB"/>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lgn="ctr"/>
                                  <a:r>
                                    <a:rPr lang="lt-LT" sz="2400"/>
                                    <a:t>X</a:t>
                                  </a:r>
                                  <a:r>
                                    <a:rPr lang="lt-LT" sz="2400" baseline="-25000"/>
                                    <a:t>2</a:t>
                                  </a:r>
                                </a:p>
                              </a:txBody>
                              <a:useSpRect/>
                            </a:txSp>
                          </a:sp>
                          <a:sp>
                            <a:nvSpPr>
                              <a:cNvPr id="51236" name="Rectangle 39"/>
                              <a:cNvSpPr>
                                <a:spLocks noChangeArrowheads="1"/>
                              </a:cNvSpPr>
                            </a:nvSpPr>
                            <a:spPr bwMode="auto">
                              <a:xfrm>
                                <a:off x="4513" y="2568"/>
                                <a:ext cx="318" cy="318"/>
                              </a:xfrm>
                              <a:prstGeom prst="rect">
                                <a:avLst/>
                              </a:prstGeom>
                              <a:solidFill>
                                <a:srgbClr val="73B38B"/>
                              </a:solidFill>
                              <a:ln w="12700">
                                <a:solidFill>
                                  <a:schemeClr val="tx1"/>
                                </a:solidFill>
                                <a:miter lim="800000"/>
                                <a:headEnd/>
                                <a:tailEnd/>
                              </a:ln>
                              <a:effectLst/>
                            </a:spPr>
                            <a:txSp>
                              <a:txBody>
                                <a:bodyPr wrap="none" anchor="ctr"/>
                                <a:lstStyle>
                                  <a:defPPr>
                                    <a:defRPr lang="en-GB"/>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lgn="ctr"/>
                                  <a:r>
                                    <a:rPr lang="lt-LT" sz="2400"/>
                                    <a:t>W</a:t>
                                  </a:r>
                                  <a:r>
                                    <a:rPr lang="lt-LT" sz="2400" baseline="-25000"/>
                                    <a:t>2</a:t>
                                  </a:r>
                                </a:p>
                              </a:txBody>
                              <a:useSpRect/>
                            </a:txSp>
                          </a:sp>
                        </a:grpSp>
                        <a:grpSp>
                          <a:nvGrpSpPr>
                            <a:cNvPr id="51211" name="Group 60"/>
                            <a:cNvGrpSpPr>
                              <a:grpSpLocks/>
                            </a:cNvGrpSpPr>
                          </a:nvGrpSpPr>
                          <a:grpSpPr bwMode="auto">
                            <a:xfrm>
                              <a:off x="4140200" y="4581525"/>
                              <a:ext cx="4033838" cy="504825"/>
                              <a:chOff x="2608" y="2886"/>
                              <a:chExt cx="2541" cy="318"/>
                            </a:xfrm>
                          </a:grpSpPr>
                          <a:sp>
                            <a:nvSpPr>
                              <a:cNvPr id="51221" name="Rectangle 41"/>
                              <a:cNvSpPr>
                                <a:spLocks noChangeArrowheads="1"/>
                              </a:cNvSpPr>
                            </a:nvSpPr>
                            <a:spPr bwMode="auto">
                              <a:xfrm>
                                <a:off x="2608" y="2886"/>
                                <a:ext cx="318" cy="318"/>
                              </a:xfrm>
                              <a:prstGeom prst="rect">
                                <a:avLst/>
                              </a:prstGeom>
                              <a:solidFill>
                                <a:schemeClr val="accent1"/>
                              </a:solidFill>
                              <a:ln w="12700">
                                <a:solidFill>
                                  <a:schemeClr val="tx1"/>
                                </a:solidFill>
                                <a:miter lim="800000"/>
                                <a:headEnd/>
                                <a:tailEnd/>
                              </a:ln>
                              <a:effectLst/>
                            </a:spPr>
                            <a:txSp>
                              <a:txBody>
                                <a:bodyPr wrap="none" anchor="ctr"/>
                                <a:lstStyle>
                                  <a:defPPr>
                                    <a:defRPr lang="en-GB"/>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lgn="ctr"/>
                                  <a:r>
                                    <a:rPr lang="lt-LT" sz="2400"/>
                                    <a:t>F</a:t>
                                  </a:r>
                                  <a:r>
                                    <a:rPr lang="lt-LT" sz="2400" baseline="-25000"/>
                                    <a:t>1</a:t>
                                  </a:r>
                                </a:p>
                              </a:txBody>
                              <a:useSpRect/>
                            </a:txSp>
                          </a:sp>
                          <a:sp>
                            <a:nvSpPr>
                              <a:cNvPr id="51222" name="Rectangle 42"/>
                              <a:cNvSpPr>
                                <a:spLocks noChangeArrowheads="1"/>
                              </a:cNvSpPr>
                            </a:nvSpPr>
                            <a:spPr bwMode="auto">
                              <a:xfrm>
                                <a:off x="3243" y="2886"/>
                                <a:ext cx="318" cy="318"/>
                              </a:xfrm>
                              <a:prstGeom prst="rect">
                                <a:avLst/>
                              </a:prstGeom>
                              <a:solidFill>
                                <a:srgbClr val="FFFF99"/>
                              </a:solidFill>
                              <a:ln w="12700">
                                <a:solidFill>
                                  <a:schemeClr val="tx1"/>
                                </a:solidFill>
                                <a:miter lim="800000"/>
                                <a:headEnd/>
                                <a:tailEnd/>
                              </a:ln>
                              <a:effectLst/>
                            </a:spPr>
                            <a:txSp>
                              <a:txBody>
                                <a:bodyPr wrap="none" anchor="ctr"/>
                                <a:lstStyle>
                                  <a:defPPr>
                                    <a:defRPr lang="en-GB"/>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lgn="ctr"/>
                                  <a:r>
                                    <a:rPr lang="lt-LT" sz="2400"/>
                                    <a:t>D</a:t>
                                  </a:r>
                                </a:p>
                              </a:txBody>
                              <a:useSpRect/>
                            </a:txSp>
                          </a:sp>
                          <a:sp>
                            <a:nvSpPr>
                              <a:cNvPr id="51223" name="Rectangle 43"/>
                              <a:cNvSpPr>
                                <a:spLocks noChangeArrowheads="1"/>
                              </a:cNvSpPr>
                            </a:nvSpPr>
                            <a:spPr bwMode="auto">
                              <a:xfrm>
                                <a:off x="3561" y="2886"/>
                                <a:ext cx="318" cy="318"/>
                              </a:xfrm>
                              <a:prstGeom prst="rect">
                                <a:avLst/>
                              </a:prstGeom>
                              <a:solidFill>
                                <a:srgbClr val="55DF47"/>
                              </a:solidFill>
                              <a:ln w="12700">
                                <a:solidFill>
                                  <a:schemeClr val="tx1"/>
                                </a:solidFill>
                                <a:miter lim="800000"/>
                                <a:headEnd/>
                                <a:tailEnd/>
                              </a:ln>
                              <a:effectLst/>
                            </a:spPr>
                            <a:txSp>
                              <a:txBody>
                                <a:bodyPr wrap="none" anchor="ctr"/>
                                <a:lstStyle>
                                  <a:defPPr>
                                    <a:defRPr lang="en-GB"/>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lgn="ctr"/>
                                  <a:r>
                                    <a:rPr lang="lt-LT" sz="2400"/>
                                    <a:t>O</a:t>
                                  </a:r>
                                </a:p>
                              </a:txBody>
                              <a:useSpRect/>
                            </a:txSp>
                          </a:sp>
                          <a:sp>
                            <a:nvSpPr>
                              <a:cNvPr id="51224" name="Rectangle 44"/>
                              <a:cNvSpPr>
                                <a:spLocks noChangeArrowheads="1"/>
                              </a:cNvSpPr>
                            </a:nvSpPr>
                            <a:spPr bwMode="auto">
                              <a:xfrm>
                                <a:off x="3878" y="2886"/>
                                <a:ext cx="318" cy="318"/>
                              </a:xfrm>
                              <a:prstGeom prst="rect">
                                <a:avLst/>
                              </a:prstGeom>
                              <a:solidFill>
                                <a:srgbClr val="FFCCFF"/>
                              </a:solidFill>
                              <a:ln w="12700">
                                <a:solidFill>
                                  <a:schemeClr val="tx1"/>
                                </a:solidFill>
                                <a:miter lim="800000"/>
                                <a:headEnd/>
                                <a:tailEnd/>
                              </a:ln>
                              <a:effectLst/>
                            </a:spPr>
                            <a:txSp>
                              <a:txBody>
                                <a:bodyPr wrap="none" anchor="ctr"/>
                                <a:lstStyle>
                                  <a:defPPr>
                                    <a:defRPr lang="en-GB"/>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lgn="ctr"/>
                                  <a:r>
                                    <a:rPr lang="lt-LT" sz="2400"/>
                                    <a:t>X</a:t>
                                  </a:r>
                                  <a:r>
                                    <a:rPr lang="lt-LT" sz="2400" baseline="-25000"/>
                                    <a:t>1</a:t>
                                  </a:r>
                                </a:p>
                              </a:txBody>
                              <a:useSpRect/>
                            </a:txSp>
                          </a:sp>
                          <a:sp>
                            <a:nvSpPr>
                              <a:cNvPr id="51225" name="Rectangle 45"/>
                              <a:cNvSpPr>
                                <a:spLocks noChangeArrowheads="1"/>
                              </a:cNvSpPr>
                            </a:nvSpPr>
                            <a:spPr bwMode="auto">
                              <a:xfrm>
                                <a:off x="4514" y="2886"/>
                                <a:ext cx="318" cy="318"/>
                              </a:xfrm>
                              <a:prstGeom prst="rect">
                                <a:avLst/>
                              </a:prstGeom>
                              <a:solidFill>
                                <a:srgbClr val="73B38B"/>
                              </a:solidFill>
                              <a:ln w="12700">
                                <a:solidFill>
                                  <a:schemeClr val="tx1"/>
                                </a:solidFill>
                                <a:miter lim="800000"/>
                                <a:headEnd/>
                                <a:tailEnd/>
                              </a:ln>
                              <a:effectLst/>
                            </a:spPr>
                            <a:txSp>
                              <a:txBody>
                                <a:bodyPr wrap="none" anchor="ctr"/>
                                <a:lstStyle>
                                  <a:defPPr>
                                    <a:defRPr lang="en-GB"/>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lgn="ctr"/>
                                  <a:r>
                                    <a:rPr lang="lt-LT" sz="2400"/>
                                    <a:t>W</a:t>
                                  </a:r>
                                  <a:r>
                                    <a:rPr lang="lt-LT" sz="2400" baseline="-25000"/>
                                    <a:t>1</a:t>
                                  </a:r>
                                </a:p>
                              </a:txBody>
                              <a:useSpRect/>
                            </a:txSp>
                          </a:sp>
                          <a:sp>
                            <a:nvSpPr>
                              <a:cNvPr id="51226" name="Rectangle 46"/>
                              <a:cNvSpPr>
                                <a:spLocks noChangeArrowheads="1"/>
                              </a:cNvSpPr>
                            </a:nvSpPr>
                            <a:spPr bwMode="auto">
                              <a:xfrm>
                                <a:off x="2926" y="2886"/>
                                <a:ext cx="318" cy="318"/>
                              </a:xfrm>
                              <a:prstGeom prst="rect">
                                <a:avLst/>
                              </a:prstGeom>
                              <a:solidFill>
                                <a:schemeClr val="accent1"/>
                              </a:solidFill>
                              <a:ln w="12700">
                                <a:solidFill>
                                  <a:schemeClr val="tx1"/>
                                </a:solidFill>
                                <a:miter lim="800000"/>
                                <a:headEnd/>
                                <a:tailEnd/>
                              </a:ln>
                              <a:effectLst/>
                            </a:spPr>
                            <a:txSp>
                              <a:txBody>
                                <a:bodyPr wrap="none" anchor="ctr"/>
                                <a:lstStyle>
                                  <a:defPPr>
                                    <a:defRPr lang="en-GB"/>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lgn="ctr"/>
                                  <a:r>
                                    <a:rPr lang="lt-LT" sz="2400"/>
                                    <a:t>F</a:t>
                                  </a:r>
                                  <a:r>
                                    <a:rPr lang="lt-LT" sz="2400" baseline="-25000"/>
                                    <a:t>2</a:t>
                                  </a:r>
                                </a:p>
                              </a:txBody>
                              <a:useSpRect/>
                            </a:txSp>
                          </a:sp>
                          <a:sp>
                            <a:nvSpPr>
                              <a:cNvPr id="51227" name="Rectangle 47"/>
                              <a:cNvSpPr>
                                <a:spLocks noChangeArrowheads="1"/>
                              </a:cNvSpPr>
                            </a:nvSpPr>
                            <a:spPr bwMode="auto">
                              <a:xfrm>
                                <a:off x="4196" y="2886"/>
                                <a:ext cx="318" cy="318"/>
                              </a:xfrm>
                              <a:prstGeom prst="rect">
                                <a:avLst/>
                              </a:prstGeom>
                              <a:solidFill>
                                <a:srgbClr val="FFCCFF"/>
                              </a:solidFill>
                              <a:ln w="12700">
                                <a:solidFill>
                                  <a:schemeClr val="tx1"/>
                                </a:solidFill>
                                <a:miter lim="800000"/>
                                <a:headEnd/>
                                <a:tailEnd/>
                              </a:ln>
                              <a:effectLst/>
                            </a:spPr>
                            <a:txSp>
                              <a:txBody>
                                <a:bodyPr wrap="none" anchor="ctr"/>
                                <a:lstStyle>
                                  <a:defPPr>
                                    <a:defRPr lang="en-GB"/>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lgn="ctr"/>
                                  <a:r>
                                    <a:rPr lang="lt-LT" sz="2400"/>
                                    <a:t>X</a:t>
                                  </a:r>
                                  <a:r>
                                    <a:rPr lang="lt-LT" sz="2400" baseline="-25000"/>
                                    <a:t>2</a:t>
                                  </a:r>
                                </a:p>
                              </a:txBody>
                              <a:useSpRect/>
                            </a:txSp>
                          </a:sp>
                          <a:sp>
                            <a:nvSpPr>
                              <a:cNvPr id="51228" name="Rectangle 48"/>
                              <a:cNvSpPr>
                                <a:spLocks noChangeArrowheads="1"/>
                              </a:cNvSpPr>
                            </a:nvSpPr>
                            <a:spPr bwMode="auto">
                              <a:xfrm>
                                <a:off x="4831" y="2886"/>
                                <a:ext cx="318" cy="318"/>
                              </a:xfrm>
                              <a:prstGeom prst="rect">
                                <a:avLst/>
                              </a:prstGeom>
                              <a:solidFill>
                                <a:srgbClr val="73B38B"/>
                              </a:solidFill>
                              <a:ln w="12700">
                                <a:solidFill>
                                  <a:schemeClr val="tx1"/>
                                </a:solidFill>
                                <a:miter lim="800000"/>
                                <a:headEnd/>
                                <a:tailEnd/>
                              </a:ln>
                              <a:effectLst/>
                            </a:spPr>
                            <a:txSp>
                              <a:txBody>
                                <a:bodyPr wrap="none" anchor="ctr"/>
                                <a:lstStyle>
                                  <a:defPPr>
                                    <a:defRPr lang="en-GB"/>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lgn="ctr"/>
                                  <a:r>
                                    <a:rPr lang="lt-LT" sz="2400"/>
                                    <a:t>W</a:t>
                                  </a:r>
                                  <a:r>
                                    <a:rPr lang="lt-LT" sz="2400" baseline="-25000"/>
                                    <a:t>2</a:t>
                                  </a:r>
                                </a:p>
                              </a:txBody>
                              <a:useSpRect/>
                            </a:txSp>
                          </a:sp>
                        </a:grpSp>
                        <a:grpSp>
                          <a:nvGrpSpPr>
                            <a:cNvPr id="51212" name="Group 59"/>
                            <a:cNvGrpSpPr>
                              <a:grpSpLocks/>
                            </a:cNvGrpSpPr>
                          </a:nvGrpSpPr>
                          <a:grpSpPr bwMode="auto">
                            <a:xfrm>
                              <a:off x="4643438" y="5084763"/>
                              <a:ext cx="4033837" cy="504825"/>
                              <a:chOff x="2925" y="3203"/>
                              <a:chExt cx="2541" cy="318"/>
                            </a:xfrm>
                          </a:grpSpPr>
                          <a:sp>
                            <a:nvSpPr>
                              <a:cNvPr id="51213" name="Rectangle 50"/>
                              <a:cNvSpPr>
                                <a:spLocks noChangeArrowheads="1"/>
                              </a:cNvSpPr>
                            </a:nvSpPr>
                            <a:spPr bwMode="auto">
                              <a:xfrm>
                                <a:off x="2925" y="3203"/>
                                <a:ext cx="318" cy="318"/>
                              </a:xfrm>
                              <a:prstGeom prst="rect">
                                <a:avLst/>
                              </a:prstGeom>
                              <a:solidFill>
                                <a:schemeClr val="accent1"/>
                              </a:solidFill>
                              <a:ln w="12700">
                                <a:solidFill>
                                  <a:schemeClr val="tx1"/>
                                </a:solidFill>
                                <a:miter lim="800000"/>
                                <a:headEnd/>
                                <a:tailEnd/>
                              </a:ln>
                              <a:effectLst/>
                            </a:spPr>
                            <a:txSp>
                              <a:txBody>
                                <a:bodyPr wrap="none" anchor="ctr"/>
                                <a:lstStyle>
                                  <a:defPPr>
                                    <a:defRPr lang="en-GB"/>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lgn="ctr"/>
                                  <a:r>
                                    <a:rPr lang="lt-LT" sz="2400"/>
                                    <a:t>F</a:t>
                                  </a:r>
                                  <a:r>
                                    <a:rPr lang="lt-LT" sz="2400" baseline="-25000"/>
                                    <a:t>1</a:t>
                                  </a:r>
                                </a:p>
                              </a:txBody>
                              <a:useSpRect/>
                            </a:txSp>
                          </a:sp>
                          <a:sp>
                            <a:nvSpPr>
                              <a:cNvPr id="51214" name="Rectangle 51"/>
                              <a:cNvSpPr>
                                <a:spLocks noChangeArrowheads="1"/>
                              </a:cNvSpPr>
                            </a:nvSpPr>
                            <a:spPr bwMode="auto">
                              <a:xfrm>
                                <a:off x="3560" y="3203"/>
                                <a:ext cx="318" cy="318"/>
                              </a:xfrm>
                              <a:prstGeom prst="rect">
                                <a:avLst/>
                              </a:prstGeom>
                              <a:solidFill>
                                <a:srgbClr val="FFFF99"/>
                              </a:solidFill>
                              <a:ln w="12700">
                                <a:solidFill>
                                  <a:schemeClr val="tx1"/>
                                </a:solidFill>
                                <a:miter lim="800000"/>
                                <a:headEnd/>
                                <a:tailEnd/>
                              </a:ln>
                              <a:effectLst/>
                            </a:spPr>
                            <a:txSp>
                              <a:txBody>
                                <a:bodyPr wrap="none" anchor="ctr"/>
                                <a:lstStyle>
                                  <a:defPPr>
                                    <a:defRPr lang="en-GB"/>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lgn="ctr"/>
                                  <a:r>
                                    <a:rPr lang="lt-LT" sz="2400"/>
                                    <a:t>D</a:t>
                                  </a:r>
                                </a:p>
                              </a:txBody>
                              <a:useSpRect/>
                            </a:txSp>
                          </a:sp>
                          <a:sp>
                            <a:nvSpPr>
                              <a:cNvPr id="51215" name="Rectangle 52"/>
                              <a:cNvSpPr>
                                <a:spLocks noChangeArrowheads="1"/>
                              </a:cNvSpPr>
                            </a:nvSpPr>
                            <a:spPr bwMode="auto">
                              <a:xfrm>
                                <a:off x="3878" y="3203"/>
                                <a:ext cx="318" cy="318"/>
                              </a:xfrm>
                              <a:prstGeom prst="rect">
                                <a:avLst/>
                              </a:prstGeom>
                              <a:solidFill>
                                <a:srgbClr val="55DF47"/>
                              </a:solidFill>
                              <a:ln w="12700">
                                <a:solidFill>
                                  <a:schemeClr val="tx1"/>
                                </a:solidFill>
                                <a:miter lim="800000"/>
                                <a:headEnd/>
                                <a:tailEnd/>
                              </a:ln>
                              <a:effectLst/>
                            </a:spPr>
                            <a:txSp>
                              <a:txBody>
                                <a:bodyPr wrap="none" anchor="ctr"/>
                                <a:lstStyle>
                                  <a:defPPr>
                                    <a:defRPr lang="en-GB"/>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lgn="ctr"/>
                                  <a:r>
                                    <a:rPr lang="lt-LT" sz="2400"/>
                                    <a:t>O</a:t>
                                  </a:r>
                                </a:p>
                              </a:txBody>
                              <a:useSpRect/>
                            </a:txSp>
                          </a:sp>
                          <a:sp>
                            <a:nvSpPr>
                              <a:cNvPr id="51216" name="Rectangle 53"/>
                              <a:cNvSpPr>
                                <a:spLocks noChangeArrowheads="1"/>
                              </a:cNvSpPr>
                            </a:nvSpPr>
                            <a:spPr bwMode="auto">
                              <a:xfrm>
                                <a:off x="4195" y="3203"/>
                                <a:ext cx="318" cy="318"/>
                              </a:xfrm>
                              <a:prstGeom prst="rect">
                                <a:avLst/>
                              </a:prstGeom>
                              <a:solidFill>
                                <a:srgbClr val="FFCCFF"/>
                              </a:solidFill>
                              <a:ln w="12700">
                                <a:solidFill>
                                  <a:schemeClr val="tx1"/>
                                </a:solidFill>
                                <a:miter lim="800000"/>
                                <a:headEnd/>
                                <a:tailEnd/>
                              </a:ln>
                              <a:effectLst/>
                            </a:spPr>
                            <a:txSp>
                              <a:txBody>
                                <a:bodyPr wrap="none" anchor="ctr"/>
                                <a:lstStyle>
                                  <a:defPPr>
                                    <a:defRPr lang="en-GB"/>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lgn="ctr"/>
                                  <a:r>
                                    <a:rPr lang="lt-LT" sz="2400"/>
                                    <a:t>X</a:t>
                                  </a:r>
                                  <a:r>
                                    <a:rPr lang="lt-LT" sz="2400" baseline="-25000"/>
                                    <a:t>1</a:t>
                                  </a:r>
                                </a:p>
                              </a:txBody>
                              <a:useSpRect/>
                            </a:txSp>
                          </a:sp>
                          <a:sp>
                            <a:nvSpPr>
                              <a:cNvPr id="51217" name="Rectangle 54"/>
                              <a:cNvSpPr>
                                <a:spLocks noChangeArrowheads="1"/>
                              </a:cNvSpPr>
                            </a:nvSpPr>
                            <a:spPr bwMode="auto">
                              <a:xfrm>
                                <a:off x="4831" y="3203"/>
                                <a:ext cx="318" cy="318"/>
                              </a:xfrm>
                              <a:prstGeom prst="rect">
                                <a:avLst/>
                              </a:prstGeom>
                              <a:solidFill>
                                <a:srgbClr val="73B38B"/>
                              </a:solidFill>
                              <a:ln w="12700">
                                <a:solidFill>
                                  <a:schemeClr val="tx1"/>
                                </a:solidFill>
                                <a:miter lim="800000"/>
                                <a:headEnd/>
                                <a:tailEnd/>
                              </a:ln>
                              <a:effectLst/>
                            </a:spPr>
                            <a:txSp>
                              <a:txBody>
                                <a:bodyPr wrap="none" anchor="ctr"/>
                                <a:lstStyle>
                                  <a:defPPr>
                                    <a:defRPr lang="en-GB"/>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lgn="ctr"/>
                                  <a:r>
                                    <a:rPr lang="lt-LT" sz="2400"/>
                                    <a:t>W</a:t>
                                  </a:r>
                                  <a:r>
                                    <a:rPr lang="lt-LT" sz="2400" baseline="-25000"/>
                                    <a:t>1</a:t>
                                  </a:r>
                                </a:p>
                              </a:txBody>
                              <a:useSpRect/>
                            </a:txSp>
                          </a:sp>
                          <a:sp>
                            <a:nvSpPr>
                              <a:cNvPr id="51218" name="Rectangle 55"/>
                              <a:cNvSpPr>
                                <a:spLocks noChangeArrowheads="1"/>
                              </a:cNvSpPr>
                            </a:nvSpPr>
                            <a:spPr bwMode="auto">
                              <a:xfrm>
                                <a:off x="3243" y="3203"/>
                                <a:ext cx="318" cy="318"/>
                              </a:xfrm>
                              <a:prstGeom prst="rect">
                                <a:avLst/>
                              </a:prstGeom>
                              <a:solidFill>
                                <a:schemeClr val="accent1"/>
                              </a:solidFill>
                              <a:ln w="12700">
                                <a:solidFill>
                                  <a:schemeClr val="tx1"/>
                                </a:solidFill>
                                <a:miter lim="800000"/>
                                <a:headEnd/>
                                <a:tailEnd/>
                              </a:ln>
                              <a:effectLst/>
                            </a:spPr>
                            <a:txSp>
                              <a:txBody>
                                <a:bodyPr wrap="none" anchor="ctr"/>
                                <a:lstStyle>
                                  <a:defPPr>
                                    <a:defRPr lang="en-GB"/>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lgn="ctr"/>
                                  <a:r>
                                    <a:rPr lang="lt-LT" sz="2400"/>
                                    <a:t>F</a:t>
                                  </a:r>
                                  <a:r>
                                    <a:rPr lang="lt-LT" sz="2400" baseline="-25000"/>
                                    <a:t>2</a:t>
                                  </a:r>
                                </a:p>
                              </a:txBody>
                              <a:useSpRect/>
                            </a:txSp>
                          </a:sp>
                          <a:sp>
                            <a:nvSpPr>
                              <a:cNvPr id="51219" name="Rectangle 56"/>
                              <a:cNvSpPr>
                                <a:spLocks noChangeArrowheads="1"/>
                              </a:cNvSpPr>
                            </a:nvSpPr>
                            <a:spPr bwMode="auto">
                              <a:xfrm>
                                <a:off x="4513" y="3203"/>
                                <a:ext cx="318" cy="318"/>
                              </a:xfrm>
                              <a:prstGeom prst="rect">
                                <a:avLst/>
                              </a:prstGeom>
                              <a:solidFill>
                                <a:srgbClr val="FFCCFF"/>
                              </a:solidFill>
                              <a:ln w="12700">
                                <a:solidFill>
                                  <a:schemeClr val="tx1"/>
                                </a:solidFill>
                                <a:miter lim="800000"/>
                                <a:headEnd/>
                                <a:tailEnd/>
                              </a:ln>
                              <a:effectLst/>
                            </a:spPr>
                            <a:txSp>
                              <a:txBody>
                                <a:bodyPr wrap="none" anchor="ctr"/>
                                <a:lstStyle>
                                  <a:defPPr>
                                    <a:defRPr lang="en-GB"/>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lgn="ctr"/>
                                  <a:r>
                                    <a:rPr lang="lt-LT" sz="2400"/>
                                    <a:t>X</a:t>
                                  </a:r>
                                  <a:r>
                                    <a:rPr lang="lt-LT" sz="2400" baseline="-25000"/>
                                    <a:t>2</a:t>
                                  </a:r>
                                </a:p>
                              </a:txBody>
                              <a:useSpRect/>
                            </a:txSp>
                          </a:sp>
                          <a:sp>
                            <a:nvSpPr>
                              <a:cNvPr id="51220" name="Rectangle 57"/>
                              <a:cNvSpPr>
                                <a:spLocks noChangeArrowheads="1"/>
                              </a:cNvSpPr>
                            </a:nvSpPr>
                            <a:spPr bwMode="auto">
                              <a:xfrm>
                                <a:off x="5148" y="3203"/>
                                <a:ext cx="318" cy="318"/>
                              </a:xfrm>
                              <a:prstGeom prst="rect">
                                <a:avLst/>
                              </a:prstGeom>
                              <a:solidFill>
                                <a:srgbClr val="73B38B"/>
                              </a:solidFill>
                              <a:ln w="12700">
                                <a:solidFill>
                                  <a:schemeClr val="tx1"/>
                                </a:solidFill>
                                <a:miter lim="800000"/>
                                <a:headEnd/>
                                <a:tailEnd/>
                              </a:ln>
                              <a:effectLst/>
                            </a:spPr>
                            <a:txSp>
                              <a:txBody>
                                <a:bodyPr wrap="none" anchor="ctr"/>
                                <a:lstStyle>
                                  <a:defPPr>
                                    <a:defRPr lang="en-GB"/>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lgn="ctr"/>
                                  <a:r>
                                    <a:rPr lang="lt-LT" sz="2400"/>
                                    <a:t>W</a:t>
                                  </a:r>
                                  <a:r>
                                    <a:rPr lang="lt-LT" sz="2400" baseline="-25000"/>
                                    <a:t>2</a:t>
                                  </a:r>
                                </a:p>
                              </a:txBody>
                              <a:useSpRect/>
                            </a:txSp>
                          </a:sp>
                        </a:grpSp>
                      </lc:lockedCanvas>
                    </a:graphicData>
                  </a:graphic>
                  <wp14:sizeRelH relativeFrom="page">
                    <wp14:pctWidth>0</wp14:pctWidth>
                  </wp14:sizeRelH>
                  <wp14:sizeRelV relativeFrom="page">
                    <wp14:pctHeight>0</wp14:pctHeight>
                  </wp14:sizeRelV>
                </wp:anchor>
              </w:drawing>
            </w:r>
            <w:r w:rsidR="008E4EAE" w:rsidRPr="002E2376">
              <w:rPr>
                <w:noProof/>
                <w:sz w:val="20"/>
                <w:szCs w:val="20"/>
                <w:lang w:val="en-GB" w:eastAsia="en-US"/>
              </w:rPr>
              <w:t xml:space="preserve">Siekiant sumažinti takto trukmę, pakopų skaičius </w:t>
            </w:r>
            <w:r w:rsidR="008E4EAE" w:rsidRPr="002E2376">
              <w:rPr>
                <w:noProof/>
                <w:sz w:val="20"/>
                <w:szCs w:val="20"/>
                <w:lang w:eastAsia="en-US"/>
              </w:rPr>
              <w:t xml:space="preserve">buvo </w:t>
            </w:r>
            <w:r w:rsidR="008E4EAE" w:rsidRPr="002E2376">
              <w:rPr>
                <w:noProof/>
                <w:sz w:val="20"/>
                <w:szCs w:val="20"/>
                <w:lang w:val="en-GB" w:eastAsia="en-US"/>
              </w:rPr>
              <w:t xml:space="preserve">didinamas ir </w:t>
            </w:r>
            <w:r w:rsidR="008E4EAE" w:rsidRPr="002E2376">
              <w:rPr>
                <w:noProof/>
                <w:sz w:val="20"/>
                <w:szCs w:val="20"/>
                <w:lang w:eastAsia="en-US"/>
              </w:rPr>
              <w:t xml:space="preserve">dabar </w:t>
            </w:r>
            <w:r w:rsidR="008E4EAE" w:rsidRPr="002E2376">
              <w:rPr>
                <w:noProof/>
                <w:sz w:val="20"/>
                <w:szCs w:val="20"/>
                <w:lang w:val="en-GB" w:eastAsia="en-US"/>
              </w:rPr>
              <w:t>viršija 1</w:t>
            </w:r>
            <w:r w:rsidR="008E4EAE" w:rsidRPr="002E2376">
              <w:rPr>
                <w:noProof/>
                <w:sz w:val="20"/>
                <w:szCs w:val="20"/>
                <w:lang w:val="en-US" w:eastAsia="en-US"/>
              </w:rPr>
              <w:t xml:space="preserve">0 (juo daugiau pakopų, tuo kiekviena iš jų paprastesnė, todėl gali būti įvykdyta per trumpesnį laiką). </w:t>
            </w:r>
            <w:r w:rsidR="008E4EAE" w:rsidRPr="002E2376">
              <w:rPr>
                <w:noProof/>
                <w:sz w:val="20"/>
                <w:szCs w:val="20"/>
                <w:lang w:eastAsia="en-US"/>
              </w:rPr>
              <w:t xml:space="preserve">Tokie procesoriai vadinami </w:t>
            </w:r>
            <w:r w:rsidR="008E4EAE" w:rsidRPr="002E2376">
              <w:rPr>
                <w:b/>
                <w:bCs/>
                <w:noProof/>
                <w:sz w:val="20"/>
                <w:szCs w:val="20"/>
                <w:lang w:eastAsia="en-US"/>
              </w:rPr>
              <w:t>s</w:t>
            </w:r>
            <w:r w:rsidR="008E4EAE" w:rsidRPr="002E2376">
              <w:rPr>
                <w:b/>
                <w:bCs/>
                <w:noProof/>
                <w:sz w:val="20"/>
                <w:szCs w:val="20"/>
                <w:lang w:val="en-GB" w:eastAsia="en-US"/>
              </w:rPr>
              <w:t>uperkonvejerizuotais</w:t>
            </w:r>
            <w:r w:rsidR="008E4EAE" w:rsidRPr="002E2376">
              <w:rPr>
                <w:noProof/>
                <w:sz w:val="20"/>
                <w:szCs w:val="20"/>
                <w:lang w:val="en-GB" w:eastAsia="en-US"/>
              </w:rPr>
              <w:t>.</w:t>
            </w:r>
          </w:p>
          <w:p w:rsidR="008E4EAE" w:rsidRPr="002E2376" w:rsidRDefault="008E4EAE" w:rsidP="00824274">
            <w:pPr>
              <w:rPr>
                <w:noProof/>
                <w:sz w:val="20"/>
                <w:szCs w:val="20"/>
                <w:lang w:val="en-US" w:eastAsia="en-US"/>
              </w:rPr>
            </w:pPr>
            <w:r w:rsidRPr="002E2376">
              <w:rPr>
                <w:noProof/>
                <w:sz w:val="20"/>
                <w:szCs w:val="20"/>
                <w:lang w:val="en-GB" w:eastAsia="en-US"/>
              </w:rPr>
              <w:t xml:space="preserve">Pentium konvejeris turi tik 5 pakopas, AMD </w:t>
            </w:r>
            <w:r w:rsidRPr="002E2376">
              <w:rPr>
                <w:b/>
                <w:bCs/>
                <w:noProof/>
                <w:sz w:val="20"/>
                <w:szCs w:val="20"/>
                <w:lang w:val="en-GB" w:eastAsia="en-US"/>
              </w:rPr>
              <w:t>Athlon</w:t>
            </w:r>
            <w:r w:rsidRPr="002E2376">
              <w:rPr>
                <w:noProof/>
                <w:sz w:val="20"/>
                <w:szCs w:val="20"/>
                <w:lang w:val="en-GB" w:eastAsia="en-US"/>
              </w:rPr>
              <w:t xml:space="preserve"> sveikųjų skaičių įtaiso konvejeris turi </w:t>
            </w:r>
            <w:r w:rsidRPr="002E2376">
              <w:rPr>
                <w:b/>
                <w:bCs/>
                <w:noProof/>
                <w:sz w:val="20"/>
                <w:szCs w:val="20"/>
                <w:lang w:val="en-GB" w:eastAsia="en-US"/>
              </w:rPr>
              <w:t>1</w:t>
            </w:r>
            <w:r w:rsidRPr="002E2376">
              <w:rPr>
                <w:b/>
                <w:bCs/>
                <w:noProof/>
                <w:sz w:val="20"/>
                <w:szCs w:val="20"/>
                <w:lang w:val="en-US" w:eastAsia="en-US"/>
              </w:rPr>
              <w:t>0</w:t>
            </w:r>
            <w:r w:rsidRPr="002E2376">
              <w:rPr>
                <w:noProof/>
                <w:sz w:val="20"/>
                <w:szCs w:val="20"/>
                <w:lang w:val="en-US" w:eastAsia="en-US"/>
              </w:rPr>
              <w:t xml:space="preserve"> </w:t>
            </w:r>
            <w:r w:rsidRPr="002E2376">
              <w:rPr>
                <w:noProof/>
                <w:sz w:val="20"/>
                <w:szCs w:val="20"/>
                <w:lang w:val="en-GB" w:eastAsia="en-US"/>
              </w:rPr>
              <w:t xml:space="preserve">pakopų, </w:t>
            </w:r>
            <w:r w:rsidRPr="002E2376">
              <w:rPr>
                <w:noProof/>
                <w:sz w:val="20"/>
                <w:szCs w:val="20"/>
                <w:lang w:val="en-US" w:eastAsia="en-US"/>
              </w:rPr>
              <w:t>FPU</w:t>
            </w:r>
            <w:r w:rsidRPr="002E2376">
              <w:rPr>
                <w:noProof/>
                <w:sz w:val="20"/>
                <w:szCs w:val="20"/>
                <w:lang w:val="en-GB" w:eastAsia="en-US"/>
              </w:rPr>
              <w:t xml:space="preserve"> - </w:t>
            </w:r>
            <w:r w:rsidRPr="002E2376">
              <w:rPr>
                <w:b/>
                <w:bCs/>
                <w:noProof/>
                <w:sz w:val="20"/>
                <w:szCs w:val="20"/>
                <w:lang w:val="en-GB" w:eastAsia="en-US"/>
              </w:rPr>
              <w:t>1</w:t>
            </w:r>
            <w:r w:rsidRPr="002E2376">
              <w:rPr>
                <w:b/>
                <w:bCs/>
                <w:noProof/>
                <w:sz w:val="20"/>
                <w:szCs w:val="20"/>
                <w:lang w:val="en-US" w:eastAsia="en-US"/>
              </w:rPr>
              <w:t>5</w:t>
            </w:r>
            <w:r w:rsidRPr="002E2376">
              <w:rPr>
                <w:noProof/>
                <w:sz w:val="20"/>
                <w:szCs w:val="20"/>
                <w:lang w:val="en-US" w:eastAsia="en-US"/>
              </w:rPr>
              <w:t xml:space="preserve"> </w:t>
            </w:r>
            <w:r w:rsidRPr="002E2376">
              <w:rPr>
                <w:noProof/>
                <w:sz w:val="20"/>
                <w:szCs w:val="20"/>
                <w:lang w:val="en-GB" w:eastAsia="en-US"/>
              </w:rPr>
              <w:t xml:space="preserve">pakopų, o </w:t>
            </w:r>
            <w:r w:rsidRPr="002E2376">
              <w:rPr>
                <w:b/>
                <w:bCs/>
                <w:noProof/>
                <w:sz w:val="20"/>
                <w:szCs w:val="20"/>
                <w:lang w:val="en-GB" w:eastAsia="en-US"/>
              </w:rPr>
              <w:t>Pentium 4</w:t>
            </w:r>
            <w:r w:rsidRPr="002E2376">
              <w:rPr>
                <w:noProof/>
                <w:sz w:val="20"/>
                <w:szCs w:val="20"/>
                <w:lang w:val="en-GB" w:eastAsia="en-US"/>
              </w:rPr>
              <w:t xml:space="preserve"> konvejeris – net </w:t>
            </w:r>
            <w:r w:rsidRPr="002E2376">
              <w:rPr>
                <w:b/>
                <w:bCs/>
                <w:noProof/>
                <w:sz w:val="20"/>
                <w:szCs w:val="20"/>
                <w:lang w:val="en-GB" w:eastAsia="en-US"/>
              </w:rPr>
              <w:t>2</w:t>
            </w:r>
            <w:r w:rsidRPr="002E2376">
              <w:rPr>
                <w:b/>
                <w:bCs/>
                <w:noProof/>
                <w:sz w:val="20"/>
                <w:szCs w:val="20"/>
                <w:lang w:val="en-US" w:eastAsia="en-US"/>
              </w:rPr>
              <w:t>0</w:t>
            </w:r>
            <w:r w:rsidR="00824274" w:rsidRPr="002E2376">
              <w:rPr>
                <w:b/>
                <w:bCs/>
                <w:noProof/>
                <w:sz w:val="20"/>
                <w:szCs w:val="20"/>
                <w:lang w:val="en-US" w:eastAsia="en-US"/>
              </w:rPr>
              <w:t>.</w:t>
            </w:r>
            <w:r w:rsidRPr="002E2376">
              <w:rPr>
                <w:noProof/>
                <w:sz w:val="20"/>
                <w:szCs w:val="20"/>
                <w:lang w:val="en-US" w:eastAsia="en-US"/>
              </w:rPr>
              <w:t xml:space="preserve"> </w:t>
            </w:r>
            <w:r w:rsidRPr="002E2376">
              <w:rPr>
                <w:noProof/>
                <w:sz w:val="20"/>
                <w:szCs w:val="20"/>
                <w:lang w:eastAsia="en-US"/>
              </w:rPr>
              <w:t xml:space="preserve">Čia naudojamas terminas – </w:t>
            </w:r>
            <w:r w:rsidRPr="002E2376">
              <w:rPr>
                <w:b/>
                <w:bCs/>
                <w:noProof/>
                <w:sz w:val="20"/>
                <w:szCs w:val="20"/>
                <w:lang w:eastAsia="en-US"/>
              </w:rPr>
              <w:t>hiperkonvejeris</w:t>
            </w:r>
            <w:r w:rsidRPr="002E2376">
              <w:rPr>
                <w:noProof/>
                <w:sz w:val="20"/>
                <w:szCs w:val="20"/>
                <w:lang w:eastAsia="en-US"/>
              </w:rPr>
              <w:t>.</w:t>
            </w:r>
            <w:r w:rsidRPr="002E2376">
              <w:rPr>
                <w:noProof/>
                <w:sz w:val="20"/>
                <w:szCs w:val="20"/>
                <w:lang w:val="en-US" w:eastAsia="en-US"/>
              </w:rPr>
              <w:t xml:space="preserve"> </w:t>
            </w:r>
          </w:p>
          <w:p w:rsidR="008E4EAE" w:rsidRPr="002E2376" w:rsidRDefault="008E4EAE" w:rsidP="00824274">
            <w:pPr>
              <w:ind w:left="175"/>
              <w:rPr>
                <w:noProof/>
                <w:sz w:val="20"/>
                <w:szCs w:val="20"/>
                <w:lang w:val="en-US" w:eastAsia="en-US"/>
              </w:rPr>
            </w:pPr>
            <w:r w:rsidRPr="002E2376">
              <w:rPr>
                <w:noProof/>
                <w:sz w:val="20"/>
                <w:szCs w:val="20"/>
                <w:lang w:val="en-GB" w:eastAsia="en-US"/>
              </w:rPr>
              <w:t xml:space="preserve">1 ir 2 pakopose pagal PC ir BTB </w:t>
            </w:r>
            <w:r w:rsidRPr="002E2376">
              <w:rPr>
                <w:noProof/>
                <w:sz w:val="20"/>
                <w:szCs w:val="20"/>
                <w:lang w:eastAsia="en-US"/>
              </w:rPr>
              <w:t>turinius į trasavimo kešą TC įkraunamos mikrooperacijos (MO).</w:t>
            </w:r>
          </w:p>
          <w:p w:rsidR="008E4EAE" w:rsidRPr="002E2376" w:rsidRDefault="008E4EAE" w:rsidP="00824274">
            <w:pPr>
              <w:ind w:left="175"/>
              <w:rPr>
                <w:noProof/>
                <w:sz w:val="20"/>
                <w:szCs w:val="20"/>
                <w:lang w:val="en-US" w:eastAsia="en-US"/>
              </w:rPr>
            </w:pPr>
            <w:r w:rsidRPr="002E2376">
              <w:rPr>
                <w:noProof/>
                <w:sz w:val="20"/>
                <w:szCs w:val="20"/>
                <w:lang w:eastAsia="en-US"/>
              </w:rPr>
              <w:t>3</w:t>
            </w:r>
            <w:r w:rsidRPr="002E2376">
              <w:rPr>
                <w:noProof/>
                <w:sz w:val="20"/>
                <w:szCs w:val="20"/>
                <w:lang w:val="en-GB" w:eastAsia="en-US"/>
              </w:rPr>
              <w:t xml:space="preserve"> ir </w:t>
            </w:r>
            <w:r w:rsidRPr="002E2376">
              <w:rPr>
                <w:noProof/>
                <w:sz w:val="20"/>
                <w:szCs w:val="20"/>
                <w:lang w:eastAsia="en-US"/>
              </w:rPr>
              <w:t>4</w:t>
            </w:r>
            <w:r w:rsidRPr="002E2376">
              <w:rPr>
                <w:noProof/>
                <w:sz w:val="20"/>
                <w:szCs w:val="20"/>
                <w:lang w:val="en-GB" w:eastAsia="en-US"/>
              </w:rPr>
              <w:t xml:space="preserve"> pakopose</w:t>
            </w:r>
            <w:r w:rsidRPr="002E2376">
              <w:rPr>
                <w:noProof/>
                <w:sz w:val="20"/>
                <w:szCs w:val="20"/>
                <w:lang w:eastAsia="en-US"/>
              </w:rPr>
              <w:t xml:space="preserve"> iš TC atrenkamos MO.</w:t>
            </w:r>
          </w:p>
          <w:p w:rsidR="008E4EAE" w:rsidRPr="002E2376" w:rsidRDefault="008E4EAE" w:rsidP="00824274">
            <w:pPr>
              <w:ind w:left="175"/>
              <w:rPr>
                <w:noProof/>
                <w:sz w:val="20"/>
                <w:szCs w:val="20"/>
                <w:lang w:val="en-US" w:eastAsia="en-US"/>
              </w:rPr>
            </w:pPr>
            <w:r w:rsidRPr="002E2376">
              <w:rPr>
                <w:noProof/>
                <w:sz w:val="20"/>
                <w:szCs w:val="20"/>
                <w:lang w:eastAsia="en-US"/>
              </w:rPr>
              <w:t>5</w:t>
            </w:r>
            <w:r w:rsidRPr="002E2376">
              <w:rPr>
                <w:noProof/>
                <w:sz w:val="20"/>
                <w:szCs w:val="20"/>
                <w:lang w:val="en-GB" w:eastAsia="en-US"/>
              </w:rPr>
              <w:t xml:space="preserve"> pakopo</w:t>
            </w:r>
            <w:r w:rsidRPr="002E2376">
              <w:rPr>
                <w:noProof/>
                <w:sz w:val="20"/>
                <w:szCs w:val="20"/>
                <w:lang w:eastAsia="en-US"/>
              </w:rPr>
              <w:t>j</w:t>
            </w:r>
            <w:r w:rsidRPr="002E2376">
              <w:rPr>
                <w:noProof/>
                <w:sz w:val="20"/>
                <w:szCs w:val="20"/>
                <w:lang w:val="en-GB" w:eastAsia="en-US"/>
              </w:rPr>
              <w:t>e</w:t>
            </w:r>
            <w:r w:rsidRPr="002E2376">
              <w:rPr>
                <w:noProof/>
                <w:sz w:val="20"/>
                <w:szCs w:val="20"/>
                <w:lang w:eastAsia="en-US"/>
              </w:rPr>
              <w:t xml:space="preserve"> MO perduodamos į resursų paskirstymo įtaisą.</w:t>
            </w:r>
            <w:r w:rsidRPr="002E2376">
              <w:rPr>
                <w:noProof/>
                <w:sz w:val="20"/>
                <w:szCs w:val="20"/>
                <w:lang w:val="en-US" w:eastAsia="en-US"/>
              </w:rPr>
              <w:t xml:space="preserve"> </w:t>
            </w:r>
          </w:p>
          <w:p w:rsidR="008E4EAE" w:rsidRPr="002E2376" w:rsidRDefault="008E4EAE" w:rsidP="00DA48B9">
            <w:pPr>
              <w:ind w:left="175"/>
              <w:rPr>
                <w:noProof/>
                <w:sz w:val="20"/>
                <w:szCs w:val="20"/>
                <w:lang w:val="en-US" w:eastAsia="en-US"/>
              </w:rPr>
            </w:pPr>
            <w:r w:rsidRPr="002E2376">
              <w:rPr>
                <w:noProof/>
                <w:sz w:val="20"/>
                <w:szCs w:val="20"/>
                <w:lang w:eastAsia="en-US"/>
              </w:rPr>
              <w:t>6</w:t>
            </w:r>
            <w:r w:rsidRPr="002E2376">
              <w:rPr>
                <w:noProof/>
                <w:sz w:val="20"/>
                <w:szCs w:val="20"/>
                <w:lang w:val="en-GB" w:eastAsia="en-US"/>
              </w:rPr>
              <w:t xml:space="preserve"> pakopo</w:t>
            </w:r>
            <w:r w:rsidRPr="002E2376">
              <w:rPr>
                <w:noProof/>
                <w:sz w:val="20"/>
                <w:szCs w:val="20"/>
                <w:lang w:eastAsia="en-US"/>
              </w:rPr>
              <w:t>j</w:t>
            </w:r>
            <w:r w:rsidRPr="002E2376">
              <w:rPr>
                <w:noProof/>
                <w:sz w:val="20"/>
                <w:szCs w:val="20"/>
                <w:lang w:val="en-GB" w:eastAsia="en-US"/>
              </w:rPr>
              <w:t>e</w:t>
            </w:r>
            <w:r w:rsidRPr="002E2376">
              <w:rPr>
                <w:noProof/>
                <w:sz w:val="20"/>
                <w:szCs w:val="20"/>
                <w:lang w:eastAsia="en-US"/>
              </w:rPr>
              <w:t xml:space="preserve"> paskirstomi resursai, reikalingi MO vykdyti.</w:t>
            </w:r>
            <w:r w:rsidRPr="002E2376">
              <w:rPr>
                <w:noProof/>
                <w:sz w:val="20"/>
                <w:szCs w:val="20"/>
                <w:lang w:val="en-US" w:eastAsia="en-US"/>
              </w:rPr>
              <w:t xml:space="preserve"> </w:t>
            </w:r>
          </w:p>
        </w:tc>
      </w:tr>
      <w:tr w:rsidR="008E4EAE" w:rsidRPr="002E2376" w:rsidTr="00C0190B">
        <w:trPr>
          <w:trHeight w:val="337"/>
        </w:trPr>
        <w:tc>
          <w:tcPr>
            <w:tcW w:w="11057" w:type="dxa"/>
          </w:tcPr>
          <w:p w:rsidR="008E4EAE" w:rsidRPr="002E2376" w:rsidRDefault="008E4EAE" w:rsidP="00617576">
            <w:pPr>
              <w:numPr>
                <w:ilvl w:val="0"/>
                <w:numId w:val="1"/>
              </w:numPr>
              <w:tabs>
                <w:tab w:val="clear" w:pos="720"/>
                <w:tab w:val="num" w:pos="540"/>
              </w:tabs>
              <w:ind w:hanging="720"/>
              <w:rPr>
                <w:sz w:val="20"/>
                <w:szCs w:val="20"/>
              </w:rPr>
            </w:pPr>
            <w:r w:rsidRPr="002E2376">
              <w:rPr>
                <w:sz w:val="20"/>
                <w:szCs w:val="20"/>
              </w:rPr>
              <w:t>Konvejerio kliūčių tipai 2</w:t>
            </w:r>
          </w:p>
        </w:tc>
      </w:tr>
      <w:tr w:rsidR="008E4EAE" w:rsidRPr="002E2376" w:rsidTr="00C0190B">
        <w:trPr>
          <w:trHeight w:val="337"/>
        </w:trPr>
        <w:tc>
          <w:tcPr>
            <w:tcW w:w="11057" w:type="dxa"/>
          </w:tcPr>
          <w:p w:rsidR="008E4EAE" w:rsidRPr="002E2376" w:rsidRDefault="008E4EAE" w:rsidP="00810D06">
            <w:pPr>
              <w:numPr>
                <w:ilvl w:val="0"/>
                <w:numId w:val="31"/>
              </w:numPr>
              <w:tabs>
                <w:tab w:val="clear" w:pos="720"/>
                <w:tab w:val="num" w:pos="884"/>
              </w:tabs>
              <w:ind w:left="317"/>
              <w:rPr>
                <w:sz w:val="20"/>
                <w:szCs w:val="20"/>
              </w:rPr>
            </w:pPr>
            <w:r w:rsidRPr="002E2376">
              <w:rPr>
                <w:b/>
                <w:bCs/>
                <w:i/>
                <w:iCs/>
                <w:sz w:val="20"/>
                <w:szCs w:val="20"/>
              </w:rPr>
              <w:t>struktūrinės kliūtys</w:t>
            </w:r>
            <w:r w:rsidRPr="002E2376">
              <w:rPr>
                <w:sz w:val="20"/>
                <w:szCs w:val="20"/>
              </w:rPr>
              <w:t xml:space="preserve">, atsirandančios dėl to, kad resursai gali būti nepakankami įvairių pakopų ir komandų etapų reikmėms tenkinti </w:t>
            </w:r>
          </w:p>
          <w:p w:rsidR="008E4EAE" w:rsidRPr="002E2376" w:rsidRDefault="008E4EAE" w:rsidP="00810D06">
            <w:pPr>
              <w:numPr>
                <w:ilvl w:val="0"/>
                <w:numId w:val="31"/>
              </w:numPr>
              <w:tabs>
                <w:tab w:val="clear" w:pos="720"/>
                <w:tab w:val="num" w:pos="884"/>
              </w:tabs>
              <w:ind w:left="317"/>
              <w:rPr>
                <w:sz w:val="20"/>
                <w:szCs w:val="20"/>
              </w:rPr>
            </w:pPr>
            <w:r w:rsidRPr="002E2376">
              <w:rPr>
                <w:b/>
                <w:bCs/>
                <w:i/>
                <w:iCs/>
                <w:sz w:val="20"/>
                <w:szCs w:val="20"/>
              </w:rPr>
              <w:t>duomenų kliūtys</w:t>
            </w:r>
            <w:r w:rsidRPr="002E2376">
              <w:rPr>
                <w:sz w:val="20"/>
                <w:szCs w:val="20"/>
              </w:rPr>
              <w:t xml:space="preserve">, atsirandančios dėl to, kad vienos komandos vykdymo rezultatai naudojami kitoje komandoje kaip operandai </w:t>
            </w:r>
          </w:p>
          <w:p w:rsidR="008E4EAE" w:rsidRPr="002E2376" w:rsidRDefault="008E4EAE" w:rsidP="00810D06">
            <w:pPr>
              <w:numPr>
                <w:ilvl w:val="0"/>
                <w:numId w:val="31"/>
              </w:numPr>
              <w:tabs>
                <w:tab w:val="clear" w:pos="720"/>
                <w:tab w:val="num" w:pos="884"/>
              </w:tabs>
              <w:ind w:left="317"/>
              <w:rPr>
                <w:sz w:val="20"/>
                <w:szCs w:val="20"/>
              </w:rPr>
            </w:pPr>
            <w:r w:rsidRPr="002E2376">
              <w:rPr>
                <w:b/>
                <w:bCs/>
                <w:i/>
                <w:iCs/>
                <w:sz w:val="20"/>
                <w:szCs w:val="20"/>
              </w:rPr>
              <w:t>valdymo kliūtys</w:t>
            </w:r>
            <w:r w:rsidRPr="002E2376">
              <w:rPr>
                <w:sz w:val="20"/>
                <w:szCs w:val="20"/>
              </w:rPr>
              <w:t xml:space="preserve">, atsirandančios dėl būtinumo išrinkti komandas iš kitos vietos, nei tai aliekama jas vykdant nuosekliai </w:t>
            </w:r>
          </w:p>
        </w:tc>
      </w:tr>
      <w:tr w:rsidR="008E4EAE" w:rsidRPr="002E2376" w:rsidTr="00C0190B">
        <w:trPr>
          <w:trHeight w:val="337"/>
        </w:trPr>
        <w:tc>
          <w:tcPr>
            <w:tcW w:w="11057" w:type="dxa"/>
          </w:tcPr>
          <w:p w:rsidR="008E4EAE" w:rsidRPr="002E2376" w:rsidRDefault="008E4EAE" w:rsidP="00617576">
            <w:pPr>
              <w:numPr>
                <w:ilvl w:val="0"/>
                <w:numId w:val="1"/>
              </w:numPr>
              <w:tabs>
                <w:tab w:val="clear" w:pos="720"/>
                <w:tab w:val="num" w:pos="540"/>
              </w:tabs>
              <w:ind w:hanging="720"/>
              <w:rPr>
                <w:sz w:val="20"/>
                <w:szCs w:val="20"/>
              </w:rPr>
            </w:pPr>
            <w:r w:rsidRPr="002E2376">
              <w:rPr>
                <w:sz w:val="20"/>
                <w:szCs w:val="20"/>
              </w:rPr>
              <w:t>Duomenų kliūtys ir jų įveikimas  3</w:t>
            </w:r>
          </w:p>
        </w:tc>
      </w:tr>
      <w:tr w:rsidR="008E4EAE" w:rsidRPr="002E2376" w:rsidTr="00C0190B">
        <w:trPr>
          <w:trHeight w:val="337"/>
        </w:trPr>
        <w:tc>
          <w:tcPr>
            <w:tcW w:w="11057" w:type="dxa"/>
          </w:tcPr>
          <w:p w:rsidR="00055627" w:rsidRPr="002E2376" w:rsidRDefault="00DA48B9" w:rsidP="00810D06">
            <w:pPr>
              <w:numPr>
                <w:ilvl w:val="0"/>
                <w:numId w:val="5"/>
              </w:numPr>
              <w:tabs>
                <w:tab w:val="clear" w:pos="720"/>
                <w:tab w:val="num" w:pos="884"/>
              </w:tabs>
              <w:ind w:left="317"/>
              <w:rPr>
                <w:sz w:val="20"/>
                <w:szCs w:val="20"/>
              </w:rPr>
            </w:pPr>
            <w:r>
              <w:rPr>
                <w:noProof/>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0" type="#_x0000_t75" style="position:absolute;left:0;text-align:left;margin-left:358.8pt;margin-top:6.95pt;width:159pt;height:95.4pt;z-index:251662336;mso-position-horizontal-relative:text;mso-position-vertical-relative:text;mso-width-relative:page;mso-height-relative:page">
                  <v:imagedata r:id="rId7" o:title=""/>
                  <w10:wrap type="square"/>
                </v:shape>
                <o:OLEObject Type="Embed" ProgID="PBrush" ShapeID="_x0000_s1090" DrawAspect="Content" ObjectID="_1425838970" r:id="rId8"/>
              </w:pict>
            </w:r>
            <w:r w:rsidR="008E4EAE" w:rsidRPr="002E2376">
              <w:rPr>
                <w:b/>
                <w:bCs/>
                <w:i/>
                <w:iCs/>
                <w:sz w:val="20"/>
                <w:szCs w:val="20"/>
              </w:rPr>
              <w:t>duomenų kliūtys</w:t>
            </w:r>
            <w:r w:rsidR="008E4EAE" w:rsidRPr="002E2376">
              <w:rPr>
                <w:sz w:val="20"/>
                <w:szCs w:val="20"/>
              </w:rPr>
              <w:t xml:space="preserve">, atsirandančios dėl to, kad vienos komandos vykdymo rezultatai naudojami </w:t>
            </w:r>
            <w:r w:rsidR="00055627" w:rsidRPr="002E2376">
              <w:rPr>
                <w:sz w:val="20"/>
                <w:szCs w:val="20"/>
              </w:rPr>
              <w:t>kitoje komandoje kaip operandai</w:t>
            </w:r>
          </w:p>
          <w:p w:rsidR="008E4EAE" w:rsidRPr="002E2376" w:rsidRDefault="00DA48B9" w:rsidP="00055627">
            <w:pPr>
              <w:rPr>
                <w:sz w:val="20"/>
                <w:szCs w:val="20"/>
                <w:lang w:val="en-US"/>
              </w:rPr>
            </w:pPr>
            <w:r>
              <w:rPr>
                <w:noProof/>
                <w:sz w:val="20"/>
                <w:szCs w:val="20"/>
              </w:rPr>
              <w:pict>
                <v:shape id="_x0000_s1089" type="#_x0000_t75" style="position:absolute;margin-left:165.25pt;margin-top:1.95pt;width:167.3pt;height:30.95pt;z-index:251660288;mso-position-horizontal-relative:text;mso-position-vertical-relative:text;mso-width-relative:page;mso-height-relative:page">
                  <v:imagedata r:id="rId9" o:title=""/>
                  <w10:wrap type="square"/>
                </v:shape>
                <o:OLEObject Type="Embed" ProgID="PBrush" ShapeID="_x0000_s1089" DrawAspect="Content" ObjectID="_1425838971" r:id="rId10"/>
              </w:pict>
            </w:r>
            <w:r w:rsidR="008E4EAE" w:rsidRPr="002E2376">
              <w:rPr>
                <w:bCs/>
                <w:sz w:val="20"/>
                <w:szCs w:val="20"/>
              </w:rPr>
              <w:t>Galimos išeitys:</w:t>
            </w:r>
            <w:r w:rsidR="008E4EAE" w:rsidRPr="002E2376">
              <w:rPr>
                <w:bCs/>
                <w:i/>
                <w:iCs/>
                <w:sz w:val="20"/>
                <w:szCs w:val="20"/>
              </w:rPr>
              <w:t xml:space="preserve"> </w:t>
            </w:r>
          </w:p>
          <w:p w:rsidR="008E4EAE" w:rsidRPr="002E2376" w:rsidRDefault="008E4EAE" w:rsidP="00810D06">
            <w:pPr>
              <w:numPr>
                <w:ilvl w:val="0"/>
                <w:numId w:val="6"/>
              </w:numPr>
              <w:tabs>
                <w:tab w:val="clear" w:pos="720"/>
                <w:tab w:val="num" w:pos="884"/>
              </w:tabs>
              <w:ind w:left="317"/>
              <w:rPr>
                <w:sz w:val="20"/>
                <w:szCs w:val="20"/>
                <w:lang w:val="en-US"/>
              </w:rPr>
            </w:pPr>
            <w:r w:rsidRPr="002E2376">
              <w:rPr>
                <w:b/>
                <w:bCs/>
                <w:i/>
                <w:iCs/>
                <w:sz w:val="20"/>
                <w:szCs w:val="20"/>
              </w:rPr>
              <w:t>programinės:</w:t>
            </w:r>
            <w:r w:rsidRPr="002E2376">
              <w:rPr>
                <w:sz w:val="20"/>
                <w:szCs w:val="20"/>
              </w:rPr>
              <w:t xml:space="preserve"> </w:t>
            </w:r>
          </w:p>
          <w:p w:rsidR="008E4EAE" w:rsidRPr="002E2376" w:rsidRDefault="008E4EAE" w:rsidP="004806EB">
            <w:pPr>
              <w:ind w:left="720"/>
              <w:rPr>
                <w:sz w:val="20"/>
                <w:szCs w:val="20"/>
                <w:lang w:val="en-US"/>
              </w:rPr>
            </w:pPr>
            <w:r w:rsidRPr="002E2376">
              <w:rPr>
                <w:sz w:val="20"/>
                <w:szCs w:val="20"/>
              </w:rPr>
              <w:t>– įterpti NOOP</w:t>
            </w:r>
          </w:p>
          <w:p w:rsidR="008E4EAE" w:rsidRPr="002E2376" w:rsidRDefault="008E4EAE" w:rsidP="004806EB">
            <w:pPr>
              <w:ind w:left="720"/>
              <w:rPr>
                <w:sz w:val="20"/>
                <w:szCs w:val="20"/>
                <w:lang w:val="en-US"/>
              </w:rPr>
            </w:pPr>
            <w:r w:rsidRPr="002E2376">
              <w:rPr>
                <w:sz w:val="20"/>
                <w:szCs w:val="20"/>
              </w:rPr>
              <w:t>– pakeisti komandų eilės tvarką</w:t>
            </w:r>
          </w:p>
          <w:p w:rsidR="008E4EAE" w:rsidRPr="002E2376" w:rsidRDefault="008E4EAE" w:rsidP="00810D06">
            <w:pPr>
              <w:numPr>
                <w:ilvl w:val="0"/>
                <w:numId w:val="7"/>
              </w:numPr>
              <w:tabs>
                <w:tab w:val="clear" w:pos="720"/>
                <w:tab w:val="num" w:pos="884"/>
              </w:tabs>
              <w:ind w:left="317"/>
              <w:rPr>
                <w:sz w:val="20"/>
                <w:szCs w:val="20"/>
                <w:lang w:val="en-US"/>
              </w:rPr>
            </w:pPr>
            <w:r w:rsidRPr="002E2376">
              <w:rPr>
                <w:b/>
                <w:bCs/>
                <w:i/>
                <w:iCs/>
                <w:sz w:val="20"/>
                <w:szCs w:val="20"/>
              </w:rPr>
              <w:t>aparatinės:</w:t>
            </w:r>
            <w:r w:rsidRPr="002E2376">
              <w:rPr>
                <w:sz w:val="20"/>
                <w:szCs w:val="20"/>
              </w:rPr>
              <w:t xml:space="preserve"> </w:t>
            </w:r>
          </w:p>
          <w:p w:rsidR="008E4EAE" w:rsidRPr="002E2376" w:rsidRDefault="008E4EAE" w:rsidP="004806EB">
            <w:pPr>
              <w:ind w:left="720"/>
              <w:rPr>
                <w:sz w:val="20"/>
                <w:szCs w:val="20"/>
                <w:lang w:val="en-US"/>
              </w:rPr>
            </w:pPr>
            <w:r w:rsidRPr="002E2376">
              <w:rPr>
                <w:sz w:val="20"/>
                <w:szCs w:val="20"/>
              </w:rPr>
              <w:t>– blokuoti konvejerio darbą</w:t>
            </w:r>
          </w:p>
          <w:p w:rsidR="008E4EAE" w:rsidRPr="002E2376" w:rsidRDefault="008E4EAE" w:rsidP="00055627">
            <w:pPr>
              <w:ind w:left="720"/>
              <w:rPr>
                <w:sz w:val="20"/>
                <w:szCs w:val="20"/>
                <w:lang w:val="en-US"/>
              </w:rPr>
            </w:pPr>
            <w:r w:rsidRPr="002E2376">
              <w:rPr>
                <w:sz w:val="20"/>
                <w:szCs w:val="20"/>
              </w:rPr>
              <w:t>– pridėti papildomas duomenų linijas – apylankas</w:t>
            </w:r>
          </w:p>
        </w:tc>
      </w:tr>
      <w:tr w:rsidR="008E4EAE" w:rsidRPr="002E2376" w:rsidTr="00C0190B">
        <w:trPr>
          <w:trHeight w:val="337"/>
        </w:trPr>
        <w:tc>
          <w:tcPr>
            <w:tcW w:w="11057" w:type="dxa"/>
          </w:tcPr>
          <w:p w:rsidR="008E4EAE" w:rsidRPr="002E2376" w:rsidRDefault="008E4EAE" w:rsidP="00617576">
            <w:pPr>
              <w:numPr>
                <w:ilvl w:val="0"/>
                <w:numId w:val="1"/>
              </w:numPr>
              <w:tabs>
                <w:tab w:val="clear" w:pos="720"/>
                <w:tab w:val="num" w:pos="540"/>
              </w:tabs>
              <w:ind w:hanging="720"/>
              <w:rPr>
                <w:sz w:val="20"/>
                <w:szCs w:val="20"/>
              </w:rPr>
            </w:pPr>
            <w:r w:rsidRPr="002E2376">
              <w:rPr>
                <w:sz w:val="20"/>
                <w:szCs w:val="20"/>
              </w:rPr>
              <w:t>Valdymo kliūtys ir jų įveikimas 2</w:t>
            </w:r>
          </w:p>
        </w:tc>
      </w:tr>
      <w:tr w:rsidR="008E4EAE" w:rsidRPr="002E2376" w:rsidTr="00C0190B">
        <w:trPr>
          <w:trHeight w:val="337"/>
        </w:trPr>
        <w:tc>
          <w:tcPr>
            <w:tcW w:w="11057" w:type="dxa"/>
          </w:tcPr>
          <w:p w:rsidR="008E4EAE" w:rsidRPr="002E2376" w:rsidRDefault="008E4EAE" w:rsidP="00055627">
            <w:pPr>
              <w:rPr>
                <w:sz w:val="20"/>
                <w:szCs w:val="20"/>
              </w:rPr>
            </w:pPr>
            <w:r w:rsidRPr="002E2376">
              <w:rPr>
                <w:b/>
                <w:bCs/>
                <w:i/>
                <w:iCs/>
                <w:sz w:val="20"/>
                <w:szCs w:val="20"/>
              </w:rPr>
              <w:t>valdymo kliūtys</w:t>
            </w:r>
            <w:r w:rsidRPr="002E2376">
              <w:rPr>
                <w:sz w:val="20"/>
                <w:szCs w:val="20"/>
              </w:rPr>
              <w:t xml:space="preserve">, atsirandančios dėl būtinumo išrinkti komandas iš kitos vietos, nei tai aliekama jas vykdant nuosekliai </w:t>
            </w:r>
          </w:p>
          <w:p w:rsidR="008E4EAE" w:rsidRPr="002E2376" w:rsidRDefault="008E4EAE" w:rsidP="0013403B">
            <w:pPr>
              <w:ind w:left="720"/>
              <w:rPr>
                <w:sz w:val="20"/>
                <w:szCs w:val="20"/>
                <w:lang w:val="en-US"/>
              </w:rPr>
            </w:pPr>
            <w:r w:rsidRPr="002E2376">
              <w:rPr>
                <w:sz w:val="20"/>
                <w:szCs w:val="20"/>
              </w:rPr>
              <w:t>Ką daryti, kad</w:t>
            </w:r>
            <w:r w:rsidR="00055627" w:rsidRPr="002E2376">
              <w:rPr>
                <w:sz w:val="20"/>
                <w:szCs w:val="20"/>
              </w:rPr>
              <w:t xml:space="preserve"> būtų galima</w:t>
            </w:r>
            <w:r w:rsidRPr="002E2376">
              <w:rPr>
                <w:sz w:val="20"/>
                <w:szCs w:val="20"/>
              </w:rPr>
              <w:t xml:space="preserve"> sumažinti galimus laiko nuostolius?</w:t>
            </w:r>
          </w:p>
          <w:p w:rsidR="008E4EAE" w:rsidRPr="002E2376" w:rsidRDefault="008E4EAE" w:rsidP="00055627">
            <w:pPr>
              <w:rPr>
                <w:sz w:val="20"/>
                <w:szCs w:val="20"/>
                <w:lang w:val="en-US"/>
              </w:rPr>
            </w:pPr>
            <w:r w:rsidRPr="002E2376">
              <w:rPr>
                <w:sz w:val="20"/>
                <w:szCs w:val="20"/>
              </w:rPr>
              <w:t>anksčiau išsiaiškinti, ar bus perėjimas</w:t>
            </w:r>
            <w:r w:rsidR="00055627" w:rsidRPr="002E2376">
              <w:rPr>
                <w:sz w:val="20"/>
                <w:szCs w:val="20"/>
              </w:rPr>
              <w:t xml:space="preserve">; </w:t>
            </w:r>
            <w:r w:rsidRPr="002E2376">
              <w:rPr>
                <w:sz w:val="20"/>
                <w:szCs w:val="20"/>
              </w:rPr>
              <w:t>anksčiau paskaičiuoti naują PC reikšmę</w:t>
            </w:r>
          </w:p>
          <w:p w:rsidR="008E4EAE" w:rsidRPr="002E2376" w:rsidRDefault="008E4EAE" w:rsidP="0013403B">
            <w:pPr>
              <w:ind w:left="720"/>
              <w:rPr>
                <w:sz w:val="20"/>
                <w:szCs w:val="20"/>
                <w:lang w:val="en-US"/>
              </w:rPr>
            </w:pPr>
            <w:r w:rsidRPr="002E2376">
              <w:rPr>
                <w:sz w:val="20"/>
                <w:szCs w:val="20"/>
              </w:rPr>
              <w:t xml:space="preserve">Priemonės perėjimo vėlinimui sumažinti: </w:t>
            </w:r>
          </w:p>
          <w:p w:rsidR="008E4EAE" w:rsidRPr="002E2376" w:rsidRDefault="008E4EAE" w:rsidP="00055627">
            <w:pPr>
              <w:rPr>
                <w:sz w:val="20"/>
                <w:szCs w:val="20"/>
                <w:lang w:val="en-US"/>
              </w:rPr>
            </w:pPr>
            <w:r w:rsidRPr="002E2376">
              <w:rPr>
                <w:sz w:val="20"/>
                <w:szCs w:val="20"/>
              </w:rPr>
              <w:t>Prognozuojama, kad perėjimo nebus</w:t>
            </w:r>
            <w:r w:rsidR="00055627" w:rsidRPr="002E2376">
              <w:rPr>
                <w:sz w:val="20"/>
                <w:szCs w:val="20"/>
              </w:rPr>
              <w:t xml:space="preserve">; </w:t>
            </w:r>
            <w:r w:rsidRPr="002E2376">
              <w:rPr>
                <w:sz w:val="20"/>
                <w:szCs w:val="20"/>
              </w:rPr>
              <w:t xml:space="preserve">Komandų eilės tvarkos pakeitimas.       </w:t>
            </w:r>
          </w:p>
          <w:p w:rsidR="008E4EAE" w:rsidRPr="002E2376" w:rsidRDefault="008E4EAE" w:rsidP="0013403B">
            <w:pPr>
              <w:ind w:left="720"/>
              <w:rPr>
                <w:sz w:val="20"/>
                <w:szCs w:val="20"/>
                <w:lang w:val="en-US"/>
              </w:rPr>
            </w:pPr>
            <w:proofErr w:type="spellStart"/>
            <w:r w:rsidRPr="002E2376">
              <w:rPr>
                <w:sz w:val="20"/>
                <w:szCs w:val="20"/>
                <w:lang w:val="en-US"/>
              </w:rPr>
              <w:t>Kitos</w:t>
            </w:r>
            <w:proofErr w:type="spellEnd"/>
            <w:r w:rsidRPr="002E2376">
              <w:rPr>
                <w:sz w:val="20"/>
                <w:szCs w:val="20"/>
                <w:lang w:val="en-US"/>
              </w:rPr>
              <w:t xml:space="preserve"> </w:t>
            </w:r>
            <w:proofErr w:type="spellStart"/>
            <w:r w:rsidRPr="002E2376">
              <w:rPr>
                <w:sz w:val="20"/>
                <w:szCs w:val="20"/>
                <w:lang w:val="en-US"/>
              </w:rPr>
              <w:t>priemon</w:t>
            </w:r>
            <w:proofErr w:type="spellEnd"/>
            <w:r w:rsidRPr="002E2376">
              <w:rPr>
                <w:sz w:val="20"/>
                <w:szCs w:val="20"/>
              </w:rPr>
              <w:t>ės laiko nuostoliams sumažinti:</w:t>
            </w:r>
          </w:p>
          <w:p w:rsidR="008E4EAE" w:rsidRPr="002E2376" w:rsidRDefault="008E4EAE" w:rsidP="00055627">
            <w:pPr>
              <w:rPr>
                <w:sz w:val="20"/>
                <w:szCs w:val="20"/>
                <w:lang w:val="en-US"/>
              </w:rPr>
            </w:pPr>
            <w:r w:rsidRPr="002E2376">
              <w:rPr>
                <w:sz w:val="20"/>
                <w:szCs w:val="20"/>
              </w:rPr>
              <w:t>kelių srautų vykdymas lygiagrečiai;</w:t>
            </w:r>
            <w:r w:rsidR="00055627" w:rsidRPr="002E2376">
              <w:rPr>
                <w:sz w:val="20"/>
                <w:szCs w:val="20"/>
              </w:rPr>
              <w:t xml:space="preserve"> </w:t>
            </w:r>
            <w:r w:rsidRPr="002E2376">
              <w:rPr>
                <w:sz w:val="20"/>
                <w:szCs w:val="20"/>
              </w:rPr>
              <w:t>papildomo išrinkimo buferio naudojimas; ciklų buferio naudojimas; perėjimų prognozavimas;</w:t>
            </w:r>
            <w:r w:rsidR="00055627" w:rsidRPr="002E2376">
              <w:rPr>
                <w:sz w:val="20"/>
                <w:szCs w:val="20"/>
              </w:rPr>
              <w:t xml:space="preserve"> komandų eilės tvarkos pakeitimas</w:t>
            </w:r>
          </w:p>
        </w:tc>
      </w:tr>
      <w:tr w:rsidR="008E4EAE" w:rsidRPr="002E2376" w:rsidTr="00C0190B">
        <w:trPr>
          <w:trHeight w:val="329"/>
        </w:trPr>
        <w:tc>
          <w:tcPr>
            <w:tcW w:w="11057" w:type="dxa"/>
          </w:tcPr>
          <w:p w:rsidR="008E4EAE" w:rsidRPr="002E2376" w:rsidRDefault="008E4EAE" w:rsidP="00617576">
            <w:pPr>
              <w:numPr>
                <w:ilvl w:val="0"/>
                <w:numId w:val="1"/>
              </w:numPr>
              <w:tabs>
                <w:tab w:val="clear" w:pos="720"/>
                <w:tab w:val="num" w:pos="540"/>
              </w:tabs>
              <w:ind w:hanging="720"/>
              <w:rPr>
                <w:sz w:val="20"/>
                <w:szCs w:val="20"/>
              </w:rPr>
            </w:pPr>
            <w:r w:rsidRPr="002E2376">
              <w:rPr>
                <w:sz w:val="20"/>
                <w:szCs w:val="20"/>
              </w:rPr>
              <w:t>Našumas, jo įvertinimas. Technologijos išvystymas ir našumas  2</w:t>
            </w:r>
          </w:p>
        </w:tc>
      </w:tr>
      <w:tr w:rsidR="008E4EAE" w:rsidRPr="002E2376" w:rsidTr="00C0190B">
        <w:trPr>
          <w:trHeight w:val="329"/>
        </w:trPr>
        <w:tc>
          <w:tcPr>
            <w:tcW w:w="11057" w:type="dxa"/>
          </w:tcPr>
          <w:p w:rsidR="008E4EAE" w:rsidRPr="002E2376" w:rsidRDefault="008E4EAE" w:rsidP="00714032">
            <w:pPr>
              <w:rPr>
                <w:sz w:val="20"/>
                <w:szCs w:val="20"/>
              </w:rPr>
            </w:pPr>
            <w:r w:rsidRPr="002E2376">
              <w:rPr>
                <w:b/>
                <w:bCs/>
                <w:sz w:val="20"/>
                <w:szCs w:val="20"/>
              </w:rPr>
              <w:t xml:space="preserve"> Našumas </w:t>
            </w:r>
            <w:r w:rsidRPr="002E2376">
              <w:rPr>
                <w:sz w:val="20"/>
                <w:szCs w:val="20"/>
              </w:rPr>
              <w:t>≡</w:t>
            </w:r>
            <w:r w:rsidRPr="002E2376">
              <w:rPr>
                <w:b/>
                <w:bCs/>
                <w:sz w:val="20"/>
                <w:szCs w:val="20"/>
              </w:rPr>
              <w:t xml:space="preserve"> F / CPI  </w:t>
            </w:r>
            <w:r w:rsidRPr="002E2376">
              <w:rPr>
                <w:sz w:val="20"/>
                <w:szCs w:val="20"/>
              </w:rPr>
              <w:t>Ši formulė rodo, kad našumą galima didinti dviem būdais:</w:t>
            </w:r>
          </w:p>
          <w:p w:rsidR="008E4EAE" w:rsidRPr="002E2376" w:rsidRDefault="008E4EAE" w:rsidP="00810D06">
            <w:pPr>
              <w:numPr>
                <w:ilvl w:val="0"/>
                <w:numId w:val="18"/>
              </w:numPr>
              <w:rPr>
                <w:sz w:val="20"/>
                <w:szCs w:val="20"/>
                <w:lang w:val="en-US"/>
              </w:rPr>
            </w:pPr>
            <w:r w:rsidRPr="002E2376">
              <w:rPr>
                <w:sz w:val="20"/>
                <w:szCs w:val="20"/>
              </w:rPr>
              <w:t>didinant darbo dažnį,</w:t>
            </w:r>
            <w:r w:rsidR="00714032" w:rsidRPr="002E2376">
              <w:rPr>
                <w:sz w:val="20"/>
                <w:szCs w:val="20"/>
              </w:rPr>
              <w:t xml:space="preserve"> 2) </w:t>
            </w:r>
            <w:r w:rsidRPr="002E2376">
              <w:rPr>
                <w:sz w:val="20"/>
                <w:szCs w:val="20"/>
              </w:rPr>
              <w:t>mažinant CPI – tobulinant procesoriaus architektūrą</w:t>
            </w:r>
          </w:p>
          <w:p w:rsidR="00771982" w:rsidRPr="002E2376" w:rsidRDefault="00714032" w:rsidP="00714032">
            <w:pPr>
              <w:rPr>
                <w:sz w:val="20"/>
                <w:szCs w:val="20"/>
                <w:lang w:val="en-US"/>
              </w:rPr>
            </w:pPr>
            <w:r w:rsidRPr="002E2376">
              <w:rPr>
                <w:b/>
                <w:sz w:val="20"/>
                <w:szCs w:val="20"/>
              </w:rPr>
              <w:t>Kompiuterių našumas</w:t>
            </w:r>
            <w:r w:rsidRPr="002E2376">
              <w:rPr>
                <w:sz w:val="20"/>
                <w:szCs w:val="20"/>
              </w:rPr>
              <w:t xml:space="preserve">. </w:t>
            </w:r>
            <w:r w:rsidR="00810D06" w:rsidRPr="002E2376">
              <w:rPr>
                <w:sz w:val="20"/>
                <w:szCs w:val="20"/>
              </w:rPr>
              <w:t>Kas</w:t>
            </w:r>
            <w:r w:rsidRPr="002E2376">
              <w:rPr>
                <w:sz w:val="20"/>
                <w:szCs w:val="20"/>
              </w:rPr>
              <w:t xml:space="preserve"> lemia darbo dažnio didinimą? </w:t>
            </w:r>
          </w:p>
          <w:p w:rsidR="00771982" w:rsidRPr="002E2376" w:rsidRDefault="00810D06" w:rsidP="00714032">
            <w:pPr>
              <w:rPr>
                <w:sz w:val="20"/>
                <w:szCs w:val="20"/>
                <w:lang w:val="en-US"/>
              </w:rPr>
            </w:pPr>
            <w:r w:rsidRPr="002E2376">
              <w:rPr>
                <w:sz w:val="20"/>
                <w:szCs w:val="20"/>
              </w:rPr>
              <w:t>gamybos proceso išvystymo laipsnis</w:t>
            </w:r>
            <w:r w:rsidR="00714032" w:rsidRPr="002E2376">
              <w:rPr>
                <w:sz w:val="20"/>
                <w:szCs w:val="20"/>
              </w:rPr>
              <w:t xml:space="preserve">       </w:t>
            </w:r>
            <w:r w:rsidRPr="002E2376">
              <w:rPr>
                <w:sz w:val="20"/>
                <w:szCs w:val="20"/>
              </w:rPr>
              <w:t>procesorių mikroarchitektūros ypatumai.</w:t>
            </w:r>
          </w:p>
          <w:p w:rsidR="00771982" w:rsidRPr="002E2376" w:rsidRDefault="00810D06" w:rsidP="00714032">
            <w:pPr>
              <w:rPr>
                <w:sz w:val="20"/>
                <w:szCs w:val="20"/>
                <w:lang w:val="en-US"/>
              </w:rPr>
            </w:pPr>
            <w:r w:rsidRPr="002E2376">
              <w:rPr>
                <w:sz w:val="20"/>
                <w:szCs w:val="20"/>
              </w:rPr>
              <w:t>Kas lemia CPI mažinimą? - Procesorių mikroarchitektūros ypatumai:</w:t>
            </w:r>
          </w:p>
          <w:p w:rsidR="00771982" w:rsidRPr="002E2376" w:rsidRDefault="00714032" w:rsidP="00714032">
            <w:pPr>
              <w:rPr>
                <w:sz w:val="20"/>
                <w:szCs w:val="20"/>
                <w:lang w:val="en-US"/>
              </w:rPr>
            </w:pPr>
            <w:r w:rsidRPr="002E2376">
              <w:rPr>
                <w:sz w:val="20"/>
                <w:szCs w:val="20"/>
              </w:rPr>
              <w:t>1.</w:t>
            </w:r>
            <w:r w:rsidR="00810D06" w:rsidRPr="002E2376">
              <w:rPr>
                <w:sz w:val="20"/>
                <w:szCs w:val="20"/>
              </w:rPr>
              <w:t>komandų realizacijos algoritmų išvystymas</w:t>
            </w:r>
            <w:r w:rsidRPr="002E2376">
              <w:rPr>
                <w:sz w:val="20"/>
                <w:szCs w:val="20"/>
              </w:rPr>
              <w:t xml:space="preserve"> 2.</w:t>
            </w:r>
            <w:r w:rsidR="00810D06" w:rsidRPr="002E2376">
              <w:rPr>
                <w:sz w:val="20"/>
                <w:szCs w:val="20"/>
              </w:rPr>
              <w:t>didesnės apimties veiksmų atlikimas vieno ciklo metu.</w:t>
            </w:r>
          </w:p>
          <w:p w:rsidR="008E4EAE" w:rsidRPr="002E2376" w:rsidRDefault="00810D06" w:rsidP="00C87893">
            <w:pPr>
              <w:rPr>
                <w:sz w:val="20"/>
                <w:szCs w:val="20"/>
              </w:rPr>
            </w:pPr>
            <w:r w:rsidRPr="002E2376">
              <w:rPr>
                <w:sz w:val="20"/>
                <w:szCs w:val="20"/>
              </w:rPr>
              <w:t xml:space="preserve">Dar viena aplinkybė, padedanti didinti našumą – SIMD arba vektorinio apdorojimo principų panaudojimas </w:t>
            </w:r>
            <w:r w:rsidR="00714032" w:rsidRPr="002E2376">
              <w:rPr>
                <w:sz w:val="20"/>
                <w:szCs w:val="20"/>
              </w:rPr>
              <w:t xml:space="preserve">      </w:t>
            </w:r>
            <w:r w:rsidR="008E4EAE" w:rsidRPr="002E2376">
              <w:rPr>
                <w:sz w:val="20"/>
                <w:szCs w:val="20"/>
              </w:rPr>
              <w:t>Nasumo didinimas:</w:t>
            </w:r>
          </w:p>
          <w:p w:rsidR="008E4EAE" w:rsidRPr="002E2376" w:rsidRDefault="008E4EAE" w:rsidP="00714032">
            <w:pPr>
              <w:ind w:left="720"/>
              <w:rPr>
                <w:sz w:val="20"/>
                <w:szCs w:val="20"/>
                <w:lang w:val="en-US"/>
              </w:rPr>
            </w:pPr>
            <w:proofErr w:type="spellStart"/>
            <w:r w:rsidRPr="002E2376">
              <w:rPr>
                <w:sz w:val="20"/>
                <w:szCs w:val="20"/>
                <w:lang w:val="en-GB"/>
              </w:rPr>
              <w:t>technologijos</w:t>
            </w:r>
            <w:proofErr w:type="spellEnd"/>
            <w:r w:rsidRPr="002E2376">
              <w:rPr>
                <w:sz w:val="20"/>
                <w:szCs w:val="20"/>
                <w:lang w:val="en-GB"/>
              </w:rPr>
              <w:t xml:space="preserve"> </w:t>
            </w:r>
            <w:proofErr w:type="spellStart"/>
            <w:r w:rsidRPr="002E2376">
              <w:rPr>
                <w:sz w:val="20"/>
                <w:szCs w:val="20"/>
                <w:lang w:val="en-GB"/>
              </w:rPr>
              <w:t>normos</w:t>
            </w:r>
            <w:proofErr w:type="spellEnd"/>
            <w:r w:rsidRPr="002E2376">
              <w:rPr>
                <w:sz w:val="20"/>
                <w:szCs w:val="20"/>
                <w:lang w:val="en-GB"/>
              </w:rPr>
              <w:t xml:space="preserve"> </w:t>
            </w:r>
            <w:proofErr w:type="spellStart"/>
            <w:r w:rsidRPr="002E2376">
              <w:rPr>
                <w:sz w:val="20"/>
                <w:szCs w:val="20"/>
                <w:lang w:val="en-GB"/>
              </w:rPr>
              <w:t>mažinimas</w:t>
            </w:r>
            <w:proofErr w:type="spellEnd"/>
            <w:r w:rsidRPr="002E2376">
              <w:rPr>
                <w:sz w:val="20"/>
                <w:szCs w:val="20"/>
                <w:lang w:val="en-GB"/>
              </w:rPr>
              <w:t>,</w:t>
            </w:r>
            <w:r w:rsidR="00714032" w:rsidRPr="002E2376">
              <w:rPr>
                <w:sz w:val="20"/>
                <w:szCs w:val="20"/>
                <w:lang w:val="en-GB"/>
              </w:rPr>
              <w:t xml:space="preserve">              </w:t>
            </w:r>
            <w:proofErr w:type="spellStart"/>
            <w:r w:rsidRPr="002E2376">
              <w:rPr>
                <w:sz w:val="20"/>
                <w:szCs w:val="20"/>
                <w:lang w:val="en-GB"/>
              </w:rPr>
              <w:t>superskaliariškumas</w:t>
            </w:r>
            <w:proofErr w:type="spellEnd"/>
            <w:r w:rsidRPr="002E2376">
              <w:rPr>
                <w:sz w:val="20"/>
                <w:szCs w:val="20"/>
                <w:lang w:val="en-GB"/>
              </w:rPr>
              <w:t>,</w:t>
            </w:r>
          </w:p>
          <w:p w:rsidR="008E4EAE" w:rsidRPr="002E2376" w:rsidRDefault="008E4EAE" w:rsidP="00714032">
            <w:pPr>
              <w:ind w:left="720"/>
              <w:rPr>
                <w:sz w:val="20"/>
                <w:szCs w:val="20"/>
                <w:lang w:val="en-US"/>
              </w:rPr>
            </w:pPr>
            <w:proofErr w:type="spellStart"/>
            <w:r w:rsidRPr="002E2376">
              <w:rPr>
                <w:sz w:val="20"/>
                <w:szCs w:val="20"/>
                <w:lang w:val="en-GB"/>
              </w:rPr>
              <w:t>superkonvejerizacija</w:t>
            </w:r>
            <w:proofErr w:type="spellEnd"/>
            <w:r w:rsidRPr="002E2376">
              <w:rPr>
                <w:sz w:val="20"/>
                <w:szCs w:val="20"/>
                <w:lang w:val="en-GB"/>
              </w:rPr>
              <w:t>,</w:t>
            </w:r>
            <w:r w:rsidR="00714032" w:rsidRPr="002E2376">
              <w:rPr>
                <w:sz w:val="20"/>
                <w:szCs w:val="20"/>
                <w:lang w:val="en-GB"/>
              </w:rPr>
              <w:t xml:space="preserve">                                  </w:t>
            </w:r>
            <w:proofErr w:type="spellStart"/>
            <w:r w:rsidRPr="002E2376">
              <w:rPr>
                <w:sz w:val="20"/>
                <w:szCs w:val="20"/>
                <w:lang w:val="en-GB"/>
              </w:rPr>
              <w:t>specializuoti</w:t>
            </w:r>
            <w:proofErr w:type="spellEnd"/>
            <w:r w:rsidRPr="002E2376">
              <w:rPr>
                <w:sz w:val="20"/>
                <w:szCs w:val="20"/>
                <w:lang w:val="en-GB"/>
              </w:rPr>
              <w:t xml:space="preserve"> </w:t>
            </w:r>
            <w:proofErr w:type="spellStart"/>
            <w:r w:rsidRPr="002E2376">
              <w:rPr>
                <w:sz w:val="20"/>
                <w:szCs w:val="20"/>
                <w:lang w:val="en-GB"/>
              </w:rPr>
              <w:t>funkciniai</w:t>
            </w:r>
            <w:proofErr w:type="spellEnd"/>
            <w:r w:rsidRPr="002E2376">
              <w:rPr>
                <w:sz w:val="20"/>
                <w:szCs w:val="20"/>
                <w:lang w:val="en-GB"/>
              </w:rPr>
              <w:t xml:space="preserve"> </w:t>
            </w:r>
            <w:proofErr w:type="spellStart"/>
            <w:r w:rsidRPr="002E2376">
              <w:rPr>
                <w:sz w:val="20"/>
                <w:szCs w:val="20"/>
                <w:lang w:val="en-GB"/>
              </w:rPr>
              <w:t>įtaisai</w:t>
            </w:r>
            <w:proofErr w:type="spellEnd"/>
            <w:r w:rsidRPr="002E2376">
              <w:rPr>
                <w:sz w:val="20"/>
                <w:szCs w:val="20"/>
                <w:lang w:val="en-GB"/>
              </w:rPr>
              <w:t xml:space="preserve"> (MMX, SSE, …),</w:t>
            </w:r>
          </w:p>
          <w:p w:rsidR="008E4EAE" w:rsidRPr="002E2376" w:rsidRDefault="008E4EAE" w:rsidP="00714032">
            <w:pPr>
              <w:ind w:left="720"/>
              <w:rPr>
                <w:sz w:val="20"/>
                <w:szCs w:val="20"/>
                <w:lang w:val="en-US"/>
              </w:rPr>
            </w:pPr>
            <w:proofErr w:type="spellStart"/>
            <w:r w:rsidRPr="002E2376">
              <w:rPr>
                <w:sz w:val="20"/>
                <w:szCs w:val="20"/>
                <w:lang w:val="en-GB"/>
              </w:rPr>
              <w:t>registrų</w:t>
            </w:r>
            <w:proofErr w:type="spellEnd"/>
            <w:r w:rsidRPr="002E2376">
              <w:rPr>
                <w:sz w:val="20"/>
                <w:szCs w:val="20"/>
                <w:lang w:val="en-GB"/>
              </w:rPr>
              <w:t xml:space="preserve"> </w:t>
            </w:r>
            <w:proofErr w:type="spellStart"/>
            <w:r w:rsidRPr="002E2376">
              <w:rPr>
                <w:sz w:val="20"/>
                <w:szCs w:val="20"/>
                <w:lang w:val="en-GB"/>
              </w:rPr>
              <w:t>pakeitimas</w:t>
            </w:r>
            <w:proofErr w:type="spellEnd"/>
            <w:r w:rsidRPr="002E2376">
              <w:rPr>
                <w:sz w:val="20"/>
                <w:szCs w:val="20"/>
                <w:lang w:val="en-GB"/>
              </w:rPr>
              <w:t xml:space="preserve"> (</w:t>
            </w:r>
            <w:r w:rsidRPr="002E2376">
              <w:rPr>
                <w:i/>
                <w:iCs/>
                <w:sz w:val="20"/>
                <w:szCs w:val="20"/>
                <w:lang w:val="en-GB"/>
              </w:rPr>
              <w:t>register renaming</w:t>
            </w:r>
            <w:r w:rsidRPr="002E2376">
              <w:rPr>
                <w:sz w:val="20"/>
                <w:szCs w:val="20"/>
                <w:lang w:val="en-GB"/>
              </w:rPr>
              <w:t>),</w:t>
            </w:r>
            <w:r w:rsidR="00714032" w:rsidRPr="002E2376">
              <w:rPr>
                <w:sz w:val="20"/>
                <w:szCs w:val="20"/>
                <w:lang w:val="en-GB"/>
              </w:rPr>
              <w:t xml:space="preserve">     </w:t>
            </w:r>
            <w:proofErr w:type="spellStart"/>
            <w:r w:rsidRPr="002E2376">
              <w:rPr>
                <w:sz w:val="20"/>
                <w:szCs w:val="20"/>
                <w:lang w:val="en-GB"/>
              </w:rPr>
              <w:t>komandų</w:t>
            </w:r>
            <w:proofErr w:type="spellEnd"/>
            <w:r w:rsidRPr="002E2376">
              <w:rPr>
                <w:sz w:val="20"/>
                <w:szCs w:val="20"/>
                <w:lang w:val="en-GB"/>
              </w:rPr>
              <w:t xml:space="preserve"> </w:t>
            </w:r>
            <w:proofErr w:type="spellStart"/>
            <w:r w:rsidRPr="002E2376">
              <w:rPr>
                <w:sz w:val="20"/>
                <w:szCs w:val="20"/>
                <w:lang w:val="en-GB"/>
              </w:rPr>
              <w:t>vykdymo</w:t>
            </w:r>
            <w:proofErr w:type="spellEnd"/>
            <w:r w:rsidRPr="002E2376">
              <w:rPr>
                <w:sz w:val="20"/>
                <w:szCs w:val="20"/>
                <w:lang w:val="en-GB"/>
              </w:rPr>
              <w:t xml:space="preserve"> </w:t>
            </w:r>
            <w:proofErr w:type="spellStart"/>
            <w:r w:rsidRPr="002E2376">
              <w:rPr>
                <w:sz w:val="20"/>
                <w:szCs w:val="20"/>
                <w:lang w:val="en-GB"/>
              </w:rPr>
              <w:t>eilės</w:t>
            </w:r>
            <w:proofErr w:type="spellEnd"/>
            <w:r w:rsidRPr="002E2376">
              <w:rPr>
                <w:sz w:val="20"/>
                <w:szCs w:val="20"/>
                <w:lang w:val="en-GB"/>
              </w:rPr>
              <w:t xml:space="preserve"> </w:t>
            </w:r>
            <w:proofErr w:type="spellStart"/>
            <w:r w:rsidRPr="002E2376">
              <w:rPr>
                <w:sz w:val="20"/>
                <w:szCs w:val="20"/>
                <w:lang w:val="en-GB"/>
              </w:rPr>
              <w:t>tvarkos</w:t>
            </w:r>
            <w:proofErr w:type="spellEnd"/>
            <w:r w:rsidRPr="002E2376">
              <w:rPr>
                <w:sz w:val="20"/>
                <w:szCs w:val="20"/>
                <w:lang w:val="en-GB"/>
              </w:rPr>
              <w:t xml:space="preserve"> </w:t>
            </w:r>
            <w:proofErr w:type="spellStart"/>
            <w:r w:rsidRPr="002E2376">
              <w:rPr>
                <w:sz w:val="20"/>
                <w:szCs w:val="20"/>
                <w:lang w:val="en-GB"/>
              </w:rPr>
              <w:t>pakeitimas</w:t>
            </w:r>
            <w:proofErr w:type="spellEnd"/>
            <w:r w:rsidRPr="002E2376">
              <w:rPr>
                <w:sz w:val="20"/>
                <w:szCs w:val="20"/>
                <w:lang w:val="en-GB"/>
              </w:rPr>
              <w:t>,</w:t>
            </w:r>
          </w:p>
          <w:p w:rsidR="008E4EAE" w:rsidRPr="002E2376" w:rsidRDefault="008E4EAE" w:rsidP="00714032">
            <w:pPr>
              <w:ind w:left="720"/>
              <w:rPr>
                <w:sz w:val="20"/>
                <w:szCs w:val="20"/>
                <w:lang w:val="en-US"/>
              </w:rPr>
            </w:pPr>
            <w:proofErr w:type="spellStart"/>
            <w:r w:rsidRPr="002E2376">
              <w:rPr>
                <w:sz w:val="20"/>
                <w:szCs w:val="20"/>
                <w:lang w:val="en-GB"/>
              </w:rPr>
              <w:t>perėjimų</w:t>
            </w:r>
            <w:proofErr w:type="spellEnd"/>
            <w:r w:rsidRPr="002E2376">
              <w:rPr>
                <w:sz w:val="20"/>
                <w:szCs w:val="20"/>
                <w:lang w:val="en-GB"/>
              </w:rPr>
              <w:t xml:space="preserve"> </w:t>
            </w:r>
            <w:proofErr w:type="spellStart"/>
            <w:r w:rsidRPr="002E2376">
              <w:rPr>
                <w:sz w:val="20"/>
                <w:szCs w:val="20"/>
                <w:lang w:val="en-GB"/>
              </w:rPr>
              <w:t>spėjimas</w:t>
            </w:r>
            <w:proofErr w:type="spellEnd"/>
            <w:r w:rsidRPr="002E2376">
              <w:rPr>
                <w:sz w:val="20"/>
                <w:szCs w:val="20"/>
                <w:lang w:val="en-GB"/>
              </w:rPr>
              <w:t xml:space="preserve"> (</w:t>
            </w:r>
            <w:r w:rsidRPr="002E2376">
              <w:rPr>
                <w:i/>
                <w:iCs/>
                <w:sz w:val="20"/>
                <w:szCs w:val="20"/>
                <w:lang w:val="en-GB"/>
              </w:rPr>
              <w:t>branch prediction</w:t>
            </w:r>
            <w:r w:rsidRPr="002E2376">
              <w:rPr>
                <w:sz w:val="20"/>
                <w:szCs w:val="20"/>
                <w:lang w:val="en-GB"/>
              </w:rPr>
              <w:t>),</w:t>
            </w:r>
            <w:r w:rsidR="00714032" w:rsidRPr="002E2376">
              <w:rPr>
                <w:sz w:val="20"/>
                <w:szCs w:val="20"/>
                <w:lang w:val="en-GB"/>
              </w:rPr>
              <w:t xml:space="preserve">      </w:t>
            </w:r>
            <w:proofErr w:type="spellStart"/>
            <w:r w:rsidRPr="002E2376">
              <w:rPr>
                <w:sz w:val="20"/>
                <w:szCs w:val="20"/>
                <w:lang w:val="en-GB"/>
              </w:rPr>
              <w:t>išankstinis</w:t>
            </w:r>
            <w:proofErr w:type="spellEnd"/>
            <w:r w:rsidRPr="002E2376">
              <w:rPr>
                <w:sz w:val="20"/>
                <w:szCs w:val="20"/>
                <w:lang w:val="en-GB"/>
              </w:rPr>
              <w:t xml:space="preserve"> </w:t>
            </w:r>
            <w:proofErr w:type="spellStart"/>
            <w:r w:rsidRPr="002E2376">
              <w:rPr>
                <w:sz w:val="20"/>
                <w:szCs w:val="20"/>
                <w:lang w:val="en-GB"/>
              </w:rPr>
              <w:t>įkrovimas</w:t>
            </w:r>
            <w:proofErr w:type="spellEnd"/>
            <w:r w:rsidRPr="002E2376">
              <w:rPr>
                <w:sz w:val="20"/>
                <w:szCs w:val="20"/>
                <w:lang w:val="en-GB"/>
              </w:rPr>
              <w:t xml:space="preserve"> (</w:t>
            </w:r>
            <w:r w:rsidRPr="002E2376">
              <w:rPr>
                <w:i/>
                <w:iCs/>
                <w:sz w:val="20"/>
                <w:szCs w:val="20"/>
                <w:lang w:val="en-GB"/>
              </w:rPr>
              <w:t>speculation</w:t>
            </w:r>
            <w:r w:rsidRPr="002E2376">
              <w:rPr>
                <w:sz w:val="20"/>
                <w:szCs w:val="20"/>
                <w:lang w:val="en-GB"/>
              </w:rPr>
              <w:t>),</w:t>
            </w:r>
          </w:p>
          <w:p w:rsidR="008E4EAE" w:rsidRPr="002E2376" w:rsidRDefault="008E4EAE" w:rsidP="00714032">
            <w:pPr>
              <w:ind w:left="720"/>
              <w:rPr>
                <w:sz w:val="20"/>
                <w:szCs w:val="20"/>
                <w:lang w:val="en-US"/>
              </w:rPr>
            </w:pPr>
            <w:r w:rsidRPr="002E2376">
              <w:rPr>
                <w:sz w:val="20"/>
                <w:szCs w:val="20"/>
              </w:rPr>
              <w:t>kelių branduolių panaudojimas,</w:t>
            </w:r>
            <w:r w:rsidRPr="002E2376">
              <w:rPr>
                <w:sz w:val="20"/>
                <w:szCs w:val="20"/>
                <w:lang w:val="en-GB"/>
              </w:rPr>
              <w:t xml:space="preserve"> </w:t>
            </w:r>
            <w:r w:rsidR="00714032" w:rsidRPr="002E2376">
              <w:rPr>
                <w:sz w:val="20"/>
                <w:szCs w:val="20"/>
                <w:lang w:val="en-GB"/>
              </w:rPr>
              <w:t xml:space="preserve">               </w:t>
            </w:r>
            <w:proofErr w:type="spellStart"/>
            <w:r w:rsidRPr="002E2376">
              <w:rPr>
                <w:sz w:val="20"/>
                <w:szCs w:val="20"/>
                <w:lang w:val="en-GB"/>
              </w:rPr>
              <w:t>daugelio</w:t>
            </w:r>
            <w:proofErr w:type="spellEnd"/>
            <w:r w:rsidRPr="002E2376">
              <w:rPr>
                <w:sz w:val="20"/>
                <w:szCs w:val="20"/>
                <w:lang w:val="en-GB"/>
              </w:rPr>
              <w:t xml:space="preserve"> </w:t>
            </w:r>
            <w:proofErr w:type="spellStart"/>
            <w:r w:rsidRPr="002E2376">
              <w:rPr>
                <w:sz w:val="20"/>
                <w:szCs w:val="20"/>
                <w:lang w:val="en-GB"/>
              </w:rPr>
              <w:t>gijų</w:t>
            </w:r>
            <w:proofErr w:type="spellEnd"/>
            <w:r w:rsidRPr="002E2376">
              <w:rPr>
                <w:sz w:val="20"/>
                <w:szCs w:val="20"/>
                <w:lang w:val="en-GB"/>
              </w:rPr>
              <w:t xml:space="preserve"> </w:t>
            </w:r>
            <w:proofErr w:type="spellStart"/>
            <w:r w:rsidRPr="002E2376">
              <w:rPr>
                <w:sz w:val="20"/>
                <w:szCs w:val="20"/>
                <w:lang w:val="en-GB"/>
              </w:rPr>
              <w:t>skaičiavimų</w:t>
            </w:r>
            <w:proofErr w:type="spellEnd"/>
            <w:r w:rsidRPr="002E2376">
              <w:rPr>
                <w:sz w:val="20"/>
                <w:szCs w:val="20"/>
                <w:lang w:val="en-GB"/>
              </w:rPr>
              <w:t xml:space="preserve"> </w:t>
            </w:r>
            <w:proofErr w:type="spellStart"/>
            <w:r w:rsidRPr="002E2376">
              <w:rPr>
                <w:sz w:val="20"/>
                <w:szCs w:val="20"/>
                <w:lang w:val="en-GB"/>
              </w:rPr>
              <w:t>palaikymas</w:t>
            </w:r>
            <w:proofErr w:type="spellEnd"/>
            <w:r w:rsidRPr="002E2376">
              <w:rPr>
                <w:sz w:val="20"/>
                <w:szCs w:val="20"/>
                <w:lang w:val="en-GB"/>
              </w:rPr>
              <w:t xml:space="preserve"> (</w:t>
            </w:r>
            <w:r w:rsidRPr="002E2376">
              <w:rPr>
                <w:i/>
                <w:iCs/>
                <w:sz w:val="20"/>
                <w:szCs w:val="20"/>
                <w:lang w:val="en-GB"/>
              </w:rPr>
              <w:t>multithreading</w:t>
            </w:r>
            <w:r w:rsidRPr="002E2376">
              <w:rPr>
                <w:sz w:val="20"/>
                <w:szCs w:val="20"/>
                <w:lang w:val="en-GB"/>
              </w:rPr>
              <w:t>),</w:t>
            </w:r>
            <w:r w:rsidRPr="002E2376">
              <w:rPr>
                <w:sz w:val="20"/>
                <w:szCs w:val="20"/>
                <w:lang w:val="en-US"/>
              </w:rPr>
              <w:t xml:space="preserve"> </w:t>
            </w:r>
          </w:p>
          <w:p w:rsidR="008E4EAE" w:rsidRPr="002E2376" w:rsidRDefault="008E4EAE" w:rsidP="00714032">
            <w:pPr>
              <w:ind w:left="720"/>
              <w:rPr>
                <w:sz w:val="20"/>
                <w:szCs w:val="20"/>
                <w:lang w:val="en-US"/>
              </w:rPr>
            </w:pPr>
            <w:proofErr w:type="spellStart"/>
            <w:proofErr w:type="gramStart"/>
            <w:r w:rsidRPr="002E2376">
              <w:rPr>
                <w:sz w:val="20"/>
                <w:szCs w:val="20"/>
                <w:lang w:val="en-GB"/>
              </w:rPr>
              <w:t>sudėtingų</w:t>
            </w:r>
            <w:proofErr w:type="spellEnd"/>
            <w:proofErr w:type="gramEnd"/>
            <w:r w:rsidRPr="002E2376">
              <w:rPr>
                <w:sz w:val="20"/>
                <w:szCs w:val="20"/>
                <w:lang w:val="en-GB"/>
              </w:rPr>
              <w:t xml:space="preserve"> </w:t>
            </w:r>
            <w:proofErr w:type="spellStart"/>
            <w:r w:rsidRPr="002E2376">
              <w:rPr>
                <w:sz w:val="20"/>
                <w:szCs w:val="20"/>
                <w:lang w:val="en-GB"/>
              </w:rPr>
              <w:t>sistemų</w:t>
            </w:r>
            <w:proofErr w:type="spellEnd"/>
            <w:r w:rsidRPr="002E2376">
              <w:rPr>
                <w:sz w:val="20"/>
                <w:szCs w:val="20"/>
                <w:lang w:val="en-GB"/>
              </w:rPr>
              <w:t xml:space="preserve"> </w:t>
            </w:r>
            <w:proofErr w:type="spellStart"/>
            <w:r w:rsidRPr="002E2376">
              <w:rPr>
                <w:sz w:val="20"/>
                <w:szCs w:val="20"/>
                <w:lang w:val="en-GB"/>
              </w:rPr>
              <w:t>realizacija</w:t>
            </w:r>
            <w:proofErr w:type="spellEnd"/>
            <w:r w:rsidRPr="002E2376">
              <w:rPr>
                <w:sz w:val="20"/>
                <w:szCs w:val="20"/>
                <w:lang w:val="en-GB"/>
              </w:rPr>
              <w:t xml:space="preserve"> </w:t>
            </w:r>
            <w:proofErr w:type="spellStart"/>
            <w:r w:rsidRPr="002E2376">
              <w:rPr>
                <w:sz w:val="20"/>
                <w:szCs w:val="20"/>
                <w:lang w:val="en-GB"/>
              </w:rPr>
              <w:t>viename</w:t>
            </w:r>
            <w:proofErr w:type="spellEnd"/>
            <w:r w:rsidRPr="002E2376">
              <w:rPr>
                <w:sz w:val="20"/>
                <w:szCs w:val="20"/>
                <w:lang w:val="en-GB"/>
              </w:rPr>
              <w:t xml:space="preserve"> </w:t>
            </w:r>
            <w:proofErr w:type="spellStart"/>
            <w:r w:rsidRPr="002E2376">
              <w:rPr>
                <w:sz w:val="20"/>
                <w:szCs w:val="20"/>
                <w:lang w:val="en-GB"/>
              </w:rPr>
              <w:t>kristale</w:t>
            </w:r>
            <w:proofErr w:type="spellEnd"/>
            <w:r w:rsidRPr="002E2376">
              <w:rPr>
                <w:sz w:val="20"/>
                <w:szCs w:val="20"/>
                <w:lang w:val="en-GB"/>
              </w:rPr>
              <w:t xml:space="preserve"> (SOC - </w:t>
            </w:r>
            <w:r w:rsidRPr="002E2376">
              <w:rPr>
                <w:i/>
                <w:iCs/>
                <w:sz w:val="20"/>
                <w:szCs w:val="20"/>
                <w:lang w:val="en-GB"/>
              </w:rPr>
              <w:t>Systems On the Chip</w:t>
            </w:r>
            <w:r w:rsidRPr="002E2376">
              <w:rPr>
                <w:sz w:val="20"/>
                <w:szCs w:val="20"/>
                <w:lang w:val="en-GB"/>
              </w:rPr>
              <w:t>).</w:t>
            </w:r>
            <w:r w:rsidRPr="002E2376">
              <w:rPr>
                <w:sz w:val="20"/>
                <w:szCs w:val="20"/>
              </w:rPr>
              <w:t xml:space="preserve"> </w:t>
            </w:r>
          </w:p>
          <w:p w:rsidR="008E4EAE" w:rsidRPr="002E2376" w:rsidRDefault="008E4EAE" w:rsidP="00714032">
            <w:pPr>
              <w:rPr>
                <w:sz w:val="20"/>
                <w:szCs w:val="20"/>
                <w:lang w:val="en-US"/>
              </w:rPr>
            </w:pPr>
            <w:proofErr w:type="spellStart"/>
            <w:r w:rsidRPr="002E2376">
              <w:rPr>
                <w:b/>
                <w:bCs/>
                <w:sz w:val="20"/>
                <w:szCs w:val="20"/>
                <w:lang w:val="en-GB"/>
              </w:rPr>
              <w:t>Technologijos</w:t>
            </w:r>
            <w:proofErr w:type="spellEnd"/>
            <w:r w:rsidRPr="002E2376">
              <w:rPr>
                <w:b/>
                <w:bCs/>
                <w:sz w:val="20"/>
                <w:szCs w:val="20"/>
                <w:lang w:val="en-GB"/>
              </w:rPr>
              <w:t xml:space="preserve"> </w:t>
            </w:r>
            <w:proofErr w:type="spellStart"/>
            <w:r w:rsidRPr="002E2376">
              <w:rPr>
                <w:b/>
                <w:bCs/>
                <w:sz w:val="20"/>
                <w:szCs w:val="20"/>
                <w:lang w:val="en-GB"/>
              </w:rPr>
              <w:t>norma</w:t>
            </w:r>
            <w:proofErr w:type="spellEnd"/>
            <w:r w:rsidRPr="002E2376">
              <w:rPr>
                <w:sz w:val="20"/>
                <w:szCs w:val="20"/>
                <w:lang w:val="en-GB"/>
              </w:rPr>
              <w:t xml:space="preserve"> </w:t>
            </w:r>
            <w:proofErr w:type="spellStart"/>
            <w:r w:rsidRPr="002E2376">
              <w:rPr>
                <w:sz w:val="20"/>
                <w:szCs w:val="20"/>
                <w:lang w:val="en-GB"/>
              </w:rPr>
              <w:t>apsprendžia</w:t>
            </w:r>
            <w:proofErr w:type="spellEnd"/>
            <w:r w:rsidRPr="002E2376">
              <w:rPr>
                <w:sz w:val="20"/>
                <w:szCs w:val="20"/>
                <w:lang w:val="en-GB"/>
              </w:rPr>
              <w:t xml:space="preserve"> </w:t>
            </w:r>
            <w:proofErr w:type="spellStart"/>
            <w:r w:rsidRPr="002E2376">
              <w:rPr>
                <w:sz w:val="20"/>
                <w:szCs w:val="20"/>
                <w:lang w:val="en-GB"/>
              </w:rPr>
              <w:t>kristalo</w:t>
            </w:r>
            <w:proofErr w:type="spellEnd"/>
            <w:r w:rsidRPr="002E2376">
              <w:rPr>
                <w:sz w:val="20"/>
                <w:szCs w:val="20"/>
                <w:lang w:val="en-GB"/>
              </w:rPr>
              <w:t xml:space="preserve"> </w:t>
            </w:r>
            <w:proofErr w:type="spellStart"/>
            <w:r w:rsidRPr="002E2376">
              <w:rPr>
                <w:sz w:val="20"/>
                <w:szCs w:val="20"/>
                <w:lang w:val="en-GB"/>
              </w:rPr>
              <w:t>plotą</w:t>
            </w:r>
            <w:proofErr w:type="spellEnd"/>
            <w:r w:rsidRPr="002E2376">
              <w:rPr>
                <w:sz w:val="20"/>
                <w:szCs w:val="20"/>
                <w:lang w:val="en-GB"/>
              </w:rPr>
              <w:t xml:space="preserve"> </w:t>
            </w:r>
            <w:proofErr w:type="spellStart"/>
            <w:r w:rsidRPr="002E2376">
              <w:rPr>
                <w:sz w:val="20"/>
                <w:szCs w:val="20"/>
                <w:lang w:val="en-GB"/>
              </w:rPr>
              <w:t>ir</w:t>
            </w:r>
            <w:proofErr w:type="spellEnd"/>
            <w:r w:rsidRPr="002E2376">
              <w:rPr>
                <w:sz w:val="20"/>
                <w:szCs w:val="20"/>
                <w:lang w:val="en-GB"/>
              </w:rPr>
              <w:t xml:space="preserve"> </w:t>
            </w:r>
            <w:proofErr w:type="spellStart"/>
            <w:r w:rsidRPr="002E2376">
              <w:rPr>
                <w:sz w:val="20"/>
                <w:szCs w:val="20"/>
                <w:lang w:val="en-GB"/>
              </w:rPr>
              <w:t>faktiškai</w:t>
            </w:r>
            <w:proofErr w:type="spellEnd"/>
            <w:r w:rsidRPr="002E2376">
              <w:rPr>
                <w:sz w:val="20"/>
                <w:szCs w:val="20"/>
                <w:lang w:val="en-GB"/>
              </w:rPr>
              <w:t xml:space="preserve"> </w:t>
            </w:r>
            <w:proofErr w:type="spellStart"/>
            <w:r w:rsidRPr="002E2376">
              <w:rPr>
                <w:sz w:val="20"/>
                <w:szCs w:val="20"/>
                <w:lang w:val="en-GB"/>
              </w:rPr>
              <w:t>riboja</w:t>
            </w:r>
            <w:proofErr w:type="spellEnd"/>
            <w:r w:rsidRPr="002E2376">
              <w:rPr>
                <w:sz w:val="20"/>
                <w:szCs w:val="20"/>
                <w:lang w:val="en-GB"/>
              </w:rPr>
              <w:t xml:space="preserve"> </w:t>
            </w:r>
            <w:proofErr w:type="spellStart"/>
            <w:r w:rsidRPr="002E2376">
              <w:rPr>
                <w:sz w:val="20"/>
                <w:szCs w:val="20"/>
                <w:lang w:val="en-GB"/>
              </w:rPr>
              <w:t>jame</w:t>
            </w:r>
            <w:proofErr w:type="spellEnd"/>
            <w:r w:rsidRPr="002E2376">
              <w:rPr>
                <w:sz w:val="20"/>
                <w:szCs w:val="20"/>
                <w:lang w:val="en-GB"/>
              </w:rPr>
              <w:t xml:space="preserve"> </w:t>
            </w:r>
            <w:proofErr w:type="spellStart"/>
            <w:r w:rsidRPr="002E2376">
              <w:rPr>
                <w:sz w:val="20"/>
                <w:szCs w:val="20"/>
                <w:lang w:val="en-GB"/>
              </w:rPr>
              <w:t>realizuojamo</w:t>
            </w:r>
            <w:proofErr w:type="spellEnd"/>
            <w:r w:rsidRPr="002E2376">
              <w:rPr>
                <w:sz w:val="20"/>
                <w:szCs w:val="20"/>
                <w:lang w:val="en-GB"/>
              </w:rPr>
              <w:t xml:space="preserve"> </w:t>
            </w:r>
            <w:proofErr w:type="spellStart"/>
            <w:r w:rsidRPr="002E2376">
              <w:rPr>
                <w:sz w:val="20"/>
                <w:szCs w:val="20"/>
                <w:lang w:val="en-GB"/>
              </w:rPr>
              <w:t>įtaiso</w:t>
            </w:r>
            <w:proofErr w:type="spellEnd"/>
            <w:r w:rsidRPr="002E2376">
              <w:rPr>
                <w:sz w:val="20"/>
                <w:szCs w:val="20"/>
                <w:lang w:val="en-GB"/>
              </w:rPr>
              <w:t xml:space="preserve"> </w:t>
            </w:r>
            <w:proofErr w:type="spellStart"/>
            <w:r w:rsidRPr="002E2376">
              <w:rPr>
                <w:sz w:val="20"/>
                <w:szCs w:val="20"/>
                <w:lang w:val="en-GB"/>
              </w:rPr>
              <w:t>sudėtingumą</w:t>
            </w:r>
            <w:proofErr w:type="spellEnd"/>
            <w:r w:rsidRPr="002E2376">
              <w:rPr>
                <w:sz w:val="20"/>
                <w:szCs w:val="20"/>
                <w:lang w:val="en-GB"/>
              </w:rPr>
              <w:t xml:space="preserve"> </w:t>
            </w:r>
          </w:p>
          <w:p w:rsidR="008E4EAE" w:rsidRPr="002E2376" w:rsidRDefault="00714032" w:rsidP="00714032">
            <w:pPr>
              <w:rPr>
                <w:sz w:val="20"/>
                <w:szCs w:val="20"/>
                <w:lang w:val="en-US"/>
              </w:rPr>
            </w:pPr>
            <w:r w:rsidRPr="002E2376">
              <w:rPr>
                <w:sz w:val="20"/>
                <w:szCs w:val="20"/>
                <w:lang w:val="en-GB"/>
              </w:rPr>
              <w:t>1.</w:t>
            </w:r>
            <w:r w:rsidR="008E4EAE" w:rsidRPr="002E2376">
              <w:rPr>
                <w:sz w:val="20"/>
                <w:szCs w:val="20"/>
                <w:lang w:val="en-GB"/>
              </w:rPr>
              <w:t xml:space="preserve">Jei </w:t>
            </w:r>
            <w:proofErr w:type="spellStart"/>
            <w:r w:rsidR="008E4EAE" w:rsidRPr="002E2376">
              <w:rPr>
                <w:sz w:val="20"/>
                <w:szCs w:val="20"/>
                <w:lang w:val="en-GB"/>
              </w:rPr>
              <w:t>pirmasis</w:t>
            </w:r>
            <w:proofErr w:type="spellEnd"/>
            <w:r w:rsidR="008E4EAE" w:rsidRPr="002E2376">
              <w:rPr>
                <w:sz w:val="20"/>
                <w:szCs w:val="20"/>
                <w:lang w:val="en-GB"/>
              </w:rPr>
              <w:t xml:space="preserve"> </w:t>
            </w:r>
            <w:r w:rsidR="008E4EAE" w:rsidRPr="002E2376">
              <w:rPr>
                <w:sz w:val="20"/>
                <w:szCs w:val="20"/>
              </w:rPr>
              <w:t xml:space="preserve">asmeniniams kompiuteriams skirtas </w:t>
            </w:r>
            <w:r w:rsidR="008E4EAE" w:rsidRPr="002E2376">
              <w:rPr>
                <w:sz w:val="20"/>
                <w:szCs w:val="20"/>
                <w:lang w:val="en-GB"/>
              </w:rPr>
              <w:t xml:space="preserve">Intel 16 </w:t>
            </w:r>
            <w:proofErr w:type="spellStart"/>
            <w:r w:rsidR="008E4EAE" w:rsidRPr="002E2376">
              <w:rPr>
                <w:sz w:val="20"/>
                <w:szCs w:val="20"/>
                <w:lang w:val="en-GB"/>
              </w:rPr>
              <w:t>bitų</w:t>
            </w:r>
            <w:proofErr w:type="spellEnd"/>
            <w:r w:rsidR="008E4EAE" w:rsidRPr="002E2376">
              <w:rPr>
                <w:sz w:val="20"/>
                <w:szCs w:val="20"/>
                <w:lang w:val="en-GB"/>
              </w:rPr>
              <w:t xml:space="preserve"> </w:t>
            </w:r>
            <w:proofErr w:type="spellStart"/>
            <w:r w:rsidR="008E4EAE" w:rsidRPr="002E2376">
              <w:rPr>
                <w:sz w:val="20"/>
                <w:szCs w:val="20"/>
                <w:lang w:val="en-GB"/>
              </w:rPr>
              <w:t>mikroprocesorius</w:t>
            </w:r>
            <w:proofErr w:type="spellEnd"/>
            <w:r w:rsidR="008E4EAE" w:rsidRPr="002E2376">
              <w:rPr>
                <w:sz w:val="20"/>
                <w:szCs w:val="20"/>
                <w:lang w:val="en-GB"/>
              </w:rPr>
              <w:t xml:space="preserve"> </w:t>
            </w:r>
            <w:proofErr w:type="spellStart"/>
            <w:r w:rsidR="008E4EAE" w:rsidRPr="002E2376">
              <w:rPr>
                <w:sz w:val="20"/>
                <w:szCs w:val="20"/>
                <w:lang w:val="en-GB"/>
              </w:rPr>
              <w:t>buvo</w:t>
            </w:r>
            <w:proofErr w:type="spellEnd"/>
            <w:r w:rsidR="008E4EAE" w:rsidRPr="002E2376">
              <w:rPr>
                <w:sz w:val="20"/>
                <w:szCs w:val="20"/>
                <w:lang w:val="en-GB"/>
              </w:rPr>
              <w:t xml:space="preserve"> </w:t>
            </w:r>
            <w:proofErr w:type="spellStart"/>
            <w:r w:rsidR="008E4EAE" w:rsidRPr="002E2376">
              <w:rPr>
                <w:sz w:val="20"/>
                <w:szCs w:val="20"/>
                <w:lang w:val="en-GB"/>
              </w:rPr>
              <w:t>gaminamas</w:t>
            </w:r>
            <w:proofErr w:type="spellEnd"/>
            <w:r w:rsidR="008E4EAE" w:rsidRPr="002E2376">
              <w:rPr>
                <w:sz w:val="20"/>
                <w:szCs w:val="20"/>
                <w:lang w:val="en-GB"/>
              </w:rPr>
              <w:t xml:space="preserve"> </w:t>
            </w:r>
            <w:proofErr w:type="spellStart"/>
            <w:r w:rsidR="008E4EAE" w:rsidRPr="002E2376">
              <w:rPr>
                <w:sz w:val="20"/>
                <w:szCs w:val="20"/>
                <w:lang w:val="en-GB"/>
              </w:rPr>
              <w:t>naudojant</w:t>
            </w:r>
            <w:proofErr w:type="spellEnd"/>
            <w:r w:rsidR="008E4EAE" w:rsidRPr="002E2376">
              <w:rPr>
                <w:sz w:val="20"/>
                <w:szCs w:val="20"/>
                <w:lang w:val="en-GB"/>
              </w:rPr>
              <w:t xml:space="preserve"> 3 </w:t>
            </w:r>
            <w:proofErr w:type="spellStart"/>
            <w:r w:rsidR="008E4EAE" w:rsidRPr="002E2376">
              <w:rPr>
                <w:sz w:val="20"/>
                <w:szCs w:val="20"/>
                <w:lang w:val="en-GB"/>
              </w:rPr>
              <w:t>mikronų</w:t>
            </w:r>
            <w:proofErr w:type="spellEnd"/>
            <w:r w:rsidR="008E4EAE" w:rsidRPr="002E2376">
              <w:rPr>
                <w:sz w:val="20"/>
                <w:szCs w:val="20"/>
                <w:lang w:val="en-GB"/>
              </w:rPr>
              <w:t xml:space="preserve"> </w:t>
            </w:r>
            <w:proofErr w:type="spellStart"/>
            <w:r w:rsidR="008E4EAE" w:rsidRPr="002E2376">
              <w:rPr>
                <w:sz w:val="20"/>
                <w:szCs w:val="20"/>
                <w:lang w:val="en-GB"/>
              </w:rPr>
              <w:t>technologiją</w:t>
            </w:r>
            <w:proofErr w:type="spellEnd"/>
            <w:r w:rsidR="008E4EAE" w:rsidRPr="002E2376">
              <w:rPr>
                <w:sz w:val="20"/>
                <w:szCs w:val="20"/>
                <w:lang w:val="en-GB"/>
              </w:rPr>
              <w:t xml:space="preserve">, tai </w:t>
            </w:r>
            <w:proofErr w:type="spellStart"/>
            <w:r w:rsidR="008E4EAE" w:rsidRPr="002E2376">
              <w:rPr>
                <w:sz w:val="20"/>
                <w:szCs w:val="20"/>
                <w:lang w:val="en-GB"/>
              </w:rPr>
              <w:t>dabar</w:t>
            </w:r>
            <w:proofErr w:type="spellEnd"/>
            <w:r w:rsidR="008E4EAE" w:rsidRPr="002E2376">
              <w:rPr>
                <w:sz w:val="20"/>
                <w:szCs w:val="20"/>
                <w:lang w:val="en-GB"/>
              </w:rPr>
              <w:t xml:space="preserve"> </w:t>
            </w:r>
            <w:proofErr w:type="spellStart"/>
            <w:r w:rsidR="008E4EAE" w:rsidRPr="002E2376">
              <w:rPr>
                <w:sz w:val="20"/>
                <w:szCs w:val="20"/>
                <w:lang w:val="en-GB"/>
              </w:rPr>
              <w:t>naudojama</w:t>
            </w:r>
            <w:proofErr w:type="spellEnd"/>
            <w:r w:rsidR="008E4EAE" w:rsidRPr="002E2376">
              <w:rPr>
                <w:sz w:val="20"/>
                <w:szCs w:val="20"/>
                <w:lang w:val="en-GB"/>
              </w:rPr>
              <w:t xml:space="preserve"> </w:t>
            </w:r>
            <w:r w:rsidR="008E4EAE" w:rsidRPr="002E2376">
              <w:rPr>
                <w:sz w:val="20"/>
                <w:szCs w:val="20"/>
                <w:lang w:val="en-US"/>
              </w:rPr>
              <w:t>32</w:t>
            </w:r>
            <w:r w:rsidR="008E4EAE" w:rsidRPr="002E2376">
              <w:rPr>
                <w:sz w:val="20"/>
                <w:szCs w:val="20"/>
                <w:lang w:val="en-GB"/>
              </w:rPr>
              <w:t xml:space="preserve"> nm (</w:t>
            </w:r>
            <w:r w:rsidR="008E4EAE" w:rsidRPr="002E2376">
              <w:rPr>
                <w:sz w:val="20"/>
                <w:szCs w:val="20"/>
                <w:lang w:val="en-US"/>
              </w:rPr>
              <w:t>0,</w:t>
            </w:r>
            <w:r w:rsidR="008E4EAE" w:rsidRPr="002E2376">
              <w:rPr>
                <w:sz w:val="20"/>
                <w:szCs w:val="20"/>
              </w:rPr>
              <w:t>0</w:t>
            </w:r>
            <w:r w:rsidR="008E4EAE" w:rsidRPr="002E2376">
              <w:rPr>
                <w:sz w:val="20"/>
                <w:szCs w:val="20"/>
                <w:lang w:val="en-US"/>
              </w:rPr>
              <w:t xml:space="preserve">32 </w:t>
            </w:r>
            <w:proofErr w:type="spellStart"/>
            <w:r w:rsidR="008E4EAE" w:rsidRPr="002E2376">
              <w:rPr>
                <w:sz w:val="20"/>
                <w:szCs w:val="20"/>
                <w:lang w:val="en-GB"/>
              </w:rPr>
              <w:t>mikrono</w:t>
            </w:r>
            <w:proofErr w:type="spellEnd"/>
            <w:r w:rsidR="008E4EAE" w:rsidRPr="002E2376">
              <w:rPr>
                <w:sz w:val="20"/>
                <w:szCs w:val="20"/>
                <w:lang w:val="en-GB"/>
              </w:rPr>
              <w:t xml:space="preserve">) </w:t>
            </w:r>
            <w:proofErr w:type="spellStart"/>
            <w:r w:rsidR="008E4EAE" w:rsidRPr="002E2376">
              <w:rPr>
                <w:sz w:val="20"/>
                <w:szCs w:val="20"/>
                <w:lang w:val="en-GB"/>
              </w:rPr>
              <w:t>technologija</w:t>
            </w:r>
            <w:proofErr w:type="spellEnd"/>
            <w:r w:rsidR="008E4EAE" w:rsidRPr="002E2376">
              <w:rPr>
                <w:sz w:val="20"/>
                <w:szCs w:val="20"/>
              </w:rPr>
              <w:t xml:space="preserve"> </w:t>
            </w:r>
          </w:p>
          <w:p w:rsidR="008E4EAE" w:rsidRPr="002E2376" w:rsidRDefault="00714032" w:rsidP="00714032">
            <w:pPr>
              <w:rPr>
                <w:sz w:val="20"/>
                <w:szCs w:val="20"/>
                <w:lang w:val="en-US"/>
              </w:rPr>
            </w:pPr>
            <w:r w:rsidRPr="002E2376">
              <w:rPr>
                <w:sz w:val="20"/>
                <w:szCs w:val="20"/>
                <w:lang w:val="en-GB"/>
              </w:rPr>
              <w:t>2.</w:t>
            </w:r>
            <w:r w:rsidR="008E4EAE" w:rsidRPr="002E2376">
              <w:rPr>
                <w:sz w:val="20"/>
                <w:szCs w:val="20"/>
                <w:lang w:val="en-GB"/>
              </w:rPr>
              <w:t xml:space="preserve">Technologijos </w:t>
            </w:r>
            <w:proofErr w:type="spellStart"/>
            <w:r w:rsidR="008E4EAE" w:rsidRPr="002E2376">
              <w:rPr>
                <w:sz w:val="20"/>
                <w:szCs w:val="20"/>
                <w:lang w:val="en-GB"/>
              </w:rPr>
              <w:t>normos</w:t>
            </w:r>
            <w:proofErr w:type="spellEnd"/>
            <w:r w:rsidR="008E4EAE" w:rsidRPr="002E2376">
              <w:rPr>
                <w:sz w:val="20"/>
                <w:szCs w:val="20"/>
                <w:lang w:val="en-GB"/>
              </w:rPr>
              <w:t xml:space="preserve"> </w:t>
            </w:r>
            <w:proofErr w:type="spellStart"/>
            <w:r w:rsidR="008E4EAE" w:rsidRPr="002E2376">
              <w:rPr>
                <w:sz w:val="20"/>
                <w:szCs w:val="20"/>
                <w:lang w:val="en-GB"/>
              </w:rPr>
              <w:t>sumažinimas</w:t>
            </w:r>
            <w:proofErr w:type="spellEnd"/>
            <w:r w:rsidR="008E4EAE" w:rsidRPr="002E2376">
              <w:rPr>
                <w:sz w:val="20"/>
                <w:szCs w:val="20"/>
              </w:rPr>
              <w:t xml:space="preserve"> beveik </w:t>
            </w:r>
            <w:r w:rsidR="008E4EAE" w:rsidRPr="002E2376">
              <w:rPr>
                <w:b/>
                <w:bCs/>
                <w:sz w:val="20"/>
                <w:szCs w:val="20"/>
                <w:lang w:val="en-US"/>
              </w:rPr>
              <w:t>100</w:t>
            </w:r>
            <w:r w:rsidR="008E4EAE" w:rsidRPr="002E2376">
              <w:rPr>
                <w:sz w:val="20"/>
                <w:szCs w:val="20"/>
                <w:lang w:val="en-US"/>
              </w:rPr>
              <w:t xml:space="preserve"> kart</w:t>
            </w:r>
            <w:r w:rsidR="008E4EAE" w:rsidRPr="002E2376">
              <w:rPr>
                <w:sz w:val="20"/>
                <w:szCs w:val="20"/>
              </w:rPr>
              <w:t>ų</w:t>
            </w:r>
            <w:r w:rsidR="008E4EAE" w:rsidRPr="002E2376">
              <w:rPr>
                <w:sz w:val="20"/>
                <w:szCs w:val="20"/>
                <w:lang w:val="en-GB"/>
              </w:rPr>
              <w:t xml:space="preserve"> </w:t>
            </w:r>
            <w:proofErr w:type="spellStart"/>
            <w:r w:rsidR="008E4EAE" w:rsidRPr="002E2376">
              <w:rPr>
                <w:sz w:val="20"/>
                <w:szCs w:val="20"/>
                <w:lang w:val="en-GB"/>
              </w:rPr>
              <w:t>sudaro</w:t>
            </w:r>
            <w:proofErr w:type="spellEnd"/>
            <w:r w:rsidR="008E4EAE" w:rsidRPr="002E2376">
              <w:rPr>
                <w:sz w:val="20"/>
                <w:szCs w:val="20"/>
                <w:lang w:val="en-GB"/>
              </w:rPr>
              <w:t xml:space="preserve"> </w:t>
            </w:r>
            <w:proofErr w:type="spellStart"/>
            <w:r w:rsidR="008E4EAE" w:rsidRPr="002E2376">
              <w:rPr>
                <w:sz w:val="20"/>
                <w:szCs w:val="20"/>
                <w:lang w:val="en-GB"/>
              </w:rPr>
              <w:t>galimyb</w:t>
            </w:r>
            <w:proofErr w:type="spellEnd"/>
            <w:r w:rsidR="008E4EAE" w:rsidRPr="002E2376">
              <w:rPr>
                <w:sz w:val="20"/>
                <w:szCs w:val="20"/>
              </w:rPr>
              <w:t xml:space="preserve">ę </w:t>
            </w:r>
            <w:r w:rsidR="008E4EAE" w:rsidRPr="002E2376">
              <w:rPr>
                <w:sz w:val="20"/>
                <w:szCs w:val="20"/>
                <w:lang w:val="en-GB"/>
              </w:rPr>
              <w:t xml:space="preserve">tame </w:t>
            </w:r>
            <w:proofErr w:type="spellStart"/>
            <w:r w:rsidR="008E4EAE" w:rsidRPr="002E2376">
              <w:rPr>
                <w:sz w:val="20"/>
                <w:szCs w:val="20"/>
                <w:lang w:val="en-GB"/>
              </w:rPr>
              <w:t>pačiame</w:t>
            </w:r>
            <w:proofErr w:type="spellEnd"/>
            <w:r w:rsidR="008E4EAE" w:rsidRPr="002E2376">
              <w:rPr>
                <w:sz w:val="20"/>
                <w:szCs w:val="20"/>
                <w:lang w:val="en-GB"/>
              </w:rPr>
              <w:t xml:space="preserve"> </w:t>
            </w:r>
            <w:proofErr w:type="spellStart"/>
            <w:r w:rsidR="008E4EAE" w:rsidRPr="002E2376">
              <w:rPr>
                <w:sz w:val="20"/>
                <w:szCs w:val="20"/>
                <w:lang w:val="en-GB"/>
              </w:rPr>
              <w:t>kristalo</w:t>
            </w:r>
            <w:proofErr w:type="spellEnd"/>
            <w:r w:rsidR="008E4EAE" w:rsidRPr="002E2376">
              <w:rPr>
                <w:sz w:val="20"/>
                <w:szCs w:val="20"/>
                <w:lang w:val="en-GB"/>
              </w:rPr>
              <w:t xml:space="preserve"> </w:t>
            </w:r>
            <w:proofErr w:type="spellStart"/>
            <w:r w:rsidR="008E4EAE" w:rsidRPr="002E2376">
              <w:rPr>
                <w:sz w:val="20"/>
                <w:szCs w:val="20"/>
                <w:lang w:val="en-GB"/>
              </w:rPr>
              <w:t>plote</w:t>
            </w:r>
            <w:proofErr w:type="spellEnd"/>
            <w:r w:rsidR="008E4EAE" w:rsidRPr="002E2376">
              <w:rPr>
                <w:sz w:val="20"/>
                <w:szCs w:val="20"/>
                <w:lang w:val="en-GB"/>
              </w:rPr>
              <w:t xml:space="preserve"> </w:t>
            </w:r>
            <w:proofErr w:type="spellStart"/>
            <w:r w:rsidR="008E4EAE" w:rsidRPr="002E2376">
              <w:rPr>
                <w:sz w:val="20"/>
                <w:szCs w:val="20"/>
                <w:lang w:val="en-GB"/>
              </w:rPr>
              <w:t>sutalpinti</w:t>
            </w:r>
            <w:proofErr w:type="spellEnd"/>
            <w:r w:rsidR="008E4EAE" w:rsidRPr="002E2376">
              <w:rPr>
                <w:sz w:val="20"/>
                <w:szCs w:val="20"/>
                <w:lang w:val="en-GB"/>
              </w:rPr>
              <w:t xml:space="preserve"> </w:t>
            </w:r>
            <w:proofErr w:type="spellStart"/>
            <w:r w:rsidR="008E4EAE" w:rsidRPr="002E2376">
              <w:rPr>
                <w:sz w:val="20"/>
                <w:szCs w:val="20"/>
                <w:lang w:val="en-GB"/>
              </w:rPr>
              <w:t>beveik</w:t>
            </w:r>
            <w:proofErr w:type="spellEnd"/>
            <w:r w:rsidR="008E4EAE" w:rsidRPr="002E2376">
              <w:rPr>
                <w:sz w:val="20"/>
                <w:szCs w:val="20"/>
                <w:lang w:val="en-GB"/>
              </w:rPr>
              <w:t xml:space="preserve"> </w:t>
            </w:r>
            <w:r w:rsidR="008E4EAE" w:rsidRPr="002E2376">
              <w:rPr>
                <w:b/>
                <w:bCs/>
                <w:sz w:val="20"/>
                <w:szCs w:val="20"/>
                <w:lang w:val="en-US"/>
              </w:rPr>
              <w:t xml:space="preserve">10000 </w:t>
            </w:r>
            <w:proofErr w:type="spellStart"/>
            <w:r w:rsidR="008E4EAE" w:rsidRPr="002E2376">
              <w:rPr>
                <w:sz w:val="20"/>
                <w:szCs w:val="20"/>
                <w:lang w:val="en-GB"/>
              </w:rPr>
              <w:t>kartų</w:t>
            </w:r>
            <w:proofErr w:type="spellEnd"/>
            <w:r w:rsidR="008E4EAE" w:rsidRPr="002E2376">
              <w:rPr>
                <w:sz w:val="20"/>
                <w:szCs w:val="20"/>
                <w:lang w:val="en-GB"/>
              </w:rPr>
              <w:t xml:space="preserve"> </w:t>
            </w:r>
            <w:proofErr w:type="spellStart"/>
            <w:r w:rsidR="008E4EAE" w:rsidRPr="002E2376">
              <w:rPr>
                <w:sz w:val="20"/>
                <w:szCs w:val="20"/>
                <w:lang w:val="en-GB"/>
              </w:rPr>
              <w:t>sudėtinges</w:t>
            </w:r>
            <w:proofErr w:type="spellEnd"/>
            <w:r w:rsidR="008E4EAE" w:rsidRPr="002E2376">
              <w:rPr>
                <w:sz w:val="20"/>
                <w:szCs w:val="20"/>
              </w:rPr>
              <w:t>-</w:t>
            </w:r>
            <w:proofErr w:type="spellStart"/>
            <w:r w:rsidR="008E4EAE" w:rsidRPr="002E2376">
              <w:rPr>
                <w:sz w:val="20"/>
                <w:szCs w:val="20"/>
                <w:lang w:val="en-GB"/>
              </w:rPr>
              <w:t>nes</w:t>
            </w:r>
            <w:proofErr w:type="spellEnd"/>
            <w:r w:rsidR="008E4EAE" w:rsidRPr="002E2376">
              <w:rPr>
                <w:sz w:val="20"/>
                <w:szCs w:val="20"/>
                <w:lang w:val="en-GB"/>
              </w:rPr>
              <w:t xml:space="preserve"> schemas </w:t>
            </w:r>
            <w:proofErr w:type="spellStart"/>
            <w:r w:rsidR="008E4EAE" w:rsidRPr="002E2376">
              <w:rPr>
                <w:sz w:val="20"/>
                <w:szCs w:val="20"/>
                <w:lang w:val="en-GB"/>
              </w:rPr>
              <w:t>ir</w:t>
            </w:r>
            <w:proofErr w:type="spellEnd"/>
            <w:r w:rsidR="008E4EAE" w:rsidRPr="002E2376">
              <w:rPr>
                <w:sz w:val="20"/>
                <w:szCs w:val="20"/>
                <w:lang w:val="en-GB"/>
              </w:rPr>
              <w:t xml:space="preserve"> </w:t>
            </w:r>
            <w:proofErr w:type="spellStart"/>
            <w:r w:rsidR="008E4EAE" w:rsidRPr="002E2376">
              <w:rPr>
                <w:sz w:val="20"/>
                <w:szCs w:val="20"/>
                <w:lang w:val="en-GB"/>
              </w:rPr>
              <w:t>padidinti</w:t>
            </w:r>
            <w:proofErr w:type="spellEnd"/>
            <w:r w:rsidR="008E4EAE" w:rsidRPr="002E2376">
              <w:rPr>
                <w:sz w:val="20"/>
                <w:szCs w:val="20"/>
                <w:lang w:val="en-GB"/>
              </w:rPr>
              <w:t xml:space="preserve"> </w:t>
            </w:r>
            <w:proofErr w:type="spellStart"/>
            <w:r w:rsidR="008E4EAE" w:rsidRPr="002E2376">
              <w:rPr>
                <w:sz w:val="20"/>
                <w:szCs w:val="20"/>
                <w:lang w:val="en-GB"/>
              </w:rPr>
              <w:t>jų</w:t>
            </w:r>
            <w:proofErr w:type="spellEnd"/>
            <w:r w:rsidR="008E4EAE" w:rsidRPr="002E2376">
              <w:rPr>
                <w:sz w:val="20"/>
                <w:szCs w:val="20"/>
                <w:lang w:val="en-GB"/>
              </w:rPr>
              <w:t xml:space="preserve"> </w:t>
            </w:r>
            <w:proofErr w:type="spellStart"/>
            <w:r w:rsidR="008E4EAE" w:rsidRPr="002E2376">
              <w:rPr>
                <w:sz w:val="20"/>
                <w:szCs w:val="20"/>
                <w:lang w:val="en-GB"/>
              </w:rPr>
              <w:t>darbo</w:t>
            </w:r>
            <w:proofErr w:type="spellEnd"/>
            <w:r w:rsidR="008E4EAE" w:rsidRPr="002E2376">
              <w:rPr>
                <w:sz w:val="20"/>
                <w:szCs w:val="20"/>
                <w:lang w:val="en-GB"/>
              </w:rPr>
              <w:t xml:space="preserve"> </w:t>
            </w:r>
            <w:proofErr w:type="spellStart"/>
            <w:r w:rsidR="008E4EAE" w:rsidRPr="002E2376">
              <w:rPr>
                <w:sz w:val="20"/>
                <w:szCs w:val="20"/>
                <w:lang w:val="en-GB"/>
              </w:rPr>
              <w:t>spartą</w:t>
            </w:r>
            <w:proofErr w:type="spellEnd"/>
            <w:r w:rsidR="008E4EAE" w:rsidRPr="002E2376">
              <w:rPr>
                <w:sz w:val="20"/>
                <w:szCs w:val="20"/>
              </w:rPr>
              <w:t xml:space="preserve"> </w:t>
            </w:r>
          </w:p>
        </w:tc>
      </w:tr>
      <w:tr w:rsidR="008E4EAE" w:rsidRPr="002E2376" w:rsidTr="00C0190B">
        <w:trPr>
          <w:trHeight w:val="337"/>
        </w:trPr>
        <w:tc>
          <w:tcPr>
            <w:tcW w:w="11057" w:type="dxa"/>
          </w:tcPr>
          <w:p w:rsidR="008E4EAE" w:rsidRPr="002E2376" w:rsidRDefault="008E4EAE" w:rsidP="00617576">
            <w:pPr>
              <w:numPr>
                <w:ilvl w:val="0"/>
                <w:numId w:val="1"/>
              </w:numPr>
              <w:tabs>
                <w:tab w:val="clear" w:pos="720"/>
                <w:tab w:val="num" w:pos="540"/>
              </w:tabs>
              <w:ind w:hanging="720"/>
              <w:rPr>
                <w:sz w:val="20"/>
                <w:szCs w:val="20"/>
              </w:rPr>
            </w:pPr>
            <w:r w:rsidRPr="002E2376">
              <w:rPr>
                <w:sz w:val="20"/>
                <w:szCs w:val="20"/>
              </w:rPr>
              <w:t>Komandų vykdymas ne eilės tvarka  2</w:t>
            </w:r>
          </w:p>
        </w:tc>
      </w:tr>
      <w:tr w:rsidR="008E4EAE" w:rsidRPr="002E2376" w:rsidTr="00C0190B">
        <w:trPr>
          <w:trHeight w:val="337"/>
        </w:trPr>
        <w:tc>
          <w:tcPr>
            <w:tcW w:w="11057" w:type="dxa"/>
          </w:tcPr>
          <w:p w:rsidR="008E4EAE" w:rsidRPr="002E2376" w:rsidRDefault="008E4EAE" w:rsidP="00810D06">
            <w:pPr>
              <w:numPr>
                <w:ilvl w:val="0"/>
                <w:numId w:val="33"/>
              </w:numPr>
              <w:tabs>
                <w:tab w:val="clear" w:pos="720"/>
                <w:tab w:val="num" w:pos="884"/>
              </w:tabs>
              <w:ind w:left="317"/>
              <w:rPr>
                <w:sz w:val="20"/>
                <w:szCs w:val="20"/>
                <w:lang w:val="en-US"/>
              </w:rPr>
            </w:pPr>
            <w:r w:rsidRPr="002E2376">
              <w:rPr>
                <w:sz w:val="20"/>
                <w:szCs w:val="20"/>
              </w:rPr>
              <w:t xml:space="preserve">Superskaliariniuose procesoriuose vienu metu gali būti pradėtos vykdyti kelios komandos. </w:t>
            </w:r>
          </w:p>
          <w:p w:rsidR="008E4EAE" w:rsidRPr="002E2376" w:rsidRDefault="008E4EAE" w:rsidP="00810D06">
            <w:pPr>
              <w:numPr>
                <w:ilvl w:val="0"/>
                <w:numId w:val="33"/>
              </w:numPr>
              <w:tabs>
                <w:tab w:val="clear" w:pos="720"/>
                <w:tab w:val="num" w:pos="884"/>
              </w:tabs>
              <w:ind w:left="317"/>
              <w:rPr>
                <w:sz w:val="20"/>
                <w:szCs w:val="20"/>
                <w:lang w:val="en-US"/>
              </w:rPr>
            </w:pPr>
            <w:r w:rsidRPr="002E2376">
              <w:rPr>
                <w:sz w:val="20"/>
                <w:szCs w:val="20"/>
              </w:rPr>
              <w:lastRenderedPageBreak/>
              <w:t xml:space="preserve">Kadangi kompiliatoriaus suformuota komandų seka programoje ne visuomet bus palanki kelių funkcinių įtaisų aprūpinimui darbu, programos vykdymo metu šiuolaikiniuose procesoriuose esančios specialios schemos analizuoja didelį vykdymo eilėje laukiančių komandų skaičių ir </w:t>
            </w:r>
            <w:r w:rsidRPr="002E2376">
              <w:rPr>
                <w:b/>
                <w:bCs/>
                <w:sz w:val="20"/>
                <w:szCs w:val="20"/>
              </w:rPr>
              <w:t>dinamiškai</w:t>
            </w:r>
            <w:r w:rsidRPr="002E2376">
              <w:rPr>
                <w:sz w:val="20"/>
                <w:szCs w:val="20"/>
              </w:rPr>
              <w:t xml:space="preserve"> parenka vykdymui tas komandas, kurios konkrečiu momentu galėtų būti vykdomos, nors prieš jas eilėje yra kitos komandos. </w:t>
            </w:r>
          </w:p>
          <w:p w:rsidR="008E4EAE" w:rsidRPr="002E2376" w:rsidRDefault="008E4EAE" w:rsidP="00714032">
            <w:pPr>
              <w:rPr>
                <w:sz w:val="20"/>
                <w:szCs w:val="20"/>
                <w:lang w:val="en-US"/>
              </w:rPr>
            </w:pPr>
            <w:proofErr w:type="spellStart"/>
            <w:r w:rsidRPr="002E2376">
              <w:rPr>
                <w:sz w:val="20"/>
                <w:szCs w:val="20"/>
                <w:lang w:val="en-GB"/>
              </w:rPr>
              <w:t>Siekiant</w:t>
            </w:r>
            <w:proofErr w:type="spellEnd"/>
            <w:r w:rsidRPr="002E2376">
              <w:rPr>
                <w:sz w:val="20"/>
                <w:szCs w:val="20"/>
                <w:lang w:val="en-GB"/>
              </w:rPr>
              <w:t xml:space="preserve"> </w:t>
            </w:r>
            <w:proofErr w:type="spellStart"/>
            <w:r w:rsidRPr="002E2376">
              <w:rPr>
                <w:sz w:val="20"/>
                <w:szCs w:val="20"/>
                <w:lang w:val="en-GB"/>
              </w:rPr>
              <w:t>pasiekti</w:t>
            </w:r>
            <w:proofErr w:type="spellEnd"/>
            <w:r w:rsidRPr="002E2376">
              <w:rPr>
                <w:sz w:val="20"/>
                <w:szCs w:val="20"/>
                <w:lang w:val="en-GB"/>
              </w:rPr>
              <w:t xml:space="preserve">, </w:t>
            </w:r>
            <w:proofErr w:type="spellStart"/>
            <w:r w:rsidRPr="002E2376">
              <w:rPr>
                <w:sz w:val="20"/>
                <w:szCs w:val="20"/>
                <w:lang w:val="en-GB"/>
              </w:rPr>
              <w:t>kad</w:t>
            </w:r>
            <w:proofErr w:type="spellEnd"/>
            <w:r w:rsidRPr="002E2376">
              <w:rPr>
                <w:sz w:val="20"/>
                <w:szCs w:val="20"/>
                <w:lang w:val="en-GB"/>
              </w:rPr>
              <w:t xml:space="preserve"> k</w:t>
            </w:r>
            <w:proofErr w:type="spellStart"/>
            <w:r w:rsidRPr="002E2376">
              <w:rPr>
                <w:sz w:val="20"/>
                <w:szCs w:val="20"/>
                <w:lang w:val="en-US"/>
              </w:rPr>
              <w:t>omandos</w:t>
            </w:r>
            <w:proofErr w:type="spellEnd"/>
            <w:r w:rsidRPr="002E2376">
              <w:rPr>
                <w:sz w:val="20"/>
                <w:szCs w:val="20"/>
                <w:lang w:val="en-US"/>
              </w:rPr>
              <w:t xml:space="preserve"> </w:t>
            </w:r>
            <w:proofErr w:type="spellStart"/>
            <w:r w:rsidRPr="002E2376">
              <w:rPr>
                <w:sz w:val="20"/>
                <w:szCs w:val="20"/>
                <w:lang w:val="en-US"/>
              </w:rPr>
              <w:t>būtų</w:t>
            </w:r>
            <w:proofErr w:type="spellEnd"/>
            <w:r w:rsidRPr="002E2376">
              <w:rPr>
                <w:sz w:val="20"/>
                <w:szCs w:val="20"/>
                <w:lang w:val="en-US"/>
              </w:rPr>
              <w:t xml:space="preserve"> </w:t>
            </w:r>
            <w:proofErr w:type="spellStart"/>
            <w:r w:rsidRPr="002E2376">
              <w:rPr>
                <w:sz w:val="20"/>
                <w:szCs w:val="20"/>
                <w:lang w:val="en-US"/>
              </w:rPr>
              <w:t>inicijuojamos</w:t>
            </w:r>
            <w:proofErr w:type="spellEnd"/>
            <w:r w:rsidRPr="002E2376">
              <w:rPr>
                <w:sz w:val="20"/>
                <w:szCs w:val="20"/>
                <w:lang w:val="en-US"/>
              </w:rPr>
              <w:t xml:space="preserve"> </w:t>
            </w:r>
            <w:proofErr w:type="spellStart"/>
            <w:r w:rsidRPr="002E2376">
              <w:rPr>
                <w:sz w:val="20"/>
                <w:szCs w:val="20"/>
                <w:lang w:val="en-US"/>
              </w:rPr>
              <w:t>ne</w:t>
            </w:r>
            <w:proofErr w:type="spellEnd"/>
            <w:r w:rsidRPr="002E2376">
              <w:rPr>
                <w:sz w:val="20"/>
                <w:szCs w:val="20"/>
                <w:lang w:val="en-US"/>
              </w:rPr>
              <w:t xml:space="preserve"> </w:t>
            </w:r>
            <w:proofErr w:type="spellStart"/>
            <w:r w:rsidRPr="002E2376">
              <w:rPr>
                <w:sz w:val="20"/>
                <w:szCs w:val="20"/>
                <w:lang w:val="en-US"/>
              </w:rPr>
              <w:t>eilės</w:t>
            </w:r>
            <w:proofErr w:type="spellEnd"/>
            <w:r w:rsidRPr="002E2376">
              <w:rPr>
                <w:sz w:val="20"/>
                <w:szCs w:val="20"/>
                <w:lang w:val="en-US"/>
              </w:rPr>
              <w:t xml:space="preserve"> </w:t>
            </w:r>
            <w:proofErr w:type="spellStart"/>
            <w:r w:rsidRPr="002E2376">
              <w:rPr>
                <w:sz w:val="20"/>
                <w:szCs w:val="20"/>
                <w:lang w:val="en-US"/>
              </w:rPr>
              <w:t>tvarka</w:t>
            </w:r>
            <w:proofErr w:type="spellEnd"/>
            <w:r w:rsidRPr="002E2376">
              <w:rPr>
                <w:sz w:val="20"/>
                <w:szCs w:val="20"/>
                <w:lang w:val="en-US"/>
              </w:rPr>
              <w:t xml:space="preserve">, </w:t>
            </w:r>
            <w:proofErr w:type="spellStart"/>
            <w:r w:rsidRPr="002E2376">
              <w:rPr>
                <w:sz w:val="20"/>
                <w:szCs w:val="20"/>
                <w:lang w:val="en-US"/>
              </w:rPr>
              <w:t>naudojamas</w:t>
            </w:r>
            <w:proofErr w:type="spellEnd"/>
            <w:r w:rsidRPr="002E2376">
              <w:rPr>
                <w:sz w:val="20"/>
                <w:szCs w:val="20"/>
                <w:lang w:val="en-US"/>
              </w:rPr>
              <w:t xml:space="preserve"> </w:t>
            </w:r>
            <w:proofErr w:type="spellStart"/>
            <w:r w:rsidRPr="002E2376">
              <w:rPr>
                <w:sz w:val="20"/>
                <w:szCs w:val="20"/>
                <w:lang w:val="en-US"/>
              </w:rPr>
              <w:t>komandų</w:t>
            </w:r>
            <w:proofErr w:type="spellEnd"/>
            <w:r w:rsidRPr="002E2376">
              <w:rPr>
                <w:sz w:val="20"/>
                <w:szCs w:val="20"/>
                <w:lang w:val="en-US"/>
              </w:rPr>
              <w:t xml:space="preserve"> </w:t>
            </w:r>
            <w:proofErr w:type="spellStart"/>
            <w:r w:rsidRPr="002E2376">
              <w:rPr>
                <w:sz w:val="20"/>
                <w:szCs w:val="20"/>
                <w:lang w:val="en-US"/>
              </w:rPr>
              <w:t>buferis</w:t>
            </w:r>
            <w:proofErr w:type="spellEnd"/>
            <w:r w:rsidRPr="002E2376">
              <w:rPr>
                <w:sz w:val="20"/>
                <w:szCs w:val="20"/>
                <w:lang w:val="en-US"/>
              </w:rPr>
              <w:t xml:space="preserve">, </w:t>
            </w:r>
            <w:proofErr w:type="spellStart"/>
            <w:r w:rsidRPr="002E2376">
              <w:rPr>
                <w:sz w:val="20"/>
                <w:szCs w:val="20"/>
                <w:lang w:val="en-US"/>
              </w:rPr>
              <w:t>vadinamas</w:t>
            </w:r>
            <w:proofErr w:type="spellEnd"/>
            <w:r w:rsidRPr="002E2376">
              <w:rPr>
                <w:sz w:val="20"/>
                <w:szCs w:val="20"/>
                <w:lang w:val="en-US"/>
              </w:rPr>
              <w:t xml:space="preserve"> </w:t>
            </w:r>
            <w:proofErr w:type="spellStart"/>
            <w:r w:rsidRPr="002E2376">
              <w:rPr>
                <w:b/>
                <w:bCs/>
                <w:sz w:val="20"/>
                <w:szCs w:val="20"/>
                <w:lang w:val="en-GB"/>
              </w:rPr>
              <w:t>komandų</w:t>
            </w:r>
            <w:proofErr w:type="spellEnd"/>
            <w:r w:rsidRPr="002E2376">
              <w:rPr>
                <w:b/>
                <w:bCs/>
                <w:sz w:val="20"/>
                <w:szCs w:val="20"/>
                <w:lang w:val="en-GB"/>
              </w:rPr>
              <w:t xml:space="preserve"> </w:t>
            </w:r>
            <w:proofErr w:type="spellStart"/>
            <w:r w:rsidRPr="002E2376">
              <w:rPr>
                <w:b/>
                <w:bCs/>
                <w:sz w:val="20"/>
                <w:szCs w:val="20"/>
                <w:lang w:val="en-GB"/>
              </w:rPr>
              <w:t>langu</w:t>
            </w:r>
            <w:proofErr w:type="spellEnd"/>
            <w:r w:rsidRPr="002E2376">
              <w:rPr>
                <w:b/>
                <w:bCs/>
                <w:sz w:val="20"/>
                <w:szCs w:val="20"/>
                <w:lang w:val="en-GB"/>
              </w:rPr>
              <w:t xml:space="preserve">. </w:t>
            </w:r>
            <w:proofErr w:type="spellStart"/>
            <w:r w:rsidRPr="002E2376">
              <w:rPr>
                <w:sz w:val="20"/>
                <w:szCs w:val="20"/>
                <w:lang w:val="en-GB"/>
              </w:rPr>
              <w:t>Komandų</w:t>
            </w:r>
            <w:proofErr w:type="spellEnd"/>
            <w:r w:rsidRPr="002E2376">
              <w:rPr>
                <w:sz w:val="20"/>
                <w:szCs w:val="20"/>
                <w:lang w:val="en-GB"/>
              </w:rPr>
              <w:t xml:space="preserve"> </w:t>
            </w:r>
            <w:proofErr w:type="spellStart"/>
            <w:r w:rsidRPr="002E2376">
              <w:rPr>
                <w:sz w:val="20"/>
                <w:szCs w:val="20"/>
                <w:lang w:val="en-GB"/>
              </w:rPr>
              <w:t>langas</w:t>
            </w:r>
            <w:proofErr w:type="spellEnd"/>
            <w:r w:rsidRPr="002E2376">
              <w:rPr>
                <w:sz w:val="20"/>
                <w:szCs w:val="20"/>
                <w:lang w:val="en-GB"/>
              </w:rPr>
              <w:t xml:space="preserve"> </w:t>
            </w:r>
            <w:proofErr w:type="spellStart"/>
            <w:r w:rsidRPr="002E2376">
              <w:rPr>
                <w:sz w:val="20"/>
                <w:szCs w:val="20"/>
                <w:lang w:val="en-GB"/>
              </w:rPr>
              <w:t>gali</w:t>
            </w:r>
            <w:proofErr w:type="spellEnd"/>
            <w:r w:rsidRPr="002E2376">
              <w:rPr>
                <w:sz w:val="20"/>
                <w:szCs w:val="20"/>
                <w:lang w:val="en-GB"/>
              </w:rPr>
              <w:t xml:space="preserve"> </w:t>
            </w:r>
            <w:proofErr w:type="spellStart"/>
            <w:r w:rsidRPr="002E2376">
              <w:rPr>
                <w:sz w:val="20"/>
                <w:szCs w:val="20"/>
                <w:lang w:val="en-GB"/>
              </w:rPr>
              <w:t>būti</w:t>
            </w:r>
            <w:proofErr w:type="spellEnd"/>
            <w:r w:rsidRPr="002E2376">
              <w:rPr>
                <w:sz w:val="20"/>
                <w:szCs w:val="20"/>
                <w:lang w:val="en-GB"/>
              </w:rPr>
              <w:t>:</w:t>
            </w:r>
          </w:p>
          <w:p w:rsidR="008E4EAE" w:rsidRPr="002E2376" w:rsidRDefault="008E4EAE" w:rsidP="00810D06">
            <w:pPr>
              <w:pStyle w:val="ListParagraph"/>
              <w:numPr>
                <w:ilvl w:val="0"/>
                <w:numId w:val="32"/>
              </w:numPr>
              <w:rPr>
                <w:sz w:val="20"/>
                <w:szCs w:val="20"/>
                <w:lang w:val="en-US"/>
              </w:rPr>
            </w:pPr>
            <w:r w:rsidRPr="002E2376">
              <w:rPr>
                <w:b/>
                <w:bCs/>
                <w:sz w:val="20"/>
                <w:szCs w:val="20"/>
              </w:rPr>
              <w:t>c</w:t>
            </w:r>
            <w:proofErr w:type="spellStart"/>
            <w:r w:rsidRPr="002E2376">
              <w:rPr>
                <w:b/>
                <w:bCs/>
                <w:sz w:val="20"/>
                <w:szCs w:val="20"/>
                <w:lang w:val="en-GB"/>
              </w:rPr>
              <w:t>entralizuotas</w:t>
            </w:r>
            <w:proofErr w:type="spellEnd"/>
            <w:r w:rsidRPr="002E2376">
              <w:rPr>
                <w:sz w:val="20"/>
                <w:szCs w:val="20"/>
              </w:rPr>
              <w:t xml:space="preserve"> – bendras visiems </w:t>
            </w:r>
            <w:proofErr w:type="spellStart"/>
            <w:r w:rsidRPr="002E2376">
              <w:rPr>
                <w:sz w:val="20"/>
                <w:szCs w:val="20"/>
                <w:lang w:val="en-GB"/>
              </w:rPr>
              <w:t>funkcini</w:t>
            </w:r>
            <w:proofErr w:type="spellEnd"/>
            <w:r w:rsidRPr="002E2376">
              <w:rPr>
                <w:sz w:val="20"/>
                <w:szCs w:val="20"/>
              </w:rPr>
              <w:t>am</w:t>
            </w:r>
            <w:r w:rsidRPr="002E2376">
              <w:rPr>
                <w:sz w:val="20"/>
                <w:szCs w:val="20"/>
                <w:lang w:val="en-GB"/>
              </w:rPr>
              <w:t xml:space="preserve">s </w:t>
            </w:r>
            <w:proofErr w:type="spellStart"/>
            <w:r w:rsidRPr="002E2376">
              <w:rPr>
                <w:sz w:val="20"/>
                <w:szCs w:val="20"/>
                <w:lang w:val="en-GB"/>
              </w:rPr>
              <w:t>įtais</w:t>
            </w:r>
            <w:proofErr w:type="spellEnd"/>
            <w:r w:rsidRPr="002E2376">
              <w:rPr>
                <w:sz w:val="20"/>
                <w:szCs w:val="20"/>
              </w:rPr>
              <w:t>am</w:t>
            </w:r>
            <w:r w:rsidRPr="002E2376">
              <w:rPr>
                <w:sz w:val="20"/>
                <w:szCs w:val="20"/>
                <w:lang w:val="en-GB"/>
              </w:rPr>
              <w:t>s</w:t>
            </w:r>
          </w:p>
          <w:p w:rsidR="008E4EAE" w:rsidRPr="002E2376" w:rsidRDefault="008E4EAE" w:rsidP="00810D06">
            <w:pPr>
              <w:pStyle w:val="ListParagraph"/>
              <w:numPr>
                <w:ilvl w:val="0"/>
                <w:numId w:val="32"/>
              </w:numPr>
              <w:rPr>
                <w:sz w:val="20"/>
                <w:szCs w:val="20"/>
                <w:lang w:val="en-US"/>
              </w:rPr>
            </w:pPr>
            <w:proofErr w:type="spellStart"/>
            <w:r w:rsidRPr="002E2376">
              <w:rPr>
                <w:b/>
                <w:bCs/>
                <w:sz w:val="20"/>
                <w:szCs w:val="20"/>
                <w:lang w:val="en-GB"/>
              </w:rPr>
              <w:t>paskirstytas</w:t>
            </w:r>
            <w:proofErr w:type="spellEnd"/>
            <w:r w:rsidRPr="002E2376">
              <w:rPr>
                <w:b/>
                <w:bCs/>
                <w:sz w:val="20"/>
                <w:szCs w:val="20"/>
                <w:lang w:val="en-GB"/>
              </w:rPr>
              <w:t xml:space="preserve"> </w:t>
            </w:r>
            <w:r w:rsidRPr="002E2376">
              <w:rPr>
                <w:sz w:val="20"/>
                <w:szCs w:val="20"/>
              </w:rPr>
              <w:t xml:space="preserve">– kiekvienas </w:t>
            </w:r>
            <w:proofErr w:type="spellStart"/>
            <w:r w:rsidRPr="002E2376">
              <w:rPr>
                <w:sz w:val="20"/>
                <w:szCs w:val="20"/>
                <w:lang w:val="en-GB"/>
              </w:rPr>
              <w:t>funkcinis</w:t>
            </w:r>
            <w:proofErr w:type="spellEnd"/>
            <w:r w:rsidRPr="002E2376">
              <w:rPr>
                <w:sz w:val="20"/>
                <w:szCs w:val="20"/>
                <w:lang w:val="en-GB"/>
              </w:rPr>
              <w:t xml:space="preserve"> </w:t>
            </w:r>
            <w:proofErr w:type="spellStart"/>
            <w:r w:rsidRPr="002E2376">
              <w:rPr>
                <w:sz w:val="20"/>
                <w:szCs w:val="20"/>
                <w:lang w:val="en-GB"/>
              </w:rPr>
              <w:t>įtais</w:t>
            </w:r>
            <w:proofErr w:type="spellEnd"/>
            <w:r w:rsidRPr="002E2376">
              <w:rPr>
                <w:sz w:val="20"/>
                <w:szCs w:val="20"/>
              </w:rPr>
              <w:t>a</w:t>
            </w:r>
            <w:r w:rsidRPr="002E2376">
              <w:rPr>
                <w:sz w:val="20"/>
                <w:szCs w:val="20"/>
                <w:lang w:val="en-GB"/>
              </w:rPr>
              <w:t>s</w:t>
            </w:r>
            <w:r w:rsidRPr="002E2376">
              <w:rPr>
                <w:sz w:val="20"/>
                <w:szCs w:val="20"/>
              </w:rPr>
              <w:t xml:space="preserve"> turi savo langą</w:t>
            </w:r>
            <w:r w:rsidRPr="002E2376">
              <w:rPr>
                <w:sz w:val="20"/>
                <w:szCs w:val="20"/>
                <w:lang w:val="en-GB"/>
              </w:rPr>
              <w:t xml:space="preserve"> </w:t>
            </w:r>
          </w:p>
        </w:tc>
      </w:tr>
      <w:tr w:rsidR="008E4EAE" w:rsidRPr="002E2376" w:rsidTr="00C0190B">
        <w:trPr>
          <w:trHeight w:val="357"/>
        </w:trPr>
        <w:tc>
          <w:tcPr>
            <w:tcW w:w="11057" w:type="dxa"/>
          </w:tcPr>
          <w:p w:rsidR="008E4EAE" w:rsidRPr="002E2376" w:rsidRDefault="008E4EAE" w:rsidP="00617576">
            <w:pPr>
              <w:numPr>
                <w:ilvl w:val="0"/>
                <w:numId w:val="1"/>
              </w:numPr>
              <w:tabs>
                <w:tab w:val="clear" w:pos="720"/>
                <w:tab w:val="num" w:pos="540"/>
              </w:tabs>
              <w:ind w:hanging="720"/>
              <w:rPr>
                <w:sz w:val="20"/>
                <w:szCs w:val="20"/>
              </w:rPr>
            </w:pPr>
            <w:r w:rsidRPr="002E2376">
              <w:rPr>
                <w:sz w:val="20"/>
                <w:szCs w:val="20"/>
              </w:rPr>
              <w:lastRenderedPageBreak/>
              <w:t>Registrų pakeitimas  1</w:t>
            </w:r>
          </w:p>
        </w:tc>
      </w:tr>
      <w:tr w:rsidR="008E4EAE" w:rsidRPr="002E2376" w:rsidTr="00C0190B">
        <w:trPr>
          <w:trHeight w:val="357"/>
        </w:trPr>
        <w:tc>
          <w:tcPr>
            <w:tcW w:w="11057" w:type="dxa"/>
          </w:tcPr>
          <w:p w:rsidR="008E4EAE" w:rsidRPr="002E2376" w:rsidRDefault="008E4EAE" w:rsidP="000163CC">
            <w:pPr>
              <w:rPr>
                <w:sz w:val="20"/>
                <w:szCs w:val="20"/>
                <w:lang w:val="en-US"/>
              </w:rPr>
            </w:pPr>
            <w:r w:rsidRPr="002E2376">
              <w:rPr>
                <w:sz w:val="20"/>
                <w:szCs w:val="20"/>
              </w:rPr>
              <w:t>Tegul programoje turime tokias dvi komandas:</w:t>
            </w:r>
          </w:p>
          <w:p w:rsidR="008E4EAE" w:rsidRPr="002E2376" w:rsidRDefault="008E4EAE" w:rsidP="000163CC">
            <w:pPr>
              <w:rPr>
                <w:sz w:val="20"/>
                <w:szCs w:val="20"/>
                <w:lang w:val="en-US"/>
              </w:rPr>
            </w:pPr>
            <w:r w:rsidRPr="002E2376">
              <w:rPr>
                <w:b/>
                <w:bCs/>
                <w:sz w:val="20"/>
                <w:szCs w:val="20"/>
              </w:rPr>
              <w:t xml:space="preserve"> k</w:t>
            </w:r>
            <w:r w:rsidRPr="002E2376">
              <w:rPr>
                <w:b/>
                <w:bCs/>
                <w:sz w:val="20"/>
                <w:szCs w:val="20"/>
                <w:vertAlign w:val="subscript"/>
              </w:rPr>
              <w:t>1</w:t>
            </w:r>
            <w:r w:rsidRPr="002E2376">
              <w:rPr>
                <w:b/>
                <w:bCs/>
                <w:sz w:val="20"/>
                <w:szCs w:val="20"/>
              </w:rPr>
              <w:t>: add ..., r</w:t>
            </w:r>
            <w:r w:rsidRPr="002E2376">
              <w:rPr>
                <w:b/>
                <w:bCs/>
                <w:sz w:val="20"/>
                <w:szCs w:val="20"/>
                <w:vertAlign w:val="subscript"/>
              </w:rPr>
              <w:t>2</w:t>
            </w:r>
            <w:r w:rsidRPr="002E2376">
              <w:rPr>
                <w:b/>
                <w:bCs/>
                <w:sz w:val="20"/>
                <w:szCs w:val="20"/>
              </w:rPr>
              <w:t>, ...;</w:t>
            </w:r>
            <w:r w:rsidR="00DA48B9">
              <w:rPr>
                <w:b/>
                <w:bCs/>
                <w:sz w:val="20"/>
                <w:szCs w:val="20"/>
              </w:rPr>
              <w:t xml:space="preserve">     </w:t>
            </w:r>
            <w:r w:rsidRPr="002E2376">
              <w:rPr>
                <w:sz w:val="20"/>
                <w:szCs w:val="20"/>
              </w:rPr>
              <w:t>[</w:t>
            </w:r>
            <w:r w:rsidRPr="002E2376">
              <w:rPr>
                <w:sz w:val="20"/>
                <w:szCs w:val="20"/>
                <w:lang w:val="en-US"/>
              </w:rPr>
              <w:t xml:space="preserve"> </w:t>
            </w:r>
            <w:r w:rsidRPr="002E2376">
              <w:rPr>
                <w:sz w:val="20"/>
                <w:szCs w:val="20"/>
              </w:rPr>
              <w:t xml:space="preserve">... </w:t>
            </w:r>
            <w:r w:rsidRPr="002E2376">
              <w:rPr>
                <w:sz w:val="20"/>
                <w:szCs w:val="20"/>
              </w:rPr>
              <w:sym w:font="Symbol" w:char="00AC"/>
            </w:r>
            <w:r w:rsidRPr="002E2376">
              <w:rPr>
                <w:sz w:val="20"/>
                <w:szCs w:val="20"/>
              </w:rPr>
              <w:t xml:space="preserve"> (</w:t>
            </w:r>
            <w:r w:rsidRPr="002E2376">
              <w:rPr>
                <w:b/>
                <w:bCs/>
                <w:sz w:val="20"/>
                <w:szCs w:val="20"/>
              </w:rPr>
              <w:t>r</w:t>
            </w:r>
            <w:r w:rsidRPr="002E2376">
              <w:rPr>
                <w:b/>
                <w:bCs/>
                <w:sz w:val="20"/>
                <w:szCs w:val="20"/>
                <w:vertAlign w:val="subscript"/>
              </w:rPr>
              <w:t>2</w:t>
            </w:r>
            <w:r w:rsidRPr="002E2376">
              <w:rPr>
                <w:sz w:val="20"/>
                <w:szCs w:val="20"/>
              </w:rPr>
              <w:t xml:space="preserve">) </w:t>
            </w:r>
            <w:r w:rsidRPr="002E2376">
              <w:rPr>
                <w:sz w:val="20"/>
                <w:szCs w:val="20"/>
                <w:lang w:val="en-US"/>
              </w:rPr>
              <w:t>+ (…) ]</w:t>
            </w:r>
            <w:r w:rsidRPr="002E2376">
              <w:rPr>
                <w:sz w:val="20"/>
                <w:szCs w:val="20"/>
              </w:rPr>
              <w:t xml:space="preserve"> </w:t>
            </w:r>
            <w:r w:rsidR="00DA48B9">
              <w:rPr>
                <w:sz w:val="20"/>
                <w:szCs w:val="20"/>
              </w:rPr>
              <w:t xml:space="preserve">           </w:t>
            </w:r>
            <w:r w:rsidR="000163CC" w:rsidRPr="002E2376">
              <w:rPr>
                <w:b/>
                <w:bCs/>
                <w:sz w:val="20"/>
                <w:szCs w:val="20"/>
              </w:rPr>
              <w:t xml:space="preserve"> </w:t>
            </w:r>
            <w:r w:rsidRPr="002E2376">
              <w:rPr>
                <w:b/>
                <w:bCs/>
                <w:sz w:val="20"/>
                <w:szCs w:val="20"/>
              </w:rPr>
              <w:t>k</w:t>
            </w:r>
            <w:r w:rsidRPr="002E2376">
              <w:rPr>
                <w:b/>
                <w:bCs/>
                <w:sz w:val="20"/>
                <w:szCs w:val="20"/>
                <w:vertAlign w:val="subscript"/>
                <w:lang w:val="en-US"/>
              </w:rPr>
              <w:t>2</w:t>
            </w:r>
            <w:r w:rsidRPr="002E2376">
              <w:rPr>
                <w:b/>
                <w:bCs/>
                <w:sz w:val="20"/>
                <w:szCs w:val="20"/>
              </w:rPr>
              <w:t xml:space="preserve">: </w:t>
            </w:r>
            <w:proofErr w:type="spellStart"/>
            <w:r w:rsidRPr="002E2376">
              <w:rPr>
                <w:b/>
                <w:bCs/>
                <w:sz w:val="20"/>
                <w:szCs w:val="20"/>
                <w:lang w:val="en-US"/>
              </w:rPr>
              <w:t>mult</w:t>
            </w:r>
            <w:proofErr w:type="spellEnd"/>
            <w:r w:rsidRPr="002E2376">
              <w:rPr>
                <w:b/>
                <w:bCs/>
                <w:sz w:val="20"/>
                <w:szCs w:val="20"/>
                <w:lang w:val="en-US"/>
              </w:rPr>
              <w:t xml:space="preserve"> </w:t>
            </w:r>
            <w:r w:rsidRPr="002E2376">
              <w:rPr>
                <w:b/>
                <w:bCs/>
                <w:sz w:val="20"/>
                <w:szCs w:val="20"/>
              </w:rPr>
              <w:t>r</w:t>
            </w:r>
            <w:r w:rsidRPr="002E2376">
              <w:rPr>
                <w:b/>
                <w:bCs/>
                <w:sz w:val="20"/>
                <w:szCs w:val="20"/>
                <w:vertAlign w:val="subscript"/>
              </w:rPr>
              <w:t>2</w:t>
            </w:r>
            <w:r w:rsidRPr="002E2376">
              <w:rPr>
                <w:b/>
                <w:bCs/>
                <w:sz w:val="20"/>
                <w:szCs w:val="20"/>
              </w:rPr>
              <w:t>, ...</w:t>
            </w:r>
            <w:r w:rsidRPr="002E2376">
              <w:rPr>
                <w:b/>
                <w:bCs/>
                <w:sz w:val="20"/>
                <w:szCs w:val="20"/>
                <w:lang w:val="en-US"/>
              </w:rPr>
              <w:t>, …</w:t>
            </w:r>
            <w:r w:rsidRPr="002E2376">
              <w:rPr>
                <w:b/>
                <w:bCs/>
                <w:sz w:val="20"/>
                <w:szCs w:val="20"/>
              </w:rPr>
              <w:t>;</w:t>
            </w:r>
            <w:r w:rsidRPr="002E2376">
              <w:rPr>
                <w:b/>
                <w:bCs/>
                <w:sz w:val="20"/>
                <w:szCs w:val="20"/>
              </w:rPr>
              <w:tab/>
              <w:t xml:space="preserve">         </w:t>
            </w:r>
            <w:r w:rsidR="000163CC" w:rsidRPr="002E2376">
              <w:rPr>
                <w:b/>
                <w:bCs/>
                <w:sz w:val="20"/>
                <w:szCs w:val="20"/>
              </w:rPr>
              <w:t xml:space="preserve">           </w:t>
            </w:r>
            <w:proofErr w:type="gramStart"/>
            <w:r w:rsidRPr="002E2376">
              <w:rPr>
                <w:sz w:val="20"/>
                <w:szCs w:val="20"/>
              </w:rPr>
              <w:t>[</w:t>
            </w:r>
            <w:r w:rsidRPr="002E2376">
              <w:rPr>
                <w:sz w:val="20"/>
                <w:szCs w:val="20"/>
                <w:lang w:val="en-US"/>
              </w:rPr>
              <w:t xml:space="preserve"> </w:t>
            </w:r>
            <w:r w:rsidRPr="002E2376">
              <w:rPr>
                <w:b/>
                <w:bCs/>
                <w:sz w:val="20"/>
                <w:szCs w:val="20"/>
              </w:rPr>
              <w:t>r</w:t>
            </w:r>
            <w:r w:rsidRPr="002E2376">
              <w:rPr>
                <w:b/>
                <w:bCs/>
                <w:sz w:val="20"/>
                <w:szCs w:val="20"/>
                <w:vertAlign w:val="subscript"/>
              </w:rPr>
              <w:t>2</w:t>
            </w:r>
            <w:proofErr w:type="gramEnd"/>
            <w:r w:rsidRPr="002E2376">
              <w:rPr>
                <w:sz w:val="20"/>
                <w:szCs w:val="20"/>
              </w:rPr>
              <w:t xml:space="preserve"> </w:t>
            </w:r>
            <w:r w:rsidRPr="002E2376">
              <w:rPr>
                <w:sz w:val="20"/>
                <w:szCs w:val="20"/>
              </w:rPr>
              <w:sym w:font="Symbol" w:char="00AC"/>
            </w:r>
            <w:r w:rsidRPr="002E2376">
              <w:rPr>
                <w:sz w:val="20"/>
                <w:szCs w:val="20"/>
              </w:rPr>
              <w:t xml:space="preserve"> </w:t>
            </w:r>
            <w:r w:rsidRPr="002E2376">
              <w:rPr>
                <w:sz w:val="20"/>
                <w:szCs w:val="20"/>
                <w:lang w:val="en-US"/>
              </w:rPr>
              <w:t>(</w:t>
            </w:r>
            <w:r w:rsidRPr="002E2376">
              <w:rPr>
                <w:sz w:val="20"/>
                <w:szCs w:val="20"/>
              </w:rPr>
              <w:t xml:space="preserve">...) </w:t>
            </w:r>
            <w:r w:rsidRPr="002E2376">
              <w:rPr>
                <w:sz w:val="20"/>
                <w:szCs w:val="20"/>
                <w:lang w:val="en-US"/>
              </w:rPr>
              <w:t>+ (…) ]</w:t>
            </w:r>
            <w:r w:rsidRPr="002E2376">
              <w:rPr>
                <w:sz w:val="20"/>
                <w:szCs w:val="20"/>
              </w:rPr>
              <w:t xml:space="preserve"> </w:t>
            </w:r>
          </w:p>
          <w:p w:rsidR="008E4EAE" w:rsidRPr="002E2376" w:rsidRDefault="008E4EAE" w:rsidP="000163CC">
            <w:pPr>
              <w:rPr>
                <w:sz w:val="20"/>
                <w:szCs w:val="20"/>
                <w:lang w:val="en-US"/>
              </w:rPr>
            </w:pPr>
            <w:proofErr w:type="spellStart"/>
            <w:r w:rsidRPr="002E2376">
              <w:rPr>
                <w:sz w:val="20"/>
                <w:szCs w:val="20"/>
                <w:lang w:val="en-US"/>
              </w:rPr>
              <w:t>Antroji</w:t>
            </w:r>
            <w:proofErr w:type="spellEnd"/>
            <w:r w:rsidRPr="002E2376">
              <w:rPr>
                <w:sz w:val="20"/>
                <w:szCs w:val="20"/>
                <w:lang w:val="en-US"/>
              </w:rPr>
              <w:t xml:space="preserve"> </w:t>
            </w:r>
            <w:proofErr w:type="spellStart"/>
            <w:r w:rsidRPr="002E2376">
              <w:rPr>
                <w:sz w:val="20"/>
                <w:szCs w:val="20"/>
                <w:lang w:val="en-US"/>
              </w:rPr>
              <w:t>komanda</w:t>
            </w:r>
            <w:proofErr w:type="spellEnd"/>
            <w:r w:rsidRPr="002E2376">
              <w:rPr>
                <w:sz w:val="20"/>
                <w:szCs w:val="20"/>
                <w:lang w:val="en-US"/>
              </w:rPr>
              <w:t xml:space="preserve"> </w:t>
            </w:r>
            <w:proofErr w:type="spellStart"/>
            <w:r w:rsidRPr="002E2376">
              <w:rPr>
                <w:sz w:val="20"/>
                <w:szCs w:val="20"/>
                <w:lang w:val="en-US"/>
              </w:rPr>
              <w:t>pakei</w:t>
            </w:r>
            <w:proofErr w:type="spellEnd"/>
            <w:r w:rsidRPr="002E2376">
              <w:rPr>
                <w:sz w:val="20"/>
                <w:szCs w:val="20"/>
              </w:rPr>
              <w:t xml:space="preserve">čia registro </w:t>
            </w:r>
            <w:r w:rsidRPr="002E2376">
              <w:rPr>
                <w:b/>
                <w:bCs/>
                <w:sz w:val="20"/>
                <w:szCs w:val="20"/>
              </w:rPr>
              <w:t>r</w:t>
            </w:r>
            <w:r w:rsidRPr="002E2376">
              <w:rPr>
                <w:b/>
                <w:bCs/>
                <w:sz w:val="20"/>
                <w:szCs w:val="20"/>
                <w:vertAlign w:val="subscript"/>
              </w:rPr>
              <w:t>2</w:t>
            </w:r>
            <w:r w:rsidRPr="002E2376">
              <w:rPr>
                <w:sz w:val="20"/>
                <w:szCs w:val="20"/>
              </w:rPr>
              <w:t xml:space="preserve"> turinį nauju. Aišku, kad komandos </w:t>
            </w:r>
            <w:r w:rsidRPr="002E2376">
              <w:rPr>
                <w:b/>
                <w:bCs/>
                <w:sz w:val="20"/>
                <w:szCs w:val="20"/>
              </w:rPr>
              <w:t>k</w:t>
            </w:r>
            <w:r w:rsidRPr="002E2376">
              <w:rPr>
                <w:b/>
                <w:bCs/>
                <w:sz w:val="20"/>
                <w:szCs w:val="20"/>
                <w:vertAlign w:val="subscript"/>
              </w:rPr>
              <w:t>2</w:t>
            </w:r>
            <w:r w:rsidRPr="002E2376">
              <w:rPr>
                <w:sz w:val="20"/>
                <w:szCs w:val="20"/>
              </w:rPr>
              <w:t xml:space="preserve"> negalima vykdyti iki tol, kol </w:t>
            </w:r>
            <w:r w:rsidRPr="002E2376">
              <w:rPr>
                <w:b/>
                <w:bCs/>
                <w:sz w:val="20"/>
                <w:szCs w:val="20"/>
              </w:rPr>
              <w:t>k</w:t>
            </w:r>
            <w:r w:rsidRPr="002E2376">
              <w:rPr>
                <w:b/>
                <w:bCs/>
                <w:sz w:val="20"/>
                <w:szCs w:val="20"/>
                <w:vertAlign w:val="subscript"/>
              </w:rPr>
              <w:t>1</w:t>
            </w:r>
            <w:r w:rsidRPr="002E2376">
              <w:rPr>
                <w:sz w:val="20"/>
                <w:szCs w:val="20"/>
              </w:rPr>
              <w:t xml:space="preserve"> nepanaudojo buvusio jo turinio. Jei procesorius turi “atsarginių” registrų, vieną iš jų (pavyzdžiui, </w:t>
            </w:r>
            <w:r w:rsidRPr="002E2376">
              <w:rPr>
                <w:b/>
                <w:bCs/>
                <w:sz w:val="20"/>
                <w:szCs w:val="20"/>
              </w:rPr>
              <w:t>r</w:t>
            </w:r>
            <w:r w:rsidRPr="002E2376">
              <w:rPr>
                <w:b/>
                <w:bCs/>
                <w:sz w:val="20"/>
                <w:szCs w:val="20"/>
                <w:vertAlign w:val="subscript"/>
              </w:rPr>
              <w:t>33</w:t>
            </w:r>
            <w:r w:rsidRPr="002E2376">
              <w:rPr>
                <w:sz w:val="20"/>
                <w:szCs w:val="20"/>
              </w:rPr>
              <w:t xml:space="preserve">) panaudokime komandoje </w:t>
            </w:r>
            <w:r w:rsidRPr="002E2376">
              <w:rPr>
                <w:b/>
                <w:bCs/>
                <w:sz w:val="20"/>
                <w:szCs w:val="20"/>
              </w:rPr>
              <w:t>k</w:t>
            </w:r>
            <w:r w:rsidRPr="002E2376">
              <w:rPr>
                <w:b/>
                <w:bCs/>
                <w:sz w:val="20"/>
                <w:szCs w:val="20"/>
                <w:vertAlign w:val="subscript"/>
              </w:rPr>
              <w:t>2</w:t>
            </w:r>
            <w:r w:rsidRPr="002E2376">
              <w:rPr>
                <w:sz w:val="20"/>
                <w:szCs w:val="20"/>
              </w:rPr>
              <w:t>:</w:t>
            </w:r>
          </w:p>
          <w:p w:rsidR="008E4EAE" w:rsidRPr="002E2376" w:rsidRDefault="008E4EAE" w:rsidP="00DA48B9">
            <w:pPr>
              <w:rPr>
                <w:sz w:val="20"/>
                <w:szCs w:val="20"/>
                <w:lang w:val="en-US"/>
              </w:rPr>
            </w:pPr>
            <w:r w:rsidRPr="002E2376">
              <w:rPr>
                <w:b/>
                <w:bCs/>
                <w:sz w:val="20"/>
                <w:szCs w:val="20"/>
              </w:rPr>
              <w:t xml:space="preserve">  k</w:t>
            </w:r>
            <w:r w:rsidRPr="002E2376">
              <w:rPr>
                <w:b/>
                <w:bCs/>
                <w:sz w:val="20"/>
                <w:szCs w:val="20"/>
                <w:vertAlign w:val="subscript"/>
              </w:rPr>
              <w:t>1</w:t>
            </w:r>
            <w:r w:rsidRPr="002E2376">
              <w:rPr>
                <w:b/>
                <w:bCs/>
                <w:sz w:val="20"/>
                <w:szCs w:val="20"/>
              </w:rPr>
              <w:t>: add ..., r</w:t>
            </w:r>
            <w:r w:rsidRPr="002E2376">
              <w:rPr>
                <w:b/>
                <w:bCs/>
                <w:sz w:val="20"/>
                <w:szCs w:val="20"/>
                <w:vertAlign w:val="subscript"/>
              </w:rPr>
              <w:t>2</w:t>
            </w:r>
            <w:r w:rsidRPr="002E2376">
              <w:rPr>
                <w:b/>
                <w:bCs/>
                <w:sz w:val="20"/>
                <w:szCs w:val="20"/>
              </w:rPr>
              <w:t>, ...;</w:t>
            </w:r>
            <w:r w:rsidRPr="002E2376">
              <w:rPr>
                <w:b/>
                <w:bCs/>
                <w:sz w:val="20"/>
                <w:szCs w:val="20"/>
              </w:rPr>
              <w:tab/>
            </w:r>
            <w:r w:rsidRPr="002E2376">
              <w:rPr>
                <w:sz w:val="20"/>
                <w:szCs w:val="20"/>
              </w:rPr>
              <w:t>[</w:t>
            </w:r>
            <w:r w:rsidRPr="002E2376">
              <w:rPr>
                <w:sz w:val="20"/>
                <w:szCs w:val="20"/>
                <w:lang w:val="en-US"/>
              </w:rPr>
              <w:t xml:space="preserve"> </w:t>
            </w:r>
            <w:r w:rsidRPr="002E2376">
              <w:rPr>
                <w:sz w:val="20"/>
                <w:szCs w:val="20"/>
              </w:rPr>
              <w:t xml:space="preserve">... </w:t>
            </w:r>
            <w:r w:rsidRPr="002E2376">
              <w:rPr>
                <w:sz w:val="20"/>
                <w:szCs w:val="20"/>
              </w:rPr>
              <w:sym w:font="Symbol" w:char="00AC"/>
            </w:r>
            <w:r w:rsidRPr="002E2376">
              <w:rPr>
                <w:sz w:val="20"/>
                <w:szCs w:val="20"/>
              </w:rPr>
              <w:t xml:space="preserve"> (r</w:t>
            </w:r>
            <w:r w:rsidRPr="002E2376">
              <w:rPr>
                <w:sz w:val="20"/>
                <w:szCs w:val="20"/>
                <w:vertAlign w:val="subscript"/>
              </w:rPr>
              <w:t>2</w:t>
            </w:r>
            <w:r w:rsidRPr="002E2376">
              <w:rPr>
                <w:sz w:val="20"/>
                <w:szCs w:val="20"/>
              </w:rPr>
              <w:t xml:space="preserve">) </w:t>
            </w:r>
            <w:r w:rsidRPr="002E2376">
              <w:rPr>
                <w:sz w:val="20"/>
                <w:szCs w:val="20"/>
                <w:lang w:val="en-US"/>
              </w:rPr>
              <w:t>+ (…) ]</w:t>
            </w:r>
            <w:r w:rsidRPr="002E2376">
              <w:rPr>
                <w:sz w:val="20"/>
                <w:szCs w:val="20"/>
              </w:rPr>
              <w:t xml:space="preserve"> </w:t>
            </w:r>
            <w:r w:rsidR="00DA48B9">
              <w:rPr>
                <w:sz w:val="20"/>
                <w:szCs w:val="20"/>
              </w:rPr>
              <w:t xml:space="preserve">        </w:t>
            </w:r>
            <w:r w:rsidRPr="002E2376">
              <w:rPr>
                <w:b/>
                <w:bCs/>
                <w:sz w:val="20"/>
                <w:szCs w:val="20"/>
              </w:rPr>
              <w:t xml:space="preserve">  k</w:t>
            </w:r>
            <w:r w:rsidRPr="002E2376">
              <w:rPr>
                <w:b/>
                <w:bCs/>
                <w:sz w:val="20"/>
                <w:szCs w:val="20"/>
                <w:vertAlign w:val="subscript"/>
                <w:lang w:val="en-US"/>
              </w:rPr>
              <w:t>2</w:t>
            </w:r>
            <w:r w:rsidRPr="002E2376">
              <w:rPr>
                <w:b/>
                <w:bCs/>
                <w:sz w:val="20"/>
                <w:szCs w:val="20"/>
              </w:rPr>
              <w:t xml:space="preserve">: </w:t>
            </w:r>
            <w:proofErr w:type="spellStart"/>
            <w:r w:rsidRPr="002E2376">
              <w:rPr>
                <w:b/>
                <w:bCs/>
                <w:sz w:val="20"/>
                <w:szCs w:val="20"/>
                <w:lang w:val="en-US"/>
              </w:rPr>
              <w:t>mult</w:t>
            </w:r>
            <w:proofErr w:type="spellEnd"/>
            <w:r w:rsidRPr="002E2376">
              <w:rPr>
                <w:b/>
                <w:bCs/>
                <w:sz w:val="20"/>
                <w:szCs w:val="20"/>
              </w:rPr>
              <w:t xml:space="preserve"> r</w:t>
            </w:r>
            <w:r w:rsidRPr="002E2376">
              <w:rPr>
                <w:b/>
                <w:bCs/>
                <w:sz w:val="20"/>
                <w:szCs w:val="20"/>
                <w:vertAlign w:val="subscript"/>
              </w:rPr>
              <w:t>33</w:t>
            </w:r>
            <w:r w:rsidRPr="002E2376">
              <w:rPr>
                <w:b/>
                <w:bCs/>
                <w:sz w:val="20"/>
                <w:szCs w:val="20"/>
              </w:rPr>
              <w:t>, ...</w:t>
            </w:r>
            <w:r w:rsidRPr="002E2376">
              <w:rPr>
                <w:b/>
                <w:bCs/>
                <w:sz w:val="20"/>
                <w:szCs w:val="20"/>
                <w:lang w:val="en-US"/>
              </w:rPr>
              <w:t>, …</w:t>
            </w:r>
            <w:r w:rsidRPr="002E2376">
              <w:rPr>
                <w:b/>
                <w:bCs/>
                <w:sz w:val="20"/>
                <w:szCs w:val="20"/>
              </w:rPr>
              <w:t xml:space="preserve">;      </w:t>
            </w:r>
            <w:r w:rsidRPr="002E2376">
              <w:rPr>
                <w:b/>
                <w:bCs/>
                <w:sz w:val="20"/>
                <w:szCs w:val="20"/>
              </w:rPr>
              <w:tab/>
            </w:r>
            <w:proofErr w:type="gramStart"/>
            <w:r w:rsidRPr="002E2376">
              <w:rPr>
                <w:sz w:val="20"/>
                <w:szCs w:val="20"/>
              </w:rPr>
              <w:t>[</w:t>
            </w:r>
            <w:r w:rsidRPr="002E2376">
              <w:rPr>
                <w:sz w:val="20"/>
                <w:szCs w:val="20"/>
                <w:lang w:val="en-US"/>
              </w:rPr>
              <w:t xml:space="preserve"> </w:t>
            </w:r>
            <w:r w:rsidRPr="002E2376">
              <w:rPr>
                <w:sz w:val="20"/>
                <w:szCs w:val="20"/>
              </w:rPr>
              <w:t>r</w:t>
            </w:r>
            <w:r w:rsidRPr="002E2376">
              <w:rPr>
                <w:sz w:val="20"/>
                <w:szCs w:val="20"/>
                <w:vertAlign w:val="subscript"/>
              </w:rPr>
              <w:t>33</w:t>
            </w:r>
            <w:proofErr w:type="gramEnd"/>
            <w:r w:rsidRPr="002E2376">
              <w:rPr>
                <w:sz w:val="20"/>
                <w:szCs w:val="20"/>
              </w:rPr>
              <w:t xml:space="preserve"> </w:t>
            </w:r>
            <w:r w:rsidRPr="002E2376">
              <w:rPr>
                <w:sz w:val="20"/>
                <w:szCs w:val="20"/>
              </w:rPr>
              <w:sym w:font="Symbol" w:char="00AC"/>
            </w:r>
            <w:r w:rsidRPr="002E2376">
              <w:rPr>
                <w:sz w:val="20"/>
                <w:szCs w:val="20"/>
              </w:rPr>
              <w:t xml:space="preserve"> </w:t>
            </w:r>
            <w:r w:rsidRPr="002E2376">
              <w:rPr>
                <w:sz w:val="20"/>
                <w:szCs w:val="20"/>
                <w:lang w:val="en-US"/>
              </w:rPr>
              <w:t>(</w:t>
            </w:r>
            <w:r w:rsidRPr="002E2376">
              <w:rPr>
                <w:sz w:val="20"/>
                <w:szCs w:val="20"/>
              </w:rPr>
              <w:t xml:space="preserve">...) </w:t>
            </w:r>
            <w:r w:rsidRPr="002E2376">
              <w:rPr>
                <w:sz w:val="20"/>
                <w:szCs w:val="20"/>
                <w:lang w:val="en-US"/>
              </w:rPr>
              <w:t>+ (…) ]</w:t>
            </w:r>
            <w:r w:rsidRPr="002E2376">
              <w:rPr>
                <w:sz w:val="20"/>
                <w:szCs w:val="20"/>
              </w:rPr>
              <w:t xml:space="preserve"> </w:t>
            </w:r>
          </w:p>
          <w:p w:rsidR="008E4EAE" w:rsidRPr="002E2376" w:rsidRDefault="008E4EAE" w:rsidP="000163CC">
            <w:pPr>
              <w:rPr>
                <w:sz w:val="20"/>
                <w:szCs w:val="20"/>
                <w:lang w:val="en-US"/>
              </w:rPr>
            </w:pPr>
            <w:r w:rsidRPr="002E2376">
              <w:rPr>
                <w:sz w:val="20"/>
                <w:szCs w:val="20"/>
              </w:rPr>
              <w:t xml:space="preserve">Taip konfliktas bus išspręstas. Aišku, kad ir paskesnės komandos turi kreiptis į </w:t>
            </w:r>
            <w:r w:rsidRPr="002E2376">
              <w:rPr>
                <w:b/>
                <w:bCs/>
                <w:sz w:val="20"/>
                <w:szCs w:val="20"/>
              </w:rPr>
              <w:t>r</w:t>
            </w:r>
            <w:r w:rsidRPr="002E2376">
              <w:rPr>
                <w:b/>
                <w:bCs/>
                <w:sz w:val="20"/>
                <w:szCs w:val="20"/>
                <w:vertAlign w:val="subscript"/>
              </w:rPr>
              <w:t>33</w:t>
            </w:r>
            <w:r w:rsidRPr="002E2376">
              <w:rPr>
                <w:b/>
                <w:bCs/>
                <w:sz w:val="20"/>
                <w:szCs w:val="20"/>
              </w:rPr>
              <w:t xml:space="preserve"> </w:t>
            </w:r>
            <w:r w:rsidRPr="002E2376">
              <w:rPr>
                <w:sz w:val="20"/>
                <w:szCs w:val="20"/>
              </w:rPr>
              <w:t xml:space="preserve">vietoj </w:t>
            </w:r>
            <w:r w:rsidRPr="002E2376">
              <w:rPr>
                <w:b/>
                <w:bCs/>
                <w:sz w:val="20"/>
                <w:szCs w:val="20"/>
              </w:rPr>
              <w:t>r</w:t>
            </w:r>
            <w:r w:rsidRPr="002E2376">
              <w:rPr>
                <w:b/>
                <w:bCs/>
                <w:sz w:val="20"/>
                <w:szCs w:val="20"/>
                <w:vertAlign w:val="subscript"/>
              </w:rPr>
              <w:t>2</w:t>
            </w:r>
            <w:r w:rsidRPr="002E2376">
              <w:rPr>
                <w:sz w:val="20"/>
                <w:szCs w:val="20"/>
              </w:rPr>
              <w:t xml:space="preserve"> (kol registro pakeitimas galioja).</w:t>
            </w:r>
          </w:p>
        </w:tc>
      </w:tr>
      <w:tr w:rsidR="008E4EAE" w:rsidRPr="002E2376" w:rsidTr="00C0190B">
        <w:trPr>
          <w:trHeight w:val="337"/>
        </w:trPr>
        <w:tc>
          <w:tcPr>
            <w:tcW w:w="11057" w:type="dxa"/>
          </w:tcPr>
          <w:p w:rsidR="008E4EAE" w:rsidRPr="002E2376" w:rsidRDefault="008E4EAE" w:rsidP="00617576">
            <w:pPr>
              <w:numPr>
                <w:ilvl w:val="0"/>
                <w:numId w:val="1"/>
              </w:numPr>
              <w:tabs>
                <w:tab w:val="clear" w:pos="720"/>
                <w:tab w:val="num" w:pos="540"/>
              </w:tabs>
              <w:ind w:hanging="720"/>
              <w:rPr>
                <w:sz w:val="20"/>
                <w:szCs w:val="20"/>
              </w:rPr>
            </w:pPr>
            <w:r w:rsidRPr="002E2376">
              <w:rPr>
                <w:sz w:val="20"/>
                <w:szCs w:val="20"/>
              </w:rPr>
              <w:t>Perėjimų spėjimas  2</w:t>
            </w:r>
          </w:p>
        </w:tc>
      </w:tr>
      <w:tr w:rsidR="008E4EAE" w:rsidRPr="002E2376" w:rsidTr="00C0190B">
        <w:trPr>
          <w:trHeight w:val="337"/>
        </w:trPr>
        <w:tc>
          <w:tcPr>
            <w:tcW w:w="11057" w:type="dxa"/>
          </w:tcPr>
          <w:p w:rsidR="008E4EAE" w:rsidRPr="002E2376" w:rsidRDefault="008E4EAE" w:rsidP="000163CC">
            <w:pPr>
              <w:rPr>
                <w:sz w:val="20"/>
                <w:szCs w:val="20"/>
                <w:lang w:val="en-US"/>
              </w:rPr>
            </w:pPr>
            <w:r w:rsidRPr="002E2376">
              <w:rPr>
                <w:sz w:val="20"/>
                <w:szCs w:val="20"/>
              </w:rPr>
              <w:t xml:space="preserve">Konvejerizuotame (ir ypač – superkonvejerizuotame) procesoriuje sutikus perėjimo komandą, tenka pasirinkti, iš kurios krypties turi būti išrenkamos paskesnės komandos konvejeriui užpildyti. Kadangi perėjimo kryptis, priklausanti nuo tikrinamos sąlygos reikšmės, paaiškėja kiek vėliau, specialios schemos “nuspėja” perėjimo kryptį. Jei spėjimas nepasitvirtina, tenka stabdyti konvejerį ir jį užpildyti komandomis iš tikrosios krypties. Juo tikslesnis perėjimų spėjimas, tuo mažiau laiko sugaištama konvejeriui perkrauti. </w:t>
            </w:r>
            <w:proofErr w:type="spellStart"/>
            <w:r w:rsidRPr="002E2376">
              <w:rPr>
                <w:sz w:val="20"/>
                <w:szCs w:val="20"/>
                <w:lang w:val="en-GB"/>
              </w:rPr>
              <w:t>Sp</w:t>
            </w:r>
            <w:proofErr w:type="spellEnd"/>
            <w:r w:rsidRPr="002E2376">
              <w:rPr>
                <w:sz w:val="20"/>
                <w:szCs w:val="20"/>
              </w:rPr>
              <w:t>ė</w:t>
            </w:r>
            <w:proofErr w:type="spellStart"/>
            <w:r w:rsidRPr="002E2376">
              <w:rPr>
                <w:sz w:val="20"/>
                <w:szCs w:val="20"/>
                <w:lang w:val="en-GB"/>
              </w:rPr>
              <w:t>ti</w:t>
            </w:r>
            <w:proofErr w:type="spellEnd"/>
            <w:r w:rsidRPr="002E2376">
              <w:rPr>
                <w:sz w:val="20"/>
                <w:szCs w:val="20"/>
                <w:lang w:val="en-GB"/>
              </w:rPr>
              <w:t xml:space="preserve"> </w:t>
            </w:r>
            <w:r w:rsidRPr="002E2376">
              <w:rPr>
                <w:sz w:val="20"/>
                <w:szCs w:val="20"/>
              </w:rPr>
              <w:t>galima įvairiai:</w:t>
            </w:r>
          </w:p>
          <w:p w:rsidR="008E4EAE" w:rsidRPr="002E2376" w:rsidRDefault="008E4EAE" w:rsidP="00810D06">
            <w:pPr>
              <w:numPr>
                <w:ilvl w:val="0"/>
                <w:numId w:val="35"/>
              </w:numPr>
              <w:rPr>
                <w:sz w:val="20"/>
                <w:szCs w:val="20"/>
                <w:lang w:val="en-US"/>
              </w:rPr>
            </w:pPr>
            <w:r w:rsidRPr="002E2376">
              <w:rPr>
                <w:sz w:val="20"/>
                <w:szCs w:val="20"/>
              </w:rPr>
              <w:t>prognozuojant, kad perėjimo niekada nebus;</w:t>
            </w:r>
          </w:p>
          <w:p w:rsidR="008E4EAE" w:rsidRPr="002E2376" w:rsidRDefault="008E4EAE" w:rsidP="00810D06">
            <w:pPr>
              <w:numPr>
                <w:ilvl w:val="0"/>
                <w:numId w:val="35"/>
              </w:numPr>
              <w:rPr>
                <w:sz w:val="20"/>
                <w:szCs w:val="20"/>
                <w:lang w:val="en-US"/>
              </w:rPr>
            </w:pPr>
            <w:r w:rsidRPr="002E2376">
              <w:rPr>
                <w:sz w:val="20"/>
                <w:szCs w:val="20"/>
              </w:rPr>
              <w:t>prognozuojant, kad perėjimas visada bus;</w:t>
            </w:r>
          </w:p>
          <w:p w:rsidR="008E4EAE" w:rsidRPr="002E2376" w:rsidRDefault="008E4EAE" w:rsidP="00810D06">
            <w:pPr>
              <w:numPr>
                <w:ilvl w:val="0"/>
                <w:numId w:val="35"/>
              </w:numPr>
              <w:rPr>
                <w:sz w:val="20"/>
                <w:szCs w:val="20"/>
                <w:lang w:val="en-US"/>
              </w:rPr>
            </w:pPr>
            <w:r w:rsidRPr="002E2376">
              <w:rPr>
                <w:sz w:val="20"/>
                <w:szCs w:val="20"/>
              </w:rPr>
              <w:t>atsižvelgiant į perėjimo operacijos kodą;</w:t>
            </w:r>
          </w:p>
          <w:p w:rsidR="008E4EAE" w:rsidRPr="002E2376" w:rsidRDefault="008E4EAE" w:rsidP="00810D06">
            <w:pPr>
              <w:numPr>
                <w:ilvl w:val="0"/>
                <w:numId w:val="35"/>
              </w:numPr>
              <w:rPr>
                <w:sz w:val="20"/>
                <w:szCs w:val="20"/>
                <w:lang w:val="en-US"/>
              </w:rPr>
            </w:pPr>
            <w:r w:rsidRPr="002E2376">
              <w:rPr>
                <w:sz w:val="20"/>
                <w:szCs w:val="20"/>
              </w:rPr>
              <w:t>naudojant jungiklį “perėjimas bus/perėjimo nebus”;</w:t>
            </w:r>
          </w:p>
          <w:p w:rsidR="008E4EAE" w:rsidRPr="002E2376" w:rsidRDefault="008E4EAE" w:rsidP="00810D06">
            <w:pPr>
              <w:numPr>
                <w:ilvl w:val="0"/>
                <w:numId w:val="35"/>
              </w:numPr>
              <w:rPr>
                <w:sz w:val="20"/>
                <w:szCs w:val="20"/>
                <w:lang w:val="en-US"/>
              </w:rPr>
            </w:pPr>
            <w:r w:rsidRPr="002E2376">
              <w:rPr>
                <w:sz w:val="20"/>
                <w:szCs w:val="20"/>
              </w:rPr>
              <w:t>naudojant</w:t>
            </w:r>
            <w:r w:rsidRPr="002E2376">
              <w:rPr>
                <w:sz w:val="20"/>
                <w:szCs w:val="20"/>
                <w:lang w:val="en-GB"/>
              </w:rPr>
              <w:t xml:space="preserve"> </w:t>
            </w:r>
            <w:r w:rsidRPr="002E2376">
              <w:rPr>
                <w:sz w:val="20"/>
                <w:szCs w:val="20"/>
              </w:rPr>
              <w:t xml:space="preserve"> perėjimų istorijos lentelę.</w:t>
            </w:r>
          </w:p>
          <w:p w:rsidR="008E4EAE" w:rsidRPr="002E2376" w:rsidRDefault="008E4EAE" w:rsidP="000163CC">
            <w:pPr>
              <w:rPr>
                <w:sz w:val="20"/>
                <w:szCs w:val="20"/>
                <w:lang w:val="en-US"/>
              </w:rPr>
            </w:pPr>
            <w:r w:rsidRPr="002E2376">
              <w:rPr>
                <w:sz w:val="20"/>
                <w:szCs w:val="20"/>
              </w:rPr>
              <w:t>Pirmieji trys</w:t>
            </w:r>
            <w:r w:rsidRPr="002E2376">
              <w:rPr>
                <w:sz w:val="20"/>
                <w:szCs w:val="20"/>
                <w:lang w:val="en-GB"/>
              </w:rPr>
              <w:t xml:space="preserve"> </w:t>
            </w:r>
            <w:proofErr w:type="spellStart"/>
            <w:r w:rsidRPr="002E2376">
              <w:rPr>
                <w:sz w:val="20"/>
                <w:szCs w:val="20"/>
                <w:lang w:val="en-GB"/>
              </w:rPr>
              <w:t>perėjimų</w:t>
            </w:r>
            <w:proofErr w:type="spellEnd"/>
            <w:r w:rsidRPr="002E2376">
              <w:rPr>
                <w:sz w:val="20"/>
                <w:szCs w:val="20"/>
                <w:lang w:val="en-GB"/>
              </w:rPr>
              <w:t xml:space="preserve"> </w:t>
            </w:r>
            <w:proofErr w:type="spellStart"/>
            <w:r w:rsidRPr="002E2376">
              <w:rPr>
                <w:sz w:val="20"/>
                <w:szCs w:val="20"/>
                <w:lang w:val="en-GB"/>
              </w:rPr>
              <w:t>spėjim</w:t>
            </w:r>
            <w:proofErr w:type="spellEnd"/>
            <w:r w:rsidRPr="002E2376">
              <w:rPr>
                <w:sz w:val="20"/>
                <w:szCs w:val="20"/>
              </w:rPr>
              <w:t>o būdai priskiriami statiniams</w:t>
            </w:r>
            <w:r w:rsidRPr="002E2376">
              <w:rPr>
                <w:sz w:val="20"/>
                <w:szCs w:val="20"/>
                <w:lang w:val="en-GB"/>
              </w:rPr>
              <w:t xml:space="preserve">, </w:t>
            </w:r>
            <w:r w:rsidRPr="002E2376">
              <w:rPr>
                <w:sz w:val="20"/>
                <w:szCs w:val="20"/>
              </w:rPr>
              <w:t>o du paskutinieji - dinaminiams</w:t>
            </w:r>
            <w:r w:rsidRPr="002E2376">
              <w:rPr>
                <w:sz w:val="20"/>
                <w:szCs w:val="20"/>
                <w:lang w:val="en-GB"/>
              </w:rPr>
              <w:t xml:space="preserve">. </w:t>
            </w:r>
          </w:p>
          <w:p w:rsidR="008E4EAE" w:rsidRPr="002E2376" w:rsidRDefault="008E4EAE" w:rsidP="004052BB">
            <w:pPr>
              <w:ind w:left="720"/>
              <w:rPr>
                <w:b/>
                <w:sz w:val="20"/>
                <w:szCs w:val="20"/>
              </w:rPr>
            </w:pPr>
            <w:r w:rsidRPr="002E2376">
              <w:rPr>
                <w:b/>
                <w:sz w:val="20"/>
                <w:szCs w:val="20"/>
              </w:rPr>
              <w:t>Statinė p</w:t>
            </w:r>
            <w:proofErr w:type="spellStart"/>
            <w:r w:rsidRPr="002E2376">
              <w:rPr>
                <w:b/>
                <w:sz w:val="20"/>
                <w:szCs w:val="20"/>
                <w:lang w:val="en-GB"/>
              </w:rPr>
              <w:t>erėjim</w:t>
            </w:r>
            <w:proofErr w:type="spellEnd"/>
            <w:r w:rsidRPr="002E2376">
              <w:rPr>
                <w:b/>
                <w:sz w:val="20"/>
                <w:szCs w:val="20"/>
              </w:rPr>
              <w:t>o</w:t>
            </w:r>
            <w:r w:rsidRPr="002E2376">
              <w:rPr>
                <w:b/>
                <w:sz w:val="20"/>
                <w:szCs w:val="20"/>
                <w:lang w:val="en-GB"/>
              </w:rPr>
              <w:t xml:space="preserve"> </w:t>
            </w:r>
            <w:proofErr w:type="spellStart"/>
            <w:r w:rsidRPr="002E2376">
              <w:rPr>
                <w:b/>
                <w:sz w:val="20"/>
                <w:szCs w:val="20"/>
                <w:lang w:val="en-GB"/>
              </w:rPr>
              <w:t>krypties</w:t>
            </w:r>
            <w:proofErr w:type="spellEnd"/>
            <w:r w:rsidRPr="002E2376">
              <w:rPr>
                <w:b/>
                <w:sz w:val="20"/>
                <w:szCs w:val="20"/>
                <w:lang w:val="en-GB"/>
              </w:rPr>
              <w:t xml:space="preserve"> </w:t>
            </w:r>
            <w:r w:rsidRPr="002E2376">
              <w:rPr>
                <w:b/>
                <w:sz w:val="20"/>
                <w:szCs w:val="20"/>
              </w:rPr>
              <w:t>prognozė</w:t>
            </w:r>
          </w:p>
          <w:p w:rsidR="008E4EAE" w:rsidRPr="002E2376" w:rsidRDefault="008E4EAE" w:rsidP="000163CC">
            <w:pPr>
              <w:rPr>
                <w:sz w:val="20"/>
                <w:szCs w:val="20"/>
              </w:rPr>
            </w:pPr>
            <w:proofErr w:type="spellStart"/>
            <w:r w:rsidRPr="002E2376">
              <w:rPr>
                <w:sz w:val="20"/>
                <w:szCs w:val="20"/>
                <w:lang w:val="en-US"/>
              </w:rPr>
              <w:t>Straipsnyje</w:t>
            </w:r>
            <w:proofErr w:type="spellEnd"/>
            <w:r w:rsidRPr="002E2376">
              <w:rPr>
                <w:sz w:val="20"/>
                <w:szCs w:val="20"/>
                <w:lang w:val="en-US"/>
              </w:rPr>
              <w:t xml:space="preserve"> “</w:t>
            </w:r>
            <w:r w:rsidRPr="002E2376">
              <w:rPr>
                <w:sz w:val="20"/>
                <w:szCs w:val="20"/>
              </w:rPr>
              <w:t>PC Processor Microarchitecture</w:t>
            </w:r>
            <w:r w:rsidRPr="002E2376">
              <w:rPr>
                <w:sz w:val="20"/>
                <w:szCs w:val="20"/>
                <w:lang w:val="en-US"/>
              </w:rPr>
              <w:t xml:space="preserve">” </w:t>
            </w:r>
            <w:proofErr w:type="spellStart"/>
            <w:r w:rsidRPr="002E2376">
              <w:rPr>
                <w:sz w:val="20"/>
                <w:szCs w:val="20"/>
                <w:lang w:val="en-US"/>
              </w:rPr>
              <w:t>teigiama</w:t>
            </w:r>
            <w:proofErr w:type="spellEnd"/>
            <w:r w:rsidRPr="002E2376">
              <w:rPr>
                <w:sz w:val="20"/>
                <w:szCs w:val="20"/>
                <w:lang w:val="en-US"/>
              </w:rPr>
              <w:t xml:space="preserve">, </w:t>
            </w:r>
            <w:proofErr w:type="spellStart"/>
            <w:r w:rsidRPr="002E2376">
              <w:rPr>
                <w:sz w:val="20"/>
                <w:szCs w:val="20"/>
                <w:lang w:val="en-US"/>
              </w:rPr>
              <w:t>kad</w:t>
            </w:r>
            <w:proofErr w:type="spellEnd"/>
            <w:r w:rsidRPr="002E2376">
              <w:rPr>
                <w:sz w:val="20"/>
                <w:szCs w:val="20"/>
                <w:lang w:val="en-US"/>
              </w:rPr>
              <w:t xml:space="preserve"> </w:t>
            </w:r>
            <w:proofErr w:type="spellStart"/>
            <w:r w:rsidRPr="002E2376">
              <w:rPr>
                <w:sz w:val="20"/>
                <w:szCs w:val="20"/>
                <w:lang w:val="en-US"/>
              </w:rPr>
              <w:t>santykiu</w:t>
            </w:r>
            <w:proofErr w:type="spellEnd"/>
            <w:r w:rsidRPr="002E2376">
              <w:rPr>
                <w:sz w:val="20"/>
                <w:szCs w:val="20"/>
                <w:lang w:val="en-US"/>
              </w:rPr>
              <w:t xml:space="preserve"> </w:t>
            </w:r>
            <w:proofErr w:type="gramStart"/>
            <w:r w:rsidRPr="002E2376">
              <w:rPr>
                <w:sz w:val="20"/>
                <w:szCs w:val="20"/>
              </w:rPr>
              <w:t>4</w:t>
            </w:r>
            <w:r w:rsidRPr="002E2376">
              <w:rPr>
                <w:sz w:val="20"/>
                <w:szCs w:val="20"/>
                <w:lang w:val="en-US"/>
              </w:rPr>
              <w:t>:</w:t>
            </w:r>
            <w:r w:rsidRPr="002E2376">
              <w:rPr>
                <w:sz w:val="20"/>
                <w:szCs w:val="20"/>
              </w:rPr>
              <w:t xml:space="preserve">1 </w:t>
            </w:r>
            <w:r w:rsidRPr="002E2376">
              <w:rPr>
                <w:sz w:val="20"/>
                <w:szCs w:val="20"/>
                <w:lang w:val="en-US"/>
              </w:rPr>
              <w:t xml:space="preserve"> </w:t>
            </w:r>
            <w:proofErr w:type="spellStart"/>
            <w:r w:rsidRPr="002E2376">
              <w:rPr>
                <w:sz w:val="20"/>
                <w:szCs w:val="20"/>
                <w:lang w:val="en-US"/>
              </w:rPr>
              <w:t>dominuoja</w:t>
            </w:r>
            <w:proofErr w:type="spellEnd"/>
            <w:proofErr w:type="gramEnd"/>
            <w:r w:rsidRPr="002E2376">
              <w:rPr>
                <w:sz w:val="20"/>
                <w:szCs w:val="20"/>
                <w:lang w:val="en-US"/>
              </w:rPr>
              <w:t xml:space="preserve"> </w:t>
            </w:r>
            <w:proofErr w:type="spellStart"/>
            <w:r w:rsidRPr="002E2376">
              <w:rPr>
                <w:sz w:val="20"/>
                <w:szCs w:val="20"/>
                <w:lang w:val="en-US"/>
              </w:rPr>
              <w:t>valdymo</w:t>
            </w:r>
            <w:proofErr w:type="spellEnd"/>
            <w:r w:rsidRPr="002E2376">
              <w:rPr>
                <w:sz w:val="20"/>
                <w:szCs w:val="20"/>
                <w:lang w:val="en-US"/>
              </w:rPr>
              <w:t xml:space="preserve"> </w:t>
            </w:r>
            <w:proofErr w:type="spellStart"/>
            <w:r w:rsidRPr="002E2376">
              <w:rPr>
                <w:sz w:val="20"/>
                <w:szCs w:val="20"/>
                <w:lang w:val="en-US"/>
              </w:rPr>
              <w:t>perdavimo</w:t>
            </w:r>
            <w:proofErr w:type="spellEnd"/>
            <w:r w:rsidRPr="002E2376">
              <w:rPr>
                <w:sz w:val="20"/>
                <w:szCs w:val="20"/>
                <w:lang w:val="en-US"/>
              </w:rPr>
              <w:t xml:space="preserve"> </w:t>
            </w:r>
            <w:proofErr w:type="spellStart"/>
            <w:r w:rsidRPr="002E2376">
              <w:rPr>
                <w:sz w:val="20"/>
                <w:szCs w:val="20"/>
                <w:lang w:val="en-US"/>
              </w:rPr>
              <w:t>pirmyn</w:t>
            </w:r>
            <w:proofErr w:type="spellEnd"/>
            <w:r w:rsidRPr="002E2376">
              <w:rPr>
                <w:sz w:val="20"/>
                <w:szCs w:val="20"/>
                <w:lang w:val="en-US"/>
              </w:rPr>
              <w:t xml:space="preserve"> </w:t>
            </w:r>
            <w:proofErr w:type="spellStart"/>
            <w:r w:rsidRPr="002E2376">
              <w:rPr>
                <w:sz w:val="20"/>
                <w:szCs w:val="20"/>
                <w:lang w:val="en-US"/>
              </w:rPr>
              <w:t>atžvilgiu</w:t>
            </w:r>
            <w:proofErr w:type="spellEnd"/>
            <w:r w:rsidRPr="002E2376">
              <w:rPr>
                <w:sz w:val="20"/>
                <w:szCs w:val="20"/>
                <w:lang w:val="en-US"/>
              </w:rPr>
              <w:t xml:space="preserve"> </w:t>
            </w:r>
            <w:proofErr w:type="spellStart"/>
            <w:r w:rsidRPr="002E2376">
              <w:rPr>
                <w:sz w:val="20"/>
                <w:szCs w:val="20"/>
                <w:lang w:val="en-US"/>
              </w:rPr>
              <w:t>grįžimo</w:t>
            </w:r>
            <w:proofErr w:type="spellEnd"/>
            <w:r w:rsidRPr="002E2376">
              <w:rPr>
                <w:sz w:val="20"/>
                <w:szCs w:val="20"/>
                <w:lang w:val="en-US"/>
              </w:rPr>
              <w:t xml:space="preserve"> </w:t>
            </w:r>
            <w:proofErr w:type="spellStart"/>
            <w:r w:rsidRPr="002E2376">
              <w:rPr>
                <w:sz w:val="20"/>
                <w:szCs w:val="20"/>
                <w:lang w:val="en-US"/>
              </w:rPr>
              <w:t>atgal</w:t>
            </w:r>
            <w:proofErr w:type="spellEnd"/>
            <w:r w:rsidRPr="002E2376">
              <w:rPr>
                <w:sz w:val="20"/>
                <w:szCs w:val="20"/>
                <w:lang w:val="en-US"/>
              </w:rPr>
              <w:t xml:space="preserve"> </w:t>
            </w:r>
            <w:proofErr w:type="spellStart"/>
            <w:r w:rsidRPr="002E2376">
              <w:rPr>
                <w:sz w:val="20"/>
                <w:szCs w:val="20"/>
                <w:lang w:val="en-US"/>
              </w:rPr>
              <w:t>komandos</w:t>
            </w:r>
            <w:proofErr w:type="spellEnd"/>
            <w:r w:rsidRPr="002E2376">
              <w:rPr>
                <w:sz w:val="20"/>
                <w:szCs w:val="20"/>
                <w:lang w:val="en-US"/>
              </w:rPr>
              <w:t xml:space="preserve">. </w:t>
            </w:r>
            <w:r w:rsidRPr="002E2376">
              <w:rPr>
                <w:sz w:val="20"/>
                <w:szCs w:val="20"/>
              </w:rPr>
              <w:t xml:space="preserve"> </w:t>
            </w:r>
            <w:r w:rsidRPr="002E2376">
              <w:rPr>
                <w:sz w:val="20"/>
                <w:szCs w:val="20"/>
                <w:lang w:val="en-US"/>
              </w:rPr>
              <w:t xml:space="preserve"> </w:t>
            </w:r>
            <w:r w:rsidRPr="002E2376">
              <w:rPr>
                <w:sz w:val="20"/>
                <w:szCs w:val="20"/>
              </w:rPr>
              <w:t>A</w:t>
            </w:r>
            <w:r w:rsidRPr="002E2376">
              <w:rPr>
                <w:sz w:val="20"/>
                <w:szCs w:val="20"/>
                <w:lang w:val="en-US"/>
              </w:rPr>
              <w:t>pie</w:t>
            </w:r>
            <w:r w:rsidRPr="002E2376">
              <w:rPr>
                <w:sz w:val="20"/>
                <w:szCs w:val="20"/>
              </w:rPr>
              <w:t xml:space="preserve"> 60% </w:t>
            </w:r>
            <w:proofErr w:type="spellStart"/>
            <w:r w:rsidRPr="002E2376">
              <w:rPr>
                <w:sz w:val="20"/>
                <w:szCs w:val="20"/>
                <w:lang w:val="en-US"/>
              </w:rPr>
              <w:t>iš</w:t>
            </w:r>
            <w:proofErr w:type="spellEnd"/>
            <w:r w:rsidRPr="002E2376">
              <w:rPr>
                <w:sz w:val="20"/>
                <w:szCs w:val="20"/>
                <w:lang w:val="en-US"/>
              </w:rPr>
              <w:t xml:space="preserve"> </w:t>
            </w:r>
            <w:proofErr w:type="spellStart"/>
            <w:r w:rsidRPr="002E2376">
              <w:rPr>
                <w:sz w:val="20"/>
                <w:szCs w:val="20"/>
                <w:lang w:val="en-US"/>
              </w:rPr>
              <w:t>valdymo</w:t>
            </w:r>
            <w:proofErr w:type="spellEnd"/>
            <w:r w:rsidRPr="002E2376">
              <w:rPr>
                <w:sz w:val="20"/>
                <w:szCs w:val="20"/>
                <w:lang w:val="en-US"/>
              </w:rPr>
              <w:t xml:space="preserve"> </w:t>
            </w:r>
            <w:proofErr w:type="spellStart"/>
            <w:r w:rsidRPr="002E2376">
              <w:rPr>
                <w:sz w:val="20"/>
                <w:szCs w:val="20"/>
                <w:lang w:val="en-US"/>
              </w:rPr>
              <w:t>perdavimo</w:t>
            </w:r>
            <w:proofErr w:type="spellEnd"/>
            <w:r w:rsidRPr="002E2376">
              <w:rPr>
                <w:sz w:val="20"/>
                <w:szCs w:val="20"/>
                <w:lang w:val="en-US"/>
              </w:rPr>
              <w:t xml:space="preserve"> </w:t>
            </w:r>
            <w:proofErr w:type="spellStart"/>
            <w:r w:rsidRPr="002E2376">
              <w:rPr>
                <w:sz w:val="20"/>
                <w:szCs w:val="20"/>
                <w:lang w:val="en-US"/>
              </w:rPr>
              <w:t>pirmyn</w:t>
            </w:r>
            <w:proofErr w:type="spellEnd"/>
            <w:r w:rsidRPr="002E2376">
              <w:rPr>
                <w:sz w:val="20"/>
                <w:szCs w:val="20"/>
                <w:lang w:val="en-US"/>
              </w:rPr>
              <w:t xml:space="preserve"> </w:t>
            </w:r>
            <w:proofErr w:type="spellStart"/>
            <w:r w:rsidRPr="002E2376">
              <w:rPr>
                <w:sz w:val="20"/>
                <w:szCs w:val="20"/>
                <w:lang w:val="en-US"/>
              </w:rPr>
              <w:t>komandų</w:t>
            </w:r>
            <w:proofErr w:type="spellEnd"/>
            <w:r w:rsidRPr="002E2376">
              <w:rPr>
                <w:sz w:val="20"/>
                <w:szCs w:val="20"/>
                <w:lang w:val="en-US"/>
              </w:rPr>
              <w:t xml:space="preserve"> </w:t>
            </w:r>
            <w:proofErr w:type="spellStart"/>
            <w:r w:rsidRPr="002E2376">
              <w:rPr>
                <w:sz w:val="20"/>
                <w:szCs w:val="20"/>
                <w:lang w:val="en-US"/>
              </w:rPr>
              <w:t>iš</w:t>
            </w:r>
            <w:proofErr w:type="spellEnd"/>
            <w:r w:rsidRPr="002E2376">
              <w:rPr>
                <w:sz w:val="20"/>
                <w:szCs w:val="20"/>
                <w:lang w:val="en-US"/>
              </w:rPr>
              <w:t xml:space="preserve"> </w:t>
            </w:r>
            <w:proofErr w:type="spellStart"/>
            <w:r w:rsidRPr="002E2376">
              <w:rPr>
                <w:sz w:val="20"/>
                <w:szCs w:val="20"/>
                <w:lang w:val="en-US"/>
              </w:rPr>
              <w:t>tiesų</w:t>
            </w:r>
            <w:proofErr w:type="spellEnd"/>
            <w:r w:rsidRPr="002E2376">
              <w:rPr>
                <w:sz w:val="20"/>
                <w:szCs w:val="20"/>
                <w:lang w:val="en-US"/>
              </w:rPr>
              <w:t xml:space="preserve"> </w:t>
            </w:r>
            <w:proofErr w:type="spellStart"/>
            <w:r w:rsidRPr="002E2376">
              <w:rPr>
                <w:sz w:val="20"/>
                <w:szCs w:val="20"/>
                <w:lang w:val="en-US"/>
              </w:rPr>
              <w:t>reikalauja</w:t>
            </w:r>
            <w:proofErr w:type="spellEnd"/>
            <w:r w:rsidRPr="002E2376">
              <w:rPr>
                <w:sz w:val="20"/>
                <w:szCs w:val="20"/>
                <w:lang w:val="en-US"/>
              </w:rPr>
              <w:t xml:space="preserve"> </w:t>
            </w:r>
            <w:proofErr w:type="spellStart"/>
            <w:r w:rsidRPr="002E2376">
              <w:rPr>
                <w:sz w:val="20"/>
                <w:szCs w:val="20"/>
                <w:lang w:val="en-US"/>
              </w:rPr>
              <w:t>pereiti</w:t>
            </w:r>
            <w:proofErr w:type="spellEnd"/>
            <w:r w:rsidRPr="002E2376">
              <w:rPr>
                <w:sz w:val="20"/>
                <w:szCs w:val="20"/>
                <w:lang w:val="en-US"/>
              </w:rPr>
              <w:t xml:space="preserve">, o net </w:t>
            </w:r>
            <w:r w:rsidRPr="002E2376">
              <w:rPr>
                <w:sz w:val="20"/>
                <w:szCs w:val="20"/>
              </w:rPr>
              <w:t xml:space="preserve">85% </w:t>
            </w:r>
            <w:proofErr w:type="spellStart"/>
            <w:r w:rsidRPr="002E2376">
              <w:rPr>
                <w:sz w:val="20"/>
                <w:szCs w:val="20"/>
                <w:lang w:val="en-US"/>
              </w:rPr>
              <w:t>grįžimo</w:t>
            </w:r>
            <w:proofErr w:type="spellEnd"/>
            <w:r w:rsidRPr="002E2376">
              <w:rPr>
                <w:sz w:val="20"/>
                <w:szCs w:val="20"/>
                <w:lang w:val="en-US"/>
              </w:rPr>
              <w:t xml:space="preserve"> </w:t>
            </w:r>
            <w:proofErr w:type="spellStart"/>
            <w:r w:rsidRPr="002E2376">
              <w:rPr>
                <w:sz w:val="20"/>
                <w:szCs w:val="20"/>
                <w:lang w:val="en-US"/>
              </w:rPr>
              <w:t>atgal</w:t>
            </w:r>
            <w:proofErr w:type="spellEnd"/>
            <w:r w:rsidRPr="002E2376">
              <w:rPr>
                <w:sz w:val="20"/>
                <w:szCs w:val="20"/>
                <w:lang w:val="en-US"/>
              </w:rPr>
              <w:t xml:space="preserve"> </w:t>
            </w:r>
            <w:proofErr w:type="spellStart"/>
            <w:r w:rsidRPr="002E2376">
              <w:rPr>
                <w:sz w:val="20"/>
                <w:szCs w:val="20"/>
                <w:lang w:val="en-US"/>
              </w:rPr>
              <w:t>komandų</w:t>
            </w:r>
            <w:proofErr w:type="spellEnd"/>
            <w:r w:rsidRPr="002E2376">
              <w:rPr>
                <w:sz w:val="20"/>
                <w:szCs w:val="20"/>
                <w:lang w:val="en-US"/>
              </w:rPr>
              <w:t xml:space="preserve"> </w:t>
            </w:r>
            <w:proofErr w:type="spellStart"/>
            <w:r w:rsidRPr="002E2376">
              <w:rPr>
                <w:sz w:val="20"/>
                <w:szCs w:val="20"/>
                <w:lang w:val="en-US"/>
              </w:rPr>
              <w:t>iš</w:t>
            </w:r>
            <w:proofErr w:type="spellEnd"/>
            <w:r w:rsidRPr="002E2376">
              <w:rPr>
                <w:sz w:val="20"/>
                <w:szCs w:val="20"/>
                <w:lang w:val="en-US"/>
              </w:rPr>
              <w:t xml:space="preserve"> </w:t>
            </w:r>
            <w:proofErr w:type="spellStart"/>
            <w:r w:rsidRPr="002E2376">
              <w:rPr>
                <w:sz w:val="20"/>
                <w:szCs w:val="20"/>
                <w:lang w:val="en-US"/>
              </w:rPr>
              <w:t>tiesų</w:t>
            </w:r>
            <w:proofErr w:type="spellEnd"/>
            <w:r w:rsidRPr="002E2376">
              <w:rPr>
                <w:sz w:val="20"/>
                <w:szCs w:val="20"/>
                <w:lang w:val="en-US"/>
              </w:rPr>
              <w:t xml:space="preserve"> </w:t>
            </w:r>
            <w:proofErr w:type="spellStart"/>
            <w:r w:rsidRPr="002E2376">
              <w:rPr>
                <w:sz w:val="20"/>
                <w:szCs w:val="20"/>
                <w:lang w:val="en-US"/>
              </w:rPr>
              <w:t>reikalauja</w:t>
            </w:r>
            <w:proofErr w:type="spellEnd"/>
            <w:r w:rsidRPr="002E2376">
              <w:rPr>
                <w:sz w:val="20"/>
                <w:szCs w:val="20"/>
                <w:lang w:val="en-US"/>
              </w:rPr>
              <w:t xml:space="preserve"> </w:t>
            </w:r>
            <w:proofErr w:type="spellStart"/>
            <w:r w:rsidRPr="002E2376">
              <w:rPr>
                <w:sz w:val="20"/>
                <w:szCs w:val="20"/>
                <w:lang w:val="en-US"/>
              </w:rPr>
              <w:t>grįžti</w:t>
            </w:r>
            <w:proofErr w:type="spellEnd"/>
            <w:r w:rsidRPr="002E2376">
              <w:rPr>
                <w:sz w:val="20"/>
                <w:szCs w:val="20"/>
                <w:lang w:val="en-US"/>
              </w:rPr>
              <w:t xml:space="preserve"> </w:t>
            </w:r>
            <w:r w:rsidRPr="002E2376">
              <w:rPr>
                <w:sz w:val="20"/>
                <w:szCs w:val="20"/>
              </w:rPr>
              <w:t>(</w:t>
            </w:r>
            <w:proofErr w:type="spellStart"/>
            <w:r w:rsidRPr="002E2376">
              <w:rPr>
                <w:sz w:val="20"/>
                <w:szCs w:val="20"/>
                <w:lang w:val="en-US"/>
              </w:rPr>
              <w:t>dėl</w:t>
            </w:r>
            <w:proofErr w:type="spellEnd"/>
            <w:r w:rsidRPr="002E2376">
              <w:rPr>
                <w:sz w:val="20"/>
                <w:szCs w:val="20"/>
                <w:lang w:val="en-US"/>
              </w:rPr>
              <w:t xml:space="preserve"> pro</w:t>
            </w:r>
            <w:r w:rsidRPr="002E2376">
              <w:rPr>
                <w:sz w:val="20"/>
                <w:szCs w:val="20"/>
              </w:rPr>
              <w:t>gram</w:t>
            </w:r>
            <w:proofErr w:type="spellStart"/>
            <w:r w:rsidRPr="002E2376">
              <w:rPr>
                <w:sz w:val="20"/>
                <w:szCs w:val="20"/>
                <w:lang w:val="en-US"/>
              </w:rPr>
              <w:t>os</w:t>
            </w:r>
            <w:proofErr w:type="spellEnd"/>
            <w:r w:rsidRPr="002E2376">
              <w:rPr>
                <w:sz w:val="20"/>
                <w:szCs w:val="20"/>
                <w:lang w:val="en-US"/>
              </w:rPr>
              <w:t xml:space="preserve"> </w:t>
            </w:r>
            <w:proofErr w:type="spellStart"/>
            <w:r w:rsidRPr="002E2376">
              <w:rPr>
                <w:sz w:val="20"/>
                <w:szCs w:val="20"/>
                <w:lang w:val="en-US"/>
              </w:rPr>
              <w:t>ciklų</w:t>
            </w:r>
            <w:proofErr w:type="spellEnd"/>
            <w:r w:rsidRPr="002E2376">
              <w:rPr>
                <w:sz w:val="20"/>
                <w:szCs w:val="20"/>
                <w:lang w:val="en-US"/>
              </w:rPr>
              <w:t xml:space="preserve"> </w:t>
            </w:r>
            <w:proofErr w:type="spellStart"/>
            <w:r w:rsidRPr="002E2376">
              <w:rPr>
                <w:sz w:val="20"/>
                <w:szCs w:val="20"/>
                <w:lang w:val="en-US"/>
              </w:rPr>
              <w:t>realizacijos</w:t>
            </w:r>
            <w:proofErr w:type="spellEnd"/>
            <w:r w:rsidRPr="002E2376">
              <w:rPr>
                <w:sz w:val="20"/>
                <w:szCs w:val="20"/>
                <w:lang w:val="en-US"/>
              </w:rPr>
              <w:t xml:space="preserve"> </w:t>
            </w:r>
            <w:proofErr w:type="spellStart"/>
            <w:r w:rsidRPr="002E2376">
              <w:rPr>
                <w:sz w:val="20"/>
                <w:szCs w:val="20"/>
                <w:lang w:val="en-US"/>
              </w:rPr>
              <w:t>ypatumų</w:t>
            </w:r>
            <w:proofErr w:type="spellEnd"/>
            <w:r w:rsidRPr="002E2376">
              <w:rPr>
                <w:sz w:val="20"/>
                <w:szCs w:val="20"/>
              </w:rPr>
              <w:t>).</w:t>
            </w:r>
            <w:r w:rsidRPr="002E2376">
              <w:rPr>
                <w:sz w:val="20"/>
                <w:szCs w:val="20"/>
                <w:lang w:val="en-US"/>
              </w:rPr>
              <w:t xml:space="preserve"> </w:t>
            </w:r>
            <w:r w:rsidR="00DA48B9">
              <w:rPr>
                <w:sz w:val="20"/>
                <w:szCs w:val="20"/>
                <w:lang w:val="en-US"/>
              </w:rPr>
              <w:t xml:space="preserve"> </w:t>
            </w:r>
            <w:proofErr w:type="spellStart"/>
            <w:r w:rsidRPr="002E2376">
              <w:rPr>
                <w:sz w:val="20"/>
                <w:szCs w:val="20"/>
                <w:lang w:val="en-US"/>
              </w:rPr>
              <w:t>Tokia</w:t>
            </w:r>
            <w:proofErr w:type="spellEnd"/>
            <w:r w:rsidRPr="002E2376">
              <w:rPr>
                <w:sz w:val="20"/>
                <w:szCs w:val="20"/>
                <w:lang w:val="en-US"/>
              </w:rPr>
              <w:t xml:space="preserve"> </w:t>
            </w:r>
            <w:proofErr w:type="spellStart"/>
            <w:r w:rsidRPr="002E2376">
              <w:rPr>
                <w:sz w:val="20"/>
                <w:szCs w:val="20"/>
                <w:lang w:val="en-US"/>
              </w:rPr>
              <w:t>informacija</w:t>
            </w:r>
            <w:proofErr w:type="spellEnd"/>
            <w:r w:rsidRPr="002E2376">
              <w:rPr>
                <w:sz w:val="20"/>
                <w:szCs w:val="20"/>
                <w:lang w:val="en-US"/>
              </w:rPr>
              <w:t xml:space="preserve"> </w:t>
            </w:r>
            <w:proofErr w:type="spellStart"/>
            <w:r w:rsidRPr="002E2376">
              <w:rPr>
                <w:sz w:val="20"/>
                <w:szCs w:val="20"/>
                <w:lang w:val="en-US"/>
              </w:rPr>
              <w:t>apie</w:t>
            </w:r>
            <w:proofErr w:type="spellEnd"/>
            <w:r w:rsidRPr="002E2376">
              <w:rPr>
                <w:sz w:val="20"/>
                <w:szCs w:val="20"/>
                <w:lang w:val="en-US"/>
              </w:rPr>
              <w:t xml:space="preserve"> </w:t>
            </w:r>
            <w:proofErr w:type="spellStart"/>
            <w:r w:rsidRPr="002E2376">
              <w:rPr>
                <w:sz w:val="20"/>
                <w:szCs w:val="20"/>
                <w:lang w:val="en-US"/>
              </w:rPr>
              <w:t>perėjimų</w:t>
            </w:r>
            <w:proofErr w:type="spellEnd"/>
            <w:r w:rsidRPr="002E2376">
              <w:rPr>
                <w:sz w:val="20"/>
                <w:szCs w:val="20"/>
                <w:lang w:val="en-US"/>
              </w:rPr>
              <w:t xml:space="preserve"> </w:t>
            </w:r>
            <w:proofErr w:type="spellStart"/>
            <w:r w:rsidRPr="002E2376">
              <w:rPr>
                <w:sz w:val="20"/>
                <w:szCs w:val="20"/>
                <w:lang w:val="en-US"/>
              </w:rPr>
              <w:t>pobūdį</w:t>
            </w:r>
            <w:proofErr w:type="spellEnd"/>
            <w:r w:rsidRPr="002E2376">
              <w:rPr>
                <w:sz w:val="20"/>
                <w:szCs w:val="20"/>
                <w:lang w:val="en-US"/>
              </w:rPr>
              <w:t xml:space="preserve"> </w:t>
            </w:r>
            <w:proofErr w:type="spellStart"/>
            <w:r w:rsidRPr="002E2376">
              <w:rPr>
                <w:sz w:val="20"/>
                <w:szCs w:val="20"/>
                <w:lang w:val="en-US"/>
              </w:rPr>
              <w:t>gali</w:t>
            </w:r>
            <w:proofErr w:type="spellEnd"/>
            <w:r w:rsidRPr="002E2376">
              <w:rPr>
                <w:sz w:val="20"/>
                <w:szCs w:val="20"/>
                <w:lang w:val="en-US"/>
              </w:rPr>
              <w:t xml:space="preserve"> </w:t>
            </w:r>
            <w:proofErr w:type="spellStart"/>
            <w:r w:rsidRPr="002E2376">
              <w:rPr>
                <w:sz w:val="20"/>
                <w:szCs w:val="20"/>
                <w:lang w:val="en-US"/>
              </w:rPr>
              <w:t>būti</w:t>
            </w:r>
            <w:proofErr w:type="spellEnd"/>
            <w:r w:rsidRPr="002E2376">
              <w:rPr>
                <w:sz w:val="20"/>
                <w:szCs w:val="20"/>
                <w:lang w:val="en-US"/>
              </w:rPr>
              <w:t xml:space="preserve"> </w:t>
            </w:r>
            <w:proofErr w:type="spellStart"/>
            <w:r w:rsidRPr="002E2376">
              <w:rPr>
                <w:sz w:val="20"/>
                <w:szCs w:val="20"/>
                <w:lang w:val="en-US"/>
              </w:rPr>
              <w:t>panaudota</w:t>
            </w:r>
            <w:proofErr w:type="spellEnd"/>
            <w:r w:rsidRPr="002E2376">
              <w:rPr>
                <w:sz w:val="20"/>
                <w:szCs w:val="20"/>
                <w:lang w:val="en-US"/>
              </w:rPr>
              <w:t xml:space="preserve"> </w:t>
            </w:r>
            <w:proofErr w:type="spellStart"/>
            <w:r w:rsidRPr="002E2376">
              <w:rPr>
                <w:sz w:val="20"/>
                <w:szCs w:val="20"/>
                <w:lang w:val="en-US"/>
              </w:rPr>
              <w:t>perėjimams</w:t>
            </w:r>
            <w:proofErr w:type="spellEnd"/>
            <w:r w:rsidRPr="002E2376">
              <w:rPr>
                <w:sz w:val="20"/>
                <w:szCs w:val="20"/>
                <w:lang w:val="en-US"/>
              </w:rPr>
              <w:t xml:space="preserve"> </w:t>
            </w:r>
            <w:proofErr w:type="spellStart"/>
            <w:r w:rsidRPr="002E2376">
              <w:rPr>
                <w:sz w:val="20"/>
                <w:szCs w:val="20"/>
                <w:lang w:val="en-US"/>
              </w:rPr>
              <w:t>prognozuoti</w:t>
            </w:r>
            <w:proofErr w:type="spellEnd"/>
            <w:r w:rsidRPr="002E2376">
              <w:rPr>
                <w:sz w:val="20"/>
                <w:szCs w:val="20"/>
                <w:lang w:val="en-US"/>
              </w:rPr>
              <w:t xml:space="preserve">. </w:t>
            </w:r>
            <w:r w:rsidRPr="002E2376">
              <w:rPr>
                <w:b/>
                <w:bCs/>
                <w:sz w:val="20"/>
                <w:szCs w:val="20"/>
              </w:rPr>
              <w:t>Stati</w:t>
            </w:r>
            <w:proofErr w:type="spellStart"/>
            <w:r w:rsidRPr="002E2376">
              <w:rPr>
                <w:b/>
                <w:bCs/>
                <w:sz w:val="20"/>
                <w:szCs w:val="20"/>
                <w:lang w:val="en-US"/>
              </w:rPr>
              <w:t>nės</w:t>
            </w:r>
            <w:proofErr w:type="spellEnd"/>
            <w:r w:rsidRPr="002E2376">
              <w:rPr>
                <w:b/>
                <w:bCs/>
                <w:sz w:val="20"/>
                <w:szCs w:val="20"/>
              </w:rPr>
              <w:t xml:space="preserve"> </w:t>
            </w:r>
            <w:r w:rsidRPr="002E2376">
              <w:rPr>
                <w:b/>
                <w:bCs/>
                <w:sz w:val="20"/>
                <w:szCs w:val="20"/>
                <w:lang w:val="en-US"/>
              </w:rPr>
              <w:t>p</w:t>
            </w:r>
            <w:r w:rsidRPr="002E2376">
              <w:rPr>
                <w:b/>
                <w:bCs/>
                <w:sz w:val="20"/>
                <w:szCs w:val="20"/>
              </w:rPr>
              <w:t>r</w:t>
            </w:r>
            <w:proofErr w:type="spellStart"/>
            <w:r w:rsidRPr="002E2376">
              <w:rPr>
                <w:b/>
                <w:bCs/>
                <w:sz w:val="20"/>
                <w:szCs w:val="20"/>
                <w:lang w:val="en-US"/>
              </w:rPr>
              <w:t>ognozės</w:t>
            </w:r>
            <w:proofErr w:type="spellEnd"/>
            <w:r w:rsidRPr="002E2376">
              <w:rPr>
                <w:b/>
                <w:bCs/>
                <w:sz w:val="20"/>
                <w:szCs w:val="20"/>
                <w:lang w:val="en-US"/>
              </w:rPr>
              <w:t xml:space="preserve"> </w:t>
            </w:r>
            <w:proofErr w:type="spellStart"/>
            <w:r w:rsidRPr="002E2376">
              <w:rPr>
                <w:b/>
                <w:bCs/>
                <w:sz w:val="20"/>
                <w:szCs w:val="20"/>
                <w:lang w:val="en-US"/>
              </w:rPr>
              <w:t>įtaisas</w:t>
            </w:r>
            <w:proofErr w:type="spellEnd"/>
            <w:r w:rsidRPr="002E2376">
              <w:rPr>
                <w:sz w:val="20"/>
                <w:szCs w:val="20"/>
                <w:lang w:val="en-US"/>
              </w:rPr>
              <w:t xml:space="preserve"> </w:t>
            </w:r>
            <w:r w:rsidRPr="002E2376">
              <w:rPr>
                <w:sz w:val="20"/>
                <w:szCs w:val="20"/>
              </w:rPr>
              <w:t xml:space="preserve"> </w:t>
            </w:r>
            <w:proofErr w:type="spellStart"/>
            <w:r w:rsidRPr="002E2376">
              <w:rPr>
                <w:sz w:val="20"/>
                <w:szCs w:val="20"/>
                <w:lang w:val="en-US"/>
              </w:rPr>
              <w:t>turėtų</w:t>
            </w:r>
            <w:proofErr w:type="spellEnd"/>
            <w:r w:rsidRPr="002E2376">
              <w:rPr>
                <w:sz w:val="20"/>
                <w:szCs w:val="20"/>
                <w:lang w:val="en-US"/>
              </w:rPr>
              <w:t xml:space="preserve"> </w:t>
            </w:r>
            <w:proofErr w:type="spellStart"/>
            <w:r w:rsidRPr="002E2376">
              <w:rPr>
                <w:sz w:val="20"/>
                <w:szCs w:val="20"/>
                <w:lang w:val="en-US"/>
              </w:rPr>
              <w:t>analizuoti</w:t>
            </w:r>
            <w:proofErr w:type="spellEnd"/>
            <w:r w:rsidRPr="002E2376">
              <w:rPr>
                <w:sz w:val="20"/>
                <w:szCs w:val="20"/>
                <w:lang w:val="en-US"/>
              </w:rPr>
              <w:t xml:space="preserve"> “</w:t>
            </w:r>
            <w:r w:rsidRPr="002E2376">
              <w:rPr>
                <w:sz w:val="20"/>
                <w:szCs w:val="20"/>
              </w:rPr>
              <w:t>offset</w:t>
            </w:r>
            <w:r w:rsidRPr="002E2376">
              <w:rPr>
                <w:sz w:val="20"/>
                <w:szCs w:val="20"/>
                <w:lang w:val="en-US"/>
              </w:rPr>
              <w:t xml:space="preserve">” </w:t>
            </w:r>
            <w:proofErr w:type="spellStart"/>
            <w:r w:rsidRPr="002E2376">
              <w:rPr>
                <w:sz w:val="20"/>
                <w:szCs w:val="20"/>
                <w:lang w:val="en-US"/>
              </w:rPr>
              <w:t>turinį</w:t>
            </w:r>
            <w:proofErr w:type="spellEnd"/>
            <w:r w:rsidRPr="002E2376">
              <w:rPr>
                <w:sz w:val="20"/>
                <w:szCs w:val="20"/>
              </w:rPr>
              <w:t xml:space="preserve"> (</w:t>
            </w:r>
            <w:proofErr w:type="spellStart"/>
            <w:r w:rsidRPr="002E2376">
              <w:rPr>
                <w:sz w:val="20"/>
                <w:szCs w:val="20"/>
                <w:lang w:val="en-US"/>
              </w:rPr>
              <w:t>rodantį</w:t>
            </w:r>
            <w:proofErr w:type="spellEnd"/>
            <w:r w:rsidRPr="002E2376">
              <w:rPr>
                <w:sz w:val="20"/>
                <w:szCs w:val="20"/>
                <w:lang w:val="en-US"/>
              </w:rPr>
              <w:t xml:space="preserve"> “</w:t>
            </w:r>
            <w:proofErr w:type="spellStart"/>
            <w:r w:rsidRPr="002E2376">
              <w:rPr>
                <w:sz w:val="20"/>
                <w:szCs w:val="20"/>
                <w:lang w:val="en-US"/>
              </w:rPr>
              <w:t>atstumą</w:t>
            </w:r>
            <w:proofErr w:type="spellEnd"/>
            <w:r w:rsidRPr="002E2376">
              <w:rPr>
                <w:sz w:val="20"/>
                <w:szCs w:val="20"/>
                <w:lang w:val="en-US"/>
              </w:rPr>
              <w:t xml:space="preserve">” </w:t>
            </w:r>
            <w:proofErr w:type="spellStart"/>
            <w:r w:rsidRPr="002E2376">
              <w:rPr>
                <w:sz w:val="20"/>
                <w:szCs w:val="20"/>
                <w:lang w:val="en-US"/>
              </w:rPr>
              <w:t>esamo</w:t>
            </w:r>
            <w:proofErr w:type="spellEnd"/>
            <w:r w:rsidRPr="002E2376">
              <w:rPr>
                <w:sz w:val="20"/>
                <w:szCs w:val="20"/>
                <w:lang w:val="en-US"/>
              </w:rPr>
              <w:t xml:space="preserve"> </w:t>
            </w:r>
            <w:r w:rsidRPr="002E2376">
              <w:rPr>
                <w:sz w:val="20"/>
                <w:szCs w:val="20"/>
              </w:rPr>
              <w:t>PC</w:t>
            </w:r>
            <w:r w:rsidRPr="002E2376">
              <w:rPr>
                <w:sz w:val="20"/>
                <w:szCs w:val="20"/>
                <w:lang w:val="en-US"/>
              </w:rPr>
              <w:t xml:space="preserve"> </w:t>
            </w:r>
            <w:proofErr w:type="spellStart"/>
            <w:r w:rsidRPr="002E2376">
              <w:rPr>
                <w:sz w:val="20"/>
                <w:szCs w:val="20"/>
                <w:lang w:val="en-US"/>
              </w:rPr>
              <w:t>turinio</w:t>
            </w:r>
            <w:proofErr w:type="spellEnd"/>
            <w:r w:rsidRPr="002E2376">
              <w:rPr>
                <w:sz w:val="20"/>
                <w:szCs w:val="20"/>
                <w:lang w:val="en-US"/>
              </w:rPr>
              <w:t xml:space="preserve"> </w:t>
            </w:r>
            <w:proofErr w:type="spellStart"/>
            <w:r w:rsidRPr="002E2376">
              <w:rPr>
                <w:sz w:val="20"/>
                <w:szCs w:val="20"/>
                <w:lang w:val="en-US"/>
              </w:rPr>
              <w:t>atžvilgiu</w:t>
            </w:r>
            <w:proofErr w:type="spellEnd"/>
            <w:r w:rsidRPr="002E2376">
              <w:rPr>
                <w:sz w:val="20"/>
                <w:szCs w:val="20"/>
              </w:rPr>
              <w:t xml:space="preserve">) </w:t>
            </w:r>
            <w:proofErr w:type="spellStart"/>
            <w:r w:rsidRPr="002E2376">
              <w:rPr>
                <w:sz w:val="20"/>
                <w:szCs w:val="20"/>
                <w:lang w:val="en-US"/>
              </w:rPr>
              <w:t>iš</w:t>
            </w:r>
            <w:proofErr w:type="spellEnd"/>
            <w:r w:rsidRPr="002E2376">
              <w:rPr>
                <w:sz w:val="20"/>
                <w:szCs w:val="20"/>
                <w:lang w:val="en-US"/>
              </w:rPr>
              <w:t xml:space="preserve"> </w:t>
            </w:r>
            <w:proofErr w:type="spellStart"/>
            <w:r w:rsidRPr="002E2376">
              <w:rPr>
                <w:sz w:val="20"/>
                <w:szCs w:val="20"/>
                <w:lang w:val="en-US"/>
              </w:rPr>
              <w:t>karto</w:t>
            </w:r>
            <w:proofErr w:type="spellEnd"/>
            <w:r w:rsidRPr="002E2376">
              <w:rPr>
                <w:sz w:val="20"/>
                <w:szCs w:val="20"/>
                <w:lang w:val="en-US"/>
              </w:rPr>
              <w:t xml:space="preserve">, </w:t>
            </w:r>
            <w:proofErr w:type="spellStart"/>
            <w:r w:rsidRPr="002E2376">
              <w:rPr>
                <w:sz w:val="20"/>
                <w:szCs w:val="20"/>
                <w:lang w:val="en-US"/>
              </w:rPr>
              <w:t>kai</w:t>
            </w:r>
            <w:proofErr w:type="spellEnd"/>
            <w:r w:rsidRPr="002E2376">
              <w:rPr>
                <w:sz w:val="20"/>
                <w:szCs w:val="20"/>
                <w:lang w:val="en-US"/>
              </w:rPr>
              <w:t xml:space="preserve"> </w:t>
            </w:r>
            <w:proofErr w:type="spellStart"/>
            <w:r w:rsidRPr="002E2376">
              <w:rPr>
                <w:sz w:val="20"/>
                <w:szCs w:val="20"/>
                <w:lang w:val="en-US"/>
              </w:rPr>
              <w:t>tik</w:t>
            </w:r>
            <w:proofErr w:type="spellEnd"/>
            <w:r w:rsidRPr="002E2376">
              <w:rPr>
                <w:sz w:val="20"/>
                <w:szCs w:val="20"/>
                <w:lang w:val="en-US"/>
              </w:rPr>
              <w:t xml:space="preserve"> </w:t>
            </w:r>
            <w:proofErr w:type="spellStart"/>
            <w:r w:rsidRPr="002E2376">
              <w:rPr>
                <w:sz w:val="20"/>
                <w:szCs w:val="20"/>
                <w:lang w:val="en-US"/>
              </w:rPr>
              <w:t>komanda</w:t>
            </w:r>
            <w:proofErr w:type="spellEnd"/>
            <w:r w:rsidRPr="002E2376">
              <w:rPr>
                <w:sz w:val="20"/>
                <w:szCs w:val="20"/>
              </w:rPr>
              <w:t xml:space="preserve"> de</w:t>
            </w:r>
            <w:r w:rsidRPr="002E2376">
              <w:rPr>
                <w:sz w:val="20"/>
                <w:szCs w:val="20"/>
                <w:lang w:val="en-US"/>
              </w:rPr>
              <w:t>k</w:t>
            </w:r>
            <w:r w:rsidRPr="002E2376">
              <w:rPr>
                <w:sz w:val="20"/>
                <w:szCs w:val="20"/>
              </w:rPr>
              <w:t>od</w:t>
            </w:r>
            <w:proofErr w:type="spellStart"/>
            <w:r w:rsidRPr="002E2376">
              <w:rPr>
                <w:sz w:val="20"/>
                <w:szCs w:val="20"/>
                <w:lang w:val="en-US"/>
              </w:rPr>
              <w:t>uojama</w:t>
            </w:r>
            <w:proofErr w:type="spellEnd"/>
            <w:r w:rsidRPr="002E2376">
              <w:rPr>
                <w:sz w:val="20"/>
                <w:szCs w:val="20"/>
              </w:rPr>
              <w:t>. Kadangi grįžimo atgal komandose dažniausiai ir grįžtama, taip prognozės įtaisas ir spėtų.</w:t>
            </w:r>
          </w:p>
          <w:p w:rsidR="008E4EAE" w:rsidRPr="002E2376" w:rsidRDefault="008E4EAE" w:rsidP="000163CC">
            <w:pPr>
              <w:rPr>
                <w:sz w:val="20"/>
                <w:szCs w:val="20"/>
                <w:lang w:val="en-US"/>
              </w:rPr>
            </w:pPr>
            <w:proofErr w:type="spellStart"/>
            <w:r w:rsidRPr="002E2376">
              <w:rPr>
                <w:sz w:val="20"/>
                <w:szCs w:val="20"/>
                <w:lang w:val="en-US"/>
              </w:rPr>
              <w:t>Žinoma</w:t>
            </w:r>
            <w:proofErr w:type="spellEnd"/>
            <w:r w:rsidRPr="002E2376">
              <w:rPr>
                <w:sz w:val="20"/>
                <w:szCs w:val="20"/>
                <w:lang w:val="en-US"/>
              </w:rPr>
              <w:t xml:space="preserve">, </w:t>
            </w:r>
            <w:proofErr w:type="spellStart"/>
            <w:r w:rsidRPr="002E2376">
              <w:rPr>
                <w:sz w:val="20"/>
                <w:szCs w:val="20"/>
                <w:lang w:val="en-US"/>
              </w:rPr>
              <w:t>prognozės</w:t>
            </w:r>
            <w:proofErr w:type="spellEnd"/>
            <w:r w:rsidRPr="002E2376">
              <w:rPr>
                <w:sz w:val="20"/>
                <w:szCs w:val="20"/>
                <w:lang w:val="en-US"/>
              </w:rPr>
              <w:t xml:space="preserve"> </w:t>
            </w:r>
            <w:proofErr w:type="spellStart"/>
            <w:r w:rsidRPr="002E2376">
              <w:rPr>
                <w:sz w:val="20"/>
                <w:szCs w:val="20"/>
                <w:lang w:val="en-US"/>
              </w:rPr>
              <w:t>patikimumas</w:t>
            </w:r>
            <w:proofErr w:type="spellEnd"/>
            <w:r w:rsidRPr="002E2376">
              <w:rPr>
                <w:sz w:val="20"/>
                <w:szCs w:val="20"/>
                <w:lang w:val="en-US"/>
              </w:rPr>
              <w:t xml:space="preserve"> </w:t>
            </w:r>
            <w:proofErr w:type="spellStart"/>
            <w:r w:rsidRPr="002E2376">
              <w:rPr>
                <w:sz w:val="20"/>
                <w:szCs w:val="20"/>
                <w:lang w:val="en-US"/>
              </w:rPr>
              <w:t>priklauso</w:t>
            </w:r>
            <w:proofErr w:type="spellEnd"/>
            <w:r w:rsidRPr="002E2376">
              <w:rPr>
                <w:sz w:val="20"/>
                <w:szCs w:val="20"/>
                <w:lang w:val="en-US"/>
              </w:rPr>
              <w:t xml:space="preserve"> </w:t>
            </w:r>
            <w:proofErr w:type="spellStart"/>
            <w:r w:rsidRPr="002E2376">
              <w:rPr>
                <w:sz w:val="20"/>
                <w:szCs w:val="20"/>
                <w:lang w:val="en-US"/>
              </w:rPr>
              <w:t>nuo</w:t>
            </w:r>
            <w:proofErr w:type="spellEnd"/>
            <w:r w:rsidRPr="002E2376">
              <w:rPr>
                <w:sz w:val="20"/>
                <w:szCs w:val="20"/>
                <w:lang w:val="en-US"/>
              </w:rPr>
              <w:t xml:space="preserve"> </w:t>
            </w:r>
            <w:proofErr w:type="spellStart"/>
            <w:r w:rsidRPr="002E2376">
              <w:rPr>
                <w:sz w:val="20"/>
                <w:szCs w:val="20"/>
                <w:lang w:val="en-US"/>
              </w:rPr>
              <w:t>programos</w:t>
            </w:r>
            <w:proofErr w:type="spellEnd"/>
            <w:r w:rsidRPr="002E2376">
              <w:rPr>
                <w:sz w:val="20"/>
                <w:szCs w:val="20"/>
                <w:lang w:val="en-US"/>
              </w:rPr>
              <w:t xml:space="preserve"> </w:t>
            </w:r>
            <w:proofErr w:type="spellStart"/>
            <w:r w:rsidRPr="002E2376">
              <w:rPr>
                <w:sz w:val="20"/>
                <w:szCs w:val="20"/>
                <w:lang w:val="en-US"/>
              </w:rPr>
              <w:t>ypatumų</w:t>
            </w:r>
            <w:proofErr w:type="spellEnd"/>
            <w:r w:rsidRPr="002E2376">
              <w:rPr>
                <w:sz w:val="20"/>
                <w:szCs w:val="20"/>
                <w:lang w:val="en-US"/>
              </w:rPr>
              <w:t xml:space="preserve">, </w:t>
            </w:r>
            <w:proofErr w:type="spellStart"/>
            <w:r w:rsidRPr="002E2376">
              <w:rPr>
                <w:sz w:val="20"/>
                <w:szCs w:val="20"/>
                <w:lang w:val="en-US"/>
              </w:rPr>
              <w:t>taip</w:t>
            </w:r>
            <w:proofErr w:type="spellEnd"/>
            <w:r w:rsidRPr="002E2376">
              <w:rPr>
                <w:sz w:val="20"/>
                <w:szCs w:val="20"/>
                <w:lang w:val="en-US"/>
              </w:rPr>
              <w:t xml:space="preserve"> pat </w:t>
            </w:r>
            <w:proofErr w:type="spellStart"/>
            <w:r w:rsidRPr="002E2376">
              <w:rPr>
                <w:sz w:val="20"/>
                <w:szCs w:val="20"/>
                <w:lang w:val="en-US"/>
              </w:rPr>
              <w:t>nuo</w:t>
            </w:r>
            <w:proofErr w:type="spellEnd"/>
            <w:r w:rsidRPr="002E2376">
              <w:rPr>
                <w:sz w:val="20"/>
                <w:szCs w:val="20"/>
                <w:lang w:val="en-US"/>
              </w:rPr>
              <w:t xml:space="preserve"> </w:t>
            </w:r>
            <w:r w:rsidRPr="002E2376">
              <w:rPr>
                <w:sz w:val="20"/>
                <w:szCs w:val="20"/>
              </w:rPr>
              <w:t>program</w:t>
            </w:r>
            <w:proofErr w:type="spellStart"/>
            <w:r w:rsidRPr="002E2376">
              <w:rPr>
                <w:sz w:val="20"/>
                <w:szCs w:val="20"/>
                <w:lang w:val="en-US"/>
              </w:rPr>
              <w:t>uotojo</w:t>
            </w:r>
            <w:proofErr w:type="spellEnd"/>
            <w:r w:rsidRPr="002E2376">
              <w:rPr>
                <w:sz w:val="20"/>
                <w:szCs w:val="20"/>
                <w:lang w:val="en-US"/>
              </w:rPr>
              <w:t xml:space="preserve"> </w:t>
            </w:r>
            <w:proofErr w:type="spellStart"/>
            <w:r w:rsidRPr="002E2376">
              <w:rPr>
                <w:sz w:val="20"/>
                <w:szCs w:val="20"/>
                <w:lang w:val="en-US"/>
              </w:rPr>
              <w:t>kodavimo</w:t>
            </w:r>
            <w:proofErr w:type="spellEnd"/>
            <w:r w:rsidRPr="002E2376">
              <w:rPr>
                <w:sz w:val="20"/>
                <w:szCs w:val="20"/>
                <w:lang w:val="en-US"/>
              </w:rPr>
              <w:t xml:space="preserve"> </w:t>
            </w:r>
            <w:proofErr w:type="spellStart"/>
            <w:r w:rsidRPr="002E2376">
              <w:rPr>
                <w:sz w:val="20"/>
                <w:szCs w:val="20"/>
                <w:lang w:val="en-US"/>
              </w:rPr>
              <w:t>stiliaus</w:t>
            </w:r>
            <w:proofErr w:type="spellEnd"/>
            <w:r w:rsidRPr="002E2376">
              <w:rPr>
                <w:sz w:val="20"/>
                <w:szCs w:val="20"/>
                <w:lang w:val="en-US"/>
              </w:rPr>
              <w:t>.</w:t>
            </w:r>
            <w:r w:rsidRPr="002E2376">
              <w:rPr>
                <w:sz w:val="20"/>
                <w:szCs w:val="20"/>
              </w:rPr>
              <w:t xml:space="preserve"> </w:t>
            </w:r>
          </w:p>
          <w:p w:rsidR="008E4EAE" w:rsidRPr="002E2376" w:rsidRDefault="008E4EAE" w:rsidP="00F845E7">
            <w:pPr>
              <w:ind w:left="720"/>
              <w:rPr>
                <w:b/>
                <w:sz w:val="20"/>
                <w:szCs w:val="20"/>
                <w:lang w:val="en-US"/>
              </w:rPr>
            </w:pPr>
            <w:r w:rsidRPr="002E2376">
              <w:rPr>
                <w:b/>
                <w:sz w:val="20"/>
                <w:szCs w:val="20"/>
              </w:rPr>
              <w:t>Dinaminė p</w:t>
            </w:r>
            <w:proofErr w:type="spellStart"/>
            <w:r w:rsidRPr="002E2376">
              <w:rPr>
                <w:b/>
                <w:sz w:val="20"/>
                <w:szCs w:val="20"/>
                <w:lang w:val="en-GB"/>
              </w:rPr>
              <w:t>erėjim</w:t>
            </w:r>
            <w:proofErr w:type="spellEnd"/>
            <w:r w:rsidRPr="002E2376">
              <w:rPr>
                <w:b/>
                <w:sz w:val="20"/>
                <w:szCs w:val="20"/>
              </w:rPr>
              <w:t>o</w:t>
            </w:r>
            <w:r w:rsidRPr="002E2376">
              <w:rPr>
                <w:b/>
                <w:sz w:val="20"/>
                <w:szCs w:val="20"/>
                <w:lang w:val="en-GB"/>
              </w:rPr>
              <w:t xml:space="preserve"> </w:t>
            </w:r>
            <w:proofErr w:type="spellStart"/>
            <w:r w:rsidRPr="002E2376">
              <w:rPr>
                <w:b/>
                <w:sz w:val="20"/>
                <w:szCs w:val="20"/>
                <w:lang w:val="en-GB"/>
              </w:rPr>
              <w:t>krypties</w:t>
            </w:r>
            <w:proofErr w:type="spellEnd"/>
            <w:r w:rsidRPr="002E2376">
              <w:rPr>
                <w:b/>
                <w:sz w:val="20"/>
                <w:szCs w:val="20"/>
                <w:lang w:val="en-GB"/>
              </w:rPr>
              <w:t xml:space="preserve"> </w:t>
            </w:r>
            <w:r w:rsidRPr="002E2376">
              <w:rPr>
                <w:b/>
                <w:sz w:val="20"/>
                <w:szCs w:val="20"/>
              </w:rPr>
              <w:t>prognozė</w:t>
            </w:r>
          </w:p>
          <w:p w:rsidR="008E4EAE" w:rsidRPr="002E2376" w:rsidRDefault="008E4EAE" w:rsidP="000163CC">
            <w:pPr>
              <w:rPr>
                <w:sz w:val="20"/>
                <w:szCs w:val="20"/>
                <w:lang w:val="en-US"/>
              </w:rPr>
            </w:pPr>
            <w:r w:rsidRPr="002E2376">
              <w:rPr>
                <w:b/>
                <w:bCs/>
                <w:sz w:val="20"/>
                <w:szCs w:val="20"/>
              </w:rPr>
              <w:t xml:space="preserve">Dinaminės prognozės </w:t>
            </w:r>
            <w:r w:rsidRPr="002E2376">
              <w:rPr>
                <w:sz w:val="20"/>
                <w:szCs w:val="20"/>
              </w:rPr>
              <w:t>atveju</w:t>
            </w:r>
            <w:r w:rsidRPr="002E2376">
              <w:rPr>
                <w:sz w:val="20"/>
                <w:szCs w:val="20"/>
                <w:lang w:val="en-GB"/>
              </w:rPr>
              <w:t xml:space="preserve"> </w:t>
            </w:r>
            <w:r w:rsidRPr="002E2376">
              <w:rPr>
                <w:sz w:val="20"/>
                <w:szCs w:val="20"/>
              </w:rPr>
              <w:t xml:space="preserve">naudojami  keli </w:t>
            </w:r>
            <w:proofErr w:type="spellStart"/>
            <w:r w:rsidRPr="002E2376">
              <w:rPr>
                <w:sz w:val="20"/>
                <w:szCs w:val="20"/>
                <w:lang w:val="en-GB"/>
              </w:rPr>
              <w:t>perėjimo</w:t>
            </w:r>
            <w:proofErr w:type="spellEnd"/>
            <w:r w:rsidRPr="002E2376">
              <w:rPr>
                <w:sz w:val="20"/>
                <w:szCs w:val="20"/>
                <w:lang w:val="en-GB"/>
              </w:rPr>
              <w:t xml:space="preserve"> </w:t>
            </w:r>
            <w:r w:rsidRPr="002E2376">
              <w:rPr>
                <w:sz w:val="20"/>
                <w:szCs w:val="20"/>
              </w:rPr>
              <w:t>krypties spėjimo užtikrinimo būdai:</w:t>
            </w:r>
          </w:p>
          <w:p w:rsidR="008E4EAE" w:rsidRPr="002E2376" w:rsidRDefault="008E4EAE" w:rsidP="00810D06">
            <w:pPr>
              <w:numPr>
                <w:ilvl w:val="2"/>
                <w:numId w:val="36"/>
              </w:numPr>
              <w:ind w:left="317"/>
              <w:rPr>
                <w:sz w:val="20"/>
                <w:szCs w:val="20"/>
                <w:lang w:val="en-US"/>
              </w:rPr>
            </w:pPr>
            <w:r w:rsidRPr="002E2376">
              <w:rPr>
                <w:b/>
                <w:bCs/>
                <w:i/>
                <w:iCs/>
                <w:sz w:val="20"/>
                <w:szCs w:val="20"/>
              </w:rPr>
              <w:t xml:space="preserve">Branch Prediction Buffer </w:t>
            </w:r>
            <w:r w:rsidRPr="002E2376">
              <w:rPr>
                <w:sz w:val="20"/>
                <w:szCs w:val="20"/>
              </w:rPr>
              <w:t xml:space="preserve"> - perėjimo prognozės buferis</w:t>
            </w:r>
            <w:r w:rsidR="000163CC" w:rsidRPr="002E2376">
              <w:rPr>
                <w:sz w:val="20"/>
                <w:szCs w:val="20"/>
              </w:rPr>
              <w:t xml:space="preserve"> </w:t>
            </w:r>
            <w:r w:rsidRPr="002E2376">
              <w:rPr>
                <w:sz w:val="20"/>
                <w:szCs w:val="20"/>
              </w:rPr>
              <w:t xml:space="preserve">arba </w:t>
            </w:r>
            <w:r w:rsidRPr="002E2376">
              <w:rPr>
                <w:b/>
                <w:bCs/>
                <w:i/>
                <w:iCs/>
                <w:sz w:val="20"/>
                <w:szCs w:val="20"/>
              </w:rPr>
              <w:t xml:space="preserve">Branch History Table </w:t>
            </w:r>
            <w:r w:rsidRPr="002E2376">
              <w:rPr>
                <w:sz w:val="20"/>
                <w:szCs w:val="20"/>
              </w:rPr>
              <w:t xml:space="preserve"> - perėjimo istorijos lentelė (tai sinonimai)</w:t>
            </w:r>
          </w:p>
          <w:p w:rsidR="008E4EAE" w:rsidRPr="002E2376" w:rsidRDefault="008E4EAE" w:rsidP="00810D06">
            <w:pPr>
              <w:numPr>
                <w:ilvl w:val="0"/>
                <w:numId w:val="36"/>
              </w:numPr>
              <w:ind w:left="175"/>
              <w:rPr>
                <w:sz w:val="20"/>
                <w:szCs w:val="20"/>
                <w:lang w:val="en-US"/>
              </w:rPr>
            </w:pPr>
            <w:r w:rsidRPr="002E2376">
              <w:rPr>
                <w:b/>
                <w:bCs/>
                <w:i/>
                <w:iCs/>
                <w:sz w:val="20"/>
                <w:szCs w:val="20"/>
              </w:rPr>
              <w:t xml:space="preserve">Branch Target Buffer </w:t>
            </w:r>
            <w:r w:rsidRPr="002E2376">
              <w:rPr>
                <w:sz w:val="20"/>
                <w:szCs w:val="20"/>
              </w:rPr>
              <w:t xml:space="preserve"> - perėjimo komandų buferis</w:t>
            </w:r>
          </w:p>
          <w:p w:rsidR="008E4EAE" w:rsidRPr="002E2376" w:rsidRDefault="008E4EAE" w:rsidP="00810D06">
            <w:pPr>
              <w:numPr>
                <w:ilvl w:val="0"/>
                <w:numId w:val="36"/>
              </w:numPr>
              <w:ind w:left="175"/>
              <w:rPr>
                <w:sz w:val="20"/>
                <w:szCs w:val="20"/>
                <w:lang w:val="en-US"/>
              </w:rPr>
            </w:pPr>
            <w:r w:rsidRPr="002E2376">
              <w:rPr>
                <w:b/>
                <w:bCs/>
                <w:i/>
                <w:iCs/>
                <w:sz w:val="20"/>
                <w:szCs w:val="20"/>
              </w:rPr>
              <w:t xml:space="preserve">Branch Target Cache </w:t>
            </w:r>
            <w:r w:rsidRPr="002E2376">
              <w:rPr>
                <w:sz w:val="20"/>
                <w:szCs w:val="20"/>
              </w:rPr>
              <w:t xml:space="preserve"> - perėjimo komandų kešas</w:t>
            </w:r>
          </w:p>
          <w:p w:rsidR="008E4EAE" w:rsidRPr="002E2376" w:rsidRDefault="008E4EAE" w:rsidP="00810D06">
            <w:pPr>
              <w:numPr>
                <w:ilvl w:val="0"/>
                <w:numId w:val="36"/>
              </w:numPr>
              <w:ind w:left="175"/>
              <w:rPr>
                <w:sz w:val="20"/>
                <w:szCs w:val="20"/>
                <w:lang w:val="en-US"/>
              </w:rPr>
            </w:pPr>
            <w:r w:rsidRPr="002E2376">
              <w:rPr>
                <w:b/>
                <w:bCs/>
                <w:i/>
                <w:iCs/>
                <w:sz w:val="20"/>
                <w:szCs w:val="20"/>
              </w:rPr>
              <w:t xml:space="preserve">Return Address Stack  </w:t>
            </w:r>
            <w:r w:rsidRPr="002E2376">
              <w:rPr>
                <w:sz w:val="20"/>
                <w:szCs w:val="20"/>
              </w:rPr>
              <w:t xml:space="preserve">- grįžimo adresų stekas arba </w:t>
            </w:r>
            <w:r w:rsidRPr="002E2376">
              <w:rPr>
                <w:b/>
                <w:bCs/>
                <w:i/>
                <w:iCs/>
                <w:sz w:val="20"/>
                <w:szCs w:val="20"/>
              </w:rPr>
              <w:t xml:space="preserve">Return Stack Buffer </w:t>
            </w:r>
            <w:r w:rsidRPr="002E2376">
              <w:rPr>
                <w:sz w:val="20"/>
                <w:szCs w:val="20"/>
              </w:rPr>
              <w:t>- grįžimo steko buferis</w:t>
            </w:r>
          </w:p>
          <w:p w:rsidR="008E4EAE" w:rsidRPr="002E2376" w:rsidRDefault="008E4EAE" w:rsidP="000163CC">
            <w:pPr>
              <w:ind w:left="720"/>
              <w:rPr>
                <w:sz w:val="20"/>
                <w:szCs w:val="20"/>
                <w:lang w:val="en-US"/>
              </w:rPr>
            </w:pPr>
            <w:r w:rsidRPr="002E2376">
              <w:rPr>
                <w:sz w:val="20"/>
                <w:szCs w:val="20"/>
              </w:rPr>
              <w:t xml:space="preserve">Čia perėjimo krypties spėjimui panaudojama programos vykdymo metu sukaupta informacija. </w:t>
            </w:r>
          </w:p>
          <w:p w:rsidR="008E4EAE" w:rsidRPr="002E2376" w:rsidRDefault="008E4EAE" w:rsidP="000163CC">
            <w:pPr>
              <w:rPr>
                <w:sz w:val="20"/>
                <w:szCs w:val="20"/>
              </w:rPr>
            </w:pPr>
            <w:r w:rsidRPr="002E2376">
              <w:rPr>
                <w:sz w:val="20"/>
                <w:szCs w:val="20"/>
              </w:rPr>
              <w:t xml:space="preserve">BHT - </w:t>
            </w:r>
            <w:r w:rsidRPr="002E2376">
              <w:rPr>
                <w:b/>
                <w:bCs/>
                <w:sz w:val="20"/>
                <w:szCs w:val="20"/>
              </w:rPr>
              <w:t>Branch History Table</w:t>
            </w:r>
            <w:r w:rsidRPr="002E2376">
              <w:rPr>
                <w:sz w:val="20"/>
                <w:szCs w:val="20"/>
              </w:rPr>
              <w:t xml:space="preserve"> </w:t>
            </w:r>
            <w:r w:rsidRPr="002E2376">
              <w:rPr>
                <w:sz w:val="20"/>
                <w:szCs w:val="20"/>
                <w:lang w:val="en-US"/>
              </w:rPr>
              <w:t xml:space="preserve">– </w:t>
            </w:r>
            <w:r w:rsidRPr="002E2376">
              <w:rPr>
                <w:sz w:val="20"/>
                <w:szCs w:val="20"/>
              </w:rPr>
              <w:t xml:space="preserve">        </w:t>
            </w:r>
            <w:proofErr w:type="spellStart"/>
            <w:r w:rsidRPr="002E2376">
              <w:rPr>
                <w:sz w:val="20"/>
                <w:szCs w:val="20"/>
                <w:lang w:val="en-US"/>
              </w:rPr>
              <w:t>papras</w:t>
            </w:r>
            <w:proofErr w:type="spellEnd"/>
            <w:r w:rsidRPr="002E2376">
              <w:rPr>
                <w:sz w:val="20"/>
                <w:szCs w:val="20"/>
              </w:rPr>
              <w:t>č</w:t>
            </w:r>
            <w:proofErr w:type="spellStart"/>
            <w:r w:rsidRPr="002E2376">
              <w:rPr>
                <w:sz w:val="20"/>
                <w:szCs w:val="20"/>
                <w:lang w:val="en-US"/>
              </w:rPr>
              <w:t>iausia</w:t>
            </w:r>
            <w:proofErr w:type="spellEnd"/>
            <w:r w:rsidRPr="002E2376">
              <w:rPr>
                <w:sz w:val="20"/>
                <w:szCs w:val="20"/>
              </w:rPr>
              <w:t xml:space="preserve"> priemonė:</w:t>
            </w:r>
            <w:r w:rsidR="00DA48B9">
              <w:rPr>
                <w:sz w:val="20"/>
                <w:szCs w:val="20"/>
              </w:rPr>
              <w:t xml:space="preserve"> </w:t>
            </w:r>
            <w:r w:rsidRPr="002E2376">
              <w:rPr>
                <w:sz w:val="20"/>
                <w:szCs w:val="20"/>
              </w:rPr>
              <w:t xml:space="preserve">žemiausieji PC adreso bitai naudojami kaip </w:t>
            </w:r>
            <w:r w:rsidRPr="002E2376">
              <w:rPr>
                <w:sz w:val="20"/>
                <w:szCs w:val="20"/>
                <w:lang w:val="en-US"/>
              </w:rPr>
              <w:t>1</w:t>
            </w:r>
            <w:r w:rsidRPr="002E2376">
              <w:rPr>
                <w:sz w:val="20"/>
                <w:szCs w:val="20"/>
              </w:rPr>
              <w:t>-</w:t>
            </w:r>
            <w:r w:rsidRPr="002E2376">
              <w:rPr>
                <w:sz w:val="20"/>
                <w:szCs w:val="20"/>
                <w:lang w:val="en-US"/>
              </w:rPr>
              <w:t xml:space="preserve">o </w:t>
            </w:r>
            <w:r w:rsidRPr="002E2376">
              <w:rPr>
                <w:sz w:val="20"/>
                <w:szCs w:val="20"/>
              </w:rPr>
              <w:t>bito reikšmių lentelės indeksas</w:t>
            </w:r>
            <w:r w:rsidR="000163CC" w:rsidRPr="002E2376">
              <w:rPr>
                <w:sz w:val="20"/>
                <w:szCs w:val="20"/>
              </w:rPr>
              <w:t xml:space="preserve">; </w:t>
            </w:r>
            <w:r w:rsidRPr="002E2376">
              <w:rPr>
                <w:sz w:val="20"/>
                <w:szCs w:val="20"/>
              </w:rPr>
              <w:t>bitas rodo, ar paskutinįjį kartą buvo pereita</w:t>
            </w:r>
            <w:r w:rsidRPr="002E2376">
              <w:rPr>
                <w:sz w:val="20"/>
                <w:szCs w:val="20"/>
                <w:lang w:val="en-US"/>
              </w:rPr>
              <w:t xml:space="preserve"> (1) </w:t>
            </w:r>
            <w:proofErr w:type="spellStart"/>
            <w:r w:rsidRPr="002E2376">
              <w:rPr>
                <w:sz w:val="20"/>
                <w:szCs w:val="20"/>
                <w:lang w:val="en-US"/>
              </w:rPr>
              <w:t>ar</w:t>
            </w:r>
            <w:proofErr w:type="spellEnd"/>
            <w:r w:rsidRPr="002E2376">
              <w:rPr>
                <w:sz w:val="20"/>
                <w:szCs w:val="20"/>
                <w:lang w:val="en-US"/>
              </w:rPr>
              <w:t xml:space="preserve"> ne (0)</w:t>
            </w:r>
            <w:r w:rsidR="000163CC" w:rsidRPr="002E2376">
              <w:rPr>
                <w:sz w:val="20"/>
                <w:szCs w:val="20"/>
                <w:lang w:val="en-US"/>
              </w:rPr>
              <w:t>.</w:t>
            </w:r>
            <w:r w:rsidRPr="002E2376">
              <w:rPr>
                <w:sz w:val="20"/>
                <w:szCs w:val="20"/>
              </w:rPr>
              <w:t xml:space="preserve"> </w:t>
            </w:r>
            <w:proofErr w:type="spellStart"/>
            <w:r w:rsidRPr="002E2376">
              <w:rPr>
                <w:sz w:val="20"/>
                <w:szCs w:val="20"/>
                <w:lang w:val="en-US"/>
              </w:rPr>
              <w:t>Prognoz</w:t>
            </w:r>
            <w:proofErr w:type="spellEnd"/>
            <w:r w:rsidRPr="002E2376">
              <w:rPr>
                <w:sz w:val="20"/>
                <w:szCs w:val="20"/>
              </w:rPr>
              <w:t>ė</w:t>
            </w:r>
            <w:r w:rsidRPr="002E2376">
              <w:rPr>
                <w:sz w:val="20"/>
                <w:szCs w:val="20"/>
                <w:lang w:val="en-US"/>
              </w:rPr>
              <w:t xml:space="preserve">s </w:t>
            </w:r>
            <w:proofErr w:type="spellStart"/>
            <w:r w:rsidRPr="002E2376">
              <w:rPr>
                <w:sz w:val="20"/>
                <w:szCs w:val="20"/>
                <w:lang w:val="en-US"/>
              </w:rPr>
              <w:t>efektyvumui</w:t>
            </w:r>
            <w:proofErr w:type="spellEnd"/>
            <w:r w:rsidRPr="002E2376">
              <w:rPr>
                <w:sz w:val="20"/>
                <w:szCs w:val="20"/>
                <w:lang w:val="en-US"/>
              </w:rPr>
              <w:t xml:space="preserve"> </w:t>
            </w:r>
            <w:proofErr w:type="spellStart"/>
            <w:r w:rsidRPr="002E2376">
              <w:rPr>
                <w:sz w:val="20"/>
                <w:szCs w:val="20"/>
                <w:lang w:val="en-US"/>
              </w:rPr>
              <w:t>padidinti</w:t>
            </w:r>
            <w:proofErr w:type="spellEnd"/>
            <w:r w:rsidRPr="002E2376">
              <w:rPr>
                <w:sz w:val="20"/>
                <w:szCs w:val="20"/>
                <w:lang w:val="en-US"/>
              </w:rPr>
              <w:t xml:space="preserve"> </w:t>
            </w:r>
            <w:r w:rsidRPr="002E2376">
              <w:rPr>
                <w:sz w:val="20"/>
                <w:szCs w:val="20"/>
              </w:rPr>
              <w:t>kiekvienam perėjimui skiriami du bitai. Tuomet prognozuojama kryptis pakeičiama priešinga buvusiai, jei du kartus buvo nepataikyta.</w:t>
            </w:r>
          </w:p>
          <w:p w:rsidR="008E4EAE" w:rsidRPr="002E2376" w:rsidRDefault="008E4EAE" w:rsidP="00DA48B9">
            <w:pPr>
              <w:rPr>
                <w:sz w:val="20"/>
                <w:szCs w:val="20"/>
                <w:lang w:val="en-US"/>
              </w:rPr>
            </w:pPr>
            <w:r w:rsidRPr="002E2376">
              <w:rPr>
                <w:b/>
                <w:sz w:val="20"/>
                <w:szCs w:val="20"/>
              </w:rPr>
              <w:t>Branch target</w:t>
            </w:r>
            <w:r w:rsidR="00DA48B9">
              <w:rPr>
                <w:b/>
                <w:sz w:val="20"/>
                <w:szCs w:val="20"/>
              </w:rPr>
              <w:t xml:space="preserve"> </w:t>
            </w:r>
            <w:r w:rsidRPr="002E2376">
              <w:rPr>
                <w:sz w:val="20"/>
                <w:szCs w:val="20"/>
              </w:rPr>
              <w:t>Kai kuriose p</w:t>
            </w:r>
            <w:proofErr w:type="spellStart"/>
            <w:r w:rsidRPr="002E2376">
              <w:rPr>
                <w:sz w:val="20"/>
                <w:szCs w:val="20"/>
                <w:lang w:val="en-US"/>
              </w:rPr>
              <w:t>rognoz</w:t>
            </w:r>
            <w:proofErr w:type="spellEnd"/>
            <w:r w:rsidRPr="002E2376">
              <w:rPr>
                <w:sz w:val="20"/>
                <w:szCs w:val="20"/>
              </w:rPr>
              <w:t>ė</w:t>
            </w:r>
            <w:r w:rsidRPr="002E2376">
              <w:rPr>
                <w:sz w:val="20"/>
                <w:szCs w:val="20"/>
                <w:lang w:val="en-US"/>
              </w:rPr>
              <w:t xml:space="preserve">s </w:t>
            </w:r>
            <w:r w:rsidRPr="002E2376">
              <w:rPr>
                <w:sz w:val="20"/>
                <w:szCs w:val="20"/>
              </w:rPr>
              <w:t>sistemose naudojamas specialus buferis, kuriame laikomi perėjimo adresai (kartu su  prognozės bitais). Procesorius, sutikęs perėjimo komandą, iš karto gali pradėti komanų išrinkimą iš perėjimo vietos pagal šiame buferyje esančią informaciją.</w:t>
            </w:r>
          </w:p>
        </w:tc>
      </w:tr>
      <w:tr w:rsidR="008E4EAE" w:rsidRPr="002E2376" w:rsidTr="00C0190B">
        <w:trPr>
          <w:trHeight w:val="337"/>
        </w:trPr>
        <w:tc>
          <w:tcPr>
            <w:tcW w:w="11057" w:type="dxa"/>
          </w:tcPr>
          <w:p w:rsidR="008E4EAE" w:rsidRPr="002E2376" w:rsidRDefault="008E4EAE" w:rsidP="00617576">
            <w:pPr>
              <w:numPr>
                <w:ilvl w:val="0"/>
                <w:numId w:val="1"/>
              </w:numPr>
              <w:tabs>
                <w:tab w:val="clear" w:pos="720"/>
                <w:tab w:val="num" w:pos="540"/>
              </w:tabs>
              <w:ind w:hanging="720"/>
              <w:rPr>
                <w:sz w:val="20"/>
                <w:szCs w:val="20"/>
              </w:rPr>
            </w:pPr>
            <w:r w:rsidRPr="002E2376">
              <w:rPr>
                <w:sz w:val="20"/>
                <w:szCs w:val="20"/>
              </w:rPr>
              <w:t>Išankstinis įkrovimas  1</w:t>
            </w:r>
          </w:p>
        </w:tc>
      </w:tr>
      <w:tr w:rsidR="008E4EAE" w:rsidRPr="002E2376" w:rsidTr="00DA48B9">
        <w:trPr>
          <w:trHeight w:val="1267"/>
        </w:trPr>
        <w:tc>
          <w:tcPr>
            <w:tcW w:w="11057" w:type="dxa"/>
          </w:tcPr>
          <w:p w:rsidR="008E4EAE" w:rsidRPr="002E2376" w:rsidRDefault="008E4EAE" w:rsidP="00810D06">
            <w:pPr>
              <w:numPr>
                <w:ilvl w:val="0"/>
                <w:numId w:val="34"/>
              </w:numPr>
              <w:rPr>
                <w:sz w:val="20"/>
                <w:szCs w:val="20"/>
              </w:rPr>
            </w:pPr>
            <w:r w:rsidRPr="002E2376">
              <w:rPr>
                <w:sz w:val="20"/>
                <w:szCs w:val="20"/>
              </w:rPr>
              <w:t xml:space="preserve">Nemaži laiko nuostoliai siejami su komandomis, kurioms reikalingi duomenys įkraunami iš pagrindinės atminties. </w:t>
            </w:r>
          </w:p>
          <w:p w:rsidR="008E4EAE" w:rsidRPr="00DA48B9" w:rsidRDefault="008E4EAE" w:rsidP="00DA48B9">
            <w:pPr>
              <w:numPr>
                <w:ilvl w:val="0"/>
                <w:numId w:val="34"/>
              </w:numPr>
              <w:rPr>
                <w:sz w:val="20"/>
                <w:szCs w:val="20"/>
              </w:rPr>
            </w:pPr>
            <w:r w:rsidRPr="002E2376">
              <w:rPr>
                <w:sz w:val="20"/>
                <w:szCs w:val="20"/>
              </w:rPr>
              <w:t xml:space="preserve">Siekiant sumažinti šiuos nuostolius, kai kuriuose procesoriuose naudojamas </w:t>
            </w:r>
            <w:r w:rsidRPr="002E2376">
              <w:rPr>
                <w:b/>
                <w:bCs/>
                <w:sz w:val="20"/>
                <w:szCs w:val="20"/>
              </w:rPr>
              <w:t>išankstinis</w:t>
            </w:r>
            <w:r w:rsidRPr="002E2376">
              <w:rPr>
                <w:sz w:val="20"/>
                <w:szCs w:val="20"/>
              </w:rPr>
              <w:t xml:space="preserve"> (</w:t>
            </w:r>
            <w:r w:rsidRPr="002E2376">
              <w:rPr>
                <w:i/>
                <w:iCs/>
                <w:sz w:val="20"/>
                <w:szCs w:val="20"/>
              </w:rPr>
              <w:t>speculative)</w:t>
            </w:r>
            <w:r w:rsidRPr="002E2376">
              <w:rPr>
                <w:sz w:val="20"/>
                <w:szCs w:val="20"/>
              </w:rPr>
              <w:t xml:space="preserve"> </w:t>
            </w:r>
            <w:r w:rsidRPr="002E2376">
              <w:rPr>
                <w:b/>
                <w:bCs/>
                <w:sz w:val="20"/>
                <w:szCs w:val="20"/>
              </w:rPr>
              <w:t>įkrovimas</w:t>
            </w:r>
            <w:r w:rsidRPr="002E2376">
              <w:rPr>
                <w:sz w:val="20"/>
                <w:szCs w:val="20"/>
              </w:rPr>
              <w:t>, kai specialios schemos analizuoja vykdymo laukiančių komandų seką ir, aptikę joje įkrovimo komandą, ją pradeda vykdyti nelaukiant eilės, kad pagrindinėje atmintyje esančių duomenų laukimas minimaliai trukdytų juos naudojančių komandų vykdymą.</w:t>
            </w:r>
          </w:p>
        </w:tc>
      </w:tr>
      <w:tr w:rsidR="008E4EAE" w:rsidRPr="002E2376" w:rsidTr="00C0190B">
        <w:trPr>
          <w:trHeight w:val="337"/>
        </w:trPr>
        <w:tc>
          <w:tcPr>
            <w:tcW w:w="11057" w:type="dxa"/>
          </w:tcPr>
          <w:p w:rsidR="008E4EAE" w:rsidRPr="002E2376" w:rsidRDefault="008E4EAE" w:rsidP="00617576">
            <w:pPr>
              <w:numPr>
                <w:ilvl w:val="0"/>
                <w:numId w:val="1"/>
              </w:numPr>
              <w:tabs>
                <w:tab w:val="clear" w:pos="720"/>
                <w:tab w:val="num" w:pos="540"/>
              </w:tabs>
              <w:ind w:hanging="720"/>
              <w:rPr>
                <w:sz w:val="20"/>
                <w:szCs w:val="20"/>
              </w:rPr>
            </w:pPr>
            <w:r w:rsidRPr="002E2376">
              <w:rPr>
                <w:sz w:val="20"/>
                <w:szCs w:val="20"/>
              </w:rPr>
              <w:t xml:space="preserve">Daugelio gijų skaičiavimų palaikymas </w:t>
            </w:r>
            <w:r w:rsidR="000163CC" w:rsidRPr="002E2376">
              <w:rPr>
                <w:sz w:val="20"/>
                <w:szCs w:val="20"/>
              </w:rPr>
              <w:t>1</w:t>
            </w:r>
          </w:p>
        </w:tc>
      </w:tr>
      <w:tr w:rsidR="008E4EAE" w:rsidRPr="002E2376" w:rsidTr="00C0190B">
        <w:trPr>
          <w:trHeight w:val="337"/>
        </w:trPr>
        <w:tc>
          <w:tcPr>
            <w:tcW w:w="11057" w:type="dxa"/>
          </w:tcPr>
          <w:p w:rsidR="008E4EAE" w:rsidRPr="002E2376" w:rsidRDefault="00810D06" w:rsidP="000163CC">
            <w:pPr>
              <w:rPr>
                <w:sz w:val="20"/>
                <w:szCs w:val="20"/>
              </w:rPr>
            </w:pPr>
            <w:r w:rsidRPr="002E2376">
              <w:rPr>
                <w:sz w:val="20"/>
                <w:szCs w:val="20"/>
              </w:rPr>
              <w:t xml:space="preserve">Nemaži laiko nuostoliai siejami su komandomis, kurioms reikalingi duomenys įkraunami iš pagrindinės atminties. </w:t>
            </w:r>
            <w:r w:rsidR="008E4EAE" w:rsidRPr="002E2376">
              <w:rPr>
                <w:sz w:val="20"/>
                <w:szCs w:val="20"/>
              </w:rPr>
              <w:t xml:space="preserve">Siekiant padidinti kompiuterio našumą, jame gali būti panaudoti įvairūs lygiagrečiųjų skaičiavimų organizavimo būdai, tame tarpe ir naudojami multiprocesorinėse sistemose: </w:t>
            </w:r>
          </w:p>
          <w:p w:rsidR="008E4EAE" w:rsidRPr="002E2376" w:rsidRDefault="000163CC" w:rsidP="000163CC">
            <w:pPr>
              <w:rPr>
                <w:sz w:val="20"/>
                <w:szCs w:val="20"/>
                <w:lang w:val="en-US"/>
              </w:rPr>
            </w:pPr>
            <w:r w:rsidRPr="002E2376">
              <w:rPr>
                <w:b/>
                <w:bCs/>
                <w:sz w:val="20"/>
                <w:szCs w:val="20"/>
              </w:rPr>
              <w:t>*</w:t>
            </w:r>
            <w:r w:rsidR="008E4EAE" w:rsidRPr="002E2376">
              <w:rPr>
                <w:b/>
                <w:bCs/>
                <w:sz w:val="20"/>
                <w:szCs w:val="20"/>
              </w:rPr>
              <w:t xml:space="preserve">Daugiaprocesoriškumas </w:t>
            </w:r>
            <w:r w:rsidR="008E4EAE" w:rsidRPr="002E2376">
              <w:rPr>
                <w:sz w:val="20"/>
                <w:szCs w:val="20"/>
              </w:rPr>
              <w:t>(</w:t>
            </w:r>
            <w:r w:rsidR="008E4EAE" w:rsidRPr="002E2376">
              <w:rPr>
                <w:i/>
                <w:iCs/>
                <w:sz w:val="20"/>
                <w:szCs w:val="20"/>
              </w:rPr>
              <w:t>multiprocessing</w:t>
            </w:r>
            <w:r w:rsidR="008E4EAE" w:rsidRPr="002E2376">
              <w:rPr>
                <w:sz w:val="20"/>
                <w:szCs w:val="20"/>
              </w:rPr>
              <w:t>)</w:t>
            </w:r>
            <w:r w:rsidR="008E4EAE" w:rsidRPr="002E2376">
              <w:rPr>
                <w:sz w:val="20"/>
                <w:szCs w:val="20"/>
                <w:lang w:val="en-US"/>
              </w:rPr>
              <w:t xml:space="preserve"> </w:t>
            </w:r>
            <w:r w:rsidR="008E4EAE" w:rsidRPr="002E2376">
              <w:rPr>
                <w:sz w:val="20"/>
                <w:szCs w:val="20"/>
              </w:rPr>
              <w:t xml:space="preserve">– kelių procesorių įstatymas į sistemą ir darbo paskirstymas tarp jų. Tai gerokai didina tiek pagrindinės plokštės sudėtingumą, tiek ir visos sistemos kainą. </w:t>
            </w:r>
          </w:p>
          <w:p w:rsidR="008E4EAE" w:rsidRPr="002E2376" w:rsidRDefault="000163CC" w:rsidP="000163CC">
            <w:pPr>
              <w:rPr>
                <w:sz w:val="20"/>
                <w:szCs w:val="20"/>
              </w:rPr>
            </w:pPr>
            <w:r w:rsidRPr="002E2376">
              <w:rPr>
                <w:b/>
                <w:bCs/>
                <w:sz w:val="20"/>
                <w:szCs w:val="20"/>
              </w:rPr>
              <w:t>*</w:t>
            </w:r>
            <w:r w:rsidR="008E4EAE" w:rsidRPr="002E2376">
              <w:rPr>
                <w:b/>
                <w:bCs/>
                <w:sz w:val="20"/>
                <w:szCs w:val="20"/>
              </w:rPr>
              <w:t>Multiprocesorius viename kristale</w:t>
            </w:r>
            <w:r w:rsidR="008E4EAE" w:rsidRPr="002E2376">
              <w:rPr>
                <w:sz w:val="20"/>
                <w:szCs w:val="20"/>
              </w:rPr>
              <w:t xml:space="preserve"> (</w:t>
            </w:r>
            <w:r w:rsidR="008E4EAE" w:rsidRPr="002E2376">
              <w:rPr>
                <w:i/>
                <w:iCs/>
                <w:sz w:val="20"/>
                <w:szCs w:val="20"/>
              </w:rPr>
              <w:t>CMP – chip multiprocessing</w:t>
            </w:r>
            <w:r w:rsidR="008E4EAE" w:rsidRPr="002E2376">
              <w:rPr>
                <w:sz w:val="20"/>
                <w:szCs w:val="20"/>
              </w:rPr>
              <w:t>) – du procesoriaus branduoliai fiziškai sutalpinami viename kristale, naudodami tą patį kešą arba atskirus kešus. Tokie kristalai gali būti ir keli vienoje plokštėje.</w:t>
            </w:r>
          </w:p>
          <w:p w:rsidR="008E4EAE" w:rsidRPr="002E2376" w:rsidRDefault="000163CC" w:rsidP="000163CC">
            <w:pPr>
              <w:rPr>
                <w:sz w:val="20"/>
                <w:szCs w:val="20"/>
                <w:lang w:val="en-US"/>
              </w:rPr>
            </w:pPr>
            <w:r w:rsidRPr="002E2376">
              <w:rPr>
                <w:sz w:val="20"/>
                <w:szCs w:val="20"/>
              </w:rPr>
              <w:t>*</w:t>
            </w:r>
            <w:r w:rsidR="008E4EAE" w:rsidRPr="002E2376">
              <w:rPr>
                <w:b/>
                <w:bCs/>
                <w:sz w:val="20"/>
                <w:szCs w:val="20"/>
              </w:rPr>
              <w:t>Daugelio gijų skaičiavimai</w:t>
            </w:r>
            <w:r w:rsidR="008E4EAE" w:rsidRPr="002E2376">
              <w:rPr>
                <w:sz w:val="20"/>
                <w:szCs w:val="20"/>
              </w:rPr>
              <w:t xml:space="preserve"> (</w:t>
            </w:r>
            <w:r w:rsidR="008E4EAE" w:rsidRPr="002E2376">
              <w:rPr>
                <w:i/>
                <w:iCs/>
                <w:sz w:val="20"/>
                <w:szCs w:val="20"/>
              </w:rPr>
              <w:t>multithreading</w:t>
            </w:r>
            <w:r w:rsidR="008E4EAE" w:rsidRPr="002E2376">
              <w:rPr>
                <w:sz w:val="20"/>
                <w:szCs w:val="20"/>
              </w:rPr>
              <w:t xml:space="preserve">) – procesorius perjungiamas nuo vienos gijos prie kitos. </w:t>
            </w:r>
          </w:p>
          <w:p w:rsidR="008E4EAE" w:rsidRPr="002E2376" w:rsidRDefault="008E4EAE" w:rsidP="000163CC">
            <w:pPr>
              <w:rPr>
                <w:sz w:val="20"/>
                <w:szCs w:val="20"/>
                <w:lang w:val="en-US"/>
              </w:rPr>
            </w:pPr>
            <w:r w:rsidRPr="002E2376">
              <w:rPr>
                <w:sz w:val="20"/>
                <w:szCs w:val="20"/>
              </w:rPr>
              <w:t xml:space="preserve">Kadangi šiuolaikinės kristalų gamybos technologijos įgalina viename kristale sutalpinti dešimtis milijonų tranzistorių, atsirado galimybė į kristalo vidų perkelti net ir tokias sudėtingas schemas, kurios reikalingos dinaminei  programos kodo analizei, gijų išskyrimui, jų sąlyginei inicializacijai bei kelių gijų palaikymui. </w:t>
            </w:r>
          </w:p>
          <w:p w:rsidR="008E4EAE" w:rsidRPr="002E2376" w:rsidRDefault="000163CC" w:rsidP="000163CC">
            <w:pPr>
              <w:rPr>
                <w:sz w:val="20"/>
                <w:szCs w:val="20"/>
                <w:lang w:val="en-US"/>
              </w:rPr>
            </w:pPr>
            <w:r w:rsidRPr="002E2376">
              <w:rPr>
                <w:b/>
                <w:bCs/>
                <w:sz w:val="20"/>
                <w:szCs w:val="20"/>
              </w:rPr>
              <w:t>*</w:t>
            </w:r>
            <w:r w:rsidR="008E4EAE" w:rsidRPr="002E2376">
              <w:rPr>
                <w:b/>
                <w:bCs/>
                <w:sz w:val="20"/>
                <w:szCs w:val="20"/>
              </w:rPr>
              <w:t>Kvantuojami daugelio gijų skaičiavimai</w:t>
            </w:r>
            <w:r w:rsidR="008E4EAE" w:rsidRPr="002E2376">
              <w:rPr>
                <w:sz w:val="20"/>
                <w:szCs w:val="20"/>
              </w:rPr>
              <w:t xml:space="preserve"> (</w:t>
            </w:r>
            <w:r w:rsidR="008E4EAE" w:rsidRPr="002E2376">
              <w:rPr>
                <w:i/>
                <w:iCs/>
                <w:sz w:val="20"/>
                <w:szCs w:val="20"/>
              </w:rPr>
              <w:t>time-slice multithreading</w:t>
            </w:r>
            <w:r w:rsidR="008E4EAE" w:rsidRPr="002E2376">
              <w:rPr>
                <w:sz w:val="20"/>
                <w:szCs w:val="20"/>
              </w:rPr>
              <w:t xml:space="preserve">) – procesorius reguliariai perjungiamas nuo vienos gijos prie </w:t>
            </w:r>
            <w:r w:rsidR="008E4EAE" w:rsidRPr="002E2376">
              <w:rPr>
                <w:sz w:val="20"/>
                <w:szCs w:val="20"/>
              </w:rPr>
              <w:lastRenderedPageBreak/>
              <w:t xml:space="preserve">kitos (fiksuoto dydžio intervalais). </w:t>
            </w:r>
          </w:p>
          <w:p w:rsidR="008E4EAE" w:rsidRPr="002E2376" w:rsidRDefault="000163CC" w:rsidP="000163CC">
            <w:pPr>
              <w:rPr>
                <w:sz w:val="20"/>
                <w:szCs w:val="20"/>
                <w:lang w:val="en-US"/>
              </w:rPr>
            </w:pPr>
            <w:r w:rsidRPr="002E2376">
              <w:rPr>
                <w:b/>
                <w:bCs/>
                <w:sz w:val="20"/>
                <w:szCs w:val="20"/>
              </w:rPr>
              <w:t>*</w:t>
            </w:r>
            <w:r w:rsidR="008E4EAE" w:rsidRPr="002E2376">
              <w:rPr>
                <w:b/>
                <w:bCs/>
                <w:sz w:val="20"/>
                <w:szCs w:val="20"/>
              </w:rPr>
              <w:t>Proginiai daugelio gijų skaičiavimai</w:t>
            </w:r>
            <w:r w:rsidR="008E4EAE" w:rsidRPr="002E2376">
              <w:rPr>
                <w:sz w:val="20"/>
                <w:szCs w:val="20"/>
              </w:rPr>
              <w:t xml:space="preserve"> (</w:t>
            </w:r>
            <w:r w:rsidR="008E4EAE" w:rsidRPr="002E2376">
              <w:rPr>
                <w:i/>
                <w:iCs/>
                <w:sz w:val="20"/>
                <w:szCs w:val="20"/>
              </w:rPr>
              <w:t>switch-on-event multithreading</w:t>
            </w:r>
            <w:r w:rsidR="008E4EAE" w:rsidRPr="002E2376">
              <w:rPr>
                <w:sz w:val="20"/>
                <w:szCs w:val="20"/>
              </w:rPr>
              <w:t xml:space="preserve">) – procesorius perjungiamas nuo vienos gijos prie kitos, kai vykdytoje gijoje atsiranda priverstinė pauzė (pvz., nepataikius į kešą). </w:t>
            </w:r>
          </w:p>
          <w:p w:rsidR="008E4EAE" w:rsidRPr="002E2376" w:rsidRDefault="000163CC" w:rsidP="000163CC">
            <w:pPr>
              <w:rPr>
                <w:sz w:val="20"/>
                <w:szCs w:val="20"/>
                <w:lang w:val="en-US"/>
              </w:rPr>
            </w:pPr>
            <w:r w:rsidRPr="002E2376">
              <w:rPr>
                <w:b/>
                <w:bCs/>
                <w:sz w:val="20"/>
                <w:szCs w:val="20"/>
              </w:rPr>
              <w:t>*</w:t>
            </w:r>
            <w:r w:rsidR="008E4EAE" w:rsidRPr="002E2376">
              <w:rPr>
                <w:b/>
                <w:bCs/>
                <w:sz w:val="20"/>
                <w:szCs w:val="20"/>
              </w:rPr>
              <w:t>Vienalaikiai daugelio gijų skaičiavimai</w:t>
            </w:r>
            <w:r w:rsidR="008E4EAE" w:rsidRPr="002E2376">
              <w:rPr>
                <w:sz w:val="20"/>
                <w:szCs w:val="20"/>
              </w:rPr>
              <w:t xml:space="preserve"> (</w:t>
            </w:r>
            <w:r w:rsidR="008E4EAE" w:rsidRPr="002E2376">
              <w:rPr>
                <w:i/>
                <w:iCs/>
                <w:sz w:val="20"/>
                <w:szCs w:val="20"/>
              </w:rPr>
              <w:t>simultaneous multithreading</w:t>
            </w:r>
            <w:r w:rsidR="008E4EAE" w:rsidRPr="002E2376">
              <w:rPr>
                <w:sz w:val="20"/>
                <w:szCs w:val="20"/>
              </w:rPr>
              <w:t>) – procesorius vykdo skirtingas gijas “vienu metu”, be perjungimo nuo vienos gijos prie kitos. Resursai skirstomi dinamiškai (”nereikalingas tau – atiduok kitam”).</w:t>
            </w:r>
            <w:r w:rsidR="008E4EAE" w:rsidRPr="002E2376">
              <w:rPr>
                <w:sz w:val="20"/>
                <w:szCs w:val="20"/>
                <w:lang w:val="en-US"/>
              </w:rPr>
              <w:t xml:space="preserve"> </w:t>
            </w:r>
          </w:p>
        </w:tc>
      </w:tr>
      <w:tr w:rsidR="008E4EAE" w:rsidRPr="002E2376" w:rsidTr="00C0190B">
        <w:trPr>
          <w:trHeight w:val="337"/>
        </w:trPr>
        <w:tc>
          <w:tcPr>
            <w:tcW w:w="11057" w:type="dxa"/>
          </w:tcPr>
          <w:p w:rsidR="008E4EAE" w:rsidRPr="002E2376" w:rsidRDefault="008E4EAE" w:rsidP="00617576">
            <w:pPr>
              <w:numPr>
                <w:ilvl w:val="0"/>
                <w:numId w:val="1"/>
              </w:numPr>
              <w:tabs>
                <w:tab w:val="clear" w:pos="720"/>
                <w:tab w:val="num" w:pos="540"/>
              </w:tabs>
              <w:ind w:hanging="720"/>
              <w:rPr>
                <w:sz w:val="20"/>
                <w:szCs w:val="20"/>
              </w:rPr>
            </w:pPr>
            <w:r w:rsidRPr="002E2376">
              <w:rPr>
                <w:sz w:val="20"/>
                <w:szCs w:val="20"/>
              </w:rPr>
              <w:lastRenderedPageBreak/>
              <w:t>Sudėtingų sistemų realizacija viename kristale  1</w:t>
            </w:r>
          </w:p>
        </w:tc>
      </w:tr>
      <w:tr w:rsidR="008E4EAE" w:rsidRPr="002E2376" w:rsidTr="00C0190B">
        <w:trPr>
          <w:trHeight w:val="337"/>
        </w:trPr>
        <w:tc>
          <w:tcPr>
            <w:tcW w:w="11057" w:type="dxa"/>
          </w:tcPr>
          <w:p w:rsidR="008E4EAE" w:rsidRPr="002E2376" w:rsidRDefault="008E4EAE" w:rsidP="00DA48B9">
            <w:pPr>
              <w:rPr>
                <w:sz w:val="20"/>
                <w:szCs w:val="20"/>
                <w:lang w:val="en-US"/>
              </w:rPr>
            </w:pPr>
            <w:r w:rsidRPr="002E2376">
              <w:rPr>
                <w:sz w:val="20"/>
                <w:szCs w:val="20"/>
              </w:rPr>
              <w:t xml:space="preserve">Didinti </w:t>
            </w:r>
            <w:r w:rsidRPr="002E2376">
              <w:rPr>
                <w:sz w:val="20"/>
                <w:szCs w:val="20"/>
                <w:lang w:val="en-US"/>
              </w:rPr>
              <w:t>da</w:t>
            </w:r>
            <w:r w:rsidRPr="002E2376">
              <w:rPr>
                <w:sz w:val="20"/>
                <w:szCs w:val="20"/>
              </w:rPr>
              <w:t>žnį, siekant vis didesnio našumo, darėsi vis sunkiau ir sunkiau.</w:t>
            </w:r>
            <w:r w:rsidR="00DA48B9">
              <w:rPr>
                <w:sz w:val="20"/>
                <w:szCs w:val="20"/>
              </w:rPr>
              <w:t xml:space="preserve"> </w:t>
            </w:r>
            <w:r w:rsidRPr="002E2376">
              <w:rPr>
                <w:sz w:val="20"/>
                <w:szCs w:val="20"/>
              </w:rPr>
              <w:t>Vietoj to firmos nukreipė savo jėgas lygiagretumo didinimui - dviejų branduolių procesorių kūrimui, vėliau pereinant prie kelių branduolių viename procesoriuje. Tai yra logiškas daugelio gijų vystymo rezultatas</w:t>
            </w:r>
            <w:r w:rsidR="00810D06" w:rsidRPr="002E2376">
              <w:rPr>
                <w:sz w:val="20"/>
                <w:szCs w:val="20"/>
              </w:rPr>
              <w:t xml:space="preserve">. Šia kryptimi eina Intel, AMD, Motorola, Sun ir kitos firmos.  </w:t>
            </w:r>
            <w:r w:rsidRPr="002E2376">
              <w:rPr>
                <w:sz w:val="20"/>
                <w:szCs w:val="20"/>
              </w:rPr>
              <w:t>Minėti</w:t>
            </w:r>
            <w:r w:rsidR="00810D06" w:rsidRPr="002E2376">
              <w:rPr>
                <w:sz w:val="20"/>
                <w:szCs w:val="20"/>
              </w:rPr>
              <w:t xml:space="preserve"> kristalų gamybos technologijų </w:t>
            </w:r>
            <w:r w:rsidRPr="002E2376">
              <w:rPr>
                <w:sz w:val="20"/>
                <w:szCs w:val="20"/>
              </w:rPr>
              <w:t>pasiekimai sudaro galimybes viename kristale integruoti ir kitas kompiuterio sudėtines dalis pavyzdžiui, duomenų mainų ir periferinių įtaisų valdymo įtaisus.</w:t>
            </w:r>
            <w:r w:rsidR="00810D06" w:rsidRPr="002E2376">
              <w:rPr>
                <w:sz w:val="20"/>
                <w:szCs w:val="20"/>
              </w:rPr>
              <w:t xml:space="preserve"> </w:t>
            </w:r>
            <w:r w:rsidRPr="002E2376">
              <w:rPr>
                <w:sz w:val="20"/>
                <w:szCs w:val="20"/>
              </w:rPr>
              <w:t xml:space="preserve">Tai ne tik kompiuterio branduolį daro kompaktiškesniu, bet ir žymiai padidina jo darbo spartą, kadangi duomenų mainai viename kristale vykdomi žymiai sparčiau, nei tarp kristalų. Kita vertus, viename kristale galima realizuoti du ar daugiau procesorių, sudarant prielaidas galingoms multiprocesorinėms sistemoms kurti. </w:t>
            </w:r>
          </w:p>
        </w:tc>
      </w:tr>
      <w:tr w:rsidR="008E4EAE" w:rsidRPr="002E2376" w:rsidTr="00C0190B">
        <w:trPr>
          <w:trHeight w:val="337"/>
        </w:trPr>
        <w:tc>
          <w:tcPr>
            <w:tcW w:w="11057" w:type="dxa"/>
          </w:tcPr>
          <w:p w:rsidR="008E4EAE" w:rsidRPr="002E2376" w:rsidRDefault="008E4EAE" w:rsidP="00617576">
            <w:pPr>
              <w:numPr>
                <w:ilvl w:val="0"/>
                <w:numId w:val="1"/>
              </w:numPr>
              <w:tabs>
                <w:tab w:val="clear" w:pos="720"/>
                <w:tab w:val="num" w:pos="540"/>
              </w:tabs>
              <w:ind w:hanging="720"/>
              <w:rPr>
                <w:sz w:val="20"/>
                <w:szCs w:val="20"/>
              </w:rPr>
            </w:pPr>
            <w:r w:rsidRPr="002E2376">
              <w:rPr>
                <w:sz w:val="20"/>
                <w:szCs w:val="20"/>
              </w:rPr>
              <w:t>Procesorius. Jo valdymo ir operacinis įtaisai  2</w:t>
            </w:r>
          </w:p>
        </w:tc>
      </w:tr>
      <w:tr w:rsidR="008E4EAE" w:rsidRPr="002E2376" w:rsidTr="00C0190B">
        <w:trPr>
          <w:trHeight w:val="337"/>
        </w:trPr>
        <w:tc>
          <w:tcPr>
            <w:tcW w:w="11057" w:type="dxa"/>
          </w:tcPr>
          <w:p w:rsidR="00810D06" w:rsidRPr="002E2376" w:rsidRDefault="00810D06" w:rsidP="00810D06">
            <w:pPr>
              <w:rPr>
                <w:sz w:val="20"/>
                <w:szCs w:val="20"/>
                <w:lang w:val="en-US"/>
              </w:rPr>
            </w:pPr>
            <w:r w:rsidRPr="002E2376">
              <w:rPr>
                <w:sz w:val="20"/>
                <w:szCs w:val="20"/>
                <w:lang w:val="en-US"/>
              </w:rPr>
              <w:t>D</w:t>
            </w:r>
            <w:r w:rsidRPr="002E2376">
              <w:rPr>
                <w:sz w:val="20"/>
                <w:szCs w:val="20"/>
              </w:rPr>
              <w:t xml:space="preserve">abar komandų ir duomenų procesorius įprasta apjungti į vieną įtaisą – </w:t>
            </w:r>
            <w:r w:rsidRPr="002E2376">
              <w:rPr>
                <w:b/>
                <w:bCs/>
                <w:sz w:val="20"/>
                <w:szCs w:val="20"/>
              </w:rPr>
              <w:t>centrinį procesorių</w:t>
            </w:r>
            <w:r w:rsidRPr="002E2376">
              <w:rPr>
                <w:sz w:val="20"/>
                <w:szCs w:val="20"/>
              </w:rPr>
              <w:t xml:space="preserve"> (CPU). </w:t>
            </w:r>
          </w:p>
          <w:p w:rsidR="00810D06" w:rsidRPr="002E2376" w:rsidRDefault="00810D06" w:rsidP="00810D06">
            <w:pPr>
              <w:rPr>
                <w:sz w:val="20"/>
                <w:szCs w:val="20"/>
                <w:lang w:val="en-US"/>
              </w:rPr>
            </w:pPr>
            <w:r w:rsidRPr="002E2376">
              <w:rPr>
                <w:sz w:val="20"/>
                <w:szCs w:val="20"/>
              </w:rPr>
              <w:t xml:space="preserve">Todėl komandų ir duomenų procesorius toliau vadinsime </w:t>
            </w:r>
            <w:r w:rsidRPr="002E2376">
              <w:rPr>
                <w:b/>
                <w:bCs/>
                <w:sz w:val="20"/>
                <w:szCs w:val="20"/>
              </w:rPr>
              <w:t xml:space="preserve">valdymo </w:t>
            </w:r>
            <w:r w:rsidRPr="002E2376">
              <w:rPr>
                <w:sz w:val="20"/>
                <w:szCs w:val="20"/>
              </w:rPr>
              <w:t xml:space="preserve">ir </w:t>
            </w:r>
            <w:r w:rsidRPr="002E2376">
              <w:rPr>
                <w:b/>
                <w:bCs/>
                <w:sz w:val="20"/>
                <w:szCs w:val="20"/>
              </w:rPr>
              <w:t>operaciniais įtaisais</w:t>
            </w:r>
            <w:r w:rsidRPr="002E2376">
              <w:rPr>
                <w:sz w:val="20"/>
                <w:szCs w:val="20"/>
              </w:rPr>
              <w:t xml:space="preserve">, </w:t>
            </w:r>
            <w:r w:rsidRPr="002E2376">
              <w:rPr>
                <w:sz w:val="20"/>
                <w:szCs w:val="20"/>
                <w:lang w:val="en-US"/>
              </w:rPr>
              <w:t xml:space="preserve">    </w:t>
            </w:r>
            <w:r w:rsidRPr="002E2376">
              <w:rPr>
                <w:sz w:val="20"/>
                <w:szCs w:val="20"/>
              </w:rPr>
              <w:t>nes šie pavadinimai geriau atspindi jų paskirtį ir funkcijas</w:t>
            </w:r>
          </w:p>
          <w:p w:rsidR="008E4EAE" w:rsidRPr="002E2376" w:rsidRDefault="008E4EAE" w:rsidP="00810D06">
            <w:pPr>
              <w:rPr>
                <w:sz w:val="20"/>
                <w:szCs w:val="20"/>
              </w:rPr>
            </w:pPr>
            <w:r w:rsidRPr="002E2376">
              <w:rPr>
                <w:b/>
                <w:bCs/>
                <w:sz w:val="20"/>
                <w:szCs w:val="20"/>
              </w:rPr>
              <w:t>valdymo įtaisas</w:t>
            </w:r>
            <w:r w:rsidRPr="002E2376">
              <w:rPr>
                <w:sz w:val="20"/>
                <w:szCs w:val="20"/>
              </w:rPr>
              <w:t xml:space="preserve"> išrenka iš atminties komandą, ją analizuoja ir valdo operacinio įtaiso darbą (jame vykdomas operacijas, kreipinius į atmintį duomenims išrinkti ar rezultatui įrašyti); </w:t>
            </w:r>
          </w:p>
          <w:p w:rsidR="008E4EAE" w:rsidRPr="002E2376" w:rsidRDefault="008E4EAE" w:rsidP="00810D06">
            <w:pPr>
              <w:rPr>
                <w:sz w:val="20"/>
                <w:szCs w:val="20"/>
                <w:lang w:val="en-US"/>
              </w:rPr>
            </w:pPr>
            <w:r w:rsidRPr="002E2376">
              <w:rPr>
                <w:b/>
                <w:bCs/>
                <w:sz w:val="20"/>
                <w:szCs w:val="20"/>
              </w:rPr>
              <w:t>operacinis įtaisas</w:t>
            </w:r>
            <w:r w:rsidRPr="002E2376">
              <w:rPr>
                <w:sz w:val="20"/>
                <w:szCs w:val="20"/>
              </w:rPr>
              <w:t xml:space="preserve"> vykdo operaciją, kurią nurodo komanda;</w:t>
            </w:r>
            <w:r w:rsidRPr="002E2376">
              <w:rPr>
                <w:sz w:val="20"/>
                <w:szCs w:val="20"/>
                <w:lang w:val="en-US"/>
              </w:rPr>
              <w:t xml:space="preserve"> </w:t>
            </w:r>
          </w:p>
          <w:p w:rsidR="008E4EAE" w:rsidRPr="002E2376" w:rsidRDefault="00810D06" w:rsidP="00810D06">
            <w:pPr>
              <w:rPr>
                <w:sz w:val="20"/>
                <w:szCs w:val="20"/>
                <w:lang w:val="en-US"/>
              </w:rPr>
            </w:pPr>
            <w:r w:rsidRPr="002E2376">
              <w:rPr>
                <w:noProof/>
                <w:sz w:val="20"/>
                <w:szCs w:val="20"/>
                <w:lang w:val="en-US" w:eastAsia="en-US"/>
              </w:rPr>
              <w:drawing>
                <wp:anchor distT="0" distB="0" distL="114300" distR="114300" simplePos="0" relativeHeight="251663360" behindDoc="0" locked="0" layoutInCell="1" allowOverlap="1" wp14:anchorId="0B4BA4A7" wp14:editId="6FF8558F">
                  <wp:simplePos x="0" y="0"/>
                  <wp:positionH relativeFrom="column">
                    <wp:posOffset>4429125</wp:posOffset>
                  </wp:positionH>
                  <wp:positionV relativeFrom="paragraph">
                    <wp:posOffset>-665480</wp:posOffset>
                  </wp:positionV>
                  <wp:extent cx="2345055" cy="1215390"/>
                  <wp:effectExtent l="0" t="0" r="0" b="0"/>
                  <wp:wrapSquare wrapText="bothSides"/>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45055" cy="1215390"/>
                          </a:xfrm>
                          <a:prstGeom prst="rect">
                            <a:avLst/>
                          </a:prstGeom>
                        </pic:spPr>
                      </pic:pic>
                    </a:graphicData>
                  </a:graphic>
                  <wp14:sizeRelH relativeFrom="page">
                    <wp14:pctWidth>0</wp14:pctWidth>
                  </wp14:sizeRelH>
                  <wp14:sizeRelV relativeFrom="page">
                    <wp14:pctHeight>0</wp14:pctHeight>
                  </wp14:sizeRelV>
                </wp:anchor>
              </w:drawing>
            </w:r>
            <w:r w:rsidR="008E4EAE" w:rsidRPr="002E2376">
              <w:rPr>
                <w:sz w:val="20"/>
                <w:szCs w:val="20"/>
              </w:rPr>
              <w:t>šie du įtaisai dirba kartu: valdymo įtaisas pagal operacijos kodą formuoja signalus, valdančius operacinio įtaiso darbą; pastarasis perduoda į valdymo įtaisą signalus, informuojančius apie operacijos eigą, nuo kurių gali priklausyti paskesnių valdymo įtaiso signalų formavimas (pavyzdžiui, operando ženklas, jo kurios nors skilties reikšmė ir t.t.).</w:t>
            </w:r>
            <w:r w:rsidR="008E4EAE" w:rsidRPr="002E2376">
              <w:rPr>
                <w:sz w:val="20"/>
                <w:szCs w:val="20"/>
                <w:lang w:val="en-US"/>
              </w:rPr>
              <w:t xml:space="preserve"> </w:t>
            </w:r>
          </w:p>
          <w:p w:rsidR="008E4EAE" w:rsidRPr="002E2376" w:rsidRDefault="008E4EAE" w:rsidP="00235018">
            <w:pPr>
              <w:ind w:left="720"/>
              <w:rPr>
                <w:sz w:val="20"/>
                <w:szCs w:val="20"/>
                <w:lang w:val="en-US"/>
              </w:rPr>
            </w:pPr>
            <w:r w:rsidRPr="002E2376">
              <w:rPr>
                <w:sz w:val="20"/>
                <w:szCs w:val="20"/>
              </w:rPr>
              <w:t xml:space="preserve">Jei pažvelgtume į operacinio įtaiso vidų, galėtume jame išskirti dvi schemų grupes: </w:t>
            </w:r>
          </w:p>
          <w:p w:rsidR="008E4EAE" w:rsidRPr="002E2376" w:rsidRDefault="008E4EAE" w:rsidP="00810D06">
            <w:pPr>
              <w:numPr>
                <w:ilvl w:val="0"/>
                <w:numId w:val="8"/>
              </w:numPr>
              <w:rPr>
                <w:sz w:val="20"/>
                <w:szCs w:val="20"/>
                <w:lang w:val="en-US"/>
              </w:rPr>
            </w:pPr>
            <w:r w:rsidRPr="002E2376">
              <w:rPr>
                <w:b/>
                <w:bCs/>
                <w:sz w:val="20"/>
                <w:szCs w:val="20"/>
              </w:rPr>
              <w:t>vidinę atmintį</w:t>
            </w:r>
            <w:r w:rsidRPr="002E2376">
              <w:rPr>
                <w:sz w:val="20"/>
                <w:szCs w:val="20"/>
              </w:rPr>
              <w:t>, kuri reikalinga apdorojamiems duomenims (operandams) laikyti; ją sudaro registrai, atskiri trigeriai, spartinančioji atmintis [kešas], kai kuriuose įtaisuose – stekas;</w:t>
            </w:r>
            <w:r w:rsidRPr="002E2376">
              <w:rPr>
                <w:sz w:val="20"/>
                <w:szCs w:val="20"/>
                <w:lang w:val="en-US"/>
              </w:rPr>
              <w:t xml:space="preserve"> </w:t>
            </w:r>
          </w:p>
          <w:p w:rsidR="008E4EAE" w:rsidRPr="002E2376" w:rsidRDefault="008E4EAE" w:rsidP="00810D06">
            <w:pPr>
              <w:numPr>
                <w:ilvl w:val="0"/>
                <w:numId w:val="8"/>
              </w:numPr>
              <w:rPr>
                <w:sz w:val="20"/>
                <w:szCs w:val="20"/>
                <w:lang w:val="en-US"/>
              </w:rPr>
            </w:pPr>
            <w:r w:rsidRPr="002E2376">
              <w:rPr>
                <w:b/>
                <w:bCs/>
                <w:sz w:val="20"/>
                <w:szCs w:val="20"/>
              </w:rPr>
              <w:t>operacijas vykdančios schemos</w:t>
            </w:r>
            <w:r w:rsidRPr="002E2376">
              <w:rPr>
                <w:sz w:val="20"/>
                <w:szCs w:val="20"/>
              </w:rPr>
              <w:t>, kurios atlieka visus informacijos apdorojimui reikalingus veiksmus – sudėtį, logines operacijas, postūmius ir t.t.</w:t>
            </w:r>
            <w:r w:rsidRPr="002E2376">
              <w:rPr>
                <w:sz w:val="20"/>
                <w:szCs w:val="20"/>
                <w:lang w:val="en-US"/>
              </w:rPr>
              <w:t xml:space="preserve"> </w:t>
            </w:r>
          </w:p>
        </w:tc>
      </w:tr>
      <w:tr w:rsidR="008E4EAE" w:rsidRPr="002E2376" w:rsidTr="00C0190B">
        <w:trPr>
          <w:trHeight w:val="337"/>
        </w:trPr>
        <w:tc>
          <w:tcPr>
            <w:tcW w:w="11057" w:type="dxa"/>
          </w:tcPr>
          <w:p w:rsidR="008E4EAE" w:rsidRPr="002E2376" w:rsidRDefault="008E4EAE" w:rsidP="00617576">
            <w:pPr>
              <w:numPr>
                <w:ilvl w:val="0"/>
                <w:numId w:val="1"/>
              </w:numPr>
              <w:tabs>
                <w:tab w:val="clear" w:pos="720"/>
                <w:tab w:val="num" w:pos="540"/>
              </w:tabs>
              <w:ind w:hanging="720"/>
              <w:rPr>
                <w:sz w:val="20"/>
                <w:szCs w:val="20"/>
              </w:rPr>
            </w:pPr>
            <w:r w:rsidRPr="002E2376">
              <w:rPr>
                <w:sz w:val="20"/>
                <w:szCs w:val="20"/>
              </w:rPr>
              <w:t>Šiuolaikinių procesorių struktūra   3</w:t>
            </w:r>
          </w:p>
        </w:tc>
      </w:tr>
      <w:tr w:rsidR="008E4EAE" w:rsidRPr="002E2376" w:rsidTr="00C0190B">
        <w:trPr>
          <w:trHeight w:val="337"/>
        </w:trPr>
        <w:tc>
          <w:tcPr>
            <w:tcW w:w="11057" w:type="dxa"/>
          </w:tcPr>
          <w:p w:rsidR="008E4EAE" w:rsidRPr="002E2376" w:rsidRDefault="008E4EAE" w:rsidP="00E55E08">
            <w:pPr>
              <w:rPr>
                <w:sz w:val="20"/>
                <w:szCs w:val="20"/>
                <w:lang w:val="en-US"/>
              </w:rPr>
            </w:pPr>
            <w:r w:rsidRPr="002E2376">
              <w:rPr>
                <w:sz w:val="20"/>
                <w:szCs w:val="20"/>
              </w:rPr>
              <w:t>Programos kodo “aktyvioji” dalis būna L1 komandų keše. Kai kuriuose CPU čia laikomos  komandos pradiniame pavidale, kituose – iš dalies ar visiškai perkoduotos</w:t>
            </w:r>
            <w:r w:rsidR="00E55E08" w:rsidRPr="002E2376">
              <w:rPr>
                <w:sz w:val="20"/>
                <w:szCs w:val="20"/>
                <w:lang w:val="en-US"/>
              </w:rPr>
              <w:t xml:space="preserve">. </w:t>
            </w:r>
            <w:r w:rsidRPr="002E2376">
              <w:rPr>
                <w:sz w:val="20"/>
                <w:szCs w:val="20"/>
              </w:rPr>
              <w:t>Jei šiame keše reikalingų komandų nėra, jos paimamos iš L2 kešo ir, jei reikia, perkoduojamos.</w:t>
            </w:r>
            <w:r w:rsidRPr="002E2376">
              <w:rPr>
                <w:sz w:val="20"/>
                <w:szCs w:val="20"/>
                <w:lang w:val="en-US"/>
              </w:rPr>
              <w:t xml:space="preserve"> </w:t>
            </w:r>
            <w:r w:rsidRPr="002E2376">
              <w:rPr>
                <w:sz w:val="20"/>
                <w:szCs w:val="20"/>
              </w:rPr>
              <w:t>Šios  komandos imamos blokais, naudojant išankstinį išrinkimą</w:t>
            </w:r>
            <w:r w:rsidR="00E55E08" w:rsidRPr="002E2376">
              <w:rPr>
                <w:sz w:val="20"/>
                <w:szCs w:val="20"/>
                <w:lang w:val="en-US"/>
              </w:rPr>
              <w:t xml:space="preserve">. </w:t>
            </w:r>
            <w:r w:rsidRPr="002E2376">
              <w:rPr>
                <w:sz w:val="20"/>
                <w:szCs w:val="20"/>
              </w:rPr>
              <w:t>Blokas nukreipiamas į du įtaisus – komandų perkodavimo ir perėjimų prognozės</w:t>
            </w:r>
          </w:p>
          <w:p w:rsidR="008E4EAE" w:rsidRPr="002E2376" w:rsidRDefault="008E4EAE" w:rsidP="00E55E08">
            <w:pPr>
              <w:rPr>
                <w:sz w:val="20"/>
                <w:szCs w:val="20"/>
                <w:lang w:val="en-US"/>
              </w:rPr>
            </w:pPr>
            <w:r w:rsidRPr="002E2376">
              <w:rPr>
                <w:sz w:val="20"/>
                <w:szCs w:val="20"/>
              </w:rPr>
              <w:t xml:space="preserve"> Perkodavimo įtaisas jas paverčia mikrooperacijomis (MO), o perėjimų prognozės įtaisas nustato, ar taro jų yra perėjimo komandos, ar bus pereinama ir kokiu adresu</w:t>
            </w:r>
            <w:r w:rsidR="00E55E08" w:rsidRPr="002E2376">
              <w:rPr>
                <w:sz w:val="20"/>
                <w:szCs w:val="20"/>
              </w:rPr>
              <w:t xml:space="preserve">. </w:t>
            </w:r>
            <w:r w:rsidRPr="002E2376">
              <w:rPr>
                <w:sz w:val="20"/>
                <w:szCs w:val="20"/>
              </w:rPr>
              <w:t xml:space="preserve">Perkoduotos MO patenka į registrų pakeitimo bei resursų išskyrimo įtaisus. </w:t>
            </w:r>
          </w:p>
          <w:p w:rsidR="008E4EAE" w:rsidRPr="002E2376" w:rsidRDefault="00DA48B9" w:rsidP="00E55E08">
            <w:pPr>
              <w:rPr>
                <w:sz w:val="20"/>
                <w:szCs w:val="20"/>
                <w:lang w:val="en-US"/>
              </w:rPr>
            </w:pPr>
            <w:r w:rsidRPr="002E2376">
              <w:rPr>
                <w:noProof/>
                <w:sz w:val="20"/>
                <w:szCs w:val="20"/>
                <w:lang w:val="en-US" w:eastAsia="en-US"/>
              </w:rPr>
              <w:drawing>
                <wp:anchor distT="0" distB="0" distL="114300" distR="114300" simplePos="0" relativeHeight="251664384" behindDoc="0" locked="0" layoutInCell="1" allowOverlap="1" wp14:anchorId="2D913A5C" wp14:editId="3778B257">
                  <wp:simplePos x="0" y="0"/>
                  <wp:positionH relativeFrom="column">
                    <wp:posOffset>4655185</wp:posOffset>
                  </wp:positionH>
                  <wp:positionV relativeFrom="paragraph">
                    <wp:posOffset>-837565</wp:posOffset>
                  </wp:positionV>
                  <wp:extent cx="2179955" cy="1445895"/>
                  <wp:effectExtent l="0" t="0" r="0" b="0"/>
                  <wp:wrapSquare wrapText="bothSides"/>
                  <wp:docPr id="8" name="Picture 6" descr="ris1"/>
                  <wp:cNvGraphicFramePr/>
                  <a:graphic xmlns:a="http://schemas.openxmlformats.org/drawingml/2006/main">
                    <a:graphicData uri="http://schemas.openxmlformats.org/drawingml/2006/picture">
                      <pic:pic xmlns:pic="http://schemas.openxmlformats.org/drawingml/2006/picture">
                        <pic:nvPicPr>
                          <pic:cNvPr id="13320" name="Picture 7" descr="ri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9955" cy="144589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8E4EAE" w:rsidRPr="002E2376">
              <w:rPr>
                <w:sz w:val="20"/>
                <w:szCs w:val="20"/>
              </w:rPr>
              <w:t>Registrų pakeitimo įtaise MO gali būti suteiktas rezervinis registras jos vykdymo rezultatui saugoti. Vėliau vykdomos MO tai įvertins ir operandą ims iš tokio registro</w:t>
            </w:r>
            <w:r w:rsidR="00E55E08" w:rsidRPr="002E2376">
              <w:rPr>
                <w:sz w:val="20"/>
                <w:szCs w:val="20"/>
              </w:rPr>
              <w:t xml:space="preserve">. </w:t>
            </w:r>
            <w:r w:rsidR="008E4EAE" w:rsidRPr="002E2376">
              <w:rPr>
                <w:sz w:val="20"/>
                <w:szCs w:val="20"/>
              </w:rPr>
              <w:t>Informacija apie tokius registrų pakeitimus laikoma specialioje lentelėje</w:t>
            </w:r>
            <w:r w:rsidR="00E55E08" w:rsidRPr="002E2376">
              <w:rPr>
                <w:sz w:val="20"/>
                <w:szCs w:val="20"/>
                <w:lang w:val="en-US"/>
              </w:rPr>
              <w:t xml:space="preserve">. </w:t>
            </w:r>
            <w:r w:rsidR="008E4EAE" w:rsidRPr="002E2376">
              <w:rPr>
                <w:sz w:val="20"/>
                <w:szCs w:val="20"/>
              </w:rPr>
              <w:t>Po perkodavimo ir registrų pakeitimo MO grupė įrašoma į ROB (tvarkos pakeitimo buferio) eilės galą. Šiame buferyje saugomos MO ir pagalbiniai duomenys iki pat užbaigimo momento. Tuo pačiu metu šo MO grupė patenka ir į rezervavimo įtaisus (</w:t>
            </w:r>
            <w:r w:rsidR="008E4EAE" w:rsidRPr="002E2376">
              <w:rPr>
                <w:i/>
                <w:iCs/>
                <w:sz w:val="20"/>
                <w:szCs w:val="20"/>
              </w:rPr>
              <w:t>Reservation Station</w:t>
            </w:r>
            <w:r w:rsidR="008E4EAE" w:rsidRPr="002E2376">
              <w:rPr>
                <w:sz w:val="20"/>
                <w:szCs w:val="20"/>
              </w:rPr>
              <w:t xml:space="preserve"> ), kuriuose sekama MO vykdymo galimybė nepriklausomai nuo MO patekimo eilės tvarkos</w:t>
            </w:r>
            <w:r w:rsidR="008E4EAE" w:rsidRPr="002E2376">
              <w:rPr>
                <w:sz w:val="20"/>
                <w:szCs w:val="20"/>
                <w:lang w:val="en-US"/>
              </w:rPr>
              <w:t xml:space="preserve"> </w:t>
            </w:r>
          </w:p>
          <w:p w:rsidR="008E4EAE" w:rsidRPr="002E2376" w:rsidRDefault="008E4EAE" w:rsidP="00E55E08">
            <w:pPr>
              <w:rPr>
                <w:sz w:val="20"/>
                <w:szCs w:val="20"/>
                <w:lang w:val="en-US"/>
              </w:rPr>
            </w:pPr>
            <w:r w:rsidRPr="002E2376">
              <w:rPr>
                <w:sz w:val="20"/>
                <w:szCs w:val="20"/>
              </w:rPr>
              <w:t>Kai planuotojas nukreipia MO vykdymui į atitinkamą FĮ, ši MO pašalinama iš planuotojo eilės, o įvykdžius operaciją daroma apie tai atžyma ROB</w:t>
            </w:r>
            <w:r w:rsidR="00E55E08" w:rsidRPr="002E2376">
              <w:rPr>
                <w:sz w:val="20"/>
                <w:szCs w:val="20"/>
              </w:rPr>
              <w:t xml:space="preserve">. </w:t>
            </w:r>
            <w:r w:rsidRPr="002E2376">
              <w:rPr>
                <w:sz w:val="20"/>
                <w:szCs w:val="20"/>
              </w:rPr>
              <w:t>Kai prieš duotąją MO visos buvusios MO jau įvykdytos ir apie tai pažymėta jas pašalinant iš RO</w:t>
            </w:r>
            <w:r w:rsidR="00E55E08" w:rsidRPr="002E2376">
              <w:rPr>
                <w:sz w:val="20"/>
                <w:szCs w:val="20"/>
              </w:rPr>
              <w:t xml:space="preserve">B, ši taip pat iš jo pašalinama. </w:t>
            </w:r>
            <w:r w:rsidRPr="002E2376">
              <w:rPr>
                <w:sz w:val="20"/>
                <w:szCs w:val="20"/>
              </w:rPr>
              <w:t>Kiekviena planuotojo eilė turi ryšį su vienu ar keliais specializuotais FĮ</w:t>
            </w:r>
            <w:r w:rsidR="00E55E08" w:rsidRPr="002E2376">
              <w:rPr>
                <w:sz w:val="20"/>
                <w:szCs w:val="20"/>
              </w:rPr>
              <w:t xml:space="preserve">. </w:t>
            </w:r>
            <w:r w:rsidRPr="002E2376">
              <w:rPr>
                <w:sz w:val="20"/>
                <w:szCs w:val="20"/>
              </w:rPr>
              <w:t>Vieno takto metu ivairiuose procesoriuose nukreipiama vykdymui nuo 5 iki 10 MO</w:t>
            </w:r>
            <w:r w:rsidR="00E55E08" w:rsidRPr="002E2376">
              <w:rPr>
                <w:sz w:val="20"/>
                <w:szCs w:val="20"/>
              </w:rPr>
              <w:t xml:space="preserve">. </w:t>
            </w:r>
            <w:r w:rsidRPr="002E2376">
              <w:rPr>
                <w:sz w:val="20"/>
                <w:szCs w:val="20"/>
              </w:rPr>
              <w:t>Be ALU, procesoriuose būna ir įkrovimo/įrašymo (</w:t>
            </w:r>
            <w:r w:rsidRPr="002E2376">
              <w:rPr>
                <w:i/>
                <w:iCs/>
                <w:sz w:val="20"/>
                <w:szCs w:val="20"/>
              </w:rPr>
              <w:t>Load/Store</w:t>
            </w:r>
            <w:r w:rsidRPr="002E2376">
              <w:rPr>
                <w:sz w:val="20"/>
                <w:szCs w:val="20"/>
              </w:rPr>
              <w:t>) įtaisai, kurie vado kreipinius į kešus ir pagrindinę atmintį (struktūrose jie dažnai nerodomi</w:t>
            </w:r>
          </w:p>
        </w:tc>
      </w:tr>
      <w:tr w:rsidR="008E4EAE" w:rsidRPr="002E2376" w:rsidTr="00C0190B">
        <w:trPr>
          <w:trHeight w:val="337"/>
        </w:trPr>
        <w:tc>
          <w:tcPr>
            <w:tcW w:w="11057" w:type="dxa"/>
          </w:tcPr>
          <w:p w:rsidR="008E4EAE" w:rsidRPr="002E2376" w:rsidRDefault="008E4EAE" w:rsidP="00617576">
            <w:pPr>
              <w:numPr>
                <w:ilvl w:val="0"/>
                <w:numId w:val="1"/>
              </w:numPr>
              <w:tabs>
                <w:tab w:val="clear" w:pos="720"/>
                <w:tab w:val="num" w:pos="540"/>
              </w:tabs>
              <w:ind w:hanging="720"/>
              <w:rPr>
                <w:sz w:val="20"/>
                <w:szCs w:val="20"/>
              </w:rPr>
            </w:pPr>
            <w:r w:rsidRPr="002E2376">
              <w:rPr>
                <w:sz w:val="20"/>
                <w:szCs w:val="20"/>
              </w:rPr>
              <w:t>Koprocesorius ir jo ryšys su procesoriumi  2</w:t>
            </w:r>
          </w:p>
        </w:tc>
      </w:tr>
      <w:tr w:rsidR="008E4EAE" w:rsidRPr="002E2376" w:rsidTr="00C0190B">
        <w:trPr>
          <w:trHeight w:val="337"/>
        </w:trPr>
        <w:tc>
          <w:tcPr>
            <w:tcW w:w="11057" w:type="dxa"/>
          </w:tcPr>
          <w:p w:rsidR="008E4EAE" w:rsidRPr="002E2376" w:rsidRDefault="002E2376" w:rsidP="00E55E08">
            <w:pPr>
              <w:rPr>
                <w:sz w:val="20"/>
                <w:szCs w:val="20"/>
              </w:rPr>
            </w:pPr>
            <w:r w:rsidRPr="002E2376">
              <w:rPr>
                <w:noProof/>
                <w:sz w:val="20"/>
                <w:szCs w:val="20"/>
                <w:lang w:val="en-US" w:eastAsia="en-US"/>
              </w:rPr>
              <w:drawing>
                <wp:anchor distT="0" distB="0" distL="114300" distR="114300" simplePos="0" relativeHeight="251665408" behindDoc="0" locked="0" layoutInCell="1" allowOverlap="1" wp14:anchorId="5E70AA61" wp14:editId="23453351">
                  <wp:simplePos x="0" y="0"/>
                  <wp:positionH relativeFrom="column">
                    <wp:posOffset>5087620</wp:posOffset>
                  </wp:positionH>
                  <wp:positionV relativeFrom="paragraph">
                    <wp:posOffset>60960</wp:posOffset>
                  </wp:positionV>
                  <wp:extent cx="1748155" cy="1075055"/>
                  <wp:effectExtent l="0" t="0" r="0" b="0"/>
                  <wp:wrapSquare wrapText="bothSides"/>
                  <wp:docPr id="10" name="Object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75575" cy="4633912"/>
                            <a:chOff x="755650" y="1341438"/>
                            <a:chExt cx="7775575" cy="4633912"/>
                          </a:xfrm>
                        </a:grpSpPr>
                        <a:grpSp>
                          <a:nvGrpSpPr>
                            <a:cNvPr id="28678" name="Group 20"/>
                            <a:cNvGrpSpPr>
                              <a:grpSpLocks/>
                            </a:cNvGrpSpPr>
                          </a:nvGrpSpPr>
                          <a:grpSpPr bwMode="auto">
                            <a:xfrm>
                              <a:off x="755650" y="1341438"/>
                              <a:ext cx="7775575" cy="4633912"/>
                              <a:chOff x="476" y="845"/>
                              <a:chExt cx="4898" cy="2919"/>
                            </a:xfrm>
                          </a:grpSpPr>
                          <a:sp>
                            <a:nvSpPr>
                              <a:cNvPr id="28679" name="Rectangle 4"/>
                              <a:cNvSpPr>
                                <a:spLocks noChangeArrowheads="1"/>
                              </a:cNvSpPr>
                            </a:nvSpPr>
                            <a:spPr bwMode="auto">
                              <a:xfrm>
                                <a:off x="1111" y="1179"/>
                                <a:ext cx="1542" cy="1134"/>
                              </a:xfrm>
                              <a:prstGeom prst="rect">
                                <a:avLst/>
                              </a:prstGeom>
                              <a:solidFill>
                                <a:srgbClr val="E9173A"/>
                              </a:solidFill>
                              <a:ln w="9525">
                                <a:solidFill>
                                  <a:schemeClr val="tx1"/>
                                </a:solidFill>
                                <a:miter lim="800000"/>
                                <a:headEnd/>
                                <a:tailEnd/>
                              </a:ln>
                            </a:spPr>
                            <a:txSp>
                              <a:txBody>
                                <a:bodyPr wrap="none" anchor="ctr"/>
                                <a:lstStyle>
                                  <a:defPPr>
                                    <a:defRPr lang="en-GB"/>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lgn="ctr" eaLnBrk="0" hangingPunct="0"/>
                                  <a:r>
                                    <a:rPr lang="lt-LT" sz="2400" b="1" dirty="0"/>
                                    <a:t>CPU</a:t>
                                  </a:r>
                                  <a:endParaRPr lang="en-US" sz="2400" b="1" dirty="0"/>
                                </a:p>
                              </a:txBody>
                              <a:useSpRect/>
                            </a:txSp>
                          </a:sp>
                          <a:sp>
                            <a:nvSpPr>
                              <a:cNvPr id="28680" name="Rectangle 5"/>
                              <a:cNvSpPr>
                                <a:spLocks noChangeArrowheads="1"/>
                              </a:cNvSpPr>
                            </a:nvSpPr>
                            <a:spPr bwMode="auto">
                              <a:xfrm>
                                <a:off x="3288" y="1179"/>
                                <a:ext cx="1542" cy="1134"/>
                              </a:xfrm>
                              <a:prstGeom prst="rect">
                                <a:avLst/>
                              </a:prstGeom>
                              <a:solidFill>
                                <a:srgbClr val="FF6699"/>
                              </a:solidFill>
                              <a:ln w="9525">
                                <a:solidFill>
                                  <a:schemeClr val="tx1"/>
                                </a:solidFill>
                                <a:miter lim="800000"/>
                                <a:headEnd/>
                                <a:tailEnd/>
                              </a:ln>
                            </a:spPr>
                            <a:txSp>
                              <a:txBody>
                                <a:bodyPr wrap="none" anchor="ctr"/>
                                <a:lstStyle>
                                  <a:defPPr>
                                    <a:defRPr lang="en-GB"/>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lgn="ctr" eaLnBrk="0" hangingPunct="0"/>
                                  <a:r>
                                    <a:rPr lang="lt-LT" altLang="ko-KR" sz="2800"/>
                                    <a:t>Koprocesorius</a:t>
                                  </a:r>
                                  <a:endParaRPr lang="en-US" sz="2800"/>
                                </a:p>
                              </a:txBody>
                              <a:useSpRect/>
                            </a:txSp>
                          </a:sp>
                          <a:sp>
                            <a:nvSpPr>
                              <a:cNvPr id="28681" name="AutoShape 6"/>
                              <a:cNvSpPr>
                                <a:spLocks noChangeArrowheads="1"/>
                              </a:cNvSpPr>
                            </a:nvSpPr>
                            <a:spPr bwMode="auto">
                              <a:xfrm>
                                <a:off x="476" y="2630"/>
                                <a:ext cx="4898" cy="182"/>
                              </a:xfrm>
                              <a:prstGeom prst="leftRightArrow">
                                <a:avLst>
                                  <a:gd name="adj1" fmla="val 50000"/>
                                  <a:gd name="adj2" fmla="val 538242"/>
                                </a:avLst>
                              </a:prstGeom>
                              <a:solidFill>
                                <a:srgbClr val="E1691F"/>
                              </a:solidFill>
                              <a:ln w="9525">
                                <a:solidFill>
                                  <a:schemeClr val="tx1"/>
                                </a:solidFill>
                                <a:miter lim="800000"/>
                                <a:headEnd/>
                                <a:tailEnd/>
                              </a:ln>
                            </a:spPr>
                            <a:txSp>
                              <a:txBody>
                                <a:bodyPr wrap="none" anchor="ctr"/>
                                <a:lstStyle>
                                  <a:defPPr>
                                    <a:defRPr lang="en-GB"/>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sp>
                            <a:nvSpPr>
                              <a:cNvPr id="28682" name="Rectangle 7"/>
                              <a:cNvSpPr>
                                <a:spLocks noChangeArrowheads="1"/>
                              </a:cNvSpPr>
                            </a:nvSpPr>
                            <a:spPr bwMode="auto">
                              <a:xfrm>
                                <a:off x="2018" y="3083"/>
                                <a:ext cx="1860" cy="681"/>
                              </a:xfrm>
                              <a:prstGeom prst="rect">
                                <a:avLst/>
                              </a:prstGeom>
                              <a:solidFill>
                                <a:srgbClr val="00B8FF"/>
                              </a:solidFill>
                              <a:ln w="9525">
                                <a:solidFill>
                                  <a:schemeClr val="tx1"/>
                                </a:solidFill>
                                <a:miter lim="800000"/>
                                <a:headEnd/>
                                <a:tailEnd/>
                              </a:ln>
                            </a:spPr>
                            <a:txSp>
                              <a:txBody>
                                <a:bodyPr wrap="none" anchor="ctr"/>
                                <a:lstStyle>
                                  <a:defPPr>
                                    <a:defRPr lang="en-GB"/>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lgn="ctr" eaLnBrk="0" hangingPunct="0"/>
                                  <a:r>
                                    <a:rPr lang="lt-LT" sz="2400" b="1"/>
                                    <a:t>Atmintis</a:t>
                                  </a:r>
                                  <a:endParaRPr lang="en-US" sz="2400" b="1"/>
                                </a:p>
                              </a:txBody>
                              <a:useSpRect/>
                            </a:txSp>
                          </a:sp>
                          <a:sp>
                            <a:nvSpPr>
                              <a:cNvPr id="28683" name="AutoShape 8"/>
                              <a:cNvSpPr>
                                <a:spLocks noChangeArrowheads="1"/>
                              </a:cNvSpPr>
                            </a:nvSpPr>
                            <a:spPr bwMode="auto">
                              <a:xfrm>
                                <a:off x="3968" y="2313"/>
                                <a:ext cx="182" cy="363"/>
                              </a:xfrm>
                              <a:prstGeom prst="upDownArrow">
                                <a:avLst>
                                  <a:gd name="adj1" fmla="val 50000"/>
                                  <a:gd name="adj2" fmla="val 39890"/>
                                </a:avLst>
                              </a:prstGeom>
                              <a:solidFill>
                                <a:srgbClr val="E1691F"/>
                              </a:solidFill>
                              <a:ln w="9525">
                                <a:solidFill>
                                  <a:schemeClr val="tx1"/>
                                </a:solidFill>
                                <a:miter lim="800000"/>
                                <a:headEnd/>
                                <a:tailEnd/>
                              </a:ln>
                            </a:spPr>
                            <a:txSp>
                              <a:txBody>
                                <a:bodyPr wrap="none" anchor="ctr"/>
                                <a:lstStyle>
                                  <a:defPPr>
                                    <a:defRPr lang="en-GB"/>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sp>
                            <a:nvSpPr>
                              <a:cNvPr id="28684" name="AutoShape 9"/>
                              <a:cNvSpPr>
                                <a:spLocks noChangeArrowheads="1"/>
                              </a:cNvSpPr>
                            </a:nvSpPr>
                            <a:spPr bwMode="auto">
                              <a:xfrm>
                                <a:off x="1791" y="2313"/>
                                <a:ext cx="182" cy="363"/>
                              </a:xfrm>
                              <a:prstGeom prst="upDownArrow">
                                <a:avLst>
                                  <a:gd name="adj1" fmla="val 50000"/>
                                  <a:gd name="adj2" fmla="val 39890"/>
                                </a:avLst>
                              </a:prstGeom>
                              <a:solidFill>
                                <a:srgbClr val="E1691F"/>
                              </a:solidFill>
                              <a:ln w="9525">
                                <a:solidFill>
                                  <a:schemeClr val="tx1"/>
                                </a:solidFill>
                                <a:miter lim="800000"/>
                                <a:headEnd/>
                                <a:tailEnd/>
                              </a:ln>
                            </a:spPr>
                            <a:txSp>
                              <a:txBody>
                                <a:bodyPr wrap="none" anchor="ctr"/>
                                <a:lstStyle>
                                  <a:defPPr>
                                    <a:defRPr lang="en-GB"/>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sp>
                            <a:nvSpPr>
                              <a:cNvPr id="28685" name="AutoShape 10"/>
                              <a:cNvSpPr>
                                <a:spLocks noChangeArrowheads="1"/>
                              </a:cNvSpPr>
                            </a:nvSpPr>
                            <a:spPr bwMode="auto">
                              <a:xfrm>
                                <a:off x="2789" y="2766"/>
                                <a:ext cx="181" cy="318"/>
                              </a:xfrm>
                              <a:prstGeom prst="upDownArrow">
                                <a:avLst>
                                  <a:gd name="adj1" fmla="val 50000"/>
                                  <a:gd name="adj2" fmla="val 35138"/>
                                </a:avLst>
                              </a:prstGeom>
                              <a:solidFill>
                                <a:srgbClr val="E1691F"/>
                              </a:solidFill>
                              <a:ln w="9525">
                                <a:solidFill>
                                  <a:schemeClr val="tx1"/>
                                </a:solidFill>
                                <a:miter lim="800000"/>
                                <a:headEnd/>
                                <a:tailEnd/>
                              </a:ln>
                            </a:spPr>
                            <a:txSp>
                              <a:txBody>
                                <a:bodyPr wrap="none" anchor="ctr"/>
                                <a:lstStyle>
                                  <a:defPPr>
                                    <a:defRPr lang="en-GB"/>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sp>
                            <a:nvSpPr>
                              <a:cNvPr id="28686" name="Line 11"/>
                              <a:cNvSpPr>
                                <a:spLocks noChangeShapeType="1"/>
                              </a:cNvSpPr>
                            </a:nvSpPr>
                            <a:spPr bwMode="auto">
                              <a:xfrm>
                                <a:off x="2653" y="1632"/>
                                <a:ext cx="635" cy="0"/>
                              </a:xfrm>
                              <a:prstGeom prst="line">
                                <a:avLst/>
                              </a:prstGeom>
                              <a:noFill/>
                              <a:ln w="9525">
                                <a:solidFill>
                                  <a:schemeClr val="tx1"/>
                                </a:solidFill>
                                <a:round/>
                                <a:headEnd/>
                                <a:tailEnd type="triangle" w="med" len="med"/>
                              </a:ln>
                            </a:spPr>
                            <a:txSp>
                              <a:txBody>
                                <a:bodyPr/>
                                <a:lstStyle>
                                  <a:defPPr>
                                    <a:defRPr lang="en-GB"/>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sp>
                            <a:nvSpPr>
                              <a:cNvPr id="28687" name="Line 12"/>
                              <a:cNvSpPr>
                                <a:spLocks noChangeShapeType="1"/>
                              </a:cNvSpPr>
                            </a:nvSpPr>
                            <a:spPr bwMode="auto">
                              <a:xfrm>
                                <a:off x="2653" y="1678"/>
                                <a:ext cx="635" cy="0"/>
                              </a:xfrm>
                              <a:prstGeom prst="line">
                                <a:avLst/>
                              </a:prstGeom>
                              <a:noFill/>
                              <a:ln w="9525">
                                <a:solidFill>
                                  <a:schemeClr val="tx1"/>
                                </a:solidFill>
                                <a:round/>
                                <a:headEnd/>
                                <a:tailEnd type="triangle" w="med" len="med"/>
                              </a:ln>
                            </a:spPr>
                            <a:txSp>
                              <a:txBody>
                                <a:bodyPr/>
                                <a:lstStyle>
                                  <a:defPPr>
                                    <a:defRPr lang="en-GB"/>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sp>
                            <a:nvSpPr>
                              <a:cNvPr id="28688" name="Line 13"/>
                              <a:cNvSpPr>
                                <a:spLocks noChangeShapeType="1"/>
                              </a:cNvSpPr>
                            </a:nvSpPr>
                            <a:spPr bwMode="auto">
                              <a:xfrm>
                                <a:off x="2653" y="1735"/>
                                <a:ext cx="635" cy="0"/>
                              </a:xfrm>
                              <a:prstGeom prst="line">
                                <a:avLst/>
                              </a:prstGeom>
                              <a:noFill/>
                              <a:ln w="9525">
                                <a:solidFill>
                                  <a:schemeClr val="tx1"/>
                                </a:solidFill>
                                <a:round/>
                                <a:headEnd/>
                                <a:tailEnd type="triangle" w="med" len="med"/>
                              </a:ln>
                            </a:spPr>
                            <a:txSp>
                              <a:txBody>
                                <a:bodyPr/>
                                <a:lstStyle>
                                  <a:defPPr>
                                    <a:defRPr lang="en-GB"/>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sp>
                            <a:nvSpPr>
                              <a:cNvPr id="28689" name="Line 14"/>
                              <a:cNvSpPr>
                                <a:spLocks noChangeShapeType="1"/>
                              </a:cNvSpPr>
                            </a:nvSpPr>
                            <a:spPr bwMode="auto">
                              <a:xfrm flipH="1">
                                <a:off x="2925" y="952"/>
                                <a:ext cx="227" cy="680"/>
                              </a:xfrm>
                              <a:prstGeom prst="line">
                                <a:avLst/>
                              </a:prstGeom>
                              <a:noFill/>
                              <a:ln w="9525">
                                <a:solidFill>
                                  <a:schemeClr val="tx1"/>
                                </a:solidFill>
                                <a:round/>
                                <a:headEnd type="arrow" w="med" len="med"/>
                                <a:tailEnd type="arrow" w="med" len="med"/>
                              </a:ln>
                            </a:spPr>
                            <a:txSp>
                              <a:txBody>
                                <a:bodyPr/>
                                <a:lstStyle>
                                  <a:defPPr>
                                    <a:defRPr lang="en-GB"/>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sp>
                            <a:nvSpPr>
                              <a:cNvPr id="28690" name="Text Box 15"/>
                              <a:cNvSpPr txBox="1">
                                <a:spLocks noChangeArrowheads="1"/>
                              </a:cNvSpPr>
                            </a:nvSpPr>
                            <a:spPr bwMode="auto">
                              <a:xfrm>
                                <a:off x="3152" y="845"/>
                                <a:ext cx="1270" cy="288"/>
                              </a:xfrm>
                              <a:prstGeom prst="rect">
                                <a:avLst/>
                              </a:prstGeom>
                              <a:noFill/>
                              <a:ln w="9525">
                                <a:noFill/>
                                <a:miter lim="800000"/>
                                <a:headEnd/>
                                <a:tailEnd/>
                              </a:ln>
                            </a:spPr>
                            <a:txSp>
                              <a:txBody>
                                <a:bodyPr wrap="none">
                                  <a:spAutoFit/>
                                </a:bodyPr>
                                <a:lstStyle>
                                  <a:defPPr>
                                    <a:defRPr lang="en-GB"/>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eaLnBrk="0" hangingPunct="0"/>
                                  <a:r>
                                    <a:rPr lang="lt-LT" sz="2400"/>
                                    <a:t>Būsenos bitai</a:t>
                                  </a:r>
                                  <a:endParaRPr lang="en-US" sz="2400"/>
                                </a:p>
                              </a:txBody>
                              <a:useSpRect/>
                            </a:txSp>
                          </a:sp>
                          <a:sp>
                            <a:nvSpPr>
                              <a:cNvPr id="28691" name="Text Box 16"/>
                              <a:cNvSpPr txBox="1">
                                <a:spLocks noChangeArrowheads="1"/>
                              </a:cNvSpPr>
                            </a:nvSpPr>
                            <a:spPr bwMode="auto">
                              <a:xfrm>
                                <a:off x="1927" y="2342"/>
                                <a:ext cx="394" cy="288"/>
                              </a:xfrm>
                              <a:prstGeom prst="rect">
                                <a:avLst/>
                              </a:prstGeom>
                              <a:noFill/>
                              <a:ln w="9525">
                                <a:noFill/>
                                <a:miter lim="800000"/>
                                <a:headEnd/>
                                <a:tailEnd/>
                              </a:ln>
                            </a:spPr>
                            <a:txSp>
                              <a:txBody>
                                <a:bodyPr wrap="none">
                                  <a:spAutoFit/>
                                </a:bodyPr>
                                <a:lstStyle>
                                  <a:defPPr>
                                    <a:defRPr lang="en-GB"/>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eaLnBrk="0" hangingPunct="0"/>
                                  <a:r>
                                    <a:rPr lang="lt-LT" sz="2400" b="1"/>
                                    <a:t>AD</a:t>
                                  </a:r>
                                  <a:endParaRPr lang="en-US" sz="2400" b="1"/>
                                </a:p>
                              </a:txBody>
                              <a:useSpRect/>
                            </a:txSp>
                          </a:sp>
                          <a:sp>
                            <a:nvSpPr>
                              <a:cNvPr id="28692" name="Text Box 17"/>
                              <a:cNvSpPr txBox="1">
                                <a:spLocks noChangeArrowheads="1"/>
                              </a:cNvSpPr>
                            </a:nvSpPr>
                            <a:spPr bwMode="auto">
                              <a:xfrm>
                                <a:off x="3620" y="2342"/>
                                <a:ext cx="394" cy="288"/>
                              </a:xfrm>
                              <a:prstGeom prst="rect">
                                <a:avLst/>
                              </a:prstGeom>
                              <a:noFill/>
                              <a:ln w="9525">
                                <a:noFill/>
                                <a:miter lim="800000"/>
                                <a:headEnd/>
                                <a:tailEnd/>
                              </a:ln>
                            </a:spPr>
                            <a:txSp>
                              <a:txBody>
                                <a:bodyPr wrap="none">
                                  <a:spAutoFit/>
                                </a:bodyPr>
                                <a:lstStyle>
                                  <a:defPPr>
                                    <a:defRPr lang="en-GB"/>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eaLnBrk="0" hangingPunct="0"/>
                                  <a:r>
                                    <a:rPr lang="lt-LT" sz="2400" b="1"/>
                                    <a:t>AD</a:t>
                                  </a:r>
                                  <a:endParaRPr lang="en-US" sz="2400" b="1"/>
                                </a:p>
                              </a:txBody>
                              <a:useSpRect/>
                            </a:txSp>
                          </a:sp>
                          <a:sp>
                            <a:nvSpPr>
                              <a:cNvPr id="28693" name="Line 18"/>
                              <a:cNvSpPr>
                                <a:spLocks noChangeShapeType="1"/>
                              </a:cNvSpPr>
                            </a:nvSpPr>
                            <a:spPr bwMode="auto">
                              <a:xfrm>
                                <a:off x="2653" y="2069"/>
                                <a:ext cx="635" cy="0"/>
                              </a:xfrm>
                              <a:prstGeom prst="line">
                                <a:avLst/>
                              </a:prstGeom>
                              <a:noFill/>
                              <a:ln w="12700">
                                <a:solidFill>
                                  <a:schemeClr val="tx1"/>
                                </a:solidFill>
                                <a:round/>
                                <a:headEnd type="triangle" w="med" len="med"/>
                                <a:tailEnd type="triangle" w="med" len="med"/>
                              </a:ln>
                            </a:spPr>
                            <a:txSp>
                              <a:txBody>
                                <a:bodyPr wrap="none"/>
                                <a:lstStyle>
                                  <a:defPPr>
                                    <a:defRPr lang="en-GB"/>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sp>
                            <a:nvSpPr>
                              <a:cNvPr id="28694" name="Text Box 19"/>
                              <a:cNvSpPr txBox="1">
                                <a:spLocks noChangeArrowheads="1"/>
                              </a:cNvSpPr>
                            </a:nvSpPr>
                            <a:spPr bwMode="auto">
                              <a:xfrm>
                                <a:off x="2653" y="2069"/>
                                <a:ext cx="622" cy="250"/>
                              </a:xfrm>
                              <a:prstGeom prst="rect">
                                <a:avLst/>
                              </a:prstGeom>
                              <a:noFill/>
                              <a:ln w="9525">
                                <a:noFill/>
                                <a:miter lim="800000"/>
                                <a:headEnd/>
                                <a:tailEnd/>
                              </a:ln>
                            </a:spPr>
                            <a:txSp>
                              <a:txBody>
                                <a:bodyPr wrap="none">
                                  <a:spAutoFit/>
                                </a:bodyPr>
                                <a:lstStyle>
                                  <a:defPPr>
                                    <a:defRPr lang="en-GB"/>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eaLnBrk="0" hangingPunct="0"/>
                                  <a:r>
                                    <a:rPr lang="lt-LT" sz="2000"/>
                                    <a:t>RQ/GT</a:t>
                                  </a:r>
                                  <a:endParaRPr lang="en-US" sz="2000"/>
                                </a:p>
                              </a:txBody>
                              <a:useSpRect/>
                            </a:txSp>
                          </a:sp>
                        </a:grpSp>
                      </lc:lockedCanvas>
                    </a:graphicData>
                  </a:graphic>
                  <wp14:sizeRelH relativeFrom="page">
                    <wp14:pctWidth>0</wp14:pctWidth>
                  </wp14:sizeRelH>
                  <wp14:sizeRelV relativeFrom="page">
                    <wp14:pctHeight>0</wp14:pctHeight>
                  </wp14:sizeRelV>
                </wp:anchor>
              </w:drawing>
            </w:r>
            <w:r w:rsidR="008E4EAE" w:rsidRPr="002E2376">
              <w:rPr>
                <w:sz w:val="20"/>
                <w:szCs w:val="20"/>
              </w:rPr>
              <w:t>Pirmieji mikroprocesoriai atliko veiksmus tik su sveikaisiais skaičiais, o veiksmai su slankaus kablelio skaičiais buvo emuliuojami, t.y., realizuojami programiniu būdu (naudojant specialią paprogramių biblioteką)</w:t>
            </w:r>
            <w:r w:rsidR="00E55E08" w:rsidRPr="002E2376">
              <w:rPr>
                <w:sz w:val="20"/>
                <w:szCs w:val="20"/>
              </w:rPr>
              <w:t>.</w:t>
            </w:r>
          </w:p>
          <w:p w:rsidR="008E4EAE" w:rsidRPr="002E2376" w:rsidRDefault="008E4EAE" w:rsidP="00E55E08">
            <w:pPr>
              <w:rPr>
                <w:sz w:val="20"/>
                <w:szCs w:val="20"/>
              </w:rPr>
            </w:pPr>
            <w:r w:rsidRPr="002E2376">
              <w:rPr>
                <w:sz w:val="20"/>
                <w:szCs w:val="20"/>
              </w:rPr>
              <w:t xml:space="preserve">Intel sukurtasis koprocesorius </w:t>
            </w:r>
            <w:r w:rsidRPr="002E2376">
              <w:rPr>
                <w:b/>
                <w:bCs/>
                <w:sz w:val="20"/>
                <w:szCs w:val="20"/>
              </w:rPr>
              <w:t>8087</w:t>
            </w:r>
            <w:r w:rsidRPr="002E2376">
              <w:rPr>
                <w:sz w:val="20"/>
                <w:szCs w:val="20"/>
              </w:rPr>
              <w:t xml:space="preserve">  (dar vadinamas </w:t>
            </w:r>
            <w:r w:rsidRPr="002E2376">
              <w:rPr>
                <w:b/>
                <w:bCs/>
                <w:i/>
                <w:iCs/>
                <w:sz w:val="20"/>
                <w:szCs w:val="20"/>
              </w:rPr>
              <w:t>matematiniu koprocesoriumi</w:t>
            </w:r>
            <w:r w:rsidRPr="002E2376">
              <w:rPr>
                <w:sz w:val="20"/>
                <w:szCs w:val="20"/>
              </w:rPr>
              <w:t xml:space="preserve">,  </w:t>
            </w:r>
            <w:r w:rsidRPr="002E2376">
              <w:rPr>
                <w:b/>
                <w:bCs/>
                <w:i/>
                <w:iCs/>
                <w:sz w:val="20"/>
                <w:szCs w:val="20"/>
              </w:rPr>
              <w:t>aritmetiniu koprocesoriumi</w:t>
            </w:r>
            <w:r w:rsidRPr="002E2376">
              <w:rPr>
                <w:sz w:val="20"/>
                <w:szCs w:val="20"/>
              </w:rPr>
              <w:t>) skirtas veiksmams su  slankaus kablelio skaičiais ir kai kurioms specialioms operacijoms (sinuso, kvadratinės šaknies ir kt.)</w:t>
            </w:r>
            <w:r w:rsidR="00E55E08" w:rsidRPr="002E2376">
              <w:rPr>
                <w:sz w:val="20"/>
                <w:szCs w:val="20"/>
              </w:rPr>
              <w:t>.</w:t>
            </w:r>
          </w:p>
          <w:p w:rsidR="008E4EAE" w:rsidRPr="002E2376" w:rsidRDefault="008E4EAE" w:rsidP="008456CE">
            <w:pPr>
              <w:rPr>
                <w:sz w:val="20"/>
                <w:szCs w:val="20"/>
              </w:rPr>
            </w:pPr>
            <w:r w:rsidRPr="002E2376">
              <w:rPr>
                <w:sz w:val="20"/>
                <w:szCs w:val="20"/>
              </w:rPr>
              <w:t>Komandų išrinkimą valdo 8086. Kai koprocesorius pastebi, kad išrenkama slankaus kablelio komanda, jis ją pasiima ir vykdo</w:t>
            </w:r>
          </w:p>
          <w:p w:rsidR="008E4EAE" w:rsidRPr="002E2376" w:rsidRDefault="008E4EAE" w:rsidP="008456CE">
            <w:pPr>
              <w:rPr>
                <w:sz w:val="20"/>
                <w:szCs w:val="20"/>
                <w:lang w:val="en-US"/>
              </w:rPr>
            </w:pPr>
            <w:r w:rsidRPr="002E2376">
              <w:rPr>
                <w:sz w:val="20"/>
                <w:szCs w:val="20"/>
              </w:rPr>
              <w:t>Magistralę pasidalija naudodami RQ/GT (</w:t>
            </w:r>
            <w:r w:rsidRPr="002E2376">
              <w:rPr>
                <w:i/>
                <w:iCs/>
                <w:sz w:val="20"/>
                <w:szCs w:val="20"/>
              </w:rPr>
              <w:t>Request/Grant</w:t>
            </w:r>
            <w:r w:rsidRPr="002E2376">
              <w:rPr>
                <w:sz w:val="20"/>
                <w:szCs w:val="20"/>
              </w:rPr>
              <w:t>) liniją</w:t>
            </w:r>
          </w:p>
        </w:tc>
      </w:tr>
      <w:tr w:rsidR="008E4EAE" w:rsidRPr="002E2376" w:rsidTr="00C0190B">
        <w:trPr>
          <w:trHeight w:val="337"/>
        </w:trPr>
        <w:tc>
          <w:tcPr>
            <w:tcW w:w="11057" w:type="dxa"/>
          </w:tcPr>
          <w:p w:rsidR="008E4EAE" w:rsidRPr="002E2376" w:rsidRDefault="008E4EAE" w:rsidP="00617576">
            <w:pPr>
              <w:numPr>
                <w:ilvl w:val="0"/>
                <w:numId w:val="1"/>
              </w:numPr>
              <w:tabs>
                <w:tab w:val="clear" w:pos="720"/>
                <w:tab w:val="num" w:pos="540"/>
              </w:tabs>
              <w:ind w:hanging="720"/>
              <w:rPr>
                <w:sz w:val="20"/>
                <w:szCs w:val="20"/>
              </w:rPr>
            </w:pPr>
            <w:r w:rsidRPr="002E2376">
              <w:rPr>
                <w:sz w:val="20"/>
                <w:szCs w:val="20"/>
              </w:rPr>
              <w:t>Intel procesoriai. Pagrindiniai jų bruožai  2</w:t>
            </w:r>
          </w:p>
        </w:tc>
      </w:tr>
      <w:tr w:rsidR="008E4EAE" w:rsidRPr="002E2376" w:rsidTr="00C0190B">
        <w:trPr>
          <w:trHeight w:val="337"/>
        </w:trPr>
        <w:tc>
          <w:tcPr>
            <w:tcW w:w="11057" w:type="dxa"/>
          </w:tcPr>
          <w:p w:rsidR="008456CE" w:rsidRPr="002E2376" w:rsidRDefault="008456CE" w:rsidP="008456CE">
            <w:pPr>
              <w:rPr>
                <w:sz w:val="20"/>
                <w:szCs w:val="20"/>
                <w:lang w:val="en-US"/>
              </w:rPr>
            </w:pPr>
            <w:r w:rsidRPr="002E2376">
              <w:rPr>
                <w:b/>
                <w:bCs/>
                <w:sz w:val="20"/>
                <w:szCs w:val="20"/>
              </w:rPr>
              <w:t>Intel 4004, pirmasis mikroprocesorius (1971 lapkr.).</w:t>
            </w:r>
          </w:p>
          <w:p w:rsidR="0047619A" w:rsidRPr="002E2376" w:rsidRDefault="00DF2A7D" w:rsidP="008456CE">
            <w:pPr>
              <w:rPr>
                <w:sz w:val="20"/>
                <w:szCs w:val="20"/>
                <w:lang w:val="en-US"/>
              </w:rPr>
            </w:pPr>
            <w:r w:rsidRPr="002E2376">
              <w:rPr>
                <w:sz w:val="20"/>
                <w:szCs w:val="20"/>
              </w:rPr>
              <w:t>skirtas kalkuliatoriui</w:t>
            </w:r>
            <w:r w:rsidR="008456CE" w:rsidRPr="002E2376">
              <w:rPr>
                <w:sz w:val="20"/>
                <w:szCs w:val="20"/>
              </w:rPr>
              <w:t xml:space="preserve">; </w:t>
            </w:r>
            <w:r w:rsidRPr="002E2376">
              <w:rPr>
                <w:sz w:val="20"/>
                <w:szCs w:val="20"/>
                <w:lang w:val="en-US"/>
              </w:rPr>
              <w:t>d</w:t>
            </w:r>
            <w:r w:rsidRPr="002E2376">
              <w:rPr>
                <w:sz w:val="20"/>
                <w:szCs w:val="20"/>
              </w:rPr>
              <w:t>uomenų žodis - 4 bitai, komandų ilgis - 8 bitai,</w:t>
            </w:r>
            <w:r w:rsidR="008456CE" w:rsidRPr="002E2376">
              <w:rPr>
                <w:sz w:val="20"/>
                <w:szCs w:val="20"/>
              </w:rPr>
              <w:t xml:space="preserve"> </w:t>
            </w:r>
            <w:r w:rsidRPr="002E2376">
              <w:rPr>
                <w:sz w:val="20"/>
                <w:szCs w:val="20"/>
              </w:rPr>
              <w:t>atskiros atmintys: 1 KB - duomenims, 4 KB – programoms,</w:t>
            </w:r>
            <w:r w:rsidR="008456CE" w:rsidRPr="002E2376">
              <w:rPr>
                <w:sz w:val="20"/>
                <w:szCs w:val="20"/>
              </w:rPr>
              <w:t xml:space="preserve"> </w:t>
            </w:r>
            <w:r w:rsidRPr="002E2376">
              <w:rPr>
                <w:sz w:val="20"/>
                <w:szCs w:val="20"/>
              </w:rPr>
              <w:t>PC ilgis - 12 bitų,</w:t>
            </w:r>
            <w:r w:rsidR="008456CE" w:rsidRPr="002E2376">
              <w:rPr>
                <w:sz w:val="20"/>
                <w:szCs w:val="20"/>
              </w:rPr>
              <w:t xml:space="preserve"> </w:t>
            </w:r>
            <w:r w:rsidRPr="002E2376">
              <w:rPr>
                <w:sz w:val="20"/>
                <w:szCs w:val="20"/>
              </w:rPr>
              <w:t xml:space="preserve">16 registrų (po 4 bitus), </w:t>
            </w:r>
            <w:r w:rsidR="008456CE" w:rsidRPr="002E2376">
              <w:rPr>
                <w:sz w:val="20"/>
                <w:szCs w:val="20"/>
              </w:rPr>
              <w:t xml:space="preserve"> </w:t>
            </w:r>
            <w:r w:rsidRPr="002E2376">
              <w:rPr>
                <w:sz w:val="20"/>
                <w:szCs w:val="20"/>
              </w:rPr>
              <w:t xml:space="preserve">komandų skaičius - 46; </w:t>
            </w:r>
          </w:p>
          <w:p w:rsidR="008456CE" w:rsidRPr="002E2376" w:rsidRDefault="008456CE" w:rsidP="008456CE">
            <w:pPr>
              <w:rPr>
                <w:bCs/>
                <w:sz w:val="20"/>
                <w:szCs w:val="20"/>
              </w:rPr>
            </w:pPr>
            <w:r w:rsidRPr="002E2376">
              <w:rPr>
                <w:b/>
                <w:bCs/>
                <w:sz w:val="20"/>
                <w:szCs w:val="20"/>
              </w:rPr>
              <w:t xml:space="preserve">Intel 8086. </w:t>
            </w:r>
            <w:r w:rsidR="00DF2A7D" w:rsidRPr="002E2376">
              <w:rPr>
                <w:bCs/>
                <w:sz w:val="20"/>
                <w:szCs w:val="20"/>
              </w:rPr>
              <w:t>programiškai suderinamas su 8080, turi panašų registrų rinkinį, duomenų ilgis išplėstas iki 16 bitų,</w:t>
            </w:r>
            <w:r w:rsidRPr="002E2376">
              <w:rPr>
                <w:bCs/>
                <w:sz w:val="20"/>
                <w:szCs w:val="20"/>
              </w:rPr>
              <w:t xml:space="preserve"> </w:t>
            </w:r>
            <w:r w:rsidR="00DF2A7D" w:rsidRPr="002E2376">
              <w:rPr>
                <w:bCs/>
                <w:sz w:val="20"/>
                <w:szCs w:val="20"/>
              </w:rPr>
              <w:t>6 baitų išankstinio komandų išrinkimo eilė,</w:t>
            </w:r>
            <w:r w:rsidRPr="002E2376">
              <w:rPr>
                <w:bCs/>
                <w:sz w:val="20"/>
                <w:szCs w:val="20"/>
              </w:rPr>
              <w:t xml:space="preserve"> </w:t>
            </w:r>
            <w:r w:rsidR="00DF2A7D" w:rsidRPr="002E2376">
              <w:rPr>
                <w:bCs/>
                <w:sz w:val="20"/>
                <w:szCs w:val="20"/>
              </w:rPr>
              <w:t>adresuojama atmintis - 1 MB,</w:t>
            </w:r>
            <w:r w:rsidRPr="002E2376">
              <w:rPr>
                <w:bCs/>
                <w:sz w:val="20"/>
                <w:szCs w:val="20"/>
              </w:rPr>
              <w:t xml:space="preserve"> </w:t>
            </w:r>
            <w:r w:rsidR="00DF2A7D" w:rsidRPr="002E2376">
              <w:rPr>
                <w:bCs/>
                <w:sz w:val="20"/>
                <w:szCs w:val="20"/>
              </w:rPr>
              <w:t xml:space="preserve">Šio procesoriaus komandų sistema  tapo daugelio procesorių (ir ne tik Intel) </w:t>
            </w:r>
            <w:r w:rsidR="00DF2A7D" w:rsidRPr="002E2376">
              <w:rPr>
                <w:bCs/>
                <w:sz w:val="20"/>
                <w:szCs w:val="20"/>
              </w:rPr>
              <w:lastRenderedPageBreak/>
              <w:t>pagrindu</w:t>
            </w:r>
            <w:r w:rsidRPr="002E2376">
              <w:rPr>
                <w:bCs/>
                <w:sz w:val="20"/>
                <w:szCs w:val="20"/>
              </w:rPr>
              <w:t xml:space="preserve">. </w:t>
            </w:r>
            <w:proofErr w:type="spellStart"/>
            <w:r w:rsidR="00DF2A7D" w:rsidRPr="002E2376">
              <w:rPr>
                <w:bCs/>
                <w:sz w:val="20"/>
                <w:szCs w:val="20"/>
                <w:lang w:val="en-US"/>
              </w:rPr>
              <w:t>Apibendrintai</w:t>
            </w:r>
            <w:proofErr w:type="spellEnd"/>
            <w:r w:rsidR="00DF2A7D" w:rsidRPr="002E2376">
              <w:rPr>
                <w:bCs/>
                <w:sz w:val="20"/>
                <w:szCs w:val="20"/>
                <w:lang w:val="en-US"/>
              </w:rPr>
              <w:t xml:space="preserve"> </w:t>
            </w:r>
            <w:proofErr w:type="spellStart"/>
            <w:r w:rsidR="00DF2A7D" w:rsidRPr="002E2376">
              <w:rPr>
                <w:bCs/>
                <w:sz w:val="20"/>
                <w:szCs w:val="20"/>
                <w:lang w:val="en-US"/>
              </w:rPr>
              <w:t>ji</w:t>
            </w:r>
            <w:proofErr w:type="spellEnd"/>
            <w:r w:rsidR="00DF2A7D" w:rsidRPr="002E2376">
              <w:rPr>
                <w:bCs/>
                <w:sz w:val="20"/>
                <w:szCs w:val="20"/>
                <w:lang w:val="en-US"/>
              </w:rPr>
              <w:t xml:space="preserve"> </w:t>
            </w:r>
            <w:proofErr w:type="spellStart"/>
            <w:r w:rsidR="00DF2A7D" w:rsidRPr="002E2376">
              <w:rPr>
                <w:bCs/>
                <w:sz w:val="20"/>
                <w:szCs w:val="20"/>
                <w:lang w:val="en-US"/>
              </w:rPr>
              <w:t>vadinama</w:t>
            </w:r>
            <w:proofErr w:type="spellEnd"/>
            <w:r w:rsidR="00DF2A7D" w:rsidRPr="002E2376">
              <w:rPr>
                <w:bCs/>
                <w:sz w:val="20"/>
                <w:szCs w:val="20"/>
                <w:lang w:val="en-US"/>
              </w:rPr>
              <w:t xml:space="preserve"> </w:t>
            </w:r>
            <w:r w:rsidR="00DF2A7D" w:rsidRPr="002E2376">
              <w:rPr>
                <w:b/>
                <w:bCs/>
                <w:sz w:val="20"/>
                <w:szCs w:val="20"/>
                <w:lang w:val="en-US"/>
              </w:rPr>
              <w:t>x86</w:t>
            </w:r>
            <w:r w:rsidRPr="002E2376">
              <w:rPr>
                <w:bCs/>
                <w:sz w:val="20"/>
                <w:szCs w:val="20"/>
              </w:rPr>
              <w:t xml:space="preserve"> komandų sistema.</w:t>
            </w:r>
          </w:p>
          <w:p w:rsidR="008E4EAE" w:rsidRPr="002E2376" w:rsidRDefault="008456CE" w:rsidP="008456CE">
            <w:pPr>
              <w:tabs>
                <w:tab w:val="num" w:pos="884"/>
              </w:tabs>
              <w:rPr>
                <w:sz w:val="20"/>
                <w:szCs w:val="20"/>
              </w:rPr>
            </w:pPr>
            <w:r w:rsidRPr="002E2376">
              <w:rPr>
                <w:b/>
                <w:bCs/>
                <w:sz w:val="20"/>
                <w:szCs w:val="20"/>
              </w:rPr>
              <w:t xml:space="preserve">Intel 80386  </w:t>
            </w:r>
            <w:r w:rsidR="008E4EAE" w:rsidRPr="002E2376">
              <w:rPr>
                <w:sz w:val="20"/>
                <w:szCs w:val="20"/>
              </w:rPr>
              <w:t>išplėstos adresavimo galimyb</w:t>
            </w:r>
            <w:r w:rsidRPr="002E2376">
              <w:rPr>
                <w:sz w:val="20"/>
                <w:szCs w:val="20"/>
              </w:rPr>
              <w:t>ės, pridedant indekso daugiklį</w:t>
            </w:r>
            <w:r w:rsidR="008E4EAE" w:rsidRPr="002E2376">
              <w:rPr>
                <w:sz w:val="20"/>
                <w:szCs w:val="20"/>
              </w:rPr>
              <w:t>,</w:t>
            </w:r>
            <w:r w:rsidRPr="002E2376">
              <w:rPr>
                <w:sz w:val="20"/>
                <w:szCs w:val="20"/>
              </w:rPr>
              <w:t xml:space="preserve"> </w:t>
            </w:r>
            <w:r w:rsidR="008E4EAE" w:rsidRPr="002E2376">
              <w:rPr>
                <w:sz w:val="20"/>
                <w:szCs w:val="20"/>
              </w:rPr>
              <w:t>apsaugos režimai (vadinamieji žiedai),</w:t>
            </w:r>
            <w:r w:rsidRPr="002E2376">
              <w:rPr>
                <w:sz w:val="20"/>
                <w:szCs w:val="20"/>
              </w:rPr>
              <w:t xml:space="preserve"> </w:t>
            </w:r>
            <w:r w:rsidR="008E4EAE" w:rsidRPr="002E2376">
              <w:rPr>
                <w:sz w:val="20"/>
                <w:szCs w:val="20"/>
              </w:rPr>
              <w:t>adresuojama atmintis - 4 GB, Superskaliariškumas</w:t>
            </w:r>
            <w:r w:rsidRPr="002E2376">
              <w:rPr>
                <w:sz w:val="20"/>
                <w:szCs w:val="20"/>
              </w:rPr>
              <w:t xml:space="preserve">, </w:t>
            </w:r>
            <w:r w:rsidR="008E4EAE" w:rsidRPr="002E2376">
              <w:rPr>
                <w:sz w:val="20"/>
                <w:szCs w:val="20"/>
              </w:rPr>
              <w:t>Perejimo prognoze</w:t>
            </w:r>
          </w:p>
          <w:p w:rsidR="008456CE" w:rsidRPr="002E2376" w:rsidRDefault="008456CE" w:rsidP="008456CE">
            <w:pPr>
              <w:tabs>
                <w:tab w:val="num" w:pos="884"/>
              </w:tabs>
              <w:rPr>
                <w:sz w:val="20"/>
                <w:szCs w:val="20"/>
                <w:lang w:val="en-US"/>
              </w:rPr>
            </w:pPr>
            <w:r w:rsidRPr="002E2376">
              <w:rPr>
                <w:b/>
                <w:bCs/>
                <w:sz w:val="20"/>
                <w:szCs w:val="20"/>
              </w:rPr>
              <w:t xml:space="preserve">Pentium 4 (2000) </w:t>
            </w:r>
            <w:r w:rsidRPr="002E2376">
              <w:rPr>
                <w:bCs/>
                <w:sz w:val="20"/>
                <w:szCs w:val="20"/>
              </w:rPr>
              <w:t>7 kartos procesorius</w:t>
            </w:r>
          </w:p>
        </w:tc>
      </w:tr>
      <w:tr w:rsidR="008E4EAE" w:rsidRPr="002E2376" w:rsidTr="00C0190B">
        <w:trPr>
          <w:trHeight w:val="337"/>
        </w:trPr>
        <w:tc>
          <w:tcPr>
            <w:tcW w:w="11057" w:type="dxa"/>
          </w:tcPr>
          <w:p w:rsidR="008E4EAE" w:rsidRPr="002E2376" w:rsidRDefault="008E4EAE" w:rsidP="00617576">
            <w:pPr>
              <w:numPr>
                <w:ilvl w:val="0"/>
                <w:numId w:val="1"/>
              </w:numPr>
              <w:tabs>
                <w:tab w:val="clear" w:pos="720"/>
                <w:tab w:val="num" w:pos="540"/>
              </w:tabs>
              <w:ind w:hanging="720"/>
              <w:rPr>
                <w:sz w:val="20"/>
                <w:szCs w:val="20"/>
              </w:rPr>
            </w:pPr>
            <w:r w:rsidRPr="002E2376">
              <w:rPr>
                <w:sz w:val="20"/>
                <w:szCs w:val="20"/>
              </w:rPr>
              <w:lastRenderedPageBreak/>
              <w:t>64 bitų procesoriai  2</w:t>
            </w:r>
          </w:p>
        </w:tc>
      </w:tr>
      <w:tr w:rsidR="008E4EAE" w:rsidRPr="002E2376" w:rsidTr="00C0190B">
        <w:trPr>
          <w:trHeight w:val="337"/>
        </w:trPr>
        <w:tc>
          <w:tcPr>
            <w:tcW w:w="11057" w:type="dxa"/>
          </w:tcPr>
          <w:p w:rsidR="008E4EAE" w:rsidRPr="002E2376" w:rsidRDefault="008E4EAE" w:rsidP="008F388C">
            <w:pPr>
              <w:rPr>
                <w:b/>
                <w:sz w:val="20"/>
                <w:szCs w:val="20"/>
              </w:rPr>
            </w:pPr>
            <w:r w:rsidRPr="002E2376">
              <w:rPr>
                <w:b/>
                <w:sz w:val="20"/>
                <w:szCs w:val="20"/>
              </w:rPr>
              <w:t>Žodžio ilgio faktorius:</w:t>
            </w:r>
          </w:p>
          <w:p w:rsidR="008E4EAE" w:rsidRPr="002E2376" w:rsidRDefault="008E4EAE" w:rsidP="00810D06">
            <w:pPr>
              <w:numPr>
                <w:ilvl w:val="0"/>
                <w:numId w:val="26"/>
              </w:numPr>
              <w:rPr>
                <w:sz w:val="20"/>
                <w:szCs w:val="20"/>
              </w:rPr>
            </w:pPr>
            <w:r w:rsidRPr="002E2376">
              <w:rPr>
                <w:sz w:val="20"/>
                <w:szCs w:val="20"/>
              </w:rPr>
              <w:t>32 bitų procesorius gali operuoti su sveikaisiais skaičiais siekiančiais 2</w:t>
            </w:r>
            <w:r w:rsidRPr="002E2376">
              <w:rPr>
                <w:sz w:val="20"/>
                <w:szCs w:val="20"/>
                <w:vertAlign w:val="superscript"/>
              </w:rPr>
              <w:t>32</w:t>
            </w:r>
            <w:r w:rsidRPr="002E2376">
              <w:rPr>
                <w:sz w:val="20"/>
                <w:szCs w:val="20"/>
              </w:rPr>
              <w:t xml:space="preserve"> arba apie 4.3 milijardo; 64 bitų procesoriaus galimybės siekia 2</w:t>
            </w:r>
            <w:r w:rsidRPr="002E2376">
              <w:rPr>
                <w:sz w:val="20"/>
                <w:szCs w:val="20"/>
                <w:vertAlign w:val="superscript"/>
              </w:rPr>
              <w:t>64</w:t>
            </w:r>
            <w:r w:rsidRPr="002E2376">
              <w:rPr>
                <w:sz w:val="20"/>
                <w:szCs w:val="20"/>
              </w:rPr>
              <w:t xml:space="preserve"> arba apie 18.4 kvintilijono (18,400,000,000,000,000,000); </w:t>
            </w:r>
          </w:p>
          <w:p w:rsidR="008E4EAE" w:rsidRPr="002E2376" w:rsidRDefault="008E4EAE" w:rsidP="008F388C">
            <w:pPr>
              <w:numPr>
                <w:ilvl w:val="0"/>
                <w:numId w:val="26"/>
              </w:numPr>
              <w:rPr>
                <w:sz w:val="20"/>
                <w:szCs w:val="20"/>
              </w:rPr>
            </w:pPr>
            <w:r w:rsidRPr="002E2376">
              <w:rPr>
                <w:sz w:val="20"/>
                <w:szCs w:val="20"/>
              </w:rPr>
              <w:t xml:space="preserve">32 bitų procesoriai ir operacinės sistemos gali palaikyti iki 4 gigabaitų atminties, iš jų taikomajai programai gali būti skirta tik 2 gigabaitai; CAD/CAM ir moksliniams skaičiavimams to ima nebepakakti; Athlon 64 palaiko 40 bitų atminties registrus, taip padidinant atminties palaikymą iki 164 gigabaitų </w:t>
            </w:r>
          </w:p>
          <w:p w:rsidR="008E4EAE" w:rsidRPr="002E2376" w:rsidRDefault="008E4EAE" w:rsidP="008F388C">
            <w:pPr>
              <w:rPr>
                <w:sz w:val="20"/>
                <w:szCs w:val="20"/>
              </w:rPr>
            </w:pPr>
            <w:r w:rsidRPr="002E2376">
              <w:rPr>
                <w:sz w:val="20"/>
                <w:szCs w:val="20"/>
              </w:rPr>
              <w:t>Perėjimas prie 64 bitų leidžia išplėsti sveikųjų skaičių diapazoną (2</w:t>
            </w:r>
            <w:r w:rsidRPr="002E2376">
              <w:rPr>
                <w:sz w:val="20"/>
                <w:szCs w:val="20"/>
                <w:vertAlign w:val="superscript"/>
              </w:rPr>
              <w:t>64</w:t>
            </w:r>
            <w:r w:rsidRPr="002E2376">
              <w:rPr>
                <w:sz w:val="20"/>
                <w:szCs w:val="20"/>
              </w:rPr>
              <w:t xml:space="preserve"> tai nėra taip svarbu) ir adresavimo galimybes (tai gerokai svarbiau) . Gaila, bet našumas čia visiškai nesusietas su žodžio ilgio padidėjimu. Operacijų atlikimo požiūriu – netgi priešingai: veiksmai su didesnio ilgio operandais trunka ilgiau.Norint pilnai išnaudoti </w:t>
            </w:r>
            <w:r w:rsidRPr="002E2376">
              <w:rPr>
                <w:sz w:val="20"/>
                <w:szCs w:val="20"/>
                <w:lang w:val="en-GB"/>
              </w:rPr>
              <w:t>64</w:t>
            </w:r>
            <w:r w:rsidRPr="002E2376">
              <w:rPr>
                <w:sz w:val="20"/>
                <w:szCs w:val="20"/>
              </w:rPr>
              <w:t xml:space="preserve"> </w:t>
            </w:r>
            <w:r w:rsidRPr="002E2376">
              <w:rPr>
                <w:sz w:val="20"/>
                <w:szCs w:val="20"/>
                <w:lang w:val="en-GB"/>
              </w:rPr>
              <w:t>bit</w:t>
            </w:r>
            <w:r w:rsidRPr="002E2376">
              <w:rPr>
                <w:sz w:val="20"/>
                <w:szCs w:val="20"/>
              </w:rPr>
              <w:t>ų</w:t>
            </w:r>
            <w:r w:rsidRPr="002E2376">
              <w:rPr>
                <w:sz w:val="20"/>
                <w:szCs w:val="20"/>
                <w:lang w:val="en-GB"/>
              </w:rPr>
              <w:t xml:space="preserve"> </w:t>
            </w:r>
            <w:proofErr w:type="spellStart"/>
            <w:r w:rsidRPr="002E2376">
              <w:rPr>
                <w:sz w:val="20"/>
                <w:szCs w:val="20"/>
                <w:lang w:val="en-GB"/>
              </w:rPr>
              <w:t>poten</w:t>
            </w:r>
            <w:proofErr w:type="spellEnd"/>
            <w:r w:rsidRPr="002E2376">
              <w:rPr>
                <w:sz w:val="20"/>
                <w:szCs w:val="20"/>
              </w:rPr>
              <w:t>c</w:t>
            </w:r>
            <w:proofErr w:type="spellStart"/>
            <w:r w:rsidRPr="002E2376">
              <w:rPr>
                <w:sz w:val="20"/>
                <w:szCs w:val="20"/>
                <w:lang w:val="en-GB"/>
              </w:rPr>
              <w:t>ial</w:t>
            </w:r>
            <w:proofErr w:type="spellEnd"/>
            <w:r w:rsidRPr="002E2376">
              <w:rPr>
                <w:sz w:val="20"/>
                <w:szCs w:val="20"/>
              </w:rPr>
              <w:t xml:space="preserve">ą. Tai reiškia, kad reikalingos </w:t>
            </w:r>
            <w:r w:rsidRPr="002E2376">
              <w:rPr>
                <w:sz w:val="20"/>
                <w:szCs w:val="20"/>
                <w:lang w:val="en-GB"/>
              </w:rPr>
              <w:t>64</w:t>
            </w:r>
            <w:r w:rsidRPr="002E2376">
              <w:rPr>
                <w:sz w:val="20"/>
                <w:szCs w:val="20"/>
              </w:rPr>
              <w:t xml:space="preserve"> </w:t>
            </w:r>
            <w:r w:rsidRPr="002E2376">
              <w:rPr>
                <w:sz w:val="20"/>
                <w:szCs w:val="20"/>
                <w:lang w:val="en-GB"/>
              </w:rPr>
              <w:t>bit</w:t>
            </w:r>
            <w:r w:rsidRPr="002E2376">
              <w:rPr>
                <w:sz w:val="20"/>
                <w:szCs w:val="20"/>
              </w:rPr>
              <w:t>ų</w:t>
            </w:r>
            <w:r w:rsidRPr="002E2376">
              <w:rPr>
                <w:sz w:val="20"/>
                <w:szCs w:val="20"/>
                <w:lang w:val="en-GB"/>
              </w:rPr>
              <w:t xml:space="preserve"> opera</w:t>
            </w:r>
            <w:r w:rsidRPr="002E2376">
              <w:rPr>
                <w:sz w:val="20"/>
                <w:szCs w:val="20"/>
              </w:rPr>
              <w:t>c</w:t>
            </w:r>
            <w:r w:rsidRPr="002E2376">
              <w:rPr>
                <w:sz w:val="20"/>
                <w:szCs w:val="20"/>
                <w:lang w:val="en-GB"/>
              </w:rPr>
              <w:t>in</w:t>
            </w:r>
            <w:r w:rsidRPr="002E2376">
              <w:rPr>
                <w:sz w:val="20"/>
                <w:szCs w:val="20"/>
              </w:rPr>
              <w:t>ės</w:t>
            </w:r>
            <w:r w:rsidRPr="002E2376">
              <w:rPr>
                <w:sz w:val="20"/>
                <w:szCs w:val="20"/>
                <w:lang w:val="en-GB"/>
              </w:rPr>
              <w:t xml:space="preserve"> s</w:t>
            </w:r>
            <w:r w:rsidRPr="002E2376">
              <w:rPr>
                <w:sz w:val="20"/>
                <w:szCs w:val="20"/>
              </w:rPr>
              <w:t>i</w:t>
            </w:r>
            <w:r w:rsidRPr="002E2376">
              <w:rPr>
                <w:sz w:val="20"/>
                <w:szCs w:val="20"/>
                <w:lang w:val="en-GB"/>
              </w:rPr>
              <w:t>stem</w:t>
            </w:r>
            <w:r w:rsidRPr="002E2376">
              <w:rPr>
                <w:sz w:val="20"/>
                <w:szCs w:val="20"/>
              </w:rPr>
              <w:t>o</w:t>
            </w:r>
            <w:r w:rsidRPr="002E2376">
              <w:rPr>
                <w:sz w:val="20"/>
                <w:szCs w:val="20"/>
                <w:lang w:val="en-GB"/>
              </w:rPr>
              <w:t xml:space="preserve">s </w:t>
            </w:r>
            <w:r w:rsidRPr="002E2376">
              <w:rPr>
                <w:sz w:val="20"/>
                <w:szCs w:val="20"/>
              </w:rPr>
              <w:t>ir taikomosios programos</w:t>
            </w:r>
            <w:r w:rsidRPr="002E2376">
              <w:rPr>
                <w:sz w:val="20"/>
                <w:szCs w:val="20"/>
                <w:lang w:val="en-GB"/>
              </w:rPr>
              <w:t xml:space="preserve">. </w:t>
            </w:r>
            <w:r w:rsidRPr="002E2376">
              <w:rPr>
                <w:sz w:val="20"/>
                <w:szCs w:val="20"/>
              </w:rPr>
              <w:t xml:space="preserve">Situacija keičiasi ne taip greitai. Atminkime, kad Microsoft prireikė 10 metų perėjimui nuo 16 bitų prie 32 bitų. </w:t>
            </w:r>
          </w:p>
          <w:p w:rsidR="008F388C" w:rsidRPr="002E2376" w:rsidRDefault="00DF2A7D" w:rsidP="008F388C">
            <w:pPr>
              <w:rPr>
                <w:sz w:val="20"/>
                <w:szCs w:val="20"/>
                <w:lang w:val="en-US"/>
              </w:rPr>
            </w:pPr>
            <w:r w:rsidRPr="002E2376">
              <w:rPr>
                <w:sz w:val="20"/>
                <w:szCs w:val="20"/>
                <w:lang w:val="en-US"/>
              </w:rPr>
              <w:t>64 bit</w:t>
            </w:r>
            <w:r w:rsidRPr="002E2376">
              <w:rPr>
                <w:sz w:val="20"/>
                <w:szCs w:val="20"/>
              </w:rPr>
              <w:t>ai</w:t>
            </w:r>
            <w:r w:rsidRPr="002E2376">
              <w:rPr>
                <w:sz w:val="20"/>
                <w:szCs w:val="20"/>
                <w:lang w:val="en-US"/>
              </w:rPr>
              <w:t xml:space="preserve"> </w:t>
            </w:r>
            <w:r w:rsidRPr="002E2376">
              <w:rPr>
                <w:sz w:val="20"/>
                <w:szCs w:val="20"/>
              </w:rPr>
              <w:t xml:space="preserve">leidžia naudoti gerokai daugiau virtualios ir fizinės erdvės nei x86, padvigubina sveikųjų skaičių registrų plotį nuo 32 iki 64 bitų, padidina sveikųjų skaičių registrų kiekį ir teikia kitus privalumus </w:t>
            </w:r>
          </w:p>
        </w:tc>
      </w:tr>
      <w:tr w:rsidR="008E4EAE" w:rsidRPr="002E2376" w:rsidTr="00C0190B">
        <w:trPr>
          <w:trHeight w:val="337"/>
        </w:trPr>
        <w:tc>
          <w:tcPr>
            <w:tcW w:w="11057" w:type="dxa"/>
          </w:tcPr>
          <w:p w:rsidR="008E4EAE" w:rsidRPr="002E2376" w:rsidRDefault="008E4EAE" w:rsidP="00617576">
            <w:pPr>
              <w:numPr>
                <w:ilvl w:val="0"/>
                <w:numId w:val="1"/>
              </w:numPr>
              <w:tabs>
                <w:tab w:val="clear" w:pos="720"/>
                <w:tab w:val="num" w:pos="540"/>
              </w:tabs>
              <w:ind w:hanging="720"/>
              <w:rPr>
                <w:sz w:val="20"/>
                <w:szCs w:val="20"/>
              </w:rPr>
            </w:pPr>
            <w:r w:rsidRPr="002E2376">
              <w:rPr>
                <w:sz w:val="20"/>
                <w:szCs w:val="20"/>
              </w:rPr>
              <w:t>Kelių branduolių procesoriai  2</w:t>
            </w:r>
          </w:p>
        </w:tc>
      </w:tr>
      <w:tr w:rsidR="008E4EAE" w:rsidRPr="002E2376" w:rsidTr="00C0190B">
        <w:trPr>
          <w:trHeight w:val="337"/>
        </w:trPr>
        <w:tc>
          <w:tcPr>
            <w:tcW w:w="11057" w:type="dxa"/>
          </w:tcPr>
          <w:p w:rsidR="008E4EAE" w:rsidRPr="002E2376" w:rsidRDefault="008E4EAE" w:rsidP="006A3867">
            <w:pPr>
              <w:ind w:left="720"/>
              <w:rPr>
                <w:b/>
                <w:sz w:val="20"/>
                <w:szCs w:val="20"/>
                <w:lang w:val="en-US"/>
              </w:rPr>
            </w:pPr>
            <w:r w:rsidRPr="002E2376">
              <w:rPr>
                <w:b/>
                <w:sz w:val="20"/>
                <w:szCs w:val="20"/>
                <w:lang w:val="en-US"/>
              </w:rPr>
              <w:t xml:space="preserve">Del </w:t>
            </w:r>
            <w:proofErr w:type="spellStart"/>
            <w:r w:rsidRPr="002E2376">
              <w:rPr>
                <w:b/>
                <w:sz w:val="20"/>
                <w:szCs w:val="20"/>
                <w:lang w:val="en-US"/>
              </w:rPr>
              <w:t>ko</w:t>
            </w:r>
            <w:proofErr w:type="spellEnd"/>
            <w:r w:rsidRPr="002E2376">
              <w:rPr>
                <w:b/>
                <w:sz w:val="20"/>
                <w:szCs w:val="20"/>
                <w:lang w:val="en-US"/>
              </w:rPr>
              <w:t xml:space="preserve"> du </w:t>
            </w:r>
            <w:proofErr w:type="spellStart"/>
            <w:r w:rsidRPr="002E2376">
              <w:rPr>
                <w:b/>
                <w:sz w:val="20"/>
                <w:szCs w:val="20"/>
                <w:lang w:val="en-US"/>
              </w:rPr>
              <w:t>branduoliai</w:t>
            </w:r>
            <w:proofErr w:type="spellEnd"/>
            <w:r w:rsidRPr="002E2376">
              <w:rPr>
                <w:b/>
                <w:sz w:val="20"/>
                <w:szCs w:val="20"/>
                <w:lang w:val="en-US"/>
              </w:rPr>
              <w:t>:</w:t>
            </w:r>
          </w:p>
          <w:p w:rsidR="008E4EAE" w:rsidRPr="002E2376" w:rsidRDefault="008E4EAE" w:rsidP="00810D06">
            <w:pPr>
              <w:numPr>
                <w:ilvl w:val="0"/>
                <w:numId w:val="25"/>
              </w:numPr>
              <w:rPr>
                <w:sz w:val="20"/>
                <w:szCs w:val="20"/>
                <w:lang w:val="en-US"/>
              </w:rPr>
            </w:pPr>
            <w:r w:rsidRPr="002E2376">
              <w:rPr>
                <w:sz w:val="20"/>
                <w:szCs w:val="20"/>
              </w:rPr>
              <w:t>Procesorių dažnį didinti darosi vis sunkiau</w:t>
            </w:r>
          </w:p>
          <w:p w:rsidR="008E4EAE" w:rsidRPr="002E2376" w:rsidRDefault="008E4EAE" w:rsidP="00810D06">
            <w:pPr>
              <w:numPr>
                <w:ilvl w:val="0"/>
                <w:numId w:val="25"/>
              </w:numPr>
              <w:rPr>
                <w:sz w:val="20"/>
                <w:szCs w:val="20"/>
                <w:lang w:val="en-US"/>
              </w:rPr>
            </w:pPr>
            <w:r w:rsidRPr="002E2376">
              <w:rPr>
                <w:sz w:val="20"/>
                <w:szCs w:val="20"/>
              </w:rPr>
              <w:t xml:space="preserve">2004 metais </w:t>
            </w:r>
            <w:r w:rsidRPr="002E2376">
              <w:rPr>
                <w:sz w:val="20"/>
                <w:szCs w:val="20"/>
                <w:lang w:val="en-US"/>
              </w:rPr>
              <w:t>I</w:t>
            </w:r>
            <w:r w:rsidRPr="002E2376">
              <w:rPr>
                <w:sz w:val="20"/>
                <w:szCs w:val="20"/>
              </w:rPr>
              <w:t>ntel paskelbė, kad 4 GHz procesoriaus Pentium 4 nebus</w:t>
            </w:r>
          </w:p>
          <w:p w:rsidR="008E4EAE" w:rsidRPr="002E2376" w:rsidRDefault="008E4EAE" w:rsidP="00810D06">
            <w:pPr>
              <w:numPr>
                <w:ilvl w:val="0"/>
                <w:numId w:val="25"/>
              </w:numPr>
              <w:rPr>
                <w:sz w:val="20"/>
                <w:szCs w:val="20"/>
                <w:lang w:val="en-US"/>
              </w:rPr>
            </w:pPr>
            <w:r w:rsidRPr="002E2376">
              <w:rPr>
                <w:sz w:val="20"/>
                <w:szCs w:val="20"/>
              </w:rPr>
              <w:t>Vietoj to firmoms tenka ieškoti kitų priemonių procesorių našumui didinti: didinti kešo talpą, didinti magistralės darbo spartą</w:t>
            </w:r>
          </w:p>
          <w:p w:rsidR="008E4EAE" w:rsidRPr="002E2376" w:rsidRDefault="008E4EAE" w:rsidP="008F388C">
            <w:pPr>
              <w:numPr>
                <w:ilvl w:val="0"/>
                <w:numId w:val="25"/>
              </w:numPr>
              <w:rPr>
                <w:sz w:val="20"/>
                <w:szCs w:val="20"/>
                <w:lang w:val="en-US"/>
              </w:rPr>
            </w:pPr>
            <w:r w:rsidRPr="002E2376">
              <w:rPr>
                <w:sz w:val="20"/>
                <w:szCs w:val="20"/>
              </w:rPr>
              <w:t xml:space="preserve">Pastaruoju metu procesorių gamintojai </w:t>
            </w:r>
            <w:proofErr w:type="spellStart"/>
            <w:r w:rsidRPr="002E2376">
              <w:rPr>
                <w:sz w:val="20"/>
                <w:szCs w:val="20"/>
                <w:lang w:val="en-US"/>
              </w:rPr>
              <w:t>prad</w:t>
            </w:r>
            <w:proofErr w:type="spellEnd"/>
            <w:r w:rsidRPr="002E2376">
              <w:rPr>
                <w:sz w:val="20"/>
                <w:szCs w:val="20"/>
              </w:rPr>
              <w:t>ė</w:t>
            </w:r>
            <w:proofErr w:type="spellStart"/>
            <w:r w:rsidRPr="002E2376">
              <w:rPr>
                <w:sz w:val="20"/>
                <w:szCs w:val="20"/>
                <w:lang w:val="en-US"/>
              </w:rPr>
              <w:t>jo</w:t>
            </w:r>
            <w:proofErr w:type="spellEnd"/>
            <w:r w:rsidRPr="002E2376">
              <w:rPr>
                <w:sz w:val="20"/>
                <w:szCs w:val="20"/>
                <w:lang w:val="en-US"/>
              </w:rPr>
              <w:t xml:space="preserve"> </w:t>
            </w:r>
            <w:r w:rsidRPr="002E2376">
              <w:rPr>
                <w:sz w:val="20"/>
                <w:szCs w:val="20"/>
              </w:rPr>
              <w:t xml:space="preserve">leisti </w:t>
            </w:r>
            <w:r w:rsidRPr="002E2376">
              <w:rPr>
                <w:b/>
                <w:bCs/>
                <w:sz w:val="20"/>
                <w:szCs w:val="20"/>
              </w:rPr>
              <w:t>dviejų branduolių</w:t>
            </w:r>
            <w:r w:rsidRPr="002E2376">
              <w:rPr>
                <w:sz w:val="20"/>
                <w:szCs w:val="20"/>
              </w:rPr>
              <w:t xml:space="preserve"> procesorius</w:t>
            </w:r>
          </w:p>
          <w:p w:rsidR="008E4EAE" w:rsidRPr="002E2376" w:rsidRDefault="008E4EAE" w:rsidP="006A3867">
            <w:pPr>
              <w:ind w:left="720"/>
              <w:rPr>
                <w:sz w:val="20"/>
                <w:szCs w:val="20"/>
                <w:lang w:val="en-US"/>
              </w:rPr>
            </w:pPr>
            <w:r w:rsidRPr="002E2376">
              <w:rPr>
                <w:sz w:val="20"/>
                <w:szCs w:val="20"/>
              </w:rPr>
              <w:t>Dviejų branduoliu panaudojimas nėra visai paprastas dalykas:</w:t>
            </w:r>
          </w:p>
          <w:p w:rsidR="008E4EAE" w:rsidRPr="002E2376" w:rsidRDefault="008E4EAE" w:rsidP="00810D06">
            <w:pPr>
              <w:numPr>
                <w:ilvl w:val="0"/>
                <w:numId w:val="24"/>
              </w:numPr>
              <w:rPr>
                <w:sz w:val="20"/>
                <w:szCs w:val="20"/>
                <w:lang w:val="en-US"/>
              </w:rPr>
            </w:pPr>
            <w:r w:rsidRPr="002E2376">
              <w:rPr>
                <w:sz w:val="20"/>
                <w:szCs w:val="20"/>
              </w:rPr>
              <w:t xml:space="preserve">dviejų branduolių procesorius naudos maždaug 2 kartus daugiau energijos nei paprastas; </w:t>
            </w:r>
          </w:p>
          <w:p w:rsidR="008E4EAE" w:rsidRPr="002E2376" w:rsidRDefault="008E4EAE" w:rsidP="00810D06">
            <w:pPr>
              <w:numPr>
                <w:ilvl w:val="0"/>
                <w:numId w:val="24"/>
              </w:numPr>
              <w:rPr>
                <w:sz w:val="20"/>
                <w:szCs w:val="20"/>
                <w:lang w:val="en-US"/>
              </w:rPr>
            </w:pPr>
            <w:r w:rsidRPr="002E2376">
              <w:rPr>
                <w:sz w:val="20"/>
                <w:szCs w:val="20"/>
              </w:rPr>
              <w:t>Jei norime atnaujinti (</w:t>
            </w:r>
            <w:r w:rsidRPr="002E2376">
              <w:rPr>
                <w:i/>
                <w:iCs/>
                <w:sz w:val="20"/>
                <w:szCs w:val="20"/>
              </w:rPr>
              <w:t xml:space="preserve">upgrade) </w:t>
            </w:r>
            <w:r w:rsidRPr="002E2376">
              <w:rPr>
                <w:sz w:val="20"/>
                <w:szCs w:val="20"/>
              </w:rPr>
              <w:t>sistemą įstatydami procesorių su 2 brand, energijos ir aušinimo balansai gali būti pažeisti;</w:t>
            </w:r>
          </w:p>
          <w:p w:rsidR="008E4EAE" w:rsidRPr="002E2376" w:rsidRDefault="008E4EAE" w:rsidP="00810D06">
            <w:pPr>
              <w:numPr>
                <w:ilvl w:val="0"/>
                <w:numId w:val="24"/>
              </w:numPr>
              <w:rPr>
                <w:sz w:val="20"/>
                <w:szCs w:val="20"/>
                <w:lang w:val="en-US"/>
              </w:rPr>
            </w:pPr>
            <w:r w:rsidRPr="002E2376">
              <w:rPr>
                <w:sz w:val="20"/>
                <w:szCs w:val="20"/>
              </w:rPr>
              <w:t>Jei sistema suprojektuota su atitinkama atsarga – tai galima daryti (regis, taip suprojektuoti kai kurie Sun serveriai);</w:t>
            </w:r>
          </w:p>
          <w:p w:rsidR="008E4EAE" w:rsidRPr="002E2376" w:rsidRDefault="008E4EAE" w:rsidP="008F388C">
            <w:pPr>
              <w:numPr>
                <w:ilvl w:val="0"/>
                <w:numId w:val="24"/>
              </w:numPr>
              <w:rPr>
                <w:sz w:val="20"/>
                <w:szCs w:val="20"/>
                <w:lang w:val="en-US"/>
              </w:rPr>
            </w:pPr>
            <w:r w:rsidRPr="002E2376">
              <w:rPr>
                <w:sz w:val="20"/>
                <w:szCs w:val="20"/>
              </w:rPr>
              <w:t>Jei 20</w:t>
            </w:r>
            <w:r w:rsidRPr="002E2376">
              <w:rPr>
                <w:sz w:val="20"/>
                <w:szCs w:val="20"/>
                <w:lang w:val="en-US"/>
              </w:rPr>
              <w:t>-30%</w:t>
            </w:r>
            <w:r w:rsidRPr="002E2376">
              <w:rPr>
                <w:sz w:val="20"/>
                <w:szCs w:val="20"/>
              </w:rPr>
              <w:t xml:space="preserve"> sumažinti dažnį</w:t>
            </w:r>
            <w:r w:rsidRPr="002E2376">
              <w:rPr>
                <w:sz w:val="20"/>
                <w:szCs w:val="20"/>
                <w:lang w:val="en-US"/>
              </w:rPr>
              <w:t xml:space="preserve"> </w:t>
            </w:r>
            <w:proofErr w:type="spellStart"/>
            <w:r w:rsidRPr="002E2376">
              <w:rPr>
                <w:sz w:val="20"/>
                <w:szCs w:val="20"/>
                <w:lang w:val="en-US"/>
              </w:rPr>
              <w:t>ir</w:t>
            </w:r>
            <w:proofErr w:type="spellEnd"/>
            <w:r w:rsidRPr="002E2376">
              <w:rPr>
                <w:sz w:val="20"/>
                <w:szCs w:val="20"/>
                <w:lang w:val="en-US"/>
              </w:rPr>
              <w:t xml:space="preserve"> </w:t>
            </w:r>
            <w:proofErr w:type="spellStart"/>
            <w:r w:rsidRPr="002E2376">
              <w:rPr>
                <w:sz w:val="20"/>
                <w:szCs w:val="20"/>
                <w:lang w:val="en-US"/>
              </w:rPr>
              <w:t>optimizuoti</w:t>
            </w:r>
            <w:proofErr w:type="spellEnd"/>
            <w:r w:rsidRPr="002E2376">
              <w:rPr>
                <w:sz w:val="20"/>
                <w:szCs w:val="20"/>
                <w:lang w:val="en-US"/>
              </w:rPr>
              <w:t xml:space="preserve"> </w:t>
            </w:r>
            <w:proofErr w:type="spellStart"/>
            <w:r w:rsidRPr="002E2376">
              <w:rPr>
                <w:sz w:val="20"/>
                <w:szCs w:val="20"/>
                <w:lang w:val="en-US"/>
              </w:rPr>
              <w:t>struktūrą</w:t>
            </w:r>
            <w:proofErr w:type="spellEnd"/>
            <w:r w:rsidRPr="002E2376">
              <w:rPr>
                <w:sz w:val="20"/>
                <w:szCs w:val="20"/>
                <w:lang w:val="en-US"/>
              </w:rPr>
              <w:t xml:space="preserve"> </w:t>
            </w:r>
            <w:proofErr w:type="spellStart"/>
            <w:r w:rsidRPr="002E2376">
              <w:rPr>
                <w:sz w:val="20"/>
                <w:szCs w:val="20"/>
                <w:lang w:val="en-US"/>
              </w:rPr>
              <w:t>mažesnėms</w:t>
            </w:r>
            <w:proofErr w:type="spellEnd"/>
            <w:r w:rsidRPr="002E2376">
              <w:rPr>
                <w:sz w:val="20"/>
                <w:szCs w:val="20"/>
                <w:lang w:val="en-US"/>
              </w:rPr>
              <w:t xml:space="preserve"> </w:t>
            </w:r>
            <w:proofErr w:type="spellStart"/>
            <w:r w:rsidRPr="002E2376">
              <w:rPr>
                <w:sz w:val="20"/>
                <w:szCs w:val="20"/>
                <w:lang w:val="en-US"/>
              </w:rPr>
              <w:t>energijos</w:t>
            </w:r>
            <w:proofErr w:type="spellEnd"/>
            <w:r w:rsidRPr="002E2376">
              <w:rPr>
                <w:sz w:val="20"/>
                <w:szCs w:val="20"/>
                <w:lang w:val="en-US"/>
              </w:rPr>
              <w:t xml:space="preserve"> </w:t>
            </w:r>
            <w:proofErr w:type="spellStart"/>
            <w:r w:rsidRPr="002E2376">
              <w:rPr>
                <w:sz w:val="20"/>
                <w:szCs w:val="20"/>
                <w:lang w:val="en-US"/>
              </w:rPr>
              <w:t>sąnaudoms</w:t>
            </w:r>
            <w:proofErr w:type="spellEnd"/>
            <w:r w:rsidRPr="002E2376">
              <w:rPr>
                <w:sz w:val="20"/>
                <w:szCs w:val="20"/>
                <w:lang w:val="en-US"/>
              </w:rPr>
              <w:t xml:space="preserve">, </w:t>
            </w:r>
            <w:proofErr w:type="spellStart"/>
            <w:r w:rsidRPr="002E2376">
              <w:rPr>
                <w:sz w:val="20"/>
                <w:szCs w:val="20"/>
                <w:lang w:val="en-US"/>
              </w:rPr>
              <w:t>atnaujinimas</w:t>
            </w:r>
            <w:proofErr w:type="spellEnd"/>
            <w:r w:rsidRPr="002E2376">
              <w:rPr>
                <w:sz w:val="20"/>
                <w:szCs w:val="20"/>
                <w:lang w:val="en-US"/>
              </w:rPr>
              <w:t xml:space="preserve"> </w:t>
            </w:r>
            <w:proofErr w:type="spellStart"/>
            <w:r w:rsidRPr="002E2376">
              <w:rPr>
                <w:sz w:val="20"/>
                <w:szCs w:val="20"/>
                <w:lang w:val="en-US"/>
              </w:rPr>
              <w:t>taptų</w:t>
            </w:r>
            <w:proofErr w:type="spellEnd"/>
            <w:r w:rsidRPr="002E2376">
              <w:rPr>
                <w:sz w:val="20"/>
                <w:szCs w:val="20"/>
                <w:lang w:val="en-US"/>
              </w:rPr>
              <w:t xml:space="preserve"> </w:t>
            </w:r>
            <w:proofErr w:type="spellStart"/>
            <w:r w:rsidRPr="002E2376">
              <w:rPr>
                <w:sz w:val="20"/>
                <w:szCs w:val="20"/>
                <w:lang w:val="en-US"/>
              </w:rPr>
              <w:t>galimu</w:t>
            </w:r>
            <w:proofErr w:type="spellEnd"/>
            <w:r w:rsidRPr="002E2376">
              <w:rPr>
                <w:sz w:val="20"/>
                <w:szCs w:val="20"/>
                <w:lang w:val="en-US"/>
              </w:rPr>
              <w:t>.</w:t>
            </w:r>
          </w:p>
        </w:tc>
      </w:tr>
      <w:tr w:rsidR="008E4EAE" w:rsidRPr="002E2376" w:rsidTr="00C0190B">
        <w:trPr>
          <w:trHeight w:val="337"/>
        </w:trPr>
        <w:tc>
          <w:tcPr>
            <w:tcW w:w="11057" w:type="dxa"/>
          </w:tcPr>
          <w:p w:rsidR="008E4EAE" w:rsidRPr="002E2376" w:rsidRDefault="008E4EAE" w:rsidP="00617576">
            <w:pPr>
              <w:numPr>
                <w:ilvl w:val="0"/>
                <w:numId w:val="1"/>
              </w:numPr>
              <w:tabs>
                <w:tab w:val="clear" w:pos="720"/>
                <w:tab w:val="num" w:pos="540"/>
              </w:tabs>
              <w:ind w:hanging="720"/>
              <w:rPr>
                <w:sz w:val="20"/>
                <w:szCs w:val="20"/>
              </w:rPr>
            </w:pPr>
            <w:r w:rsidRPr="002E2376">
              <w:rPr>
                <w:sz w:val="20"/>
                <w:szCs w:val="20"/>
              </w:rPr>
              <w:t>Šiuolaikinių procesorių architektūros ypatumai (Intel ir AMD pavyzdžiu)  2</w:t>
            </w:r>
          </w:p>
        </w:tc>
      </w:tr>
      <w:tr w:rsidR="008E4EAE" w:rsidRPr="002E2376" w:rsidTr="00C0190B">
        <w:trPr>
          <w:trHeight w:val="337"/>
        </w:trPr>
        <w:tc>
          <w:tcPr>
            <w:tcW w:w="11057" w:type="dxa"/>
          </w:tcPr>
          <w:p w:rsidR="0047619A" w:rsidRPr="002E2376" w:rsidRDefault="00DF2A7D" w:rsidP="008F388C">
            <w:pPr>
              <w:rPr>
                <w:sz w:val="20"/>
                <w:szCs w:val="20"/>
                <w:lang w:val="en-US"/>
              </w:rPr>
            </w:pPr>
            <w:r w:rsidRPr="002E2376">
              <w:rPr>
                <w:sz w:val="20"/>
                <w:szCs w:val="20"/>
                <w:lang w:val="en-US"/>
              </w:rPr>
              <w:t xml:space="preserve">Intel </w:t>
            </w:r>
            <w:r w:rsidRPr="002E2376">
              <w:rPr>
                <w:sz w:val="20"/>
                <w:szCs w:val="20"/>
              </w:rPr>
              <w:t xml:space="preserve">naujas </w:t>
            </w:r>
            <w:r w:rsidRPr="002E2376">
              <w:rPr>
                <w:sz w:val="20"/>
                <w:szCs w:val="20"/>
                <w:lang w:val="en-US"/>
              </w:rPr>
              <w:t>mi</w:t>
            </w:r>
            <w:r w:rsidRPr="002E2376">
              <w:rPr>
                <w:sz w:val="20"/>
                <w:szCs w:val="20"/>
              </w:rPr>
              <w:t>k</w:t>
            </w:r>
            <w:proofErr w:type="spellStart"/>
            <w:r w:rsidRPr="002E2376">
              <w:rPr>
                <w:sz w:val="20"/>
                <w:szCs w:val="20"/>
                <w:lang w:val="en-US"/>
              </w:rPr>
              <w:t>roprocesor</w:t>
            </w:r>
            <w:proofErr w:type="spellEnd"/>
            <w:r w:rsidRPr="002E2376">
              <w:rPr>
                <w:sz w:val="20"/>
                <w:szCs w:val="20"/>
              </w:rPr>
              <w:t>ių architektūras įveda kas</w:t>
            </w:r>
            <w:r w:rsidRPr="002E2376">
              <w:rPr>
                <w:sz w:val="20"/>
                <w:szCs w:val="20"/>
                <w:lang w:val="en-US"/>
              </w:rPr>
              <w:t xml:space="preserve"> 2 </w:t>
            </w:r>
            <w:r w:rsidRPr="002E2376">
              <w:rPr>
                <w:sz w:val="20"/>
                <w:szCs w:val="20"/>
              </w:rPr>
              <w:t>metai kaip jų</w:t>
            </w:r>
            <w:r w:rsidRPr="002E2376">
              <w:rPr>
                <w:sz w:val="20"/>
                <w:szCs w:val="20"/>
                <w:lang w:val="en-US"/>
              </w:rPr>
              <w:t xml:space="preserve"> </w:t>
            </w:r>
            <w:r w:rsidRPr="002E2376">
              <w:rPr>
                <w:sz w:val="20"/>
                <w:szCs w:val="20"/>
              </w:rPr>
              <w:t>“</w:t>
            </w:r>
            <w:r w:rsidRPr="002E2376">
              <w:rPr>
                <w:sz w:val="20"/>
                <w:szCs w:val="20"/>
                <w:lang w:val="en-US"/>
              </w:rPr>
              <w:t>tick-tock</w:t>
            </w:r>
            <w:r w:rsidRPr="002E2376">
              <w:rPr>
                <w:sz w:val="20"/>
                <w:szCs w:val="20"/>
              </w:rPr>
              <w:t>”</w:t>
            </w:r>
            <w:r w:rsidRPr="002E2376">
              <w:rPr>
                <w:sz w:val="20"/>
                <w:szCs w:val="20"/>
                <w:lang w:val="en-US"/>
              </w:rPr>
              <w:t xml:space="preserve"> </w:t>
            </w:r>
            <w:proofErr w:type="spellStart"/>
            <w:r w:rsidRPr="002E2376">
              <w:rPr>
                <w:sz w:val="20"/>
                <w:szCs w:val="20"/>
                <w:lang w:val="en-US"/>
              </w:rPr>
              <w:t>strateg</w:t>
            </w:r>
            <w:proofErr w:type="spellEnd"/>
            <w:r w:rsidRPr="002E2376">
              <w:rPr>
                <w:sz w:val="20"/>
                <w:szCs w:val="20"/>
              </w:rPr>
              <w:t>ijos dalį:</w:t>
            </w:r>
          </w:p>
          <w:p w:rsidR="0047619A" w:rsidRPr="002E2376" w:rsidRDefault="00DF2A7D" w:rsidP="008F388C">
            <w:pPr>
              <w:rPr>
                <w:sz w:val="20"/>
                <w:szCs w:val="20"/>
                <w:lang w:val="en-US"/>
              </w:rPr>
            </w:pPr>
            <w:r w:rsidRPr="002E2376">
              <w:rPr>
                <w:sz w:val="20"/>
                <w:szCs w:val="20"/>
              </w:rPr>
              <w:t>Tarkime, vienais metais Intel pagerino technologiją, nekeisdama procesoriaus mikroarchitektūros (“</w:t>
            </w:r>
            <w:r w:rsidRPr="002E2376">
              <w:rPr>
                <w:i/>
                <w:iCs/>
                <w:sz w:val="20"/>
                <w:szCs w:val="20"/>
                <w:lang w:val="en-US"/>
              </w:rPr>
              <w:t>tick</w:t>
            </w:r>
            <w:r w:rsidRPr="002E2376">
              <w:rPr>
                <w:sz w:val="20"/>
                <w:szCs w:val="20"/>
              </w:rPr>
              <w:t>”)</w:t>
            </w:r>
            <w:r w:rsidRPr="002E2376">
              <w:rPr>
                <w:sz w:val="20"/>
                <w:szCs w:val="20"/>
                <w:lang w:val="en-US"/>
              </w:rPr>
              <w:t xml:space="preserve"> </w:t>
            </w:r>
            <w:r w:rsidR="008F388C" w:rsidRPr="002E2376">
              <w:rPr>
                <w:sz w:val="20"/>
                <w:szCs w:val="20"/>
                <w:lang w:val="en-US"/>
              </w:rPr>
              <w:t>;</w:t>
            </w:r>
            <w:r w:rsidRPr="002E2376">
              <w:rPr>
                <w:sz w:val="20"/>
                <w:szCs w:val="20"/>
              </w:rPr>
              <w:t>Kitame etape (“</w:t>
            </w:r>
            <w:r w:rsidRPr="002E2376">
              <w:rPr>
                <w:i/>
                <w:iCs/>
                <w:sz w:val="20"/>
                <w:szCs w:val="20"/>
                <w:lang w:val="en-US"/>
              </w:rPr>
              <w:t>tock</w:t>
            </w:r>
            <w:r w:rsidRPr="002E2376">
              <w:rPr>
                <w:sz w:val="20"/>
                <w:szCs w:val="20"/>
              </w:rPr>
              <w:t>”)</w:t>
            </w:r>
            <w:r w:rsidRPr="002E2376">
              <w:rPr>
                <w:sz w:val="20"/>
                <w:szCs w:val="20"/>
                <w:lang w:val="en-US"/>
              </w:rPr>
              <w:t xml:space="preserve"> </w:t>
            </w:r>
            <w:r w:rsidRPr="002E2376">
              <w:rPr>
                <w:sz w:val="20"/>
                <w:szCs w:val="20"/>
              </w:rPr>
              <w:t>Intel palieka gerai įsisavintą technologiją, bet kuria naują procesoriaus mikroarchitektūrą:</w:t>
            </w:r>
            <w:r w:rsidRPr="002E2376">
              <w:rPr>
                <w:sz w:val="20"/>
                <w:szCs w:val="20"/>
                <w:lang w:val="en-US"/>
              </w:rPr>
              <w:t xml:space="preserve"> </w:t>
            </w:r>
            <w:r w:rsidR="008F388C" w:rsidRPr="002E2376">
              <w:rPr>
                <w:b/>
                <w:bCs/>
                <w:sz w:val="20"/>
                <w:szCs w:val="20"/>
              </w:rPr>
              <w:t>Intel Haswell</w:t>
            </w:r>
          </w:p>
          <w:p w:rsidR="0047619A" w:rsidRPr="002E2376" w:rsidRDefault="00DF2A7D" w:rsidP="008F388C">
            <w:pPr>
              <w:rPr>
                <w:sz w:val="20"/>
                <w:szCs w:val="20"/>
                <w:lang w:val="en-US"/>
              </w:rPr>
            </w:pPr>
            <w:r w:rsidRPr="002E2376">
              <w:rPr>
                <w:sz w:val="20"/>
                <w:szCs w:val="20"/>
              </w:rPr>
              <w:t>Pagrindiniai bruožai:</w:t>
            </w:r>
            <w:r w:rsidR="008F388C" w:rsidRPr="002E2376">
              <w:rPr>
                <w:sz w:val="20"/>
                <w:szCs w:val="20"/>
              </w:rPr>
              <w:t xml:space="preserve"> </w:t>
            </w:r>
            <w:r w:rsidRPr="002E2376">
              <w:rPr>
                <w:sz w:val="20"/>
                <w:szCs w:val="20"/>
              </w:rPr>
              <w:t>platus panaudojimo diapazonas</w:t>
            </w:r>
            <w:r w:rsidR="008F388C" w:rsidRPr="002E2376">
              <w:rPr>
                <w:sz w:val="20"/>
                <w:szCs w:val="20"/>
              </w:rPr>
              <w:t xml:space="preserve">; </w:t>
            </w:r>
            <w:r w:rsidRPr="002E2376">
              <w:rPr>
                <w:sz w:val="20"/>
                <w:szCs w:val="20"/>
              </w:rPr>
              <w:t>aukštas branduolio našumas</w:t>
            </w:r>
            <w:r w:rsidR="008F388C" w:rsidRPr="002E2376">
              <w:rPr>
                <w:sz w:val="20"/>
                <w:szCs w:val="20"/>
              </w:rPr>
              <w:t xml:space="preserve">; </w:t>
            </w:r>
            <w:r w:rsidRPr="002E2376">
              <w:rPr>
                <w:sz w:val="20"/>
                <w:szCs w:val="20"/>
              </w:rPr>
              <w:t>nedidelės energijos sąnaudos</w:t>
            </w:r>
          </w:p>
          <w:p w:rsidR="0047619A" w:rsidRPr="002E2376" w:rsidRDefault="00DF2A7D" w:rsidP="008F388C">
            <w:pPr>
              <w:rPr>
                <w:sz w:val="20"/>
                <w:szCs w:val="20"/>
                <w:lang w:val="en-US"/>
              </w:rPr>
            </w:pPr>
            <w:r w:rsidRPr="002E2376">
              <w:rPr>
                <w:sz w:val="20"/>
                <w:szCs w:val="20"/>
              </w:rPr>
              <w:t>Tolesnis AVX išvystymas:</w:t>
            </w:r>
            <w:r w:rsidR="008F388C" w:rsidRPr="002E2376">
              <w:rPr>
                <w:sz w:val="20"/>
                <w:szCs w:val="20"/>
              </w:rPr>
              <w:t xml:space="preserve"> </w:t>
            </w:r>
            <w:r w:rsidRPr="002E2376">
              <w:rPr>
                <w:sz w:val="20"/>
                <w:szCs w:val="20"/>
              </w:rPr>
              <w:t>naujos AVX2 komandos su FMA ir 256 bitų sveikųjų skaičių vektoriais</w:t>
            </w:r>
          </w:p>
          <w:p w:rsidR="0047619A" w:rsidRPr="002E2376" w:rsidRDefault="00DF2A7D" w:rsidP="008F388C">
            <w:pPr>
              <w:rPr>
                <w:sz w:val="20"/>
                <w:szCs w:val="20"/>
                <w:lang w:val="en-US"/>
              </w:rPr>
            </w:pPr>
            <w:r w:rsidRPr="002E2376">
              <w:rPr>
                <w:sz w:val="20"/>
                <w:szCs w:val="20"/>
              </w:rPr>
              <w:t>bitų manipuliavimo komandos</w:t>
            </w:r>
            <w:r w:rsidR="008F388C" w:rsidRPr="002E2376">
              <w:rPr>
                <w:sz w:val="20"/>
                <w:szCs w:val="20"/>
              </w:rPr>
              <w:t xml:space="preserve">; </w:t>
            </w:r>
            <w:r w:rsidRPr="002E2376">
              <w:rPr>
                <w:sz w:val="20"/>
                <w:szCs w:val="20"/>
              </w:rPr>
              <w:t>TSX (tranzakcinė atmintis) geresniam gijų panaudojimui</w:t>
            </w:r>
          </w:p>
          <w:p w:rsidR="0047619A" w:rsidRPr="002E2376" w:rsidRDefault="00DF2A7D" w:rsidP="008F388C">
            <w:pPr>
              <w:rPr>
                <w:sz w:val="20"/>
                <w:szCs w:val="20"/>
                <w:lang w:val="en-US"/>
              </w:rPr>
            </w:pPr>
            <w:r w:rsidRPr="002E2376">
              <w:rPr>
                <w:sz w:val="20"/>
                <w:szCs w:val="20"/>
              </w:rPr>
              <w:t>Energetinis efektyvumas:</w:t>
            </w:r>
            <w:r w:rsidR="008F388C" w:rsidRPr="002E2376">
              <w:rPr>
                <w:sz w:val="20"/>
                <w:szCs w:val="20"/>
              </w:rPr>
              <w:t xml:space="preserve"> </w:t>
            </w:r>
            <w:r w:rsidRPr="002E2376">
              <w:rPr>
                <w:sz w:val="20"/>
                <w:szCs w:val="20"/>
              </w:rPr>
              <w:t>mikroarchitektūra: mažiau galios, įvairesni tuščios eigos režimai</w:t>
            </w:r>
            <w:r w:rsidR="008F388C" w:rsidRPr="002E2376">
              <w:rPr>
                <w:sz w:val="20"/>
                <w:szCs w:val="20"/>
              </w:rPr>
              <w:t>;</w:t>
            </w:r>
          </w:p>
          <w:p w:rsidR="0047619A" w:rsidRPr="002E2376" w:rsidRDefault="00DF2A7D" w:rsidP="008F388C">
            <w:pPr>
              <w:rPr>
                <w:sz w:val="20"/>
                <w:szCs w:val="20"/>
                <w:lang w:val="en-US"/>
              </w:rPr>
            </w:pPr>
            <w:r w:rsidRPr="002E2376">
              <w:rPr>
                <w:sz w:val="20"/>
                <w:szCs w:val="20"/>
              </w:rPr>
              <w:t>įvairesnės galios ir našumo valdumo galimybės</w:t>
            </w:r>
          </w:p>
          <w:p w:rsidR="0047619A" w:rsidRPr="002E2376" w:rsidRDefault="00DF2A7D" w:rsidP="008F388C">
            <w:pPr>
              <w:rPr>
                <w:sz w:val="20"/>
                <w:szCs w:val="20"/>
                <w:lang w:val="en-US"/>
              </w:rPr>
            </w:pPr>
            <w:r w:rsidRPr="002E2376">
              <w:rPr>
                <w:sz w:val="20"/>
                <w:szCs w:val="20"/>
              </w:rPr>
              <w:t xml:space="preserve">Nuo Nehalem mikroarchitektūros įvedimo </w:t>
            </w:r>
            <w:r w:rsidRPr="002E2376">
              <w:rPr>
                <w:b/>
                <w:sz w:val="20"/>
                <w:szCs w:val="20"/>
              </w:rPr>
              <w:t>AMD</w:t>
            </w:r>
            <w:r w:rsidRPr="002E2376">
              <w:rPr>
                <w:sz w:val="20"/>
                <w:szCs w:val="20"/>
              </w:rPr>
              <w:t xml:space="preserve"> ėmė gerokai atsilikti našių procesorių srityje</w:t>
            </w:r>
          </w:p>
          <w:p w:rsidR="0047619A" w:rsidRPr="002E2376" w:rsidRDefault="00DF2A7D" w:rsidP="008F388C">
            <w:pPr>
              <w:rPr>
                <w:sz w:val="20"/>
                <w:szCs w:val="20"/>
                <w:lang w:val="en-US"/>
              </w:rPr>
            </w:pPr>
            <w:r w:rsidRPr="002E2376">
              <w:rPr>
                <w:sz w:val="20"/>
                <w:szCs w:val="20"/>
              </w:rPr>
              <w:t xml:space="preserve">Nors AMD inžinieriai pirmieji yra sumanę ir panaudoję tokius dalykus, kaip 64 bitų x86 mikroarchitektūra, kelių branduolių procesoriai, atminties kontrolerio integravimas procesoriuje </w:t>
            </w:r>
          </w:p>
          <w:p w:rsidR="0047619A" w:rsidRPr="002E2376" w:rsidRDefault="00DF2A7D" w:rsidP="008F388C">
            <w:pPr>
              <w:rPr>
                <w:sz w:val="20"/>
                <w:szCs w:val="20"/>
                <w:lang w:val="en-US"/>
              </w:rPr>
            </w:pPr>
            <w:r w:rsidRPr="002E2376">
              <w:rPr>
                <w:sz w:val="20"/>
                <w:szCs w:val="20"/>
              </w:rPr>
              <w:t xml:space="preserve">Manoma, kad AMD išgelbės naujoji idėja – kurti specialius įtaisus skaičiavimams spartinti, kuriuos jie pavadino </w:t>
            </w:r>
            <w:r w:rsidRPr="002E2376">
              <w:rPr>
                <w:b/>
                <w:bCs/>
                <w:sz w:val="20"/>
                <w:szCs w:val="20"/>
                <w:lang w:val="en-GB"/>
              </w:rPr>
              <w:t>APU</w:t>
            </w:r>
            <w:r w:rsidRPr="002E2376">
              <w:rPr>
                <w:sz w:val="20"/>
                <w:szCs w:val="20"/>
                <w:lang w:val="ru-RU"/>
              </w:rPr>
              <w:t xml:space="preserve"> (</w:t>
            </w:r>
            <w:r w:rsidRPr="002E2376">
              <w:rPr>
                <w:i/>
                <w:iCs/>
                <w:sz w:val="20"/>
                <w:szCs w:val="20"/>
                <w:lang w:val="en-GB"/>
              </w:rPr>
              <w:t>Accelerated Processing Units</w:t>
            </w:r>
            <w:r w:rsidRPr="002E2376">
              <w:rPr>
                <w:sz w:val="20"/>
                <w:szCs w:val="20"/>
                <w:lang w:val="ru-RU"/>
              </w:rPr>
              <w:t>)</w:t>
            </w:r>
            <w:r w:rsidRPr="002E2376">
              <w:rPr>
                <w:sz w:val="20"/>
                <w:szCs w:val="20"/>
              </w:rPr>
              <w:t>, kai viename kristale apjungiami tradiciniai x86 branduoliai su našiu grafikos branduoliu</w:t>
            </w:r>
          </w:p>
          <w:p w:rsidR="0047619A" w:rsidRPr="002E2376" w:rsidRDefault="00DF2A7D" w:rsidP="008F388C">
            <w:pPr>
              <w:rPr>
                <w:sz w:val="20"/>
                <w:szCs w:val="20"/>
                <w:lang w:val="en-US"/>
              </w:rPr>
            </w:pPr>
            <w:r w:rsidRPr="002E2376">
              <w:rPr>
                <w:sz w:val="20"/>
                <w:szCs w:val="20"/>
              </w:rPr>
              <w:t xml:space="preserve">Pirmasis žingsnis – </w:t>
            </w:r>
            <w:r w:rsidRPr="002E2376">
              <w:rPr>
                <w:b/>
                <w:bCs/>
                <w:sz w:val="20"/>
                <w:szCs w:val="20"/>
              </w:rPr>
              <w:t>Fusion</w:t>
            </w:r>
            <w:r w:rsidRPr="002E2376">
              <w:rPr>
                <w:sz w:val="20"/>
                <w:szCs w:val="20"/>
              </w:rPr>
              <w:t>, kuriame apjungti centrinis ir grafikos procesoriai</w:t>
            </w:r>
          </w:p>
          <w:p w:rsidR="008E4EAE" w:rsidRPr="002E2376" w:rsidRDefault="008F388C" w:rsidP="008F388C">
            <w:pPr>
              <w:rPr>
                <w:sz w:val="20"/>
                <w:szCs w:val="20"/>
                <w:lang w:val="en-US"/>
              </w:rPr>
            </w:pPr>
            <w:r w:rsidRPr="002E2376">
              <w:rPr>
                <w:sz w:val="20"/>
                <w:szCs w:val="20"/>
              </w:rPr>
              <w:t xml:space="preserve">Intel ir AMD, rungtyniaudamos procesorių kūrime, kasmet pateikia vis naujus produktus </w:t>
            </w:r>
          </w:p>
        </w:tc>
      </w:tr>
      <w:tr w:rsidR="008E4EAE" w:rsidRPr="002E2376" w:rsidTr="00C0190B">
        <w:trPr>
          <w:trHeight w:val="357"/>
        </w:trPr>
        <w:tc>
          <w:tcPr>
            <w:tcW w:w="11057" w:type="dxa"/>
          </w:tcPr>
          <w:p w:rsidR="008E4EAE" w:rsidRPr="002E2376" w:rsidRDefault="008E4EAE" w:rsidP="00617576">
            <w:pPr>
              <w:numPr>
                <w:ilvl w:val="0"/>
                <w:numId w:val="1"/>
              </w:numPr>
              <w:tabs>
                <w:tab w:val="clear" w:pos="720"/>
                <w:tab w:val="num" w:pos="540"/>
              </w:tabs>
              <w:ind w:hanging="720"/>
              <w:rPr>
                <w:sz w:val="20"/>
                <w:szCs w:val="20"/>
              </w:rPr>
            </w:pPr>
            <w:r w:rsidRPr="002E2376">
              <w:rPr>
                <w:sz w:val="20"/>
                <w:szCs w:val="20"/>
              </w:rPr>
              <w:t>RISC ir CISC procesorių palyginimas  1</w:t>
            </w:r>
          </w:p>
        </w:tc>
      </w:tr>
      <w:tr w:rsidR="008E4EAE" w:rsidRPr="002E2376" w:rsidTr="00C0190B">
        <w:trPr>
          <w:trHeight w:val="357"/>
        </w:trPr>
        <w:tc>
          <w:tcPr>
            <w:tcW w:w="11057" w:type="dxa"/>
          </w:tcPr>
          <w:p w:rsidR="008E4EAE" w:rsidRPr="002E2376" w:rsidRDefault="008E4EAE" w:rsidP="008456CE">
            <w:pPr>
              <w:rPr>
                <w:sz w:val="20"/>
                <w:szCs w:val="20"/>
                <w:lang w:val="en-US"/>
              </w:rPr>
            </w:pPr>
            <w:r w:rsidRPr="002E2376">
              <w:rPr>
                <w:b/>
                <w:bCs/>
                <w:sz w:val="20"/>
                <w:szCs w:val="20"/>
                <w:lang w:val="en-GB"/>
              </w:rPr>
              <w:t xml:space="preserve">CISC - </w:t>
            </w:r>
            <w:r w:rsidRPr="002E2376">
              <w:rPr>
                <w:b/>
                <w:bCs/>
                <w:i/>
                <w:iCs/>
                <w:sz w:val="20"/>
                <w:szCs w:val="20"/>
                <w:lang w:val="en-GB"/>
              </w:rPr>
              <w:t xml:space="preserve">Complex Instruction Set Computing - </w:t>
            </w:r>
            <w:proofErr w:type="spellStart"/>
            <w:r w:rsidRPr="002E2376">
              <w:rPr>
                <w:b/>
                <w:bCs/>
                <w:i/>
                <w:iCs/>
                <w:sz w:val="20"/>
                <w:szCs w:val="20"/>
                <w:lang w:val="en-GB"/>
              </w:rPr>
              <w:t>sudėtinga</w:t>
            </w:r>
            <w:proofErr w:type="spellEnd"/>
            <w:r w:rsidRPr="002E2376">
              <w:rPr>
                <w:b/>
                <w:bCs/>
                <w:i/>
                <w:iCs/>
                <w:sz w:val="20"/>
                <w:szCs w:val="20"/>
                <w:lang w:val="en-GB"/>
              </w:rPr>
              <w:t xml:space="preserve"> </w:t>
            </w:r>
            <w:proofErr w:type="spellStart"/>
            <w:r w:rsidRPr="002E2376">
              <w:rPr>
                <w:b/>
                <w:bCs/>
                <w:i/>
                <w:iCs/>
                <w:sz w:val="20"/>
                <w:szCs w:val="20"/>
                <w:lang w:val="en-GB"/>
              </w:rPr>
              <w:t>komandų</w:t>
            </w:r>
            <w:proofErr w:type="spellEnd"/>
            <w:r w:rsidRPr="002E2376">
              <w:rPr>
                <w:b/>
                <w:bCs/>
                <w:i/>
                <w:iCs/>
                <w:sz w:val="20"/>
                <w:szCs w:val="20"/>
                <w:lang w:val="en-GB"/>
              </w:rPr>
              <w:t xml:space="preserve"> </w:t>
            </w:r>
            <w:proofErr w:type="spellStart"/>
            <w:r w:rsidRPr="002E2376">
              <w:rPr>
                <w:b/>
                <w:bCs/>
                <w:i/>
                <w:iCs/>
                <w:sz w:val="20"/>
                <w:szCs w:val="20"/>
                <w:lang w:val="en-GB"/>
              </w:rPr>
              <w:t>sistema</w:t>
            </w:r>
            <w:proofErr w:type="spellEnd"/>
            <w:r w:rsidRPr="002E2376">
              <w:rPr>
                <w:b/>
                <w:bCs/>
                <w:i/>
                <w:iCs/>
                <w:sz w:val="20"/>
                <w:szCs w:val="20"/>
              </w:rPr>
              <w:t>.</w:t>
            </w:r>
            <w:r w:rsidRPr="002E2376">
              <w:rPr>
                <w:sz w:val="20"/>
                <w:szCs w:val="20"/>
                <w:lang w:val="en-GB"/>
              </w:rPr>
              <w:t xml:space="preserve"> </w:t>
            </w:r>
          </w:p>
          <w:p w:rsidR="008E4EAE" w:rsidRPr="002E2376" w:rsidRDefault="008E4EAE" w:rsidP="008456CE">
            <w:pPr>
              <w:rPr>
                <w:sz w:val="20"/>
                <w:szCs w:val="20"/>
                <w:lang w:val="en-US"/>
              </w:rPr>
            </w:pPr>
            <w:r w:rsidRPr="002E2376">
              <w:rPr>
                <w:b/>
                <w:bCs/>
                <w:sz w:val="20"/>
                <w:szCs w:val="20"/>
                <w:lang w:val="en-GB"/>
              </w:rPr>
              <w:t xml:space="preserve">RISC - </w:t>
            </w:r>
            <w:r w:rsidRPr="002E2376">
              <w:rPr>
                <w:b/>
                <w:bCs/>
                <w:i/>
                <w:iCs/>
                <w:sz w:val="20"/>
                <w:szCs w:val="20"/>
                <w:lang w:val="en-GB"/>
              </w:rPr>
              <w:t xml:space="preserve">Reduced Instruction Set Computing - </w:t>
            </w:r>
            <w:proofErr w:type="spellStart"/>
            <w:r w:rsidRPr="002E2376">
              <w:rPr>
                <w:b/>
                <w:bCs/>
                <w:i/>
                <w:iCs/>
                <w:sz w:val="20"/>
                <w:szCs w:val="20"/>
                <w:lang w:val="en-GB"/>
              </w:rPr>
              <w:t>supaprastinta</w:t>
            </w:r>
            <w:proofErr w:type="spellEnd"/>
            <w:r w:rsidRPr="002E2376">
              <w:rPr>
                <w:b/>
                <w:bCs/>
                <w:i/>
                <w:iCs/>
                <w:sz w:val="20"/>
                <w:szCs w:val="20"/>
                <w:lang w:val="en-GB"/>
              </w:rPr>
              <w:t xml:space="preserve"> </w:t>
            </w:r>
            <w:proofErr w:type="spellStart"/>
            <w:r w:rsidRPr="002E2376">
              <w:rPr>
                <w:b/>
                <w:bCs/>
                <w:i/>
                <w:iCs/>
                <w:sz w:val="20"/>
                <w:szCs w:val="20"/>
                <w:lang w:val="en-GB"/>
              </w:rPr>
              <w:t>komandų</w:t>
            </w:r>
            <w:proofErr w:type="spellEnd"/>
            <w:r w:rsidRPr="002E2376">
              <w:rPr>
                <w:b/>
                <w:bCs/>
                <w:i/>
                <w:iCs/>
                <w:sz w:val="20"/>
                <w:szCs w:val="20"/>
                <w:lang w:val="en-GB"/>
              </w:rPr>
              <w:t xml:space="preserve"> </w:t>
            </w:r>
            <w:proofErr w:type="spellStart"/>
            <w:r w:rsidRPr="002E2376">
              <w:rPr>
                <w:b/>
                <w:bCs/>
                <w:i/>
                <w:iCs/>
                <w:sz w:val="20"/>
                <w:szCs w:val="20"/>
                <w:lang w:val="en-GB"/>
              </w:rPr>
              <w:t>sistema</w:t>
            </w:r>
            <w:proofErr w:type="spellEnd"/>
            <w:r w:rsidRPr="002E2376">
              <w:rPr>
                <w:b/>
                <w:bCs/>
                <w:i/>
                <w:iCs/>
                <w:sz w:val="20"/>
                <w:szCs w:val="20"/>
              </w:rPr>
              <w:t>.</w:t>
            </w:r>
            <w:r w:rsidRPr="002E2376">
              <w:rPr>
                <w:sz w:val="20"/>
                <w:szCs w:val="20"/>
                <w:lang w:val="en-GB"/>
              </w:rPr>
              <w:t xml:space="preserve"> </w:t>
            </w:r>
          </w:p>
          <w:p w:rsidR="008E4EAE" w:rsidRPr="002E2376" w:rsidRDefault="008E4EAE" w:rsidP="008456CE">
            <w:pPr>
              <w:rPr>
                <w:sz w:val="20"/>
                <w:szCs w:val="20"/>
                <w:lang w:val="en-US"/>
              </w:rPr>
            </w:pPr>
            <w:r w:rsidRPr="002E2376">
              <w:rPr>
                <w:b/>
                <w:bCs/>
                <w:sz w:val="20"/>
                <w:szCs w:val="20"/>
              </w:rPr>
              <w:t>Prielaidos</w:t>
            </w:r>
            <w:r w:rsidRPr="002E2376">
              <w:rPr>
                <w:b/>
                <w:bCs/>
                <w:sz w:val="20"/>
                <w:szCs w:val="20"/>
                <w:lang w:val="en-GB"/>
              </w:rPr>
              <w:t xml:space="preserve"> CISC</w:t>
            </w:r>
            <w:r w:rsidRPr="002E2376">
              <w:rPr>
                <w:b/>
                <w:bCs/>
                <w:sz w:val="20"/>
                <w:szCs w:val="20"/>
              </w:rPr>
              <w:t xml:space="preserve"> naudojimui :</w:t>
            </w:r>
            <w:r w:rsidRPr="002E2376">
              <w:rPr>
                <w:b/>
                <w:bCs/>
                <w:sz w:val="20"/>
                <w:szCs w:val="20"/>
                <w:lang w:val="en-GB"/>
              </w:rPr>
              <w:t xml:space="preserve"> </w:t>
            </w:r>
          </w:p>
          <w:p w:rsidR="008E4EAE" w:rsidRPr="002E2376" w:rsidRDefault="008E4EAE" w:rsidP="008456CE">
            <w:pPr>
              <w:rPr>
                <w:sz w:val="20"/>
                <w:szCs w:val="20"/>
                <w:lang w:val="en-US"/>
              </w:rPr>
            </w:pPr>
            <w:proofErr w:type="spellStart"/>
            <w:proofErr w:type="gramStart"/>
            <w:r w:rsidRPr="002E2376">
              <w:rPr>
                <w:sz w:val="20"/>
                <w:szCs w:val="20"/>
                <w:lang w:val="en-GB"/>
              </w:rPr>
              <w:t>trumpesnė</w:t>
            </w:r>
            <w:proofErr w:type="spellEnd"/>
            <w:proofErr w:type="gramEnd"/>
            <w:r w:rsidRPr="002E2376">
              <w:rPr>
                <w:sz w:val="20"/>
                <w:szCs w:val="20"/>
                <w:lang w:val="en-GB"/>
              </w:rPr>
              <w:t xml:space="preserve"> </w:t>
            </w:r>
            <w:proofErr w:type="spellStart"/>
            <w:r w:rsidRPr="002E2376">
              <w:rPr>
                <w:sz w:val="20"/>
                <w:szCs w:val="20"/>
                <w:lang w:val="en-GB"/>
              </w:rPr>
              <w:t>programa</w:t>
            </w:r>
            <w:proofErr w:type="spellEnd"/>
            <w:r w:rsidRPr="002E2376">
              <w:rPr>
                <w:sz w:val="20"/>
                <w:szCs w:val="20"/>
                <w:lang w:val="en-GB"/>
              </w:rPr>
              <w:t xml:space="preserve"> (</w:t>
            </w:r>
            <w:proofErr w:type="spellStart"/>
            <w:r w:rsidRPr="002E2376">
              <w:rPr>
                <w:sz w:val="20"/>
                <w:szCs w:val="20"/>
                <w:lang w:val="en-GB"/>
              </w:rPr>
              <w:t>pvz</w:t>
            </w:r>
            <w:proofErr w:type="spellEnd"/>
            <w:r w:rsidRPr="002E2376">
              <w:rPr>
                <w:sz w:val="20"/>
                <w:szCs w:val="20"/>
                <w:lang w:val="en-GB"/>
              </w:rPr>
              <w:t xml:space="preserve">., 8080 - </w:t>
            </w:r>
            <w:proofErr w:type="spellStart"/>
            <w:r w:rsidRPr="002E2376">
              <w:rPr>
                <w:sz w:val="20"/>
                <w:szCs w:val="20"/>
                <w:lang w:val="en-GB"/>
              </w:rPr>
              <w:t>nėra</w:t>
            </w:r>
            <w:proofErr w:type="spellEnd"/>
            <w:r w:rsidRPr="002E2376">
              <w:rPr>
                <w:sz w:val="20"/>
                <w:szCs w:val="20"/>
                <w:lang w:val="en-GB"/>
              </w:rPr>
              <w:t xml:space="preserve"> </w:t>
            </w:r>
            <w:proofErr w:type="spellStart"/>
            <w:r w:rsidRPr="002E2376">
              <w:rPr>
                <w:sz w:val="20"/>
                <w:szCs w:val="20"/>
                <w:lang w:val="en-GB"/>
              </w:rPr>
              <w:t>daugybos</w:t>
            </w:r>
            <w:proofErr w:type="spellEnd"/>
            <w:r w:rsidRPr="002E2376">
              <w:rPr>
                <w:sz w:val="20"/>
                <w:szCs w:val="20"/>
                <w:lang w:val="en-GB"/>
              </w:rPr>
              <w:t>)</w:t>
            </w:r>
            <w:r w:rsidRPr="002E2376">
              <w:rPr>
                <w:sz w:val="20"/>
                <w:szCs w:val="20"/>
              </w:rPr>
              <w:t>;</w:t>
            </w:r>
            <w:r w:rsidRPr="002E2376">
              <w:rPr>
                <w:sz w:val="20"/>
                <w:szCs w:val="20"/>
                <w:lang w:val="en-GB"/>
              </w:rPr>
              <w:t xml:space="preserve"> </w:t>
            </w:r>
            <w:proofErr w:type="spellStart"/>
            <w:r w:rsidRPr="002E2376">
              <w:rPr>
                <w:sz w:val="20"/>
                <w:szCs w:val="20"/>
                <w:lang w:val="en-GB"/>
              </w:rPr>
              <w:t>lengviau</w:t>
            </w:r>
            <w:proofErr w:type="spellEnd"/>
            <w:r w:rsidRPr="002E2376">
              <w:rPr>
                <w:sz w:val="20"/>
                <w:szCs w:val="20"/>
                <w:lang w:val="en-GB"/>
              </w:rPr>
              <w:t xml:space="preserve"> </w:t>
            </w:r>
            <w:proofErr w:type="spellStart"/>
            <w:r w:rsidRPr="002E2376">
              <w:rPr>
                <w:sz w:val="20"/>
                <w:szCs w:val="20"/>
                <w:lang w:val="en-GB"/>
              </w:rPr>
              <w:t>sukurti</w:t>
            </w:r>
            <w:proofErr w:type="spellEnd"/>
            <w:r w:rsidRPr="002E2376">
              <w:rPr>
                <w:sz w:val="20"/>
                <w:szCs w:val="20"/>
                <w:lang w:val="en-GB"/>
              </w:rPr>
              <w:t xml:space="preserve"> </w:t>
            </w:r>
            <w:proofErr w:type="spellStart"/>
            <w:r w:rsidRPr="002E2376">
              <w:rPr>
                <w:sz w:val="20"/>
                <w:szCs w:val="20"/>
                <w:lang w:val="en-GB"/>
              </w:rPr>
              <w:t>kompiliatorių</w:t>
            </w:r>
            <w:proofErr w:type="spellEnd"/>
            <w:r w:rsidRPr="002E2376">
              <w:rPr>
                <w:sz w:val="20"/>
                <w:szCs w:val="20"/>
              </w:rPr>
              <w:t>.</w:t>
            </w:r>
          </w:p>
          <w:p w:rsidR="008E4EAE" w:rsidRPr="002E2376" w:rsidRDefault="008E4EAE" w:rsidP="008456CE">
            <w:pPr>
              <w:rPr>
                <w:sz w:val="20"/>
                <w:szCs w:val="20"/>
                <w:lang w:val="en-US"/>
              </w:rPr>
            </w:pPr>
            <w:proofErr w:type="spellStart"/>
            <w:r w:rsidRPr="002E2376">
              <w:rPr>
                <w:b/>
                <w:bCs/>
                <w:sz w:val="20"/>
                <w:szCs w:val="20"/>
                <w:lang w:val="en-GB"/>
              </w:rPr>
              <w:t>Pasekmė</w:t>
            </w:r>
            <w:proofErr w:type="spellEnd"/>
            <w:r w:rsidRPr="002E2376">
              <w:rPr>
                <w:b/>
                <w:bCs/>
                <w:sz w:val="20"/>
                <w:szCs w:val="20"/>
                <w:lang w:val="en-GB"/>
              </w:rPr>
              <w:t xml:space="preserve"> - </w:t>
            </w:r>
            <w:proofErr w:type="spellStart"/>
            <w:r w:rsidRPr="002E2376">
              <w:rPr>
                <w:b/>
                <w:bCs/>
                <w:sz w:val="20"/>
                <w:szCs w:val="20"/>
                <w:lang w:val="en-GB"/>
              </w:rPr>
              <w:t>kuriami</w:t>
            </w:r>
            <w:proofErr w:type="spellEnd"/>
            <w:r w:rsidRPr="002E2376">
              <w:rPr>
                <w:b/>
                <w:bCs/>
                <w:sz w:val="20"/>
                <w:szCs w:val="20"/>
                <w:lang w:val="en-GB"/>
              </w:rPr>
              <w:t xml:space="preserve"> </w:t>
            </w:r>
            <w:proofErr w:type="spellStart"/>
            <w:r w:rsidRPr="002E2376">
              <w:rPr>
                <w:b/>
                <w:bCs/>
                <w:sz w:val="20"/>
                <w:szCs w:val="20"/>
                <w:lang w:val="en-GB"/>
              </w:rPr>
              <w:t>kompiuteriai</w:t>
            </w:r>
            <w:proofErr w:type="spellEnd"/>
            <w:r w:rsidRPr="002E2376">
              <w:rPr>
                <w:b/>
                <w:bCs/>
                <w:sz w:val="20"/>
                <w:szCs w:val="20"/>
                <w:lang w:val="en-GB"/>
              </w:rPr>
              <w:t xml:space="preserve">, </w:t>
            </w:r>
            <w:proofErr w:type="spellStart"/>
            <w:r w:rsidRPr="002E2376">
              <w:rPr>
                <w:b/>
                <w:bCs/>
                <w:sz w:val="20"/>
                <w:szCs w:val="20"/>
                <w:lang w:val="en-GB"/>
              </w:rPr>
              <w:t>orientuoti</w:t>
            </w:r>
            <w:proofErr w:type="spellEnd"/>
            <w:r w:rsidRPr="002E2376">
              <w:rPr>
                <w:b/>
                <w:bCs/>
                <w:sz w:val="20"/>
                <w:szCs w:val="20"/>
                <w:lang w:val="en-GB"/>
              </w:rPr>
              <w:t xml:space="preserve"> </w:t>
            </w:r>
            <w:proofErr w:type="spellStart"/>
            <w:r w:rsidRPr="002E2376">
              <w:rPr>
                <w:b/>
                <w:bCs/>
                <w:sz w:val="20"/>
                <w:szCs w:val="20"/>
                <w:lang w:val="en-GB"/>
              </w:rPr>
              <w:t>aukšto</w:t>
            </w:r>
            <w:proofErr w:type="spellEnd"/>
            <w:r w:rsidRPr="002E2376">
              <w:rPr>
                <w:b/>
                <w:bCs/>
                <w:sz w:val="20"/>
                <w:szCs w:val="20"/>
                <w:lang w:val="en-GB"/>
              </w:rPr>
              <w:t xml:space="preserve"> </w:t>
            </w:r>
            <w:proofErr w:type="spellStart"/>
            <w:r w:rsidRPr="002E2376">
              <w:rPr>
                <w:b/>
                <w:bCs/>
                <w:sz w:val="20"/>
                <w:szCs w:val="20"/>
                <w:lang w:val="en-GB"/>
              </w:rPr>
              <w:t>lygmens</w:t>
            </w:r>
            <w:proofErr w:type="spellEnd"/>
            <w:r w:rsidRPr="002E2376">
              <w:rPr>
                <w:b/>
                <w:bCs/>
                <w:sz w:val="20"/>
                <w:szCs w:val="20"/>
                <w:lang w:val="en-GB"/>
              </w:rPr>
              <w:t xml:space="preserve"> </w:t>
            </w:r>
            <w:proofErr w:type="spellStart"/>
            <w:r w:rsidRPr="002E2376">
              <w:rPr>
                <w:b/>
                <w:bCs/>
                <w:sz w:val="20"/>
                <w:szCs w:val="20"/>
                <w:lang w:val="en-GB"/>
              </w:rPr>
              <w:t>programavimo</w:t>
            </w:r>
            <w:proofErr w:type="spellEnd"/>
            <w:r w:rsidRPr="002E2376">
              <w:rPr>
                <w:b/>
                <w:bCs/>
                <w:sz w:val="20"/>
                <w:szCs w:val="20"/>
                <w:lang w:val="en-GB"/>
              </w:rPr>
              <w:t xml:space="preserve"> </w:t>
            </w:r>
            <w:proofErr w:type="spellStart"/>
            <w:r w:rsidRPr="002E2376">
              <w:rPr>
                <w:b/>
                <w:bCs/>
                <w:sz w:val="20"/>
                <w:szCs w:val="20"/>
                <w:lang w:val="en-GB"/>
              </w:rPr>
              <w:t>kalboms</w:t>
            </w:r>
            <w:proofErr w:type="spellEnd"/>
            <w:r w:rsidRPr="002E2376">
              <w:rPr>
                <w:b/>
                <w:bCs/>
                <w:sz w:val="20"/>
                <w:szCs w:val="20"/>
                <w:lang w:val="en-GB"/>
              </w:rPr>
              <w:t xml:space="preserve"> </w:t>
            </w:r>
            <w:proofErr w:type="spellStart"/>
            <w:r w:rsidRPr="002E2376">
              <w:rPr>
                <w:b/>
                <w:bCs/>
                <w:sz w:val="20"/>
                <w:szCs w:val="20"/>
                <w:lang w:val="en-GB"/>
              </w:rPr>
              <w:t>palaikyti</w:t>
            </w:r>
            <w:proofErr w:type="spellEnd"/>
            <w:r w:rsidRPr="002E2376">
              <w:rPr>
                <w:b/>
                <w:bCs/>
                <w:sz w:val="20"/>
                <w:szCs w:val="20"/>
              </w:rPr>
              <w:t>.</w:t>
            </w:r>
            <w:r w:rsidRPr="002E2376">
              <w:rPr>
                <w:b/>
                <w:bCs/>
                <w:sz w:val="20"/>
                <w:szCs w:val="20"/>
                <w:lang w:val="en-GB"/>
              </w:rPr>
              <w:t xml:space="preserve"> </w:t>
            </w:r>
          </w:p>
          <w:p w:rsidR="008E4EAE" w:rsidRPr="002E2376" w:rsidRDefault="008E4EAE" w:rsidP="008456CE">
            <w:pPr>
              <w:rPr>
                <w:b/>
                <w:sz w:val="20"/>
                <w:szCs w:val="20"/>
              </w:rPr>
            </w:pPr>
            <w:r w:rsidRPr="002E2376">
              <w:rPr>
                <w:b/>
                <w:sz w:val="20"/>
                <w:szCs w:val="20"/>
              </w:rPr>
              <w:t>CISC:</w:t>
            </w:r>
          </w:p>
          <w:p w:rsidR="008E4EAE" w:rsidRPr="00DA48B9" w:rsidRDefault="008E4EAE" w:rsidP="00810D06">
            <w:pPr>
              <w:numPr>
                <w:ilvl w:val="0"/>
                <w:numId w:val="21"/>
              </w:numPr>
              <w:rPr>
                <w:sz w:val="20"/>
                <w:szCs w:val="20"/>
                <w:lang w:val="en-US"/>
              </w:rPr>
            </w:pPr>
            <w:r w:rsidRPr="00DA48B9">
              <w:rPr>
                <w:sz w:val="20"/>
                <w:szCs w:val="20"/>
              </w:rPr>
              <w:t>komandų skaičius – kiek galima daugiau;</w:t>
            </w:r>
            <w:r w:rsidR="00DA48B9" w:rsidRPr="00DA48B9">
              <w:rPr>
                <w:sz w:val="20"/>
                <w:szCs w:val="20"/>
              </w:rPr>
              <w:t xml:space="preserve"> </w:t>
            </w:r>
            <w:r w:rsidR="00DA48B9">
              <w:rPr>
                <w:sz w:val="20"/>
                <w:szCs w:val="20"/>
              </w:rPr>
              <w:t xml:space="preserve">                   *</w:t>
            </w:r>
            <w:r w:rsidRPr="00DA48B9">
              <w:rPr>
                <w:sz w:val="20"/>
                <w:szCs w:val="20"/>
              </w:rPr>
              <w:t>adresacijos būdų skaičius – kiek galima daugiau;</w:t>
            </w:r>
          </w:p>
          <w:p w:rsidR="008E4EAE" w:rsidRPr="00DA48B9" w:rsidRDefault="008E4EAE" w:rsidP="00810D06">
            <w:pPr>
              <w:numPr>
                <w:ilvl w:val="0"/>
                <w:numId w:val="21"/>
              </w:numPr>
              <w:rPr>
                <w:sz w:val="20"/>
                <w:szCs w:val="20"/>
                <w:lang w:val="en-US"/>
              </w:rPr>
            </w:pPr>
            <w:r w:rsidRPr="00DA48B9">
              <w:rPr>
                <w:sz w:val="20"/>
                <w:szCs w:val="20"/>
              </w:rPr>
              <w:t>komandų formatų skaičius –kiek galima daugiau;</w:t>
            </w:r>
            <w:r w:rsidR="00DA48B9" w:rsidRPr="00DA48B9">
              <w:rPr>
                <w:sz w:val="20"/>
                <w:szCs w:val="20"/>
              </w:rPr>
              <w:t xml:space="preserve">  </w:t>
            </w:r>
            <w:r w:rsidR="00DA48B9">
              <w:rPr>
                <w:sz w:val="20"/>
                <w:szCs w:val="20"/>
              </w:rPr>
              <w:t xml:space="preserve">     </w:t>
            </w:r>
            <w:r w:rsidR="00DA48B9" w:rsidRPr="00DA48B9">
              <w:rPr>
                <w:sz w:val="20"/>
                <w:szCs w:val="20"/>
              </w:rPr>
              <w:t>*</w:t>
            </w:r>
            <w:r w:rsidRPr="00DA48B9">
              <w:rPr>
                <w:sz w:val="20"/>
                <w:szCs w:val="20"/>
              </w:rPr>
              <w:t xml:space="preserve">komandų trukmė taktais – </w:t>
            </w:r>
            <w:r w:rsidRPr="00DA48B9">
              <w:rPr>
                <w:sz w:val="20"/>
                <w:szCs w:val="20"/>
                <w:lang w:val="en-US"/>
              </w:rPr>
              <w:t>CPI</w:t>
            </w:r>
            <w:r w:rsidRPr="00DA48B9">
              <w:rPr>
                <w:sz w:val="20"/>
                <w:szCs w:val="20"/>
              </w:rPr>
              <w:t>&gt;1;</w:t>
            </w:r>
          </w:p>
          <w:p w:rsidR="008E4EAE" w:rsidRPr="00DA48B9" w:rsidRDefault="008E4EAE" w:rsidP="00810D06">
            <w:pPr>
              <w:numPr>
                <w:ilvl w:val="0"/>
                <w:numId w:val="21"/>
              </w:numPr>
              <w:rPr>
                <w:sz w:val="20"/>
                <w:szCs w:val="20"/>
                <w:lang w:val="en-US"/>
              </w:rPr>
            </w:pPr>
            <w:r w:rsidRPr="00DA48B9">
              <w:rPr>
                <w:sz w:val="20"/>
                <w:szCs w:val="20"/>
              </w:rPr>
              <w:t>į atmintį kreipiasi įvairių tipų komandos;</w:t>
            </w:r>
            <w:r w:rsidR="00DA48B9" w:rsidRPr="00DA48B9">
              <w:rPr>
                <w:sz w:val="20"/>
                <w:szCs w:val="20"/>
              </w:rPr>
              <w:t xml:space="preserve"> </w:t>
            </w:r>
            <w:r w:rsidR="00DA48B9">
              <w:rPr>
                <w:sz w:val="20"/>
                <w:szCs w:val="20"/>
              </w:rPr>
              <w:t xml:space="preserve">                   </w:t>
            </w:r>
            <w:r w:rsidR="00DA48B9" w:rsidRPr="00DA48B9">
              <w:rPr>
                <w:sz w:val="20"/>
                <w:szCs w:val="20"/>
              </w:rPr>
              <w:t>*</w:t>
            </w:r>
            <w:r w:rsidRPr="00DA48B9">
              <w:rPr>
                <w:sz w:val="20"/>
                <w:szCs w:val="20"/>
              </w:rPr>
              <w:t>yra specialios paskirties registrai;</w:t>
            </w:r>
          </w:p>
          <w:p w:rsidR="008E4EAE" w:rsidRPr="00DA48B9" w:rsidRDefault="008E4EAE" w:rsidP="00E30E81">
            <w:pPr>
              <w:numPr>
                <w:ilvl w:val="0"/>
                <w:numId w:val="21"/>
              </w:numPr>
              <w:rPr>
                <w:sz w:val="20"/>
                <w:szCs w:val="20"/>
                <w:lang w:val="en-US"/>
              </w:rPr>
            </w:pPr>
            <w:r w:rsidRPr="00DA48B9">
              <w:rPr>
                <w:sz w:val="20"/>
                <w:szCs w:val="20"/>
              </w:rPr>
              <w:t>valdymas – mikroprograminis;</w:t>
            </w:r>
            <w:r w:rsidR="00DA48B9" w:rsidRPr="00DA48B9">
              <w:rPr>
                <w:sz w:val="20"/>
                <w:szCs w:val="20"/>
              </w:rPr>
              <w:t xml:space="preserve"> </w:t>
            </w:r>
            <w:r w:rsidR="00DA48B9">
              <w:rPr>
                <w:sz w:val="20"/>
                <w:szCs w:val="20"/>
              </w:rPr>
              <w:t xml:space="preserve">                                    *</w:t>
            </w:r>
            <w:r w:rsidRPr="00DA48B9">
              <w:rPr>
                <w:sz w:val="20"/>
                <w:szCs w:val="20"/>
              </w:rPr>
              <w:t>komandos būna aukštesnio lygio (artimos ALPK).</w:t>
            </w:r>
            <w:r w:rsidRPr="00DA48B9">
              <w:rPr>
                <w:sz w:val="20"/>
                <w:szCs w:val="20"/>
                <w:lang w:val="en-GB"/>
              </w:rPr>
              <w:t xml:space="preserve"> </w:t>
            </w:r>
          </w:p>
          <w:p w:rsidR="008E4EAE" w:rsidRPr="002E2376" w:rsidRDefault="008E4EAE" w:rsidP="00E30E81">
            <w:pPr>
              <w:rPr>
                <w:b/>
                <w:sz w:val="20"/>
                <w:szCs w:val="20"/>
                <w:lang w:val="en-GB"/>
              </w:rPr>
            </w:pPr>
            <w:r w:rsidRPr="002E2376">
              <w:rPr>
                <w:b/>
                <w:sz w:val="20"/>
                <w:szCs w:val="20"/>
                <w:lang w:val="en-GB"/>
              </w:rPr>
              <w:t xml:space="preserve">CISC </w:t>
            </w:r>
            <w:proofErr w:type="spellStart"/>
            <w:r w:rsidRPr="002E2376">
              <w:rPr>
                <w:b/>
                <w:sz w:val="20"/>
                <w:szCs w:val="20"/>
                <w:lang w:val="en-GB"/>
              </w:rPr>
              <w:t>po</w:t>
            </w:r>
            <w:proofErr w:type="spellEnd"/>
            <w:r w:rsidRPr="002E2376">
              <w:rPr>
                <w:b/>
                <w:sz w:val="20"/>
                <w:szCs w:val="20"/>
                <w:lang w:val="en-GB"/>
              </w:rPr>
              <w:t xml:space="preserve"> </w:t>
            </w:r>
            <w:proofErr w:type="spellStart"/>
            <w:r w:rsidRPr="002E2376">
              <w:rPr>
                <w:b/>
                <w:sz w:val="20"/>
                <w:szCs w:val="20"/>
                <w:lang w:val="en-GB"/>
              </w:rPr>
              <w:t>bandymu</w:t>
            </w:r>
            <w:proofErr w:type="spellEnd"/>
          </w:p>
          <w:p w:rsidR="008E4EAE" w:rsidRPr="002E2376" w:rsidRDefault="008E4EAE" w:rsidP="00810D06">
            <w:pPr>
              <w:numPr>
                <w:ilvl w:val="0"/>
                <w:numId w:val="22"/>
              </w:numPr>
              <w:rPr>
                <w:sz w:val="20"/>
                <w:szCs w:val="20"/>
                <w:lang w:val="en-US"/>
              </w:rPr>
            </w:pPr>
            <w:r w:rsidRPr="002E2376">
              <w:rPr>
                <w:sz w:val="20"/>
                <w:szCs w:val="20"/>
                <w:lang w:val="en-GB"/>
              </w:rPr>
              <w:t>sun</w:t>
            </w:r>
            <w:r w:rsidRPr="002E2376">
              <w:rPr>
                <w:sz w:val="20"/>
                <w:szCs w:val="20"/>
              </w:rPr>
              <w:t>k</w:t>
            </w:r>
            <w:r w:rsidRPr="002E2376">
              <w:rPr>
                <w:sz w:val="20"/>
                <w:szCs w:val="20"/>
                <w:lang w:val="en-GB"/>
              </w:rPr>
              <w:t xml:space="preserve">u </w:t>
            </w:r>
            <w:proofErr w:type="spellStart"/>
            <w:r w:rsidRPr="002E2376">
              <w:rPr>
                <w:sz w:val="20"/>
                <w:szCs w:val="20"/>
                <w:lang w:val="en-GB"/>
              </w:rPr>
              <w:t>pasiekti</w:t>
            </w:r>
            <w:proofErr w:type="spellEnd"/>
            <w:r w:rsidRPr="002E2376">
              <w:rPr>
                <w:sz w:val="20"/>
                <w:szCs w:val="20"/>
                <w:lang w:val="en-GB"/>
              </w:rPr>
              <w:t xml:space="preserve"> </w:t>
            </w:r>
            <w:proofErr w:type="spellStart"/>
            <w:r w:rsidRPr="002E2376">
              <w:rPr>
                <w:sz w:val="20"/>
                <w:szCs w:val="20"/>
                <w:lang w:val="en-GB"/>
              </w:rPr>
              <w:t>komandų</w:t>
            </w:r>
            <w:proofErr w:type="spellEnd"/>
            <w:r w:rsidRPr="002E2376">
              <w:rPr>
                <w:sz w:val="20"/>
                <w:szCs w:val="20"/>
                <w:lang w:val="en-GB"/>
              </w:rPr>
              <w:t xml:space="preserve"> </w:t>
            </w:r>
            <w:proofErr w:type="spellStart"/>
            <w:r w:rsidRPr="002E2376">
              <w:rPr>
                <w:sz w:val="20"/>
                <w:szCs w:val="20"/>
                <w:lang w:val="en-GB"/>
              </w:rPr>
              <w:t>visišką</w:t>
            </w:r>
            <w:proofErr w:type="spellEnd"/>
            <w:r w:rsidRPr="002E2376">
              <w:rPr>
                <w:sz w:val="20"/>
                <w:szCs w:val="20"/>
                <w:lang w:val="en-GB"/>
              </w:rPr>
              <w:t xml:space="preserve"> </w:t>
            </w:r>
            <w:proofErr w:type="spellStart"/>
            <w:r w:rsidRPr="002E2376">
              <w:rPr>
                <w:sz w:val="20"/>
                <w:szCs w:val="20"/>
                <w:lang w:val="en-GB"/>
              </w:rPr>
              <w:t>atitikimą</w:t>
            </w:r>
            <w:proofErr w:type="spellEnd"/>
            <w:r w:rsidRPr="002E2376">
              <w:rPr>
                <w:sz w:val="20"/>
                <w:szCs w:val="20"/>
                <w:lang w:val="en-GB"/>
              </w:rPr>
              <w:t xml:space="preserve"> ALPK </w:t>
            </w:r>
            <w:proofErr w:type="spellStart"/>
            <w:r w:rsidRPr="002E2376">
              <w:rPr>
                <w:sz w:val="20"/>
                <w:szCs w:val="20"/>
                <w:lang w:val="en-GB"/>
              </w:rPr>
              <w:t>operatoriams</w:t>
            </w:r>
            <w:proofErr w:type="spellEnd"/>
            <w:r w:rsidRPr="002E2376">
              <w:rPr>
                <w:sz w:val="20"/>
                <w:szCs w:val="20"/>
              </w:rPr>
              <w:t>;</w:t>
            </w:r>
            <w:r w:rsidRPr="002E2376">
              <w:rPr>
                <w:sz w:val="20"/>
                <w:szCs w:val="20"/>
                <w:lang w:val="en-GB"/>
              </w:rPr>
              <w:t xml:space="preserve"> </w:t>
            </w:r>
          </w:p>
          <w:p w:rsidR="008E4EAE" w:rsidRPr="002E2376" w:rsidRDefault="008E4EAE" w:rsidP="00810D06">
            <w:pPr>
              <w:numPr>
                <w:ilvl w:val="0"/>
                <w:numId w:val="22"/>
              </w:numPr>
              <w:rPr>
                <w:sz w:val="20"/>
                <w:szCs w:val="20"/>
                <w:lang w:val="en-US"/>
              </w:rPr>
            </w:pPr>
            <w:r w:rsidRPr="002E2376">
              <w:rPr>
                <w:sz w:val="20"/>
                <w:szCs w:val="20"/>
                <w:lang w:val="en-GB"/>
              </w:rPr>
              <w:t xml:space="preserve">CISC </w:t>
            </w:r>
            <w:proofErr w:type="spellStart"/>
            <w:r w:rsidRPr="002E2376">
              <w:rPr>
                <w:sz w:val="20"/>
                <w:szCs w:val="20"/>
                <w:lang w:val="en-GB"/>
              </w:rPr>
              <w:t>atveju</w:t>
            </w:r>
            <w:proofErr w:type="spellEnd"/>
            <w:r w:rsidRPr="002E2376">
              <w:rPr>
                <w:sz w:val="20"/>
                <w:szCs w:val="20"/>
                <w:lang w:val="en-GB"/>
              </w:rPr>
              <w:t xml:space="preserve"> </w:t>
            </w:r>
            <w:proofErr w:type="spellStart"/>
            <w:r w:rsidRPr="002E2376">
              <w:rPr>
                <w:sz w:val="20"/>
                <w:szCs w:val="20"/>
                <w:lang w:val="en-GB"/>
              </w:rPr>
              <w:t>sunkiau</w:t>
            </w:r>
            <w:proofErr w:type="spellEnd"/>
            <w:r w:rsidRPr="002E2376">
              <w:rPr>
                <w:sz w:val="20"/>
                <w:szCs w:val="20"/>
                <w:lang w:val="en-GB"/>
              </w:rPr>
              <w:t xml:space="preserve"> </w:t>
            </w:r>
            <w:proofErr w:type="spellStart"/>
            <w:r w:rsidRPr="002E2376">
              <w:rPr>
                <w:sz w:val="20"/>
                <w:szCs w:val="20"/>
                <w:lang w:val="en-GB"/>
              </w:rPr>
              <w:t>optimizuoti</w:t>
            </w:r>
            <w:proofErr w:type="spellEnd"/>
            <w:r w:rsidRPr="002E2376">
              <w:rPr>
                <w:sz w:val="20"/>
                <w:szCs w:val="20"/>
                <w:lang w:val="en-GB"/>
              </w:rPr>
              <w:t xml:space="preserve"> </w:t>
            </w:r>
            <w:proofErr w:type="spellStart"/>
            <w:r w:rsidRPr="002E2376">
              <w:rPr>
                <w:sz w:val="20"/>
                <w:szCs w:val="20"/>
                <w:lang w:val="en-GB"/>
              </w:rPr>
              <w:t>kodą</w:t>
            </w:r>
            <w:proofErr w:type="spellEnd"/>
            <w:r w:rsidRPr="002E2376">
              <w:rPr>
                <w:sz w:val="20"/>
                <w:szCs w:val="20"/>
                <w:lang w:val="en-GB"/>
              </w:rPr>
              <w:t xml:space="preserve">, </w:t>
            </w:r>
            <w:proofErr w:type="spellStart"/>
            <w:r w:rsidRPr="002E2376">
              <w:rPr>
                <w:sz w:val="20"/>
                <w:szCs w:val="20"/>
                <w:lang w:val="en-GB"/>
              </w:rPr>
              <w:t>užtikrinti</w:t>
            </w:r>
            <w:proofErr w:type="spellEnd"/>
            <w:r w:rsidRPr="002E2376">
              <w:rPr>
                <w:sz w:val="20"/>
                <w:szCs w:val="20"/>
                <w:lang w:val="en-GB"/>
              </w:rPr>
              <w:t xml:space="preserve"> </w:t>
            </w:r>
            <w:proofErr w:type="spellStart"/>
            <w:r w:rsidRPr="002E2376">
              <w:rPr>
                <w:sz w:val="20"/>
                <w:szCs w:val="20"/>
                <w:lang w:val="en-GB"/>
              </w:rPr>
              <w:t>efektyvų</w:t>
            </w:r>
            <w:proofErr w:type="spellEnd"/>
            <w:r w:rsidRPr="002E2376">
              <w:rPr>
                <w:sz w:val="20"/>
                <w:szCs w:val="20"/>
                <w:lang w:val="en-GB"/>
              </w:rPr>
              <w:t xml:space="preserve"> </w:t>
            </w:r>
            <w:proofErr w:type="spellStart"/>
            <w:r w:rsidRPr="002E2376">
              <w:rPr>
                <w:sz w:val="20"/>
                <w:szCs w:val="20"/>
                <w:lang w:val="en-GB"/>
              </w:rPr>
              <w:t>konvejerio</w:t>
            </w:r>
            <w:proofErr w:type="spellEnd"/>
            <w:r w:rsidRPr="002E2376">
              <w:rPr>
                <w:sz w:val="20"/>
                <w:szCs w:val="20"/>
                <w:lang w:val="en-GB"/>
              </w:rPr>
              <w:t xml:space="preserve"> </w:t>
            </w:r>
            <w:proofErr w:type="spellStart"/>
            <w:r w:rsidRPr="002E2376">
              <w:rPr>
                <w:sz w:val="20"/>
                <w:szCs w:val="20"/>
                <w:lang w:val="en-GB"/>
              </w:rPr>
              <w:t>darbą</w:t>
            </w:r>
            <w:proofErr w:type="spellEnd"/>
            <w:r w:rsidRPr="002E2376">
              <w:rPr>
                <w:sz w:val="20"/>
                <w:szCs w:val="20"/>
              </w:rPr>
              <w:t>;</w:t>
            </w:r>
            <w:r w:rsidRPr="002E2376">
              <w:rPr>
                <w:sz w:val="20"/>
                <w:szCs w:val="20"/>
                <w:lang w:val="en-GB"/>
              </w:rPr>
              <w:t xml:space="preserve"> </w:t>
            </w:r>
          </w:p>
          <w:p w:rsidR="008E4EAE" w:rsidRPr="002E2376" w:rsidRDefault="008E4EAE" w:rsidP="00810D06">
            <w:pPr>
              <w:numPr>
                <w:ilvl w:val="0"/>
                <w:numId w:val="22"/>
              </w:numPr>
              <w:rPr>
                <w:sz w:val="20"/>
                <w:szCs w:val="20"/>
                <w:lang w:val="en-US"/>
              </w:rPr>
            </w:pPr>
            <w:proofErr w:type="spellStart"/>
            <w:r w:rsidRPr="002E2376">
              <w:rPr>
                <w:sz w:val="20"/>
                <w:szCs w:val="20"/>
                <w:lang w:val="en-GB"/>
              </w:rPr>
              <w:t>kompiliatoriaus</w:t>
            </w:r>
            <w:proofErr w:type="spellEnd"/>
            <w:r w:rsidRPr="002E2376">
              <w:rPr>
                <w:sz w:val="20"/>
                <w:szCs w:val="20"/>
                <w:lang w:val="en-GB"/>
              </w:rPr>
              <w:t xml:space="preserve"> </w:t>
            </w:r>
            <w:proofErr w:type="spellStart"/>
            <w:r w:rsidRPr="002E2376">
              <w:rPr>
                <w:sz w:val="20"/>
                <w:szCs w:val="20"/>
                <w:lang w:val="en-GB"/>
              </w:rPr>
              <w:t>sugeneruotame</w:t>
            </w:r>
            <w:proofErr w:type="spellEnd"/>
            <w:r w:rsidRPr="002E2376">
              <w:rPr>
                <w:sz w:val="20"/>
                <w:szCs w:val="20"/>
                <w:lang w:val="en-GB"/>
              </w:rPr>
              <w:t xml:space="preserve"> </w:t>
            </w:r>
            <w:proofErr w:type="spellStart"/>
            <w:r w:rsidRPr="002E2376">
              <w:rPr>
                <w:sz w:val="20"/>
                <w:szCs w:val="20"/>
                <w:lang w:val="en-GB"/>
              </w:rPr>
              <w:t>kode</w:t>
            </w:r>
            <w:proofErr w:type="spellEnd"/>
            <w:r w:rsidRPr="002E2376">
              <w:rPr>
                <w:sz w:val="20"/>
                <w:szCs w:val="20"/>
                <w:lang w:val="en-GB"/>
              </w:rPr>
              <w:t xml:space="preserve"> </w:t>
            </w:r>
            <w:proofErr w:type="spellStart"/>
            <w:r w:rsidRPr="002E2376">
              <w:rPr>
                <w:sz w:val="20"/>
                <w:szCs w:val="20"/>
                <w:lang w:val="en-GB"/>
              </w:rPr>
              <w:t>panaudojama</w:t>
            </w:r>
            <w:proofErr w:type="spellEnd"/>
            <w:r w:rsidRPr="002E2376">
              <w:rPr>
                <w:sz w:val="20"/>
                <w:szCs w:val="20"/>
                <w:lang w:val="en-GB"/>
              </w:rPr>
              <w:t xml:space="preserve"> </w:t>
            </w:r>
            <w:proofErr w:type="spellStart"/>
            <w:r w:rsidRPr="002E2376">
              <w:rPr>
                <w:sz w:val="20"/>
                <w:szCs w:val="20"/>
                <w:lang w:val="en-GB"/>
              </w:rPr>
              <w:t>tik</w:t>
            </w:r>
            <w:proofErr w:type="spellEnd"/>
            <w:r w:rsidRPr="002E2376">
              <w:rPr>
                <w:sz w:val="20"/>
                <w:szCs w:val="20"/>
                <w:lang w:val="en-GB"/>
              </w:rPr>
              <w:t xml:space="preserve"> </w:t>
            </w:r>
            <w:proofErr w:type="spellStart"/>
            <w:r w:rsidRPr="002E2376">
              <w:rPr>
                <w:sz w:val="20"/>
                <w:szCs w:val="20"/>
                <w:lang w:val="en-GB"/>
              </w:rPr>
              <w:t>dalis</w:t>
            </w:r>
            <w:proofErr w:type="spellEnd"/>
            <w:r w:rsidRPr="002E2376">
              <w:rPr>
                <w:sz w:val="20"/>
                <w:szCs w:val="20"/>
                <w:lang w:val="en-GB"/>
              </w:rPr>
              <w:t xml:space="preserve"> </w:t>
            </w:r>
            <w:proofErr w:type="spellStart"/>
            <w:r w:rsidRPr="002E2376">
              <w:rPr>
                <w:sz w:val="20"/>
                <w:szCs w:val="20"/>
                <w:lang w:val="en-GB"/>
              </w:rPr>
              <w:t>komandų</w:t>
            </w:r>
            <w:proofErr w:type="spellEnd"/>
            <w:r w:rsidRPr="002E2376">
              <w:rPr>
                <w:sz w:val="20"/>
                <w:szCs w:val="20"/>
              </w:rPr>
              <w:t>;</w:t>
            </w:r>
            <w:r w:rsidRPr="002E2376">
              <w:rPr>
                <w:sz w:val="20"/>
                <w:szCs w:val="20"/>
                <w:lang w:val="en-GB"/>
              </w:rPr>
              <w:t xml:space="preserve"> </w:t>
            </w:r>
          </w:p>
          <w:p w:rsidR="00E30E81" w:rsidRPr="002E2376" w:rsidRDefault="008E4EAE" w:rsidP="005E4F63">
            <w:pPr>
              <w:numPr>
                <w:ilvl w:val="0"/>
                <w:numId w:val="22"/>
              </w:numPr>
              <w:rPr>
                <w:sz w:val="20"/>
                <w:szCs w:val="20"/>
                <w:lang w:val="en-US"/>
              </w:rPr>
            </w:pPr>
            <w:proofErr w:type="spellStart"/>
            <w:proofErr w:type="gramStart"/>
            <w:r w:rsidRPr="002E2376">
              <w:rPr>
                <w:sz w:val="20"/>
                <w:szCs w:val="20"/>
                <w:lang w:val="en-GB"/>
              </w:rPr>
              <w:t>programos</w:t>
            </w:r>
            <w:proofErr w:type="spellEnd"/>
            <w:proofErr w:type="gramEnd"/>
            <w:r w:rsidRPr="002E2376">
              <w:rPr>
                <w:sz w:val="20"/>
                <w:szCs w:val="20"/>
                <w:lang w:val="en-GB"/>
              </w:rPr>
              <w:t xml:space="preserve"> </w:t>
            </w:r>
            <w:proofErr w:type="spellStart"/>
            <w:r w:rsidRPr="002E2376">
              <w:rPr>
                <w:sz w:val="20"/>
                <w:szCs w:val="20"/>
                <w:lang w:val="en-GB"/>
              </w:rPr>
              <w:t>ilgis</w:t>
            </w:r>
            <w:proofErr w:type="spellEnd"/>
            <w:r w:rsidRPr="002E2376">
              <w:rPr>
                <w:sz w:val="20"/>
                <w:szCs w:val="20"/>
                <w:lang w:val="en-GB"/>
              </w:rPr>
              <w:t xml:space="preserve"> (</w:t>
            </w:r>
            <w:proofErr w:type="spellStart"/>
            <w:r w:rsidRPr="002E2376">
              <w:rPr>
                <w:sz w:val="20"/>
                <w:szCs w:val="20"/>
                <w:lang w:val="en-GB"/>
              </w:rPr>
              <w:t>komandų</w:t>
            </w:r>
            <w:proofErr w:type="spellEnd"/>
            <w:r w:rsidRPr="002E2376">
              <w:rPr>
                <w:sz w:val="20"/>
                <w:szCs w:val="20"/>
                <w:lang w:val="en-GB"/>
              </w:rPr>
              <w:t xml:space="preserve"> </w:t>
            </w:r>
            <w:proofErr w:type="spellStart"/>
            <w:r w:rsidRPr="002E2376">
              <w:rPr>
                <w:sz w:val="20"/>
                <w:szCs w:val="20"/>
                <w:lang w:val="en-GB"/>
              </w:rPr>
              <w:t>skaičius</w:t>
            </w:r>
            <w:proofErr w:type="spellEnd"/>
            <w:r w:rsidRPr="002E2376">
              <w:rPr>
                <w:sz w:val="20"/>
                <w:szCs w:val="20"/>
                <w:lang w:val="en-GB"/>
              </w:rPr>
              <w:t xml:space="preserve">) </w:t>
            </w:r>
            <w:proofErr w:type="spellStart"/>
            <w:r w:rsidRPr="002E2376">
              <w:rPr>
                <w:sz w:val="20"/>
                <w:szCs w:val="20"/>
                <w:lang w:val="en-GB"/>
              </w:rPr>
              <w:t>svyruoja</w:t>
            </w:r>
            <w:proofErr w:type="spellEnd"/>
            <w:r w:rsidRPr="002E2376">
              <w:rPr>
                <w:sz w:val="20"/>
                <w:szCs w:val="20"/>
                <w:lang w:val="en-GB"/>
              </w:rPr>
              <w:t xml:space="preserve"> </w:t>
            </w:r>
            <w:proofErr w:type="spellStart"/>
            <w:r w:rsidRPr="002E2376">
              <w:rPr>
                <w:sz w:val="20"/>
                <w:szCs w:val="20"/>
                <w:lang w:val="en-GB"/>
              </w:rPr>
              <w:t>nedaug</w:t>
            </w:r>
            <w:proofErr w:type="spellEnd"/>
            <w:r w:rsidRPr="002E2376">
              <w:rPr>
                <w:sz w:val="20"/>
                <w:szCs w:val="20"/>
              </w:rPr>
              <w:t>.</w:t>
            </w:r>
            <w:r w:rsidRPr="002E2376">
              <w:rPr>
                <w:sz w:val="20"/>
                <w:szCs w:val="20"/>
                <w:lang w:val="en-GB"/>
              </w:rPr>
              <w:t xml:space="preserve"> </w:t>
            </w:r>
          </w:p>
          <w:p w:rsidR="008E4EAE" w:rsidRPr="002E2376" w:rsidRDefault="008E4EAE" w:rsidP="00E30E81">
            <w:pPr>
              <w:rPr>
                <w:sz w:val="20"/>
                <w:szCs w:val="20"/>
                <w:lang w:val="en-US"/>
              </w:rPr>
            </w:pPr>
            <w:r w:rsidRPr="002E2376">
              <w:rPr>
                <w:b/>
                <w:sz w:val="20"/>
                <w:szCs w:val="20"/>
                <w:lang w:val="en-GB"/>
              </w:rPr>
              <w:t>RISC</w:t>
            </w:r>
          </w:p>
          <w:p w:rsidR="008E4EAE" w:rsidRPr="002E2376" w:rsidRDefault="008E4EAE" w:rsidP="00810D06">
            <w:pPr>
              <w:numPr>
                <w:ilvl w:val="0"/>
                <w:numId w:val="23"/>
              </w:numPr>
              <w:rPr>
                <w:sz w:val="20"/>
                <w:szCs w:val="20"/>
                <w:lang w:val="en-US"/>
              </w:rPr>
            </w:pPr>
            <w:proofErr w:type="spellStart"/>
            <w:r w:rsidRPr="002E2376">
              <w:rPr>
                <w:sz w:val="20"/>
                <w:szCs w:val="20"/>
                <w:lang w:val="en-GB"/>
              </w:rPr>
              <w:t>trumpos</w:t>
            </w:r>
            <w:proofErr w:type="spellEnd"/>
            <w:r w:rsidRPr="002E2376">
              <w:rPr>
                <w:sz w:val="20"/>
                <w:szCs w:val="20"/>
                <w:lang w:val="en-GB"/>
              </w:rPr>
              <w:t xml:space="preserve"> </w:t>
            </w:r>
            <w:proofErr w:type="spellStart"/>
            <w:r w:rsidRPr="002E2376">
              <w:rPr>
                <w:sz w:val="20"/>
                <w:szCs w:val="20"/>
                <w:lang w:val="en-GB"/>
              </w:rPr>
              <w:t>komandos</w:t>
            </w:r>
            <w:proofErr w:type="spellEnd"/>
            <w:r w:rsidRPr="002E2376">
              <w:rPr>
                <w:sz w:val="20"/>
                <w:szCs w:val="20"/>
                <w:lang w:val="en-GB"/>
              </w:rPr>
              <w:t xml:space="preserve"> (</w:t>
            </w:r>
            <w:proofErr w:type="spellStart"/>
            <w:r w:rsidRPr="002E2376">
              <w:rPr>
                <w:sz w:val="20"/>
                <w:szCs w:val="20"/>
                <w:lang w:val="en-GB"/>
              </w:rPr>
              <w:t>dauguma</w:t>
            </w:r>
            <w:proofErr w:type="spellEnd"/>
            <w:r w:rsidRPr="002E2376">
              <w:rPr>
                <w:sz w:val="20"/>
                <w:szCs w:val="20"/>
                <w:lang w:val="en-GB"/>
              </w:rPr>
              <w:t xml:space="preserve"> </w:t>
            </w:r>
            <w:proofErr w:type="spellStart"/>
            <w:r w:rsidRPr="002E2376">
              <w:rPr>
                <w:sz w:val="20"/>
                <w:szCs w:val="20"/>
                <w:lang w:val="en-GB"/>
              </w:rPr>
              <w:t>įvykdomos</w:t>
            </w:r>
            <w:proofErr w:type="spellEnd"/>
            <w:r w:rsidRPr="002E2376">
              <w:rPr>
                <w:sz w:val="20"/>
                <w:szCs w:val="20"/>
                <w:lang w:val="en-GB"/>
              </w:rPr>
              <w:t xml:space="preserve"> per 1 </w:t>
            </w:r>
            <w:proofErr w:type="spellStart"/>
            <w:r w:rsidRPr="002E2376">
              <w:rPr>
                <w:sz w:val="20"/>
                <w:szCs w:val="20"/>
                <w:lang w:val="en-GB"/>
              </w:rPr>
              <w:t>ciklą</w:t>
            </w:r>
            <w:proofErr w:type="spellEnd"/>
            <w:r w:rsidRPr="002E2376">
              <w:rPr>
                <w:sz w:val="20"/>
                <w:szCs w:val="20"/>
                <w:lang w:val="en-GB"/>
              </w:rPr>
              <w:t>)</w:t>
            </w:r>
          </w:p>
          <w:p w:rsidR="008E4EAE" w:rsidRPr="002E2376" w:rsidRDefault="008E4EAE" w:rsidP="00810D06">
            <w:pPr>
              <w:numPr>
                <w:ilvl w:val="0"/>
                <w:numId w:val="23"/>
              </w:numPr>
              <w:rPr>
                <w:sz w:val="20"/>
                <w:szCs w:val="20"/>
                <w:lang w:val="en-US"/>
              </w:rPr>
            </w:pPr>
            <w:proofErr w:type="spellStart"/>
            <w:r w:rsidRPr="002E2376">
              <w:rPr>
                <w:sz w:val="20"/>
                <w:szCs w:val="20"/>
                <w:lang w:val="en-GB"/>
              </w:rPr>
              <w:t>registras-registras</w:t>
            </w:r>
            <w:proofErr w:type="spellEnd"/>
            <w:r w:rsidRPr="002E2376">
              <w:rPr>
                <w:sz w:val="20"/>
                <w:szCs w:val="20"/>
                <w:lang w:val="en-GB"/>
              </w:rPr>
              <w:t xml:space="preserve"> </w:t>
            </w:r>
            <w:proofErr w:type="spellStart"/>
            <w:r w:rsidRPr="002E2376">
              <w:rPr>
                <w:sz w:val="20"/>
                <w:szCs w:val="20"/>
                <w:lang w:val="en-GB"/>
              </w:rPr>
              <w:t>tipo</w:t>
            </w:r>
            <w:proofErr w:type="spellEnd"/>
            <w:r w:rsidRPr="002E2376">
              <w:rPr>
                <w:sz w:val="20"/>
                <w:szCs w:val="20"/>
                <w:lang w:val="en-GB"/>
              </w:rPr>
              <w:t xml:space="preserve"> </w:t>
            </w:r>
            <w:proofErr w:type="spellStart"/>
            <w:r w:rsidRPr="002E2376">
              <w:rPr>
                <w:sz w:val="20"/>
                <w:szCs w:val="20"/>
                <w:lang w:val="en-GB"/>
              </w:rPr>
              <w:t>komandos</w:t>
            </w:r>
            <w:proofErr w:type="spellEnd"/>
            <w:r w:rsidRPr="002E2376">
              <w:rPr>
                <w:sz w:val="20"/>
                <w:szCs w:val="20"/>
                <w:lang w:val="en-GB"/>
              </w:rPr>
              <w:t xml:space="preserve"> (</w:t>
            </w:r>
            <w:r w:rsidRPr="002E2376">
              <w:rPr>
                <w:i/>
                <w:iCs/>
                <w:sz w:val="20"/>
                <w:szCs w:val="20"/>
                <w:lang w:val="en-GB"/>
              </w:rPr>
              <w:t xml:space="preserve">load/store </w:t>
            </w:r>
            <w:proofErr w:type="spellStart"/>
            <w:r w:rsidRPr="002E2376">
              <w:rPr>
                <w:sz w:val="20"/>
                <w:szCs w:val="20"/>
                <w:lang w:val="en-GB"/>
              </w:rPr>
              <w:t>architektūra</w:t>
            </w:r>
            <w:proofErr w:type="spellEnd"/>
            <w:r w:rsidRPr="002E2376">
              <w:rPr>
                <w:sz w:val="20"/>
                <w:szCs w:val="20"/>
                <w:lang w:val="en-GB"/>
              </w:rPr>
              <w:t>)</w:t>
            </w:r>
          </w:p>
          <w:p w:rsidR="008E4EAE" w:rsidRPr="002E2376" w:rsidRDefault="008E4EAE" w:rsidP="00810D06">
            <w:pPr>
              <w:numPr>
                <w:ilvl w:val="0"/>
                <w:numId w:val="23"/>
              </w:numPr>
              <w:rPr>
                <w:sz w:val="20"/>
                <w:szCs w:val="20"/>
                <w:lang w:val="en-US"/>
              </w:rPr>
            </w:pPr>
            <w:proofErr w:type="spellStart"/>
            <w:r w:rsidRPr="002E2376">
              <w:rPr>
                <w:sz w:val="20"/>
                <w:szCs w:val="20"/>
                <w:lang w:val="en-GB"/>
              </w:rPr>
              <w:t>paprastesni</w:t>
            </w:r>
            <w:proofErr w:type="spellEnd"/>
            <w:r w:rsidRPr="002E2376">
              <w:rPr>
                <w:sz w:val="20"/>
                <w:szCs w:val="20"/>
                <w:lang w:val="en-GB"/>
              </w:rPr>
              <w:t xml:space="preserve"> </w:t>
            </w:r>
            <w:proofErr w:type="spellStart"/>
            <w:r w:rsidRPr="002E2376">
              <w:rPr>
                <w:sz w:val="20"/>
                <w:szCs w:val="20"/>
                <w:lang w:val="en-GB"/>
              </w:rPr>
              <w:t>adresavimo</w:t>
            </w:r>
            <w:proofErr w:type="spellEnd"/>
            <w:r w:rsidRPr="002E2376">
              <w:rPr>
                <w:sz w:val="20"/>
                <w:szCs w:val="20"/>
                <w:lang w:val="en-GB"/>
              </w:rPr>
              <w:t xml:space="preserve"> </w:t>
            </w:r>
            <w:proofErr w:type="spellStart"/>
            <w:r w:rsidRPr="002E2376">
              <w:rPr>
                <w:sz w:val="20"/>
                <w:szCs w:val="20"/>
                <w:lang w:val="en-GB"/>
              </w:rPr>
              <w:t>būdai</w:t>
            </w:r>
            <w:proofErr w:type="spellEnd"/>
            <w:r w:rsidRPr="002E2376">
              <w:rPr>
                <w:sz w:val="20"/>
                <w:szCs w:val="20"/>
                <w:lang w:val="en-GB"/>
              </w:rPr>
              <w:t xml:space="preserve"> </w:t>
            </w:r>
          </w:p>
          <w:p w:rsidR="008E4EAE" w:rsidRPr="002E2376" w:rsidRDefault="008E4EAE" w:rsidP="00810D06">
            <w:pPr>
              <w:numPr>
                <w:ilvl w:val="0"/>
                <w:numId w:val="23"/>
              </w:numPr>
              <w:rPr>
                <w:sz w:val="20"/>
                <w:szCs w:val="20"/>
                <w:lang w:val="en-US"/>
              </w:rPr>
            </w:pPr>
            <w:proofErr w:type="spellStart"/>
            <w:r w:rsidRPr="002E2376">
              <w:rPr>
                <w:sz w:val="20"/>
                <w:szCs w:val="20"/>
                <w:lang w:val="en-GB"/>
              </w:rPr>
              <w:t>paprastesni</w:t>
            </w:r>
            <w:proofErr w:type="spellEnd"/>
            <w:r w:rsidRPr="002E2376">
              <w:rPr>
                <w:sz w:val="20"/>
                <w:szCs w:val="20"/>
                <w:lang w:val="en-GB"/>
              </w:rPr>
              <w:t xml:space="preserve"> </w:t>
            </w:r>
            <w:proofErr w:type="spellStart"/>
            <w:r w:rsidRPr="002E2376">
              <w:rPr>
                <w:sz w:val="20"/>
                <w:szCs w:val="20"/>
                <w:lang w:val="en-GB"/>
              </w:rPr>
              <w:t>komandų</w:t>
            </w:r>
            <w:proofErr w:type="spellEnd"/>
            <w:r w:rsidRPr="002E2376">
              <w:rPr>
                <w:sz w:val="20"/>
                <w:szCs w:val="20"/>
                <w:lang w:val="en-GB"/>
              </w:rPr>
              <w:t xml:space="preserve"> </w:t>
            </w:r>
            <w:proofErr w:type="spellStart"/>
            <w:r w:rsidRPr="002E2376">
              <w:rPr>
                <w:sz w:val="20"/>
                <w:szCs w:val="20"/>
                <w:lang w:val="en-GB"/>
              </w:rPr>
              <w:t>formatai</w:t>
            </w:r>
            <w:proofErr w:type="spellEnd"/>
            <w:r w:rsidRPr="002E2376">
              <w:rPr>
                <w:sz w:val="20"/>
                <w:szCs w:val="20"/>
                <w:lang w:val="en-GB"/>
              </w:rPr>
              <w:t xml:space="preserve"> </w:t>
            </w:r>
          </w:p>
          <w:p w:rsidR="008E4EAE" w:rsidRPr="002E2376" w:rsidRDefault="008E4EAE" w:rsidP="00DA48B9">
            <w:pPr>
              <w:numPr>
                <w:ilvl w:val="0"/>
                <w:numId w:val="23"/>
              </w:numPr>
              <w:rPr>
                <w:sz w:val="20"/>
                <w:szCs w:val="20"/>
                <w:lang w:val="en-US"/>
              </w:rPr>
            </w:pPr>
            <w:proofErr w:type="spellStart"/>
            <w:r w:rsidRPr="002E2376">
              <w:rPr>
                <w:sz w:val="20"/>
                <w:szCs w:val="20"/>
                <w:lang w:val="en-GB"/>
              </w:rPr>
              <w:t>efektyvūs</w:t>
            </w:r>
            <w:proofErr w:type="spellEnd"/>
            <w:r w:rsidRPr="002E2376">
              <w:rPr>
                <w:sz w:val="20"/>
                <w:szCs w:val="20"/>
                <w:lang w:val="en-GB"/>
              </w:rPr>
              <w:t xml:space="preserve"> </w:t>
            </w:r>
            <w:proofErr w:type="spellStart"/>
            <w:r w:rsidRPr="002E2376">
              <w:rPr>
                <w:sz w:val="20"/>
                <w:szCs w:val="20"/>
                <w:lang w:val="en-GB"/>
              </w:rPr>
              <w:t>kompiliatoriai</w:t>
            </w:r>
            <w:proofErr w:type="spellEnd"/>
            <w:r w:rsidRPr="002E2376">
              <w:rPr>
                <w:sz w:val="20"/>
                <w:szCs w:val="20"/>
                <w:lang w:val="en-GB"/>
              </w:rPr>
              <w:t xml:space="preserve"> </w:t>
            </w:r>
            <w:r w:rsidR="00DA48B9">
              <w:rPr>
                <w:sz w:val="20"/>
                <w:szCs w:val="20"/>
                <w:lang w:val="en-GB"/>
              </w:rPr>
              <w:t xml:space="preserve">                    *</w:t>
            </w:r>
            <w:proofErr w:type="spellStart"/>
            <w:r w:rsidRPr="002E2376">
              <w:rPr>
                <w:sz w:val="20"/>
                <w:szCs w:val="20"/>
                <w:lang w:val="en-GB"/>
              </w:rPr>
              <w:t>efektyvus</w:t>
            </w:r>
            <w:proofErr w:type="spellEnd"/>
            <w:r w:rsidRPr="002E2376">
              <w:rPr>
                <w:sz w:val="20"/>
                <w:szCs w:val="20"/>
                <w:lang w:val="en-GB"/>
              </w:rPr>
              <w:t xml:space="preserve"> </w:t>
            </w:r>
            <w:proofErr w:type="spellStart"/>
            <w:r w:rsidRPr="002E2376">
              <w:rPr>
                <w:sz w:val="20"/>
                <w:szCs w:val="20"/>
                <w:lang w:val="en-GB"/>
              </w:rPr>
              <w:t>konvejerizavimas</w:t>
            </w:r>
            <w:proofErr w:type="spellEnd"/>
            <w:r w:rsidRPr="002E2376">
              <w:rPr>
                <w:sz w:val="20"/>
                <w:szCs w:val="20"/>
                <w:lang w:val="en-GB"/>
              </w:rPr>
              <w:t xml:space="preserve"> </w:t>
            </w:r>
          </w:p>
        </w:tc>
      </w:tr>
    </w:tbl>
    <w:p w:rsidR="00E3170C" w:rsidRPr="002E2376" w:rsidRDefault="00E3170C" w:rsidP="00632661">
      <w:pPr>
        <w:spacing w:before="120"/>
        <w:rPr>
          <w:sz w:val="20"/>
          <w:szCs w:val="20"/>
        </w:rPr>
      </w:pPr>
      <w:bookmarkStart w:id="0" w:name="_GoBack"/>
      <w:bookmarkEnd w:id="0"/>
    </w:p>
    <w:sectPr w:rsidR="00E3170C" w:rsidRPr="002E2376" w:rsidSect="008E4EAE">
      <w:pgSz w:w="11906" w:h="16838"/>
      <w:pgMar w:top="426" w:right="567" w:bottom="426"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E03A1"/>
    <w:multiLevelType w:val="hybridMultilevel"/>
    <w:tmpl w:val="EFBCC916"/>
    <w:lvl w:ilvl="0" w:tplc="A2AE950A">
      <w:start w:val="1"/>
      <w:numFmt w:val="bullet"/>
      <w:lvlText w:val="•"/>
      <w:lvlJc w:val="left"/>
      <w:pPr>
        <w:tabs>
          <w:tab w:val="num" w:pos="720"/>
        </w:tabs>
        <w:ind w:left="720" w:hanging="360"/>
      </w:pPr>
      <w:rPr>
        <w:rFonts w:ascii="Times New Roman" w:hAnsi="Times New Roman" w:hint="default"/>
      </w:rPr>
    </w:lvl>
    <w:lvl w:ilvl="1" w:tplc="F34E916A" w:tentative="1">
      <w:start w:val="1"/>
      <w:numFmt w:val="bullet"/>
      <w:lvlText w:val=""/>
      <w:lvlJc w:val="left"/>
      <w:pPr>
        <w:tabs>
          <w:tab w:val="num" w:pos="1440"/>
        </w:tabs>
        <w:ind w:left="1440" w:hanging="360"/>
      </w:pPr>
      <w:rPr>
        <w:rFonts w:ascii="Wingdings" w:hAnsi="Wingdings" w:hint="default"/>
      </w:rPr>
    </w:lvl>
    <w:lvl w:ilvl="2" w:tplc="341201B0" w:tentative="1">
      <w:start w:val="1"/>
      <w:numFmt w:val="bullet"/>
      <w:lvlText w:val=""/>
      <w:lvlJc w:val="left"/>
      <w:pPr>
        <w:tabs>
          <w:tab w:val="num" w:pos="2160"/>
        </w:tabs>
        <w:ind w:left="2160" w:hanging="360"/>
      </w:pPr>
      <w:rPr>
        <w:rFonts w:ascii="Wingdings" w:hAnsi="Wingdings" w:hint="default"/>
      </w:rPr>
    </w:lvl>
    <w:lvl w:ilvl="3" w:tplc="1EE6CCA6" w:tentative="1">
      <w:start w:val="1"/>
      <w:numFmt w:val="bullet"/>
      <w:lvlText w:val=""/>
      <w:lvlJc w:val="left"/>
      <w:pPr>
        <w:tabs>
          <w:tab w:val="num" w:pos="2880"/>
        </w:tabs>
        <w:ind w:left="2880" w:hanging="360"/>
      </w:pPr>
      <w:rPr>
        <w:rFonts w:ascii="Wingdings" w:hAnsi="Wingdings" w:hint="default"/>
      </w:rPr>
    </w:lvl>
    <w:lvl w:ilvl="4" w:tplc="996EC038" w:tentative="1">
      <w:start w:val="1"/>
      <w:numFmt w:val="bullet"/>
      <w:lvlText w:val=""/>
      <w:lvlJc w:val="left"/>
      <w:pPr>
        <w:tabs>
          <w:tab w:val="num" w:pos="3600"/>
        </w:tabs>
        <w:ind w:left="3600" w:hanging="360"/>
      </w:pPr>
      <w:rPr>
        <w:rFonts w:ascii="Wingdings" w:hAnsi="Wingdings" w:hint="default"/>
      </w:rPr>
    </w:lvl>
    <w:lvl w:ilvl="5" w:tplc="A72481CC" w:tentative="1">
      <w:start w:val="1"/>
      <w:numFmt w:val="bullet"/>
      <w:lvlText w:val=""/>
      <w:lvlJc w:val="left"/>
      <w:pPr>
        <w:tabs>
          <w:tab w:val="num" w:pos="4320"/>
        </w:tabs>
        <w:ind w:left="4320" w:hanging="360"/>
      </w:pPr>
      <w:rPr>
        <w:rFonts w:ascii="Wingdings" w:hAnsi="Wingdings" w:hint="default"/>
      </w:rPr>
    </w:lvl>
    <w:lvl w:ilvl="6" w:tplc="EC38BBB8" w:tentative="1">
      <w:start w:val="1"/>
      <w:numFmt w:val="bullet"/>
      <w:lvlText w:val=""/>
      <w:lvlJc w:val="left"/>
      <w:pPr>
        <w:tabs>
          <w:tab w:val="num" w:pos="5040"/>
        </w:tabs>
        <w:ind w:left="5040" w:hanging="360"/>
      </w:pPr>
      <w:rPr>
        <w:rFonts w:ascii="Wingdings" w:hAnsi="Wingdings" w:hint="default"/>
      </w:rPr>
    </w:lvl>
    <w:lvl w:ilvl="7" w:tplc="18DABE34" w:tentative="1">
      <w:start w:val="1"/>
      <w:numFmt w:val="bullet"/>
      <w:lvlText w:val=""/>
      <w:lvlJc w:val="left"/>
      <w:pPr>
        <w:tabs>
          <w:tab w:val="num" w:pos="5760"/>
        </w:tabs>
        <w:ind w:left="5760" w:hanging="360"/>
      </w:pPr>
      <w:rPr>
        <w:rFonts w:ascii="Wingdings" w:hAnsi="Wingdings" w:hint="default"/>
      </w:rPr>
    </w:lvl>
    <w:lvl w:ilvl="8" w:tplc="7CE01EFA" w:tentative="1">
      <w:start w:val="1"/>
      <w:numFmt w:val="bullet"/>
      <w:lvlText w:val=""/>
      <w:lvlJc w:val="left"/>
      <w:pPr>
        <w:tabs>
          <w:tab w:val="num" w:pos="6480"/>
        </w:tabs>
        <w:ind w:left="6480" w:hanging="360"/>
      </w:pPr>
      <w:rPr>
        <w:rFonts w:ascii="Wingdings" w:hAnsi="Wingdings" w:hint="default"/>
      </w:rPr>
    </w:lvl>
  </w:abstractNum>
  <w:abstractNum w:abstractNumId="1">
    <w:nsid w:val="06FD4688"/>
    <w:multiLevelType w:val="hybridMultilevel"/>
    <w:tmpl w:val="33DABDE0"/>
    <w:lvl w:ilvl="0" w:tplc="DB4ED7C8">
      <w:start w:val="1"/>
      <w:numFmt w:val="bullet"/>
      <w:lvlText w:val=""/>
      <w:lvlJc w:val="left"/>
      <w:pPr>
        <w:tabs>
          <w:tab w:val="num" w:pos="720"/>
        </w:tabs>
        <w:ind w:left="720" w:hanging="360"/>
      </w:pPr>
      <w:rPr>
        <w:rFonts w:ascii="Wingdings" w:hAnsi="Wingdings" w:hint="default"/>
      </w:rPr>
    </w:lvl>
    <w:lvl w:ilvl="1" w:tplc="8E14FB12" w:tentative="1">
      <w:start w:val="1"/>
      <w:numFmt w:val="bullet"/>
      <w:lvlText w:val=""/>
      <w:lvlJc w:val="left"/>
      <w:pPr>
        <w:tabs>
          <w:tab w:val="num" w:pos="1440"/>
        </w:tabs>
        <w:ind w:left="1440" w:hanging="360"/>
      </w:pPr>
      <w:rPr>
        <w:rFonts w:ascii="Wingdings" w:hAnsi="Wingdings" w:hint="default"/>
      </w:rPr>
    </w:lvl>
    <w:lvl w:ilvl="2" w:tplc="748A35EE" w:tentative="1">
      <w:start w:val="1"/>
      <w:numFmt w:val="bullet"/>
      <w:lvlText w:val=""/>
      <w:lvlJc w:val="left"/>
      <w:pPr>
        <w:tabs>
          <w:tab w:val="num" w:pos="2160"/>
        </w:tabs>
        <w:ind w:left="2160" w:hanging="360"/>
      </w:pPr>
      <w:rPr>
        <w:rFonts w:ascii="Wingdings" w:hAnsi="Wingdings" w:hint="default"/>
      </w:rPr>
    </w:lvl>
    <w:lvl w:ilvl="3" w:tplc="4042AC98" w:tentative="1">
      <w:start w:val="1"/>
      <w:numFmt w:val="bullet"/>
      <w:lvlText w:val=""/>
      <w:lvlJc w:val="left"/>
      <w:pPr>
        <w:tabs>
          <w:tab w:val="num" w:pos="2880"/>
        </w:tabs>
        <w:ind w:left="2880" w:hanging="360"/>
      </w:pPr>
      <w:rPr>
        <w:rFonts w:ascii="Wingdings" w:hAnsi="Wingdings" w:hint="default"/>
      </w:rPr>
    </w:lvl>
    <w:lvl w:ilvl="4" w:tplc="E83E346A" w:tentative="1">
      <w:start w:val="1"/>
      <w:numFmt w:val="bullet"/>
      <w:lvlText w:val=""/>
      <w:lvlJc w:val="left"/>
      <w:pPr>
        <w:tabs>
          <w:tab w:val="num" w:pos="3600"/>
        </w:tabs>
        <w:ind w:left="3600" w:hanging="360"/>
      </w:pPr>
      <w:rPr>
        <w:rFonts w:ascii="Wingdings" w:hAnsi="Wingdings" w:hint="default"/>
      </w:rPr>
    </w:lvl>
    <w:lvl w:ilvl="5" w:tplc="19E247AC" w:tentative="1">
      <w:start w:val="1"/>
      <w:numFmt w:val="bullet"/>
      <w:lvlText w:val=""/>
      <w:lvlJc w:val="left"/>
      <w:pPr>
        <w:tabs>
          <w:tab w:val="num" w:pos="4320"/>
        </w:tabs>
        <w:ind w:left="4320" w:hanging="360"/>
      </w:pPr>
      <w:rPr>
        <w:rFonts w:ascii="Wingdings" w:hAnsi="Wingdings" w:hint="default"/>
      </w:rPr>
    </w:lvl>
    <w:lvl w:ilvl="6" w:tplc="1DBC0B7A" w:tentative="1">
      <w:start w:val="1"/>
      <w:numFmt w:val="bullet"/>
      <w:lvlText w:val=""/>
      <w:lvlJc w:val="left"/>
      <w:pPr>
        <w:tabs>
          <w:tab w:val="num" w:pos="5040"/>
        </w:tabs>
        <w:ind w:left="5040" w:hanging="360"/>
      </w:pPr>
      <w:rPr>
        <w:rFonts w:ascii="Wingdings" w:hAnsi="Wingdings" w:hint="default"/>
      </w:rPr>
    </w:lvl>
    <w:lvl w:ilvl="7" w:tplc="AABEE69C" w:tentative="1">
      <w:start w:val="1"/>
      <w:numFmt w:val="bullet"/>
      <w:lvlText w:val=""/>
      <w:lvlJc w:val="left"/>
      <w:pPr>
        <w:tabs>
          <w:tab w:val="num" w:pos="5760"/>
        </w:tabs>
        <w:ind w:left="5760" w:hanging="360"/>
      </w:pPr>
      <w:rPr>
        <w:rFonts w:ascii="Wingdings" w:hAnsi="Wingdings" w:hint="default"/>
      </w:rPr>
    </w:lvl>
    <w:lvl w:ilvl="8" w:tplc="95A0ABDE" w:tentative="1">
      <w:start w:val="1"/>
      <w:numFmt w:val="bullet"/>
      <w:lvlText w:val=""/>
      <w:lvlJc w:val="left"/>
      <w:pPr>
        <w:tabs>
          <w:tab w:val="num" w:pos="6480"/>
        </w:tabs>
        <w:ind w:left="6480" w:hanging="360"/>
      </w:pPr>
      <w:rPr>
        <w:rFonts w:ascii="Wingdings" w:hAnsi="Wingdings" w:hint="default"/>
      </w:rPr>
    </w:lvl>
  </w:abstractNum>
  <w:abstractNum w:abstractNumId="2">
    <w:nsid w:val="08C814CD"/>
    <w:multiLevelType w:val="hybridMultilevel"/>
    <w:tmpl w:val="5588C1A0"/>
    <w:lvl w:ilvl="0" w:tplc="B406F04A">
      <w:start w:val="1"/>
      <w:numFmt w:val="bullet"/>
      <w:lvlText w:val=""/>
      <w:lvlJc w:val="left"/>
      <w:pPr>
        <w:tabs>
          <w:tab w:val="num" w:pos="720"/>
        </w:tabs>
        <w:ind w:left="720" w:hanging="360"/>
      </w:pPr>
      <w:rPr>
        <w:rFonts w:ascii="Wingdings" w:hAnsi="Wingdings" w:hint="default"/>
      </w:rPr>
    </w:lvl>
    <w:lvl w:ilvl="1" w:tplc="08BEB3D2" w:tentative="1">
      <w:start w:val="1"/>
      <w:numFmt w:val="bullet"/>
      <w:lvlText w:val=""/>
      <w:lvlJc w:val="left"/>
      <w:pPr>
        <w:tabs>
          <w:tab w:val="num" w:pos="1440"/>
        </w:tabs>
        <w:ind w:left="1440" w:hanging="360"/>
      </w:pPr>
      <w:rPr>
        <w:rFonts w:ascii="Wingdings" w:hAnsi="Wingdings" w:hint="default"/>
      </w:rPr>
    </w:lvl>
    <w:lvl w:ilvl="2" w:tplc="EFDAFE78" w:tentative="1">
      <w:start w:val="1"/>
      <w:numFmt w:val="bullet"/>
      <w:lvlText w:val=""/>
      <w:lvlJc w:val="left"/>
      <w:pPr>
        <w:tabs>
          <w:tab w:val="num" w:pos="2160"/>
        </w:tabs>
        <w:ind w:left="2160" w:hanging="360"/>
      </w:pPr>
      <w:rPr>
        <w:rFonts w:ascii="Wingdings" w:hAnsi="Wingdings" w:hint="default"/>
      </w:rPr>
    </w:lvl>
    <w:lvl w:ilvl="3" w:tplc="D3782182" w:tentative="1">
      <w:start w:val="1"/>
      <w:numFmt w:val="bullet"/>
      <w:lvlText w:val=""/>
      <w:lvlJc w:val="left"/>
      <w:pPr>
        <w:tabs>
          <w:tab w:val="num" w:pos="2880"/>
        </w:tabs>
        <w:ind w:left="2880" w:hanging="360"/>
      </w:pPr>
      <w:rPr>
        <w:rFonts w:ascii="Wingdings" w:hAnsi="Wingdings" w:hint="default"/>
      </w:rPr>
    </w:lvl>
    <w:lvl w:ilvl="4" w:tplc="BE4CEAAC" w:tentative="1">
      <w:start w:val="1"/>
      <w:numFmt w:val="bullet"/>
      <w:lvlText w:val=""/>
      <w:lvlJc w:val="left"/>
      <w:pPr>
        <w:tabs>
          <w:tab w:val="num" w:pos="3600"/>
        </w:tabs>
        <w:ind w:left="3600" w:hanging="360"/>
      </w:pPr>
      <w:rPr>
        <w:rFonts w:ascii="Wingdings" w:hAnsi="Wingdings" w:hint="default"/>
      </w:rPr>
    </w:lvl>
    <w:lvl w:ilvl="5" w:tplc="7AA44D52" w:tentative="1">
      <w:start w:val="1"/>
      <w:numFmt w:val="bullet"/>
      <w:lvlText w:val=""/>
      <w:lvlJc w:val="left"/>
      <w:pPr>
        <w:tabs>
          <w:tab w:val="num" w:pos="4320"/>
        </w:tabs>
        <w:ind w:left="4320" w:hanging="360"/>
      </w:pPr>
      <w:rPr>
        <w:rFonts w:ascii="Wingdings" w:hAnsi="Wingdings" w:hint="default"/>
      </w:rPr>
    </w:lvl>
    <w:lvl w:ilvl="6" w:tplc="B59C930C" w:tentative="1">
      <w:start w:val="1"/>
      <w:numFmt w:val="bullet"/>
      <w:lvlText w:val=""/>
      <w:lvlJc w:val="left"/>
      <w:pPr>
        <w:tabs>
          <w:tab w:val="num" w:pos="5040"/>
        </w:tabs>
        <w:ind w:left="5040" w:hanging="360"/>
      </w:pPr>
      <w:rPr>
        <w:rFonts w:ascii="Wingdings" w:hAnsi="Wingdings" w:hint="default"/>
      </w:rPr>
    </w:lvl>
    <w:lvl w:ilvl="7" w:tplc="B3C8876A" w:tentative="1">
      <w:start w:val="1"/>
      <w:numFmt w:val="bullet"/>
      <w:lvlText w:val=""/>
      <w:lvlJc w:val="left"/>
      <w:pPr>
        <w:tabs>
          <w:tab w:val="num" w:pos="5760"/>
        </w:tabs>
        <w:ind w:left="5760" w:hanging="360"/>
      </w:pPr>
      <w:rPr>
        <w:rFonts w:ascii="Wingdings" w:hAnsi="Wingdings" w:hint="default"/>
      </w:rPr>
    </w:lvl>
    <w:lvl w:ilvl="8" w:tplc="8412436C" w:tentative="1">
      <w:start w:val="1"/>
      <w:numFmt w:val="bullet"/>
      <w:lvlText w:val=""/>
      <w:lvlJc w:val="left"/>
      <w:pPr>
        <w:tabs>
          <w:tab w:val="num" w:pos="6480"/>
        </w:tabs>
        <w:ind w:left="6480" w:hanging="360"/>
      </w:pPr>
      <w:rPr>
        <w:rFonts w:ascii="Wingdings" w:hAnsi="Wingdings" w:hint="default"/>
      </w:rPr>
    </w:lvl>
  </w:abstractNum>
  <w:abstractNum w:abstractNumId="3">
    <w:nsid w:val="09EC6303"/>
    <w:multiLevelType w:val="hybridMultilevel"/>
    <w:tmpl w:val="60B8F084"/>
    <w:lvl w:ilvl="0" w:tplc="8B4ED286">
      <w:start w:val="1"/>
      <w:numFmt w:val="bullet"/>
      <w:lvlText w:val=""/>
      <w:lvlJc w:val="left"/>
      <w:pPr>
        <w:tabs>
          <w:tab w:val="num" w:pos="720"/>
        </w:tabs>
        <w:ind w:left="720" w:hanging="360"/>
      </w:pPr>
      <w:rPr>
        <w:rFonts w:ascii="Wingdings" w:hAnsi="Wingdings" w:hint="default"/>
      </w:rPr>
    </w:lvl>
    <w:lvl w:ilvl="1" w:tplc="E59E723A" w:tentative="1">
      <w:start w:val="1"/>
      <w:numFmt w:val="bullet"/>
      <w:lvlText w:val=""/>
      <w:lvlJc w:val="left"/>
      <w:pPr>
        <w:tabs>
          <w:tab w:val="num" w:pos="1440"/>
        </w:tabs>
        <w:ind w:left="1440" w:hanging="360"/>
      </w:pPr>
      <w:rPr>
        <w:rFonts w:ascii="Wingdings" w:hAnsi="Wingdings" w:hint="default"/>
      </w:rPr>
    </w:lvl>
    <w:lvl w:ilvl="2" w:tplc="8B28F074" w:tentative="1">
      <w:start w:val="1"/>
      <w:numFmt w:val="bullet"/>
      <w:lvlText w:val=""/>
      <w:lvlJc w:val="left"/>
      <w:pPr>
        <w:tabs>
          <w:tab w:val="num" w:pos="2160"/>
        </w:tabs>
        <w:ind w:left="2160" w:hanging="360"/>
      </w:pPr>
      <w:rPr>
        <w:rFonts w:ascii="Wingdings" w:hAnsi="Wingdings" w:hint="default"/>
      </w:rPr>
    </w:lvl>
    <w:lvl w:ilvl="3" w:tplc="476210EC" w:tentative="1">
      <w:start w:val="1"/>
      <w:numFmt w:val="bullet"/>
      <w:lvlText w:val=""/>
      <w:lvlJc w:val="left"/>
      <w:pPr>
        <w:tabs>
          <w:tab w:val="num" w:pos="2880"/>
        </w:tabs>
        <w:ind w:left="2880" w:hanging="360"/>
      </w:pPr>
      <w:rPr>
        <w:rFonts w:ascii="Wingdings" w:hAnsi="Wingdings" w:hint="default"/>
      </w:rPr>
    </w:lvl>
    <w:lvl w:ilvl="4" w:tplc="6B924908" w:tentative="1">
      <w:start w:val="1"/>
      <w:numFmt w:val="bullet"/>
      <w:lvlText w:val=""/>
      <w:lvlJc w:val="left"/>
      <w:pPr>
        <w:tabs>
          <w:tab w:val="num" w:pos="3600"/>
        </w:tabs>
        <w:ind w:left="3600" w:hanging="360"/>
      </w:pPr>
      <w:rPr>
        <w:rFonts w:ascii="Wingdings" w:hAnsi="Wingdings" w:hint="default"/>
      </w:rPr>
    </w:lvl>
    <w:lvl w:ilvl="5" w:tplc="1EF035F4" w:tentative="1">
      <w:start w:val="1"/>
      <w:numFmt w:val="bullet"/>
      <w:lvlText w:val=""/>
      <w:lvlJc w:val="left"/>
      <w:pPr>
        <w:tabs>
          <w:tab w:val="num" w:pos="4320"/>
        </w:tabs>
        <w:ind w:left="4320" w:hanging="360"/>
      </w:pPr>
      <w:rPr>
        <w:rFonts w:ascii="Wingdings" w:hAnsi="Wingdings" w:hint="default"/>
      </w:rPr>
    </w:lvl>
    <w:lvl w:ilvl="6" w:tplc="1EB67D72" w:tentative="1">
      <w:start w:val="1"/>
      <w:numFmt w:val="bullet"/>
      <w:lvlText w:val=""/>
      <w:lvlJc w:val="left"/>
      <w:pPr>
        <w:tabs>
          <w:tab w:val="num" w:pos="5040"/>
        </w:tabs>
        <w:ind w:left="5040" w:hanging="360"/>
      </w:pPr>
      <w:rPr>
        <w:rFonts w:ascii="Wingdings" w:hAnsi="Wingdings" w:hint="default"/>
      </w:rPr>
    </w:lvl>
    <w:lvl w:ilvl="7" w:tplc="EA241512" w:tentative="1">
      <w:start w:val="1"/>
      <w:numFmt w:val="bullet"/>
      <w:lvlText w:val=""/>
      <w:lvlJc w:val="left"/>
      <w:pPr>
        <w:tabs>
          <w:tab w:val="num" w:pos="5760"/>
        </w:tabs>
        <w:ind w:left="5760" w:hanging="360"/>
      </w:pPr>
      <w:rPr>
        <w:rFonts w:ascii="Wingdings" w:hAnsi="Wingdings" w:hint="default"/>
      </w:rPr>
    </w:lvl>
    <w:lvl w:ilvl="8" w:tplc="B484D700" w:tentative="1">
      <w:start w:val="1"/>
      <w:numFmt w:val="bullet"/>
      <w:lvlText w:val=""/>
      <w:lvlJc w:val="left"/>
      <w:pPr>
        <w:tabs>
          <w:tab w:val="num" w:pos="6480"/>
        </w:tabs>
        <w:ind w:left="6480" w:hanging="360"/>
      </w:pPr>
      <w:rPr>
        <w:rFonts w:ascii="Wingdings" w:hAnsi="Wingdings" w:hint="default"/>
      </w:rPr>
    </w:lvl>
  </w:abstractNum>
  <w:abstractNum w:abstractNumId="4">
    <w:nsid w:val="0A4D65F6"/>
    <w:multiLevelType w:val="hybridMultilevel"/>
    <w:tmpl w:val="BCA47D3A"/>
    <w:lvl w:ilvl="0" w:tplc="8A02DC0C">
      <w:start w:val="1"/>
      <w:numFmt w:val="bullet"/>
      <w:lvlText w:val="•"/>
      <w:lvlJc w:val="left"/>
      <w:pPr>
        <w:tabs>
          <w:tab w:val="num" w:pos="720"/>
        </w:tabs>
        <w:ind w:left="720" w:hanging="360"/>
      </w:pPr>
      <w:rPr>
        <w:rFonts w:ascii="Times New Roman" w:hAnsi="Times New Roman" w:hint="default"/>
      </w:rPr>
    </w:lvl>
    <w:lvl w:ilvl="1" w:tplc="4AB2FAB2" w:tentative="1">
      <w:start w:val="1"/>
      <w:numFmt w:val="bullet"/>
      <w:lvlText w:val="•"/>
      <w:lvlJc w:val="left"/>
      <w:pPr>
        <w:tabs>
          <w:tab w:val="num" w:pos="1440"/>
        </w:tabs>
        <w:ind w:left="1440" w:hanging="360"/>
      </w:pPr>
      <w:rPr>
        <w:rFonts w:ascii="Times New Roman" w:hAnsi="Times New Roman" w:hint="default"/>
      </w:rPr>
    </w:lvl>
    <w:lvl w:ilvl="2" w:tplc="220C8B2A" w:tentative="1">
      <w:start w:val="1"/>
      <w:numFmt w:val="bullet"/>
      <w:lvlText w:val="•"/>
      <w:lvlJc w:val="left"/>
      <w:pPr>
        <w:tabs>
          <w:tab w:val="num" w:pos="2160"/>
        </w:tabs>
        <w:ind w:left="2160" w:hanging="360"/>
      </w:pPr>
      <w:rPr>
        <w:rFonts w:ascii="Times New Roman" w:hAnsi="Times New Roman" w:hint="default"/>
      </w:rPr>
    </w:lvl>
    <w:lvl w:ilvl="3" w:tplc="4A6A1CE6" w:tentative="1">
      <w:start w:val="1"/>
      <w:numFmt w:val="bullet"/>
      <w:lvlText w:val="•"/>
      <w:lvlJc w:val="left"/>
      <w:pPr>
        <w:tabs>
          <w:tab w:val="num" w:pos="2880"/>
        </w:tabs>
        <w:ind w:left="2880" w:hanging="360"/>
      </w:pPr>
      <w:rPr>
        <w:rFonts w:ascii="Times New Roman" w:hAnsi="Times New Roman" w:hint="default"/>
      </w:rPr>
    </w:lvl>
    <w:lvl w:ilvl="4" w:tplc="ED5C673E" w:tentative="1">
      <w:start w:val="1"/>
      <w:numFmt w:val="bullet"/>
      <w:lvlText w:val="•"/>
      <w:lvlJc w:val="left"/>
      <w:pPr>
        <w:tabs>
          <w:tab w:val="num" w:pos="3600"/>
        </w:tabs>
        <w:ind w:left="3600" w:hanging="360"/>
      </w:pPr>
      <w:rPr>
        <w:rFonts w:ascii="Times New Roman" w:hAnsi="Times New Roman" w:hint="default"/>
      </w:rPr>
    </w:lvl>
    <w:lvl w:ilvl="5" w:tplc="25B014B6" w:tentative="1">
      <w:start w:val="1"/>
      <w:numFmt w:val="bullet"/>
      <w:lvlText w:val="•"/>
      <w:lvlJc w:val="left"/>
      <w:pPr>
        <w:tabs>
          <w:tab w:val="num" w:pos="4320"/>
        </w:tabs>
        <w:ind w:left="4320" w:hanging="360"/>
      </w:pPr>
      <w:rPr>
        <w:rFonts w:ascii="Times New Roman" w:hAnsi="Times New Roman" w:hint="default"/>
      </w:rPr>
    </w:lvl>
    <w:lvl w:ilvl="6" w:tplc="D02EEEDA" w:tentative="1">
      <w:start w:val="1"/>
      <w:numFmt w:val="bullet"/>
      <w:lvlText w:val="•"/>
      <w:lvlJc w:val="left"/>
      <w:pPr>
        <w:tabs>
          <w:tab w:val="num" w:pos="5040"/>
        </w:tabs>
        <w:ind w:left="5040" w:hanging="360"/>
      </w:pPr>
      <w:rPr>
        <w:rFonts w:ascii="Times New Roman" w:hAnsi="Times New Roman" w:hint="default"/>
      </w:rPr>
    </w:lvl>
    <w:lvl w:ilvl="7" w:tplc="AD82CBEE" w:tentative="1">
      <w:start w:val="1"/>
      <w:numFmt w:val="bullet"/>
      <w:lvlText w:val="•"/>
      <w:lvlJc w:val="left"/>
      <w:pPr>
        <w:tabs>
          <w:tab w:val="num" w:pos="5760"/>
        </w:tabs>
        <w:ind w:left="5760" w:hanging="360"/>
      </w:pPr>
      <w:rPr>
        <w:rFonts w:ascii="Times New Roman" w:hAnsi="Times New Roman" w:hint="default"/>
      </w:rPr>
    </w:lvl>
    <w:lvl w:ilvl="8" w:tplc="280A7FB6" w:tentative="1">
      <w:start w:val="1"/>
      <w:numFmt w:val="bullet"/>
      <w:lvlText w:val="•"/>
      <w:lvlJc w:val="left"/>
      <w:pPr>
        <w:tabs>
          <w:tab w:val="num" w:pos="6480"/>
        </w:tabs>
        <w:ind w:left="6480" w:hanging="360"/>
      </w:pPr>
      <w:rPr>
        <w:rFonts w:ascii="Times New Roman" w:hAnsi="Times New Roman" w:hint="default"/>
      </w:rPr>
    </w:lvl>
  </w:abstractNum>
  <w:abstractNum w:abstractNumId="5">
    <w:nsid w:val="0B840829"/>
    <w:multiLevelType w:val="hybridMultilevel"/>
    <w:tmpl w:val="67D000A2"/>
    <w:lvl w:ilvl="0" w:tplc="B25AA6E2">
      <w:start w:val="1"/>
      <w:numFmt w:val="bullet"/>
      <w:lvlText w:val=""/>
      <w:lvlJc w:val="left"/>
      <w:pPr>
        <w:tabs>
          <w:tab w:val="num" w:pos="720"/>
        </w:tabs>
        <w:ind w:left="720" w:hanging="360"/>
      </w:pPr>
      <w:rPr>
        <w:rFonts w:ascii="Wingdings" w:hAnsi="Wingdings" w:hint="default"/>
      </w:rPr>
    </w:lvl>
    <w:lvl w:ilvl="1" w:tplc="9D22BF62" w:tentative="1">
      <w:start w:val="1"/>
      <w:numFmt w:val="bullet"/>
      <w:lvlText w:val=""/>
      <w:lvlJc w:val="left"/>
      <w:pPr>
        <w:tabs>
          <w:tab w:val="num" w:pos="1440"/>
        </w:tabs>
        <w:ind w:left="1440" w:hanging="360"/>
      </w:pPr>
      <w:rPr>
        <w:rFonts w:ascii="Wingdings" w:hAnsi="Wingdings" w:hint="default"/>
      </w:rPr>
    </w:lvl>
    <w:lvl w:ilvl="2" w:tplc="895027A0" w:tentative="1">
      <w:start w:val="1"/>
      <w:numFmt w:val="bullet"/>
      <w:lvlText w:val=""/>
      <w:lvlJc w:val="left"/>
      <w:pPr>
        <w:tabs>
          <w:tab w:val="num" w:pos="2160"/>
        </w:tabs>
        <w:ind w:left="2160" w:hanging="360"/>
      </w:pPr>
      <w:rPr>
        <w:rFonts w:ascii="Wingdings" w:hAnsi="Wingdings" w:hint="default"/>
      </w:rPr>
    </w:lvl>
    <w:lvl w:ilvl="3" w:tplc="ACD6356A" w:tentative="1">
      <w:start w:val="1"/>
      <w:numFmt w:val="bullet"/>
      <w:lvlText w:val=""/>
      <w:lvlJc w:val="left"/>
      <w:pPr>
        <w:tabs>
          <w:tab w:val="num" w:pos="2880"/>
        </w:tabs>
        <w:ind w:left="2880" w:hanging="360"/>
      </w:pPr>
      <w:rPr>
        <w:rFonts w:ascii="Wingdings" w:hAnsi="Wingdings" w:hint="default"/>
      </w:rPr>
    </w:lvl>
    <w:lvl w:ilvl="4" w:tplc="84A4F55C" w:tentative="1">
      <w:start w:val="1"/>
      <w:numFmt w:val="bullet"/>
      <w:lvlText w:val=""/>
      <w:lvlJc w:val="left"/>
      <w:pPr>
        <w:tabs>
          <w:tab w:val="num" w:pos="3600"/>
        </w:tabs>
        <w:ind w:left="3600" w:hanging="360"/>
      </w:pPr>
      <w:rPr>
        <w:rFonts w:ascii="Wingdings" w:hAnsi="Wingdings" w:hint="default"/>
      </w:rPr>
    </w:lvl>
    <w:lvl w:ilvl="5" w:tplc="7994C01E" w:tentative="1">
      <w:start w:val="1"/>
      <w:numFmt w:val="bullet"/>
      <w:lvlText w:val=""/>
      <w:lvlJc w:val="left"/>
      <w:pPr>
        <w:tabs>
          <w:tab w:val="num" w:pos="4320"/>
        </w:tabs>
        <w:ind w:left="4320" w:hanging="360"/>
      </w:pPr>
      <w:rPr>
        <w:rFonts w:ascii="Wingdings" w:hAnsi="Wingdings" w:hint="default"/>
      </w:rPr>
    </w:lvl>
    <w:lvl w:ilvl="6" w:tplc="FAB6A2AA" w:tentative="1">
      <w:start w:val="1"/>
      <w:numFmt w:val="bullet"/>
      <w:lvlText w:val=""/>
      <w:lvlJc w:val="left"/>
      <w:pPr>
        <w:tabs>
          <w:tab w:val="num" w:pos="5040"/>
        </w:tabs>
        <w:ind w:left="5040" w:hanging="360"/>
      </w:pPr>
      <w:rPr>
        <w:rFonts w:ascii="Wingdings" w:hAnsi="Wingdings" w:hint="default"/>
      </w:rPr>
    </w:lvl>
    <w:lvl w:ilvl="7" w:tplc="E44004CE" w:tentative="1">
      <w:start w:val="1"/>
      <w:numFmt w:val="bullet"/>
      <w:lvlText w:val=""/>
      <w:lvlJc w:val="left"/>
      <w:pPr>
        <w:tabs>
          <w:tab w:val="num" w:pos="5760"/>
        </w:tabs>
        <w:ind w:left="5760" w:hanging="360"/>
      </w:pPr>
      <w:rPr>
        <w:rFonts w:ascii="Wingdings" w:hAnsi="Wingdings" w:hint="default"/>
      </w:rPr>
    </w:lvl>
    <w:lvl w:ilvl="8" w:tplc="915CDCBE" w:tentative="1">
      <w:start w:val="1"/>
      <w:numFmt w:val="bullet"/>
      <w:lvlText w:val=""/>
      <w:lvlJc w:val="left"/>
      <w:pPr>
        <w:tabs>
          <w:tab w:val="num" w:pos="6480"/>
        </w:tabs>
        <w:ind w:left="6480" w:hanging="360"/>
      </w:pPr>
      <w:rPr>
        <w:rFonts w:ascii="Wingdings" w:hAnsi="Wingdings" w:hint="default"/>
      </w:rPr>
    </w:lvl>
  </w:abstractNum>
  <w:abstractNum w:abstractNumId="6">
    <w:nsid w:val="0B9B5EE1"/>
    <w:multiLevelType w:val="hybridMultilevel"/>
    <w:tmpl w:val="59A22B74"/>
    <w:lvl w:ilvl="0" w:tplc="A2AE950A">
      <w:start w:val="1"/>
      <w:numFmt w:val="bullet"/>
      <w:lvlText w:val="•"/>
      <w:lvlJc w:val="left"/>
      <w:pPr>
        <w:tabs>
          <w:tab w:val="num" w:pos="720"/>
        </w:tabs>
        <w:ind w:left="720" w:hanging="360"/>
      </w:pPr>
      <w:rPr>
        <w:rFonts w:ascii="Times New Roman" w:hAnsi="Times New Roman" w:hint="default"/>
      </w:rPr>
    </w:lvl>
    <w:lvl w:ilvl="1" w:tplc="5134977A" w:tentative="1">
      <w:start w:val="1"/>
      <w:numFmt w:val="bullet"/>
      <w:lvlText w:val=""/>
      <w:lvlJc w:val="left"/>
      <w:pPr>
        <w:tabs>
          <w:tab w:val="num" w:pos="1440"/>
        </w:tabs>
        <w:ind w:left="1440" w:hanging="360"/>
      </w:pPr>
      <w:rPr>
        <w:rFonts w:ascii="Wingdings" w:hAnsi="Wingdings" w:hint="default"/>
      </w:rPr>
    </w:lvl>
    <w:lvl w:ilvl="2" w:tplc="BA0AB374" w:tentative="1">
      <w:start w:val="1"/>
      <w:numFmt w:val="bullet"/>
      <w:lvlText w:val=""/>
      <w:lvlJc w:val="left"/>
      <w:pPr>
        <w:tabs>
          <w:tab w:val="num" w:pos="2160"/>
        </w:tabs>
        <w:ind w:left="2160" w:hanging="360"/>
      </w:pPr>
      <w:rPr>
        <w:rFonts w:ascii="Wingdings" w:hAnsi="Wingdings" w:hint="default"/>
      </w:rPr>
    </w:lvl>
    <w:lvl w:ilvl="3" w:tplc="0CFC9870" w:tentative="1">
      <w:start w:val="1"/>
      <w:numFmt w:val="bullet"/>
      <w:lvlText w:val=""/>
      <w:lvlJc w:val="left"/>
      <w:pPr>
        <w:tabs>
          <w:tab w:val="num" w:pos="2880"/>
        </w:tabs>
        <w:ind w:left="2880" w:hanging="360"/>
      </w:pPr>
      <w:rPr>
        <w:rFonts w:ascii="Wingdings" w:hAnsi="Wingdings" w:hint="default"/>
      </w:rPr>
    </w:lvl>
    <w:lvl w:ilvl="4" w:tplc="A46C4EB0" w:tentative="1">
      <w:start w:val="1"/>
      <w:numFmt w:val="bullet"/>
      <w:lvlText w:val=""/>
      <w:lvlJc w:val="left"/>
      <w:pPr>
        <w:tabs>
          <w:tab w:val="num" w:pos="3600"/>
        </w:tabs>
        <w:ind w:left="3600" w:hanging="360"/>
      </w:pPr>
      <w:rPr>
        <w:rFonts w:ascii="Wingdings" w:hAnsi="Wingdings" w:hint="default"/>
      </w:rPr>
    </w:lvl>
    <w:lvl w:ilvl="5" w:tplc="330A778E" w:tentative="1">
      <w:start w:val="1"/>
      <w:numFmt w:val="bullet"/>
      <w:lvlText w:val=""/>
      <w:lvlJc w:val="left"/>
      <w:pPr>
        <w:tabs>
          <w:tab w:val="num" w:pos="4320"/>
        </w:tabs>
        <w:ind w:left="4320" w:hanging="360"/>
      </w:pPr>
      <w:rPr>
        <w:rFonts w:ascii="Wingdings" w:hAnsi="Wingdings" w:hint="default"/>
      </w:rPr>
    </w:lvl>
    <w:lvl w:ilvl="6" w:tplc="1DE4024A" w:tentative="1">
      <w:start w:val="1"/>
      <w:numFmt w:val="bullet"/>
      <w:lvlText w:val=""/>
      <w:lvlJc w:val="left"/>
      <w:pPr>
        <w:tabs>
          <w:tab w:val="num" w:pos="5040"/>
        </w:tabs>
        <w:ind w:left="5040" w:hanging="360"/>
      </w:pPr>
      <w:rPr>
        <w:rFonts w:ascii="Wingdings" w:hAnsi="Wingdings" w:hint="default"/>
      </w:rPr>
    </w:lvl>
    <w:lvl w:ilvl="7" w:tplc="123A9430" w:tentative="1">
      <w:start w:val="1"/>
      <w:numFmt w:val="bullet"/>
      <w:lvlText w:val=""/>
      <w:lvlJc w:val="left"/>
      <w:pPr>
        <w:tabs>
          <w:tab w:val="num" w:pos="5760"/>
        </w:tabs>
        <w:ind w:left="5760" w:hanging="360"/>
      </w:pPr>
      <w:rPr>
        <w:rFonts w:ascii="Wingdings" w:hAnsi="Wingdings" w:hint="default"/>
      </w:rPr>
    </w:lvl>
    <w:lvl w:ilvl="8" w:tplc="9E10355A" w:tentative="1">
      <w:start w:val="1"/>
      <w:numFmt w:val="bullet"/>
      <w:lvlText w:val=""/>
      <w:lvlJc w:val="left"/>
      <w:pPr>
        <w:tabs>
          <w:tab w:val="num" w:pos="6480"/>
        </w:tabs>
        <w:ind w:left="6480" w:hanging="360"/>
      </w:pPr>
      <w:rPr>
        <w:rFonts w:ascii="Wingdings" w:hAnsi="Wingdings" w:hint="default"/>
      </w:rPr>
    </w:lvl>
  </w:abstractNum>
  <w:abstractNum w:abstractNumId="7">
    <w:nsid w:val="0E19159A"/>
    <w:multiLevelType w:val="hybridMultilevel"/>
    <w:tmpl w:val="E59ADEC2"/>
    <w:lvl w:ilvl="0" w:tplc="582C1B34">
      <w:start w:val="1"/>
      <w:numFmt w:val="bullet"/>
      <w:lvlText w:val=""/>
      <w:lvlJc w:val="left"/>
      <w:pPr>
        <w:tabs>
          <w:tab w:val="num" w:pos="720"/>
        </w:tabs>
        <w:ind w:left="720" w:hanging="360"/>
      </w:pPr>
      <w:rPr>
        <w:rFonts w:ascii="Wingdings" w:hAnsi="Wingdings" w:hint="default"/>
      </w:rPr>
    </w:lvl>
    <w:lvl w:ilvl="1" w:tplc="EE5825CC" w:tentative="1">
      <w:start w:val="1"/>
      <w:numFmt w:val="bullet"/>
      <w:lvlText w:val=""/>
      <w:lvlJc w:val="left"/>
      <w:pPr>
        <w:tabs>
          <w:tab w:val="num" w:pos="1440"/>
        </w:tabs>
        <w:ind w:left="1440" w:hanging="360"/>
      </w:pPr>
      <w:rPr>
        <w:rFonts w:ascii="Wingdings" w:hAnsi="Wingdings" w:hint="default"/>
      </w:rPr>
    </w:lvl>
    <w:lvl w:ilvl="2" w:tplc="7974FC7C" w:tentative="1">
      <w:start w:val="1"/>
      <w:numFmt w:val="bullet"/>
      <w:lvlText w:val=""/>
      <w:lvlJc w:val="left"/>
      <w:pPr>
        <w:tabs>
          <w:tab w:val="num" w:pos="2160"/>
        </w:tabs>
        <w:ind w:left="2160" w:hanging="360"/>
      </w:pPr>
      <w:rPr>
        <w:rFonts w:ascii="Wingdings" w:hAnsi="Wingdings" w:hint="default"/>
      </w:rPr>
    </w:lvl>
    <w:lvl w:ilvl="3" w:tplc="B71A13BE" w:tentative="1">
      <w:start w:val="1"/>
      <w:numFmt w:val="bullet"/>
      <w:lvlText w:val=""/>
      <w:lvlJc w:val="left"/>
      <w:pPr>
        <w:tabs>
          <w:tab w:val="num" w:pos="2880"/>
        </w:tabs>
        <w:ind w:left="2880" w:hanging="360"/>
      </w:pPr>
      <w:rPr>
        <w:rFonts w:ascii="Wingdings" w:hAnsi="Wingdings" w:hint="default"/>
      </w:rPr>
    </w:lvl>
    <w:lvl w:ilvl="4" w:tplc="D90AED20" w:tentative="1">
      <w:start w:val="1"/>
      <w:numFmt w:val="bullet"/>
      <w:lvlText w:val=""/>
      <w:lvlJc w:val="left"/>
      <w:pPr>
        <w:tabs>
          <w:tab w:val="num" w:pos="3600"/>
        </w:tabs>
        <w:ind w:left="3600" w:hanging="360"/>
      </w:pPr>
      <w:rPr>
        <w:rFonts w:ascii="Wingdings" w:hAnsi="Wingdings" w:hint="default"/>
      </w:rPr>
    </w:lvl>
    <w:lvl w:ilvl="5" w:tplc="7100687C" w:tentative="1">
      <w:start w:val="1"/>
      <w:numFmt w:val="bullet"/>
      <w:lvlText w:val=""/>
      <w:lvlJc w:val="left"/>
      <w:pPr>
        <w:tabs>
          <w:tab w:val="num" w:pos="4320"/>
        </w:tabs>
        <w:ind w:left="4320" w:hanging="360"/>
      </w:pPr>
      <w:rPr>
        <w:rFonts w:ascii="Wingdings" w:hAnsi="Wingdings" w:hint="default"/>
      </w:rPr>
    </w:lvl>
    <w:lvl w:ilvl="6" w:tplc="E7FA2350" w:tentative="1">
      <w:start w:val="1"/>
      <w:numFmt w:val="bullet"/>
      <w:lvlText w:val=""/>
      <w:lvlJc w:val="left"/>
      <w:pPr>
        <w:tabs>
          <w:tab w:val="num" w:pos="5040"/>
        </w:tabs>
        <w:ind w:left="5040" w:hanging="360"/>
      </w:pPr>
      <w:rPr>
        <w:rFonts w:ascii="Wingdings" w:hAnsi="Wingdings" w:hint="default"/>
      </w:rPr>
    </w:lvl>
    <w:lvl w:ilvl="7" w:tplc="FCF4D79C" w:tentative="1">
      <w:start w:val="1"/>
      <w:numFmt w:val="bullet"/>
      <w:lvlText w:val=""/>
      <w:lvlJc w:val="left"/>
      <w:pPr>
        <w:tabs>
          <w:tab w:val="num" w:pos="5760"/>
        </w:tabs>
        <w:ind w:left="5760" w:hanging="360"/>
      </w:pPr>
      <w:rPr>
        <w:rFonts w:ascii="Wingdings" w:hAnsi="Wingdings" w:hint="default"/>
      </w:rPr>
    </w:lvl>
    <w:lvl w:ilvl="8" w:tplc="F3602D70" w:tentative="1">
      <w:start w:val="1"/>
      <w:numFmt w:val="bullet"/>
      <w:lvlText w:val=""/>
      <w:lvlJc w:val="left"/>
      <w:pPr>
        <w:tabs>
          <w:tab w:val="num" w:pos="6480"/>
        </w:tabs>
        <w:ind w:left="6480" w:hanging="360"/>
      </w:pPr>
      <w:rPr>
        <w:rFonts w:ascii="Wingdings" w:hAnsi="Wingdings" w:hint="default"/>
      </w:rPr>
    </w:lvl>
  </w:abstractNum>
  <w:abstractNum w:abstractNumId="8">
    <w:nsid w:val="0F4E52C3"/>
    <w:multiLevelType w:val="hybridMultilevel"/>
    <w:tmpl w:val="99DABF90"/>
    <w:lvl w:ilvl="0" w:tplc="841A71A2">
      <w:start w:val="1"/>
      <w:numFmt w:val="bullet"/>
      <w:lvlText w:val=""/>
      <w:lvlJc w:val="left"/>
      <w:pPr>
        <w:tabs>
          <w:tab w:val="num" w:pos="720"/>
        </w:tabs>
        <w:ind w:left="720" w:hanging="360"/>
      </w:pPr>
      <w:rPr>
        <w:rFonts w:ascii="Wingdings" w:hAnsi="Wingdings" w:hint="default"/>
      </w:rPr>
    </w:lvl>
    <w:lvl w:ilvl="1" w:tplc="F460912E" w:tentative="1">
      <w:start w:val="1"/>
      <w:numFmt w:val="bullet"/>
      <w:lvlText w:val=""/>
      <w:lvlJc w:val="left"/>
      <w:pPr>
        <w:tabs>
          <w:tab w:val="num" w:pos="1440"/>
        </w:tabs>
        <w:ind w:left="1440" w:hanging="360"/>
      </w:pPr>
      <w:rPr>
        <w:rFonts w:ascii="Wingdings" w:hAnsi="Wingdings" w:hint="default"/>
      </w:rPr>
    </w:lvl>
    <w:lvl w:ilvl="2" w:tplc="F4B8D29E" w:tentative="1">
      <w:start w:val="1"/>
      <w:numFmt w:val="bullet"/>
      <w:lvlText w:val=""/>
      <w:lvlJc w:val="left"/>
      <w:pPr>
        <w:tabs>
          <w:tab w:val="num" w:pos="2160"/>
        </w:tabs>
        <w:ind w:left="2160" w:hanging="360"/>
      </w:pPr>
      <w:rPr>
        <w:rFonts w:ascii="Wingdings" w:hAnsi="Wingdings" w:hint="default"/>
      </w:rPr>
    </w:lvl>
    <w:lvl w:ilvl="3" w:tplc="919454B0" w:tentative="1">
      <w:start w:val="1"/>
      <w:numFmt w:val="bullet"/>
      <w:lvlText w:val=""/>
      <w:lvlJc w:val="left"/>
      <w:pPr>
        <w:tabs>
          <w:tab w:val="num" w:pos="2880"/>
        </w:tabs>
        <w:ind w:left="2880" w:hanging="360"/>
      </w:pPr>
      <w:rPr>
        <w:rFonts w:ascii="Wingdings" w:hAnsi="Wingdings" w:hint="default"/>
      </w:rPr>
    </w:lvl>
    <w:lvl w:ilvl="4" w:tplc="471668A4" w:tentative="1">
      <w:start w:val="1"/>
      <w:numFmt w:val="bullet"/>
      <w:lvlText w:val=""/>
      <w:lvlJc w:val="left"/>
      <w:pPr>
        <w:tabs>
          <w:tab w:val="num" w:pos="3600"/>
        </w:tabs>
        <w:ind w:left="3600" w:hanging="360"/>
      </w:pPr>
      <w:rPr>
        <w:rFonts w:ascii="Wingdings" w:hAnsi="Wingdings" w:hint="default"/>
      </w:rPr>
    </w:lvl>
    <w:lvl w:ilvl="5" w:tplc="EA36CD48" w:tentative="1">
      <w:start w:val="1"/>
      <w:numFmt w:val="bullet"/>
      <w:lvlText w:val=""/>
      <w:lvlJc w:val="left"/>
      <w:pPr>
        <w:tabs>
          <w:tab w:val="num" w:pos="4320"/>
        </w:tabs>
        <w:ind w:left="4320" w:hanging="360"/>
      </w:pPr>
      <w:rPr>
        <w:rFonts w:ascii="Wingdings" w:hAnsi="Wingdings" w:hint="default"/>
      </w:rPr>
    </w:lvl>
    <w:lvl w:ilvl="6" w:tplc="B756128E" w:tentative="1">
      <w:start w:val="1"/>
      <w:numFmt w:val="bullet"/>
      <w:lvlText w:val=""/>
      <w:lvlJc w:val="left"/>
      <w:pPr>
        <w:tabs>
          <w:tab w:val="num" w:pos="5040"/>
        </w:tabs>
        <w:ind w:left="5040" w:hanging="360"/>
      </w:pPr>
      <w:rPr>
        <w:rFonts w:ascii="Wingdings" w:hAnsi="Wingdings" w:hint="default"/>
      </w:rPr>
    </w:lvl>
    <w:lvl w:ilvl="7" w:tplc="2F3098D4" w:tentative="1">
      <w:start w:val="1"/>
      <w:numFmt w:val="bullet"/>
      <w:lvlText w:val=""/>
      <w:lvlJc w:val="left"/>
      <w:pPr>
        <w:tabs>
          <w:tab w:val="num" w:pos="5760"/>
        </w:tabs>
        <w:ind w:left="5760" w:hanging="360"/>
      </w:pPr>
      <w:rPr>
        <w:rFonts w:ascii="Wingdings" w:hAnsi="Wingdings" w:hint="default"/>
      </w:rPr>
    </w:lvl>
    <w:lvl w:ilvl="8" w:tplc="A9F4827C" w:tentative="1">
      <w:start w:val="1"/>
      <w:numFmt w:val="bullet"/>
      <w:lvlText w:val=""/>
      <w:lvlJc w:val="left"/>
      <w:pPr>
        <w:tabs>
          <w:tab w:val="num" w:pos="6480"/>
        </w:tabs>
        <w:ind w:left="6480" w:hanging="360"/>
      </w:pPr>
      <w:rPr>
        <w:rFonts w:ascii="Wingdings" w:hAnsi="Wingdings" w:hint="default"/>
      </w:rPr>
    </w:lvl>
  </w:abstractNum>
  <w:abstractNum w:abstractNumId="9">
    <w:nsid w:val="10D57095"/>
    <w:multiLevelType w:val="hybridMultilevel"/>
    <w:tmpl w:val="C17C3E68"/>
    <w:lvl w:ilvl="0" w:tplc="AD52D2FC">
      <w:start w:val="1"/>
      <w:numFmt w:val="bullet"/>
      <w:lvlText w:val=""/>
      <w:lvlJc w:val="left"/>
      <w:pPr>
        <w:tabs>
          <w:tab w:val="num" w:pos="720"/>
        </w:tabs>
        <w:ind w:left="720" w:hanging="360"/>
      </w:pPr>
      <w:rPr>
        <w:rFonts w:ascii="Wingdings" w:hAnsi="Wingdings" w:hint="default"/>
      </w:rPr>
    </w:lvl>
    <w:lvl w:ilvl="1" w:tplc="9F18EDF0" w:tentative="1">
      <w:start w:val="1"/>
      <w:numFmt w:val="bullet"/>
      <w:lvlText w:val=""/>
      <w:lvlJc w:val="left"/>
      <w:pPr>
        <w:tabs>
          <w:tab w:val="num" w:pos="1440"/>
        </w:tabs>
        <w:ind w:left="1440" w:hanging="360"/>
      </w:pPr>
      <w:rPr>
        <w:rFonts w:ascii="Wingdings" w:hAnsi="Wingdings" w:hint="default"/>
      </w:rPr>
    </w:lvl>
    <w:lvl w:ilvl="2" w:tplc="D74E6C0E" w:tentative="1">
      <w:start w:val="1"/>
      <w:numFmt w:val="bullet"/>
      <w:lvlText w:val=""/>
      <w:lvlJc w:val="left"/>
      <w:pPr>
        <w:tabs>
          <w:tab w:val="num" w:pos="2160"/>
        </w:tabs>
        <w:ind w:left="2160" w:hanging="360"/>
      </w:pPr>
      <w:rPr>
        <w:rFonts w:ascii="Wingdings" w:hAnsi="Wingdings" w:hint="default"/>
      </w:rPr>
    </w:lvl>
    <w:lvl w:ilvl="3" w:tplc="E482CDE0" w:tentative="1">
      <w:start w:val="1"/>
      <w:numFmt w:val="bullet"/>
      <w:lvlText w:val=""/>
      <w:lvlJc w:val="left"/>
      <w:pPr>
        <w:tabs>
          <w:tab w:val="num" w:pos="2880"/>
        </w:tabs>
        <w:ind w:left="2880" w:hanging="360"/>
      </w:pPr>
      <w:rPr>
        <w:rFonts w:ascii="Wingdings" w:hAnsi="Wingdings" w:hint="default"/>
      </w:rPr>
    </w:lvl>
    <w:lvl w:ilvl="4" w:tplc="9AB81080" w:tentative="1">
      <w:start w:val="1"/>
      <w:numFmt w:val="bullet"/>
      <w:lvlText w:val=""/>
      <w:lvlJc w:val="left"/>
      <w:pPr>
        <w:tabs>
          <w:tab w:val="num" w:pos="3600"/>
        </w:tabs>
        <w:ind w:left="3600" w:hanging="360"/>
      </w:pPr>
      <w:rPr>
        <w:rFonts w:ascii="Wingdings" w:hAnsi="Wingdings" w:hint="default"/>
      </w:rPr>
    </w:lvl>
    <w:lvl w:ilvl="5" w:tplc="7EBA4A92" w:tentative="1">
      <w:start w:val="1"/>
      <w:numFmt w:val="bullet"/>
      <w:lvlText w:val=""/>
      <w:lvlJc w:val="left"/>
      <w:pPr>
        <w:tabs>
          <w:tab w:val="num" w:pos="4320"/>
        </w:tabs>
        <w:ind w:left="4320" w:hanging="360"/>
      </w:pPr>
      <w:rPr>
        <w:rFonts w:ascii="Wingdings" w:hAnsi="Wingdings" w:hint="default"/>
      </w:rPr>
    </w:lvl>
    <w:lvl w:ilvl="6" w:tplc="3C3A112A" w:tentative="1">
      <w:start w:val="1"/>
      <w:numFmt w:val="bullet"/>
      <w:lvlText w:val=""/>
      <w:lvlJc w:val="left"/>
      <w:pPr>
        <w:tabs>
          <w:tab w:val="num" w:pos="5040"/>
        </w:tabs>
        <w:ind w:left="5040" w:hanging="360"/>
      </w:pPr>
      <w:rPr>
        <w:rFonts w:ascii="Wingdings" w:hAnsi="Wingdings" w:hint="default"/>
      </w:rPr>
    </w:lvl>
    <w:lvl w:ilvl="7" w:tplc="B81225E2" w:tentative="1">
      <w:start w:val="1"/>
      <w:numFmt w:val="bullet"/>
      <w:lvlText w:val=""/>
      <w:lvlJc w:val="left"/>
      <w:pPr>
        <w:tabs>
          <w:tab w:val="num" w:pos="5760"/>
        </w:tabs>
        <w:ind w:left="5760" w:hanging="360"/>
      </w:pPr>
      <w:rPr>
        <w:rFonts w:ascii="Wingdings" w:hAnsi="Wingdings" w:hint="default"/>
      </w:rPr>
    </w:lvl>
    <w:lvl w:ilvl="8" w:tplc="A5AAE0DC" w:tentative="1">
      <w:start w:val="1"/>
      <w:numFmt w:val="bullet"/>
      <w:lvlText w:val=""/>
      <w:lvlJc w:val="left"/>
      <w:pPr>
        <w:tabs>
          <w:tab w:val="num" w:pos="6480"/>
        </w:tabs>
        <w:ind w:left="6480" w:hanging="360"/>
      </w:pPr>
      <w:rPr>
        <w:rFonts w:ascii="Wingdings" w:hAnsi="Wingdings" w:hint="default"/>
      </w:rPr>
    </w:lvl>
  </w:abstractNum>
  <w:abstractNum w:abstractNumId="10">
    <w:nsid w:val="14BE6A81"/>
    <w:multiLevelType w:val="hybridMultilevel"/>
    <w:tmpl w:val="5A1C46DA"/>
    <w:lvl w:ilvl="0" w:tplc="9F26F0E2">
      <w:start w:val="1"/>
      <w:numFmt w:val="bullet"/>
      <w:lvlText w:val=""/>
      <w:lvlJc w:val="left"/>
      <w:pPr>
        <w:tabs>
          <w:tab w:val="num" w:pos="720"/>
        </w:tabs>
        <w:ind w:left="720" w:hanging="360"/>
      </w:pPr>
      <w:rPr>
        <w:rFonts w:ascii="Wingdings" w:hAnsi="Wingdings" w:hint="default"/>
      </w:rPr>
    </w:lvl>
    <w:lvl w:ilvl="1" w:tplc="AEE03E8A" w:tentative="1">
      <w:start w:val="1"/>
      <w:numFmt w:val="bullet"/>
      <w:lvlText w:val=""/>
      <w:lvlJc w:val="left"/>
      <w:pPr>
        <w:tabs>
          <w:tab w:val="num" w:pos="1440"/>
        </w:tabs>
        <w:ind w:left="1440" w:hanging="360"/>
      </w:pPr>
      <w:rPr>
        <w:rFonts w:ascii="Wingdings" w:hAnsi="Wingdings" w:hint="default"/>
      </w:rPr>
    </w:lvl>
    <w:lvl w:ilvl="2" w:tplc="B0006F52" w:tentative="1">
      <w:start w:val="1"/>
      <w:numFmt w:val="bullet"/>
      <w:lvlText w:val=""/>
      <w:lvlJc w:val="left"/>
      <w:pPr>
        <w:tabs>
          <w:tab w:val="num" w:pos="2160"/>
        </w:tabs>
        <w:ind w:left="2160" w:hanging="360"/>
      </w:pPr>
      <w:rPr>
        <w:rFonts w:ascii="Wingdings" w:hAnsi="Wingdings" w:hint="default"/>
      </w:rPr>
    </w:lvl>
    <w:lvl w:ilvl="3" w:tplc="F59AC23E" w:tentative="1">
      <w:start w:val="1"/>
      <w:numFmt w:val="bullet"/>
      <w:lvlText w:val=""/>
      <w:lvlJc w:val="left"/>
      <w:pPr>
        <w:tabs>
          <w:tab w:val="num" w:pos="2880"/>
        </w:tabs>
        <w:ind w:left="2880" w:hanging="360"/>
      </w:pPr>
      <w:rPr>
        <w:rFonts w:ascii="Wingdings" w:hAnsi="Wingdings" w:hint="default"/>
      </w:rPr>
    </w:lvl>
    <w:lvl w:ilvl="4" w:tplc="7DC096EE" w:tentative="1">
      <w:start w:val="1"/>
      <w:numFmt w:val="bullet"/>
      <w:lvlText w:val=""/>
      <w:lvlJc w:val="left"/>
      <w:pPr>
        <w:tabs>
          <w:tab w:val="num" w:pos="3600"/>
        </w:tabs>
        <w:ind w:left="3600" w:hanging="360"/>
      </w:pPr>
      <w:rPr>
        <w:rFonts w:ascii="Wingdings" w:hAnsi="Wingdings" w:hint="default"/>
      </w:rPr>
    </w:lvl>
    <w:lvl w:ilvl="5" w:tplc="C87E1DD8" w:tentative="1">
      <w:start w:val="1"/>
      <w:numFmt w:val="bullet"/>
      <w:lvlText w:val=""/>
      <w:lvlJc w:val="left"/>
      <w:pPr>
        <w:tabs>
          <w:tab w:val="num" w:pos="4320"/>
        </w:tabs>
        <w:ind w:left="4320" w:hanging="360"/>
      </w:pPr>
      <w:rPr>
        <w:rFonts w:ascii="Wingdings" w:hAnsi="Wingdings" w:hint="default"/>
      </w:rPr>
    </w:lvl>
    <w:lvl w:ilvl="6" w:tplc="4246F1D6" w:tentative="1">
      <w:start w:val="1"/>
      <w:numFmt w:val="bullet"/>
      <w:lvlText w:val=""/>
      <w:lvlJc w:val="left"/>
      <w:pPr>
        <w:tabs>
          <w:tab w:val="num" w:pos="5040"/>
        </w:tabs>
        <w:ind w:left="5040" w:hanging="360"/>
      </w:pPr>
      <w:rPr>
        <w:rFonts w:ascii="Wingdings" w:hAnsi="Wingdings" w:hint="default"/>
      </w:rPr>
    </w:lvl>
    <w:lvl w:ilvl="7" w:tplc="62C82258" w:tentative="1">
      <w:start w:val="1"/>
      <w:numFmt w:val="bullet"/>
      <w:lvlText w:val=""/>
      <w:lvlJc w:val="left"/>
      <w:pPr>
        <w:tabs>
          <w:tab w:val="num" w:pos="5760"/>
        </w:tabs>
        <w:ind w:left="5760" w:hanging="360"/>
      </w:pPr>
      <w:rPr>
        <w:rFonts w:ascii="Wingdings" w:hAnsi="Wingdings" w:hint="default"/>
      </w:rPr>
    </w:lvl>
    <w:lvl w:ilvl="8" w:tplc="0A18A73C" w:tentative="1">
      <w:start w:val="1"/>
      <w:numFmt w:val="bullet"/>
      <w:lvlText w:val=""/>
      <w:lvlJc w:val="left"/>
      <w:pPr>
        <w:tabs>
          <w:tab w:val="num" w:pos="6480"/>
        </w:tabs>
        <w:ind w:left="6480" w:hanging="360"/>
      </w:pPr>
      <w:rPr>
        <w:rFonts w:ascii="Wingdings" w:hAnsi="Wingdings" w:hint="default"/>
      </w:rPr>
    </w:lvl>
  </w:abstractNum>
  <w:abstractNum w:abstractNumId="11">
    <w:nsid w:val="15B86464"/>
    <w:multiLevelType w:val="hybridMultilevel"/>
    <w:tmpl w:val="57ACFC20"/>
    <w:lvl w:ilvl="0" w:tplc="E06065E6">
      <w:start w:val="1"/>
      <w:numFmt w:val="bullet"/>
      <w:lvlText w:val=""/>
      <w:lvlJc w:val="left"/>
      <w:pPr>
        <w:tabs>
          <w:tab w:val="num" w:pos="720"/>
        </w:tabs>
        <w:ind w:left="720" w:hanging="360"/>
      </w:pPr>
      <w:rPr>
        <w:rFonts w:ascii="Wingdings" w:hAnsi="Wingdings" w:hint="default"/>
      </w:rPr>
    </w:lvl>
    <w:lvl w:ilvl="1" w:tplc="AA12116E">
      <w:start w:val="1"/>
      <w:numFmt w:val="bullet"/>
      <w:lvlText w:val=""/>
      <w:lvlJc w:val="left"/>
      <w:pPr>
        <w:tabs>
          <w:tab w:val="num" w:pos="1440"/>
        </w:tabs>
        <w:ind w:left="1440" w:hanging="360"/>
      </w:pPr>
      <w:rPr>
        <w:rFonts w:ascii="Wingdings" w:hAnsi="Wingdings" w:hint="default"/>
      </w:rPr>
    </w:lvl>
    <w:lvl w:ilvl="2" w:tplc="2D240C0A" w:tentative="1">
      <w:start w:val="1"/>
      <w:numFmt w:val="bullet"/>
      <w:lvlText w:val=""/>
      <w:lvlJc w:val="left"/>
      <w:pPr>
        <w:tabs>
          <w:tab w:val="num" w:pos="2160"/>
        </w:tabs>
        <w:ind w:left="2160" w:hanging="360"/>
      </w:pPr>
      <w:rPr>
        <w:rFonts w:ascii="Wingdings" w:hAnsi="Wingdings" w:hint="default"/>
      </w:rPr>
    </w:lvl>
    <w:lvl w:ilvl="3" w:tplc="5CD4A900" w:tentative="1">
      <w:start w:val="1"/>
      <w:numFmt w:val="bullet"/>
      <w:lvlText w:val=""/>
      <w:lvlJc w:val="left"/>
      <w:pPr>
        <w:tabs>
          <w:tab w:val="num" w:pos="2880"/>
        </w:tabs>
        <w:ind w:left="2880" w:hanging="360"/>
      </w:pPr>
      <w:rPr>
        <w:rFonts w:ascii="Wingdings" w:hAnsi="Wingdings" w:hint="default"/>
      </w:rPr>
    </w:lvl>
    <w:lvl w:ilvl="4" w:tplc="F08A73EC" w:tentative="1">
      <w:start w:val="1"/>
      <w:numFmt w:val="bullet"/>
      <w:lvlText w:val=""/>
      <w:lvlJc w:val="left"/>
      <w:pPr>
        <w:tabs>
          <w:tab w:val="num" w:pos="3600"/>
        </w:tabs>
        <w:ind w:left="3600" w:hanging="360"/>
      </w:pPr>
      <w:rPr>
        <w:rFonts w:ascii="Wingdings" w:hAnsi="Wingdings" w:hint="default"/>
      </w:rPr>
    </w:lvl>
    <w:lvl w:ilvl="5" w:tplc="A5AA18D4" w:tentative="1">
      <w:start w:val="1"/>
      <w:numFmt w:val="bullet"/>
      <w:lvlText w:val=""/>
      <w:lvlJc w:val="left"/>
      <w:pPr>
        <w:tabs>
          <w:tab w:val="num" w:pos="4320"/>
        </w:tabs>
        <w:ind w:left="4320" w:hanging="360"/>
      </w:pPr>
      <w:rPr>
        <w:rFonts w:ascii="Wingdings" w:hAnsi="Wingdings" w:hint="default"/>
      </w:rPr>
    </w:lvl>
    <w:lvl w:ilvl="6" w:tplc="060A1C62" w:tentative="1">
      <w:start w:val="1"/>
      <w:numFmt w:val="bullet"/>
      <w:lvlText w:val=""/>
      <w:lvlJc w:val="left"/>
      <w:pPr>
        <w:tabs>
          <w:tab w:val="num" w:pos="5040"/>
        </w:tabs>
        <w:ind w:left="5040" w:hanging="360"/>
      </w:pPr>
      <w:rPr>
        <w:rFonts w:ascii="Wingdings" w:hAnsi="Wingdings" w:hint="default"/>
      </w:rPr>
    </w:lvl>
    <w:lvl w:ilvl="7" w:tplc="1B3C1C52" w:tentative="1">
      <w:start w:val="1"/>
      <w:numFmt w:val="bullet"/>
      <w:lvlText w:val=""/>
      <w:lvlJc w:val="left"/>
      <w:pPr>
        <w:tabs>
          <w:tab w:val="num" w:pos="5760"/>
        </w:tabs>
        <w:ind w:left="5760" w:hanging="360"/>
      </w:pPr>
      <w:rPr>
        <w:rFonts w:ascii="Wingdings" w:hAnsi="Wingdings" w:hint="default"/>
      </w:rPr>
    </w:lvl>
    <w:lvl w:ilvl="8" w:tplc="DF044B4C" w:tentative="1">
      <w:start w:val="1"/>
      <w:numFmt w:val="bullet"/>
      <w:lvlText w:val=""/>
      <w:lvlJc w:val="left"/>
      <w:pPr>
        <w:tabs>
          <w:tab w:val="num" w:pos="6480"/>
        </w:tabs>
        <w:ind w:left="6480" w:hanging="360"/>
      </w:pPr>
      <w:rPr>
        <w:rFonts w:ascii="Wingdings" w:hAnsi="Wingdings" w:hint="default"/>
      </w:rPr>
    </w:lvl>
  </w:abstractNum>
  <w:abstractNum w:abstractNumId="12">
    <w:nsid w:val="168F2024"/>
    <w:multiLevelType w:val="hybridMultilevel"/>
    <w:tmpl w:val="5C86DAEA"/>
    <w:lvl w:ilvl="0" w:tplc="01323D3C">
      <w:start w:val="1"/>
      <w:numFmt w:val="bullet"/>
      <w:lvlText w:val=""/>
      <w:lvlJc w:val="left"/>
      <w:pPr>
        <w:tabs>
          <w:tab w:val="num" w:pos="720"/>
        </w:tabs>
        <w:ind w:left="720" w:hanging="360"/>
      </w:pPr>
      <w:rPr>
        <w:rFonts w:ascii="Wingdings" w:hAnsi="Wingdings" w:hint="default"/>
      </w:rPr>
    </w:lvl>
    <w:lvl w:ilvl="1" w:tplc="A0E4B538" w:tentative="1">
      <w:start w:val="1"/>
      <w:numFmt w:val="bullet"/>
      <w:lvlText w:val=""/>
      <w:lvlJc w:val="left"/>
      <w:pPr>
        <w:tabs>
          <w:tab w:val="num" w:pos="1440"/>
        </w:tabs>
        <w:ind w:left="1440" w:hanging="360"/>
      </w:pPr>
      <w:rPr>
        <w:rFonts w:ascii="Wingdings" w:hAnsi="Wingdings" w:hint="default"/>
      </w:rPr>
    </w:lvl>
    <w:lvl w:ilvl="2" w:tplc="BCD0F296" w:tentative="1">
      <w:start w:val="1"/>
      <w:numFmt w:val="bullet"/>
      <w:lvlText w:val=""/>
      <w:lvlJc w:val="left"/>
      <w:pPr>
        <w:tabs>
          <w:tab w:val="num" w:pos="2160"/>
        </w:tabs>
        <w:ind w:left="2160" w:hanging="360"/>
      </w:pPr>
      <w:rPr>
        <w:rFonts w:ascii="Wingdings" w:hAnsi="Wingdings" w:hint="default"/>
      </w:rPr>
    </w:lvl>
    <w:lvl w:ilvl="3" w:tplc="02C20590" w:tentative="1">
      <w:start w:val="1"/>
      <w:numFmt w:val="bullet"/>
      <w:lvlText w:val=""/>
      <w:lvlJc w:val="left"/>
      <w:pPr>
        <w:tabs>
          <w:tab w:val="num" w:pos="2880"/>
        </w:tabs>
        <w:ind w:left="2880" w:hanging="360"/>
      </w:pPr>
      <w:rPr>
        <w:rFonts w:ascii="Wingdings" w:hAnsi="Wingdings" w:hint="default"/>
      </w:rPr>
    </w:lvl>
    <w:lvl w:ilvl="4" w:tplc="E64222BE" w:tentative="1">
      <w:start w:val="1"/>
      <w:numFmt w:val="bullet"/>
      <w:lvlText w:val=""/>
      <w:lvlJc w:val="left"/>
      <w:pPr>
        <w:tabs>
          <w:tab w:val="num" w:pos="3600"/>
        </w:tabs>
        <w:ind w:left="3600" w:hanging="360"/>
      </w:pPr>
      <w:rPr>
        <w:rFonts w:ascii="Wingdings" w:hAnsi="Wingdings" w:hint="default"/>
      </w:rPr>
    </w:lvl>
    <w:lvl w:ilvl="5" w:tplc="2E945E30" w:tentative="1">
      <w:start w:val="1"/>
      <w:numFmt w:val="bullet"/>
      <w:lvlText w:val=""/>
      <w:lvlJc w:val="left"/>
      <w:pPr>
        <w:tabs>
          <w:tab w:val="num" w:pos="4320"/>
        </w:tabs>
        <w:ind w:left="4320" w:hanging="360"/>
      </w:pPr>
      <w:rPr>
        <w:rFonts w:ascii="Wingdings" w:hAnsi="Wingdings" w:hint="default"/>
      </w:rPr>
    </w:lvl>
    <w:lvl w:ilvl="6" w:tplc="D2EAE558" w:tentative="1">
      <w:start w:val="1"/>
      <w:numFmt w:val="bullet"/>
      <w:lvlText w:val=""/>
      <w:lvlJc w:val="left"/>
      <w:pPr>
        <w:tabs>
          <w:tab w:val="num" w:pos="5040"/>
        </w:tabs>
        <w:ind w:left="5040" w:hanging="360"/>
      </w:pPr>
      <w:rPr>
        <w:rFonts w:ascii="Wingdings" w:hAnsi="Wingdings" w:hint="default"/>
      </w:rPr>
    </w:lvl>
    <w:lvl w:ilvl="7" w:tplc="27425D12" w:tentative="1">
      <w:start w:val="1"/>
      <w:numFmt w:val="bullet"/>
      <w:lvlText w:val=""/>
      <w:lvlJc w:val="left"/>
      <w:pPr>
        <w:tabs>
          <w:tab w:val="num" w:pos="5760"/>
        </w:tabs>
        <w:ind w:left="5760" w:hanging="360"/>
      </w:pPr>
      <w:rPr>
        <w:rFonts w:ascii="Wingdings" w:hAnsi="Wingdings" w:hint="default"/>
      </w:rPr>
    </w:lvl>
    <w:lvl w:ilvl="8" w:tplc="F32223FC" w:tentative="1">
      <w:start w:val="1"/>
      <w:numFmt w:val="bullet"/>
      <w:lvlText w:val=""/>
      <w:lvlJc w:val="left"/>
      <w:pPr>
        <w:tabs>
          <w:tab w:val="num" w:pos="6480"/>
        </w:tabs>
        <w:ind w:left="6480" w:hanging="360"/>
      </w:pPr>
      <w:rPr>
        <w:rFonts w:ascii="Wingdings" w:hAnsi="Wingdings" w:hint="default"/>
      </w:rPr>
    </w:lvl>
  </w:abstractNum>
  <w:abstractNum w:abstractNumId="13">
    <w:nsid w:val="16E91BE2"/>
    <w:multiLevelType w:val="hybridMultilevel"/>
    <w:tmpl w:val="D9264218"/>
    <w:lvl w:ilvl="0" w:tplc="FD789078">
      <w:start w:val="1"/>
      <w:numFmt w:val="bullet"/>
      <w:lvlText w:val=""/>
      <w:lvlJc w:val="left"/>
      <w:pPr>
        <w:tabs>
          <w:tab w:val="num" w:pos="720"/>
        </w:tabs>
        <w:ind w:left="720" w:hanging="360"/>
      </w:pPr>
      <w:rPr>
        <w:rFonts w:ascii="Wingdings" w:hAnsi="Wingdings" w:hint="default"/>
      </w:rPr>
    </w:lvl>
    <w:lvl w:ilvl="1" w:tplc="F34E916A" w:tentative="1">
      <w:start w:val="1"/>
      <w:numFmt w:val="bullet"/>
      <w:lvlText w:val=""/>
      <w:lvlJc w:val="left"/>
      <w:pPr>
        <w:tabs>
          <w:tab w:val="num" w:pos="1440"/>
        </w:tabs>
        <w:ind w:left="1440" w:hanging="360"/>
      </w:pPr>
      <w:rPr>
        <w:rFonts w:ascii="Wingdings" w:hAnsi="Wingdings" w:hint="default"/>
      </w:rPr>
    </w:lvl>
    <w:lvl w:ilvl="2" w:tplc="341201B0" w:tentative="1">
      <w:start w:val="1"/>
      <w:numFmt w:val="bullet"/>
      <w:lvlText w:val=""/>
      <w:lvlJc w:val="left"/>
      <w:pPr>
        <w:tabs>
          <w:tab w:val="num" w:pos="2160"/>
        </w:tabs>
        <w:ind w:left="2160" w:hanging="360"/>
      </w:pPr>
      <w:rPr>
        <w:rFonts w:ascii="Wingdings" w:hAnsi="Wingdings" w:hint="default"/>
      </w:rPr>
    </w:lvl>
    <w:lvl w:ilvl="3" w:tplc="1EE6CCA6" w:tentative="1">
      <w:start w:val="1"/>
      <w:numFmt w:val="bullet"/>
      <w:lvlText w:val=""/>
      <w:lvlJc w:val="left"/>
      <w:pPr>
        <w:tabs>
          <w:tab w:val="num" w:pos="2880"/>
        </w:tabs>
        <w:ind w:left="2880" w:hanging="360"/>
      </w:pPr>
      <w:rPr>
        <w:rFonts w:ascii="Wingdings" w:hAnsi="Wingdings" w:hint="default"/>
      </w:rPr>
    </w:lvl>
    <w:lvl w:ilvl="4" w:tplc="996EC038" w:tentative="1">
      <w:start w:val="1"/>
      <w:numFmt w:val="bullet"/>
      <w:lvlText w:val=""/>
      <w:lvlJc w:val="left"/>
      <w:pPr>
        <w:tabs>
          <w:tab w:val="num" w:pos="3600"/>
        </w:tabs>
        <w:ind w:left="3600" w:hanging="360"/>
      </w:pPr>
      <w:rPr>
        <w:rFonts w:ascii="Wingdings" w:hAnsi="Wingdings" w:hint="default"/>
      </w:rPr>
    </w:lvl>
    <w:lvl w:ilvl="5" w:tplc="A72481CC" w:tentative="1">
      <w:start w:val="1"/>
      <w:numFmt w:val="bullet"/>
      <w:lvlText w:val=""/>
      <w:lvlJc w:val="left"/>
      <w:pPr>
        <w:tabs>
          <w:tab w:val="num" w:pos="4320"/>
        </w:tabs>
        <w:ind w:left="4320" w:hanging="360"/>
      </w:pPr>
      <w:rPr>
        <w:rFonts w:ascii="Wingdings" w:hAnsi="Wingdings" w:hint="default"/>
      </w:rPr>
    </w:lvl>
    <w:lvl w:ilvl="6" w:tplc="EC38BBB8" w:tentative="1">
      <w:start w:val="1"/>
      <w:numFmt w:val="bullet"/>
      <w:lvlText w:val=""/>
      <w:lvlJc w:val="left"/>
      <w:pPr>
        <w:tabs>
          <w:tab w:val="num" w:pos="5040"/>
        </w:tabs>
        <w:ind w:left="5040" w:hanging="360"/>
      </w:pPr>
      <w:rPr>
        <w:rFonts w:ascii="Wingdings" w:hAnsi="Wingdings" w:hint="default"/>
      </w:rPr>
    </w:lvl>
    <w:lvl w:ilvl="7" w:tplc="18DABE34" w:tentative="1">
      <w:start w:val="1"/>
      <w:numFmt w:val="bullet"/>
      <w:lvlText w:val=""/>
      <w:lvlJc w:val="left"/>
      <w:pPr>
        <w:tabs>
          <w:tab w:val="num" w:pos="5760"/>
        </w:tabs>
        <w:ind w:left="5760" w:hanging="360"/>
      </w:pPr>
      <w:rPr>
        <w:rFonts w:ascii="Wingdings" w:hAnsi="Wingdings" w:hint="default"/>
      </w:rPr>
    </w:lvl>
    <w:lvl w:ilvl="8" w:tplc="7CE01EFA" w:tentative="1">
      <w:start w:val="1"/>
      <w:numFmt w:val="bullet"/>
      <w:lvlText w:val=""/>
      <w:lvlJc w:val="left"/>
      <w:pPr>
        <w:tabs>
          <w:tab w:val="num" w:pos="6480"/>
        </w:tabs>
        <w:ind w:left="6480" w:hanging="360"/>
      </w:pPr>
      <w:rPr>
        <w:rFonts w:ascii="Wingdings" w:hAnsi="Wingdings" w:hint="default"/>
      </w:rPr>
    </w:lvl>
  </w:abstractNum>
  <w:abstractNum w:abstractNumId="14">
    <w:nsid w:val="1AFC76C3"/>
    <w:multiLevelType w:val="hybridMultilevel"/>
    <w:tmpl w:val="C988F0DC"/>
    <w:lvl w:ilvl="0" w:tplc="0427000F">
      <w:start w:val="1"/>
      <w:numFmt w:val="decimal"/>
      <w:lvlText w:val="%1."/>
      <w:lvlJc w:val="left"/>
      <w:pPr>
        <w:tabs>
          <w:tab w:val="num" w:pos="720"/>
        </w:tabs>
        <w:ind w:left="720" w:hanging="360"/>
      </w:pPr>
    </w:lvl>
    <w:lvl w:ilvl="1" w:tplc="04270019" w:tentative="1">
      <w:start w:val="1"/>
      <w:numFmt w:val="lowerLetter"/>
      <w:lvlText w:val="%2."/>
      <w:lvlJc w:val="left"/>
      <w:pPr>
        <w:tabs>
          <w:tab w:val="num" w:pos="1440"/>
        </w:tabs>
        <w:ind w:left="1440" w:hanging="360"/>
      </w:pPr>
    </w:lvl>
    <w:lvl w:ilvl="2" w:tplc="0427001B" w:tentative="1">
      <w:start w:val="1"/>
      <w:numFmt w:val="lowerRoman"/>
      <w:lvlText w:val="%3."/>
      <w:lvlJc w:val="right"/>
      <w:pPr>
        <w:tabs>
          <w:tab w:val="num" w:pos="2160"/>
        </w:tabs>
        <w:ind w:left="2160" w:hanging="180"/>
      </w:pPr>
    </w:lvl>
    <w:lvl w:ilvl="3" w:tplc="0427000F" w:tentative="1">
      <w:start w:val="1"/>
      <w:numFmt w:val="decimal"/>
      <w:lvlText w:val="%4."/>
      <w:lvlJc w:val="left"/>
      <w:pPr>
        <w:tabs>
          <w:tab w:val="num" w:pos="2880"/>
        </w:tabs>
        <w:ind w:left="2880" w:hanging="360"/>
      </w:pPr>
    </w:lvl>
    <w:lvl w:ilvl="4" w:tplc="04270019" w:tentative="1">
      <w:start w:val="1"/>
      <w:numFmt w:val="lowerLetter"/>
      <w:lvlText w:val="%5."/>
      <w:lvlJc w:val="left"/>
      <w:pPr>
        <w:tabs>
          <w:tab w:val="num" w:pos="3600"/>
        </w:tabs>
        <w:ind w:left="3600" w:hanging="360"/>
      </w:pPr>
    </w:lvl>
    <w:lvl w:ilvl="5" w:tplc="0427001B" w:tentative="1">
      <w:start w:val="1"/>
      <w:numFmt w:val="lowerRoman"/>
      <w:lvlText w:val="%6."/>
      <w:lvlJc w:val="right"/>
      <w:pPr>
        <w:tabs>
          <w:tab w:val="num" w:pos="4320"/>
        </w:tabs>
        <w:ind w:left="4320" w:hanging="180"/>
      </w:pPr>
    </w:lvl>
    <w:lvl w:ilvl="6" w:tplc="0427000F" w:tentative="1">
      <w:start w:val="1"/>
      <w:numFmt w:val="decimal"/>
      <w:lvlText w:val="%7."/>
      <w:lvlJc w:val="left"/>
      <w:pPr>
        <w:tabs>
          <w:tab w:val="num" w:pos="5040"/>
        </w:tabs>
        <w:ind w:left="5040" w:hanging="360"/>
      </w:pPr>
    </w:lvl>
    <w:lvl w:ilvl="7" w:tplc="04270019" w:tentative="1">
      <w:start w:val="1"/>
      <w:numFmt w:val="lowerLetter"/>
      <w:lvlText w:val="%8."/>
      <w:lvlJc w:val="left"/>
      <w:pPr>
        <w:tabs>
          <w:tab w:val="num" w:pos="5760"/>
        </w:tabs>
        <w:ind w:left="5760" w:hanging="360"/>
      </w:pPr>
    </w:lvl>
    <w:lvl w:ilvl="8" w:tplc="0427001B" w:tentative="1">
      <w:start w:val="1"/>
      <w:numFmt w:val="lowerRoman"/>
      <w:lvlText w:val="%9."/>
      <w:lvlJc w:val="right"/>
      <w:pPr>
        <w:tabs>
          <w:tab w:val="num" w:pos="6480"/>
        </w:tabs>
        <w:ind w:left="6480" w:hanging="180"/>
      </w:pPr>
    </w:lvl>
  </w:abstractNum>
  <w:abstractNum w:abstractNumId="15">
    <w:nsid w:val="1C9D58FA"/>
    <w:multiLevelType w:val="hybridMultilevel"/>
    <w:tmpl w:val="79E48EB2"/>
    <w:lvl w:ilvl="0" w:tplc="CB02893A">
      <w:start w:val="1"/>
      <w:numFmt w:val="bullet"/>
      <w:lvlText w:val=""/>
      <w:lvlJc w:val="left"/>
      <w:pPr>
        <w:tabs>
          <w:tab w:val="num" w:pos="720"/>
        </w:tabs>
        <w:ind w:left="720" w:hanging="360"/>
      </w:pPr>
      <w:rPr>
        <w:rFonts w:ascii="Wingdings" w:hAnsi="Wingdings" w:hint="default"/>
      </w:rPr>
    </w:lvl>
    <w:lvl w:ilvl="1" w:tplc="1220AE1A" w:tentative="1">
      <w:start w:val="1"/>
      <w:numFmt w:val="bullet"/>
      <w:lvlText w:val=""/>
      <w:lvlJc w:val="left"/>
      <w:pPr>
        <w:tabs>
          <w:tab w:val="num" w:pos="1440"/>
        </w:tabs>
        <w:ind w:left="1440" w:hanging="360"/>
      </w:pPr>
      <w:rPr>
        <w:rFonts w:ascii="Wingdings" w:hAnsi="Wingdings" w:hint="default"/>
      </w:rPr>
    </w:lvl>
    <w:lvl w:ilvl="2" w:tplc="AF92ECC0" w:tentative="1">
      <w:start w:val="1"/>
      <w:numFmt w:val="bullet"/>
      <w:lvlText w:val=""/>
      <w:lvlJc w:val="left"/>
      <w:pPr>
        <w:tabs>
          <w:tab w:val="num" w:pos="2160"/>
        </w:tabs>
        <w:ind w:left="2160" w:hanging="360"/>
      </w:pPr>
      <w:rPr>
        <w:rFonts w:ascii="Wingdings" w:hAnsi="Wingdings" w:hint="default"/>
      </w:rPr>
    </w:lvl>
    <w:lvl w:ilvl="3" w:tplc="0EFC27F2" w:tentative="1">
      <w:start w:val="1"/>
      <w:numFmt w:val="bullet"/>
      <w:lvlText w:val=""/>
      <w:lvlJc w:val="left"/>
      <w:pPr>
        <w:tabs>
          <w:tab w:val="num" w:pos="2880"/>
        </w:tabs>
        <w:ind w:left="2880" w:hanging="360"/>
      </w:pPr>
      <w:rPr>
        <w:rFonts w:ascii="Wingdings" w:hAnsi="Wingdings" w:hint="default"/>
      </w:rPr>
    </w:lvl>
    <w:lvl w:ilvl="4" w:tplc="B1C0BA74" w:tentative="1">
      <w:start w:val="1"/>
      <w:numFmt w:val="bullet"/>
      <w:lvlText w:val=""/>
      <w:lvlJc w:val="left"/>
      <w:pPr>
        <w:tabs>
          <w:tab w:val="num" w:pos="3600"/>
        </w:tabs>
        <w:ind w:left="3600" w:hanging="360"/>
      </w:pPr>
      <w:rPr>
        <w:rFonts w:ascii="Wingdings" w:hAnsi="Wingdings" w:hint="default"/>
      </w:rPr>
    </w:lvl>
    <w:lvl w:ilvl="5" w:tplc="8EBA176A" w:tentative="1">
      <w:start w:val="1"/>
      <w:numFmt w:val="bullet"/>
      <w:lvlText w:val=""/>
      <w:lvlJc w:val="left"/>
      <w:pPr>
        <w:tabs>
          <w:tab w:val="num" w:pos="4320"/>
        </w:tabs>
        <w:ind w:left="4320" w:hanging="360"/>
      </w:pPr>
      <w:rPr>
        <w:rFonts w:ascii="Wingdings" w:hAnsi="Wingdings" w:hint="default"/>
      </w:rPr>
    </w:lvl>
    <w:lvl w:ilvl="6" w:tplc="B1EC54A6" w:tentative="1">
      <w:start w:val="1"/>
      <w:numFmt w:val="bullet"/>
      <w:lvlText w:val=""/>
      <w:lvlJc w:val="left"/>
      <w:pPr>
        <w:tabs>
          <w:tab w:val="num" w:pos="5040"/>
        </w:tabs>
        <w:ind w:left="5040" w:hanging="360"/>
      </w:pPr>
      <w:rPr>
        <w:rFonts w:ascii="Wingdings" w:hAnsi="Wingdings" w:hint="default"/>
      </w:rPr>
    </w:lvl>
    <w:lvl w:ilvl="7" w:tplc="C7F6DF9C" w:tentative="1">
      <w:start w:val="1"/>
      <w:numFmt w:val="bullet"/>
      <w:lvlText w:val=""/>
      <w:lvlJc w:val="left"/>
      <w:pPr>
        <w:tabs>
          <w:tab w:val="num" w:pos="5760"/>
        </w:tabs>
        <w:ind w:left="5760" w:hanging="360"/>
      </w:pPr>
      <w:rPr>
        <w:rFonts w:ascii="Wingdings" w:hAnsi="Wingdings" w:hint="default"/>
      </w:rPr>
    </w:lvl>
    <w:lvl w:ilvl="8" w:tplc="FDCE7D48" w:tentative="1">
      <w:start w:val="1"/>
      <w:numFmt w:val="bullet"/>
      <w:lvlText w:val=""/>
      <w:lvlJc w:val="left"/>
      <w:pPr>
        <w:tabs>
          <w:tab w:val="num" w:pos="6480"/>
        </w:tabs>
        <w:ind w:left="6480" w:hanging="360"/>
      </w:pPr>
      <w:rPr>
        <w:rFonts w:ascii="Wingdings" w:hAnsi="Wingdings" w:hint="default"/>
      </w:rPr>
    </w:lvl>
  </w:abstractNum>
  <w:abstractNum w:abstractNumId="16">
    <w:nsid w:val="1FAC3B1F"/>
    <w:multiLevelType w:val="hybridMultilevel"/>
    <w:tmpl w:val="869A3BD4"/>
    <w:lvl w:ilvl="0" w:tplc="C3DEC38C">
      <w:start w:val="1"/>
      <w:numFmt w:val="bullet"/>
      <w:lvlText w:val=""/>
      <w:lvlJc w:val="left"/>
      <w:pPr>
        <w:tabs>
          <w:tab w:val="num" w:pos="720"/>
        </w:tabs>
        <w:ind w:left="720" w:hanging="360"/>
      </w:pPr>
      <w:rPr>
        <w:rFonts w:ascii="Wingdings" w:hAnsi="Wingdings" w:hint="default"/>
      </w:rPr>
    </w:lvl>
    <w:lvl w:ilvl="1" w:tplc="804C87A4">
      <w:start w:val="1237"/>
      <w:numFmt w:val="bullet"/>
      <w:lvlText w:val=""/>
      <w:lvlJc w:val="left"/>
      <w:pPr>
        <w:tabs>
          <w:tab w:val="num" w:pos="1440"/>
        </w:tabs>
        <w:ind w:left="1440" w:hanging="360"/>
      </w:pPr>
      <w:rPr>
        <w:rFonts w:ascii="Wingdings" w:hAnsi="Wingdings" w:hint="default"/>
      </w:rPr>
    </w:lvl>
    <w:lvl w:ilvl="2" w:tplc="2BAEFF5E" w:tentative="1">
      <w:start w:val="1"/>
      <w:numFmt w:val="bullet"/>
      <w:lvlText w:val=""/>
      <w:lvlJc w:val="left"/>
      <w:pPr>
        <w:tabs>
          <w:tab w:val="num" w:pos="2160"/>
        </w:tabs>
        <w:ind w:left="2160" w:hanging="360"/>
      </w:pPr>
      <w:rPr>
        <w:rFonts w:ascii="Wingdings" w:hAnsi="Wingdings" w:hint="default"/>
      </w:rPr>
    </w:lvl>
    <w:lvl w:ilvl="3" w:tplc="6E9E365C" w:tentative="1">
      <w:start w:val="1"/>
      <w:numFmt w:val="bullet"/>
      <w:lvlText w:val=""/>
      <w:lvlJc w:val="left"/>
      <w:pPr>
        <w:tabs>
          <w:tab w:val="num" w:pos="2880"/>
        </w:tabs>
        <w:ind w:left="2880" w:hanging="360"/>
      </w:pPr>
      <w:rPr>
        <w:rFonts w:ascii="Wingdings" w:hAnsi="Wingdings" w:hint="default"/>
      </w:rPr>
    </w:lvl>
    <w:lvl w:ilvl="4" w:tplc="CD48BB16" w:tentative="1">
      <w:start w:val="1"/>
      <w:numFmt w:val="bullet"/>
      <w:lvlText w:val=""/>
      <w:lvlJc w:val="left"/>
      <w:pPr>
        <w:tabs>
          <w:tab w:val="num" w:pos="3600"/>
        </w:tabs>
        <w:ind w:left="3600" w:hanging="360"/>
      </w:pPr>
      <w:rPr>
        <w:rFonts w:ascii="Wingdings" w:hAnsi="Wingdings" w:hint="default"/>
      </w:rPr>
    </w:lvl>
    <w:lvl w:ilvl="5" w:tplc="D0CCC93C" w:tentative="1">
      <w:start w:val="1"/>
      <w:numFmt w:val="bullet"/>
      <w:lvlText w:val=""/>
      <w:lvlJc w:val="left"/>
      <w:pPr>
        <w:tabs>
          <w:tab w:val="num" w:pos="4320"/>
        </w:tabs>
        <w:ind w:left="4320" w:hanging="360"/>
      </w:pPr>
      <w:rPr>
        <w:rFonts w:ascii="Wingdings" w:hAnsi="Wingdings" w:hint="default"/>
      </w:rPr>
    </w:lvl>
    <w:lvl w:ilvl="6" w:tplc="AC2C9A48" w:tentative="1">
      <w:start w:val="1"/>
      <w:numFmt w:val="bullet"/>
      <w:lvlText w:val=""/>
      <w:lvlJc w:val="left"/>
      <w:pPr>
        <w:tabs>
          <w:tab w:val="num" w:pos="5040"/>
        </w:tabs>
        <w:ind w:left="5040" w:hanging="360"/>
      </w:pPr>
      <w:rPr>
        <w:rFonts w:ascii="Wingdings" w:hAnsi="Wingdings" w:hint="default"/>
      </w:rPr>
    </w:lvl>
    <w:lvl w:ilvl="7" w:tplc="5B94A4DC" w:tentative="1">
      <w:start w:val="1"/>
      <w:numFmt w:val="bullet"/>
      <w:lvlText w:val=""/>
      <w:lvlJc w:val="left"/>
      <w:pPr>
        <w:tabs>
          <w:tab w:val="num" w:pos="5760"/>
        </w:tabs>
        <w:ind w:left="5760" w:hanging="360"/>
      </w:pPr>
      <w:rPr>
        <w:rFonts w:ascii="Wingdings" w:hAnsi="Wingdings" w:hint="default"/>
      </w:rPr>
    </w:lvl>
    <w:lvl w:ilvl="8" w:tplc="F948D348" w:tentative="1">
      <w:start w:val="1"/>
      <w:numFmt w:val="bullet"/>
      <w:lvlText w:val=""/>
      <w:lvlJc w:val="left"/>
      <w:pPr>
        <w:tabs>
          <w:tab w:val="num" w:pos="6480"/>
        </w:tabs>
        <w:ind w:left="6480" w:hanging="360"/>
      </w:pPr>
      <w:rPr>
        <w:rFonts w:ascii="Wingdings" w:hAnsi="Wingdings" w:hint="default"/>
      </w:rPr>
    </w:lvl>
  </w:abstractNum>
  <w:abstractNum w:abstractNumId="17">
    <w:nsid w:val="20366641"/>
    <w:multiLevelType w:val="hybridMultilevel"/>
    <w:tmpl w:val="18EC9A38"/>
    <w:lvl w:ilvl="0" w:tplc="A2AE950A">
      <w:start w:val="1"/>
      <w:numFmt w:val="bullet"/>
      <w:lvlText w:val="•"/>
      <w:lvlJc w:val="left"/>
      <w:pPr>
        <w:ind w:left="1080" w:hanging="360"/>
      </w:pPr>
      <w:rPr>
        <w:rFonts w:ascii="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227B10AD"/>
    <w:multiLevelType w:val="hybridMultilevel"/>
    <w:tmpl w:val="C02CFAE2"/>
    <w:lvl w:ilvl="0" w:tplc="7472A562">
      <w:start w:val="1"/>
      <w:numFmt w:val="bullet"/>
      <w:lvlText w:val=""/>
      <w:lvlJc w:val="left"/>
      <w:pPr>
        <w:tabs>
          <w:tab w:val="num" w:pos="720"/>
        </w:tabs>
        <w:ind w:left="720" w:hanging="360"/>
      </w:pPr>
      <w:rPr>
        <w:rFonts w:ascii="Wingdings" w:hAnsi="Wingdings" w:hint="default"/>
      </w:rPr>
    </w:lvl>
    <w:lvl w:ilvl="1" w:tplc="3CAE5512" w:tentative="1">
      <w:start w:val="1"/>
      <w:numFmt w:val="bullet"/>
      <w:lvlText w:val=""/>
      <w:lvlJc w:val="left"/>
      <w:pPr>
        <w:tabs>
          <w:tab w:val="num" w:pos="1440"/>
        </w:tabs>
        <w:ind w:left="1440" w:hanging="360"/>
      </w:pPr>
      <w:rPr>
        <w:rFonts w:ascii="Wingdings" w:hAnsi="Wingdings" w:hint="default"/>
      </w:rPr>
    </w:lvl>
    <w:lvl w:ilvl="2" w:tplc="FA7AD042" w:tentative="1">
      <w:start w:val="1"/>
      <w:numFmt w:val="bullet"/>
      <w:lvlText w:val=""/>
      <w:lvlJc w:val="left"/>
      <w:pPr>
        <w:tabs>
          <w:tab w:val="num" w:pos="2160"/>
        </w:tabs>
        <w:ind w:left="2160" w:hanging="360"/>
      </w:pPr>
      <w:rPr>
        <w:rFonts w:ascii="Wingdings" w:hAnsi="Wingdings" w:hint="default"/>
      </w:rPr>
    </w:lvl>
    <w:lvl w:ilvl="3" w:tplc="037AD9BE" w:tentative="1">
      <w:start w:val="1"/>
      <w:numFmt w:val="bullet"/>
      <w:lvlText w:val=""/>
      <w:lvlJc w:val="left"/>
      <w:pPr>
        <w:tabs>
          <w:tab w:val="num" w:pos="2880"/>
        </w:tabs>
        <w:ind w:left="2880" w:hanging="360"/>
      </w:pPr>
      <w:rPr>
        <w:rFonts w:ascii="Wingdings" w:hAnsi="Wingdings" w:hint="default"/>
      </w:rPr>
    </w:lvl>
    <w:lvl w:ilvl="4" w:tplc="0B42488E" w:tentative="1">
      <w:start w:val="1"/>
      <w:numFmt w:val="bullet"/>
      <w:lvlText w:val=""/>
      <w:lvlJc w:val="left"/>
      <w:pPr>
        <w:tabs>
          <w:tab w:val="num" w:pos="3600"/>
        </w:tabs>
        <w:ind w:left="3600" w:hanging="360"/>
      </w:pPr>
      <w:rPr>
        <w:rFonts w:ascii="Wingdings" w:hAnsi="Wingdings" w:hint="default"/>
      </w:rPr>
    </w:lvl>
    <w:lvl w:ilvl="5" w:tplc="F9967A20" w:tentative="1">
      <w:start w:val="1"/>
      <w:numFmt w:val="bullet"/>
      <w:lvlText w:val=""/>
      <w:lvlJc w:val="left"/>
      <w:pPr>
        <w:tabs>
          <w:tab w:val="num" w:pos="4320"/>
        </w:tabs>
        <w:ind w:left="4320" w:hanging="360"/>
      </w:pPr>
      <w:rPr>
        <w:rFonts w:ascii="Wingdings" w:hAnsi="Wingdings" w:hint="default"/>
      </w:rPr>
    </w:lvl>
    <w:lvl w:ilvl="6" w:tplc="A9D618C2" w:tentative="1">
      <w:start w:val="1"/>
      <w:numFmt w:val="bullet"/>
      <w:lvlText w:val=""/>
      <w:lvlJc w:val="left"/>
      <w:pPr>
        <w:tabs>
          <w:tab w:val="num" w:pos="5040"/>
        </w:tabs>
        <w:ind w:left="5040" w:hanging="360"/>
      </w:pPr>
      <w:rPr>
        <w:rFonts w:ascii="Wingdings" w:hAnsi="Wingdings" w:hint="default"/>
      </w:rPr>
    </w:lvl>
    <w:lvl w:ilvl="7" w:tplc="3B429BD4" w:tentative="1">
      <w:start w:val="1"/>
      <w:numFmt w:val="bullet"/>
      <w:lvlText w:val=""/>
      <w:lvlJc w:val="left"/>
      <w:pPr>
        <w:tabs>
          <w:tab w:val="num" w:pos="5760"/>
        </w:tabs>
        <w:ind w:left="5760" w:hanging="360"/>
      </w:pPr>
      <w:rPr>
        <w:rFonts w:ascii="Wingdings" w:hAnsi="Wingdings" w:hint="default"/>
      </w:rPr>
    </w:lvl>
    <w:lvl w:ilvl="8" w:tplc="BC6E733E" w:tentative="1">
      <w:start w:val="1"/>
      <w:numFmt w:val="bullet"/>
      <w:lvlText w:val=""/>
      <w:lvlJc w:val="left"/>
      <w:pPr>
        <w:tabs>
          <w:tab w:val="num" w:pos="6480"/>
        </w:tabs>
        <w:ind w:left="6480" w:hanging="360"/>
      </w:pPr>
      <w:rPr>
        <w:rFonts w:ascii="Wingdings" w:hAnsi="Wingdings" w:hint="default"/>
      </w:rPr>
    </w:lvl>
  </w:abstractNum>
  <w:abstractNum w:abstractNumId="19">
    <w:nsid w:val="27884687"/>
    <w:multiLevelType w:val="hybridMultilevel"/>
    <w:tmpl w:val="D6CA91EC"/>
    <w:lvl w:ilvl="0" w:tplc="AB0A4E1E">
      <w:start w:val="1"/>
      <w:numFmt w:val="bullet"/>
      <w:lvlText w:val=""/>
      <w:lvlJc w:val="left"/>
      <w:pPr>
        <w:tabs>
          <w:tab w:val="num" w:pos="720"/>
        </w:tabs>
        <w:ind w:left="720" w:hanging="360"/>
      </w:pPr>
      <w:rPr>
        <w:rFonts w:ascii="Wingdings" w:hAnsi="Wingdings" w:hint="default"/>
      </w:rPr>
    </w:lvl>
    <w:lvl w:ilvl="1" w:tplc="6734AF12" w:tentative="1">
      <w:start w:val="1"/>
      <w:numFmt w:val="bullet"/>
      <w:lvlText w:val=""/>
      <w:lvlJc w:val="left"/>
      <w:pPr>
        <w:tabs>
          <w:tab w:val="num" w:pos="1440"/>
        </w:tabs>
        <w:ind w:left="1440" w:hanging="360"/>
      </w:pPr>
      <w:rPr>
        <w:rFonts w:ascii="Wingdings" w:hAnsi="Wingdings" w:hint="default"/>
      </w:rPr>
    </w:lvl>
    <w:lvl w:ilvl="2" w:tplc="D46823E6" w:tentative="1">
      <w:start w:val="1"/>
      <w:numFmt w:val="bullet"/>
      <w:lvlText w:val=""/>
      <w:lvlJc w:val="left"/>
      <w:pPr>
        <w:tabs>
          <w:tab w:val="num" w:pos="2160"/>
        </w:tabs>
        <w:ind w:left="2160" w:hanging="360"/>
      </w:pPr>
      <w:rPr>
        <w:rFonts w:ascii="Wingdings" w:hAnsi="Wingdings" w:hint="default"/>
      </w:rPr>
    </w:lvl>
    <w:lvl w:ilvl="3" w:tplc="AE9C2A68" w:tentative="1">
      <w:start w:val="1"/>
      <w:numFmt w:val="bullet"/>
      <w:lvlText w:val=""/>
      <w:lvlJc w:val="left"/>
      <w:pPr>
        <w:tabs>
          <w:tab w:val="num" w:pos="2880"/>
        </w:tabs>
        <w:ind w:left="2880" w:hanging="360"/>
      </w:pPr>
      <w:rPr>
        <w:rFonts w:ascii="Wingdings" w:hAnsi="Wingdings" w:hint="default"/>
      </w:rPr>
    </w:lvl>
    <w:lvl w:ilvl="4" w:tplc="596E65C4" w:tentative="1">
      <w:start w:val="1"/>
      <w:numFmt w:val="bullet"/>
      <w:lvlText w:val=""/>
      <w:lvlJc w:val="left"/>
      <w:pPr>
        <w:tabs>
          <w:tab w:val="num" w:pos="3600"/>
        </w:tabs>
        <w:ind w:left="3600" w:hanging="360"/>
      </w:pPr>
      <w:rPr>
        <w:rFonts w:ascii="Wingdings" w:hAnsi="Wingdings" w:hint="default"/>
      </w:rPr>
    </w:lvl>
    <w:lvl w:ilvl="5" w:tplc="74EC11E4" w:tentative="1">
      <w:start w:val="1"/>
      <w:numFmt w:val="bullet"/>
      <w:lvlText w:val=""/>
      <w:lvlJc w:val="left"/>
      <w:pPr>
        <w:tabs>
          <w:tab w:val="num" w:pos="4320"/>
        </w:tabs>
        <w:ind w:left="4320" w:hanging="360"/>
      </w:pPr>
      <w:rPr>
        <w:rFonts w:ascii="Wingdings" w:hAnsi="Wingdings" w:hint="default"/>
      </w:rPr>
    </w:lvl>
    <w:lvl w:ilvl="6" w:tplc="CD0E3CC6" w:tentative="1">
      <w:start w:val="1"/>
      <w:numFmt w:val="bullet"/>
      <w:lvlText w:val=""/>
      <w:lvlJc w:val="left"/>
      <w:pPr>
        <w:tabs>
          <w:tab w:val="num" w:pos="5040"/>
        </w:tabs>
        <w:ind w:left="5040" w:hanging="360"/>
      </w:pPr>
      <w:rPr>
        <w:rFonts w:ascii="Wingdings" w:hAnsi="Wingdings" w:hint="default"/>
      </w:rPr>
    </w:lvl>
    <w:lvl w:ilvl="7" w:tplc="F6C0D296" w:tentative="1">
      <w:start w:val="1"/>
      <w:numFmt w:val="bullet"/>
      <w:lvlText w:val=""/>
      <w:lvlJc w:val="left"/>
      <w:pPr>
        <w:tabs>
          <w:tab w:val="num" w:pos="5760"/>
        </w:tabs>
        <w:ind w:left="5760" w:hanging="360"/>
      </w:pPr>
      <w:rPr>
        <w:rFonts w:ascii="Wingdings" w:hAnsi="Wingdings" w:hint="default"/>
      </w:rPr>
    </w:lvl>
    <w:lvl w:ilvl="8" w:tplc="4DA2A312" w:tentative="1">
      <w:start w:val="1"/>
      <w:numFmt w:val="bullet"/>
      <w:lvlText w:val=""/>
      <w:lvlJc w:val="left"/>
      <w:pPr>
        <w:tabs>
          <w:tab w:val="num" w:pos="6480"/>
        </w:tabs>
        <w:ind w:left="6480" w:hanging="360"/>
      </w:pPr>
      <w:rPr>
        <w:rFonts w:ascii="Wingdings" w:hAnsi="Wingdings" w:hint="default"/>
      </w:rPr>
    </w:lvl>
  </w:abstractNum>
  <w:abstractNum w:abstractNumId="20">
    <w:nsid w:val="2F2E3E5E"/>
    <w:multiLevelType w:val="hybridMultilevel"/>
    <w:tmpl w:val="B824B37A"/>
    <w:lvl w:ilvl="0" w:tplc="A2AE950A">
      <w:start w:val="1"/>
      <w:numFmt w:val="bullet"/>
      <w:lvlText w:val="•"/>
      <w:lvlJc w:val="left"/>
      <w:pPr>
        <w:tabs>
          <w:tab w:val="num" w:pos="720"/>
        </w:tabs>
        <w:ind w:left="720" w:hanging="360"/>
      </w:pPr>
      <w:rPr>
        <w:rFonts w:ascii="Times New Roman" w:hAnsi="Times New Roman" w:hint="default"/>
      </w:rPr>
    </w:lvl>
    <w:lvl w:ilvl="1" w:tplc="768EA716" w:tentative="1">
      <w:start w:val="1"/>
      <w:numFmt w:val="bullet"/>
      <w:lvlText w:val=""/>
      <w:lvlJc w:val="left"/>
      <w:pPr>
        <w:tabs>
          <w:tab w:val="num" w:pos="1440"/>
        </w:tabs>
        <w:ind w:left="1440" w:hanging="360"/>
      </w:pPr>
      <w:rPr>
        <w:rFonts w:ascii="Wingdings" w:hAnsi="Wingdings" w:hint="default"/>
      </w:rPr>
    </w:lvl>
    <w:lvl w:ilvl="2" w:tplc="6824B5EE" w:tentative="1">
      <w:start w:val="1"/>
      <w:numFmt w:val="bullet"/>
      <w:lvlText w:val=""/>
      <w:lvlJc w:val="left"/>
      <w:pPr>
        <w:tabs>
          <w:tab w:val="num" w:pos="2160"/>
        </w:tabs>
        <w:ind w:left="2160" w:hanging="360"/>
      </w:pPr>
      <w:rPr>
        <w:rFonts w:ascii="Wingdings" w:hAnsi="Wingdings" w:hint="default"/>
      </w:rPr>
    </w:lvl>
    <w:lvl w:ilvl="3" w:tplc="FBFA7266" w:tentative="1">
      <w:start w:val="1"/>
      <w:numFmt w:val="bullet"/>
      <w:lvlText w:val=""/>
      <w:lvlJc w:val="left"/>
      <w:pPr>
        <w:tabs>
          <w:tab w:val="num" w:pos="2880"/>
        </w:tabs>
        <w:ind w:left="2880" w:hanging="360"/>
      </w:pPr>
      <w:rPr>
        <w:rFonts w:ascii="Wingdings" w:hAnsi="Wingdings" w:hint="default"/>
      </w:rPr>
    </w:lvl>
    <w:lvl w:ilvl="4" w:tplc="122098CC" w:tentative="1">
      <w:start w:val="1"/>
      <w:numFmt w:val="bullet"/>
      <w:lvlText w:val=""/>
      <w:lvlJc w:val="left"/>
      <w:pPr>
        <w:tabs>
          <w:tab w:val="num" w:pos="3600"/>
        </w:tabs>
        <w:ind w:left="3600" w:hanging="360"/>
      </w:pPr>
      <w:rPr>
        <w:rFonts w:ascii="Wingdings" w:hAnsi="Wingdings" w:hint="default"/>
      </w:rPr>
    </w:lvl>
    <w:lvl w:ilvl="5" w:tplc="5C3832C8" w:tentative="1">
      <w:start w:val="1"/>
      <w:numFmt w:val="bullet"/>
      <w:lvlText w:val=""/>
      <w:lvlJc w:val="left"/>
      <w:pPr>
        <w:tabs>
          <w:tab w:val="num" w:pos="4320"/>
        </w:tabs>
        <w:ind w:left="4320" w:hanging="360"/>
      </w:pPr>
      <w:rPr>
        <w:rFonts w:ascii="Wingdings" w:hAnsi="Wingdings" w:hint="default"/>
      </w:rPr>
    </w:lvl>
    <w:lvl w:ilvl="6" w:tplc="71322DCA" w:tentative="1">
      <w:start w:val="1"/>
      <w:numFmt w:val="bullet"/>
      <w:lvlText w:val=""/>
      <w:lvlJc w:val="left"/>
      <w:pPr>
        <w:tabs>
          <w:tab w:val="num" w:pos="5040"/>
        </w:tabs>
        <w:ind w:left="5040" w:hanging="360"/>
      </w:pPr>
      <w:rPr>
        <w:rFonts w:ascii="Wingdings" w:hAnsi="Wingdings" w:hint="default"/>
      </w:rPr>
    </w:lvl>
    <w:lvl w:ilvl="7" w:tplc="0EA65C9E" w:tentative="1">
      <w:start w:val="1"/>
      <w:numFmt w:val="bullet"/>
      <w:lvlText w:val=""/>
      <w:lvlJc w:val="left"/>
      <w:pPr>
        <w:tabs>
          <w:tab w:val="num" w:pos="5760"/>
        </w:tabs>
        <w:ind w:left="5760" w:hanging="360"/>
      </w:pPr>
      <w:rPr>
        <w:rFonts w:ascii="Wingdings" w:hAnsi="Wingdings" w:hint="default"/>
      </w:rPr>
    </w:lvl>
    <w:lvl w:ilvl="8" w:tplc="88826CD0" w:tentative="1">
      <w:start w:val="1"/>
      <w:numFmt w:val="bullet"/>
      <w:lvlText w:val=""/>
      <w:lvlJc w:val="left"/>
      <w:pPr>
        <w:tabs>
          <w:tab w:val="num" w:pos="6480"/>
        </w:tabs>
        <w:ind w:left="6480" w:hanging="360"/>
      </w:pPr>
      <w:rPr>
        <w:rFonts w:ascii="Wingdings" w:hAnsi="Wingdings" w:hint="default"/>
      </w:rPr>
    </w:lvl>
  </w:abstractNum>
  <w:abstractNum w:abstractNumId="21">
    <w:nsid w:val="304E6F00"/>
    <w:multiLevelType w:val="hybridMultilevel"/>
    <w:tmpl w:val="24A4FCBC"/>
    <w:lvl w:ilvl="0" w:tplc="6EC2A982">
      <w:start w:val="1"/>
      <w:numFmt w:val="bullet"/>
      <w:lvlText w:val=""/>
      <w:lvlJc w:val="left"/>
      <w:pPr>
        <w:tabs>
          <w:tab w:val="num" w:pos="720"/>
        </w:tabs>
        <w:ind w:left="720" w:hanging="360"/>
      </w:pPr>
      <w:rPr>
        <w:rFonts w:ascii="Wingdings" w:hAnsi="Wingdings" w:hint="default"/>
      </w:rPr>
    </w:lvl>
    <w:lvl w:ilvl="1" w:tplc="74AEAA1A" w:tentative="1">
      <w:start w:val="1"/>
      <w:numFmt w:val="bullet"/>
      <w:lvlText w:val=""/>
      <w:lvlJc w:val="left"/>
      <w:pPr>
        <w:tabs>
          <w:tab w:val="num" w:pos="1440"/>
        </w:tabs>
        <w:ind w:left="1440" w:hanging="360"/>
      </w:pPr>
      <w:rPr>
        <w:rFonts w:ascii="Wingdings" w:hAnsi="Wingdings" w:hint="default"/>
      </w:rPr>
    </w:lvl>
    <w:lvl w:ilvl="2" w:tplc="2C2CF9FE" w:tentative="1">
      <w:start w:val="1"/>
      <w:numFmt w:val="bullet"/>
      <w:lvlText w:val=""/>
      <w:lvlJc w:val="left"/>
      <w:pPr>
        <w:tabs>
          <w:tab w:val="num" w:pos="2160"/>
        </w:tabs>
        <w:ind w:left="2160" w:hanging="360"/>
      </w:pPr>
      <w:rPr>
        <w:rFonts w:ascii="Wingdings" w:hAnsi="Wingdings" w:hint="default"/>
      </w:rPr>
    </w:lvl>
    <w:lvl w:ilvl="3" w:tplc="2DEE71C2" w:tentative="1">
      <w:start w:val="1"/>
      <w:numFmt w:val="bullet"/>
      <w:lvlText w:val=""/>
      <w:lvlJc w:val="left"/>
      <w:pPr>
        <w:tabs>
          <w:tab w:val="num" w:pos="2880"/>
        </w:tabs>
        <w:ind w:left="2880" w:hanging="360"/>
      </w:pPr>
      <w:rPr>
        <w:rFonts w:ascii="Wingdings" w:hAnsi="Wingdings" w:hint="default"/>
      </w:rPr>
    </w:lvl>
    <w:lvl w:ilvl="4" w:tplc="B2029C00" w:tentative="1">
      <w:start w:val="1"/>
      <w:numFmt w:val="bullet"/>
      <w:lvlText w:val=""/>
      <w:lvlJc w:val="left"/>
      <w:pPr>
        <w:tabs>
          <w:tab w:val="num" w:pos="3600"/>
        </w:tabs>
        <w:ind w:left="3600" w:hanging="360"/>
      </w:pPr>
      <w:rPr>
        <w:rFonts w:ascii="Wingdings" w:hAnsi="Wingdings" w:hint="default"/>
      </w:rPr>
    </w:lvl>
    <w:lvl w:ilvl="5" w:tplc="5420C992" w:tentative="1">
      <w:start w:val="1"/>
      <w:numFmt w:val="bullet"/>
      <w:lvlText w:val=""/>
      <w:lvlJc w:val="left"/>
      <w:pPr>
        <w:tabs>
          <w:tab w:val="num" w:pos="4320"/>
        </w:tabs>
        <w:ind w:left="4320" w:hanging="360"/>
      </w:pPr>
      <w:rPr>
        <w:rFonts w:ascii="Wingdings" w:hAnsi="Wingdings" w:hint="default"/>
      </w:rPr>
    </w:lvl>
    <w:lvl w:ilvl="6" w:tplc="93D00BFA" w:tentative="1">
      <w:start w:val="1"/>
      <w:numFmt w:val="bullet"/>
      <w:lvlText w:val=""/>
      <w:lvlJc w:val="left"/>
      <w:pPr>
        <w:tabs>
          <w:tab w:val="num" w:pos="5040"/>
        </w:tabs>
        <w:ind w:left="5040" w:hanging="360"/>
      </w:pPr>
      <w:rPr>
        <w:rFonts w:ascii="Wingdings" w:hAnsi="Wingdings" w:hint="default"/>
      </w:rPr>
    </w:lvl>
    <w:lvl w:ilvl="7" w:tplc="CCB49458" w:tentative="1">
      <w:start w:val="1"/>
      <w:numFmt w:val="bullet"/>
      <w:lvlText w:val=""/>
      <w:lvlJc w:val="left"/>
      <w:pPr>
        <w:tabs>
          <w:tab w:val="num" w:pos="5760"/>
        </w:tabs>
        <w:ind w:left="5760" w:hanging="360"/>
      </w:pPr>
      <w:rPr>
        <w:rFonts w:ascii="Wingdings" w:hAnsi="Wingdings" w:hint="default"/>
      </w:rPr>
    </w:lvl>
    <w:lvl w:ilvl="8" w:tplc="A2B6A25E" w:tentative="1">
      <w:start w:val="1"/>
      <w:numFmt w:val="bullet"/>
      <w:lvlText w:val=""/>
      <w:lvlJc w:val="left"/>
      <w:pPr>
        <w:tabs>
          <w:tab w:val="num" w:pos="6480"/>
        </w:tabs>
        <w:ind w:left="6480" w:hanging="360"/>
      </w:pPr>
      <w:rPr>
        <w:rFonts w:ascii="Wingdings" w:hAnsi="Wingdings" w:hint="default"/>
      </w:rPr>
    </w:lvl>
  </w:abstractNum>
  <w:abstractNum w:abstractNumId="22">
    <w:nsid w:val="36356061"/>
    <w:multiLevelType w:val="hybridMultilevel"/>
    <w:tmpl w:val="794E31A6"/>
    <w:lvl w:ilvl="0" w:tplc="A2AE950A">
      <w:start w:val="1"/>
      <w:numFmt w:val="bullet"/>
      <w:lvlText w:val="•"/>
      <w:lvlJc w:val="left"/>
      <w:pPr>
        <w:tabs>
          <w:tab w:val="num" w:pos="720"/>
        </w:tabs>
        <w:ind w:left="720" w:hanging="360"/>
      </w:pPr>
      <w:rPr>
        <w:rFonts w:ascii="Times New Roman" w:hAnsi="Times New Roman" w:hint="default"/>
      </w:rPr>
    </w:lvl>
    <w:lvl w:ilvl="1" w:tplc="1344657E" w:tentative="1">
      <w:start w:val="1"/>
      <w:numFmt w:val="bullet"/>
      <w:lvlText w:val=""/>
      <w:lvlJc w:val="left"/>
      <w:pPr>
        <w:tabs>
          <w:tab w:val="num" w:pos="1440"/>
        </w:tabs>
        <w:ind w:left="1440" w:hanging="360"/>
      </w:pPr>
      <w:rPr>
        <w:rFonts w:ascii="Wingdings" w:hAnsi="Wingdings" w:hint="default"/>
      </w:rPr>
    </w:lvl>
    <w:lvl w:ilvl="2" w:tplc="EC3EADBA" w:tentative="1">
      <w:start w:val="1"/>
      <w:numFmt w:val="bullet"/>
      <w:lvlText w:val=""/>
      <w:lvlJc w:val="left"/>
      <w:pPr>
        <w:tabs>
          <w:tab w:val="num" w:pos="2160"/>
        </w:tabs>
        <w:ind w:left="2160" w:hanging="360"/>
      </w:pPr>
      <w:rPr>
        <w:rFonts w:ascii="Wingdings" w:hAnsi="Wingdings" w:hint="default"/>
      </w:rPr>
    </w:lvl>
    <w:lvl w:ilvl="3" w:tplc="60CE1672" w:tentative="1">
      <w:start w:val="1"/>
      <w:numFmt w:val="bullet"/>
      <w:lvlText w:val=""/>
      <w:lvlJc w:val="left"/>
      <w:pPr>
        <w:tabs>
          <w:tab w:val="num" w:pos="2880"/>
        </w:tabs>
        <w:ind w:left="2880" w:hanging="360"/>
      </w:pPr>
      <w:rPr>
        <w:rFonts w:ascii="Wingdings" w:hAnsi="Wingdings" w:hint="default"/>
      </w:rPr>
    </w:lvl>
    <w:lvl w:ilvl="4" w:tplc="60086A90" w:tentative="1">
      <w:start w:val="1"/>
      <w:numFmt w:val="bullet"/>
      <w:lvlText w:val=""/>
      <w:lvlJc w:val="left"/>
      <w:pPr>
        <w:tabs>
          <w:tab w:val="num" w:pos="3600"/>
        </w:tabs>
        <w:ind w:left="3600" w:hanging="360"/>
      </w:pPr>
      <w:rPr>
        <w:rFonts w:ascii="Wingdings" w:hAnsi="Wingdings" w:hint="default"/>
      </w:rPr>
    </w:lvl>
    <w:lvl w:ilvl="5" w:tplc="88FA5FC2" w:tentative="1">
      <w:start w:val="1"/>
      <w:numFmt w:val="bullet"/>
      <w:lvlText w:val=""/>
      <w:lvlJc w:val="left"/>
      <w:pPr>
        <w:tabs>
          <w:tab w:val="num" w:pos="4320"/>
        </w:tabs>
        <w:ind w:left="4320" w:hanging="360"/>
      </w:pPr>
      <w:rPr>
        <w:rFonts w:ascii="Wingdings" w:hAnsi="Wingdings" w:hint="default"/>
      </w:rPr>
    </w:lvl>
    <w:lvl w:ilvl="6" w:tplc="195888D2" w:tentative="1">
      <w:start w:val="1"/>
      <w:numFmt w:val="bullet"/>
      <w:lvlText w:val=""/>
      <w:lvlJc w:val="left"/>
      <w:pPr>
        <w:tabs>
          <w:tab w:val="num" w:pos="5040"/>
        </w:tabs>
        <w:ind w:left="5040" w:hanging="360"/>
      </w:pPr>
      <w:rPr>
        <w:rFonts w:ascii="Wingdings" w:hAnsi="Wingdings" w:hint="default"/>
      </w:rPr>
    </w:lvl>
    <w:lvl w:ilvl="7" w:tplc="892A788A" w:tentative="1">
      <w:start w:val="1"/>
      <w:numFmt w:val="bullet"/>
      <w:lvlText w:val=""/>
      <w:lvlJc w:val="left"/>
      <w:pPr>
        <w:tabs>
          <w:tab w:val="num" w:pos="5760"/>
        </w:tabs>
        <w:ind w:left="5760" w:hanging="360"/>
      </w:pPr>
      <w:rPr>
        <w:rFonts w:ascii="Wingdings" w:hAnsi="Wingdings" w:hint="default"/>
      </w:rPr>
    </w:lvl>
    <w:lvl w:ilvl="8" w:tplc="E69ED370" w:tentative="1">
      <w:start w:val="1"/>
      <w:numFmt w:val="bullet"/>
      <w:lvlText w:val=""/>
      <w:lvlJc w:val="left"/>
      <w:pPr>
        <w:tabs>
          <w:tab w:val="num" w:pos="6480"/>
        </w:tabs>
        <w:ind w:left="6480" w:hanging="360"/>
      </w:pPr>
      <w:rPr>
        <w:rFonts w:ascii="Wingdings" w:hAnsi="Wingdings" w:hint="default"/>
      </w:rPr>
    </w:lvl>
  </w:abstractNum>
  <w:abstractNum w:abstractNumId="23">
    <w:nsid w:val="3ACB509E"/>
    <w:multiLevelType w:val="hybridMultilevel"/>
    <w:tmpl w:val="19B8F38E"/>
    <w:lvl w:ilvl="0" w:tplc="3D52F922">
      <w:start w:val="1"/>
      <w:numFmt w:val="bullet"/>
      <w:lvlText w:val=""/>
      <w:lvlJc w:val="left"/>
      <w:pPr>
        <w:tabs>
          <w:tab w:val="num" w:pos="720"/>
        </w:tabs>
        <w:ind w:left="720" w:hanging="360"/>
      </w:pPr>
      <w:rPr>
        <w:rFonts w:ascii="Wingdings" w:hAnsi="Wingdings" w:hint="default"/>
      </w:rPr>
    </w:lvl>
    <w:lvl w:ilvl="1" w:tplc="3D5A35C4" w:tentative="1">
      <w:start w:val="1"/>
      <w:numFmt w:val="bullet"/>
      <w:lvlText w:val=""/>
      <w:lvlJc w:val="left"/>
      <w:pPr>
        <w:tabs>
          <w:tab w:val="num" w:pos="1440"/>
        </w:tabs>
        <w:ind w:left="1440" w:hanging="360"/>
      </w:pPr>
      <w:rPr>
        <w:rFonts w:ascii="Wingdings" w:hAnsi="Wingdings" w:hint="default"/>
      </w:rPr>
    </w:lvl>
    <w:lvl w:ilvl="2" w:tplc="FD649BA8" w:tentative="1">
      <w:start w:val="1"/>
      <w:numFmt w:val="bullet"/>
      <w:lvlText w:val=""/>
      <w:lvlJc w:val="left"/>
      <w:pPr>
        <w:tabs>
          <w:tab w:val="num" w:pos="2160"/>
        </w:tabs>
        <w:ind w:left="2160" w:hanging="360"/>
      </w:pPr>
      <w:rPr>
        <w:rFonts w:ascii="Wingdings" w:hAnsi="Wingdings" w:hint="default"/>
      </w:rPr>
    </w:lvl>
    <w:lvl w:ilvl="3" w:tplc="E7BA9226" w:tentative="1">
      <w:start w:val="1"/>
      <w:numFmt w:val="bullet"/>
      <w:lvlText w:val=""/>
      <w:lvlJc w:val="left"/>
      <w:pPr>
        <w:tabs>
          <w:tab w:val="num" w:pos="2880"/>
        </w:tabs>
        <w:ind w:left="2880" w:hanging="360"/>
      </w:pPr>
      <w:rPr>
        <w:rFonts w:ascii="Wingdings" w:hAnsi="Wingdings" w:hint="default"/>
      </w:rPr>
    </w:lvl>
    <w:lvl w:ilvl="4" w:tplc="2C647480" w:tentative="1">
      <w:start w:val="1"/>
      <w:numFmt w:val="bullet"/>
      <w:lvlText w:val=""/>
      <w:lvlJc w:val="left"/>
      <w:pPr>
        <w:tabs>
          <w:tab w:val="num" w:pos="3600"/>
        </w:tabs>
        <w:ind w:left="3600" w:hanging="360"/>
      </w:pPr>
      <w:rPr>
        <w:rFonts w:ascii="Wingdings" w:hAnsi="Wingdings" w:hint="default"/>
      </w:rPr>
    </w:lvl>
    <w:lvl w:ilvl="5" w:tplc="C108D3FA" w:tentative="1">
      <w:start w:val="1"/>
      <w:numFmt w:val="bullet"/>
      <w:lvlText w:val=""/>
      <w:lvlJc w:val="left"/>
      <w:pPr>
        <w:tabs>
          <w:tab w:val="num" w:pos="4320"/>
        </w:tabs>
        <w:ind w:left="4320" w:hanging="360"/>
      </w:pPr>
      <w:rPr>
        <w:rFonts w:ascii="Wingdings" w:hAnsi="Wingdings" w:hint="default"/>
      </w:rPr>
    </w:lvl>
    <w:lvl w:ilvl="6" w:tplc="B368186E" w:tentative="1">
      <w:start w:val="1"/>
      <w:numFmt w:val="bullet"/>
      <w:lvlText w:val=""/>
      <w:lvlJc w:val="left"/>
      <w:pPr>
        <w:tabs>
          <w:tab w:val="num" w:pos="5040"/>
        </w:tabs>
        <w:ind w:left="5040" w:hanging="360"/>
      </w:pPr>
      <w:rPr>
        <w:rFonts w:ascii="Wingdings" w:hAnsi="Wingdings" w:hint="default"/>
      </w:rPr>
    </w:lvl>
    <w:lvl w:ilvl="7" w:tplc="B1AED4F0" w:tentative="1">
      <w:start w:val="1"/>
      <w:numFmt w:val="bullet"/>
      <w:lvlText w:val=""/>
      <w:lvlJc w:val="left"/>
      <w:pPr>
        <w:tabs>
          <w:tab w:val="num" w:pos="5760"/>
        </w:tabs>
        <w:ind w:left="5760" w:hanging="360"/>
      </w:pPr>
      <w:rPr>
        <w:rFonts w:ascii="Wingdings" w:hAnsi="Wingdings" w:hint="default"/>
      </w:rPr>
    </w:lvl>
    <w:lvl w:ilvl="8" w:tplc="B7EA2C0C" w:tentative="1">
      <w:start w:val="1"/>
      <w:numFmt w:val="bullet"/>
      <w:lvlText w:val=""/>
      <w:lvlJc w:val="left"/>
      <w:pPr>
        <w:tabs>
          <w:tab w:val="num" w:pos="6480"/>
        </w:tabs>
        <w:ind w:left="6480" w:hanging="360"/>
      </w:pPr>
      <w:rPr>
        <w:rFonts w:ascii="Wingdings" w:hAnsi="Wingdings" w:hint="default"/>
      </w:rPr>
    </w:lvl>
  </w:abstractNum>
  <w:abstractNum w:abstractNumId="24">
    <w:nsid w:val="3B394221"/>
    <w:multiLevelType w:val="hybridMultilevel"/>
    <w:tmpl w:val="64020654"/>
    <w:lvl w:ilvl="0" w:tplc="39AA796C">
      <w:start w:val="1"/>
      <w:numFmt w:val="bullet"/>
      <w:lvlText w:val=""/>
      <w:lvlJc w:val="left"/>
      <w:pPr>
        <w:tabs>
          <w:tab w:val="num" w:pos="720"/>
        </w:tabs>
        <w:ind w:left="720" w:hanging="360"/>
      </w:pPr>
      <w:rPr>
        <w:rFonts w:ascii="Wingdings" w:hAnsi="Wingdings" w:hint="default"/>
      </w:rPr>
    </w:lvl>
    <w:lvl w:ilvl="1" w:tplc="89C0F5E4" w:tentative="1">
      <w:start w:val="1"/>
      <w:numFmt w:val="bullet"/>
      <w:lvlText w:val=""/>
      <w:lvlJc w:val="left"/>
      <w:pPr>
        <w:tabs>
          <w:tab w:val="num" w:pos="1440"/>
        </w:tabs>
        <w:ind w:left="1440" w:hanging="360"/>
      </w:pPr>
      <w:rPr>
        <w:rFonts w:ascii="Wingdings" w:hAnsi="Wingdings" w:hint="default"/>
      </w:rPr>
    </w:lvl>
    <w:lvl w:ilvl="2" w:tplc="AD0AD314" w:tentative="1">
      <w:start w:val="1"/>
      <w:numFmt w:val="bullet"/>
      <w:lvlText w:val=""/>
      <w:lvlJc w:val="left"/>
      <w:pPr>
        <w:tabs>
          <w:tab w:val="num" w:pos="2160"/>
        </w:tabs>
        <w:ind w:left="2160" w:hanging="360"/>
      </w:pPr>
      <w:rPr>
        <w:rFonts w:ascii="Wingdings" w:hAnsi="Wingdings" w:hint="default"/>
      </w:rPr>
    </w:lvl>
    <w:lvl w:ilvl="3" w:tplc="6130FA4C" w:tentative="1">
      <w:start w:val="1"/>
      <w:numFmt w:val="bullet"/>
      <w:lvlText w:val=""/>
      <w:lvlJc w:val="left"/>
      <w:pPr>
        <w:tabs>
          <w:tab w:val="num" w:pos="2880"/>
        </w:tabs>
        <w:ind w:left="2880" w:hanging="360"/>
      </w:pPr>
      <w:rPr>
        <w:rFonts w:ascii="Wingdings" w:hAnsi="Wingdings" w:hint="default"/>
      </w:rPr>
    </w:lvl>
    <w:lvl w:ilvl="4" w:tplc="C4DE2A00" w:tentative="1">
      <w:start w:val="1"/>
      <w:numFmt w:val="bullet"/>
      <w:lvlText w:val=""/>
      <w:lvlJc w:val="left"/>
      <w:pPr>
        <w:tabs>
          <w:tab w:val="num" w:pos="3600"/>
        </w:tabs>
        <w:ind w:left="3600" w:hanging="360"/>
      </w:pPr>
      <w:rPr>
        <w:rFonts w:ascii="Wingdings" w:hAnsi="Wingdings" w:hint="default"/>
      </w:rPr>
    </w:lvl>
    <w:lvl w:ilvl="5" w:tplc="AA7A9AC0" w:tentative="1">
      <w:start w:val="1"/>
      <w:numFmt w:val="bullet"/>
      <w:lvlText w:val=""/>
      <w:lvlJc w:val="left"/>
      <w:pPr>
        <w:tabs>
          <w:tab w:val="num" w:pos="4320"/>
        </w:tabs>
        <w:ind w:left="4320" w:hanging="360"/>
      </w:pPr>
      <w:rPr>
        <w:rFonts w:ascii="Wingdings" w:hAnsi="Wingdings" w:hint="default"/>
      </w:rPr>
    </w:lvl>
    <w:lvl w:ilvl="6" w:tplc="39A6011A" w:tentative="1">
      <w:start w:val="1"/>
      <w:numFmt w:val="bullet"/>
      <w:lvlText w:val=""/>
      <w:lvlJc w:val="left"/>
      <w:pPr>
        <w:tabs>
          <w:tab w:val="num" w:pos="5040"/>
        </w:tabs>
        <w:ind w:left="5040" w:hanging="360"/>
      </w:pPr>
      <w:rPr>
        <w:rFonts w:ascii="Wingdings" w:hAnsi="Wingdings" w:hint="default"/>
      </w:rPr>
    </w:lvl>
    <w:lvl w:ilvl="7" w:tplc="85D835F6" w:tentative="1">
      <w:start w:val="1"/>
      <w:numFmt w:val="bullet"/>
      <w:lvlText w:val=""/>
      <w:lvlJc w:val="left"/>
      <w:pPr>
        <w:tabs>
          <w:tab w:val="num" w:pos="5760"/>
        </w:tabs>
        <w:ind w:left="5760" w:hanging="360"/>
      </w:pPr>
      <w:rPr>
        <w:rFonts w:ascii="Wingdings" w:hAnsi="Wingdings" w:hint="default"/>
      </w:rPr>
    </w:lvl>
    <w:lvl w:ilvl="8" w:tplc="6A5CC85A" w:tentative="1">
      <w:start w:val="1"/>
      <w:numFmt w:val="bullet"/>
      <w:lvlText w:val=""/>
      <w:lvlJc w:val="left"/>
      <w:pPr>
        <w:tabs>
          <w:tab w:val="num" w:pos="6480"/>
        </w:tabs>
        <w:ind w:left="6480" w:hanging="360"/>
      </w:pPr>
      <w:rPr>
        <w:rFonts w:ascii="Wingdings" w:hAnsi="Wingdings" w:hint="default"/>
      </w:rPr>
    </w:lvl>
  </w:abstractNum>
  <w:abstractNum w:abstractNumId="25">
    <w:nsid w:val="3BAD2B1E"/>
    <w:multiLevelType w:val="hybridMultilevel"/>
    <w:tmpl w:val="CC488D5A"/>
    <w:lvl w:ilvl="0" w:tplc="A2AE950A">
      <w:start w:val="1"/>
      <w:numFmt w:val="bullet"/>
      <w:lvlText w:val="•"/>
      <w:lvlJc w:val="left"/>
      <w:pPr>
        <w:tabs>
          <w:tab w:val="num" w:pos="720"/>
        </w:tabs>
        <w:ind w:left="720" w:hanging="360"/>
      </w:pPr>
      <w:rPr>
        <w:rFonts w:ascii="Times New Roman" w:hAnsi="Times New Roman" w:hint="default"/>
      </w:rPr>
    </w:lvl>
    <w:lvl w:ilvl="1" w:tplc="B7D26800" w:tentative="1">
      <w:start w:val="1"/>
      <w:numFmt w:val="bullet"/>
      <w:lvlText w:val=""/>
      <w:lvlJc w:val="left"/>
      <w:pPr>
        <w:tabs>
          <w:tab w:val="num" w:pos="1440"/>
        </w:tabs>
        <w:ind w:left="1440" w:hanging="360"/>
      </w:pPr>
      <w:rPr>
        <w:rFonts w:ascii="Wingdings" w:hAnsi="Wingdings" w:hint="default"/>
      </w:rPr>
    </w:lvl>
    <w:lvl w:ilvl="2" w:tplc="2B34BA98" w:tentative="1">
      <w:start w:val="1"/>
      <w:numFmt w:val="bullet"/>
      <w:lvlText w:val=""/>
      <w:lvlJc w:val="left"/>
      <w:pPr>
        <w:tabs>
          <w:tab w:val="num" w:pos="2160"/>
        </w:tabs>
        <w:ind w:left="2160" w:hanging="360"/>
      </w:pPr>
      <w:rPr>
        <w:rFonts w:ascii="Wingdings" w:hAnsi="Wingdings" w:hint="default"/>
      </w:rPr>
    </w:lvl>
    <w:lvl w:ilvl="3" w:tplc="D004E736" w:tentative="1">
      <w:start w:val="1"/>
      <w:numFmt w:val="bullet"/>
      <w:lvlText w:val=""/>
      <w:lvlJc w:val="left"/>
      <w:pPr>
        <w:tabs>
          <w:tab w:val="num" w:pos="2880"/>
        </w:tabs>
        <w:ind w:left="2880" w:hanging="360"/>
      </w:pPr>
      <w:rPr>
        <w:rFonts w:ascii="Wingdings" w:hAnsi="Wingdings" w:hint="default"/>
      </w:rPr>
    </w:lvl>
    <w:lvl w:ilvl="4" w:tplc="9FD096A8" w:tentative="1">
      <w:start w:val="1"/>
      <w:numFmt w:val="bullet"/>
      <w:lvlText w:val=""/>
      <w:lvlJc w:val="left"/>
      <w:pPr>
        <w:tabs>
          <w:tab w:val="num" w:pos="3600"/>
        </w:tabs>
        <w:ind w:left="3600" w:hanging="360"/>
      </w:pPr>
      <w:rPr>
        <w:rFonts w:ascii="Wingdings" w:hAnsi="Wingdings" w:hint="default"/>
      </w:rPr>
    </w:lvl>
    <w:lvl w:ilvl="5" w:tplc="45FC253A" w:tentative="1">
      <w:start w:val="1"/>
      <w:numFmt w:val="bullet"/>
      <w:lvlText w:val=""/>
      <w:lvlJc w:val="left"/>
      <w:pPr>
        <w:tabs>
          <w:tab w:val="num" w:pos="4320"/>
        </w:tabs>
        <w:ind w:left="4320" w:hanging="360"/>
      </w:pPr>
      <w:rPr>
        <w:rFonts w:ascii="Wingdings" w:hAnsi="Wingdings" w:hint="default"/>
      </w:rPr>
    </w:lvl>
    <w:lvl w:ilvl="6" w:tplc="92F679DA" w:tentative="1">
      <w:start w:val="1"/>
      <w:numFmt w:val="bullet"/>
      <w:lvlText w:val=""/>
      <w:lvlJc w:val="left"/>
      <w:pPr>
        <w:tabs>
          <w:tab w:val="num" w:pos="5040"/>
        </w:tabs>
        <w:ind w:left="5040" w:hanging="360"/>
      </w:pPr>
      <w:rPr>
        <w:rFonts w:ascii="Wingdings" w:hAnsi="Wingdings" w:hint="default"/>
      </w:rPr>
    </w:lvl>
    <w:lvl w:ilvl="7" w:tplc="1346DB78" w:tentative="1">
      <w:start w:val="1"/>
      <w:numFmt w:val="bullet"/>
      <w:lvlText w:val=""/>
      <w:lvlJc w:val="left"/>
      <w:pPr>
        <w:tabs>
          <w:tab w:val="num" w:pos="5760"/>
        </w:tabs>
        <w:ind w:left="5760" w:hanging="360"/>
      </w:pPr>
      <w:rPr>
        <w:rFonts w:ascii="Wingdings" w:hAnsi="Wingdings" w:hint="default"/>
      </w:rPr>
    </w:lvl>
    <w:lvl w:ilvl="8" w:tplc="047A34C8" w:tentative="1">
      <w:start w:val="1"/>
      <w:numFmt w:val="bullet"/>
      <w:lvlText w:val=""/>
      <w:lvlJc w:val="left"/>
      <w:pPr>
        <w:tabs>
          <w:tab w:val="num" w:pos="6480"/>
        </w:tabs>
        <w:ind w:left="6480" w:hanging="360"/>
      </w:pPr>
      <w:rPr>
        <w:rFonts w:ascii="Wingdings" w:hAnsi="Wingdings" w:hint="default"/>
      </w:rPr>
    </w:lvl>
  </w:abstractNum>
  <w:abstractNum w:abstractNumId="26">
    <w:nsid w:val="3CCE5D17"/>
    <w:multiLevelType w:val="hybridMultilevel"/>
    <w:tmpl w:val="2CDAEC48"/>
    <w:lvl w:ilvl="0" w:tplc="A2AE950A">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1297BE8"/>
    <w:multiLevelType w:val="hybridMultilevel"/>
    <w:tmpl w:val="EC96DC66"/>
    <w:lvl w:ilvl="0" w:tplc="A2AE950A">
      <w:start w:val="1"/>
      <w:numFmt w:val="bullet"/>
      <w:lvlText w:val="•"/>
      <w:lvlJc w:val="left"/>
      <w:pPr>
        <w:tabs>
          <w:tab w:val="num" w:pos="720"/>
        </w:tabs>
        <w:ind w:left="720" w:hanging="360"/>
      </w:pPr>
      <w:rPr>
        <w:rFonts w:ascii="Times New Roman" w:hAnsi="Times New Roman" w:hint="default"/>
      </w:rPr>
    </w:lvl>
    <w:lvl w:ilvl="1" w:tplc="2E388D26" w:tentative="1">
      <w:start w:val="1"/>
      <w:numFmt w:val="bullet"/>
      <w:lvlText w:val=""/>
      <w:lvlJc w:val="left"/>
      <w:pPr>
        <w:tabs>
          <w:tab w:val="num" w:pos="1440"/>
        </w:tabs>
        <w:ind w:left="1440" w:hanging="360"/>
      </w:pPr>
      <w:rPr>
        <w:rFonts w:ascii="Wingdings" w:hAnsi="Wingdings" w:hint="default"/>
      </w:rPr>
    </w:lvl>
    <w:lvl w:ilvl="2" w:tplc="68E69CC2" w:tentative="1">
      <w:start w:val="1"/>
      <w:numFmt w:val="bullet"/>
      <w:lvlText w:val=""/>
      <w:lvlJc w:val="left"/>
      <w:pPr>
        <w:tabs>
          <w:tab w:val="num" w:pos="2160"/>
        </w:tabs>
        <w:ind w:left="2160" w:hanging="360"/>
      </w:pPr>
      <w:rPr>
        <w:rFonts w:ascii="Wingdings" w:hAnsi="Wingdings" w:hint="default"/>
      </w:rPr>
    </w:lvl>
    <w:lvl w:ilvl="3" w:tplc="32D21A10" w:tentative="1">
      <w:start w:val="1"/>
      <w:numFmt w:val="bullet"/>
      <w:lvlText w:val=""/>
      <w:lvlJc w:val="left"/>
      <w:pPr>
        <w:tabs>
          <w:tab w:val="num" w:pos="2880"/>
        </w:tabs>
        <w:ind w:left="2880" w:hanging="360"/>
      </w:pPr>
      <w:rPr>
        <w:rFonts w:ascii="Wingdings" w:hAnsi="Wingdings" w:hint="default"/>
      </w:rPr>
    </w:lvl>
    <w:lvl w:ilvl="4" w:tplc="5B1250AA" w:tentative="1">
      <w:start w:val="1"/>
      <w:numFmt w:val="bullet"/>
      <w:lvlText w:val=""/>
      <w:lvlJc w:val="left"/>
      <w:pPr>
        <w:tabs>
          <w:tab w:val="num" w:pos="3600"/>
        </w:tabs>
        <w:ind w:left="3600" w:hanging="360"/>
      </w:pPr>
      <w:rPr>
        <w:rFonts w:ascii="Wingdings" w:hAnsi="Wingdings" w:hint="default"/>
      </w:rPr>
    </w:lvl>
    <w:lvl w:ilvl="5" w:tplc="2402B500" w:tentative="1">
      <w:start w:val="1"/>
      <w:numFmt w:val="bullet"/>
      <w:lvlText w:val=""/>
      <w:lvlJc w:val="left"/>
      <w:pPr>
        <w:tabs>
          <w:tab w:val="num" w:pos="4320"/>
        </w:tabs>
        <w:ind w:left="4320" w:hanging="360"/>
      </w:pPr>
      <w:rPr>
        <w:rFonts w:ascii="Wingdings" w:hAnsi="Wingdings" w:hint="default"/>
      </w:rPr>
    </w:lvl>
    <w:lvl w:ilvl="6" w:tplc="32903FB2" w:tentative="1">
      <w:start w:val="1"/>
      <w:numFmt w:val="bullet"/>
      <w:lvlText w:val=""/>
      <w:lvlJc w:val="left"/>
      <w:pPr>
        <w:tabs>
          <w:tab w:val="num" w:pos="5040"/>
        </w:tabs>
        <w:ind w:left="5040" w:hanging="360"/>
      </w:pPr>
      <w:rPr>
        <w:rFonts w:ascii="Wingdings" w:hAnsi="Wingdings" w:hint="default"/>
      </w:rPr>
    </w:lvl>
    <w:lvl w:ilvl="7" w:tplc="EBA8275C" w:tentative="1">
      <w:start w:val="1"/>
      <w:numFmt w:val="bullet"/>
      <w:lvlText w:val=""/>
      <w:lvlJc w:val="left"/>
      <w:pPr>
        <w:tabs>
          <w:tab w:val="num" w:pos="5760"/>
        </w:tabs>
        <w:ind w:left="5760" w:hanging="360"/>
      </w:pPr>
      <w:rPr>
        <w:rFonts w:ascii="Wingdings" w:hAnsi="Wingdings" w:hint="default"/>
      </w:rPr>
    </w:lvl>
    <w:lvl w:ilvl="8" w:tplc="8178567E" w:tentative="1">
      <w:start w:val="1"/>
      <w:numFmt w:val="bullet"/>
      <w:lvlText w:val=""/>
      <w:lvlJc w:val="left"/>
      <w:pPr>
        <w:tabs>
          <w:tab w:val="num" w:pos="6480"/>
        </w:tabs>
        <w:ind w:left="6480" w:hanging="360"/>
      </w:pPr>
      <w:rPr>
        <w:rFonts w:ascii="Wingdings" w:hAnsi="Wingdings" w:hint="default"/>
      </w:rPr>
    </w:lvl>
  </w:abstractNum>
  <w:abstractNum w:abstractNumId="28">
    <w:nsid w:val="42F3247F"/>
    <w:multiLevelType w:val="hybridMultilevel"/>
    <w:tmpl w:val="AC8E6C44"/>
    <w:lvl w:ilvl="0" w:tplc="F650EA4C">
      <w:start w:val="1"/>
      <w:numFmt w:val="decimal"/>
      <w:lvlText w:val="%1)"/>
      <w:lvlJc w:val="left"/>
      <w:pPr>
        <w:tabs>
          <w:tab w:val="num" w:pos="720"/>
        </w:tabs>
        <w:ind w:left="720" w:hanging="360"/>
      </w:pPr>
    </w:lvl>
    <w:lvl w:ilvl="1" w:tplc="0A781628">
      <w:start w:val="1"/>
      <w:numFmt w:val="decimal"/>
      <w:lvlText w:val="%2)"/>
      <w:lvlJc w:val="left"/>
      <w:pPr>
        <w:tabs>
          <w:tab w:val="num" w:pos="1440"/>
        </w:tabs>
        <w:ind w:left="1440" w:hanging="360"/>
      </w:pPr>
    </w:lvl>
    <w:lvl w:ilvl="2" w:tplc="40A2D090" w:tentative="1">
      <w:start w:val="1"/>
      <w:numFmt w:val="decimal"/>
      <w:lvlText w:val="%3)"/>
      <w:lvlJc w:val="left"/>
      <w:pPr>
        <w:tabs>
          <w:tab w:val="num" w:pos="2160"/>
        </w:tabs>
        <w:ind w:left="2160" w:hanging="360"/>
      </w:pPr>
    </w:lvl>
    <w:lvl w:ilvl="3" w:tplc="E580E138" w:tentative="1">
      <w:start w:val="1"/>
      <w:numFmt w:val="decimal"/>
      <w:lvlText w:val="%4)"/>
      <w:lvlJc w:val="left"/>
      <w:pPr>
        <w:tabs>
          <w:tab w:val="num" w:pos="2880"/>
        </w:tabs>
        <w:ind w:left="2880" w:hanging="360"/>
      </w:pPr>
    </w:lvl>
    <w:lvl w:ilvl="4" w:tplc="C23E3826" w:tentative="1">
      <w:start w:val="1"/>
      <w:numFmt w:val="decimal"/>
      <w:lvlText w:val="%5)"/>
      <w:lvlJc w:val="left"/>
      <w:pPr>
        <w:tabs>
          <w:tab w:val="num" w:pos="3600"/>
        </w:tabs>
        <w:ind w:left="3600" w:hanging="360"/>
      </w:pPr>
    </w:lvl>
    <w:lvl w:ilvl="5" w:tplc="82E2B910" w:tentative="1">
      <w:start w:val="1"/>
      <w:numFmt w:val="decimal"/>
      <w:lvlText w:val="%6)"/>
      <w:lvlJc w:val="left"/>
      <w:pPr>
        <w:tabs>
          <w:tab w:val="num" w:pos="4320"/>
        </w:tabs>
        <w:ind w:left="4320" w:hanging="360"/>
      </w:pPr>
    </w:lvl>
    <w:lvl w:ilvl="6" w:tplc="3A7CF600" w:tentative="1">
      <w:start w:val="1"/>
      <w:numFmt w:val="decimal"/>
      <w:lvlText w:val="%7)"/>
      <w:lvlJc w:val="left"/>
      <w:pPr>
        <w:tabs>
          <w:tab w:val="num" w:pos="5040"/>
        </w:tabs>
        <w:ind w:left="5040" w:hanging="360"/>
      </w:pPr>
    </w:lvl>
    <w:lvl w:ilvl="7" w:tplc="0B52A84C" w:tentative="1">
      <w:start w:val="1"/>
      <w:numFmt w:val="decimal"/>
      <w:lvlText w:val="%8)"/>
      <w:lvlJc w:val="left"/>
      <w:pPr>
        <w:tabs>
          <w:tab w:val="num" w:pos="5760"/>
        </w:tabs>
        <w:ind w:left="5760" w:hanging="360"/>
      </w:pPr>
    </w:lvl>
    <w:lvl w:ilvl="8" w:tplc="1DDE2D8A" w:tentative="1">
      <w:start w:val="1"/>
      <w:numFmt w:val="decimal"/>
      <w:lvlText w:val="%9)"/>
      <w:lvlJc w:val="left"/>
      <w:pPr>
        <w:tabs>
          <w:tab w:val="num" w:pos="6480"/>
        </w:tabs>
        <w:ind w:left="6480" w:hanging="360"/>
      </w:pPr>
    </w:lvl>
  </w:abstractNum>
  <w:abstractNum w:abstractNumId="29">
    <w:nsid w:val="45440D08"/>
    <w:multiLevelType w:val="hybridMultilevel"/>
    <w:tmpl w:val="27BCB9F4"/>
    <w:lvl w:ilvl="0" w:tplc="6AACAFC4">
      <w:start w:val="1"/>
      <w:numFmt w:val="bullet"/>
      <w:lvlText w:val=""/>
      <w:lvlJc w:val="left"/>
      <w:pPr>
        <w:tabs>
          <w:tab w:val="num" w:pos="720"/>
        </w:tabs>
        <w:ind w:left="720" w:hanging="360"/>
      </w:pPr>
      <w:rPr>
        <w:rFonts w:ascii="Wingdings" w:hAnsi="Wingdings" w:hint="default"/>
      </w:rPr>
    </w:lvl>
    <w:lvl w:ilvl="1" w:tplc="7C9CFEE4" w:tentative="1">
      <w:start w:val="1"/>
      <w:numFmt w:val="bullet"/>
      <w:lvlText w:val=""/>
      <w:lvlJc w:val="left"/>
      <w:pPr>
        <w:tabs>
          <w:tab w:val="num" w:pos="1440"/>
        </w:tabs>
        <w:ind w:left="1440" w:hanging="360"/>
      </w:pPr>
      <w:rPr>
        <w:rFonts w:ascii="Wingdings" w:hAnsi="Wingdings" w:hint="default"/>
      </w:rPr>
    </w:lvl>
    <w:lvl w:ilvl="2" w:tplc="F9668796" w:tentative="1">
      <w:start w:val="1"/>
      <w:numFmt w:val="bullet"/>
      <w:lvlText w:val=""/>
      <w:lvlJc w:val="left"/>
      <w:pPr>
        <w:tabs>
          <w:tab w:val="num" w:pos="2160"/>
        </w:tabs>
        <w:ind w:left="2160" w:hanging="360"/>
      </w:pPr>
      <w:rPr>
        <w:rFonts w:ascii="Wingdings" w:hAnsi="Wingdings" w:hint="default"/>
      </w:rPr>
    </w:lvl>
    <w:lvl w:ilvl="3" w:tplc="16E47614" w:tentative="1">
      <w:start w:val="1"/>
      <w:numFmt w:val="bullet"/>
      <w:lvlText w:val=""/>
      <w:lvlJc w:val="left"/>
      <w:pPr>
        <w:tabs>
          <w:tab w:val="num" w:pos="2880"/>
        </w:tabs>
        <w:ind w:left="2880" w:hanging="360"/>
      </w:pPr>
      <w:rPr>
        <w:rFonts w:ascii="Wingdings" w:hAnsi="Wingdings" w:hint="default"/>
      </w:rPr>
    </w:lvl>
    <w:lvl w:ilvl="4" w:tplc="423A0C1A" w:tentative="1">
      <w:start w:val="1"/>
      <w:numFmt w:val="bullet"/>
      <w:lvlText w:val=""/>
      <w:lvlJc w:val="left"/>
      <w:pPr>
        <w:tabs>
          <w:tab w:val="num" w:pos="3600"/>
        </w:tabs>
        <w:ind w:left="3600" w:hanging="360"/>
      </w:pPr>
      <w:rPr>
        <w:rFonts w:ascii="Wingdings" w:hAnsi="Wingdings" w:hint="default"/>
      </w:rPr>
    </w:lvl>
    <w:lvl w:ilvl="5" w:tplc="947AB4EE" w:tentative="1">
      <w:start w:val="1"/>
      <w:numFmt w:val="bullet"/>
      <w:lvlText w:val=""/>
      <w:lvlJc w:val="left"/>
      <w:pPr>
        <w:tabs>
          <w:tab w:val="num" w:pos="4320"/>
        </w:tabs>
        <w:ind w:left="4320" w:hanging="360"/>
      </w:pPr>
      <w:rPr>
        <w:rFonts w:ascii="Wingdings" w:hAnsi="Wingdings" w:hint="default"/>
      </w:rPr>
    </w:lvl>
    <w:lvl w:ilvl="6" w:tplc="C526E6BE" w:tentative="1">
      <w:start w:val="1"/>
      <w:numFmt w:val="bullet"/>
      <w:lvlText w:val=""/>
      <w:lvlJc w:val="left"/>
      <w:pPr>
        <w:tabs>
          <w:tab w:val="num" w:pos="5040"/>
        </w:tabs>
        <w:ind w:left="5040" w:hanging="360"/>
      </w:pPr>
      <w:rPr>
        <w:rFonts w:ascii="Wingdings" w:hAnsi="Wingdings" w:hint="default"/>
      </w:rPr>
    </w:lvl>
    <w:lvl w:ilvl="7" w:tplc="C23ABF2E" w:tentative="1">
      <w:start w:val="1"/>
      <w:numFmt w:val="bullet"/>
      <w:lvlText w:val=""/>
      <w:lvlJc w:val="left"/>
      <w:pPr>
        <w:tabs>
          <w:tab w:val="num" w:pos="5760"/>
        </w:tabs>
        <w:ind w:left="5760" w:hanging="360"/>
      </w:pPr>
      <w:rPr>
        <w:rFonts w:ascii="Wingdings" w:hAnsi="Wingdings" w:hint="default"/>
      </w:rPr>
    </w:lvl>
    <w:lvl w:ilvl="8" w:tplc="DB1A2642" w:tentative="1">
      <w:start w:val="1"/>
      <w:numFmt w:val="bullet"/>
      <w:lvlText w:val=""/>
      <w:lvlJc w:val="left"/>
      <w:pPr>
        <w:tabs>
          <w:tab w:val="num" w:pos="6480"/>
        </w:tabs>
        <w:ind w:left="6480" w:hanging="360"/>
      </w:pPr>
      <w:rPr>
        <w:rFonts w:ascii="Wingdings" w:hAnsi="Wingdings" w:hint="default"/>
      </w:rPr>
    </w:lvl>
  </w:abstractNum>
  <w:abstractNum w:abstractNumId="30">
    <w:nsid w:val="46FE4751"/>
    <w:multiLevelType w:val="hybridMultilevel"/>
    <w:tmpl w:val="F0FED6E4"/>
    <w:lvl w:ilvl="0" w:tplc="A2AE950A">
      <w:start w:val="1"/>
      <w:numFmt w:val="bullet"/>
      <w:lvlText w:val="•"/>
      <w:lvlJc w:val="left"/>
      <w:pPr>
        <w:tabs>
          <w:tab w:val="num" w:pos="720"/>
        </w:tabs>
        <w:ind w:left="720" w:hanging="360"/>
      </w:pPr>
      <w:rPr>
        <w:rFonts w:ascii="Times New Roman" w:hAnsi="Times New Roman" w:hint="default"/>
      </w:rPr>
    </w:lvl>
    <w:lvl w:ilvl="1" w:tplc="4860E608" w:tentative="1">
      <w:start w:val="1"/>
      <w:numFmt w:val="bullet"/>
      <w:lvlText w:val=""/>
      <w:lvlJc w:val="left"/>
      <w:pPr>
        <w:tabs>
          <w:tab w:val="num" w:pos="1440"/>
        </w:tabs>
        <w:ind w:left="1440" w:hanging="360"/>
      </w:pPr>
      <w:rPr>
        <w:rFonts w:ascii="Wingdings" w:hAnsi="Wingdings" w:hint="default"/>
      </w:rPr>
    </w:lvl>
    <w:lvl w:ilvl="2" w:tplc="86922414" w:tentative="1">
      <w:start w:val="1"/>
      <w:numFmt w:val="bullet"/>
      <w:lvlText w:val=""/>
      <w:lvlJc w:val="left"/>
      <w:pPr>
        <w:tabs>
          <w:tab w:val="num" w:pos="2160"/>
        </w:tabs>
        <w:ind w:left="2160" w:hanging="360"/>
      </w:pPr>
      <w:rPr>
        <w:rFonts w:ascii="Wingdings" w:hAnsi="Wingdings" w:hint="default"/>
      </w:rPr>
    </w:lvl>
    <w:lvl w:ilvl="3" w:tplc="6CD45F02" w:tentative="1">
      <w:start w:val="1"/>
      <w:numFmt w:val="bullet"/>
      <w:lvlText w:val=""/>
      <w:lvlJc w:val="left"/>
      <w:pPr>
        <w:tabs>
          <w:tab w:val="num" w:pos="2880"/>
        </w:tabs>
        <w:ind w:left="2880" w:hanging="360"/>
      </w:pPr>
      <w:rPr>
        <w:rFonts w:ascii="Wingdings" w:hAnsi="Wingdings" w:hint="default"/>
      </w:rPr>
    </w:lvl>
    <w:lvl w:ilvl="4" w:tplc="56346EC2" w:tentative="1">
      <w:start w:val="1"/>
      <w:numFmt w:val="bullet"/>
      <w:lvlText w:val=""/>
      <w:lvlJc w:val="left"/>
      <w:pPr>
        <w:tabs>
          <w:tab w:val="num" w:pos="3600"/>
        </w:tabs>
        <w:ind w:left="3600" w:hanging="360"/>
      </w:pPr>
      <w:rPr>
        <w:rFonts w:ascii="Wingdings" w:hAnsi="Wingdings" w:hint="default"/>
      </w:rPr>
    </w:lvl>
    <w:lvl w:ilvl="5" w:tplc="8196D056" w:tentative="1">
      <w:start w:val="1"/>
      <w:numFmt w:val="bullet"/>
      <w:lvlText w:val=""/>
      <w:lvlJc w:val="left"/>
      <w:pPr>
        <w:tabs>
          <w:tab w:val="num" w:pos="4320"/>
        </w:tabs>
        <w:ind w:left="4320" w:hanging="360"/>
      </w:pPr>
      <w:rPr>
        <w:rFonts w:ascii="Wingdings" w:hAnsi="Wingdings" w:hint="default"/>
      </w:rPr>
    </w:lvl>
    <w:lvl w:ilvl="6" w:tplc="12CC6A32" w:tentative="1">
      <w:start w:val="1"/>
      <w:numFmt w:val="bullet"/>
      <w:lvlText w:val=""/>
      <w:lvlJc w:val="left"/>
      <w:pPr>
        <w:tabs>
          <w:tab w:val="num" w:pos="5040"/>
        </w:tabs>
        <w:ind w:left="5040" w:hanging="360"/>
      </w:pPr>
      <w:rPr>
        <w:rFonts w:ascii="Wingdings" w:hAnsi="Wingdings" w:hint="default"/>
      </w:rPr>
    </w:lvl>
    <w:lvl w:ilvl="7" w:tplc="59D250AC" w:tentative="1">
      <w:start w:val="1"/>
      <w:numFmt w:val="bullet"/>
      <w:lvlText w:val=""/>
      <w:lvlJc w:val="left"/>
      <w:pPr>
        <w:tabs>
          <w:tab w:val="num" w:pos="5760"/>
        </w:tabs>
        <w:ind w:left="5760" w:hanging="360"/>
      </w:pPr>
      <w:rPr>
        <w:rFonts w:ascii="Wingdings" w:hAnsi="Wingdings" w:hint="default"/>
      </w:rPr>
    </w:lvl>
    <w:lvl w:ilvl="8" w:tplc="32880B6E" w:tentative="1">
      <w:start w:val="1"/>
      <w:numFmt w:val="bullet"/>
      <w:lvlText w:val=""/>
      <w:lvlJc w:val="left"/>
      <w:pPr>
        <w:tabs>
          <w:tab w:val="num" w:pos="6480"/>
        </w:tabs>
        <w:ind w:left="6480" w:hanging="360"/>
      </w:pPr>
      <w:rPr>
        <w:rFonts w:ascii="Wingdings" w:hAnsi="Wingdings" w:hint="default"/>
      </w:rPr>
    </w:lvl>
  </w:abstractNum>
  <w:abstractNum w:abstractNumId="31">
    <w:nsid w:val="49225817"/>
    <w:multiLevelType w:val="hybridMultilevel"/>
    <w:tmpl w:val="69E26554"/>
    <w:lvl w:ilvl="0" w:tplc="A2AE950A">
      <w:start w:val="1"/>
      <w:numFmt w:val="bullet"/>
      <w:lvlText w:val="•"/>
      <w:lvlJc w:val="left"/>
      <w:pPr>
        <w:tabs>
          <w:tab w:val="num" w:pos="720"/>
        </w:tabs>
        <w:ind w:left="720" w:hanging="360"/>
      </w:pPr>
      <w:rPr>
        <w:rFonts w:ascii="Times New Roman" w:hAnsi="Times New Roman" w:hint="default"/>
      </w:rPr>
    </w:lvl>
    <w:lvl w:ilvl="1" w:tplc="317608E4">
      <w:start w:val="1"/>
      <w:numFmt w:val="bullet"/>
      <w:lvlText w:val="•"/>
      <w:lvlJc w:val="left"/>
      <w:pPr>
        <w:tabs>
          <w:tab w:val="num" w:pos="1440"/>
        </w:tabs>
        <w:ind w:left="1440" w:hanging="360"/>
      </w:pPr>
      <w:rPr>
        <w:rFonts w:ascii="Times New Roman" w:hAnsi="Times New Roman" w:hint="default"/>
      </w:rPr>
    </w:lvl>
    <w:lvl w:ilvl="2" w:tplc="7CA06E2A" w:tentative="1">
      <w:start w:val="1"/>
      <w:numFmt w:val="bullet"/>
      <w:lvlText w:val="•"/>
      <w:lvlJc w:val="left"/>
      <w:pPr>
        <w:tabs>
          <w:tab w:val="num" w:pos="2160"/>
        </w:tabs>
        <w:ind w:left="2160" w:hanging="360"/>
      </w:pPr>
      <w:rPr>
        <w:rFonts w:ascii="Times New Roman" w:hAnsi="Times New Roman" w:hint="default"/>
      </w:rPr>
    </w:lvl>
    <w:lvl w:ilvl="3" w:tplc="DD4406C0" w:tentative="1">
      <w:start w:val="1"/>
      <w:numFmt w:val="bullet"/>
      <w:lvlText w:val="•"/>
      <w:lvlJc w:val="left"/>
      <w:pPr>
        <w:tabs>
          <w:tab w:val="num" w:pos="2880"/>
        </w:tabs>
        <w:ind w:left="2880" w:hanging="360"/>
      </w:pPr>
      <w:rPr>
        <w:rFonts w:ascii="Times New Roman" w:hAnsi="Times New Roman" w:hint="default"/>
      </w:rPr>
    </w:lvl>
    <w:lvl w:ilvl="4" w:tplc="3EE08062" w:tentative="1">
      <w:start w:val="1"/>
      <w:numFmt w:val="bullet"/>
      <w:lvlText w:val="•"/>
      <w:lvlJc w:val="left"/>
      <w:pPr>
        <w:tabs>
          <w:tab w:val="num" w:pos="3600"/>
        </w:tabs>
        <w:ind w:left="3600" w:hanging="360"/>
      </w:pPr>
      <w:rPr>
        <w:rFonts w:ascii="Times New Roman" w:hAnsi="Times New Roman" w:hint="default"/>
      </w:rPr>
    </w:lvl>
    <w:lvl w:ilvl="5" w:tplc="A42A750A" w:tentative="1">
      <w:start w:val="1"/>
      <w:numFmt w:val="bullet"/>
      <w:lvlText w:val="•"/>
      <w:lvlJc w:val="left"/>
      <w:pPr>
        <w:tabs>
          <w:tab w:val="num" w:pos="4320"/>
        </w:tabs>
        <w:ind w:left="4320" w:hanging="360"/>
      </w:pPr>
      <w:rPr>
        <w:rFonts w:ascii="Times New Roman" w:hAnsi="Times New Roman" w:hint="default"/>
      </w:rPr>
    </w:lvl>
    <w:lvl w:ilvl="6" w:tplc="7A14E40E" w:tentative="1">
      <w:start w:val="1"/>
      <w:numFmt w:val="bullet"/>
      <w:lvlText w:val="•"/>
      <w:lvlJc w:val="left"/>
      <w:pPr>
        <w:tabs>
          <w:tab w:val="num" w:pos="5040"/>
        </w:tabs>
        <w:ind w:left="5040" w:hanging="360"/>
      </w:pPr>
      <w:rPr>
        <w:rFonts w:ascii="Times New Roman" w:hAnsi="Times New Roman" w:hint="default"/>
      </w:rPr>
    </w:lvl>
    <w:lvl w:ilvl="7" w:tplc="6BECB75A" w:tentative="1">
      <w:start w:val="1"/>
      <w:numFmt w:val="bullet"/>
      <w:lvlText w:val="•"/>
      <w:lvlJc w:val="left"/>
      <w:pPr>
        <w:tabs>
          <w:tab w:val="num" w:pos="5760"/>
        </w:tabs>
        <w:ind w:left="5760" w:hanging="360"/>
      </w:pPr>
      <w:rPr>
        <w:rFonts w:ascii="Times New Roman" w:hAnsi="Times New Roman" w:hint="default"/>
      </w:rPr>
    </w:lvl>
    <w:lvl w:ilvl="8" w:tplc="91F03112" w:tentative="1">
      <w:start w:val="1"/>
      <w:numFmt w:val="bullet"/>
      <w:lvlText w:val="•"/>
      <w:lvlJc w:val="left"/>
      <w:pPr>
        <w:tabs>
          <w:tab w:val="num" w:pos="6480"/>
        </w:tabs>
        <w:ind w:left="6480" w:hanging="360"/>
      </w:pPr>
      <w:rPr>
        <w:rFonts w:ascii="Times New Roman" w:hAnsi="Times New Roman" w:hint="default"/>
      </w:rPr>
    </w:lvl>
  </w:abstractNum>
  <w:abstractNum w:abstractNumId="32">
    <w:nsid w:val="4DD23B02"/>
    <w:multiLevelType w:val="hybridMultilevel"/>
    <w:tmpl w:val="FBA8FCC0"/>
    <w:lvl w:ilvl="0" w:tplc="D97E2F80">
      <w:start w:val="1"/>
      <w:numFmt w:val="bullet"/>
      <w:lvlText w:val=""/>
      <w:lvlJc w:val="left"/>
      <w:pPr>
        <w:tabs>
          <w:tab w:val="num" w:pos="720"/>
        </w:tabs>
        <w:ind w:left="720" w:hanging="360"/>
      </w:pPr>
      <w:rPr>
        <w:rFonts w:ascii="Wingdings" w:hAnsi="Wingdings" w:hint="default"/>
      </w:rPr>
    </w:lvl>
    <w:lvl w:ilvl="1" w:tplc="AE52F6A4" w:tentative="1">
      <w:start w:val="1"/>
      <w:numFmt w:val="bullet"/>
      <w:lvlText w:val=""/>
      <w:lvlJc w:val="left"/>
      <w:pPr>
        <w:tabs>
          <w:tab w:val="num" w:pos="1440"/>
        </w:tabs>
        <w:ind w:left="1440" w:hanging="360"/>
      </w:pPr>
      <w:rPr>
        <w:rFonts w:ascii="Wingdings" w:hAnsi="Wingdings" w:hint="default"/>
      </w:rPr>
    </w:lvl>
    <w:lvl w:ilvl="2" w:tplc="9D70445E" w:tentative="1">
      <w:start w:val="1"/>
      <w:numFmt w:val="bullet"/>
      <w:lvlText w:val=""/>
      <w:lvlJc w:val="left"/>
      <w:pPr>
        <w:tabs>
          <w:tab w:val="num" w:pos="2160"/>
        </w:tabs>
        <w:ind w:left="2160" w:hanging="360"/>
      </w:pPr>
      <w:rPr>
        <w:rFonts w:ascii="Wingdings" w:hAnsi="Wingdings" w:hint="default"/>
      </w:rPr>
    </w:lvl>
    <w:lvl w:ilvl="3" w:tplc="19088C68" w:tentative="1">
      <w:start w:val="1"/>
      <w:numFmt w:val="bullet"/>
      <w:lvlText w:val=""/>
      <w:lvlJc w:val="left"/>
      <w:pPr>
        <w:tabs>
          <w:tab w:val="num" w:pos="2880"/>
        </w:tabs>
        <w:ind w:left="2880" w:hanging="360"/>
      </w:pPr>
      <w:rPr>
        <w:rFonts w:ascii="Wingdings" w:hAnsi="Wingdings" w:hint="default"/>
      </w:rPr>
    </w:lvl>
    <w:lvl w:ilvl="4" w:tplc="D2988BCC" w:tentative="1">
      <w:start w:val="1"/>
      <w:numFmt w:val="bullet"/>
      <w:lvlText w:val=""/>
      <w:lvlJc w:val="left"/>
      <w:pPr>
        <w:tabs>
          <w:tab w:val="num" w:pos="3600"/>
        </w:tabs>
        <w:ind w:left="3600" w:hanging="360"/>
      </w:pPr>
      <w:rPr>
        <w:rFonts w:ascii="Wingdings" w:hAnsi="Wingdings" w:hint="default"/>
      </w:rPr>
    </w:lvl>
    <w:lvl w:ilvl="5" w:tplc="8EA2455E" w:tentative="1">
      <w:start w:val="1"/>
      <w:numFmt w:val="bullet"/>
      <w:lvlText w:val=""/>
      <w:lvlJc w:val="left"/>
      <w:pPr>
        <w:tabs>
          <w:tab w:val="num" w:pos="4320"/>
        </w:tabs>
        <w:ind w:left="4320" w:hanging="360"/>
      </w:pPr>
      <w:rPr>
        <w:rFonts w:ascii="Wingdings" w:hAnsi="Wingdings" w:hint="default"/>
      </w:rPr>
    </w:lvl>
    <w:lvl w:ilvl="6" w:tplc="AE26533C" w:tentative="1">
      <w:start w:val="1"/>
      <w:numFmt w:val="bullet"/>
      <w:lvlText w:val=""/>
      <w:lvlJc w:val="left"/>
      <w:pPr>
        <w:tabs>
          <w:tab w:val="num" w:pos="5040"/>
        </w:tabs>
        <w:ind w:left="5040" w:hanging="360"/>
      </w:pPr>
      <w:rPr>
        <w:rFonts w:ascii="Wingdings" w:hAnsi="Wingdings" w:hint="default"/>
      </w:rPr>
    </w:lvl>
    <w:lvl w:ilvl="7" w:tplc="AFCA8616" w:tentative="1">
      <w:start w:val="1"/>
      <w:numFmt w:val="bullet"/>
      <w:lvlText w:val=""/>
      <w:lvlJc w:val="left"/>
      <w:pPr>
        <w:tabs>
          <w:tab w:val="num" w:pos="5760"/>
        </w:tabs>
        <w:ind w:left="5760" w:hanging="360"/>
      </w:pPr>
      <w:rPr>
        <w:rFonts w:ascii="Wingdings" w:hAnsi="Wingdings" w:hint="default"/>
      </w:rPr>
    </w:lvl>
    <w:lvl w:ilvl="8" w:tplc="9A2050F4" w:tentative="1">
      <w:start w:val="1"/>
      <w:numFmt w:val="bullet"/>
      <w:lvlText w:val=""/>
      <w:lvlJc w:val="left"/>
      <w:pPr>
        <w:tabs>
          <w:tab w:val="num" w:pos="6480"/>
        </w:tabs>
        <w:ind w:left="6480" w:hanging="360"/>
      </w:pPr>
      <w:rPr>
        <w:rFonts w:ascii="Wingdings" w:hAnsi="Wingdings" w:hint="default"/>
      </w:rPr>
    </w:lvl>
  </w:abstractNum>
  <w:abstractNum w:abstractNumId="33">
    <w:nsid w:val="4F6A48AA"/>
    <w:multiLevelType w:val="hybridMultilevel"/>
    <w:tmpl w:val="E85CCE1E"/>
    <w:lvl w:ilvl="0" w:tplc="A2AE950A">
      <w:start w:val="1"/>
      <w:numFmt w:val="bullet"/>
      <w:lvlText w:val="•"/>
      <w:lvlJc w:val="left"/>
      <w:pPr>
        <w:tabs>
          <w:tab w:val="num" w:pos="720"/>
        </w:tabs>
        <w:ind w:left="720" w:hanging="360"/>
      </w:pPr>
      <w:rPr>
        <w:rFonts w:ascii="Times New Roman" w:hAnsi="Times New Roman" w:hint="default"/>
      </w:rPr>
    </w:lvl>
    <w:lvl w:ilvl="1" w:tplc="3BA8F042" w:tentative="1">
      <w:start w:val="1"/>
      <w:numFmt w:val="bullet"/>
      <w:lvlText w:val=""/>
      <w:lvlJc w:val="left"/>
      <w:pPr>
        <w:tabs>
          <w:tab w:val="num" w:pos="1440"/>
        </w:tabs>
        <w:ind w:left="1440" w:hanging="360"/>
      </w:pPr>
      <w:rPr>
        <w:rFonts w:ascii="Wingdings" w:hAnsi="Wingdings" w:hint="default"/>
      </w:rPr>
    </w:lvl>
    <w:lvl w:ilvl="2" w:tplc="A6F8F7DA" w:tentative="1">
      <w:start w:val="1"/>
      <w:numFmt w:val="bullet"/>
      <w:lvlText w:val=""/>
      <w:lvlJc w:val="left"/>
      <w:pPr>
        <w:tabs>
          <w:tab w:val="num" w:pos="2160"/>
        </w:tabs>
        <w:ind w:left="2160" w:hanging="360"/>
      </w:pPr>
      <w:rPr>
        <w:rFonts w:ascii="Wingdings" w:hAnsi="Wingdings" w:hint="default"/>
      </w:rPr>
    </w:lvl>
    <w:lvl w:ilvl="3" w:tplc="2BE65BE4" w:tentative="1">
      <w:start w:val="1"/>
      <w:numFmt w:val="bullet"/>
      <w:lvlText w:val=""/>
      <w:lvlJc w:val="left"/>
      <w:pPr>
        <w:tabs>
          <w:tab w:val="num" w:pos="2880"/>
        </w:tabs>
        <w:ind w:left="2880" w:hanging="360"/>
      </w:pPr>
      <w:rPr>
        <w:rFonts w:ascii="Wingdings" w:hAnsi="Wingdings" w:hint="default"/>
      </w:rPr>
    </w:lvl>
    <w:lvl w:ilvl="4" w:tplc="B31CDB7E" w:tentative="1">
      <w:start w:val="1"/>
      <w:numFmt w:val="bullet"/>
      <w:lvlText w:val=""/>
      <w:lvlJc w:val="left"/>
      <w:pPr>
        <w:tabs>
          <w:tab w:val="num" w:pos="3600"/>
        </w:tabs>
        <w:ind w:left="3600" w:hanging="360"/>
      </w:pPr>
      <w:rPr>
        <w:rFonts w:ascii="Wingdings" w:hAnsi="Wingdings" w:hint="default"/>
      </w:rPr>
    </w:lvl>
    <w:lvl w:ilvl="5" w:tplc="F1420352" w:tentative="1">
      <w:start w:val="1"/>
      <w:numFmt w:val="bullet"/>
      <w:lvlText w:val=""/>
      <w:lvlJc w:val="left"/>
      <w:pPr>
        <w:tabs>
          <w:tab w:val="num" w:pos="4320"/>
        </w:tabs>
        <w:ind w:left="4320" w:hanging="360"/>
      </w:pPr>
      <w:rPr>
        <w:rFonts w:ascii="Wingdings" w:hAnsi="Wingdings" w:hint="default"/>
      </w:rPr>
    </w:lvl>
    <w:lvl w:ilvl="6" w:tplc="CD76AF32" w:tentative="1">
      <w:start w:val="1"/>
      <w:numFmt w:val="bullet"/>
      <w:lvlText w:val=""/>
      <w:lvlJc w:val="left"/>
      <w:pPr>
        <w:tabs>
          <w:tab w:val="num" w:pos="5040"/>
        </w:tabs>
        <w:ind w:left="5040" w:hanging="360"/>
      </w:pPr>
      <w:rPr>
        <w:rFonts w:ascii="Wingdings" w:hAnsi="Wingdings" w:hint="default"/>
      </w:rPr>
    </w:lvl>
    <w:lvl w:ilvl="7" w:tplc="7D9AF716" w:tentative="1">
      <w:start w:val="1"/>
      <w:numFmt w:val="bullet"/>
      <w:lvlText w:val=""/>
      <w:lvlJc w:val="left"/>
      <w:pPr>
        <w:tabs>
          <w:tab w:val="num" w:pos="5760"/>
        </w:tabs>
        <w:ind w:left="5760" w:hanging="360"/>
      </w:pPr>
      <w:rPr>
        <w:rFonts w:ascii="Wingdings" w:hAnsi="Wingdings" w:hint="default"/>
      </w:rPr>
    </w:lvl>
    <w:lvl w:ilvl="8" w:tplc="A93E4480" w:tentative="1">
      <w:start w:val="1"/>
      <w:numFmt w:val="bullet"/>
      <w:lvlText w:val=""/>
      <w:lvlJc w:val="left"/>
      <w:pPr>
        <w:tabs>
          <w:tab w:val="num" w:pos="6480"/>
        </w:tabs>
        <w:ind w:left="6480" w:hanging="360"/>
      </w:pPr>
      <w:rPr>
        <w:rFonts w:ascii="Wingdings" w:hAnsi="Wingdings" w:hint="default"/>
      </w:rPr>
    </w:lvl>
  </w:abstractNum>
  <w:abstractNum w:abstractNumId="34">
    <w:nsid w:val="51CF2E81"/>
    <w:multiLevelType w:val="hybridMultilevel"/>
    <w:tmpl w:val="735E48F8"/>
    <w:lvl w:ilvl="0" w:tplc="A2AE950A">
      <w:start w:val="1"/>
      <w:numFmt w:val="bullet"/>
      <w:lvlText w:val="•"/>
      <w:lvlJc w:val="left"/>
      <w:pPr>
        <w:ind w:left="1080" w:hanging="360"/>
      </w:pPr>
      <w:rPr>
        <w:rFonts w:ascii="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538258A6"/>
    <w:multiLevelType w:val="hybridMultilevel"/>
    <w:tmpl w:val="3474A790"/>
    <w:lvl w:ilvl="0" w:tplc="F2C06460">
      <w:start w:val="1"/>
      <w:numFmt w:val="bullet"/>
      <w:lvlText w:val=""/>
      <w:lvlJc w:val="left"/>
      <w:pPr>
        <w:tabs>
          <w:tab w:val="num" w:pos="720"/>
        </w:tabs>
        <w:ind w:left="720" w:hanging="360"/>
      </w:pPr>
      <w:rPr>
        <w:rFonts w:ascii="Wingdings" w:hAnsi="Wingdings" w:hint="default"/>
      </w:rPr>
    </w:lvl>
    <w:lvl w:ilvl="1" w:tplc="266A3938" w:tentative="1">
      <w:start w:val="1"/>
      <w:numFmt w:val="bullet"/>
      <w:lvlText w:val=""/>
      <w:lvlJc w:val="left"/>
      <w:pPr>
        <w:tabs>
          <w:tab w:val="num" w:pos="1440"/>
        </w:tabs>
        <w:ind w:left="1440" w:hanging="360"/>
      </w:pPr>
      <w:rPr>
        <w:rFonts w:ascii="Wingdings" w:hAnsi="Wingdings" w:hint="default"/>
      </w:rPr>
    </w:lvl>
    <w:lvl w:ilvl="2" w:tplc="9B28B270" w:tentative="1">
      <w:start w:val="1"/>
      <w:numFmt w:val="bullet"/>
      <w:lvlText w:val=""/>
      <w:lvlJc w:val="left"/>
      <w:pPr>
        <w:tabs>
          <w:tab w:val="num" w:pos="2160"/>
        </w:tabs>
        <w:ind w:left="2160" w:hanging="360"/>
      </w:pPr>
      <w:rPr>
        <w:rFonts w:ascii="Wingdings" w:hAnsi="Wingdings" w:hint="default"/>
      </w:rPr>
    </w:lvl>
    <w:lvl w:ilvl="3" w:tplc="17349A98" w:tentative="1">
      <w:start w:val="1"/>
      <w:numFmt w:val="bullet"/>
      <w:lvlText w:val=""/>
      <w:lvlJc w:val="left"/>
      <w:pPr>
        <w:tabs>
          <w:tab w:val="num" w:pos="2880"/>
        </w:tabs>
        <w:ind w:left="2880" w:hanging="360"/>
      </w:pPr>
      <w:rPr>
        <w:rFonts w:ascii="Wingdings" w:hAnsi="Wingdings" w:hint="default"/>
      </w:rPr>
    </w:lvl>
    <w:lvl w:ilvl="4" w:tplc="392EF07A" w:tentative="1">
      <w:start w:val="1"/>
      <w:numFmt w:val="bullet"/>
      <w:lvlText w:val=""/>
      <w:lvlJc w:val="left"/>
      <w:pPr>
        <w:tabs>
          <w:tab w:val="num" w:pos="3600"/>
        </w:tabs>
        <w:ind w:left="3600" w:hanging="360"/>
      </w:pPr>
      <w:rPr>
        <w:rFonts w:ascii="Wingdings" w:hAnsi="Wingdings" w:hint="default"/>
      </w:rPr>
    </w:lvl>
    <w:lvl w:ilvl="5" w:tplc="138E90E6" w:tentative="1">
      <w:start w:val="1"/>
      <w:numFmt w:val="bullet"/>
      <w:lvlText w:val=""/>
      <w:lvlJc w:val="left"/>
      <w:pPr>
        <w:tabs>
          <w:tab w:val="num" w:pos="4320"/>
        </w:tabs>
        <w:ind w:left="4320" w:hanging="360"/>
      </w:pPr>
      <w:rPr>
        <w:rFonts w:ascii="Wingdings" w:hAnsi="Wingdings" w:hint="default"/>
      </w:rPr>
    </w:lvl>
    <w:lvl w:ilvl="6" w:tplc="65EC99F8" w:tentative="1">
      <w:start w:val="1"/>
      <w:numFmt w:val="bullet"/>
      <w:lvlText w:val=""/>
      <w:lvlJc w:val="left"/>
      <w:pPr>
        <w:tabs>
          <w:tab w:val="num" w:pos="5040"/>
        </w:tabs>
        <w:ind w:left="5040" w:hanging="360"/>
      </w:pPr>
      <w:rPr>
        <w:rFonts w:ascii="Wingdings" w:hAnsi="Wingdings" w:hint="default"/>
      </w:rPr>
    </w:lvl>
    <w:lvl w:ilvl="7" w:tplc="639A8A8E" w:tentative="1">
      <w:start w:val="1"/>
      <w:numFmt w:val="bullet"/>
      <w:lvlText w:val=""/>
      <w:lvlJc w:val="left"/>
      <w:pPr>
        <w:tabs>
          <w:tab w:val="num" w:pos="5760"/>
        </w:tabs>
        <w:ind w:left="5760" w:hanging="360"/>
      </w:pPr>
      <w:rPr>
        <w:rFonts w:ascii="Wingdings" w:hAnsi="Wingdings" w:hint="default"/>
      </w:rPr>
    </w:lvl>
    <w:lvl w:ilvl="8" w:tplc="DE78290E" w:tentative="1">
      <w:start w:val="1"/>
      <w:numFmt w:val="bullet"/>
      <w:lvlText w:val=""/>
      <w:lvlJc w:val="left"/>
      <w:pPr>
        <w:tabs>
          <w:tab w:val="num" w:pos="6480"/>
        </w:tabs>
        <w:ind w:left="6480" w:hanging="360"/>
      </w:pPr>
      <w:rPr>
        <w:rFonts w:ascii="Wingdings" w:hAnsi="Wingdings" w:hint="default"/>
      </w:rPr>
    </w:lvl>
  </w:abstractNum>
  <w:abstractNum w:abstractNumId="36">
    <w:nsid w:val="53930456"/>
    <w:multiLevelType w:val="hybridMultilevel"/>
    <w:tmpl w:val="2E4EED10"/>
    <w:lvl w:ilvl="0" w:tplc="35F8E926">
      <w:start w:val="1"/>
      <w:numFmt w:val="bullet"/>
      <w:lvlText w:val=""/>
      <w:lvlJc w:val="left"/>
      <w:pPr>
        <w:tabs>
          <w:tab w:val="num" w:pos="720"/>
        </w:tabs>
        <w:ind w:left="720" w:hanging="360"/>
      </w:pPr>
      <w:rPr>
        <w:rFonts w:ascii="Wingdings" w:hAnsi="Wingdings" w:hint="default"/>
      </w:rPr>
    </w:lvl>
    <w:lvl w:ilvl="1" w:tplc="F88A8460" w:tentative="1">
      <w:start w:val="1"/>
      <w:numFmt w:val="bullet"/>
      <w:lvlText w:val=""/>
      <w:lvlJc w:val="left"/>
      <w:pPr>
        <w:tabs>
          <w:tab w:val="num" w:pos="1440"/>
        </w:tabs>
        <w:ind w:left="1440" w:hanging="360"/>
      </w:pPr>
      <w:rPr>
        <w:rFonts w:ascii="Wingdings" w:hAnsi="Wingdings" w:hint="default"/>
      </w:rPr>
    </w:lvl>
    <w:lvl w:ilvl="2" w:tplc="E44E03A4" w:tentative="1">
      <w:start w:val="1"/>
      <w:numFmt w:val="bullet"/>
      <w:lvlText w:val=""/>
      <w:lvlJc w:val="left"/>
      <w:pPr>
        <w:tabs>
          <w:tab w:val="num" w:pos="2160"/>
        </w:tabs>
        <w:ind w:left="2160" w:hanging="360"/>
      </w:pPr>
      <w:rPr>
        <w:rFonts w:ascii="Wingdings" w:hAnsi="Wingdings" w:hint="default"/>
      </w:rPr>
    </w:lvl>
    <w:lvl w:ilvl="3" w:tplc="1D521FC4" w:tentative="1">
      <w:start w:val="1"/>
      <w:numFmt w:val="bullet"/>
      <w:lvlText w:val=""/>
      <w:lvlJc w:val="left"/>
      <w:pPr>
        <w:tabs>
          <w:tab w:val="num" w:pos="2880"/>
        </w:tabs>
        <w:ind w:left="2880" w:hanging="360"/>
      </w:pPr>
      <w:rPr>
        <w:rFonts w:ascii="Wingdings" w:hAnsi="Wingdings" w:hint="default"/>
      </w:rPr>
    </w:lvl>
    <w:lvl w:ilvl="4" w:tplc="F8B84B22" w:tentative="1">
      <w:start w:val="1"/>
      <w:numFmt w:val="bullet"/>
      <w:lvlText w:val=""/>
      <w:lvlJc w:val="left"/>
      <w:pPr>
        <w:tabs>
          <w:tab w:val="num" w:pos="3600"/>
        </w:tabs>
        <w:ind w:left="3600" w:hanging="360"/>
      </w:pPr>
      <w:rPr>
        <w:rFonts w:ascii="Wingdings" w:hAnsi="Wingdings" w:hint="default"/>
      </w:rPr>
    </w:lvl>
    <w:lvl w:ilvl="5" w:tplc="D5E8BBA6" w:tentative="1">
      <w:start w:val="1"/>
      <w:numFmt w:val="bullet"/>
      <w:lvlText w:val=""/>
      <w:lvlJc w:val="left"/>
      <w:pPr>
        <w:tabs>
          <w:tab w:val="num" w:pos="4320"/>
        </w:tabs>
        <w:ind w:left="4320" w:hanging="360"/>
      </w:pPr>
      <w:rPr>
        <w:rFonts w:ascii="Wingdings" w:hAnsi="Wingdings" w:hint="default"/>
      </w:rPr>
    </w:lvl>
    <w:lvl w:ilvl="6" w:tplc="573C29AE" w:tentative="1">
      <w:start w:val="1"/>
      <w:numFmt w:val="bullet"/>
      <w:lvlText w:val=""/>
      <w:lvlJc w:val="left"/>
      <w:pPr>
        <w:tabs>
          <w:tab w:val="num" w:pos="5040"/>
        </w:tabs>
        <w:ind w:left="5040" w:hanging="360"/>
      </w:pPr>
      <w:rPr>
        <w:rFonts w:ascii="Wingdings" w:hAnsi="Wingdings" w:hint="default"/>
      </w:rPr>
    </w:lvl>
    <w:lvl w:ilvl="7" w:tplc="5456025E" w:tentative="1">
      <w:start w:val="1"/>
      <w:numFmt w:val="bullet"/>
      <w:lvlText w:val=""/>
      <w:lvlJc w:val="left"/>
      <w:pPr>
        <w:tabs>
          <w:tab w:val="num" w:pos="5760"/>
        </w:tabs>
        <w:ind w:left="5760" w:hanging="360"/>
      </w:pPr>
      <w:rPr>
        <w:rFonts w:ascii="Wingdings" w:hAnsi="Wingdings" w:hint="default"/>
      </w:rPr>
    </w:lvl>
    <w:lvl w:ilvl="8" w:tplc="39BA1630" w:tentative="1">
      <w:start w:val="1"/>
      <w:numFmt w:val="bullet"/>
      <w:lvlText w:val=""/>
      <w:lvlJc w:val="left"/>
      <w:pPr>
        <w:tabs>
          <w:tab w:val="num" w:pos="6480"/>
        </w:tabs>
        <w:ind w:left="6480" w:hanging="360"/>
      </w:pPr>
      <w:rPr>
        <w:rFonts w:ascii="Wingdings" w:hAnsi="Wingdings" w:hint="default"/>
      </w:rPr>
    </w:lvl>
  </w:abstractNum>
  <w:abstractNum w:abstractNumId="37">
    <w:nsid w:val="53FE002F"/>
    <w:multiLevelType w:val="hybridMultilevel"/>
    <w:tmpl w:val="92DC8B98"/>
    <w:lvl w:ilvl="0" w:tplc="CDCED038">
      <w:start w:val="1"/>
      <w:numFmt w:val="bullet"/>
      <w:lvlText w:val=""/>
      <w:lvlJc w:val="left"/>
      <w:pPr>
        <w:tabs>
          <w:tab w:val="num" w:pos="720"/>
        </w:tabs>
        <w:ind w:left="720" w:hanging="360"/>
      </w:pPr>
      <w:rPr>
        <w:rFonts w:ascii="Wingdings" w:hAnsi="Wingdings" w:hint="default"/>
      </w:rPr>
    </w:lvl>
    <w:lvl w:ilvl="1" w:tplc="A662921A" w:tentative="1">
      <w:start w:val="1"/>
      <w:numFmt w:val="bullet"/>
      <w:lvlText w:val=""/>
      <w:lvlJc w:val="left"/>
      <w:pPr>
        <w:tabs>
          <w:tab w:val="num" w:pos="1440"/>
        </w:tabs>
        <w:ind w:left="1440" w:hanging="360"/>
      </w:pPr>
      <w:rPr>
        <w:rFonts w:ascii="Wingdings" w:hAnsi="Wingdings" w:hint="default"/>
      </w:rPr>
    </w:lvl>
    <w:lvl w:ilvl="2" w:tplc="594C280A" w:tentative="1">
      <w:start w:val="1"/>
      <w:numFmt w:val="bullet"/>
      <w:lvlText w:val=""/>
      <w:lvlJc w:val="left"/>
      <w:pPr>
        <w:tabs>
          <w:tab w:val="num" w:pos="2160"/>
        </w:tabs>
        <w:ind w:left="2160" w:hanging="360"/>
      </w:pPr>
      <w:rPr>
        <w:rFonts w:ascii="Wingdings" w:hAnsi="Wingdings" w:hint="default"/>
      </w:rPr>
    </w:lvl>
    <w:lvl w:ilvl="3" w:tplc="60A87AA4" w:tentative="1">
      <w:start w:val="1"/>
      <w:numFmt w:val="bullet"/>
      <w:lvlText w:val=""/>
      <w:lvlJc w:val="left"/>
      <w:pPr>
        <w:tabs>
          <w:tab w:val="num" w:pos="2880"/>
        </w:tabs>
        <w:ind w:left="2880" w:hanging="360"/>
      </w:pPr>
      <w:rPr>
        <w:rFonts w:ascii="Wingdings" w:hAnsi="Wingdings" w:hint="default"/>
      </w:rPr>
    </w:lvl>
    <w:lvl w:ilvl="4" w:tplc="6B78405A" w:tentative="1">
      <w:start w:val="1"/>
      <w:numFmt w:val="bullet"/>
      <w:lvlText w:val=""/>
      <w:lvlJc w:val="left"/>
      <w:pPr>
        <w:tabs>
          <w:tab w:val="num" w:pos="3600"/>
        </w:tabs>
        <w:ind w:left="3600" w:hanging="360"/>
      </w:pPr>
      <w:rPr>
        <w:rFonts w:ascii="Wingdings" w:hAnsi="Wingdings" w:hint="default"/>
      </w:rPr>
    </w:lvl>
    <w:lvl w:ilvl="5" w:tplc="1EF4E9F6" w:tentative="1">
      <w:start w:val="1"/>
      <w:numFmt w:val="bullet"/>
      <w:lvlText w:val=""/>
      <w:lvlJc w:val="left"/>
      <w:pPr>
        <w:tabs>
          <w:tab w:val="num" w:pos="4320"/>
        </w:tabs>
        <w:ind w:left="4320" w:hanging="360"/>
      </w:pPr>
      <w:rPr>
        <w:rFonts w:ascii="Wingdings" w:hAnsi="Wingdings" w:hint="default"/>
      </w:rPr>
    </w:lvl>
    <w:lvl w:ilvl="6" w:tplc="1B0E6A94" w:tentative="1">
      <w:start w:val="1"/>
      <w:numFmt w:val="bullet"/>
      <w:lvlText w:val=""/>
      <w:lvlJc w:val="left"/>
      <w:pPr>
        <w:tabs>
          <w:tab w:val="num" w:pos="5040"/>
        </w:tabs>
        <w:ind w:left="5040" w:hanging="360"/>
      </w:pPr>
      <w:rPr>
        <w:rFonts w:ascii="Wingdings" w:hAnsi="Wingdings" w:hint="default"/>
      </w:rPr>
    </w:lvl>
    <w:lvl w:ilvl="7" w:tplc="1A6C0914" w:tentative="1">
      <w:start w:val="1"/>
      <w:numFmt w:val="bullet"/>
      <w:lvlText w:val=""/>
      <w:lvlJc w:val="left"/>
      <w:pPr>
        <w:tabs>
          <w:tab w:val="num" w:pos="5760"/>
        </w:tabs>
        <w:ind w:left="5760" w:hanging="360"/>
      </w:pPr>
      <w:rPr>
        <w:rFonts w:ascii="Wingdings" w:hAnsi="Wingdings" w:hint="default"/>
      </w:rPr>
    </w:lvl>
    <w:lvl w:ilvl="8" w:tplc="95160AA0" w:tentative="1">
      <w:start w:val="1"/>
      <w:numFmt w:val="bullet"/>
      <w:lvlText w:val=""/>
      <w:lvlJc w:val="left"/>
      <w:pPr>
        <w:tabs>
          <w:tab w:val="num" w:pos="6480"/>
        </w:tabs>
        <w:ind w:left="6480" w:hanging="360"/>
      </w:pPr>
      <w:rPr>
        <w:rFonts w:ascii="Wingdings" w:hAnsi="Wingdings" w:hint="default"/>
      </w:rPr>
    </w:lvl>
  </w:abstractNum>
  <w:abstractNum w:abstractNumId="38">
    <w:nsid w:val="588C2C57"/>
    <w:multiLevelType w:val="hybridMultilevel"/>
    <w:tmpl w:val="646E31BC"/>
    <w:lvl w:ilvl="0" w:tplc="881C3444">
      <w:start w:val="1"/>
      <w:numFmt w:val="bullet"/>
      <w:lvlText w:val="•"/>
      <w:lvlJc w:val="left"/>
      <w:pPr>
        <w:tabs>
          <w:tab w:val="num" w:pos="720"/>
        </w:tabs>
        <w:ind w:left="720" w:hanging="360"/>
      </w:pPr>
      <w:rPr>
        <w:rFonts w:ascii="Times New Roman" w:hAnsi="Times New Roman" w:hint="default"/>
      </w:rPr>
    </w:lvl>
    <w:lvl w:ilvl="1" w:tplc="62B6546E">
      <w:start w:val="1"/>
      <w:numFmt w:val="bullet"/>
      <w:lvlText w:val="•"/>
      <w:lvlJc w:val="left"/>
      <w:pPr>
        <w:tabs>
          <w:tab w:val="num" w:pos="1440"/>
        </w:tabs>
        <w:ind w:left="1440" w:hanging="360"/>
      </w:pPr>
      <w:rPr>
        <w:rFonts w:ascii="Times New Roman" w:hAnsi="Times New Roman" w:hint="default"/>
      </w:rPr>
    </w:lvl>
    <w:lvl w:ilvl="2" w:tplc="860C0D80" w:tentative="1">
      <w:start w:val="1"/>
      <w:numFmt w:val="bullet"/>
      <w:lvlText w:val="•"/>
      <w:lvlJc w:val="left"/>
      <w:pPr>
        <w:tabs>
          <w:tab w:val="num" w:pos="2160"/>
        </w:tabs>
        <w:ind w:left="2160" w:hanging="360"/>
      </w:pPr>
      <w:rPr>
        <w:rFonts w:ascii="Times New Roman" w:hAnsi="Times New Roman" w:hint="default"/>
      </w:rPr>
    </w:lvl>
    <w:lvl w:ilvl="3" w:tplc="6304E702" w:tentative="1">
      <w:start w:val="1"/>
      <w:numFmt w:val="bullet"/>
      <w:lvlText w:val="•"/>
      <w:lvlJc w:val="left"/>
      <w:pPr>
        <w:tabs>
          <w:tab w:val="num" w:pos="2880"/>
        </w:tabs>
        <w:ind w:left="2880" w:hanging="360"/>
      </w:pPr>
      <w:rPr>
        <w:rFonts w:ascii="Times New Roman" w:hAnsi="Times New Roman" w:hint="default"/>
      </w:rPr>
    </w:lvl>
    <w:lvl w:ilvl="4" w:tplc="D0BC6D64" w:tentative="1">
      <w:start w:val="1"/>
      <w:numFmt w:val="bullet"/>
      <w:lvlText w:val="•"/>
      <w:lvlJc w:val="left"/>
      <w:pPr>
        <w:tabs>
          <w:tab w:val="num" w:pos="3600"/>
        </w:tabs>
        <w:ind w:left="3600" w:hanging="360"/>
      </w:pPr>
      <w:rPr>
        <w:rFonts w:ascii="Times New Roman" w:hAnsi="Times New Roman" w:hint="default"/>
      </w:rPr>
    </w:lvl>
    <w:lvl w:ilvl="5" w:tplc="349A4CF0" w:tentative="1">
      <w:start w:val="1"/>
      <w:numFmt w:val="bullet"/>
      <w:lvlText w:val="•"/>
      <w:lvlJc w:val="left"/>
      <w:pPr>
        <w:tabs>
          <w:tab w:val="num" w:pos="4320"/>
        </w:tabs>
        <w:ind w:left="4320" w:hanging="360"/>
      </w:pPr>
      <w:rPr>
        <w:rFonts w:ascii="Times New Roman" w:hAnsi="Times New Roman" w:hint="default"/>
      </w:rPr>
    </w:lvl>
    <w:lvl w:ilvl="6" w:tplc="FE86E39C" w:tentative="1">
      <w:start w:val="1"/>
      <w:numFmt w:val="bullet"/>
      <w:lvlText w:val="•"/>
      <w:lvlJc w:val="left"/>
      <w:pPr>
        <w:tabs>
          <w:tab w:val="num" w:pos="5040"/>
        </w:tabs>
        <w:ind w:left="5040" w:hanging="360"/>
      </w:pPr>
      <w:rPr>
        <w:rFonts w:ascii="Times New Roman" w:hAnsi="Times New Roman" w:hint="default"/>
      </w:rPr>
    </w:lvl>
    <w:lvl w:ilvl="7" w:tplc="8F9CBEB4" w:tentative="1">
      <w:start w:val="1"/>
      <w:numFmt w:val="bullet"/>
      <w:lvlText w:val="•"/>
      <w:lvlJc w:val="left"/>
      <w:pPr>
        <w:tabs>
          <w:tab w:val="num" w:pos="5760"/>
        </w:tabs>
        <w:ind w:left="5760" w:hanging="360"/>
      </w:pPr>
      <w:rPr>
        <w:rFonts w:ascii="Times New Roman" w:hAnsi="Times New Roman" w:hint="default"/>
      </w:rPr>
    </w:lvl>
    <w:lvl w:ilvl="8" w:tplc="B0B6CA02" w:tentative="1">
      <w:start w:val="1"/>
      <w:numFmt w:val="bullet"/>
      <w:lvlText w:val="•"/>
      <w:lvlJc w:val="left"/>
      <w:pPr>
        <w:tabs>
          <w:tab w:val="num" w:pos="6480"/>
        </w:tabs>
        <w:ind w:left="6480" w:hanging="360"/>
      </w:pPr>
      <w:rPr>
        <w:rFonts w:ascii="Times New Roman" w:hAnsi="Times New Roman" w:hint="default"/>
      </w:rPr>
    </w:lvl>
  </w:abstractNum>
  <w:abstractNum w:abstractNumId="39">
    <w:nsid w:val="5A967D21"/>
    <w:multiLevelType w:val="hybridMultilevel"/>
    <w:tmpl w:val="04E41428"/>
    <w:lvl w:ilvl="0" w:tplc="A2AE950A">
      <w:start w:val="1"/>
      <w:numFmt w:val="bullet"/>
      <w:lvlText w:val="•"/>
      <w:lvlJc w:val="left"/>
      <w:pPr>
        <w:tabs>
          <w:tab w:val="num" w:pos="720"/>
        </w:tabs>
        <w:ind w:left="720" w:hanging="360"/>
      </w:pPr>
      <w:rPr>
        <w:rFonts w:ascii="Times New Roman" w:hAnsi="Times New Roman" w:hint="default"/>
      </w:rPr>
    </w:lvl>
    <w:lvl w:ilvl="1" w:tplc="3A287758" w:tentative="1">
      <w:start w:val="1"/>
      <w:numFmt w:val="bullet"/>
      <w:lvlText w:val=""/>
      <w:lvlJc w:val="left"/>
      <w:pPr>
        <w:tabs>
          <w:tab w:val="num" w:pos="1440"/>
        </w:tabs>
        <w:ind w:left="1440" w:hanging="360"/>
      </w:pPr>
      <w:rPr>
        <w:rFonts w:ascii="Wingdings" w:hAnsi="Wingdings" w:hint="default"/>
      </w:rPr>
    </w:lvl>
    <w:lvl w:ilvl="2" w:tplc="D2689628" w:tentative="1">
      <w:start w:val="1"/>
      <w:numFmt w:val="bullet"/>
      <w:lvlText w:val=""/>
      <w:lvlJc w:val="left"/>
      <w:pPr>
        <w:tabs>
          <w:tab w:val="num" w:pos="2160"/>
        </w:tabs>
        <w:ind w:left="2160" w:hanging="360"/>
      </w:pPr>
      <w:rPr>
        <w:rFonts w:ascii="Wingdings" w:hAnsi="Wingdings" w:hint="default"/>
      </w:rPr>
    </w:lvl>
    <w:lvl w:ilvl="3" w:tplc="213EA48E" w:tentative="1">
      <w:start w:val="1"/>
      <w:numFmt w:val="bullet"/>
      <w:lvlText w:val=""/>
      <w:lvlJc w:val="left"/>
      <w:pPr>
        <w:tabs>
          <w:tab w:val="num" w:pos="2880"/>
        </w:tabs>
        <w:ind w:left="2880" w:hanging="360"/>
      </w:pPr>
      <w:rPr>
        <w:rFonts w:ascii="Wingdings" w:hAnsi="Wingdings" w:hint="default"/>
      </w:rPr>
    </w:lvl>
    <w:lvl w:ilvl="4" w:tplc="6F4E8F86" w:tentative="1">
      <w:start w:val="1"/>
      <w:numFmt w:val="bullet"/>
      <w:lvlText w:val=""/>
      <w:lvlJc w:val="left"/>
      <w:pPr>
        <w:tabs>
          <w:tab w:val="num" w:pos="3600"/>
        </w:tabs>
        <w:ind w:left="3600" w:hanging="360"/>
      </w:pPr>
      <w:rPr>
        <w:rFonts w:ascii="Wingdings" w:hAnsi="Wingdings" w:hint="default"/>
      </w:rPr>
    </w:lvl>
    <w:lvl w:ilvl="5" w:tplc="869CA34A" w:tentative="1">
      <w:start w:val="1"/>
      <w:numFmt w:val="bullet"/>
      <w:lvlText w:val=""/>
      <w:lvlJc w:val="left"/>
      <w:pPr>
        <w:tabs>
          <w:tab w:val="num" w:pos="4320"/>
        </w:tabs>
        <w:ind w:left="4320" w:hanging="360"/>
      </w:pPr>
      <w:rPr>
        <w:rFonts w:ascii="Wingdings" w:hAnsi="Wingdings" w:hint="default"/>
      </w:rPr>
    </w:lvl>
    <w:lvl w:ilvl="6" w:tplc="EE18D562" w:tentative="1">
      <w:start w:val="1"/>
      <w:numFmt w:val="bullet"/>
      <w:lvlText w:val=""/>
      <w:lvlJc w:val="left"/>
      <w:pPr>
        <w:tabs>
          <w:tab w:val="num" w:pos="5040"/>
        </w:tabs>
        <w:ind w:left="5040" w:hanging="360"/>
      </w:pPr>
      <w:rPr>
        <w:rFonts w:ascii="Wingdings" w:hAnsi="Wingdings" w:hint="default"/>
      </w:rPr>
    </w:lvl>
    <w:lvl w:ilvl="7" w:tplc="A7EEE09A" w:tentative="1">
      <w:start w:val="1"/>
      <w:numFmt w:val="bullet"/>
      <w:lvlText w:val=""/>
      <w:lvlJc w:val="left"/>
      <w:pPr>
        <w:tabs>
          <w:tab w:val="num" w:pos="5760"/>
        </w:tabs>
        <w:ind w:left="5760" w:hanging="360"/>
      </w:pPr>
      <w:rPr>
        <w:rFonts w:ascii="Wingdings" w:hAnsi="Wingdings" w:hint="default"/>
      </w:rPr>
    </w:lvl>
    <w:lvl w:ilvl="8" w:tplc="2B8C125E" w:tentative="1">
      <w:start w:val="1"/>
      <w:numFmt w:val="bullet"/>
      <w:lvlText w:val=""/>
      <w:lvlJc w:val="left"/>
      <w:pPr>
        <w:tabs>
          <w:tab w:val="num" w:pos="6480"/>
        </w:tabs>
        <w:ind w:left="6480" w:hanging="360"/>
      </w:pPr>
      <w:rPr>
        <w:rFonts w:ascii="Wingdings" w:hAnsi="Wingdings" w:hint="default"/>
      </w:rPr>
    </w:lvl>
  </w:abstractNum>
  <w:abstractNum w:abstractNumId="40">
    <w:nsid w:val="61473081"/>
    <w:multiLevelType w:val="hybridMultilevel"/>
    <w:tmpl w:val="F984F356"/>
    <w:lvl w:ilvl="0" w:tplc="B4EE9A44">
      <w:start w:val="1"/>
      <w:numFmt w:val="bullet"/>
      <w:lvlText w:val=""/>
      <w:lvlJc w:val="left"/>
      <w:pPr>
        <w:tabs>
          <w:tab w:val="num" w:pos="720"/>
        </w:tabs>
        <w:ind w:left="720" w:hanging="360"/>
      </w:pPr>
      <w:rPr>
        <w:rFonts w:ascii="Wingdings" w:hAnsi="Wingdings" w:hint="default"/>
      </w:rPr>
    </w:lvl>
    <w:lvl w:ilvl="1" w:tplc="ABF424F0" w:tentative="1">
      <w:start w:val="1"/>
      <w:numFmt w:val="bullet"/>
      <w:lvlText w:val=""/>
      <w:lvlJc w:val="left"/>
      <w:pPr>
        <w:tabs>
          <w:tab w:val="num" w:pos="1440"/>
        </w:tabs>
        <w:ind w:left="1440" w:hanging="360"/>
      </w:pPr>
      <w:rPr>
        <w:rFonts w:ascii="Wingdings" w:hAnsi="Wingdings" w:hint="default"/>
      </w:rPr>
    </w:lvl>
    <w:lvl w:ilvl="2" w:tplc="582854B4" w:tentative="1">
      <w:start w:val="1"/>
      <w:numFmt w:val="bullet"/>
      <w:lvlText w:val=""/>
      <w:lvlJc w:val="left"/>
      <w:pPr>
        <w:tabs>
          <w:tab w:val="num" w:pos="2160"/>
        </w:tabs>
        <w:ind w:left="2160" w:hanging="360"/>
      </w:pPr>
      <w:rPr>
        <w:rFonts w:ascii="Wingdings" w:hAnsi="Wingdings" w:hint="default"/>
      </w:rPr>
    </w:lvl>
    <w:lvl w:ilvl="3" w:tplc="CE32E11C" w:tentative="1">
      <w:start w:val="1"/>
      <w:numFmt w:val="bullet"/>
      <w:lvlText w:val=""/>
      <w:lvlJc w:val="left"/>
      <w:pPr>
        <w:tabs>
          <w:tab w:val="num" w:pos="2880"/>
        </w:tabs>
        <w:ind w:left="2880" w:hanging="360"/>
      </w:pPr>
      <w:rPr>
        <w:rFonts w:ascii="Wingdings" w:hAnsi="Wingdings" w:hint="default"/>
      </w:rPr>
    </w:lvl>
    <w:lvl w:ilvl="4" w:tplc="9EA6D9E0" w:tentative="1">
      <w:start w:val="1"/>
      <w:numFmt w:val="bullet"/>
      <w:lvlText w:val=""/>
      <w:lvlJc w:val="left"/>
      <w:pPr>
        <w:tabs>
          <w:tab w:val="num" w:pos="3600"/>
        </w:tabs>
        <w:ind w:left="3600" w:hanging="360"/>
      </w:pPr>
      <w:rPr>
        <w:rFonts w:ascii="Wingdings" w:hAnsi="Wingdings" w:hint="default"/>
      </w:rPr>
    </w:lvl>
    <w:lvl w:ilvl="5" w:tplc="151E5CFA" w:tentative="1">
      <w:start w:val="1"/>
      <w:numFmt w:val="bullet"/>
      <w:lvlText w:val=""/>
      <w:lvlJc w:val="left"/>
      <w:pPr>
        <w:tabs>
          <w:tab w:val="num" w:pos="4320"/>
        </w:tabs>
        <w:ind w:left="4320" w:hanging="360"/>
      </w:pPr>
      <w:rPr>
        <w:rFonts w:ascii="Wingdings" w:hAnsi="Wingdings" w:hint="default"/>
      </w:rPr>
    </w:lvl>
    <w:lvl w:ilvl="6" w:tplc="79B8ED9E" w:tentative="1">
      <w:start w:val="1"/>
      <w:numFmt w:val="bullet"/>
      <w:lvlText w:val=""/>
      <w:lvlJc w:val="left"/>
      <w:pPr>
        <w:tabs>
          <w:tab w:val="num" w:pos="5040"/>
        </w:tabs>
        <w:ind w:left="5040" w:hanging="360"/>
      </w:pPr>
      <w:rPr>
        <w:rFonts w:ascii="Wingdings" w:hAnsi="Wingdings" w:hint="default"/>
      </w:rPr>
    </w:lvl>
    <w:lvl w:ilvl="7" w:tplc="75F8361C" w:tentative="1">
      <w:start w:val="1"/>
      <w:numFmt w:val="bullet"/>
      <w:lvlText w:val=""/>
      <w:lvlJc w:val="left"/>
      <w:pPr>
        <w:tabs>
          <w:tab w:val="num" w:pos="5760"/>
        </w:tabs>
        <w:ind w:left="5760" w:hanging="360"/>
      </w:pPr>
      <w:rPr>
        <w:rFonts w:ascii="Wingdings" w:hAnsi="Wingdings" w:hint="default"/>
      </w:rPr>
    </w:lvl>
    <w:lvl w:ilvl="8" w:tplc="43D6BC5C" w:tentative="1">
      <w:start w:val="1"/>
      <w:numFmt w:val="bullet"/>
      <w:lvlText w:val=""/>
      <w:lvlJc w:val="left"/>
      <w:pPr>
        <w:tabs>
          <w:tab w:val="num" w:pos="6480"/>
        </w:tabs>
        <w:ind w:left="6480" w:hanging="360"/>
      </w:pPr>
      <w:rPr>
        <w:rFonts w:ascii="Wingdings" w:hAnsi="Wingdings" w:hint="default"/>
      </w:rPr>
    </w:lvl>
  </w:abstractNum>
  <w:abstractNum w:abstractNumId="41">
    <w:nsid w:val="67894EF7"/>
    <w:multiLevelType w:val="hybridMultilevel"/>
    <w:tmpl w:val="1B1C89B0"/>
    <w:lvl w:ilvl="0" w:tplc="B114C79E">
      <w:start w:val="1"/>
      <w:numFmt w:val="bullet"/>
      <w:lvlText w:val=""/>
      <w:lvlJc w:val="left"/>
      <w:pPr>
        <w:tabs>
          <w:tab w:val="num" w:pos="720"/>
        </w:tabs>
        <w:ind w:left="720" w:hanging="360"/>
      </w:pPr>
      <w:rPr>
        <w:rFonts w:ascii="Wingdings" w:hAnsi="Wingdings" w:hint="default"/>
      </w:rPr>
    </w:lvl>
    <w:lvl w:ilvl="1" w:tplc="7E8E9742">
      <w:start w:val="1227"/>
      <w:numFmt w:val="bullet"/>
      <w:lvlText w:val=""/>
      <w:lvlJc w:val="left"/>
      <w:pPr>
        <w:tabs>
          <w:tab w:val="num" w:pos="1440"/>
        </w:tabs>
        <w:ind w:left="1440" w:hanging="360"/>
      </w:pPr>
      <w:rPr>
        <w:rFonts w:ascii="Wingdings" w:hAnsi="Wingdings" w:hint="default"/>
      </w:rPr>
    </w:lvl>
    <w:lvl w:ilvl="2" w:tplc="6E94B2AE" w:tentative="1">
      <w:start w:val="1"/>
      <w:numFmt w:val="bullet"/>
      <w:lvlText w:val=""/>
      <w:lvlJc w:val="left"/>
      <w:pPr>
        <w:tabs>
          <w:tab w:val="num" w:pos="2160"/>
        </w:tabs>
        <w:ind w:left="2160" w:hanging="360"/>
      </w:pPr>
      <w:rPr>
        <w:rFonts w:ascii="Wingdings" w:hAnsi="Wingdings" w:hint="default"/>
      </w:rPr>
    </w:lvl>
    <w:lvl w:ilvl="3" w:tplc="3182D2A0" w:tentative="1">
      <w:start w:val="1"/>
      <w:numFmt w:val="bullet"/>
      <w:lvlText w:val=""/>
      <w:lvlJc w:val="left"/>
      <w:pPr>
        <w:tabs>
          <w:tab w:val="num" w:pos="2880"/>
        </w:tabs>
        <w:ind w:left="2880" w:hanging="360"/>
      </w:pPr>
      <w:rPr>
        <w:rFonts w:ascii="Wingdings" w:hAnsi="Wingdings" w:hint="default"/>
      </w:rPr>
    </w:lvl>
    <w:lvl w:ilvl="4" w:tplc="FC145722" w:tentative="1">
      <w:start w:val="1"/>
      <w:numFmt w:val="bullet"/>
      <w:lvlText w:val=""/>
      <w:lvlJc w:val="left"/>
      <w:pPr>
        <w:tabs>
          <w:tab w:val="num" w:pos="3600"/>
        </w:tabs>
        <w:ind w:left="3600" w:hanging="360"/>
      </w:pPr>
      <w:rPr>
        <w:rFonts w:ascii="Wingdings" w:hAnsi="Wingdings" w:hint="default"/>
      </w:rPr>
    </w:lvl>
    <w:lvl w:ilvl="5" w:tplc="2AB6D65E" w:tentative="1">
      <w:start w:val="1"/>
      <w:numFmt w:val="bullet"/>
      <w:lvlText w:val=""/>
      <w:lvlJc w:val="left"/>
      <w:pPr>
        <w:tabs>
          <w:tab w:val="num" w:pos="4320"/>
        </w:tabs>
        <w:ind w:left="4320" w:hanging="360"/>
      </w:pPr>
      <w:rPr>
        <w:rFonts w:ascii="Wingdings" w:hAnsi="Wingdings" w:hint="default"/>
      </w:rPr>
    </w:lvl>
    <w:lvl w:ilvl="6" w:tplc="96B062D4" w:tentative="1">
      <w:start w:val="1"/>
      <w:numFmt w:val="bullet"/>
      <w:lvlText w:val=""/>
      <w:lvlJc w:val="left"/>
      <w:pPr>
        <w:tabs>
          <w:tab w:val="num" w:pos="5040"/>
        </w:tabs>
        <w:ind w:left="5040" w:hanging="360"/>
      </w:pPr>
      <w:rPr>
        <w:rFonts w:ascii="Wingdings" w:hAnsi="Wingdings" w:hint="default"/>
      </w:rPr>
    </w:lvl>
    <w:lvl w:ilvl="7" w:tplc="E96A21A0" w:tentative="1">
      <w:start w:val="1"/>
      <w:numFmt w:val="bullet"/>
      <w:lvlText w:val=""/>
      <w:lvlJc w:val="left"/>
      <w:pPr>
        <w:tabs>
          <w:tab w:val="num" w:pos="5760"/>
        </w:tabs>
        <w:ind w:left="5760" w:hanging="360"/>
      </w:pPr>
      <w:rPr>
        <w:rFonts w:ascii="Wingdings" w:hAnsi="Wingdings" w:hint="default"/>
      </w:rPr>
    </w:lvl>
    <w:lvl w:ilvl="8" w:tplc="66A42E54" w:tentative="1">
      <w:start w:val="1"/>
      <w:numFmt w:val="bullet"/>
      <w:lvlText w:val=""/>
      <w:lvlJc w:val="left"/>
      <w:pPr>
        <w:tabs>
          <w:tab w:val="num" w:pos="6480"/>
        </w:tabs>
        <w:ind w:left="6480" w:hanging="360"/>
      </w:pPr>
      <w:rPr>
        <w:rFonts w:ascii="Wingdings" w:hAnsi="Wingdings" w:hint="default"/>
      </w:rPr>
    </w:lvl>
  </w:abstractNum>
  <w:abstractNum w:abstractNumId="42">
    <w:nsid w:val="75CF4ED8"/>
    <w:multiLevelType w:val="hybridMultilevel"/>
    <w:tmpl w:val="F77E5D6A"/>
    <w:lvl w:ilvl="0" w:tplc="439AC442">
      <w:start w:val="1"/>
      <w:numFmt w:val="bullet"/>
      <w:lvlText w:val=""/>
      <w:lvlJc w:val="left"/>
      <w:pPr>
        <w:tabs>
          <w:tab w:val="num" w:pos="720"/>
        </w:tabs>
        <w:ind w:left="720" w:hanging="360"/>
      </w:pPr>
      <w:rPr>
        <w:rFonts w:ascii="Wingdings" w:hAnsi="Wingdings" w:hint="default"/>
      </w:rPr>
    </w:lvl>
    <w:lvl w:ilvl="1" w:tplc="CD8874FC" w:tentative="1">
      <w:start w:val="1"/>
      <w:numFmt w:val="bullet"/>
      <w:lvlText w:val=""/>
      <w:lvlJc w:val="left"/>
      <w:pPr>
        <w:tabs>
          <w:tab w:val="num" w:pos="1440"/>
        </w:tabs>
        <w:ind w:left="1440" w:hanging="360"/>
      </w:pPr>
      <w:rPr>
        <w:rFonts w:ascii="Wingdings" w:hAnsi="Wingdings" w:hint="default"/>
      </w:rPr>
    </w:lvl>
    <w:lvl w:ilvl="2" w:tplc="7ADA75B0" w:tentative="1">
      <w:start w:val="1"/>
      <w:numFmt w:val="bullet"/>
      <w:lvlText w:val=""/>
      <w:lvlJc w:val="left"/>
      <w:pPr>
        <w:tabs>
          <w:tab w:val="num" w:pos="2160"/>
        </w:tabs>
        <w:ind w:left="2160" w:hanging="360"/>
      </w:pPr>
      <w:rPr>
        <w:rFonts w:ascii="Wingdings" w:hAnsi="Wingdings" w:hint="default"/>
      </w:rPr>
    </w:lvl>
    <w:lvl w:ilvl="3" w:tplc="3D08AEC6" w:tentative="1">
      <w:start w:val="1"/>
      <w:numFmt w:val="bullet"/>
      <w:lvlText w:val=""/>
      <w:lvlJc w:val="left"/>
      <w:pPr>
        <w:tabs>
          <w:tab w:val="num" w:pos="2880"/>
        </w:tabs>
        <w:ind w:left="2880" w:hanging="360"/>
      </w:pPr>
      <w:rPr>
        <w:rFonts w:ascii="Wingdings" w:hAnsi="Wingdings" w:hint="default"/>
      </w:rPr>
    </w:lvl>
    <w:lvl w:ilvl="4" w:tplc="4DC4E79E" w:tentative="1">
      <w:start w:val="1"/>
      <w:numFmt w:val="bullet"/>
      <w:lvlText w:val=""/>
      <w:lvlJc w:val="left"/>
      <w:pPr>
        <w:tabs>
          <w:tab w:val="num" w:pos="3600"/>
        </w:tabs>
        <w:ind w:left="3600" w:hanging="360"/>
      </w:pPr>
      <w:rPr>
        <w:rFonts w:ascii="Wingdings" w:hAnsi="Wingdings" w:hint="default"/>
      </w:rPr>
    </w:lvl>
    <w:lvl w:ilvl="5" w:tplc="2B2A4C76" w:tentative="1">
      <w:start w:val="1"/>
      <w:numFmt w:val="bullet"/>
      <w:lvlText w:val=""/>
      <w:lvlJc w:val="left"/>
      <w:pPr>
        <w:tabs>
          <w:tab w:val="num" w:pos="4320"/>
        </w:tabs>
        <w:ind w:left="4320" w:hanging="360"/>
      </w:pPr>
      <w:rPr>
        <w:rFonts w:ascii="Wingdings" w:hAnsi="Wingdings" w:hint="default"/>
      </w:rPr>
    </w:lvl>
    <w:lvl w:ilvl="6" w:tplc="9B186CF4" w:tentative="1">
      <w:start w:val="1"/>
      <w:numFmt w:val="bullet"/>
      <w:lvlText w:val=""/>
      <w:lvlJc w:val="left"/>
      <w:pPr>
        <w:tabs>
          <w:tab w:val="num" w:pos="5040"/>
        </w:tabs>
        <w:ind w:left="5040" w:hanging="360"/>
      </w:pPr>
      <w:rPr>
        <w:rFonts w:ascii="Wingdings" w:hAnsi="Wingdings" w:hint="default"/>
      </w:rPr>
    </w:lvl>
    <w:lvl w:ilvl="7" w:tplc="4DE0D8B8" w:tentative="1">
      <w:start w:val="1"/>
      <w:numFmt w:val="bullet"/>
      <w:lvlText w:val=""/>
      <w:lvlJc w:val="left"/>
      <w:pPr>
        <w:tabs>
          <w:tab w:val="num" w:pos="5760"/>
        </w:tabs>
        <w:ind w:left="5760" w:hanging="360"/>
      </w:pPr>
      <w:rPr>
        <w:rFonts w:ascii="Wingdings" w:hAnsi="Wingdings" w:hint="default"/>
      </w:rPr>
    </w:lvl>
    <w:lvl w:ilvl="8" w:tplc="CAAE1E74" w:tentative="1">
      <w:start w:val="1"/>
      <w:numFmt w:val="bullet"/>
      <w:lvlText w:val=""/>
      <w:lvlJc w:val="left"/>
      <w:pPr>
        <w:tabs>
          <w:tab w:val="num" w:pos="6480"/>
        </w:tabs>
        <w:ind w:left="6480" w:hanging="360"/>
      </w:pPr>
      <w:rPr>
        <w:rFonts w:ascii="Wingdings" w:hAnsi="Wingdings" w:hint="default"/>
      </w:rPr>
    </w:lvl>
  </w:abstractNum>
  <w:abstractNum w:abstractNumId="43">
    <w:nsid w:val="79881924"/>
    <w:multiLevelType w:val="hybridMultilevel"/>
    <w:tmpl w:val="833E58CE"/>
    <w:lvl w:ilvl="0" w:tplc="A2AE950A">
      <w:start w:val="1"/>
      <w:numFmt w:val="bullet"/>
      <w:lvlText w:val="•"/>
      <w:lvlJc w:val="left"/>
      <w:pPr>
        <w:tabs>
          <w:tab w:val="num" w:pos="720"/>
        </w:tabs>
        <w:ind w:left="720" w:hanging="360"/>
      </w:pPr>
      <w:rPr>
        <w:rFonts w:ascii="Times New Roman" w:hAnsi="Times New Roman" w:hint="default"/>
      </w:rPr>
    </w:lvl>
    <w:lvl w:ilvl="1" w:tplc="1778B464" w:tentative="1">
      <w:start w:val="1"/>
      <w:numFmt w:val="bullet"/>
      <w:lvlText w:val=""/>
      <w:lvlJc w:val="left"/>
      <w:pPr>
        <w:tabs>
          <w:tab w:val="num" w:pos="1440"/>
        </w:tabs>
        <w:ind w:left="1440" w:hanging="360"/>
      </w:pPr>
      <w:rPr>
        <w:rFonts w:ascii="Wingdings" w:hAnsi="Wingdings" w:hint="default"/>
      </w:rPr>
    </w:lvl>
    <w:lvl w:ilvl="2" w:tplc="E266F8CA" w:tentative="1">
      <w:start w:val="1"/>
      <w:numFmt w:val="bullet"/>
      <w:lvlText w:val=""/>
      <w:lvlJc w:val="left"/>
      <w:pPr>
        <w:tabs>
          <w:tab w:val="num" w:pos="2160"/>
        </w:tabs>
        <w:ind w:left="2160" w:hanging="360"/>
      </w:pPr>
      <w:rPr>
        <w:rFonts w:ascii="Wingdings" w:hAnsi="Wingdings" w:hint="default"/>
      </w:rPr>
    </w:lvl>
    <w:lvl w:ilvl="3" w:tplc="EA66FDBC" w:tentative="1">
      <w:start w:val="1"/>
      <w:numFmt w:val="bullet"/>
      <w:lvlText w:val=""/>
      <w:lvlJc w:val="left"/>
      <w:pPr>
        <w:tabs>
          <w:tab w:val="num" w:pos="2880"/>
        </w:tabs>
        <w:ind w:left="2880" w:hanging="360"/>
      </w:pPr>
      <w:rPr>
        <w:rFonts w:ascii="Wingdings" w:hAnsi="Wingdings" w:hint="default"/>
      </w:rPr>
    </w:lvl>
    <w:lvl w:ilvl="4" w:tplc="A0C2D976" w:tentative="1">
      <w:start w:val="1"/>
      <w:numFmt w:val="bullet"/>
      <w:lvlText w:val=""/>
      <w:lvlJc w:val="left"/>
      <w:pPr>
        <w:tabs>
          <w:tab w:val="num" w:pos="3600"/>
        </w:tabs>
        <w:ind w:left="3600" w:hanging="360"/>
      </w:pPr>
      <w:rPr>
        <w:rFonts w:ascii="Wingdings" w:hAnsi="Wingdings" w:hint="default"/>
      </w:rPr>
    </w:lvl>
    <w:lvl w:ilvl="5" w:tplc="47CE2DDE" w:tentative="1">
      <w:start w:val="1"/>
      <w:numFmt w:val="bullet"/>
      <w:lvlText w:val=""/>
      <w:lvlJc w:val="left"/>
      <w:pPr>
        <w:tabs>
          <w:tab w:val="num" w:pos="4320"/>
        </w:tabs>
        <w:ind w:left="4320" w:hanging="360"/>
      </w:pPr>
      <w:rPr>
        <w:rFonts w:ascii="Wingdings" w:hAnsi="Wingdings" w:hint="default"/>
      </w:rPr>
    </w:lvl>
    <w:lvl w:ilvl="6" w:tplc="FD322D46" w:tentative="1">
      <w:start w:val="1"/>
      <w:numFmt w:val="bullet"/>
      <w:lvlText w:val=""/>
      <w:lvlJc w:val="left"/>
      <w:pPr>
        <w:tabs>
          <w:tab w:val="num" w:pos="5040"/>
        </w:tabs>
        <w:ind w:left="5040" w:hanging="360"/>
      </w:pPr>
      <w:rPr>
        <w:rFonts w:ascii="Wingdings" w:hAnsi="Wingdings" w:hint="default"/>
      </w:rPr>
    </w:lvl>
    <w:lvl w:ilvl="7" w:tplc="3A08CCEE" w:tentative="1">
      <w:start w:val="1"/>
      <w:numFmt w:val="bullet"/>
      <w:lvlText w:val=""/>
      <w:lvlJc w:val="left"/>
      <w:pPr>
        <w:tabs>
          <w:tab w:val="num" w:pos="5760"/>
        </w:tabs>
        <w:ind w:left="5760" w:hanging="360"/>
      </w:pPr>
      <w:rPr>
        <w:rFonts w:ascii="Wingdings" w:hAnsi="Wingdings" w:hint="default"/>
      </w:rPr>
    </w:lvl>
    <w:lvl w:ilvl="8" w:tplc="3BB84D70" w:tentative="1">
      <w:start w:val="1"/>
      <w:numFmt w:val="bullet"/>
      <w:lvlText w:val=""/>
      <w:lvlJc w:val="left"/>
      <w:pPr>
        <w:tabs>
          <w:tab w:val="num" w:pos="6480"/>
        </w:tabs>
        <w:ind w:left="6480" w:hanging="360"/>
      </w:pPr>
      <w:rPr>
        <w:rFonts w:ascii="Wingdings" w:hAnsi="Wingdings" w:hint="default"/>
      </w:rPr>
    </w:lvl>
  </w:abstractNum>
  <w:abstractNum w:abstractNumId="44">
    <w:nsid w:val="7B466FD4"/>
    <w:multiLevelType w:val="hybridMultilevel"/>
    <w:tmpl w:val="C5BC7280"/>
    <w:lvl w:ilvl="0" w:tplc="2E70C722">
      <w:start w:val="1"/>
      <w:numFmt w:val="bullet"/>
      <w:lvlText w:val=""/>
      <w:lvlJc w:val="left"/>
      <w:pPr>
        <w:tabs>
          <w:tab w:val="num" w:pos="720"/>
        </w:tabs>
        <w:ind w:left="720" w:hanging="360"/>
      </w:pPr>
      <w:rPr>
        <w:rFonts w:ascii="Wingdings" w:hAnsi="Wingdings" w:hint="default"/>
      </w:rPr>
    </w:lvl>
    <w:lvl w:ilvl="1" w:tplc="E948EC9A" w:tentative="1">
      <w:start w:val="1"/>
      <w:numFmt w:val="bullet"/>
      <w:lvlText w:val=""/>
      <w:lvlJc w:val="left"/>
      <w:pPr>
        <w:tabs>
          <w:tab w:val="num" w:pos="1440"/>
        </w:tabs>
        <w:ind w:left="1440" w:hanging="360"/>
      </w:pPr>
      <w:rPr>
        <w:rFonts w:ascii="Wingdings" w:hAnsi="Wingdings" w:hint="default"/>
      </w:rPr>
    </w:lvl>
    <w:lvl w:ilvl="2" w:tplc="5F3E68B0" w:tentative="1">
      <w:start w:val="1"/>
      <w:numFmt w:val="bullet"/>
      <w:lvlText w:val=""/>
      <w:lvlJc w:val="left"/>
      <w:pPr>
        <w:tabs>
          <w:tab w:val="num" w:pos="2160"/>
        </w:tabs>
        <w:ind w:left="2160" w:hanging="360"/>
      </w:pPr>
      <w:rPr>
        <w:rFonts w:ascii="Wingdings" w:hAnsi="Wingdings" w:hint="default"/>
      </w:rPr>
    </w:lvl>
    <w:lvl w:ilvl="3" w:tplc="8FFC60C8" w:tentative="1">
      <w:start w:val="1"/>
      <w:numFmt w:val="bullet"/>
      <w:lvlText w:val=""/>
      <w:lvlJc w:val="left"/>
      <w:pPr>
        <w:tabs>
          <w:tab w:val="num" w:pos="2880"/>
        </w:tabs>
        <w:ind w:left="2880" w:hanging="360"/>
      </w:pPr>
      <w:rPr>
        <w:rFonts w:ascii="Wingdings" w:hAnsi="Wingdings" w:hint="default"/>
      </w:rPr>
    </w:lvl>
    <w:lvl w:ilvl="4" w:tplc="4EFEC288" w:tentative="1">
      <w:start w:val="1"/>
      <w:numFmt w:val="bullet"/>
      <w:lvlText w:val=""/>
      <w:lvlJc w:val="left"/>
      <w:pPr>
        <w:tabs>
          <w:tab w:val="num" w:pos="3600"/>
        </w:tabs>
        <w:ind w:left="3600" w:hanging="360"/>
      </w:pPr>
      <w:rPr>
        <w:rFonts w:ascii="Wingdings" w:hAnsi="Wingdings" w:hint="default"/>
      </w:rPr>
    </w:lvl>
    <w:lvl w:ilvl="5" w:tplc="8444BC3E" w:tentative="1">
      <w:start w:val="1"/>
      <w:numFmt w:val="bullet"/>
      <w:lvlText w:val=""/>
      <w:lvlJc w:val="left"/>
      <w:pPr>
        <w:tabs>
          <w:tab w:val="num" w:pos="4320"/>
        </w:tabs>
        <w:ind w:left="4320" w:hanging="360"/>
      </w:pPr>
      <w:rPr>
        <w:rFonts w:ascii="Wingdings" w:hAnsi="Wingdings" w:hint="default"/>
      </w:rPr>
    </w:lvl>
    <w:lvl w:ilvl="6" w:tplc="11BA519C" w:tentative="1">
      <w:start w:val="1"/>
      <w:numFmt w:val="bullet"/>
      <w:lvlText w:val=""/>
      <w:lvlJc w:val="left"/>
      <w:pPr>
        <w:tabs>
          <w:tab w:val="num" w:pos="5040"/>
        </w:tabs>
        <w:ind w:left="5040" w:hanging="360"/>
      </w:pPr>
      <w:rPr>
        <w:rFonts w:ascii="Wingdings" w:hAnsi="Wingdings" w:hint="default"/>
      </w:rPr>
    </w:lvl>
    <w:lvl w:ilvl="7" w:tplc="619C18BC" w:tentative="1">
      <w:start w:val="1"/>
      <w:numFmt w:val="bullet"/>
      <w:lvlText w:val=""/>
      <w:lvlJc w:val="left"/>
      <w:pPr>
        <w:tabs>
          <w:tab w:val="num" w:pos="5760"/>
        </w:tabs>
        <w:ind w:left="5760" w:hanging="360"/>
      </w:pPr>
      <w:rPr>
        <w:rFonts w:ascii="Wingdings" w:hAnsi="Wingdings" w:hint="default"/>
      </w:rPr>
    </w:lvl>
    <w:lvl w:ilvl="8" w:tplc="2E18D610" w:tentative="1">
      <w:start w:val="1"/>
      <w:numFmt w:val="bullet"/>
      <w:lvlText w:val=""/>
      <w:lvlJc w:val="left"/>
      <w:pPr>
        <w:tabs>
          <w:tab w:val="num" w:pos="6480"/>
        </w:tabs>
        <w:ind w:left="6480" w:hanging="360"/>
      </w:pPr>
      <w:rPr>
        <w:rFonts w:ascii="Wingdings" w:hAnsi="Wingdings" w:hint="default"/>
      </w:rPr>
    </w:lvl>
  </w:abstractNum>
  <w:abstractNum w:abstractNumId="45">
    <w:nsid w:val="7EAD014F"/>
    <w:multiLevelType w:val="hybridMultilevel"/>
    <w:tmpl w:val="E3C48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31"/>
  </w:num>
  <w:num w:numId="4">
    <w:abstractNumId w:val="38"/>
  </w:num>
  <w:num w:numId="5">
    <w:abstractNumId w:val="30"/>
  </w:num>
  <w:num w:numId="6">
    <w:abstractNumId w:val="27"/>
  </w:num>
  <w:num w:numId="7">
    <w:abstractNumId w:val="39"/>
  </w:num>
  <w:num w:numId="8">
    <w:abstractNumId w:val="4"/>
  </w:num>
  <w:num w:numId="9">
    <w:abstractNumId w:val="23"/>
  </w:num>
  <w:num w:numId="10">
    <w:abstractNumId w:val="1"/>
  </w:num>
  <w:num w:numId="11">
    <w:abstractNumId w:val="13"/>
  </w:num>
  <w:num w:numId="12">
    <w:abstractNumId w:val="8"/>
  </w:num>
  <w:num w:numId="13">
    <w:abstractNumId w:val="19"/>
  </w:num>
  <w:num w:numId="14">
    <w:abstractNumId w:val="12"/>
  </w:num>
  <w:num w:numId="15">
    <w:abstractNumId w:val="36"/>
  </w:num>
  <w:num w:numId="16">
    <w:abstractNumId w:val="40"/>
  </w:num>
  <w:num w:numId="17">
    <w:abstractNumId w:val="15"/>
  </w:num>
  <w:num w:numId="18">
    <w:abstractNumId w:val="28"/>
  </w:num>
  <w:num w:numId="19">
    <w:abstractNumId w:val="45"/>
  </w:num>
  <w:num w:numId="20">
    <w:abstractNumId w:val="29"/>
  </w:num>
  <w:num w:numId="21">
    <w:abstractNumId w:val="42"/>
  </w:num>
  <w:num w:numId="22">
    <w:abstractNumId w:val="37"/>
  </w:num>
  <w:num w:numId="23">
    <w:abstractNumId w:val="21"/>
  </w:num>
  <w:num w:numId="24">
    <w:abstractNumId w:val="10"/>
  </w:num>
  <w:num w:numId="25">
    <w:abstractNumId w:val="35"/>
  </w:num>
  <w:num w:numId="26">
    <w:abstractNumId w:val="44"/>
  </w:num>
  <w:num w:numId="27">
    <w:abstractNumId w:val="43"/>
  </w:num>
  <w:num w:numId="28">
    <w:abstractNumId w:val="34"/>
  </w:num>
  <w:num w:numId="29">
    <w:abstractNumId w:val="20"/>
  </w:num>
  <w:num w:numId="30">
    <w:abstractNumId w:val="11"/>
  </w:num>
  <w:num w:numId="31">
    <w:abstractNumId w:val="33"/>
  </w:num>
  <w:num w:numId="32">
    <w:abstractNumId w:val="17"/>
  </w:num>
  <w:num w:numId="33">
    <w:abstractNumId w:val="22"/>
  </w:num>
  <w:num w:numId="34">
    <w:abstractNumId w:val="6"/>
  </w:num>
  <w:num w:numId="35">
    <w:abstractNumId w:val="25"/>
  </w:num>
  <w:num w:numId="36">
    <w:abstractNumId w:val="26"/>
  </w:num>
  <w:num w:numId="37">
    <w:abstractNumId w:val="0"/>
  </w:num>
  <w:num w:numId="38">
    <w:abstractNumId w:val="32"/>
  </w:num>
  <w:num w:numId="39">
    <w:abstractNumId w:val="9"/>
  </w:num>
  <w:num w:numId="40">
    <w:abstractNumId w:val="18"/>
  </w:num>
  <w:num w:numId="41">
    <w:abstractNumId w:val="7"/>
  </w:num>
  <w:num w:numId="42">
    <w:abstractNumId w:val="41"/>
  </w:num>
  <w:num w:numId="43">
    <w:abstractNumId w:val="16"/>
  </w:num>
  <w:num w:numId="44">
    <w:abstractNumId w:val="24"/>
  </w:num>
  <w:num w:numId="45">
    <w:abstractNumId w:val="2"/>
  </w:num>
  <w:num w:numId="46">
    <w:abstractNumId w:val="3"/>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296"/>
  <w:hyphenationZone w:val="396"/>
  <w:characterSpacingControl w:val="doNotCompress"/>
  <w:compat>
    <w:compatSetting w:name="compatibilityMode" w:uri="http://schemas.microsoft.com/office/word" w:val="12"/>
  </w:compat>
  <w:rsids>
    <w:rsidRoot w:val="009B1E1C"/>
    <w:rsid w:val="000163CC"/>
    <w:rsid w:val="00023B3B"/>
    <w:rsid w:val="00055627"/>
    <w:rsid w:val="00070068"/>
    <w:rsid w:val="00073FAB"/>
    <w:rsid w:val="00076231"/>
    <w:rsid w:val="000F0A7A"/>
    <w:rsid w:val="000F77BF"/>
    <w:rsid w:val="000F79E4"/>
    <w:rsid w:val="00103A3D"/>
    <w:rsid w:val="001121EA"/>
    <w:rsid w:val="00126909"/>
    <w:rsid w:val="0013403B"/>
    <w:rsid w:val="0017484F"/>
    <w:rsid w:val="001B0B1F"/>
    <w:rsid w:val="001C0B23"/>
    <w:rsid w:val="00210D64"/>
    <w:rsid w:val="00235018"/>
    <w:rsid w:val="0029335C"/>
    <w:rsid w:val="002A0F6C"/>
    <w:rsid w:val="002A5A45"/>
    <w:rsid w:val="002A5B02"/>
    <w:rsid w:val="002C729B"/>
    <w:rsid w:val="002C7B2D"/>
    <w:rsid w:val="002D4D2E"/>
    <w:rsid w:val="002E2376"/>
    <w:rsid w:val="00320F49"/>
    <w:rsid w:val="003314A9"/>
    <w:rsid w:val="00373B24"/>
    <w:rsid w:val="003B2618"/>
    <w:rsid w:val="003E15C1"/>
    <w:rsid w:val="003F7D5F"/>
    <w:rsid w:val="004052BB"/>
    <w:rsid w:val="004472CA"/>
    <w:rsid w:val="0044745A"/>
    <w:rsid w:val="004723FB"/>
    <w:rsid w:val="004726F8"/>
    <w:rsid w:val="0047619A"/>
    <w:rsid w:val="004806EB"/>
    <w:rsid w:val="00487CF0"/>
    <w:rsid w:val="004F58D9"/>
    <w:rsid w:val="00502CBD"/>
    <w:rsid w:val="00512692"/>
    <w:rsid w:val="005260F3"/>
    <w:rsid w:val="00533826"/>
    <w:rsid w:val="00540CA0"/>
    <w:rsid w:val="005418F5"/>
    <w:rsid w:val="00556D29"/>
    <w:rsid w:val="005976EF"/>
    <w:rsid w:val="005C2506"/>
    <w:rsid w:val="005E4F63"/>
    <w:rsid w:val="00613FCB"/>
    <w:rsid w:val="00617576"/>
    <w:rsid w:val="00632661"/>
    <w:rsid w:val="00646641"/>
    <w:rsid w:val="006A3867"/>
    <w:rsid w:val="006B6C1F"/>
    <w:rsid w:val="006C61B7"/>
    <w:rsid w:val="006E3843"/>
    <w:rsid w:val="00714032"/>
    <w:rsid w:val="0073118E"/>
    <w:rsid w:val="00744861"/>
    <w:rsid w:val="007455C5"/>
    <w:rsid w:val="00771982"/>
    <w:rsid w:val="00802EE0"/>
    <w:rsid w:val="00810D06"/>
    <w:rsid w:val="00821696"/>
    <w:rsid w:val="00824274"/>
    <w:rsid w:val="0083664A"/>
    <w:rsid w:val="008456CE"/>
    <w:rsid w:val="008A2728"/>
    <w:rsid w:val="008E4EAE"/>
    <w:rsid w:val="008E5B5A"/>
    <w:rsid w:val="008F0881"/>
    <w:rsid w:val="008F388C"/>
    <w:rsid w:val="008F3ECE"/>
    <w:rsid w:val="008F506F"/>
    <w:rsid w:val="00904111"/>
    <w:rsid w:val="009420A1"/>
    <w:rsid w:val="009425A2"/>
    <w:rsid w:val="00945688"/>
    <w:rsid w:val="00956B67"/>
    <w:rsid w:val="00960183"/>
    <w:rsid w:val="009B1E1C"/>
    <w:rsid w:val="009C2B2E"/>
    <w:rsid w:val="00A13459"/>
    <w:rsid w:val="00A15362"/>
    <w:rsid w:val="00A41FB4"/>
    <w:rsid w:val="00A63CDA"/>
    <w:rsid w:val="00A8046C"/>
    <w:rsid w:val="00A81952"/>
    <w:rsid w:val="00A82819"/>
    <w:rsid w:val="00A963A2"/>
    <w:rsid w:val="00AB7710"/>
    <w:rsid w:val="00AC7D9F"/>
    <w:rsid w:val="00B17870"/>
    <w:rsid w:val="00BA2787"/>
    <w:rsid w:val="00BB5F4A"/>
    <w:rsid w:val="00BC2A48"/>
    <w:rsid w:val="00C0190B"/>
    <w:rsid w:val="00C24C55"/>
    <w:rsid w:val="00C5566A"/>
    <w:rsid w:val="00C7690A"/>
    <w:rsid w:val="00C87893"/>
    <w:rsid w:val="00CC007E"/>
    <w:rsid w:val="00CF7196"/>
    <w:rsid w:val="00CF7D4D"/>
    <w:rsid w:val="00D1274B"/>
    <w:rsid w:val="00D3114B"/>
    <w:rsid w:val="00D35BBC"/>
    <w:rsid w:val="00D60BC6"/>
    <w:rsid w:val="00DA48B9"/>
    <w:rsid w:val="00DA4D45"/>
    <w:rsid w:val="00DC7F29"/>
    <w:rsid w:val="00DF2A7D"/>
    <w:rsid w:val="00E132A4"/>
    <w:rsid w:val="00E30E81"/>
    <w:rsid w:val="00E3170C"/>
    <w:rsid w:val="00E35C4A"/>
    <w:rsid w:val="00E55E08"/>
    <w:rsid w:val="00E73D88"/>
    <w:rsid w:val="00EB327A"/>
    <w:rsid w:val="00F3096C"/>
    <w:rsid w:val="00F845E7"/>
    <w:rsid w:val="00F94559"/>
    <w:rsid w:val="00FE2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9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lt-LT" w:eastAsia="lt-L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B1E1C"/>
    <w:rPr>
      <w:color w:val="0000FF"/>
      <w:u w:val="single"/>
    </w:rPr>
  </w:style>
  <w:style w:type="table" w:styleId="TableGrid">
    <w:name w:val="Table Grid"/>
    <w:basedOn w:val="TableNormal"/>
    <w:rsid w:val="009B1E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A13459"/>
    <w:rPr>
      <w:rFonts w:ascii="Tahoma" w:hAnsi="Tahoma" w:cs="Tahoma"/>
      <w:sz w:val="16"/>
      <w:szCs w:val="16"/>
    </w:rPr>
  </w:style>
  <w:style w:type="character" w:customStyle="1" w:styleId="BalloonTextChar">
    <w:name w:val="Balloon Text Char"/>
    <w:basedOn w:val="DefaultParagraphFont"/>
    <w:link w:val="BalloonText"/>
    <w:rsid w:val="00A13459"/>
    <w:rPr>
      <w:rFonts w:ascii="Tahoma" w:hAnsi="Tahoma" w:cs="Tahoma"/>
      <w:sz w:val="16"/>
      <w:szCs w:val="16"/>
      <w:lang w:val="lt-LT" w:eastAsia="lt-LT"/>
    </w:rPr>
  </w:style>
  <w:style w:type="paragraph" w:styleId="ListParagraph">
    <w:name w:val="List Paragraph"/>
    <w:basedOn w:val="Normal"/>
    <w:uiPriority w:val="34"/>
    <w:qFormat/>
    <w:rsid w:val="001C0B23"/>
    <w:pPr>
      <w:ind w:left="720"/>
      <w:contextualSpacing/>
    </w:pPr>
  </w:style>
  <w:style w:type="paragraph" w:styleId="NormalWeb">
    <w:name w:val="Normal (Web)"/>
    <w:basedOn w:val="Normal"/>
    <w:uiPriority w:val="99"/>
    <w:unhideWhenUsed/>
    <w:rsid w:val="00C0190B"/>
    <w:pPr>
      <w:spacing w:before="100" w:beforeAutospacing="1" w:after="100" w:afterAutospacing="1"/>
    </w:pPr>
    <w:rPr>
      <w:rFonts w:eastAsiaTheme="minorEastAsia"/>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lt-LT" w:eastAsia="lt-L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93387">
      <w:bodyDiv w:val="1"/>
      <w:marLeft w:val="0"/>
      <w:marRight w:val="0"/>
      <w:marTop w:val="0"/>
      <w:marBottom w:val="0"/>
      <w:divBdr>
        <w:top w:val="none" w:sz="0" w:space="0" w:color="auto"/>
        <w:left w:val="none" w:sz="0" w:space="0" w:color="auto"/>
        <w:bottom w:val="none" w:sz="0" w:space="0" w:color="auto"/>
        <w:right w:val="none" w:sz="0" w:space="0" w:color="auto"/>
      </w:divBdr>
      <w:divsChild>
        <w:div w:id="693966685">
          <w:marLeft w:val="706"/>
          <w:marRight w:val="0"/>
          <w:marTop w:val="100"/>
          <w:marBottom w:val="0"/>
          <w:divBdr>
            <w:top w:val="none" w:sz="0" w:space="0" w:color="auto"/>
            <w:left w:val="none" w:sz="0" w:space="0" w:color="auto"/>
            <w:bottom w:val="none" w:sz="0" w:space="0" w:color="auto"/>
            <w:right w:val="none" w:sz="0" w:space="0" w:color="auto"/>
          </w:divBdr>
        </w:div>
        <w:div w:id="1384405135">
          <w:marLeft w:val="706"/>
          <w:marRight w:val="0"/>
          <w:marTop w:val="100"/>
          <w:marBottom w:val="0"/>
          <w:divBdr>
            <w:top w:val="none" w:sz="0" w:space="0" w:color="auto"/>
            <w:left w:val="none" w:sz="0" w:space="0" w:color="auto"/>
            <w:bottom w:val="none" w:sz="0" w:space="0" w:color="auto"/>
            <w:right w:val="none" w:sz="0" w:space="0" w:color="auto"/>
          </w:divBdr>
        </w:div>
      </w:divsChild>
    </w:div>
    <w:div w:id="69933150">
      <w:bodyDiv w:val="1"/>
      <w:marLeft w:val="0"/>
      <w:marRight w:val="0"/>
      <w:marTop w:val="0"/>
      <w:marBottom w:val="0"/>
      <w:divBdr>
        <w:top w:val="none" w:sz="0" w:space="0" w:color="auto"/>
        <w:left w:val="none" w:sz="0" w:space="0" w:color="auto"/>
        <w:bottom w:val="none" w:sz="0" w:space="0" w:color="auto"/>
        <w:right w:val="none" w:sz="0" w:space="0" w:color="auto"/>
      </w:divBdr>
      <w:divsChild>
        <w:div w:id="1608654966">
          <w:marLeft w:val="547"/>
          <w:marRight w:val="0"/>
          <w:marTop w:val="134"/>
          <w:marBottom w:val="0"/>
          <w:divBdr>
            <w:top w:val="none" w:sz="0" w:space="0" w:color="auto"/>
            <w:left w:val="none" w:sz="0" w:space="0" w:color="auto"/>
            <w:bottom w:val="none" w:sz="0" w:space="0" w:color="auto"/>
            <w:right w:val="none" w:sz="0" w:space="0" w:color="auto"/>
          </w:divBdr>
        </w:div>
        <w:div w:id="789205099">
          <w:marLeft w:val="547"/>
          <w:marRight w:val="0"/>
          <w:marTop w:val="134"/>
          <w:marBottom w:val="0"/>
          <w:divBdr>
            <w:top w:val="none" w:sz="0" w:space="0" w:color="auto"/>
            <w:left w:val="none" w:sz="0" w:space="0" w:color="auto"/>
            <w:bottom w:val="none" w:sz="0" w:space="0" w:color="auto"/>
            <w:right w:val="none" w:sz="0" w:space="0" w:color="auto"/>
          </w:divBdr>
        </w:div>
        <w:div w:id="1944025968">
          <w:marLeft w:val="547"/>
          <w:marRight w:val="0"/>
          <w:marTop w:val="134"/>
          <w:marBottom w:val="0"/>
          <w:divBdr>
            <w:top w:val="none" w:sz="0" w:space="0" w:color="auto"/>
            <w:left w:val="none" w:sz="0" w:space="0" w:color="auto"/>
            <w:bottom w:val="none" w:sz="0" w:space="0" w:color="auto"/>
            <w:right w:val="none" w:sz="0" w:space="0" w:color="auto"/>
          </w:divBdr>
        </w:div>
        <w:div w:id="409425961">
          <w:marLeft w:val="547"/>
          <w:marRight w:val="0"/>
          <w:marTop w:val="134"/>
          <w:marBottom w:val="0"/>
          <w:divBdr>
            <w:top w:val="none" w:sz="0" w:space="0" w:color="auto"/>
            <w:left w:val="none" w:sz="0" w:space="0" w:color="auto"/>
            <w:bottom w:val="none" w:sz="0" w:space="0" w:color="auto"/>
            <w:right w:val="none" w:sz="0" w:space="0" w:color="auto"/>
          </w:divBdr>
        </w:div>
        <w:div w:id="1369838503">
          <w:marLeft w:val="547"/>
          <w:marRight w:val="0"/>
          <w:marTop w:val="134"/>
          <w:marBottom w:val="0"/>
          <w:divBdr>
            <w:top w:val="none" w:sz="0" w:space="0" w:color="auto"/>
            <w:left w:val="none" w:sz="0" w:space="0" w:color="auto"/>
            <w:bottom w:val="none" w:sz="0" w:space="0" w:color="auto"/>
            <w:right w:val="none" w:sz="0" w:space="0" w:color="auto"/>
          </w:divBdr>
        </w:div>
        <w:div w:id="1399867531">
          <w:marLeft w:val="547"/>
          <w:marRight w:val="0"/>
          <w:marTop w:val="134"/>
          <w:marBottom w:val="0"/>
          <w:divBdr>
            <w:top w:val="none" w:sz="0" w:space="0" w:color="auto"/>
            <w:left w:val="none" w:sz="0" w:space="0" w:color="auto"/>
            <w:bottom w:val="none" w:sz="0" w:space="0" w:color="auto"/>
            <w:right w:val="none" w:sz="0" w:space="0" w:color="auto"/>
          </w:divBdr>
        </w:div>
        <w:div w:id="2043048588">
          <w:marLeft w:val="547"/>
          <w:marRight w:val="0"/>
          <w:marTop w:val="134"/>
          <w:marBottom w:val="0"/>
          <w:divBdr>
            <w:top w:val="none" w:sz="0" w:space="0" w:color="auto"/>
            <w:left w:val="none" w:sz="0" w:space="0" w:color="auto"/>
            <w:bottom w:val="none" w:sz="0" w:space="0" w:color="auto"/>
            <w:right w:val="none" w:sz="0" w:space="0" w:color="auto"/>
          </w:divBdr>
        </w:div>
      </w:divsChild>
    </w:div>
    <w:div w:id="70929317">
      <w:bodyDiv w:val="1"/>
      <w:marLeft w:val="0"/>
      <w:marRight w:val="0"/>
      <w:marTop w:val="0"/>
      <w:marBottom w:val="0"/>
      <w:divBdr>
        <w:top w:val="none" w:sz="0" w:space="0" w:color="auto"/>
        <w:left w:val="none" w:sz="0" w:space="0" w:color="auto"/>
        <w:bottom w:val="none" w:sz="0" w:space="0" w:color="auto"/>
        <w:right w:val="none" w:sz="0" w:space="0" w:color="auto"/>
      </w:divBdr>
    </w:div>
    <w:div w:id="105081185">
      <w:bodyDiv w:val="1"/>
      <w:marLeft w:val="0"/>
      <w:marRight w:val="0"/>
      <w:marTop w:val="0"/>
      <w:marBottom w:val="0"/>
      <w:divBdr>
        <w:top w:val="none" w:sz="0" w:space="0" w:color="auto"/>
        <w:left w:val="none" w:sz="0" w:space="0" w:color="auto"/>
        <w:bottom w:val="none" w:sz="0" w:space="0" w:color="auto"/>
        <w:right w:val="none" w:sz="0" w:space="0" w:color="auto"/>
      </w:divBdr>
      <w:divsChild>
        <w:div w:id="549616629">
          <w:marLeft w:val="547"/>
          <w:marRight w:val="0"/>
          <w:marTop w:val="134"/>
          <w:marBottom w:val="0"/>
          <w:divBdr>
            <w:top w:val="none" w:sz="0" w:space="0" w:color="auto"/>
            <w:left w:val="none" w:sz="0" w:space="0" w:color="auto"/>
            <w:bottom w:val="none" w:sz="0" w:space="0" w:color="auto"/>
            <w:right w:val="none" w:sz="0" w:space="0" w:color="auto"/>
          </w:divBdr>
        </w:div>
      </w:divsChild>
    </w:div>
    <w:div w:id="112020139">
      <w:bodyDiv w:val="1"/>
      <w:marLeft w:val="0"/>
      <w:marRight w:val="0"/>
      <w:marTop w:val="0"/>
      <w:marBottom w:val="0"/>
      <w:divBdr>
        <w:top w:val="none" w:sz="0" w:space="0" w:color="auto"/>
        <w:left w:val="none" w:sz="0" w:space="0" w:color="auto"/>
        <w:bottom w:val="none" w:sz="0" w:space="0" w:color="auto"/>
        <w:right w:val="none" w:sz="0" w:space="0" w:color="auto"/>
      </w:divBdr>
    </w:div>
    <w:div w:id="120728302">
      <w:bodyDiv w:val="1"/>
      <w:marLeft w:val="0"/>
      <w:marRight w:val="0"/>
      <w:marTop w:val="0"/>
      <w:marBottom w:val="0"/>
      <w:divBdr>
        <w:top w:val="none" w:sz="0" w:space="0" w:color="auto"/>
        <w:left w:val="none" w:sz="0" w:space="0" w:color="auto"/>
        <w:bottom w:val="none" w:sz="0" w:space="0" w:color="auto"/>
        <w:right w:val="none" w:sz="0" w:space="0" w:color="auto"/>
      </w:divBdr>
      <w:divsChild>
        <w:div w:id="230623745">
          <w:marLeft w:val="547"/>
          <w:marRight w:val="0"/>
          <w:marTop w:val="125"/>
          <w:marBottom w:val="0"/>
          <w:divBdr>
            <w:top w:val="none" w:sz="0" w:space="0" w:color="auto"/>
            <w:left w:val="none" w:sz="0" w:space="0" w:color="auto"/>
            <w:bottom w:val="none" w:sz="0" w:space="0" w:color="auto"/>
            <w:right w:val="none" w:sz="0" w:space="0" w:color="auto"/>
          </w:divBdr>
        </w:div>
        <w:div w:id="1699354085">
          <w:marLeft w:val="547"/>
          <w:marRight w:val="0"/>
          <w:marTop w:val="125"/>
          <w:marBottom w:val="0"/>
          <w:divBdr>
            <w:top w:val="none" w:sz="0" w:space="0" w:color="auto"/>
            <w:left w:val="none" w:sz="0" w:space="0" w:color="auto"/>
            <w:bottom w:val="none" w:sz="0" w:space="0" w:color="auto"/>
            <w:right w:val="none" w:sz="0" w:space="0" w:color="auto"/>
          </w:divBdr>
        </w:div>
      </w:divsChild>
    </w:div>
    <w:div w:id="124474526">
      <w:bodyDiv w:val="1"/>
      <w:marLeft w:val="0"/>
      <w:marRight w:val="0"/>
      <w:marTop w:val="0"/>
      <w:marBottom w:val="0"/>
      <w:divBdr>
        <w:top w:val="none" w:sz="0" w:space="0" w:color="auto"/>
        <w:left w:val="none" w:sz="0" w:space="0" w:color="auto"/>
        <w:bottom w:val="none" w:sz="0" w:space="0" w:color="auto"/>
        <w:right w:val="none" w:sz="0" w:space="0" w:color="auto"/>
      </w:divBdr>
      <w:divsChild>
        <w:div w:id="1858424674">
          <w:marLeft w:val="547"/>
          <w:marRight w:val="0"/>
          <w:marTop w:val="134"/>
          <w:marBottom w:val="0"/>
          <w:divBdr>
            <w:top w:val="none" w:sz="0" w:space="0" w:color="auto"/>
            <w:left w:val="none" w:sz="0" w:space="0" w:color="auto"/>
            <w:bottom w:val="none" w:sz="0" w:space="0" w:color="auto"/>
            <w:right w:val="none" w:sz="0" w:space="0" w:color="auto"/>
          </w:divBdr>
        </w:div>
        <w:div w:id="1804692621">
          <w:marLeft w:val="547"/>
          <w:marRight w:val="0"/>
          <w:marTop w:val="134"/>
          <w:marBottom w:val="0"/>
          <w:divBdr>
            <w:top w:val="none" w:sz="0" w:space="0" w:color="auto"/>
            <w:left w:val="none" w:sz="0" w:space="0" w:color="auto"/>
            <w:bottom w:val="none" w:sz="0" w:space="0" w:color="auto"/>
            <w:right w:val="none" w:sz="0" w:space="0" w:color="auto"/>
          </w:divBdr>
        </w:div>
      </w:divsChild>
    </w:div>
    <w:div w:id="165097473">
      <w:bodyDiv w:val="1"/>
      <w:marLeft w:val="0"/>
      <w:marRight w:val="0"/>
      <w:marTop w:val="0"/>
      <w:marBottom w:val="0"/>
      <w:divBdr>
        <w:top w:val="none" w:sz="0" w:space="0" w:color="auto"/>
        <w:left w:val="none" w:sz="0" w:space="0" w:color="auto"/>
        <w:bottom w:val="none" w:sz="0" w:space="0" w:color="auto"/>
        <w:right w:val="none" w:sz="0" w:space="0" w:color="auto"/>
      </w:divBdr>
      <w:divsChild>
        <w:div w:id="1791781635">
          <w:marLeft w:val="547"/>
          <w:marRight w:val="0"/>
          <w:marTop w:val="130"/>
          <w:marBottom w:val="0"/>
          <w:divBdr>
            <w:top w:val="none" w:sz="0" w:space="0" w:color="auto"/>
            <w:left w:val="none" w:sz="0" w:space="0" w:color="auto"/>
            <w:bottom w:val="none" w:sz="0" w:space="0" w:color="auto"/>
            <w:right w:val="none" w:sz="0" w:space="0" w:color="auto"/>
          </w:divBdr>
        </w:div>
      </w:divsChild>
    </w:div>
    <w:div w:id="168106555">
      <w:bodyDiv w:val="1"/>
      <w:marLeft w:val="0"/>
      <w:marRight w:val="0"/>
      <w:marTop w:val="0"/>
      <w:marBottom w:val="0"/>
      <w:divBdr>
        <w:top w:val="none" w:sz="0" w:space="0" w:color="auto"/>
        <w:left w:val="none" w:sz="0" w:space="0" w:color="auto"/>
        <w:bottom w:val="none" w:sz="0" w:space="0" w:color="auto"/>
        <w:right w:val="none" w:sz="0" w:space="0" w:color="auto"/>
      </w:divBdr>
      <w:divsChild>
        <w:div w:id="1653679006">
          <w:marLeft w:val="0"/>
          <w:marRight w:val="0"/>
          <w:marTop w:val="0"/>
          <w:marBottom w:val="0"/>
          <w:divBdr>
            <w:top w:val="none" w:sz="0" w:space="0" w:color="auto"/>
            <w:left w:val="none" w:sz="0" w:space="0" w:color="auto"/>
            <w:bottom w:val="none" w:sz="0" w:space="0" w:color="auto"/>
            <w:right w:val="none" w:sz="0" w:space="0" w:color="auto"/>
          </w:divBdr>
        </w:div>
      </w:divsChild>
    </w:div>
    <w:div w:id="168300791">
      <w:bodyDiv w:val="1"/>
      <w:marLeft w:val="0"/>
      <w:marRight w:val="0"/>
      <w:marTop w:val="0"/>
      <w:marBottom w:val="0"/>
      <w:divBdr>
        <w:top w:val="none" w:sz="0" w:space="0" w:color="auto"/>
        <w:left w:val="none" w:sz="0" w:space="0" w:color="auto"/>
        <w:bottom w:val="none" w:sz="0" w:space="0" w:color="auto"/>
        <w:right w:val="none" w:sz="0" w:space="0" w:color="auto"/>
      </w:divBdr>
      <w:divsChild>
        <w:div w:id="542791615">
          <w:marLeft w:val="1368"/>
          <w:marRight w:val="0"/>
          <w:marTop w:val="134"/>
          <w:marBottom w:val="0"/>
          <w:divBdr>
            <w:top w:val="none" w:sz="0" w:space="0" w:color="auto"/>
            <w:left w:val="none" w:sz="0" w:space="0" w:color="auto"/>
            <w:bottom w:val="none" w:sz="0" w:space="0" w:color="auto"/>
            <w:right w:val="none" w:sz="0" w:space="0" w:color="auto"/>
          </w:divBdr>
        </w:div>
        <w:div w:id="1743139944">
          <w:marLeft w:val="1368"/>
          <w:marRight w:val="0"/>
          <w:marTop w:val="134"/>
          <w:marBottom w:val="0"/>
          <w:divBdr>
            <w:top w:val="none" w:sz="0" w:space="0" w:color="auto"/>
            <w:left w:val="none" w:sz="0" w:space="0" w:color="auto"/>
            <w:bottom w:val="none" w:sz="0" w:space="0" w:color="auto"/>
            <w:right w:val="none" w:sz="0" w:space="0" w:color="auto"/>
          </w:divBdr>
        </w:div>
      </w:divsChild>
    </w:div>
    <w:div w:id="176315826">
      <w:bodyDiv w:val="1"/>
      <w:marLeft w:val="0"/>
      <w:marRight w:val="0"/>
      <w:marTop w:val="0"/>
      <w:marBottom w:val="0"/>
      <w:divBdr>
        <w:top w:val="none" w:sz="0" w:space="0" w:color="auto"/>
        <w:left w:val="none" w:sz="0" w:space="0" w:color="auto"/>
        <w:bottom w:val="none" w:sz="0" w:space="0" w:color="auto"/>
        <w:right w:val="none" w:sz="0" w:space="0" w:color="auto"/>
      </w:divBdr>
      <w:divsChild>
        <w:div w:id="237252113">
          <w:marLeft w:val="547"/>
          <w:marRight w:val="0"/>
          <w:marTop w:val="130"/>
          <w:marBottom w:val="0"/>
          <w:divBdr>
            <w:top w:val="none" w:sz="0" w:space="0" w:color="auto"/>
            <w:left w:val="none" w:sz="0" w:space="0" w:color="auto"/>
            <w:bottom w:val="none" w:sz="0" w:space="0" w:color="auto"/>
            <w:right w:val="none" w:sz="0" w:space="0" w:color="auto"/>
          </w:divBdr>
        </w:div>
        <w:div w:id="1196044231">
          <w:marLeft w:val="547"/>
          <w:marRight w:val="0"/>
          <w:marTop w:val="130"/>
          <w:marBottom w:val="0"/>
          <w:divBdr>
            <w:top w:val="none" w:sz="0" w:space="0" w:color="auto"/>
            <w:left w:val="none" w:sz="0" w:space="0" w:color="auto"/>
            <w:bottom w:val="none" w:sz="0" w:space="0" w:color="auto"/>
            <w:right w:val="none" w:sz="0" w:space="0" w:color="auto"/>
          </w:divBdr>
        </w:div>
      </w:divsChild>
    </w:div>
    <w:div w:id="180247217">
      <w:bodyDiv w:val="1"/>
      <w:marLeft w:val="0"/>
      <w:marRight w:val="0"/>
      <w:marTop w:val="0"/>
      <w:marBottom w:val="0"/>
      <w:divBdr>
        <w:top w:val="none" w:sz="0" w:space="0" w:color="auto"/>
        <w:left w:val="none" w:sz="0" w:space="0" w:color="auto"/>
        <w:bottom w:val="none" w:sz="0" w:space="0" w:color="auto"/>
        <w:right w:val="none" w:sz="0" w:space="0" w:color="auto"/>
      </w:divBdr>
    </w:div>
    <w:div w:id="196352612">
      <w:bodyDiv w:val="1"/>
      <w:marLeft w:val="0"/>
      <w:marRight w:val="0"/>
      <w:marTop w:val="0"/>
      <w:marBottom w:val="0"/>
      <w:divBdr>
        <w:top w:val="none" w:sz="0" w:space="0" w:color="auto"/>
        <w:left w:val="none" w:sz="0" w:space="0" w:color="auto"/>
        <w:bottom w:val="none" w:sz="0" w:space="0" w:color="auto"/>
        <w:right w:val="none" w:sz="0" w:space="0" w:color="auto"/>
      </w:divBdr>
      <w:divsChild>
        <w:div w:id="610286969">
          <w:marLeft w:val="547"/>
          <w:marRight w:val="0"/>
          <w:marTop w:val="154"/>
          <w:marBottom w:val="0"/>
          <w:divBdr>
            <w:top w:val="none" w:sz="0" w:space="0" w:color="auto"/>
            <w:left w:val="none" w:sz="0" w:space="0" w:color="auto"/>
            <w:bottom w:val="none" w:sz="0" w:space="0" w:color="auto"/>
            <w:right w:val="none" w:sz="0" w:space="0" w:color="auto"/>
          </w:divBdr>
        </w:div>
        <w:div w:id="1111781316">
          <w:marLeft w:val="1368"/>
          <w:marRight w:val="0"/>
          <w:marTop w:val="134"/>
          <w:marBottom w:val="0"/>
          <w:divBdr>
            <w:top w:val="none" w:sz="0" w:space="0" w:color="auto"/>
            <w:left w:val="none" w:sz="0" w:space="0" w:color="auto"/>
            <w:bottom w:val="none" w:sz="0" w:space="0" w:color="auto"/>
            <w:right w:val="none" w:sz="0" w:space="0" w:color="auto"/>
          </w:divBdr>
        </w:div>
        <w:div w:id="14425777">
          <w:marLeft w:val="1368"/>
          <w:marRight w:val="0"/>
          <w:marTop w:val="134"/>
          <w:marBottom w:val="0"/>
          <w:divBdr>
            <w:top w:val="none" w:sz="0" w:space="0" w:color="auto"/>
            <w:left w:val="none" w:sz="0" w:space="0" w:color="auto"/>
            <w:bottom w:val="none" w:sz="0" w:space="0" w:color="auto"/>
            <w:right w:val="none" w:sz="0" w:space="0" w:color="auto"/>
          </w:divBdr>
        </w:div>
      </w:divsChild>
    </w:div>
    <w:div w:id="220483062">
      <w:bodyDiv w:val="1"/>
      <w:marLeft w:val="0"/>
      <w:marRight w:val="0"/>
      <w:marTop w:val="0"/>
      <w:marBottom w:val="0"/>
      <w:divBdr>
        <w:top w:val="none" w:sz="0" w:space="0" w:color="auto"/>
        <w:left w:val="none" w:sz="0" w:space="0" w:color="auto"/>
        <w:bottom w:val="none" w:sz="0" w:space="0" w:color="auto"/>
        <w:right w:val="none" w:sz="0" w:space="0" w:color="auto"/>
      </w:divBdr>
      <w:divsChild>
        <w:div w:id="1604458731">
          <w:marLeft w:val="965"/>
          <w:marRight w:val="0"/>
          <w:marTop w:val="115"/>
          <w:marBottom w:val="0"/>
          <w:divBdr>
            <w:top w:val="none" w:sz="0" w:space="0" w:color="auto"/>
            <w:left w:val="none" w:sz="0" w:space="0" w:color="auto"/>
            <w:bottom w:val="none" w:sz="0" w:space="0" w:color="auto"/>
            <w:right w:val="none" w:sz="0" w:space="0" w:color="auto"/>
          </w:divBdr>
        </w:div>
        <w:div w:id="2063290467">
          <w:marLeft w:val="965"/>
          <w:marRight w:val="0"/>
          <w:marTop w:val="115"/>
          <w:marBottom w:val="0"/>
          <w:divBdr>
            <w:top w:val="none" w:sz="0" w:space="0" w:color="auto"/>
            <w:left w:val="none" w:sz="0" w:space="0" w:color="auto"/>
            <w:bottom w:val="none" w:sz="0" w:space="0" w:color="auto"/>
            <w:right w:val="none" w:sz="0" w:space="0" w:color="auto"/>
          </w:divBdr>
        </w:div>
      </w:divsChild>
    </w:div>
    <w:div w:id="240648297">
      <w:bodyDiv w:val="1"/>
      <w:marLeft w:val="0"/>
      <w:marRight w:val="0"/>
      <w:marTop w:val="0"/>
      <w:marBottom w:val="0"/>
      <w:divBdr>
        <w:top w:val="none" w:sz="0" w:space="0" w:color="auto"/>
        <w:left w:val="none" w:sz="0" w:space="0" w:color="auto"/>
        <w:bottom w:val="none" w:sz="0" w:space="0" w:color="auto"/>
        <w:right w:val="none" w:sz="0" w:space="0" w:color="auto"/>
      </w:divBdr>
      <w:divsChild>
        <w:div w:id="1386486353">
          <w:marLeft w:val="547"/>
          <w:marRight w:val="0"/>
          <w:marTop w:val="154"/>
          <w:marBottom w:val="0"/>
          <w:divBdr>
            <w:top w:val="none" w:sz="0" w:space="0" w:color="auto"/>
            <w:left w:val="none" w:sz="0" w:space="0" w:color="auto"/>
            <w:bottom w:val="none" w:sz="0" w:space="0" w:color="auto"/>
            <w:right w:val="none" w:sz="0" w:space="0" w:color="auto"/>
          </w:divBdr>
        </w:div>
        <w:div w:id="339626413">
          <w:marLeft w:val="547"/>
          <w:marRight w:val="0"/>
          <w:marTop w:val="154"/>
          <w:marBottom w:val="0"/>
          <w:divBdr>
            <w:top w:val="none" w:sz="0" w:space="0" w:color="auto"/>
            <w:left w:val="none" w:sz="0" w:space="0" w:color="auto"/>
            <w:bottom w:val="none" w:sz="0" w:space="0" w:color="auto"/>
            <w:right w:val="none" w:sz="0" w:space="0" w:color="auto"/>
          </w:divBdr>
        </w:div>
      </w:divsChild>
    </w:div>
    <w:div w:id="244611668">
      <w:bodyDiv w:val="1"/>
      <w:marLeft w:val="0"/>
      <w:marRight w:val="0"/>
      <w:marTop w:val="0"/>
      <w:marBottom w:val="0"/>
      <w:divBdr>
        <w:top w:val="none" w:sz="0" w:space="0" w:color="auto"/>
        <w:left w:val="none" w:sz="0" w:space="0" w:color="auto"/>
        <w:bottom w:val="none" w:sz="0" w:space="0" w:color="auto"/>
        <w:right w:val="none" w:sz="0" w:space="0" w:color="auto"/>
      </w:divBdr>
      <w:divsChild>
        <w:div w:id="1119448011">
          <w:marLeft w:val="547"/>
          <w:marRight w:val="0"/>
          <w:marTop w:val="134"/>
          <w:marBottom w:val="0"/>
          <w:divBdr>
            <w:top w:val="none" w:sz="0" w:space="0" w:color="auto"/>
            <w:left w:val="none" w:sz="0" w:space="0" w:color="auto"/>
            <w:bottom w:val="none" w:sz="0" w:space="0" w:color="auto"/>
            <w:right w:val="none" w:sz="0" w:space="0" w:color="auto"/>
          </w:divBdr>
        </w:div>
        <w:div w:id="1840851919">
          <w:marLeft w:val="547"/>
          <w:marRight w:val="0"/>
          <w:marTop w:val="134"/>
          <w:marBottom w:val="0"/>
          <w:divBdr>
            <w:top w:val="none" w:sz="0" w:space="0" w:color="auto"/>
            <w:left w:val="none" w:sz="0" w:space="0" w:color="auto"/>
            <w:bottom w:val="none" w:sz="0" w:space="0" w:color="auto"/>
            <w:right w:val="none" w:sz="0" w:space="0" w:color="auto"/>
          </w:divBdr>
        </w:div>
        <w:div w:id="742289204">
          <w:marLeft w:val="547"/>
          <w:marRight w:val="0"/>
          <w:marTop w:val="134"/>
          <w:marBottom w:val="0"/>
          <w:divBdr>
            <w:top w:val="none" w:sz="0" w:space="0" w:color="auto"/>
            <w:left w:val="none" w:sz="0" w:space="0" w:color="auto"/>
            <w:bottom w:val="none" w:sz="0" w:space="0" w:color="auto"/>
            <w:right w:val="none" w:sz="0" w:space="0" w:color="auto"/>
          </w:divBdr>
        </w:div>
        <w:div w:id="1240290093">
          <w:marLeft w:val="547"/>
          <w:marRight w:val="0"/>
          <w:marTop w:val="134"/>
          <w:marBottom w:val="0"/>
          <w:divBdr>
            <w:top w:val="none" w:sz="0" w:space="0" w:color="auto"/>
            <w:left w:val="none" w:sz="0" w:space="0" w:color="auto"/>
            <w:bottom w:val="none" w:sz="0" w:space="0" w:color="auto"/>
            <w:right w:val="none" w:sz="0" w:space="0" w:color="auto"/>
          </w:divBdr>
        </w:div>
      </w:divsChild>
    </w:div>
    <w:div w:id="308748159">
      <w:bodyDiv w:val="1"/>
      <w:marLeft w:val="0"/>
      <w:marRight w:val="0"/>
      <w:marTop w:val="0"/>
      <w:marBottom w:val="0"/>
      <w:divBdr>
        <w:top w:val="none" w:sz="0" w:space="0" w:color="auto"/>
        <w:left w:val="none" w:sz="0" w:space="0" w:color="auto"/>
        <w:bottom w:val="none" w:sz="0" w:space="0" w:color="auto"/>
        <w:right w:val="none" w:sz="0" w:space="0" w:color="auto"/>
      </w:divBdr>
    </w:div>
    <w:div w:id="316493266">
      <w:bodyDiv w:val="1"/>
      <w:marLeft w:val="0"/>
      <w:marRight w:val="0"/>
      <w:marTop w:val="0"/>
      <w:marBottom w:val="0"/>
      <w:divBdr>
        <w:top w:val="none" w:sz="0" w:space="0" w:color="auto"/>
        <w:left w:val="none" w:sz="0" w:space="0" w:color="auto"/>
        <w:bottom w:val="none" w:sz="0" w:space="0" w:color="auto"/>
        <w:right w:val="none" w:sz="0" w:space="0" w:color="auto"/>
      </w:divBdr>
      <w:divsChild>
        <w:div w:id="514610230">
          <w:marLeft w:val="547"/>
          <w:marRight w:val="0"/>
          <w:marTop w:val="115"/>
          <w:marBottom w:val="0"/>
          <w:divBdr>
            <w:top w:val="none" w:sz="0" w:space="0" w:color="auto"/>
            <w:left w:val="none" w:sz="0" w:space="0" w:color="auto"/>
            <w:bottom w:val="none" w:sz="0" w:space="0" w:color="auto"/>
            <w:right w:val="none" w:sz="0" w:space="0" w:color="auto"/>
          </w:divBdr>
        </w:div>
        <w:div w:id="989016528">
          <w:marLeft w:val="547"/>
          <w:marRight w:val="0"/>
          <w:marTop w:val="115"/>
          <w:marBottom w:val="0"/>
          <w:divBdr>
            <w:top w:val="none" w:sz="0" w:space="0" w:color="auto"/>
            <w:left w:val="none" w:sz="0" w:space="0" w:color="auto"/>
            <w:bottom w:val="none" w:sz="0" w:space="0" w:color="auto"/>
            <w:right w:val="none" w:sz="0" w:space="0" w:color="auto"/>
          </w:divBdr>
        </w:div>
      </w:divsChild>
    </w:div>
    <w:div w:id="321932086">
      <w:bodyDiv w:val="1"/>
      <w:marLeft w:val="0"/>
      <w:marRight w:val="0"/>
      <w:marTop w:val="0"/>
      <w:marBottom w:val="0"/>
      <w:divBdr>
        <w:top w:val="none" w:sz="0" w:space="0" w:color="auto"/>
        <w:left w:val="none" w:sz="0" w:space="0" w:color="auto"/>
        <w:bottom w:val="none" w:sz="0" w:space="0" w:color="auto"/>
        <w:right w:val="none" w:sz="0" w:space="0" w:color="auto"/>
      </w:divBdr>
      <w:divsChild>
        <w:div w:id="774638181">
          <w:marLeft w:val="835"/>
          <w:marRight w:val="0"/>
          <w:marTop w:val="110"/>
          <w:marBottom w:val="0"/>
          <w:divBdr>
            <w:top w:val="none" w:sz="0" w:space="0" w:color="auto"/>
            <w:left w:val="none" w:sz="0" w:space="0" w:color="auto"/>
            <w:bottom w:val="none" w:sz="0" w:space="0" w:color="auto"/>
            <w:right w:val="none" w:sz="0" w:space="0" w:color="auto"/>
          </w:divBdr>
        </w:div>
        <w:div w:id="1410234110">
          <w:marLeft w:val="835"/>
          <w:marRight w:val="0"/>
          <w:marTop w:val="110"/>
          <w:marBottom w:val="0"/>
          <w:divBdr>
            <w:top w:val="none" w:sz="0" w:space="0" w:color="auto"/>
            <w:left w:val="none" w:sz="0" w:space="0" w:color="auto"/>
            <w:bottom w:val="none" w:sz="0" w:space="0" w:color="auto"/>
            <w:right w:val="none" w:sz="0" w:space="0" w:color="auto"/>
          </w:divBdr>
        </w:div>
        <w:div w:id="213008219">
          <w:marLeft w:val="835"/>
          <w:marRight w:val="0"/>
          <w:marTop w:val="110"/>
          <w:marBottom w:val="0"/>
          <w:divBdr>
            <w:top w:val="none" w:sz="0" w:space="0" w:color="auto"/>
            <w:left w:val="none" w:sz="0" w:space="0" w:color="auto"/>
            <w:bottom w:val="none" w:sz="0" w:space="0" w:color="auto"/>
            <w:right w:val="none" w:sz="0" w:space="0" w:color="auto"/>
          </w:divBdr>
        </w:div>
        <w:div w:id="369039333">
          <w:marLeft w:val="835"/>
          <w:marRight w:val="0"/>
          <w:marTop w:val="110"/>
          <w:marBottom w:val="0"/>
          <w:divBdr>
            <w:top w:val="none" w:sz="0" w:space="0" w:color="auto"/>
            <w:left w:val="none" w:sz="0" w:space="0" w:color="auto"/>
            <w:bottom w:val="none" w:sz="0" w:space="0" w:color="auto"/>
            <w:right w:val="none" w:sz="0" w:space="0" w:color="auto"/>
          </w:divBdr>
        </w:div>
        <w:div w:id="1208450680">
          <w:marLeft w:val="835"/>
          <w:marRight w:val="0"/>
          <w:marTop w:val="110"/>
          <w:marBottom w:val="0"/>
          <w:divBdr>
            <w:top w:val="none" w:sz="0" w:space="0" w:color="auto"/>
            <w:left w:val="none" w:sz="0" w:space="0" w:color="auto"/>
            <w:bottom w:val="none" w:sz="0" w:space="0" w:color="auto"/>
            <w:right w:val="none" w:sz="0" w:space="0" w:color="auto"/>
          </w:divBdr>
        </w:div>
        <w:div w:id="20669324">
          <w:marLeft w:val="835"/>
          <w:marRight w:val="0"/>
          <w:marTop w:val="110"/>
          <w:marBottom w:val="0"/>
          <w:divBdr>
            <w:top w:val="none" w:sz="0" w:space="0" w:color="auto"/>
            <w:left w:val="none" w:sz="0" w:space="0" w:color="auto"/>
            <w:bottom w:val="none" w:sz="0" w:space="0" w:color="auto"/>
            <w:right w:val="none" w:sz="0" w:space="0" w:color="auto"/>
          </w:divBdr>
        </w:div>
      </w:divsChild>
    </w:div>
    <w:div w:id="385879855">
      <w:bodyDiv w:val="1"/>
      <w:marLeft w:val="0"/>
      <w:marRight w:val="0"/>
      <w:marTop w:val="0"/>
      <w:marBottom w:val="0"/>
      <w:divBdr>
        <w:top w:val="none" w:sz="0" w:space="0" w:color="auto"/>
        <w:left w:val="none" w:sz="0" w:space="0" w:color="auto"/>
        <w:bottom w:val="none" w:sz="0" w:space="0" w:color="auto"/>
        <w:right w:val="none" w:sz="0" w:space="0" w:color="auto"/>
      </w:divBdr>
      <w:divsChild>
        <w:div w:id="885292310">
          <w:marLeft w:val="720"/>
          <w:marRight w:val="0"/>
          <w:marTop w:val="0"/>
          <w:marBottom w:val="0"/>
          <w:divBdr>
            <w:top w:val="none" w:sz="0" w:space="0" w:color="auto"/>
            <w:left w:val="none" w:sz="0" w:space="0" w:color="auto"/>
            <w:bottom w:val="none" w:sz="0" w:space="0" w:color="auto"/>
            <w:right w:val="none" w:sz="0" w:space="0" w:color="auto"/>
          </w:divBdr>
        </w:div>
        <w:div w:id="1886138120">
          <w:marLeft w:val="720"/>
          <w:marRight w:val="0"/>
          <w:marTop w:val="0"/>
          <w:marBottom w:val="0"/>
          <w:divBdr>
            <w:top w:val="none" w:sz="0" w:space="0" w:color="auto"/>
            <w:left w:val="none" w:sz="0" w:space="0" w:color="auto"/>
            <w:bottom w:val="none" w:sz="0" w:space="0" w:color="auto"/>
            <w:right w:val="none" w:sz="0" w:space="0" w:color="auto"/>
          </w:divBdr>
        </w:div>
        <w:div w:id="1362899993">
          <w:marLeft w:val="720"/>
          <w:marRight w:val="0"/>
          <w:marTop w:val="0"/>
          <w:marBottom w:val="0"/>
          <w:divBdr>
            <w:top w:val="none" w:sz="0" w:space="0" w:color="auto"/>
            <w:left w:val="none" w:sz="0" w:space="0" w:color="auto"/>
            <w:bottom w:val="none" w:sz="0" w:space="0" w:color="auto"/>
            <w:right w:val="none" w:sz="0" w:space="0" w:color="auto"/>
          </w:divBdr>
        </w:div>
        <w:div w:id="1147430181">
          <w:marLeft w:val="720"/>
          <w:marRight w:val="0"/>
          <w:marTop w:val="0"/>
          <w:marBottom w:val="0"/>
          <w:divBdr>
            <w:top w:val="none" w:sz="0" w:space="0" w:color="auto"/>
            <w:left w:val="none" w:sz="0" w:space="0" w:color="auto"/>
            <w:bottom w:val="none" w:sz="0" w:space="0" w:color="auto"/>
            <w:right w:val="none" w:sz="0" w:space="0" w:color="auto"/>
          </w:divBdr>
        </w:div>
        <w:div w:id="1891963205">
          <w:marLeft w:val="720"/>
          <w:marRight w:val="0"/>
          <w:marTop w:val="0"/>
          <w:marBottom w:val="0"/>
          <w:divBdr>
            <w:top w:val="none" w:sz="0" w:space="0" w:color="auto"/>
            <w:left w:val="none" w:sz="0" w:space="0" w:color="auto"/>
            <w:bottom w:val="none" w:sz="0" w:space="0" w:color="auto"/>
            <w:right w:val="none" w:sz="0" w:space="0" w:color="auto"/>
          </w:divBdr>
        </w:div>
      </w:divsChild>
    </w:div>
    <w:div w:id="430012019">
      <w:bodyDiv w:val="1"/>
      <w:marLeft w:val="0"/>
      <w:marRight w:val="0"/>
      <w:marTop w:val="0"/>
      <w:marBottom w:val="0"/>
      <w:divBdr>
        <w:top w:val="none" w:sz="0" w:space="0" w:color="auto"/>
        <w:left w:val="none" w:sz="0" w:space="0" w:color="auto"/>
        <w:bottom w:val="none" w:sz="0" w:space="0" w:color="auto"/>
        <w:right w:val="none" w:sz="0" w:space="0" w:color="auto"/>
      </w:divBdr>
      <w:divsChild>
        <w:div w:id="2130122971">
          <w:marLeft w:val="547"/>
          <w:marRight w:val="0"/>
          <w:marTop w:val="154"/>
          <w:marBottom w:val="0"/>
          <w:divBdr>
            <w:top w:val="none" w:sz="0" w:space="0" w:color="auto"/>
            <w:left w:val="none" w:sz="0" w:space="0" w:color="auto"/>
            <w:bottom w:val="none" w:sz="0" w:space="0" w:color="auto"/>
            <w:right w:val="none" w:sz="0" w:space="0" w:color="auto"/>
          </w:divBdr>
        </w:div>
      </w:divsChild>
    </w:div>
    <w:div w:id="455952465">
      <w:bodyDiv w:val="1"/>
      <w:marLeft w:val="0"/>
      <w:marRight w:val="0"/>
      <w:marTop w:val="0"/>
      <w:marBottom w:val="0"/>
      <w:divBdr>
        <w:top w:val="none" w:sz="0" w:space="0" w:color="auto"/>
        <w:left w:val="none" w:sz="0" w:space="0" w:color="auto"/>
        <w:bottom w:val="none" w:sz="0" w:space="0" w:color="auto"/>
        <w:right w:val="none" w:sz="0" w:space="0" w:color="auto"/>
      </w:divBdr>
    </w:div>
    <w:div w:id="461000177">
      <w:bodyDiv w:val="1"/>
      <w:marLeft w:val="0"/>
      <w:marRight w:val="0"/>
      <w:marTop w:val="0"/>
      <w:marBottom w:val="0"/>
      <w:divBdr>
        <w:top w:val="none" w:sz="0" w:space="0" w:color="auto"/>
        <w:left w:val="none" w:sz="0" w:space="0" w:color="auto"/>
        <w:bottom w:val="none" w:sz="0" w:space="0" w:color="auto"/>
        <w:right w:val="none" w:sz="0" w:space="0" w:color="auto"/>
      </w:divBdr>
      <w:divsChild>
        <w:div w:id="426119976">
          <w:marLeft w:val="547"/>
          <w:marRight w:val="0"/>
          <w:marTop w:val="130"/>
          <w:marBottom w:val="0"/>
          <w:divBdr>
            <w:top w:val="none" w:sz="0" w:space="0" w:color="auto"/>
            <w:left w:val="none" w:sz="0" w:space="0" w:color="auto"/>
            <w:bottom w:val="none" w:sz="0" w:space="0" w:color="auto"/>
            <w:right w:val="none" w:sz="0" w:space="0" w:color="auto"/>
          </w:divBdr>
        </w:div>
        <w:div w:id="2038114980">
          <w:marLeft w:val="547"/>
          <w:marRight w:val="0"/>
          <w:marTop w:val="130"/>
          <w:marBottom w:val="0"/>
          <w:divBdr>
            <w:top w:val="none" w:sz="0" w:space="0" w:color="auto"/>
            <w:left w:val="none" w:sz="0" w:space="0" w:color="auto"/>
            <w:bottom w:val="none" w:sz="0" w:space="0" w:color="auto"/>
            <w:right w:val="none" w:sz="0" w:space="0" w:color="auto"/>
          </w:divBdr>
        </w:div>
        <w:div w:id="1565869105">
          <w:marLeft w:val="547"/>
          <w:marRight w:val="0"/>
          <w:marTop w:val="130"/>
          <w:marBottom w:val="0"/>
          <w:divBdr>
            <w:top w:val="none" w:sz="0" w:space="0" w:color="auto"/>
            <w:left w:val="none" w:sz="0" w:space="0" w:color="auto"/>
            <w:bottom w:val="none" w:sz="0" w:space="0" w:color="auto"/>
            <w:right w:val="none" w:sz="0" w:space="0" w:color="auto"/>
          </w:divBdr>
        </w:div>
        <w:div w:id="615261821">
          <w:marLeft w:val="547"/>
          <w:marRight w:val="0"/>
          <w:marTop w:val="130"/>
          <w:marBottom w:val="0"/>
          <w:divBdr>
            <w:top w:val="none" w:sz="0" w:space="0" w:color="auto"/>
            <w:left w:val="none" w:sz="0" w:space="0" w:color="auto"/>
            <w:bottom w:val="none" w:sz="0" w:space="0" w:color="auto"/>
            <w:right w:val="none" w:sz="0" w:space="0" w:color="auto"/>
          </w:divBdr>
        </w:div>
      </w:divsChild>
    </w:div>
    <w:div w:id="521549104">
      <w:bodyDiv w:val="1"/>
      <w:marLeft w:val="0"/>
      <w:marRight w:val="0"/>
      <w:marTop w:val="0"/>
      <w:marBottom w:val="0"/>
      <w:divBdr>
        <w:top w:val="none" w:sz="0" w:space="0" w:color="auto"/>
        <w:left w:val="none" w:sz="0" w:space="0" w:color="auto"/>
        <w:bottom w:val="none" w:sz="0" w:space="0" w:color="auto"/>
        <w:right w:val="none" w:sz="0" w:space="0" w:color="auto"/>
      </w:divBdr>
      <w:divsChild>
        <w:div w:id="480463398">
          <w:marLeft w:val="965"/>
          <w:marRight w:val="0"/>
          <w:marTop w:val="154"/>
          <w:marBottom w:val="0"/>
          <w:divBdr>
            <w:top w:val="none" w:sz="0" w:space="0" w:color="auto"/>
            <w:left w:val="none" w:sz="0" w:space="0" w:color="auto"/>
            <w:bottom w:val="none" w:sz="0" w:space="0" w:color="auto"/>
            <w:right w:val="none" w:sz="0" w:space="0" w:color="auto"/>
          </w:divBdr>
        </w:div>
        <w:div w:id="592320938">
          <w:marLeft w:val="965"/>
          <w:marRight w:val="0"/>
          <w:marTop w:val="154"/>
          <w:marBottom w:val="0"/>
          <w:divBdr>
            <w:top w:val="none" w:sz="0" w:space="0" w:color="auto"/>
            <w:left w:val="none" w:sz="0" w:space="0" w:color="auto"/>
            <w:bottom w:val="none" w:sz="0" w:space="0" w:color="auto"/>
            <w:right w:val="none" w:sz="0" w:space="0" w:color="auto"/>
          </w:divBdr>
        </w:div>
        <w:div w:id="1296637632">
          <w:marLeft w:val="965"/>
          <w:marRight w:val="0"/>
          <w:marTop w:val="154"/>
          <w:marBottom w:val="0"/>
          <w:divBdr>
            <w:top w:val="none" w:sz="0" w:space="0" w:color="auto"/>
            <w:left w:val="none" w:sz="0" w:space="0" w:color="auto"/>
            <w:bottom w:val="none" w:sz="0" w:space="0" w:color="auto"/>
            <w:right w:val="none" w:sz="0" w:space="0" w:color="auto"/>
          </w:divBdr>
        </w:div>
        <w:div w:id="981156833">
          <w:marLeft w:val="965"/>
          <w:marRight w:val="0"/>
          <w:marTop w:val="154"/>
          <w:marBottom w:val="0"/>
          <w:divBdr>
            <w:top w:val="none" w:sz="0" w:space="0" w:color="auto"/>
            <w:left w:val="none" w:sz="0" w:space="0" w:color="auto"/>
            <w:bottom w:val="none" w:sz="0" w:space="0" w:color="auto"/>
            <w:right w:val="none" w:sz="0" w:space="0" w:color="auto"/>
          </w:divBdr>
        </w:div>
      </w:divsChild>
    </w:div>
    <w:div w:id="535235553">
      <w:bodyDiv w:val="1"/>
      <w:marLeft w:val="0"/>
      <w:marRight w:val="0"/>
      <w:marTop w:val="0"/>
      <w:marBottom w:val="0"/>
      <w:divBdr>
        <w:top w:val="none" w:sz="0" w:space="0" w:color="auto"/>
        <w:left w:val="none" w:sz="0" w:space="0" w:color="auto"/>
        <w:bottom w:val="none" w:sz="0" w:space="0" w:color="auto"/>
        <w:right w:val="none" w:sz="0" w:space="0" w:color="auto"/>
      </w:divBdr>
    </w:div>
    <w:div w:id="560286299">
      <w:bodyDiv w:val="1"/>
      <w:marLeft w:val="0"/>
      <w:marRight w:val="0"/>
      <w:marTop w:val="0"/>
      <w:marBottom w:val="0"/>
      <w:divBdr>
        <w:top w:val="none" w:sz="0" w:space="0" w:color="auto"/>
        <w:left w:val="none" w:sz="0" w:space="0" w:color="auto"/>
        <w:bottom w:val="none" w:sz="0" w:space="0" w:color="auto"/>
        <w:right w:val="none" w:sz="0" w:space="0" w:color="auto"/>
      </w:divBdr>
    </w:div>
    <w:div w:id="585502210">
      <w:bodyDiv w:val="1"/>
      <w:marLeft w:val="0"/>
      <w:marRight w:val="0"/>
      <w:marTop w:val="0"/>
      <w:marBottom w:val="0"/>
      <w:divBdr>
        <w:top w:val="none" w:sz="0" w:space="0" w:color="auto"/>
        <w:left w:val="none" w:sz="0" w:space="0" w:color="auto"/>
        <w:bottom w:val="none" w:sz="0" w:space="0" w:color="auto"/>
        <w:right w:val="none" w:sz="0" w:space="0" w:color="auto"/>
      </w:divBdr>
      <w:divsChild>
        <w:div w:id="1310398981">
          <w:marLeft w:val="547"/>
          <w:marRight w:val="0"/>
          <w:marTop w:val="115"/>
          <w:marBottom w:val="0"/>
          <w:divBdr>
            <w:top w:val="none" w:sz="0" w:space="0" w:color="auto"/>
            <w:left w:val="none" w:sz="0" w:space="0" w:color="auto"/>
            <w:bottom w:val="none" w:sz="0" w:space="0" w:color="auto"/>
            <w:right w:val="none" w:sz="0" w:space="0" w:color="auto"/>
          </w:divBdr>
        </w:div>
        <w:div w:id="1027367894">
          <w:marLeft w:val="547"/>
          <w:marRight w:val="0"/>
          <w:marTop w:val="115"/>
          <w:marBottom w:val="0"/>
          <w:divBdr>
            <w:top w:val="none" w:sz="0" w:space="0" w:color="auto"/>
            <w:left w:val="none" w:sz="0" w:space="0" w:color="auto"/>
            <w:bottom w:val="none" w:sz="0" w:space="0" w:color="auto"/>
            <w:right w:val="none" w:sz="0" w:space="0" w:color="auto"/>
          </w:divBdr>
        </w:div>
        <w:div w:id="1094015583">
          <w:marLeft w:val="547"/>
          <w:marRight w:val="0"/>
          <w:marTop w:val="115"/>
          <w:marBottom w:val="0"/>
          <w:divBdr>
            <w:top w:val="none" w:sz="0" w:space="0" w:color="auto"/>
            <w:left w:val="none" w:sz="0" w:space="0" w:color="auto"/>
            <w:bottom w:val="none" w:sz="0" w:space="0" w:color="auto"/>
            <w:right w:val="none" w:sz="0" w:space="0" w:color="auto"/>
          </w:divBdr>
        </w:div>
      </w:divsChild>
    </w:div>
    <w:div w:id="598803671">
      <w:bodyDiv w:val="1"/>
      <w:marLeft w:val="0"/>
      <w:marRight w:val="0"/>
      <w:marTop w:val="0"/>
      <w:marBottom w:val="0"/>
      <w:divBdr>
        <w:top w:val="none" w:sz="0" w:space="0" w:color="auto"/>
        <w:left w:val="none" w:sz="0" w:space="0" w:color="auto"/>
        <w:bottom w:val="none" w:sz="0" w:space="0" w:color="auto"/>
        <w:right w:val="none" w:sz="0" w:space="0" w:color="auto"/>
      </w:divBdr>
    </w:div>
    <w:div w:id="621810168">
      <w:bodyDiv w:val="1"/>
      <w:marLeft w:val="0"/>
      <w:marRight w:val="0"/>
      <w:marTop w:val="0"/>
      <w:marBottom w:val="0"/>
      <w:divBdr>
        <w:top w:val="none" w:sz="0" w:space="0" w:color="auto"/>
        <w:left w:val="none" w:sz="0" w:space="0" w:color="auto"/>
        <w:bottom w:val="none" w:sz="0" w:space="0" w:color="auto"/>
        <w:right w:val="none" w:sz="0" w:space="0" w:color="auto"/>
      </w:divBdr>
      <w:divsChild>
        <w:div w:id="2060663941">
          <w:marLeft w:val="547"/>
          <w:marRight w:val="0"/>
          <w:marTop w:val="115"/>
          <w:marBottom w:val="0"/>
          <w:divBdr>
            <w:top w:val="none" w:sz="0" w:space="0" w:color="auto"/>
            <w:left w:val="none" w:sz="0" w:space="0" w:color="auto"/>
            <w:bottom w:val="none" w:sz="0" w:space="0" w:color="auto"/>
            <w:right w:val="none" w:sz="0" w:space="0" w:color="auto"/>
          </w:divBdr>
        </w:div>
        <w:div w:id="1436902522">
          <w:marLeft w:val="547"/>
          <w:marRight w:val="0"/>
          <w:marTop w:val="115"/>
          <w:marBottom w:val="0"/>
          <w:divBdr>
            <w:top w:val="none" w:sz="0" w:space="0" w:color="auto"/>
            <w:left w:val="none" w:sz="0" w:space="0" w:color="auto"/>
            <w:bottom w:val="none" w:sz="0" w:space="0" w:color="auto"/>
            <w:right w:val="none" w:sz="0" w:space="0" w:color="auto"/>
          </w:divBdr>
        </w:div>
        <w:div w:id="1235093958">
          <w:marLeft w:val="547"/>
          <w:marRight w:val="0"/>
          <w:marTop w:val="115"/>
          <w:marBottom w:val="0"/>
          <w:divBdr>
            <w:top w:val="none" w:sz="0" w:space="0" w:color="auto"/>
            <w:left w:val="none" w:sz="0" w:space="0" w:color="auto"/>
            <w:bottom w:val="none" w:sz="0" w:space="0" w:color="auto"/>
            <w:right w:val="none" w:sz="0" w:space="0" w:color="auto"/>
          </w:divBdr>
        </w:div>
        <w:div w:id="216866217">
          <w:marLeft w:val="547"/>
          <w:marRight w:val="0"/>
          <w:marTop w:val="115"/>
          <w:marBottom w:val="0"/>
          <w:divBdr>
            <w:top w:val="none" w:sz="0" w:space="0" w:color="auto"/>
            <w:left w:val="none" w:sz="0" w:space="0" w:color="auto"/>
            <w:bottom w:val="none" w:sz="0" w:space="0" w:color="auto"/>
            <w:right w:val="none" w:sz="0" w:space="0" w:color="auto"/>
          </w:divBdr>
        </w:div>
        <w:div w:id="1598054838">
          <w:marLeft w:val="547"/>
          <w:marRight w:val="0"/>
          <w:marTop w:val="115"/>
          <w:marBottom w:val="0"/>
          <w:divBdr>
            <w:top w:val="none" w:sz="0" w:space="0" w:color="auto"/>
            <w:left w:val="none" w:sz="0" w:space="0" w:color="auto"/>
            <w:bottom w:val="none" w:sz="0" w:space="0" w:color="auto"/>
            <w:right w:val="none" w:sz="0" w:space="0" w:color="auto"/>
          </w:divBdr>
        </w:div>
      </w:divsChild>
    </w:div>
    <w:div w:id="629828018">
      <w:bodyDiv w:val="1"/>
      <w:marLeft w:val="0"/>
      <w:marRight w:val="0"/>
      <w:marTop w:val="0"/>
      <w:marBottom w:val="0"/>
      <w:divBdr>
        <w:top w:val="none" w:sz="0" w:space="0" w:color="auto"/>
        <w:left w:val="none" w:sz="0" w:space="0" w:color="auto"/>
        <w:bottom w:val="none" w:sz="0" w:space="0" w:color="auto"/>
        <w:right w:val="none" w:sz="0" w:space="0" w:color="auto"/>
      </w:divBdr>
      <w:divsChild>
        <w:div w:id="532764155">
          <w:marLeft w:val="547"/>
          <w:marRight w:val="0"/>
          <w:marTop w:val="125"/>
          <w:marBottom w:val="0"/>
          <w:divBdr>
            <w:top w:val="none" w:sz="0" w:space="0" w:color="auto"/>
            <w:left w:val="none" w:sz="0" w:space="0" w:color="auto"/>
            <w:bottom w:val="none" w:sz="0" w:space="0" w:color="auto"/>
            <w:right w:val="none" w:sz="0" w:space="0" w:color="auto"/>
          </w:divBdr>
        </w:div>
        <w:div w:id="377124973">
          <w:marLeft w:val="547"/>
          <w:marRight w:val="0"/>
          <w:marTop w:val="125"/>
          <w:marBottom w:val="0"/>
          <w:divBdr>
            <w:top w:val="none" w:sz="0" w:space="0" w:color="auto"/>
            <w:left w:val="none" w:sz="0" w:space="0" w:color="auto"/>
            <w:bottom w:val="none" w:sz="0" w:space="0" w:color="auto"/>
            <w:right w:val="none" w:sz="0" w:space="0" w:color="auto"/>
          </w:divBdr>
        </w:div>
      </w:divsChild>
    </w:div>
    <w:div w:id="655650097">
      <w:bodyDiv w:val="1"/>
      <w:marLeft w:val="0"/>
      <w:marRight w:val="0"/>
      <w:marTop w:val="0"/>
      <w:marBottom w:val="0"/>
      <w:divBdr>
        <w:top w:val="none" w:sz="0" w:space="0" w:color="auto"/>
        <w:left w:val="none" w:sz="0" w:space="0" w:color="auto"/>
        <w:bottom w:val="none" w:sz="0" w:space="0" w:color="auto"/>
        <w:right w:val="none" w:sz="0" w:space="0" w:color="auto"/>
      </w:divBdr>
      <w:divsChild>
        <w:div w:id="1230074062">
          <w:marLeft w:val="547"/>
          <w:marRight w:val="0"/>
          <w:marTop w:val="134"/>
          <w:marBottom w:val="0"/>
          <w:divBdr>
            <w:top w:val="none" w:sz="0" w:space="0" w:color="auto"/>
            <w:left w:val="none" w:sz="0" w:space="0" w:color="auto"/>
            <w:bottom w:val="none" w:sz="0" w:space="0" w:color="auto"/>
            <w:right w:val="none" w:sz="0" w:space="0" w:color="auto"/>
          </w:divBdr>
        </w:div>
      </w:divsChild>
    </w:div>
    <w:div w:id="658925072">
      <w:bodyDiv w:val="1"/>
      <w:marLeft w:val="0"/>
      <w:marRight w:val="0"/>
      <w:marTop w:val="0"/>
      <w:marBottom w:val="0"/>
      <w:divBdr>
        <w:top w:val="none" w:sz="0" w:space="0" w:color="auto"/>
        <w:left w:val="none" w:sz="0" w:space="0" w:color="auto"/>
        <w:bottom w:val="none" w:sz="0" w:space="0" w:color="auto"/>
        <w:right w:val="none" w:sz="0" w:space="0" w:color="auto"/>
      </w:divBdr>
      <w:divsChild>
        <w:div w:id="2079983776">
          <w:marLeft w:val="547"/>
          <w:marRight w:val="0"/>
          <w:marTop w:val="134"/>
          <w:marBottom w:val="0"/>
          <w:divBdr>
            <w:top w:val="none" w:sz="0" w:space="0" w:color="auto"/>
            <w:left w:val="none" w:sz="0" w:space="0" w:color="auto"/>
            <w:bottom w:val="none" w:sz="0" w:space="0" w:color="auto"/>
            <w:right w:val="none" w:sz="0" w:space="0" w:color="auto"/>
          </w:divBdr>
        </w:div>
        <w:div w:id="1937246330">
          <w:marLeft w:val="547"/>
          <w:marRight w:val="0"/>
          <w:marTop w:val="134"/>
          <w:marBottom w:val="0"/>
          <w:divBdr>
            <w:top w:val="none" w:sz="0" w:space="0" w:color="auto"/>
            <w:left w:val="none" w:sz="0" w:space="0" w:color="auto"/>
            <w:bottom w:val="none" w:sz="0" w:space="0" w:color="auto"/>
            <w:right w:val="none" w:sz="0" w:space="0" w:color="auto"/>
          </w:divBdr>
        </w:div>
        <w:div w:id="1125584267">
          <w:marLeft w:val="547"/>
          <w:marRight w:val="0"/>
          <w:marTop w:val="134"/>
          <w:marBottom w:val="0"/>
          <w:divBdr>
            <w:top w:val="none" w:sz="0" w:space="0" w:color="auto"/>
            <w:left w:val="none" w:sz="0" w:space="0" w:color="auto"/>
            <w:bottom w:val="none" w:sz="0" w:space="0" w:color="auto"/>
            <w:right w:val="none" w:sz="0" w:space="0" w:color="auto"/>
          </w:divBdr>
        </w:div>
        <w:div w:id="276254277">
          <w:marLeft w:val="547"/>
          <w:marRight w:val="0"/>
          <w:marTop w:val="134"/>
          <w:marBottom w:val="0"/>
          <w:divBdr>
            <w:top w:val="none" w:sz="0" w:space="0" w:color="auto"/>
            <w:left w:val="none" w:sz="0" w:space="0" w:color="auto"/>
            <w:bottom w:val="none" w:sz="0" w:space="0" w:color="auto"/>
            <w:right w:val="none" w:sz="0" w:space="0" w:color="auto"/>
          </w:divBdr>
        </w:div>
        <w:div w:id="1206479834">
          <w:marLeft w:val="547"/>
          <w:marRight w:val="0"/>
          <w:marTop w:val="134"/>
          <w:marBottom w:val="0"/>
          <w:divBdr>
            <w:top w:val="none" w:sz="0" w:space="0" w:color="auto"/>
            <w:left w:val="none" w:sz="0" w:space="0" w:color="auto"/>
            <w:bottom w:val="none" w:sz="0" w:space="0" w:color="auto"/>
            <w:right w:val="none" w:sz="0" w:space="0" w:color="auto"/>
          </w:divBdr>
        </w:div>
        <w:div w:id="540476994">
          <w:marLeft w:val="547"/>
          <w:marRight w:val="0"/>
          <w:marTop w:val="134"/>
          <w:marBottom w:val="0"/>
          <w:divBdr>
            <w:top w:val="none" w:sz="0" w:space="0" w:color="auto"/>
            <w:left w:val="none" w:sz="0" w:space="0" w:color="auto"/>
            <w:bottom w:val="none" w:sz="0" w:space="0" w:color="auto"/>
            <w:right w:val="none" w:sz="0" w:space="0" w:color="auto"/>
          </w:divBdr>
        </w:div>
      </w:divsChild>
    </w:div>
    <w:div w:id="720134554">
      <w:bodyDiv w:val="1"/>
      <w:marLeft w:val="0"/>
      <w:marRight w:val="0"/>
      <w:marTop w:val="0"/>
      <w:marBottom w:val="0"/>
      <w:divBdr>
        <w:top w:val="none" w:sz="0" w:space="0" w:color="auto"/>
        <w:left w:val="none" w:sz="0" w:space="0" w:color="auto"/>
        <w:bottom w:val="none" w:sz="0" w:space="0" w:color="auto"/>
        <w:right w:val="none" w:sz="0" w:space="0" w:color="auto"/>
      </w:divBdr>
    </w:div>
    <w:div w:id="730078103">
      <w:bodyDiv w:val="1"/>
      <w:marLeft w:val="0"/>
      <w:marRight w:val="0"/>
      <w:marTop w:val="0"/>
      <w:marBottom w:val="0"/>
      <w:divBdr>
        <w:top w:val="none" w:sz="0" w:space="0" w:color="auto"/>
        <w:left w:val="none" w:sz="0" w:space="0" w:color="auto"/>
        <w:bottom w:val="none" w:sz="0" w:space="0" w:color="auto"/>
        <w:right w:val="none" w:sz="0" w:space="0" w:color="auto"/>
      </w:divBdr>
    </w:div>
    <w:div w:id="741368143">
      <w:bodyDiv w:val="1"/>
      <w:marLeft w:val="0"/>
      <w:marRight w:val="0"/>
      <w:marTop w:val="0"/>
      <w:marBottom w:val="0"/>
      <w:divBdr>
        <w:top w:val="none" w:sz="0" w:space="0" w:color="auto"/>
        <w:left w:val="none" w:sz="0" w:space="0" w:color="auto"/>
        <w:bottom w:val="none" w:sz="0" w:space="0" w:color="auto"/>
        <w:right w:val="none" w:sz="0" w:space="0" w:color="auto"/>
      </w:divBdr>
      <w:divsChild>
        <w:div w:id="1671910216">
          <w:marLeft w:val="547"/>
          <w:marRight w:val="0"/>
          <w:marTop w:val="125"/>
          <w:marBottom w:val="0"/>
          <w:divBdr>
            <w:top w:val="none" w:sz="0" w:space="0" w:color="auto"/>
            <w:left w:val="none" w:sz="0" w:space="0" w:color="auto"/>
            <w:bottom w:val="none" w:sz="0" w:space="0" w:color="auto"/>
            <w:right w:val="none" w:sz="0" w:space="0" w:color="auto"/>
          </w:divBdr>
        </w:div>
        <w:div w:id="344597714">
          <w:marLeft w:val="547"/>
          <w:marRight w:val="0"/>
          <w:marTop w:val="125"/>
          <w:marBottom w:val="0"/>
          <w:divBdr>
            <w:top w:val="none" w:sz="0" w:space="0" w:color="auto"/>
            <w:left w:val="none" w:sz="0" w:space="0" w:color="auto"/>
            <w:bottom w:val="none" w:sz="0" w:space="0" w:color="auto"/>
            <w:right w:val="none" w:sz="0" w:space="0" w:color="auto"/>
          </w:divBdr>
        </w:div>
      </w:divsChild>
    </w:div>
    <w:div w:id="746610374">
      <w:bodyDiv w:val="1"/>
      <w:marLeft w:val="0"/>
      <w:marRight w:val="0"/>
      <w:marTop w:val="0"/>
      <w:marBottom w:val="0"/>
      <w:divBdr>
        <w:top w:val="none" w:sz="0" w:space="0" w:color="auto"/>
        <w:left w:val="none" w:sz="0" w:space="0" w:color="auto"/>
        <w:bottom w:val="none" w:sz="0" w:space="0" w:color="auto"/>
        <w:right w:val="none" w:sz="0" w:space="0" w:color="auto"/>
      </w:divBdr>
      <w:divsChild>
        <w:div w:id="1276905258">
          <w:marLeft w:val="1858"/>
          <w:marRight w:val="0"/>
          <w:marTop w:val="115"/>
          <w:marBottom w:val="0"/>
          <w:divBdr>
            <w:top w:val="none" w:sz="0" w:space="0" w:color="auto"/>
            <w:left w:val="none" w:sz="0" w:space="0" w:color="auto"/>
            <w:bottom w:val="none" w:sz="0" w:space="0" w:color="auto"/>
            <w:right w:val="none" w:sz="0" w:space="0" w:color="auto"/>
          </w:divBdr>
        </w:div>
        <w:div w:id="908466036">
          <w:marLeft w:val="1858"/>
          <w:marRight w:val="0"/>
          <w:marTop w:val="115"/>
          <w:marBottom w:val="0"/>
          <w:divBdr>
            <w:top w:val="none" w:sz="0" w:space="0" w:color="auto"/>
            <w:left w:val="none" w:sz="0" w:space="0" w:color="auto"/>
            <w:bottom w:val="none" w:sz="0" w:space="0" w:color="auto"/>
            <w:right w:val="none" w:sz="0" w:space="0" w:color="auto"/>
          </w:divBdr>
        </w:div>
        <w:div w:id="1901743995">
          <w:marLeft w:val="1858"/>
          <w:marRight w:val="0"/>
          <w:marTop w:val="115"/>
          <w:marBottom w:val="0"/>
          <w:divBdr>
            <w:top w:val="none" w:sz="0" w:space="0" w:color="auto"/>
            <w:left w:val="none" w:sz="0" w:space="0" w:color="auto"/>
            <w:bottom w:val="none" w:sz="0" w:space="0" w:color="auto"/>
            <w:right w:val="none" w:sz="0" w:space="0" w:color="auto"/>
          </w:divBdr>
        </w:div>
        <w:div w:id="789009374">
          <w:marLeft w:val="1858"/>
          <w:marRight w:val="0"/>
          <w:marTop w:val="115"/>
          <w:marBottom w:val="0"/>
          <w:divBdr>
            <w:top w:val="none" w:sz="0" w:space="0" w:color="auto"/>
            <w:left w:val="none" w:sz="0" w:space="0" w:color="auto"/>
            <w:bottom w:val="none" w:sz="0" w:space="0" w:color="auto"/>
            <w:right w:val="none" w:sz="0" w:space="0" w:color="auto"/>
          </w:divBdr>
        </w:div>
        <w:div w:id="82118104">
          <w:marLeft w:val="1858"/>
          <w:marRight w:val="0"/>
          <w:marTop w:val="115"/>
          <w:marBottom w:val="0"/>
          <w:divBdr>
            <w:top w:val="none" w:sz="0" w:space="0" w:color="auto"/>
            <w:left w:val="none" w:sz="0" w:space="0" w:color="auto"/>
            <w:bottom w:val="none" w:sz="0" w:space="0" w:color="auto"/>
            <w:right w:val="none" w:sz="0" w:space="0" w:color="auto"/>
          </w:divBdr>
        </w:div>
      </w:divsChild>
    </w:div>
    <w:div w:id="751391236">
      <w:bodyDiv w:val="1"/>
      <w:marLeft w:val="0"/>
      <w:marRight w:val="0"/>
      <w:marTop w:val="0"/>
      <w:marBottom w:val="0"/>
      <w:divBdr>
        <w:top w:val="none" w:sz="0" w:space="0" w:color="auto"/>
        <w:left w:val="none" w:sz="0" w:space="0" w:color="auto"/>
        <w:bottom w:val="none" w:sz="0" w:space="0" w:color="auto"/>
        <w:right w:val="none" w:sz="0" w:space="0" w:color="auto"/>
      </w:divBdr>
    </w:div>
    <w:div w:id="776605335">
      <w:bodyDiv w:val="1"/>
      <w:marLeft w:val="0"/>
      <w:marRight w:val="0"/>
      <w:marTop w:val="0"/>
      <w:marBottom w:val="0"/>
      <w:divBdr>
        <w:top w:val="none" w:sz="0" w:space="0" w:color="auto"/>
        <w:left w:val="none" w:sz="0" w:space="0" w:color="auto"/>
        <w:bottom w:val="none" w:sz="0" w:space="0" w:color="auto"/>
        <w:right w:val="none" w:sz="0" w:space="0" w:color="auto"/>
      </w:divBdr>
    </w:div>
    <w:div w:id="779765254">
      <w:bodyDiv w:val="1"/>
      <w:marLeft w:val="0"/>
      <w:marRight w:val="0"/>
      <w:marTop w:val="0"/>
      <w:marBottom w:val="0"/>
      <w:divBdr>
        <w:top w:val="none" w:sz="0" w:space="0" w:color="auto"/>
        <w:left w:val="none" w:sz="0" w:space="0" w:color="auto"/>
        <w:bottom w:val="none" w:sz="0" w:space="0" w:color="auto"/>
        <w:right w:val="none" w:sz="0" w:space="0" w:color="auto"/>
      </w:divBdr>
      <w:divsChild>
        <w:div w:id="199899282">
          <w:marLeft w:val="547"/>
          <w:marRight w:val="0"/>
          <w:marTop w:val="134"/>
          <w:marBottom w:val="0"/>
          <w:divBdr>
            <w:top w:val="none" w:sz="0" w:space="0" w:color="auto"/>
            <w:left w:val="none" w:sz="0" w:space="0" w:color="auto"/>
            <w:bottom w:val="none" w:sz="0" w:space="0" w:color="auto"/>
            <w:right w:val="none" w:sz="0" w:space="0" w:color="auto"/>
          </w:divBdr>
        </w:div>
        <w:div w:id="1530531304">
          <w:marLeft w:val="547"/>
          <w:marRight w:val="0"/>
          <w:marTop w:val="134"/>
          <w:marBottom w:val="0"/>
          <w:divBdr>
            <w:top w:val="none" w:sz="0" w:space="0" w:color="auto"/>
            <w:left w:val="none" w:sz="0" w:space="0" w:color="auto"/>
            <w:bottom w:val="none" w:sz="0" w:space="0" w:color="auto"/>
            <w:right w:val="none" w:sz="0" w:space="0" w:color="auto"/>
          </w:divBdr>
        </w:div>
        <w:div w:id="285695794">
          <w:marLeft w:val="547"/>
          <w:marRight w:val="0"/>
          <w:marTop w:val="134"/>
          <w:marBottom w:val="0"/>
          <w:divBdr>
            <w:top w:val="none" w:sz="0" w:space="0" w:color="auto"/>
            <w:left w:val="none" w:sz="0" w:space="0" w:color="auto"/>
            <w:bottom w:val="none" w:sz="0" w:space="0" w:color="auto"/>
            <w:right w:val="none" w:sz="0" w:space="0" w:color="auto"/>
          </w:divBdr>
        </w:div>
        <w:div w:id="712844962">
          <w:marLeft w:val="547"/>
          <w:marRight w:val="0"/>
          <w:marTop w:val="134"/>
          <w:marBottom w:val="0"/>
          <w:divBdr>
            <w:top w:val="none" w:sz="0" w:space="0" w:color="auto"/>
            <w:left w:val="none" w:sz="0" w:space="0" w:color="auto"/>
            <w:bottom w:val="none" w:sz="0" w:space="0" w:color="auto"/>
            <w:right w:val="none" w:sz="0" w:space="0" w:color="auto"/>
          </w:divBdr>
        </w:div>
        <w:div w:id="522672862">
          <w:marLeft w:val="547"/>
          <w:marRight w:val="0"/>
          <w:marTop w:val="134"/>
          <w:marBottom w:val="0"/>
          <w:divBdr>
            <w:top w:val="none" w:sz="0" w:space="0" w:color="auto"/>
            <w:left w:val="none" w:sz="0" w:space="0" w:color="auto"/>
            <w:bottom w:val="none" w:sz="0" w:space="0" w:color="auto"/>
            <w:right w:val="none" w:sz="0" w:space="0" w:color="auto"/>
          </w:divBdr>
        </w:div>
        <w:div w:id="397939855">
          <w:marLeft w:val="547"/>
          <w:marRight w:val="0"/>
          <w:marTop w:val="134"/>
          <w:marBottom w:val="0"/>
          <w:divBdr>
            <w:top w:val="none" w:sz="0" w:space="0" w:color="auto"/>
            <w:left w:val="none" w:sz="0" w:space="0" w:color="auto"/>
            <w:bottom w:val="none" w:sz="0" w:space="0" w:color="auto"/>
            <w:right w:val="none" w:sz="0" w:space="0" w:color="auto"/>
          </w:divBdr>
        </w:div>
      </w:divsChild>
    </w:div>
    <w:div w:id="780228924">
      <w:bodyDiv w:val="1"/>
      <w:marLeft w:val="0"/>
      <w:marRight w:val="0"/>
      <w:marTop w:val="0"/>
      <w:marBottom w:val="0"/>
      <w:divBdr>
        <w:top w:val="none" w:sz="0" w:space="0" w:color="auto"/>
        <w:left w:val="none" w:sz="0" w:space="0" w:color="auto"/>
        <w:bottom w:val="none" w:sz="0" w:space="0" w:color="auto"/>
        <w:right w:val="none" w:sz="0" w:space="0" w:color="auto"/>
      </w:divBdr>
      <w:divsChild>
        <w:div w:id="785779690">
          <w:marLeft w:val="965"/>
          <w:marRight w:val="0"/>
          <w:marTop w:val="115"/>
          <w:marBottom w:val="0"/>
          <w:divBdr>
            <w:top w:val="none" w:sz="0" w:space="0" w:color="auto"/>
            <w:left w:val="none" w:sz="0" w:space="0" w:color="auto"/>
            <w:bottom w:val="none" w:sz="0" w:space="0" w:color="auto"/>
            <w:right w:val="none" w:sz="0" w:space="0" w:color="auto"/>
          </w:divBdr>
        </w:div>
        <w:div w:id="312638360">
          <w:marLeft w:val="965"/>
          <w:marRight w:val="0"/>
          <w:marTop w:val="115"/>
          <w:marBottom w:val="0"/>
          <w:divBdr>
            <w:top w:val="none" w:sz="0" w:space="0" w:color="auto"/>
            <w:left w:val="none" w:sz="0" w:space="0" w:color="auto"/>
            <w:bottom w:val="none" w:sz="0" w:space="0" w:color="auto"/>
            <w:right w:val="none" w:sz="0" w:space="0" w:color="auto"/>
          </w:divBdr>
        </w:div>
        <w:div w:id="566840330">
          <w:marLeft w:val="965"/>
          <w:marRight w:val="0"/>
          <w:marTop w:val="115"/>
          <w:marBottom w:val="0"/>
          <w:divBdr>
            <w:top w:val="none" w:sz="0" w:space="0" w:color="auto"/>
            <w:left w:val="none" w:sz="0" w:space="0" w:color="auto"/>
            <w:bottom w:val="none" w:sz="0" w:space="0" w:color="auto"/>
            <w:right w:val="none" w:sz="0" w:space="0" w:color="auto"/>
          </w:divBdr>
        </w:div>
      </w:divsChild>
    </w:div>
    <w:div w:id="826244651">
      <w:bodyDiv w:val="1"/>
      <w:marLeft w:val="0"/>
      <w:marRight w:val="0"/>
      <w:marTop w:val="0"/>
      <w:marBottom w:val="0"/>
      <w:divBdr>
        <w:top w:val="none" w:sz="0" w:space="0" w:color="auto"/>
        <w:left w:val="none" w:sz="0" w:space="0" w:color="auto"/>
        <w:bottom w:val="none" w:sz="0" w:space="0" w:color="auto"/>
        <w:right w:val="none" w:sz="0" w:space="0" w:color="auto"/>
      </w:divBdr>
      <w:divsChild>
        <w:div w:id="678628494">
          <w:marLeft w:val="691"/>
          <w:marRight w:val="0"/>
          <w:marTop w:val="100"/>
          <w:marBottom w:val="0"/>
          <w:divBdr>
            <w:top w:val="none" w:sz="0" w:space="0" w:color="auto"/>
            <w:left w:val="none" w:sz="0" w:space="0" w:color="auto"/>
            <w:bottom w:val="none" w:sz="0" w:space="0" w:color="auto"/>
            <w:right w:val="none" w:sz="0" w:space="0" w:color="auto"/>
          </w:divBdr>
        </w:div>
        <w:div w:id="1473869998">
          <w:marLeft w:val="1915"/>
          <w:marRight w:val="0"/>
          <w:marTop w:val="100"/>
          <w:marBottom w:val="0"/>
          <w:divBdr>
            <w:top w:val="none" w:sz="0" w:space="0" w:color="auto"/>
            <w:left w:val="none" w:sz="0" w:space="0" w:color="auto"/>
            <w:bottom w:val="none" w:sz="0" w:space="0" w:color="auto"/>
            <w:right w:val="none" w:sz="0" w:space="0" w:color="auto"/>
          </w:divBdr>
        </w:div>
        <w:div w:id="1696613062">
          <w:marLeft w:val="1915"/>
          <w:marRight w:val="0"/>
          <w:marTop w:val="100"/>
          <w:marBottom w:val="0"/>
          <w:divBdr>
            <w:top w:val="none" w:sz="0" w:space="0" w:color="auto"/>
            <w:left w:val="none" w:sz="0" w:space="0" w:color="auto"/>
            <w:bottom w:val="none" w:sz="0" w:space="0" w:color="auto"/>
            <w:right w:val="none" w:sz="0" w:space="0" w:color="auto"/>
          </w:divBdr>
        </w:div>
        <w:div w:id="867716995">
          <w:marLeft w:val="691"/>
          <w:marRight w:val="0"/>
          <w:marTop w:val="100"/>
          <w:marBottom w:val="0"/>
          <w:divBdr>
            <w:top w:val="none" w:sz="0" w:space="0" w:color="auto"/>
            <w:left w:val="none" w:sz="0" w:space="0" w:color="auto"/>
            <w:bottom w:val="none" w:sz="0" w:space="0" w:color="auto"/>
            <w:right w:val="none" w:sz="0" w:space="0" w:color="auto"/>
          </w:divBdr>
        </w:div>
        <w:div w:id="1743987616">
          <w:marLeft w:val="1915"/>
          <w:marRight w:val="0"/>
          <w:marTop w:val="100"/>
          <w:marBottom w:val="0"/>
          <w:divBdr>
            <w:top w:val="none" w:sz="0" w:space="0" w:color="auto"/>
            <w:left w:val="none" w:sz="0" w:space="0" w:color="auto"/>
            <w:bottom w:val="none" w:sz="0" w:space="0" w:color="auto"/>
            <w:right w:val="none" w:sz="0" w:space="0" w:color="auto"/>
          </w:divBdr>
        </w:div>
        <w:div w:id="1515731491">
          <w:marLeft w:val="1915"/>
          <w:marRight w:val="0"/>
          <w:marTop w:val="100"/>
          <w:marBottom w:val="0"/>
          <w:divBdr>
            <w:top w:val="none" w:sz="0" w:space="0" w:color="auto"/>
            <w:left w:val="none" w:sz="0" w:space="0" w:color="auto"/>
            <w:bottom w:val="none" w:sz="0" w:space="0" w:color="auto"/>
            <w:right w:val="none" w:sz="0" w:space="0" w:color="auto"/>
          </w:divBdr>
        </w:div>
        <w:div w:id="1730568533">
          <w:marLeft w:val="691"/>
          <w:marRight w:val="0"/>
          <w:marTop w:val="100"/>
          <w:marBottom w:val="0"/>
          <w:divBdr>
            <w:top w:val="none" w:sz="0" w:space="0" w:color="auto"/>
            <w:left w:val="none" w:sz="0" w:space="0" w:color="auto"/>
            <w:bottom w:val="none" w:sz="0" w:space="0" w:color="auto"/>
            <w:right w:val="none" w:sz="0" w:space="0" w:color="auto"/>
          </w:divBdr>
        </w:div>
      </w:divsChild>
    </w:div>
    <w:div w:id="841051111">
      <w:bodyDiv w:val="1"/>
      <w:marLeft w:val="0"/>
      <w:marRight w:val="0"/>
      <w:marTop w:val="0"/>
      <w:marBottom w:val="0"/>
      <w:divBdr>
        <w:top w:val="none" w:sz="0" w:space="0" w:color="auto"/>
        <w:left w:val="none" w:sz="0" w:space="0" w:color="auto"/>
        <w:bottom w:val="none" w:sz="0" w:space="0" w:color="auto"/>
        <w:right w:val="none" w:sz="0" w:space="0" w:color="auto"/>
      </w:divBdr>
      <w:divsChild>
        <w:div w:id="101808263">
          <w:marLeft w:val="835"/>
          <w:marRight w:val="0"/>
          <w:marTop w:val="134"/>
          <w:marBottom w:val="0"/>
          <w:divBdr>
            <w:top w:val="none" w:sz="0" w:space="0" w:color="auto"/>
            <w:left w:val="none" w:sz="0" w:space="0" w:color="auto"/>
            <w:bottom w:val="none" w:sz="0" w:space="0" w:color="auto"/>
            <w:right w:val="none" w:sz="0" w:space="0" w:color="auto"/>
          </w:divBdr>
        </w:div>
        <w:div w:id="1893610222">
          <w:marLeft w:val="835"/>
          <w:marRight w:val="0"/>
          <w:marTop w:val="134"/>
          <w:marBottom w:val="0"/>
          <w:divBdr>
            <w:top w:val="none" w:sz="0" w:space="0" w:color="auto"/>
            <w:left w:val="none" w:sz="0" w:space="0" w:color="auto"/>
            <w:bottom w:val="none" w:sz="0" w:space="0" w:color="auto"/>
            <w:right w:val="none" w:sz="0" w:space="0" w:color="auto"/>
          </w:divBdr>
        </w:div>
        <w:div w:id="1514413339">
          <w:marLeft w:val="835"/>
          <w:marRight w:val="0"/>
          <w:marTop w:val="134"/>
          <w:marBottom w:val="0"/>
          <w:divBdr>
            <w:top w:val="none" w:sz="0" w:space="0" w:color="auto"/>
            <w:left w:val="none" w:sz="0" w:space="0" w:color="auto"/>
            <w:bottom w:val="none" w:sz="0" w:space="0" w:color="auto"/>
            <w:right w:val="none" w:sz="0" w:space="0" w:color="auto"/>
          </w:divBdr>
        </w:div>
        <w:div w:id="410933579">
          <w:marLeft w:val="835"/>
          <w:marRight w:val="0"/>
          <w:marTop w:val="134"/>
          <w:marBottom w:val="0"/>
          <w:divBdr>
            <w:top w:val="none" w:sz="0" w:space="0" w:color="auto"/>
            <w:left w:val="none" w:sz="0" w:space="0" w:color="auto"/>
            <w:bottom w:val="none" w:sz="0" w:space="0" w:color="auto"/>
            <w:right w:val="none" w:sz="0" w:space="0" w:color="auto"/>
          </w:divBdr>
        </w:div>
      </w:divsChild>
    </w:div>
    <w:div w:id="842279426">
      <w:bodyDiv w:val="1"/>
      <w:marLeft w:val="0"/>
      <w:marRight w:val="0"/>
      <w:marTop w:val="0"/>
      <w:marBottom w:val="0"/>
      <w:divBdr>
        <w:top w:val="none" w:sz="0" w:space="0" w:color="auto"/>
        <w:left w:val="none" w:sz="0" w:space="0" w:color="auto"/>
        <w:bottom w:val="none" w:sz="0" w:space="0" w:color="auto"/>
        <w:right w:val="none" w:sz="0" w:space="0" w:color="auto"/>
      </w:divBdr>
      <w:divsChild>
        <w:div w:id="21250306">
          <w:marLeft w:val="835"/>
          <w:marRight w:val="0"/>
          <w:marTop w:val="106"/>
          <w:marBottom w:val="0"/>
          <w:divBdr>
            <w:top w:val="none" w:sz="0" w:space="0" w:color="auto"/>
            <w:left w:val="none" w:sz="0" w:space="0" w:color="auto"/>
            <w:bottom w:val="none" w:sz="0" w:space="0" w:color="auto"/>
            <w:right w:val="none" w:sz="0" w:space="0" w:color="auto"/>
          </w:divBdr>
        </w:div>
        <w:div w:id="1938980560">
          <w:marLeft w:val="835"/>
          <w:marRight w:val="0"/>
          <w:marTop w:val="106"/>
          <w:marBottom w:val="0"/>
          <w:divBdr>
            <w:top w:val="none" w:sz="0" w:space="0" w:color="auto"/>
            <w:left w:val="none" w:sz="0" w:space="0" w:color="auto"/>
            <w:bottom w:val="none" w:sz="0" w:space="0" w:color="auto"/>
            <w:right w:val="none" w:sz="0" w:space="0" w:color="auto"/>
          </w:divBdr>
        </w:div>
      </w:divsChild>
    </w:div>
    <w:div w:id="906722976">
      <w:bodyDiv w:val="1"/>
      <w:marLeft w:val="0"/>
      <w:marRight w:val="0"/>
      <w:marTop w:val="0"/>
      <w:marBottom w:val="0"/>
      <w:divBdr>
        <w:top w:val="none" w:sz="0" w:space="0" w:color="auto"/>
        <w:left w:val="none" w:sz="0" w:space="0" w:color="auto"/>
        <w:bottom w:val="none" w:sz="0" w:space="0" w:color="auto"/>
        <w:right w:val="none" w:sz="0" w:space="0" w:color="auto"/>
      </w:divBdr>
    </w:div>
    <w:div w:id="927616259">
      <w:bodyDiv w:val="1"/>
      <w:marLeft w:val="0"/>
      <w:marRight w:val="0"/>
      <w:marTop w:val="0"/>
      <w:marBottom w:val="0"/>
      <w:divBdr>
        <w:top w:val="none" w:sz="0" w:space="0" w:color="auto"/>
        <w:left w:val="none" w:sz="0" w:space="0" w:color="auto"/>
        <w:bottom w:val="none" w:sz="0" w:space="0" w:color="auto"/>
        <w:right w:val="none" w:sz="0" w:space="0" w:color="auto"/>
      </w:divBdr>
      <w:divsChild>
        <w:div w:id="1141924182">
          <w:marLeft w:val="907"/>
          <w:marRight w:val="0"/>
          <w:marTop w:val="40"/>
          <w:marBottom w:val="0"/>
          <w:divBdr>
            <w:top w:val="none" w:sz="0" w:space="0" w:color="auto"/>
            <w:left w:val="none" w:sz="0" w:space="0" w:color="auto"/>
            <w:bottom w:val="none" w:sz="0" w:space="0" w:color="auto"/>
            <w:right w:val="none" w:sz="0" w:space="0" w:color="auto"/>
          </w:divBdr>
        </w:div>
      </w:divsChild>
    </w:div>
    <w:div w:id="933824494">
      <w:bodyDiv w:val="1"/>
      <w:marLeft w:val="0"/>
      <w:marRight w:val="0"/>
      <w:marTop w:val="0"/>
      <w:marBottom w:val="0"/>
      <w:divBdr>
        <w:top w:val="none" w:sz="0" w:space="0" w:color="auto"/>
        <w:left w:val="none" w:sz="0" w:space="0" w:color="auto"/>
        <w:bottom w:val="none" w:sz="0" w:space="0" w:color="auto"/>
        <w:right w:val="none" w:sz="0" w:space="0" w:color="auto"/>
      </w:divBdr>
      <w:divsChild>
        <w:div w:id="692537740">
          <w:marLeft w:val="965"/>
          <w:marRight w:val="0"/>
          <w:marTop w:val="115"/>
          <w:marBottom w:val="0"/>
          <w:divBdr>
            <w:top w:val="none" w:sz="0" w:space="0" w:color="auto"/>
            <w:left w:val="none" w:sz="0" w:space="0" w:color="auto"/>
            <w:bottom w:val="none" w:sz="0" w:space="0" w:color="auto"/>
            <w:right w:val="none" w:sz="0" w:space="0" w:color="auto"/>
          </w:divBdr>
        </w:div>
        <w:div w:id="485587768">
          <w:marLeft w:val="965"/>
          <w:marRight w:val="0"/>
          <w:marTop w:val="115"/>
          <w:marBottom w:val="0"/>
          <w:divBdr>
            <w:top w:val="none" w:sz="0" w:space="0" w:color="auto"/>
            <w:left w:val="none" w:sz="0" w:space="0" w:color="auto"/>
            <w:bottom w:val="none" w:sz="0" w:space="0" w:color="auto"/>
            <w:right w:val="none" w:sz="0" w:space="0" w:color="auto"/>
          </w:divBdr>
        </w:div>
        <w:div w:id="1150099298">
          <w:marLeft w:val="965"/>
          <w:marRight w:val="0"/>
          <w:marTop w:val="115"/>
          <w:marBottom w:val="0"/>
          <w:divBdr>
            <w:top w:val="none" w:sz="0" w:space="0" w:color="auto"/>
            <w:left w:val="none" w:sz="0" w:space="0" w:color="auto"/>
            <w:bottom w:val="none" w:sz="0" w:space="0" w:color="auto"/>
            <w:right w:val="none" w:sz="0" w:space="0" w:color="auto"/>
          </w:divBdr>
        </w:div>
        <w:div w:id="163522340">
          <w:marLeft w:val="965"/>
          <w:marRight w:val="0"/>
          <w:marTop w:val="115"/>
          <w:marBottom w:val="0"/>
          <w:divBdr>
            <w:top w:val="none" w:sz="0" w:space="0" w:color="auto"/>
            <w:left w:val="none" w:sz="0" w:space="0" w:color="auto"/>
            <w:bottom w:val="none" w:sz="0" w:space="0" w:color="auto"/>
            <w:right w:val="none" w:sz="0" w:space="0" w:color="auto"/>
          </w:divBdr>
        </w:div>
        <w:div w:id="850294090">
          <w:marLeft w:val="965"/>
          <w:marRight w:val="0"/>
          <w:marTop w:val="115"/>
          <w:marBottom w:val="0"/>
          <w:divBdr>
            <w:top w:val="none" w:sz="0" w:space="0" w:color="auto"/>
            <w:left w:val="none" w:sz="0" w:space="0" w:color="auto"/>
            <w:bottom w:val="none" w:sz="0" w:space="0" w:color="auto"/>
            <w:right w:val="none" w:sz="0" w:space="0" w:color="auto"/>
          </w:divBdr>
        </w:div>
        <w:div w:id="907883043">
          <w:marLeft w:val="965"/>
          <w:marRight w:val="0"/>
          <w:marTop w:val="115"/>
          <w:marBottom w:val="0"/>
          <w:divBdr>
            <w:top w:val="none" w:sz="0" w:space="0" w:color="auto"/>
            <w:left w:val="none" w:sz="0" w:space="0" w:color="auto"/>
            <w:bottom w:val="none" w:sz="0" w:space="0" w:color="auto"/>
            <w:right w:val="none" w:sz="0" w:space="0" w:color="auto"/>
          </w:divBdr>
        </w:div>
        <w:div w:id="103815321">
          <w:marLeft w:val="965"/>
          <w:marRight w:val="0"/>
          <w:marTop w:val="115"/>
          <w:marBottom w:val="0"/>
          <w:divBdr>
            <w:top w:val="none" w:sz="0" w:space="0" w:color="auto"/>
            <w:left w:val="none" w:sz="0" w:space="0" w:color="auto"/>
            <w:bottom w:val="none" w:sz="0" w:space="0" w:color="auto"/>
            <w:right w:val="none" w:sz="0" w:space="0" w:color="auto"/>
          </w:divBdr>
        </w:div>
      </w:divsChild>
    </w:div>
    <w:div w:id="975838834">
      <w:bodyDiv w:val="1"/>
      <w:marLeft w:val="0"/>
      <w:marRight w:val="0"/>
      <w:marTop w:val="0"/>
      <w:marBottom w:val="0"/>
      <w:divBdr>
        <w:top w:val="none" w:sz="0" w:space="0" w:color="auto"/>
        <w:left w:val="none" w:sz="0" w:space="0" w:color="auto"/>
        <w:bottom w:val="none" w:sz="0" w:space="0" w:color="auto"/>
        <w:right w:val="none" w:sz="0" w:space="0" w:color="auto"/>
      </w:divBdr>
      <w:divsChild>
        <w:div w:id="2140298205">
          <w:marLeft w:val="547"/>
          <w:marRight w:val="0"/>
          <w:marTop w:val="154"/>
          <w:marBottom w:val="0"/>
          <w:divBdr>
            <w:top w:val="none" w:sz="0" w:space="0" w:color="auto"/>
            <w:left w:val="none" w:sz="0" w:space="0" w:color="auto"/>
            <w:bottom w:val="none" w:sz="0" w:space="0" w:color="auto"/>
            <w:right w:val="none" w:sz="0" w:space="0" w:color="auto"/>
          </w:divBdr>
        </w:div>
        <w:div w:id="1076126833">
          <w:marLeft w:val="547"/>
          <w:marRight w:val="0"/>
          <w:marTop w:val="154"/>
          <w:marBottom w:val="0"/>
          <w:divBdr>
            <w:top w:val="none" w:sz="0" w:space="0" w:color="auto"/>
            <w:left w:val="none" w:sz="0" w:space="0" w:color="auto"/>
            <w:bottom w:val="none" w:sz="0" w:space="0" w:color="auto"/>
            <w:right w:val="none" w:sz="0" w:space="0" w:color="auto"/>
          </w:divBdr>
        </w:div>
        <w:div w:id="1975913935">
          <w:marLeft w:val="547"/>
          <w:marRight w:val="0"/>
          <w:marTop w:val="154"/>
          <w:marBottom w:val="0"/>
          <w:divBdr>
            <w:top w:val="none" w:sz="0" w:space="0" w:color="auto"/>
            <w:left w:val="none" w:sz="0" w:space="0" w:color="auto"/>
            <w:bottom w:val="none" w:sz="0" w:space="0" w:color="auto"/>
            <w:right w:val="none" w:sz="0" w:space="0" w:color="auto"/>
          </w:divBdr>
        </w:div>
      </w:divsChild>
    </w:div>
    <w:div w:id="993022144">
      <w:bodyDiv w:val="1"/>
      <w:marLeft w:val="0"/>
      <w:marRight w:val="0"/>
      <w:marTop w:val="0"/>
      <w:marBottom w:val="0"/>
      <w:divBdr>
        <w:top w:val="none" w:sz="0" w:space="0" w:color="auto"/>
        <w:left w:val="none" w:sz="0" w:space="0" w:color="auto"/>
        <w:bottom w:val="none" w:sz="0" w:space="0" w:color="auto"/>
        <w:right w:val="none" w:sz="0" w:space="0" w:color="auto"/>
      </w:divBdr>
      <w:divsChild>
        <w:div w:id="1352532942">
          <w:marLeft w:val="547"/>
          <w:marRight w:val="0"/>
          <w:marTop w:val="134"/>
          <w:marBottom w:val="0"/>
          <w:divBdr>
            <w:top w:val="none" w:sz="0" w:space="0" w:color="auto"/>
            <w:left w:val="none" w:sz="0" w:space="0" w:color="auto"/>
            <w:bottom w:val="none" w:sz="0" w:space="0" w:color="auto"/>
            <w:right w:val="none" w:sz="0" w:space="0" w:color="auto"/>
          </w:divBdr>
        </w:div>
        <w:div w:id="222717867">
          <w:marLeft w:val="547"/>
          <w:marRight w:val="0"/>
          <w:marTop w:val="134"/>
          <w:marBottom w:val="0"/>
          <w:divBdr>
            <w:top w:val="none" w:sz="0" w:space="0" w:color="auto"/>
            <w:left w:val="none" w:sz="0" w:space="0" w:color="auto"/>
            <w:bottom w:val="none" w:sz="0" w:space="0" w:color="auto"/>
            <w:right w:val="none" w:sz="0" w:space="0" w:color="auto"/>
          </w:divBdr>
        </w:div>
        <w:div w:id="582684097">
          <w:marLeft w:val="547"/>
          <w:marRight w:val="0"/>
          <w:marTop w:val="134"/>
          <w:marBottom w:val="0"/>
          <w:divBdr>
            <w:top w:val="none" w:sz="0" w:space="0" w:color="auto"/>
            <w:left w:val="none" w:sz="0" w:space="0" w:color="auto"/>
            <w:bottom w:val="none" w:sz="0" w:space="0" w:color="auto"/>
            <w:right w:val="none" w:sz="0" w:space="0" w:color="auto"/>
          </w:divBdr>
        </w:div>
      </w:divsChild>
    </w:div>
    <w:div w:id="995382476">
      <w:bodyDiv w:val="1"/>
      <w:marLeft w:val="0"/>
      <w:marRight w:val="0"/>
      <w:marTop w:val="0"/>
      <w:marBottom w:val="0"/>
      <w:divBdr>
        <w:top w:val="none" w:sz="0" w:space="0" w:color="auto"/>
        <w:left w:val="none" w:sz="0" w:space="0" w:color="auto"/>
        <w:bottom w:val="none" w:sz="0" w:space="0" w:color="auto"/>
        <w:right w:val="none" w:sz="0" w:space="0" w:color="auto"/>
      </w:divBdr>
      <w:divsChild>
        <w:div w:id="1877082394">
          <w:marLeft w:val="418"/>
          <w:marRight w:val="0"/>
          <w:marTop w:val="0"/>
          <w:marBottom w:val="0"/>
          <w:divBdr>
            <w:top w:val="none" w:sz="0" w:space="0" w:color="auto"/>
            <w:left w:val="none" w:sz="0" w:space="0" w:color="auto"/>
            <w:bottom w:val="none" w:sz="0" w:space="0" w:color="auto"/>
            <w:right w:val="none" w:sz="0" w:space="0" w:color="auto"/>
          </w:divBdr>
        </w:div>
        <w:div w:id="1525048762">
          <w:marLeft w:val="418"/>
          <w:marRight w:val="0"/>
          <w:marTop w:val="0"/>
          <w:marBottom w:val="0"/>
          <w:divBdr>
            <w:top w:val="none" w:sz="0" w:space="0" w:color="auto"/>
            <w:left w:val="none" w:sz="0" w:space="0" w:color="auto"/>
            <w:bottom w:val="none" w:sz="0" w:space="0" w:color="auto"/>
            <w:right w:val="none" w:sz="0" w:space="0" w:color="auto"/>
          </w:divBdr>
        </w:div>
      </w:divsChild>
    </w:div>
    <w:div w:id="1011906602">
      <w:bodyDiv w:val="1"/>
      <w:marLeft w:val="0"/>
      <w:marRight w:val="0"/>
      <w:marTop w:val="0"/>
      <w:marBottom w:val="0"/>
      <w:divBdr>
        <w:top w:val="none" w:sz="0" w:space="0" w:color="auto"/>
        <w:left w:val="none" w:sz="0" w:space="0" w:color="auto"/>
        <w:bottom w:val="none" w:sz="0" w:space="0" w:color="auto"/>
        <w:right w:val="none" w:sz="0" w:space="0" w:color="auto"/>
      </w:divBdr>
    </w:div>
    <w:div w:id="1063144408">
      <w:bodyDiv w:val="1"/>
      <w:marLeft w:val="0"/>
      <w:marRight w:val="0"/>
      <w:marTop w:val="0"/>
      <w:marBottom w:val="0"/>
      <w:divBdr>
        <w:top w:val="none" w:sz="0" w:space="0" w:color="auto"/>
        <w:left w:val="none" w:sz="0" w:space="0" w:color="auto"/>
        <w:bottom w:val="none" w:sz="0" w:space="0" w:color="auto"/>
        <w:right w:val="none" w:sz="0" w:space="0" w:color="auto"/>
      </w:divBdr>
      <w:divsChild>
        <w:div w:id="395052726">
          <w:marLeft w:val="547"/>
          <w:marRight w:val="0"/>
          <w:marTop w:val="154"/>
          <w:marBottom w:val="0"/>
          <w:divBdr>
            <w:top w:val="none" w:sz="0" w:space="0" w:color="auto"/>
            <w:left w:val="none" w:sz="0" w:space="0" w:color="auto"/>
            <w:bottom w:val="none" w:sz="0" w:space="0" w:color="auto"/>
            <w:right w:val="none" w:sz="0" w:space="0" w:color="auto"/>
          </w:divBdr>
        </w:div>
        <w:div w:id="2088644872">
          <w:marLeft w:val="547"/>
          <w:marRight w:val="0"/>
          <w:marTop w:val="154"/>
          <w:marBottom w:val="0"/>
          <w:divBdr>
            <w:top w:val="none" w:sz="0" w:space="0" w:color="auto"/>
            <w:left w:val="none" w:sz="0" w:space="0" w:color="auto"/>
            <w:bottom w:val="none" w:sz="0" w:space="0" w:color="auto"/>
            <w:right w:val="none" w:sz="0" w:space="0" w:color="auto"/>
          </w:divBdr>
        </w:div>
        <w:div w:id="637298063">
          <w:marLeft w:val="547"/>
          <w:marRight w:val="0"/>
          <w:marTop w:val="154"/>
          <w:marBottom w:val="0"/>
          <w:divBdr>
            <w:top w:val="none" w:sz="0" w:space="0" w:color="auto"/>
            <w:left w:val="none" w:sz="0" w:space="0" w:color="auto"/>
            <w:bottom w:val="none" w:sz="0" w:space="0" w:color="auto"/>
            <w:right w:val="none" w:sz="0" w:space="0" w:color="auto"/>
          </w:divBdr>
        </w:div>
      </w:divsChild>
    </w:div>
    <w:div w:id="1064186072">
      <w:bodyDiv w:val="1"/>
      <w:marLeft w:val="0"/>
      <w:marRight w:val="0"/>
      <w:marTop w:val="0"/>
      <w:marBottom w:val="0"/>
      <w:divBdr>
        <w:top w:val="none" w:sz="0" w:space="0" w:color="auto"/>
        <w:left w:val="none" w:sz="0" w:space="0" w:color="auto"/>
        <w:bottom w:val="none" w:sz="0" w:space="0" w:color="auto"/>
        <w:right w:val="none" w:sz="0" w:space="0" w:color="auto"/>
      </w:divBdr>
      <w:divsChild>
        <w:div w:id="1650937525">
          <w:marLeft w:val="547"/>
          <w:marRight w:val="0"/>
          <w:marTop w:val="154"/>
          <w:marBottom w:val="0"/>
          <w:divBdr>
            <w:top w:val="none" w:sz="0" w:space="0" w:color="auto"/>
            <w:left w:val="none" w:sz="0" w:space="0" w:color="auto"/>
            <w:bottom w:val="none" w:sz="0" w:space="0" w:color="auto"/>
            <w:right w:val="none" w:sz="0" w:space="0" w:color="auto"/>
          </w:divBdr>
        </w:div>
        <w:div w:id="375005515">
          <w:marLeft w:val="547"/>
          <w:marRight w:val="0"/>
          <w:marTop w:val="154"/>
          <w:marBottom w:val="0"/>
          <w:divBdr>
            <w:top w:val="none" w:sz="0" w:space="0" w:color="auto"/>
            <w:left w:val="none" w:sz="0" w:space="0" w:color="auto"/>
            <w:bottom w:val="none" w:sz="0" w:space="0" w:color="auto"/>
            <w:right w:val="none" w:sz="0" w:space="0" w:color="auto"/>
          </w:divBdr>
        </w:div>
      </w:divsChild>
    </w:div>
    <w:div w:id="1064909466">
      <w:bodyDiv w:val="1"/>
      <w:marLeft w:val="0"/>
      <w:marRight w:val="0"/>
      <w:marTop w:val="0"/>
      <w:marBottom w:val="0"/>
      <w:divBdr>
        <w:top w:val="none" w:sz="0" w:space="0" w:color="auto"/>
        <w:left w:val="none" w:sz="0" w:space="0" w:color="auto"/>
        <w:bottom w:val="none" w:sz="0" w:space="0" w:color="auto"/>
        <w:right w:val="none" w:sz="0" w:space="0" w:color="auto"/>
      </w:divBdr>
      <w:divsChild>
        <w:div w:id="2112973623">
          <w:marLeft w:val="547"/>
          <w:marRight w:val="0"/>
          <w:marTop w:val="130"/>
          <w:marBottom w:val="0"/>
          <w:divBdr>
            <w:top w:val="none" w:sz="0" w:space="0" w:color="auto"/>
            <w:left w:val="none" w:sz="0" w:space="0" w:color="auto"/>
            <w:bottom w:val="none" w:sz="0" w:space="0" w:color="auto"/>
            <w:right w:val="none" w:sz="0" w:space="0" w:color="auto"/>
          </w:divBdr>
        </w:div>
        <w:div w:id="1164009643">
          <w:marLeft w:val="547"/>
          <w:marRight w:val="0"/>
          <w:marTop w:val="130"/>
          <w:marBottom w:val="0"/>
          <w:divBdr>
            <w:top w:val="none" w:sz="0" w:space="0" w:color="auto"/>
            <w:left w:val="none" w:sz="0" w:space="0" w:color="auto"/>
            <w:bottom w:val="none" w:sz="0" w:space="0" w:color="auto"/>
            <w:right w:val="none" w:sz="0" w:space="0" w:color="auto"/>
          </w:divBdr>
        </w:div>
        <w:div w:id="414328793">
          <w:marLeft w:val="547"/>
          <w:marRight w:val="0"/>
          <w:marTop w:val="130"/>
          <w:marBottom w:val="0"/>
          <w:divBdr>
            <w:top w:val="none" w:sz="0" w:space="0" w:color="auto"/>
            <w:left w:val="none" w:sz="0" w:space="0" w:color="auto"/>
            <w:bottom w:val="none" w:sz="0" w:space="0" w:color="auto"/>
            <w:right w:val="none" w:sz="0" w:space="0" w:color="auto"/>
          </w:divBdr>
        </w:div>
        <w:div w:id="1393508251">
          <w:marLeft w:val="547"/>
          <w:marRight w:val="0"/>
          <w:marTop w:val="130"/>
          <w:marBottom w:val="0"/>
          <w:divBdr>
            <w:top w:val="none" w:sz="0" w:space="0" w:color="auto"/>
            <w:left w:val="none" w:sz="0" w:space="0" w:color="auto"/>
            <w:bottom w:val="none" w:sz="0" w:space="0" w:color="auto"/>
            <w:right w:val="none" w:sz="0" w:space="0" w:color="auto"/>
          </w:divBdr>
        </w:div>
      </w:divsChild>
    </w:div>
    <w:div w:id="1072240547">
      <w:bodyDiv w:val="1"/>
      <w:marLeft w:val="0"/>
      <w:marRight w:val="0"/>
      <w:marTop w:val="0"/>
      <w:marBottom w:val="0"/>
      <w:divBdr>
        <w:top w:val="none" w:sz="0" w:space="0" w:color="auto"/>
        <w:left w:val="none" w:sz="0" w:space="0" w:color="auto"/>
        <w:bottom w:val="none" w:sz="0" w:space="0" w:color="auto"/>
        <w:right w:val="none" w:sz="0" w:space="0" w:color="auto"/>
      </w:divBdr>
      <w:divsChild>
        <w:div w:id="1716153572">
          <w:marLeft w:val="547"/>
          <w:marRight w:val="0"/>
          <w:marTop w:val="125"/>
          <w:marBottom w:val="0"/>
          <w:divBdr>
            <w:top w:val="none" w:sz="0" w:space="0" w:color="auto"/>
            <w:left w:val="none" w:sz="0" w:space="0" w:color="auto"/>
            <w:bottom w:val="none" w:sz="0" w:space="0" w:color="auto"/>
            <w:right w:val="none" w:sz="0" w:space="0" w:color="auto"/>
          </w:divBdr>
        </w:div>
        <w:div w:id="1576158304">
          <w:marLeft w:val="547"/>
          <w:marRight w:val="0"/>
          <w:marTop w:val="125"/>
          <w:marBottom w:val="0"/>
          <w:divBdr>
            <w:top w:val="none" w:sz="0" w:space="0" w:color="auto"/>
            <w:left w:val="none" w:sz="0" w:space="0" w:color="auto"/>
            <w:bottom w:val="none" w:sz="0" w:space="0" w:color="auto"/>
            <w:right w:val="none" w:sz="0" w:space="0" w:color="auto"/>
          </w:divBdr>
        </w:div>
        <w:div w:id="1507869008">
          <w:marLeft w:val="547"/>
          <w:marRight w:val="0"/>
          <w:marTop w:val="125"/>
          <w:marBottom w:val="0"/>
          <w:divBdr>
            <w:top w:val="none" w:sz="0" w:space="0" w:color="auto"/>
            <w:left w:val="none" w:sz="0" w:space="0" w:color="auto"/>
            <w:bottom w:val="none" w:sz="0" w:space="0" w:color="auto"/>
            <w:right w:val="none" w:sz="0" w:space="0" w:color="auto"/>
          </w:divBdr>
        </w:div>
      </w:divsChild>
    </w:div>
    <w:div w:id="1094936866">
      <w:bodyDiv w:val="1"/>
      <w:marLeft w:val="0"/>
      <w:marRight w:val="0"/>
      <w:marTop w:val="0"/>
      <w:marBottom w:val="0"/>
      <w:divBdr>
        <w:top w:val="none" w:sz="0" w:space="0" w:color="auto"/>
        <w:left w:val="none" w:sz="0" w:space="0" w:color="auto"/>
        <w:bottom w:val="none" w:sz="0" w:space="0" w:color="auto"/>
        <w:right w:val="none" w:sz="0" w:space="0" w:color="auto"/>
      </w:divBdr>
      <w:divsChild>
        <w:div w:id="1296836950">
          <w:marLeft w:val="965"/>
          <w:marRight w:val="0"/>
          <w:marTop w:val="134"/>
          <w:marBottom w:val="0"/>
          <w:divBdr>
            <w:top w:val="none" w:sz="0" w:space="0" w:color="auto"/>
            <w:left w:val="none" w:sz="0" w:space="0" w:color="auto"/>
            <w:bottom w:val="none" w:sz="0" w:space="0" w:color="auto"/>
            <w:right w:val="none" w:sz="0" w:space="0" w:color="auto"/>
          </w:divBdr>
        </w:div>
        <w:div w:id="145900971">
          <w:marLeft w:val="965"/>
          <w:marRight w:val="0"/>
          <w:marTop w:val="134"/>
          <w:marBottom w:val="0"/>
          <w:divBdr>
            <w:top w:val="none" w:sz="0" w:space="0" w:color="auto"/>
            <w:left w:val="none" w:sz="0" w:space="0" w:color="auto"/>
            <w:bottom w:val="none" w:sz="0" w:space="0" w:color="auto"/>
            <w:right w:val="none" w:sz="0" w:space="0" w:color="auto"/>
          </w:divBdr>
        </w:div>
      </w:divsChild>
    </w:div>
    <w:div w:id="1155028467">
      <w:bodyDiv w:val="1"/>
      <w:marLeft w:val="0"/>
      <w:marRight w:val="0"/>
      <w:marTop w:val="0"/>
      <w:marBottom w:val="0"/>
      <w:divBdr>
        <w:top w:val="none" w:sz="0" w:space="0" w:color="auto"/>
        <w:left w:val="none" w:sz="0" w:space="0" w:color="auto"/>
        <w:bottom w:val="none" w:sz="0" w:space="0" w:color="auto"/>
        <w:right w:val="none" w:sz="0" w:space="0" w:color="auto"/>
      </w:divBdr>
      <w:divsChild>
        <w:div w:id="1591891746">
          <w:marLeft w:val="965"/>
          <w:marRight w:val="0"/>
          <w:marTop w:val="115"/>
          <w:marBottom w:val="0"/>
          <w:divBdr>
            <w:top w:val="none" w:sz="0" w:space="0" w:color="auto"/>
            <w:left w:val="none" w:sz="0" w:space="0" w:color="auto"/>
            <w:bottom w:val="none" w:sz="0" w:space="0" w:color="auto"/>
            <w:right w:val="none" w:sz="0" w:space="0" w:color="auto"/>
          </w:divBdr>
        </w:div>
      </w:divsChild>
    </w:div>
    <w:div w:id="1210458765">
      <w:bodyDiv w:val="1"/>
      <w:marLeft w:val="0"/>
      <w:marRight w:val="0"/>
      <w:marTop w:val="0"/>
      <w:marBottom w:val="0"/>
      <w:divBdr>
        <w:top w:val="none" w:sz="0" w:space="0" w:color="auto"/>
        <w:left w:val="none" w:sz="0" w:space="0" w:color="auto"/>
        <w:bottom w:val="none" w:sz="0" w:space="0" w:color="auto"/>
        <w:right w:val="none" w:sz="0" w:space="0" w:color="auto"/>
      </w:divBdr>
      <w:divsChild>
        <w:div w:id="1457138607">
          <w:marLeft w:val="418"/>
          <w:marRight w:val="0"/>
          <w:marTop w:val="0"/>
          <w:marBottom w:val="0"/>
          <w:divBdr>
            <w:top w:val="none" w:sz="0" w:space="0" w:color="auto"/>
            <w:left w:val="none" w:sz="0" w:space="0" w:color="auto"/>
            <w:bottom w:val="none" w:sz="0" w:space="0" w:color="auto"/>
            <w:right w:val="none" w:sz="0" w:space="0" w:color="auto"/>
          </w:divBdr>
        </w:div>
        <w:div w:id="2127696220">
          <w:marLeft w:val="418"/>
          <w:marRight w:val="0"/>
          <w:marTop w:val="0"/>
          <w:marBottom w:val="0"/>
          <w:divBdr>
            <w:top w:val="none" w:sz="0" w:space="0" w:color="auto"/>
            <w:left w:val="none" w:sz="0" w:space="0" w:color="auto"/>
            <w:bottom w:val="none" w:sz="0" w:space="0" w:color="auto"/>
            <w:right w:val="none" w:sz="0" w:space="0" w:color="auto"/>
          </w:divBdr>
        </w:div>
        <w:div w:id="302738231">
          <w:marLeft w:val="418"/>
          <w:marRight w:val="0"/>
          <w:marTop w:val="0"/>
          <w:marBottom w:val="0"/>
          <w:divBdr>
            <w:top w:val="none" w:sz="0" w:space="0" w:color="auto"/>
            <w:left w:val="none" w:sz="0" w:space="0" w:color="auto"/>
            <w:bottom w:val="none" w:sz="0" w:space="0" w:color="auto"/>
            <w:right w:val="none" w:sz="0" w:space="0" w:color="auto"/>
          </w:divBdr>
        </w:div>
      </w:divsChild>
    </w:div>
    <w:div w:id="1222710886">
      <w:bodyDiv w:val="1"/>
      <w:marLeft w:val="0"/>
      <w:marRight w:val="0"/>
      <w:marTop w:val="0"/>
      <w:marBottom w:val="0"/>
      <w:divBdr>
        <w:top w:val="none" w:sz="0" w:space="0" w:color="auto"/>
        <w:left w:val="none" w:sz="0" w:space="0" w:color="auto"/>
        <w:bottom w:val="none" w:sz="0" w:space="0" w:color="auto"/>
        <w:right w:val="none" w:sz="0" w:space="0" w:color="auto"/>
      </w:divBdr>
    </w:div>
    <w:div w:id="1246305227">
      <w:bodyDiv w:val="1"/>
      <w:marLeft w:val="0"/>
      <w:marRight w:val="0"/>
      <w:marTop w:val="0"/>
      <w:marBottom w:val="0"/>
      <w:divBdr>
        <w:top w:val="none" w:sz="0" w:space="0" w:color="auto"/>
        <w:left w:val="none" w:sz="0" w:space="0" w:color="auto"/>
        <w:bottom w:val="none" w:sz="0" w:space="0" w:color="auto"/>
        <w:right w:val="none" w:sz="0" w:space="0" w:color="auto"/>
      </w:divBdr>
    </w:div>
    <w:div w:id="1247501149">
      <w:bodyDiv w:val="1"/>
      <w:marLeft w:val="0"/>
      <w:marRight w:val="0"/>
      <w:marTop w:val="0"/>
      <w:marBottom w:val="0"/>
      <w:divBdr>
        <w:top w:val="none" w:sz="0" w:space="0" w:color="auto"/>
        <w:left w:val="none" w:sz="0" w:space="0" w:color="auto"/>
        <w:bottom w:val="none" w:sz="0" w:space="0" w:color="auto"/>
        <w:right w:val="none" w:sz="0" w:space="0" w:color="auto"/>
      </w:divBdr>
      <w:divsChild>
        <w:div w:id="1851293590">
          <w:marLeft w:val="0"/>
          <w:marRight w:val="0"/>
          <w:marTop w:val="0"/>
          <w:marBottom w:val="0"/>
          <w:divBdr>
            <w:top w:val="none" w:sz="0" w:space="0" w:color="auto"/>
            <w:left w:val="none" w:sz="0" w:space="0" w:color="auto"/>
            <w:bottom w:val="none" w:sz="0" w:space="0" w:color="auto"/>
            <w:right w:val="none" w:sz="0" w:space="0" w:color="auto"/>
          </w:divBdr>
          <w:divsChild>
            <w:div w:id="468282978">
              <w:marLeft w:val="0"/>
              <w:marRight w:val="0"/>
              <w:marTop w:val="0"/>
              <w:marBottom w:val="0"/>
              <w:divBdr>
                <w:top w:val="none" w:sz="0" w:space="0" w:color="auto"/>
                <w:left w:val="none" w:sz="0" w:space="0" w:color="auto"/>
                <w:bottom w:val="none" w:sz="0" w:space="0" w:color="auto"/>
                <w:right w:val="none" w:sz="0" w:space="0" w:color="auto"/>
              </w:divBdr>
            </w:div>
            <w:div w:id="674109551">
              <w:marLeft w:val="0"/>
              <w:marRight w:val="0"/>
              <w:marTop w:val="0"/>
              <w:marBottom w:val="0"/>
              <w:divBdr>
                <w:top w:val="none" w:sz="0" w:space="0" w:color="auto"/>
                <w:left w:val="none" w:sz="0" w:space="0" w:color="auto"/>
                <w:bottom w:val="none" w:sz="0" w:space="0" w:color="auto"/>
                <w:right w:val="none" w:sz="0" w:space="0" w:color="auto"/>
              </w:divBdr>
            </w:div>
            <w:div w:id="750853216">
              <w:marLeft w:val="0"/>
              <w:marRight w:val="0"/>
              <w:marTop w:val="0"/>
              <w:marBottom w:val="0"/>
              <w:divBdr>
                <w:top w:val="none" w:sz="0" w:space="0" w:color="auto"/>
                <w:left w:val="none" w:sz="0" w:space="0" w:color="auto"/>
                <w:bottom w:val="none" w:sz="0" w:space="0" w:color="auto"/>
                <w:right w:val="none" w:sz="0" w:space="0" w:color="auto"/>
              </w:divBdr>
            </w:div>
            <w:div w:id="1054624454">
              <w:marLeft w:val="0"/>
              <w:marRight w:val="0"/>
              <w:marTop w:val="0"/>
              <w:marBottom w:val="0"/>
              <w:divBdr>
                <w:top w:val="none" w:sz="0" w:space="0" w:color="auto"/>
                <w:left w:val="none" w:sz="0" w:space="0" w:color="auto"/>
                <w:bottom w:val="none" w:sz="0" w:space="0" w:color="auto"/>
                <w:right w:val="none" w:sz="0" w:space="0" w:color="auto"/>
              </w:divBdr>
            </w:div>
            <w:div w:id="169780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69310">
      <w:bodyDiv w:val="1"/>
      <w:marLeft w:val="0"/>
      <w:marRight w:val="0"/>
      <w:marTop w:val="0"/>
      <w:marBottom w:val="0"/>
      <w:divBdr>
        <w:top w:val="none" w:sz="0" w:space="0" w:color="auto"/>
        <w:left w:val="none" w:sz="0" w:space="0" w:color="auto"/>
        <w:bottom w:val="none" w:sz="0" w:space="0" w:color="auto"/>
        <w:right w:val="none" w:sz="0" w:space="0" w:color="auto"/>
      </w:divBdr>
    </w:div>
    <w:div w:id="1315649168">
      <w:bodyDiv w:val="1"/>
      <w:marLeft w:val="0"/>
      <w:marRight w:val="0"/>
      <w:marTop w:val="0"/>
      <w:marBottom w:val="0"/>
      <w:divBdr>
        <w:top w:val="none" w:sz="0" w:space="0" w:color="auto"/>
        <w:left w:val="none" w:sz="0" w:space="0" w:color="auto"/>
        <w:bottom w:val="none" w:sz="0" w:space="0" w:color="auto"/>
        <w:right w:val="none" w:sz="0" w:space="0" w:color="auto"/>
      </w:divBdr>
    </w:div>
    <w:div w:id="1325666157">
      <w:bodyDiv w:val="1"/>
      <w:marLeft w:val="0"/>
      <w:marRight w:val="0"/>
      <w:marTop w:val="0"/>
      <w:marBottom w:val="0"/>
      <w:divBdr>
        <w:top w:val="none" w:sz="0" w:space="0" w:color="auto"/>
        <w:left w:val="none" w:sz="0" w:space="0" w:color="auto"/>
        <w:bottom w:val="none" w:sz="0" w:space="0" w:color="auto"/>
        <w:right w:val="none" w:sz="0" w:space="0" w:color="auto"/>
      </w:divBdr>
      <w:divsChild>
        <w:div w:id="2009674428">
          <w:marLeft w:val="547"/>
          <w:marRight w:val="0"/>
          <w:marTop w:val="115"/>
          <w:marBottom w:val="0"/>
          <w:divBdr>
            <w:top w:val="none" w:sz="0" w:space="0" w:color="auto"/>
            <w:left w:val="none" w:sz="0" w:space="0" w:color="auto"/>
            <w:bottom w:val="none" w:sz="0" w:space="0" w:color="auto"/>
            <w:right w:val="none" w:sz="0" w:space="0" w:color="auto"/>
          </w:divBdr>
        </w:div>
        <w:div w:id="1235043758">
          <w:marLeft w:val="547"/>
          <w:marRight w:val="0"/>
          <w:marTop w:val="115"/>
          <w:marBottom w:val="0"/>
          <w:divBdr>
            <w:top w:val="none" w:sz="0" w:space="0" w:color="auto"/>
            <w:left w:val="none" w:sz="0" w:space="0" w:color="auto"/>
            <w:bottom w:val="none" w:sz="0" w:space="0" w:color="auto"/>
            <w:right w:val="none" w:sz="0" w:space="0" w:color="auto"/>
          </w:divBdr>
        </w:div>
        <w:div w:id="735670504">
          <w:marLeft w:val="547"/>
          <w:marRight w:val="0"/>
          <w:marTop w:val="115"/>
          <w:marBottom w:val="0"/>
          <w:divBdr>
            <w:top w:val="none" w:sz="0" w:space="0" w:color="auto"/>
            <w:left w:val="none" w:sz="0" w:space="0" w:color="auto"/>
            <w:bottom w:val="none" w:sz="0" w:space="0" w:color="auto"/>
            <w:right w:val="none" w:sz="0" w:space="0" w:color="auto"/>
          </w:divBdr>
        </w:div>
        <w:div w:id="347410375">
          <w:marLeft w:val="547"/>
          <w:marRight w:val="0"/>
          <w:marTop w:val="115"/>
          <w:marBottom w:val="0"/>
          <w:divBdr>
            <w:top w:val="none" w:sz="0" w:space="0" w:color="auto"/>
            <w:left w:val="none" w:sz="0" w:space="0" w:color="auto"/>
            <w:bottom w:val="none" w:sz="0" w:space="0" w:color="auto"/>
            <w:right w:val="none" w:sz="0" w:space="0" w:color="auto"/>
          </w:divBdr>
        </w:div>
        <w:div w:id="609431521">
          <w:marLeft w:val="547"/>
          <w:marRight w:val="0"/>
          <w:marTop w:val="115"/>
          <w:marBottom w:val="0"/>
          <w:divBdr>
            <w:top w:val="none" w:sz="0" w:space="0" w:color="auto"/>
            <w:left w:val="none" w:sz="0" w:space="0" w:color="auto"/>
            <w:bottom w:val="none" w:sz="0" w:space="0" w:color="auto"/>
            <w:right w:val="none" w:sz="0" w:space="0" w:color="auto"/>
          </w:divBdr>
        </w:div>
        <w:div w:id="1575974004">
          <w:marLeft w:val="547"/>
          <w:marRight w:val="0"/>
          <w:marTop w:val="115"/>
          <w:marBottom w:val="0"/>
          <w:divBdr>
            <w:top w:val="none" w:sz="0" w:space="0" w:color="auto"/>
            <w:left w:val="none" w:sz="0" w:space="0" w:color="auto"/>
            <w:bottom w:val="none" w:sz="0" w:space="0" w:color="auto"/>
            <w:right w:val="none" w:sz="0" w:space="0" w:color="auto"/>
          </w:divBdr>
        </w:div>
        <w:div w:id="2048917905">
          <w:marLeft w:val="547"/>
          <w:marRight w:val="0"/>
          <w:marTop w:val="115"/>
          <w:marBottom w:val="0"/>
          <w:divBdr>
            <w:top w:val="none" w:sz="0" w:space="0" w:color="auto"/>
            <w:left w:val="none" w:sz="0" w:space="0" w:color="auto"/>
            <w:bottom w:val="none" w:sz="0" w:space="0" w:color="auto"/>
            <w:right w:val="none" w:sz="0" w:space="0" w:color="auto"/>
          </w:divBdr>
        </w:div>
        <w:div w:id="1890873110">
          <w:marLeft w:val="547"/>
          <w:marRight w:val="0"/>
          <w:marTop w:val="115"/>
          <w:marBottom w:val="0"/>
          <w:divBdr>
            <w:top w:val="none" w:sz="0" w:space="0" w:color="auto"/>
            <w:left w:val="none" w:sz="0" w:space="0" w:color="auto"/>
            <w:bottom w:val="none" w:sz="0" w:space="0" w:color="auto"/>
            <w:right w:val="none" w:sz="0" w:space="0" w:color="auto"/>
          </w:divBdr>
        </w:div>
      </w:divsChild>
    </w:div>
    <w:div w:id="1336416902">
      <w:bodyDiv w:val="1"/>
      <w:marLeft w:val="0"/>
      <w:marRight w:val="0"/>
      <w:marTop w:val="0"/>
      <w:marBottom w:val="0"/>
      <w:divBdr>
        <w:top w:val="none" w:sz="0" w:space="0" w:color="auto"/>
        <w:left w:val="none" w:sz="0" w:space="0" w:color="auto"/>
        <w:bottom w:val="none" w:sz="0" w:space="0" w:color="auto"/>
        <w:right w:val="none" w:sz="0" w:space="0" w:color="auto"/>
      </w:divBdr>
    </w:div>
    <w:div w:id="1343240720">
      <w:bodyDiv w:val="1"/>
      <w:marLeft w:val="0"/>
      <w:marRight w:val="0"/>
      <w:marTop w:val="0"/>
      <w:marBottom w:val="0"/>
      <w:divBdr>
        <w:top w:val="none" w:sz="0" w:space="0" w:color="auto"/>
        <w:left w:val="none" w:sz="0" w:space="0" w:color="auto"/>
        <w:bottom w:val="none" w:sz="0" w:space="0" w:color="auto"/>
        <w:right w:val="none" w:sz="0" w:space="0" w:color="auto"/>
      </w:divBdr>
      <w:divsChild>
        <w:div w:id="657461762">
          <w:marLeft w:val="547"/>
          <w:marRight w:val="0"/>
          <w:marTop w:val="134"/>
          <w:marBottom w:val="0"/>
          <w:divBdr>
            <w:top w:val="none" w:sz="0" w:space="0" w:color="auto"/>
            <w:left w:val="none" w:sz="0" w:space="0" w:color="auto"/>
            <w:bottom w:val="none" w:sz="0" w:space="0" w:color="auto"/>
            <w:right w:val="none" w:sz="0" w:space="0" w:color="auto"/>
          </w:divBdr>
        </w:div>
        <w:div w:id="1978486995">
          <w:marLeft w:val="547"/>
          <w:marRight w:val="0"/>
          <w:marTop w:val="134"/>
          <w:marBottom w:val="0"/>
          <w:divBdr>
            <w:top w:val="none" w:sz="0" w:space="0" w:color="auto"/>
            <w:left w:val="none" w:sz="0" w:space="0" w:color="auto"/>
            <w:bottom w:val="none" w:sz="0" w:space="0" w:color="auto"/>
            <w:right w:val="none" w:sz="0" w:space="0" w:color="auto"/>
          </w:divBdr>
        </w:div>
      </w:divsChild>
    </w:div>
    <w:div w:id="1344472698">
      <w:bodyDiv w:val="1"/>
      <w:marLeft w:val="0"/>
      <w:marRight w:val="0"/>
      <w:marTop w:val="0"/>
      <w:marBottom w:val="0"/>
      <w:divBdr>
        <w:top w:val="none" w:sz="0" w:space="0" w:color="auto"/>
        <w:left w:val="none" w:sz="0" w:space="0" w:color="auto"/>
        <w:bottom w:val="none" w:sz="0" w:space="0" w:color="auto"/>
        <w:right w:val="none" w:sz="0" w:space="0" w:color="auto"/>
      </w:divBdr>
    </w:div>
    <w:div w:id="1347516818">
      <w:bodyDiv w:val="1"/>
      <w:marLeft w:val="0"/>
      <w:marRight w:val="0"/>
      <w:marTop w:val="0"/>
      <w:marBottom w:val="0"/>
      <w:divBdr>
        <w:top w:val="none" w:sz="0" w:space="0" w:color="auto"/>
        <w:left w:val="none" w:sz="0" w:space="0" w:color="auto"/>
        <w:bottom w:val="none" w:sz="0" w:space="0" w:color="auto"/>
        <w:right w:val="none" w:sz="0" w:space="0" w:color="auto"/>
      </w:divBdr>
      <w:divsChild>
        <w:div w:id="1226575154">
          <w:marLeft w:val="547"/>
          <w:marRight w:val="0"/>
          <w:marTop w:val="154"/>
          <w:marBottom w:val="0"/>
          <w:divBdr>
            <w:top w:val="none" w:sz="0" w:space="0" w:color="auto"/>
            <w:left w:val="none" w:sz="0" w:space="0" w:color="auto"/>
            <w:bottom w:val="none" w:sz="0" w:space="0" w:color="auto"/>
            <w:right w:val="none" w:sz="0" w:space="0" w:color="auto"/>
          </w:divBdr>
        </w:div>
        <w:div w:id="1226339355">
          <w:marLeft w:val="547"/>
          <w:marRight w:val="0"/>
          <w:marTop w:val="154"/>
          <w:marBottom w:val="0"/>
          <w:divBdr>
            <w:top w:val="none" w:sz="0" w:space="0" w:color="auto"/>
            <w:left w:val="none" w:sz="0" w:space="0" w:color="auto"/>
            <w:bottom w:val="none" w:sz="0" w:space="0" w:color="auto"/>
            <w:right w:val="none" w:sz="0" w:space="0" w:color="auto"/>
          </w:divBdr>
        </w:div>
      </w:divsChild>
    </w:div>
    <w:div w:id="1355350970">
      <w:bodyDiv w:val="1"/>
      <w:marLeft w:val="0"/>
      <w:marRight w:val="0"/>
      <w:marTop w:val="0"/>
      <w:marBottom w:val="0"/>
      <w:divBdr>
        <w:top w:val="none" w:sz="0" w:space="0" w:color="auto"/>
        <w:left w:val="none" w:sz="0" w:space="0" w:color="auto"/>
        <w:bottom w:val="none" w:sz="0" w:space="0" w:color="auto"/>
        <w:right w:val="none" w:sz="0" w:space="0" w:color="auto"/>
      </w:divBdr>
      <w:divsChild>
        <w:div w:id="389690373">
          <w:marLeft w:val="547"/>
          <w:marRight w:val="0"/>
          <w:marTop w:val="125"/>
          <w:marBottom w:val="0"/>
          <w:divBdr>
            <w:top w:val="none" w:sz="0" w:space="0" w:color="auto"/>
            <w:left w:val="none" w:sz="0" w:space="0" w:color="auto"/>
            <w:bottom w:val="none" w:sz="0" w:space="0" w:color="auto"/>
            <w:right w:val="none" w:sz="0" w:space="0" w:color="auto"/>
          </w:divBdr>
        </w:div>
        <w:div w:id="1181159904">
          <w:marLeft w:val="547"/>
          <w:marRight w:val="0"/>
          <w:marTop w:val="125"/>
          <w:marBottom w:val="0"/>
          <w:divBdr>
            <w:top w:val="none" w:sz="0" w:space="0" w:color="auto"/>
            <w:left w:val="none" w:sz="0" w:space="0" w:color="auto"/>
            <w:bottom w:val="none" w:sz="0" w:space="0" w:color="auto"/>
            <w:right w:val="none" w:sz="0" w:space="0" w:color="auto"/>
          </w:divBdr>
        </w:div>
      </w:divsChild>
    </w:div>
    <w:div w:id="1400471546">
      <w:bodyDiv w:val="1"/>
      <w:marLeft w:val="0"/>
      <w:marRight w:val="0"/>
      <w:marTop w:val="0"/>
      <w:marBottom w:val="0"/>
      <w:divBdr>
        <w:top w:val="none" w:sz="0" w:space="0" w:color="auto"/>
        <w:left w:val="none" w:sz="0" w:space="0" w:color="auto"/>
        <w:bottom w:val="none" w:sz="0" w:space="0" w:color="auto"/>
        <w:right w:val="none" w:sz="0" w:space="0" w:color="auto"/>
      </w:divBdr>
      <w:divsChild>
        <w:div w:id="543642482">
          <w:marLeft w:val="547"/>
          <w:marRight w:val="0"/>
          <w:marTop w:val="134"/>
          <w:marBottom w:val="0"/>
          <w:divBdr>
            <w:top w:val="none" w:sz="0" w:space="0" w:color="auto"/>
            <w:left w:val="none" w:sz="0" w:space="0" w:color="auto"/>
            <w:bottom w:val="none" w:sz="0" w:space="0" w:color="auto"/>
            <w:right w:val="none" w:sz="0" w:space="0" w:color="auto"/>
          </w:divBdr>
        </w:div>
        <w:div w:id="479539520">
          <w:marLeft w:val="1166"/>
          <w:marRight w:val="0"/>
          <w:marTop w:val="115"/>
          <w:marBottom w:val="0"/>
          <w:divBdr>
            <w:top w:val="none" w:sz="0" w:space="0" w:color="auto"/>
            <w:left w:val="none" w:sz="0" w:space="0" w:color="auto"/>
            <w:bottom w:val="none" w:sz="0" w:space="0" w:color="auto"/>
            <w:right w:val="none" w:sz="0" w:space="0" w:color="auto"/>
          </w:divBdr>
        </w:div>
        <w:div w:id="1570730675">
          <w:marLeft w:val="1166"/>
          <w:marRight w:val="0"/>
          <w:marTop w:val="115"/>
          <w:marBottom w:val="0"/>
          <w:divBdr>
            <w:top w:val="none" w:sz="0" w:space="0" w:color="auto"/>
            <w:left w:val="none" w:sz="0" w:space="0" w:color="auto"/>
            <w:bottom w:val="none" w:sz="0" w:space="0" w:color="auto"/>
            <w:right w:val="none" w:sz="0" w:space="0" w:color="auto"/>
          </w:divBdr>
        </w:div>
        <w:div w:id="2013681846">
          <w:marLeft w:val="1166"/>
          <w:marRight w:val="0"/>
          <w:marTop w:val="115"/>
          <w:marBottom w:val="0"/>
          <w:divBdr>
            <w:top w:val="none" w:sz="0" w:space="0" w:color="auto"/>
            <w:left w:val="none" w:sz="0" w:space="0" w:color="auto"/>
            <w:bottom w:val="none" w:sz="0" w:space="0" w:color="auto"/>
            <w:right w:val="none" w:sz="0" w:space="0" w:color="auto"/>
          </w:divBdr>
        </w:div>
        <w:div w:id="2075426589">
          <w:marLeft w:val="547"/>
          <w:marRight w:val="0"/>
          <w:marTop w:val="134"/>
          <w:marBottom w:val="0"/>
          <w:divBdr>
            <w:top w:val="none" w:sz="0" w:space="0" w:color="auto"/>
            <w:left w:val="none" w:sz="0" w:space="0" w:color="auto"/>
            <w:bottom w:val="none" w:sz="0" w:space="0" w:color="auto"/>
            <w:right w:val="none" w:sz="0" w:space="0" w:color="auto"/>
          </w:divBdr>
        </w:div>
        <w:div w:id="1630742659">
          <w:marLeft w:val="1166"/>
          <w:marRight w:val="0"/>
          <w:marTop w:val="115"/>
          <w:marBottom w:val="0"/>
          <w:divBdr>
            <w:top w:val="none" w:sz="0" w:space="0" w:color="auto"/>
            <w:left w:val="none" w:sz="0" w:space="0" w:color="auto"/>
            <w:bottom w:val="none" w:sz="0" w:space="0" w:color="auto"/>
            <w:right w:val="none" w:sz="0" w:space="0" w:color="auto"/>
          </w:divBdr>
        </w:div>
        <w:div w:id="811141524">
          <w:marLeft w:val="1166"/>
          <w:marRight w:val="0"/>
          <w:marTop w:val="115"/>
          <w:marBottom w:val="0"/>
          <w:divBdr>
            <w:top w:val="none" w:sz="0" w:space="0" w:color="auto"/>
            <w:left w:val="none" w:sz="0" w:space="0" w:color="auto"/>
            <w:bottom w:val="none" w:sz="0" w:space="0" w:color="auto"/>
            <w:right w:val="none" w:sz="0" w:space="0" w:color="auto"/>
          </w:divBdr>
        </w:div>
        <w:div w:id="1340085283">
          <w:marLeft w:val="1166"/>
          <w:marRight w:val="0"/>
          <w:marTop w:val="115"/>
          <w:marBottom w:val="0"/>
          <w:divBdr>
            <w:top w:val="none" w:sz="0" w:space="0" w:color="auto"/>
            <w:left w:val="none" w:sz="0" w:space="0" w:color="auto"/>
            <w:bottom w:val="none" w:sz="0" w:space="0" w:color="auto"/>
            <w:right w:val="none" w:sz="0" w:space="0" w:color="auto"/>
          </w:divBdr>
        </w:div>
        <w:div w:id="1247226754">
          <w:marLeft w:val="547"/>
          <w:marRight w:val="0"/>
          <w:marTop w:val="134"/>
          <w:marBottom w:val="0"/>
          <w:divBdr>
            <w:top w:val="none" w:sz="0" w:space="0" w:color="auto"/>
            <w:left w:val="none" w:sz="0" w:space="0" w:color="auto"/>
            <w:bottom w:val="none" w:sz="0" w:space="0" w:color="auto"/>
            <w:right w:val="none" w:sz="0" w:space="0" w:color="auto"/>
          </w:divBdr>
        </w:div>
        <w:div w:id="1471509188">
          <w:marLeft w:val="1166"/>
          <w:marRight w:val="0"/>
          <w:marTop w:val="115"/>
          <w:marBottom w:val="0"/>
          <w:divBdr>
            <w:top w:val="none" w:sz="0" w:space="0" w:color="auto"/>
            <w:left w:val="none" w:sz="0" w:space="0" w:color="auto"/>
            <w:bottom w:val="none" w:sz="0" w:space="0" w:color="auto"/>
            <w:right w:val="none" w:sz="0" w:space="0" w:color="auto"/>
          </w:divBdr>
        </w:div>
        <w:div w:id="677078999">
          <w:marLeft w:val="1166"/>
          <w:marRight w:val="0"/>
          <w:marTop w:val="115"/>
          <w:marBottom w:val="0"/>
          <w:divBdr>
            <w:top w:val="none" w:sz="0" w:space="0" w:color="auto"/>
            <w:left w:val="none" w:sz="0" w:space="0" w:color="auto"/>
            <w:bottom w:val="none" w:sz="0" w:space="0" w:color="auto"/>
            <w:right w:val="none" w:sz="0" w:space="0" w:color="auto"/>
          </w:divBdr>
        </w:div>
      </w:divsChild>
    </w:div>
    <w:div w:id="1413236212">
      <w:bodyDiv w:val="1"/>
      <w:marLeft w:val="0"/>
      <w:marRight w:val="0"/>
      <w:marTop w:val="0"/>
      <w:marBottom w:val="0"/>
      <w:divBdr>
        <w:top w:val="none" w:sz="0" w:space="0" w:color="auto"/>
        <w:left w:val="none" w:sz="0" w:space="0" w:color="auto"/>
        <w:bottom w:val="none" w:sz="0" w:space="0" w:color="auto"/>
        <w:right w:val="none" w:sz="0" w:space="0" w:color="auto"/>
      </w:divBdr>
    </w:div>
    <w:div w:id="1415281595">
      <w:bodyDiv w:val="1"/>
      <w:marLeft w:val="0"/>
      <w:marRight w:val="0"/>
      <w:marTop w:val="0"/>
      <w:marBottom w:val="0"/>
      <w:divBdr>
        <w:top w:val="none" w:sz="0" w:space="0" w:color="auto"/>
        <w:left w:val="none" w:sz="0" w:space="0" w:color="auto"/>
        <w:bottom w:val="none" w:sz="0" w:space="0" w:color="auto"/>
        <w:right w:val="none" w:sz="0" w:space="0" w:color="auto"/>
      </w:divBdr>
      <w:divsChild>
        <w:div w:id="906961401">
          <w:marLeft w:val="547"/>
          <w:marRight w:val="0"/>
          <w:marTop w:val="134"/>
          <w:marBottom w:val="0"/>
          <w:divBdr>
            <w:top w:val="none" w:sz="0" w:space="0" w:color="auto"/>
            <w:left w:val="none" w:sz="0" w:space="0" w:color="auto"/>
            <w:bottom w:val="none" w:sz="0" w:space="0" w:color="auto"/>
            <w:right w:val="none" w:sz="0" w:space="0" w:color="auto"/>
          </w:divBdr>
        </w:div>
      </w:divsChild>
    </w:div>
    <w:div w:id="1418094591">
      <w:bodyDiv w:val="1"/>
      <w:marLeft w:val="0"/>
      <w:marRight w:val="0"/>
      <w:marTop w:val="0"/>
      <w:marBottom w:val="0"/>
      <w:divBdr>
        <w:top w:val="none" w:sz="0" w:space="0" w:color="auto"/>
        <w:left w:val="none" w:sz="0" w:space="0" w:color="auto"/>
        <w:bottom w:val="none" w:sz="0" w:space="0" w:color="auto"/>
        <w:right w:val="none" w:sz="0" w:space="0" w:color="auto"/>
      </w:divBdr>
      <w:divsChild>
        <w:div w:id="1883781273">
          <w:marLeft w:val="835"/>
          <w:marRight w:val="0"/>
          <w:marTop w:val="115"/>
          <w:marBottom w:val="0"/>
          <w:divBdr>
            <w:top w:val="none" w:sz="0" w:space="0" w:color="auto"/>
            <w:left w:val="none" w:sz="0" w:space="0" w:color="auto"/>
            <w:bottom w:val="none" w:sz="0" w:space="0" w:color="auto"/>
            <w:right w:val="none" w:sz="0" w:space="0" w:color="auto"/>
          </w:divBdr>
        </w:div>
        <w:div w:id="1459835031">
          <w:marLeft w:val="835"/>
          <w:marRight w:val="0"/>
          <w:marTop w:val="115"/>
          <w:marBottom w:val="0"/>
          <w:divBdr>
            <w:top w:val="none" w:sz="0" w:space="0" w:color="auto"/>
            <w:left w:val="none" w:sz="0" w:space="0" w:color="auto"/>
            <w:bottom w:val="none" w:sz="0" w:space="0" w:color="auto"/>
            <w:right w:val="none" w:sz="0" w:space="0" w:color="auto"/>
          </w:divBdr>
        </w:div>
        <w:div w:id="1250583468">
          <w:marLeft w:val="835"/>
          <w:marRight w:val="0"/>
          <w:marTop w:val="115"/>
          <w:marBottom w:val="0"/>
          <w:divBdr>
            <w:top w:val="none" w:sz="0" w:space="0" w:color="auto"/>
            <w:left w:val="none" w:sz="0" w:space="0" w:color="auto"/>
            <w:bottom w:val="none" w:sz="0" w:space="0" w:color="auto"/>
            <w:right w:val="none" w:sz="0" w:space="0" w:color="auto"/>
          </w:divBdr>
        </w:div>
        <w:div w:id="1433671692">
          <w:marLeft w:val="835"/>
          <w:marRight w:val="0"/>
          <w:marTop w:val="115"/>
          <w:marBottom w:val="0"/>
          <w:divBdr>
            <w:top w:val="none" w:sz="0" w:space="0" w:color="auto"/>
            <w:left w:val="none" w:sz="0" w:space="0" w:color="auto"/>
            <w:bottom w:val="none" w:sz="0" w:space="0" w:color="auto"/>
            <w:right w:val="none" w:sz="0" w:space="0" w:color="auto"/>
          </w:divBdr>
        </w:div>
        <w:div w:id="89544383">
          <w:marLeft w:val="835"/>
          <w:marRight w:val="0"/>
          <w:marTop w:val="115"/>
          <w:marBottom w:val="0"/>
          <w:divBdr>
            <w:top w:val="none" w:sz="0" w:space="0" w:color="auto"/>
            <w:left w:val="none" w:sz="0" w:space="0" w:color="auto"/>
            <w:bottom w:val="none" w:sz="0" w:space="0" w:color="auto"/>
            <w:right w:val="none" w:sz="0" w:space="0" w:color="auto"/>
          </w:divBdr>
        </w:div>
        <w:div w:id="224681384">
          <w:marLeft w:val="835"/>
          <w:marRight w:val="0"/>
          <w:marTop w:val="115"/>
          <w:marBottom w:val="0"/>
          <w:divBdr>
            <w:top w:val="none" w:sz="0" w:space="0" w:color="auto"/>
            <w:left w:val="none" w:sz="0" w:space="0" w:color="auto"/>
            <w:bottom w:val="none" w:sz="0" w:space="0" w:color="auto"/>
            <w:right w:val="none" w:sz="0" w:space="0" w:color="auto"/>
          </w:divBdr>
        </w:div>
        <w:div w:id="142821803">
          <w:marLeft w:val="835"/>
          <w:marRight w:val="0"/>
          <w:marTop w:val="115"/>
          <w:marBottom w:val="0"/>
          <w:divBdr>
            <w:top w:val="none" w:sz="0" w:space="0" w:color="auto"/>
            <w:left w:val="none" w:sz="0" w:space="0" w:color="auto"/>
            <w:bottom w:val="none" w:sz="0" w:space="0" w:color="auto"/>
            <w:right w:val="none" w:sz="0" w:space="0" w:color="auto"/>
          </w:divBdr>
        </w:div>
      </w:divsChild>
    </w:div>
    <w:div w:id="1431510014">
      <w:bodyDiv w:val="1"/>
      <w:marLeft w:val="0"/>
      <w:marRight w:val="0"/>
      <w:marTop w:val="0"/>
      <w:marBottom w:val="0"/>
      <w:divBdr>
        <w:top w:val="none" w:sz="0" w:space="0" w:color="auto"/>
        <w:left w:val="none" w:sz="0" w:space="0" w:color="auto"/>
        <w:bottom w:val="none" w:sz="0" w:space="0" w:color="auto"/>
        <w:right w:val="none" w:sz="0" w:space="0" w:color="auto"/>
      </w:divBdr>
    </w:div>
    <w:div w:id="1441996129">
      <w:bodyDiv w:val="1"/>
      <w:marLeft w:val="0"/>
      <w:marRight w:val="0"/>
      <w:marTop w:val="0"/>
      <w:marBottom w:val="0"/>
      <w:divBdr>
        <w:top w:val="none" w:sz="0" w:space="0" w:color="auto"/>
        <w:left w:val="none" w:sz="0" w:space="0" w:color="auto"/>
        <w:bottom w:val="none" w:sz="0" w:space="0" w:color="auto"/>
        <w:right w:val="none" w:sz="0" w:space="0" w:color="auto"/>
      </w:divBdr>
      <w:divsChild>
        <w:div w:id="331877222">
          <w:marLeft w:val="547"/>
          <w:marRight w:val="0"/>
          <w:marTop w:val="130"/>
          <w:marBottom w:val="0"/>
          <w:divBdr>
            <w:top w:val="none" w:sz="0" w:space="0" w:color="auto"/>
            <w:left w:val="none" w:sz="0" w:space="0" w:color="auto"/>
            <w:bottom w:val="none" w:sz="0" w:space="0" w:color="auto"/>
            <w:right w:val="none" w:sz="0" w:space="0" w:color="auto"/>
          </w:divBdr>
        </w:div>
        <w:div w:id="1293899765">
          <w:marLeft w:val="547"/>
          <w:marRight w:val="0"/>
          <w:marTop w:val="130"/>
          <w:marBottom w:val="0"/>
          <w:divBdr>
            <w:top w:val="none" w:sz="0" w:space="0" w:color="auto"/>
            <w:left w:val="none" w:sz="0" w:space="0" w:color="auto"/>
            <w:bottom w:val="none" w:sz="0" w:space="0" w:color="auto"/>
            <w:right w:val="none" w:sz="0" w:space="0" w:color="auto"/>
          </w:divBdr>
        </w:div>
        <w:div w:id="91317007">
          <w:marLeft w:val="547"/>
          <w:marRight w:val="0"/>
          <w:marTop w:val="130"/>
          <w:marBottom w:val="0"/>
          <w:divBdr>
            <w:top w:val="none" w:sz="0" w:space="0" w:color="auto"/>
            <w:left w:val="none" w:sz="0" w:space="0" w:color="auto"/>
            <w:bottom w:val="none" w:sz="0" w:space="0" w:color="auto"/>
            <w:right w:val="none" w:sz="0" w:space="0" w:color="auto"/>
          </w:divBdr>
        </w:div>
      </w:divsChild>
    </w:div>
    <w:div w:id="1458062756">
      <w:bodyDiv w:val="1"/>
      <w:marLeft w:val="0"/>
      <w:marRight w:val="0"/>
      <w:marTop w:val="0"/>
      <w:marBottom w:val="0"/>
      <w:divBdr>
        <w:top w:val="none" w:sz="0" w:space="0" w:color="auto"/>
        <w:left w:val="none" w:sz="0" w:space="0" w:color="auto"/>
        <w:bottom w:val="none" w:sz="0" w:space="0" w:color="auto"/>
        <w:right w:val="none" w:sz="0" w:space="0" w:color="auto"/>
      </w:divBdr>
      <w:divsChild>
        <w:div w:id="1175420878">
          <w:marLeft w:val="965"/>
          <w:marRight w:val="0"/>
          <w:marTop w:val="134"/>
          <w:marBottom w:val="0"/>
          <w:divBdr>
            <w:top w:val="none" w:sz="0" w:space="0" w:color="auto"/>
            <w:left w:val="none" w:sz="0" w:space="0" w:color="auto"/>
            <w:bottom w:val="none" w:sz="0" w:space="0" w:color="auto"/>
            <w:right w:val="none" w:sz="0" w:space="0" w:color="auto"/>
          </w:divBdr>
        </w:div>
        <w:div w:id="559176769">
          <w:marLeft w:val="965"/>
          <w:marRight w:val="0"/>
          <w:marTop w:val="134"/>
          <w:marBottom w:val="0"/>
          <w:divBdr>
            <w:top w:val="none" w:sz="0" w:space="0" w:color="auto"/>
            <w:left w:val="none" w:sz="0" w:space="0" w:color="auto"/>
            <w:bottom w:val="none" w:sz="0" w:space="0" w:color="auto"/>
            <w:right w:val="none" w:sz="0" w:space="0" w:color="auto"/>
          </w:divBdr>
        </w:div>
      </w:divsChild>
    </w:div>
    <w:div w:id="1489979564">
      <w:bodyDiv w:val="1"/>
      <w:marLeft w:val="0"/>
      <w:marRight w:val="0"/>
      <w:marTop w:val="0"/>
      <w:marBottom w:val="0"/>
      <w:divBdr>
        <w:top w:val="none" w:sz="0" w:space="0" w:color="auto"/>
        <w:left w:val="none" w:sz="0" w:space="0" w:color="auto"/>
        <w:bottom w:val="none" w:sz="0" w:space="0" w:color="auto"/>
        <w:right w:val="none" w:sz="0" w:space="0" w:color="auto"/>
      </w:divBdr>
      <w:divsChild>
        <w:div w:id="1363435402">
          <w:marLeft w:val="965"/>
          <w:marRight w:val="0"/>
          <w:marTop w:val="115"/>
          <w:marBottom w:val="0"/>
          <w:divBdr>
            <w:top w:val="none" w:sz="0" w:space="0" w:color="auto"/>
            <w:left w:val="none" w:sz="0" w:space="0" w:color="auto"/>
            <w:bottom w:val="none" w:sz="0" w:space="0" w:color="auto"/>
            <w:right w:val="none" w:sz="0" w:space="0" w:color="auto"/>
          </w:divBdr>
        </w:div>
      </w:divsChild>
    </w:div>
    <w:div w:id="1500727127">
      <w:bodyDiv w:val="1"/>
      <w:marLeft w:val="0"/>
      <w:marRight w:val="0"/>
      <w:marTop w:val="0"/>
      <w:marBottom w:val="0"/>
      <w:divBdr>
        <w:top w:val="none" w:sz="0" w:space="0" w:color="auto"/>
        <w:left w:val="none" w:sz="0" w:space="0" w:color="auto"/>
        <w:bottom w:val="none" w:sz="0" w:space="0" w:color="auto"/>
        <w:right w:val="none" w:sz="0" w:space="0" w:color="auto"/>
      </w:divBdr>
    </w:div>
    <w:div w:id="1512062754">
      <w:bodyDiv w:val="1"/>
      <w:marLeft w:val="0"/>
      <w:marRight w:val="0"/>
      <w:marTop w:val="0"/>
      <w:marBottom w:val="0"/>
      <w:divBdr>
        <w:top w:val="none" w:sz="0" w:space="0" w:color="auto"/>
        <w:left w:val="none" w:sz="0" w:space="0" w:color="auto"/>
        <w:bottom w:val="none" w:sz="0" w:space="0" w:color="auto"/>
        <w:right w:val="none" w:sz="0" w:space="0" w:color="auto"/>
      </w:divBdr>
      <w:divsChild>
        <w:div w:id="1670211480">
          <w:marLeft w:val="720"/>
          <w:marRight w:val="0"/>
          <w:marTop w:val="0"/>
          <w:marBottom w:val="0"/>
          <w:divBdr>
            <w:top w:val="none" w:sz="0" w:space="0" w:color="auto"/>
            <w:left w:val="none" w:sz="0" w:space="0" w:color="auto"/>
            <w:bottom w:val="none" w:sz="0" w:space="0" w:color="auto"/>
            <w:right w:val="none" w:sz="0" w:space="0" w:color="auto"/>
          </w:divBdr>
        </w:div>
        <w:div w:id="1801072989">
          <w:marLeft w:val="720"/>
          <w:marRight w:val="0"/>
          <w:marTop w:val="0"/>
          <w:marBottom w:val="0"/>
          <w:divBdr>
            <w:top w:val="none" w:sz="0" w:space="0" w:color="auto"/>
            <w:left w:val="none" w:sz="0" w:space="0" w:color="auto"/>
            <w:bottom w:val="none" w:sz="0" w:space="0" w:color="auto"/>
            <w:right w:val="none" w:sz="0" w:space="0" w:color="auto"/>
          </w:divBdr>
        </w:div>
        <w:div w:id="1448312506">
          <w:marLeft w:val="720"/>
          <w:marRight w:val="0"/>
          <w:marTop w:val="0"/>
          <w:marBottom w:val="0"/>
          <w:divBdr>
            <w:top w:val="none" w:sz="0" w:space="0" w:color="auto"/>
            <w:left w:val="none" w:sz="0" w:space="0" w:color="auto"/>
            <w:bottom w:val="none" w:sz="0" w:space="0" w:color="auto"/>
            <w:right w:val="none" w:sz="0" w:space="0" w:color="auto"/>
          </w:divBdr>
        </w:div>
      </w:divsChild>
    </w:div>
    <w:div w:id="1519345766">
      <w:bodyDiv w:val="1"/>
      <w:marLeft w:val="0"/>
      <w:marRight w:val="0"/>
      <w:marTop w:val="0"/>
      <w:marBottom w:val="0"/>
      <w:divBdr>
        <w:top w:val="none" w:sz="0" w:space="0" w:color="auto"/>
        <w:left w:val="none" w:sz="0" w:space="0" w:color="auto"/>
        <w:bottom w:val="none" w:sz="0" w:space="0" w:color="auto"/>
        <w:right w:val="none" w:sz="0" w:space="0" w:color="auto"/>
      </w:divBdr>
      <w:divsChild>
        <w:div w:id="1670018118">
          <w:marLeft w:val="547"/>
          <w:marRight w:val="0"/>
          <w:marTop w:val="110"/>
          <w:marBottom w:val="0"/>
          <w:divBdr>
            <w:top w:val="none" w:sz="0" w:space="0" w:color="auto"/>
            <w:left w:val="none" w:sz="0" w:space="0" w:color="auto"/>
            <w:bottom w:val="none" w:sz="0" w:space="0" w:color="auto"/>
            <w:right w:val="none" w:sz="0" w:space="0" w:color="auto"/>
          </w:divBdr>
        </w:div>
        <w:div w:id="1269967167">
          <w:marLeft w:val="547"/>
          <w:marRight w:val="0"/>
          <w:marTop w:val="110"/>
          <w:marBottom w:val="0"/>
          <w:divBdr>
            <w:top w:val="none" w:sz="0" w:space="0" w:color="auto"/>
            <w:left w:val="none" w:sz="0" w:space="0" w:color="auto"/>
            <w:bottom w:val="none" w:sz="0" w:space="0" w:color="auto"/>
            <w:right w:val="none" w:sz="0" w:space="0" w:color="auto"/>
          </w:divBdr>
        </w:div>
        <w:div w:id="2031182380">
          <w:marLeft w:val="547"/>
          <w:marRight w:val="0"/>
          <w:marTop w:val="110"/>
          <w:marBottom w:val="0"/>
          <w:divBdr>
            <w:top w:val="none" w:sz="0" w:space="0" w:color="auto"/>
            <w:left w:val="none" w:sz="0" w:space="0" w:color="auto"/>
            <w:bottom w:val="none" w:sz="0" w:space="0" w:color="auto"/>
            <w:right w:val="none" w:sz="0" w:space="0" w:color="auto"/>
          </w:divBdr>
        </w:div>
        <w:div w:id="1401631800">
          <w:marLeft w:val="547"/>
          <w:marRight w:val="0"/>
          <w:marTop w:val="110"/>
          <w:marBottom w:val="0"/>
          <w:divBdr>
            <w:top w:val="none" w:sz="0" w:space="0" w:color="auto"/>
            <w:left w:val="none" w:sz="0" w:space="0" w:color="auto"/>
            <w:bottom w:val="none" w:sz="0" w:space="0" w:color="auto"/>
            <w:right w:val="none" w:sz="0" w:space="0" w:color="auto"/>
          </w:divBdr>
        </w:div>
      </w:divsChild>
    </w:div>
    <w:div w:id="1530145928">
      <w:bodyDiv w:val="1"/>
      <w:marLeft w:val="0"/>
      <w:marRight w:val="0"/>
      <w:marTop w:val="0"/>
      <w:marBottom w:val="0"/>
      <w:divBdr>
        <w:top w:val="none" w:sz="0" w:space="0" w:color="auto"/>
        <w:left w:val="none" w:sz="0" w:space="0" w:color="auto"/>
        <w:bottom w:val="none" w:sz="0" w:space="0" w:color="auto"/>
        <w:right w:val="none" w:sz="0" w:space="0" w:color="auto"/>
      </w:divBdr>
      <w:divsChild>
        <w:div w:id="1187251943">
          <w:marLeft w:val="965"/>
          <w:marRight w:val="0"/>
          <w:marTop w:val="154"/>
          <w:marBottom w:val="0"/>
          <w:divBdr>
            <w:top w:val="none" w:sz="0" w:space="0" w:color="auto"/>
            <w:left w:val="none" w:sz="0" w:space="0" w:color="auto"/>
            <w:bottom w:val="none" w:sz="0" w:space="0" w:color="auto"/>
            <w:right w:val="none" w:sz="0" w:space="0" w:color="auto"/>
          </w:divBdr>
        </w:div>
        <w:div w:id="1157720496">
          <w:marLeft w:val="965"/>
          <w:marRight w:val="0"/>
          <w:marTop w:val="154"/>
          <w:marBottom w:val="0"/>
          <w:divBdr>
            <w:top w:val="none" w:sz="0" w:space="0" w:color="auto"/>
            <w:left w:val="none" w:sz="0" w:space="0" w:color="auto"/>
            <w:bottom w:val="none" w:sz="0" w:space="0" w:color="auto"/>
            <w:right w:val="none" w:sz="0" w:space="0" w:color="auto"/>
          </w:divBdr>
        </w:div>
        <w:div w:id="436949193">
          <w:marLeft w:val="965"/>
          <w:marRight w:val="0"/>
          <w:marTop w:val="154"/>
          <w:marBottom w:val="0"/>
          <w:divBdr>
            <w:top w:val="none" w:sz="0" w:space="0" w:color="auto"/>
            <w:left w:val="none" w:sz="0" w:space="0" w:color="auto"/>
            <w:bottom w:val="none" w:sz="0" w:space="0" w:color="auto"/>
            <w:right w:val="none" w:sz="0" w:space="0" w:color="auto"/>
          </w:divBdr>
        </w:div>
        <w:div w:id="1075205244">
          <w:marLeft w:val="965"/>
          <w:marRight w:val="0"/>
          <w:marTop w:val="154"/>
          <w:marBottom w:val="0"/>
          <w:divBdr>
            <w:top w:val="none" w:sz="0" w:space="0" w:color="auto"/>
            <w:left w:val="none" w:sz="0" w:space="0" w:color="auto"/>
            <w:bottom w:val="none" w:sz="0" w:space="0" w:color="auto"/>
            <w:right w:val="none" w:sz="0" w:space="0" w:color="auto"/>
          </w:divBdr>
        </w:div>
        <w:div w:id="1171604721">
          <w:marLeft w:val="965"/>
          <w:marRight w:val="0"/>
          <w:marTop w:val="154"/>
          <w:marBottom w:val="0"/>
          <w:divBdr>
            <w:top w:val="none" w:sz="0" w:space="0" w:color="auto"/>
            <w:left w:val="none" w:sz="0" w:space="0" w:color="auto"/>
            <w:bottom w:val="none" w:sz="0" w:space="0" w:color="auto"/>
            <w:right w:val="none" w:sz="0" w:space="0" w:color="auto"/>
          </w:divBdr>
        </w:div>
      </w:divsChild>
    </w:div>
    <w:div w:id="1533152706">
      <w:bodyDiv w:val="1"/>
      <w:marLeft w:val="0"/>
      <w:marRight w:val="0"/>
      <w:marTop w:val="0"/>
      <w:marBottom w:val="0"/>
      <w:divBdr>
        <w:top w:val="none" w:sz="0" w:space="0" w:color="auto"/>
        <w:left w:val="none" w:sz="0" w:space="0" w:color="auto"/>
        <w:bottom w:val="none" w:sz="0" w:space="0" w:color="auto"/>
        <w:right w:val="none" w:sz="0" w:space="0" w:color="auto"/>
      </w:divBdr>
      <w:divsChild>
        <w:div w:id="338896430">
          <w:marLeft w:val="547"/>
          <w:marRight w:val="0"/>
          <w:marTop w:val="106"/>
          <w:marBottom w:val="0"/>
          <w:divBdr>
            <w:top w:val="none" w:sz="0" w:space="0" w:color="auto"/>
            <w:left w:val="none" w:sz="0" w:space="0" w:color="auto"/>
            <w:bottom w:val="none" w:sz="0" w:space="0" w:color="auto"/>
            <w:right w:val="none" w:sz="0" w:space="0" w:color="auto"/>
          </w:divBdr>
        </w:div>
        <w:div w:id="1315643138">
          <w:marLeft w:val="547"/>
          <w:marRight w:val="0"/>
          <w:marTop w:val="106"/>
          <w:marBottom w:val="0"/>
          <w:divBdr>
            <w:top w:val="none" w:sz="0" w:space="0" w:color="auto"/>
            <w:left w:val="none" w:sz="0" w:space="0" w:color="auto"/>
            <w:bottom w:val="none" w:sz="0" w:space="0" w:color="auto"/>
            <w:right w:val="none" w:sz="0" w:space="0" w:color="auto"/>
          </w:divBdr>
        </w:div>
        <w:div w:id="622469673">
          <w:marLeft w:val="547"/>
          <w:marRight w:val="0"/>
          <w:marTop w:val="106"/>
          <w:marBottom w:val="0"/>
          <w:divBdr>
            <w:top w:val="none" w:sz="0" w:space="0" w:color="auto"/>
            <w:left w:val="none" w:sz="0" w:space="0" w:color="auto"/>
            <w:bottom w:val="none" w:sz="0" w:space="0" w:color="auto"/>
            <w:right w:val="none" w:sz="0" w:space="0" w:color="auto"/>
          </w:divBdr>
        </w:div>
        <w:div w:id="383531348">
          <w:marLeft w:val="547"/>
          <w:marRight w:val="0"/>
          <w:marTop w:val="106"/>
          <w:marBottom w:val="0"/>
          <w:divBdr>
            <w:top w:val="none" w:sz="0" w:space="0" w:color="auto"/>
            <w:left w:val="none" w:sz="0" w:space="0" w:color="auto"/>
            <w:bottom w:val="none" w:sz="0" w:space="0" w:color="auto"/>
            <w:right w:val="none" w:sz="0" w:space="0" w:color="auto"/>
          </w:divBdr>
        </w:div>
      </w:divsChild>
    </w:div>
    <w:div w:id="1539778174">
      <w:bodyDiv w:val="1"/>
      <w:marLeft w:val="0"/>
      <w:marRight w:val="0"/>
      <w:marTop w:val="0"/>
      <w:marBottom w:val="0"/>
      <w:divBdr>
        <w:top w:val="none" w:sz="0" w:space="0" w:color="auto"/>
        <w:left w:val="none" w:sz="0" w:space="0" w:color="auto"/>
        <w:bottom w:val="none" w:sz="0" w:space="0" w:color="auto"/>
        <w:right w:val="none" w:sz="0" w:space="0" w:color="auto"/>
      </w:divBdr>
      <w:divsChild>
        <w:div w:id="49232842">
          <w:marLeft w:val="547"/>
          <w:marRight w:val="0"/>
          <w:marTop w:val="130"/>
          <w:marBottom w:val="0"/>
          <w:divBdr>
            <w:top w:val="none" w:sz="0" w:space="0" w:color="auto"/>
            <w:left w:val="none" w:sz="0" w:space="0" w:color="auto"/>
            <w:bottom w:val="none" w:sz="0" w:space="0" w:color="auto"/>
            <w:right w:val="none" w:sz="0" w:space="0" w:color="auto"/>
          </w:divBdr>
        </w:div>
      </w:divsChild>
    </w:div>
    <w:div w:id="1662272915">
      <w:bodyDiv w:val="1"/>
      <w:marLeft w:val="0"/>
      <w:marRight w:val="0"/>
      <w:marTop w:val="0"/>
      <w:marBottom w:val="0"/>
      <w:divBdr>
        <w:top w:val="none" w:sz="0" w:space="0" w:color="auto"/>
        <w:left w:val="none" w:sz="0" w:space="0" w:color="auto"/>
        <w:bottom w:val="none" w:sz="0" w:space="0" w:color="auto"/>
        <w:right w:val="none" w:sz="0" w:space="0" w:color="auto"/>
      </w:divBdr>
    </w:div>
    <w:div w:id="1716347122">
      <w:bodyDiv w:val="1"/>
      <w:marLeft w:val="0"/>
      <w:marRight w:val="0"/>
      <w:marTop w:val="0"/>
      <w:marBottom w:val="0"/>
      <w:divBdr>
        <w:top w:val="none" w:sz="0" w:space="0" w:color="auto"/>
        <w:left w:val="none" w:sz="0" w:space="0" w:color="auto"/>
        <w:bottom w:val="none" w:sz="0" w:space="0" w:color="auto"/>
        <w:right w:val="none" w:sz="0" w:space="0" w:color="auto"/>
      </w:divBdr>
      <w:divsChild>
        <w:div w:id="1050224704">
          <w:marLeft w:val="965"/>
          <w:marRight w:val="0"/>
          <w:marTop w:val="134"/>
          <w:marBottom w:val="0"/>
          <w:divBdr>
            <w:top w:val="none" w:sz="0" w:space="0" w:color="auto"/>
            <w:left w:val="none" w:sz="0" w:space="0" w:color="auto"/>
            <w:bottom w:val="none" w:sz="0" w:space="0" w:color="auto"/>
            <w:right w:val="none" w:sz="0" w:space="0" w:color="auto"/>
          </w:divBdr>
        </w:div>
        <w:div w:id="807865874">
          <w:marLeft w:val="965"/>
          <w:marRight w:val="0"/>
          <w:marTop w:val="134"/>
          <w:marBottom w:val="0"/>
          <w:divBdr>
            <w:top w:val="none" w:sz="0" w:space="0" w:color="auto"/>
            <w:left w:val="none" w:sz="0" w:space="0" w:color="auto"/>
            <w:bottom w:val="none" w:sz="0" w:space="0" w:color="auto"/>
            <w:right w:val="none" w:sz="0" w:space="0" w:color="auto"/>
          </w:divBdr>
        </w:div>
      </w:divsChild>
    </w:div>
    <w:div w:id="1725179680">
      <w:bodyDiv w:val="1"/>
      <w:marLeft w:val="0"/>
      <w:marRight w:val="0"/>
      <w:marTop w:val="0"/>
      <w:marBottom w:val="0"/>
      <w:divBdr>
        <w:top w:val="none" w:sz="0" w:space="0" w:color="auto"/>
        <w:left w:val="none" w:sz="0" w:space="0" w:color="auto"/>
        <w:bottom w:val="none" w:sz="0" w:space="0" w:color="auto"/>
        <w:right w:val="none" w:sz="0" w:space="0" w:color="auto"/>
      </w:divBdr>
    </w:div>
    <w:div w:id="1759669996">
      <w:bodyDiv w:val="1"/>
      <w:marLeft w:val="0"/>
      <w:marRight w:val="0"/>
      <w:marTop w:val="0"/>
      <w:marBottom w:val="0"/>
      <w:divBdr>
        <w:top w:val="none" w:sz="0" w:space="0" w:color="auto"/>
        <w:left w:val="none" w:sz="0" w:space="0" w:color="auto"/>
        <w:bottom w:val="none" w:sz="0" w:space="0" w:color="auto"/>
        <w:right w:val="none" w:sz="0" w:space="0" w:color="auto"/>
      </w:divBdr>
      <w:divsChild>
        <w:div w:id="1766998834">
          <w:marLeft w:val="835"/>
          <w:marRight w:val="0"/>
          <w:marTop w:val="110"/>
          <w:marBottom w:val="0"/>
          <w:divBdr>
            <w:top w:val="none" w:sz="0" w:space="0" w:color="auto"/>
            <w:left w:val="none" w:sz="0" w:space="0" w:color="auto"/>
            <w:bottom w:val="none" w:sz="0" w:space="0" w:color="auto"/>
            <w:right w:val="none" w:sz="0" w:space="0" w:color="auto"/>
          </w:divBdr>
        </w:div>
        <w:div w:id="2030568264">
          <w:marLeft w:val="835"/>
          <w:marRight w:val="0"/>
          <w:marTop w:val="110"/>
          <w:marBottom w:val="0"/>
          <w:divBdr>
            <w:top w:val="none" w:sz="0" w:space="0" w:color="auto"/>
            <w:left w:val="none" w:sz="0" w:space="0" w:color="auto"/>
            <w:bottom w:val="none" w:sz="0" w:space="0" w:color="auto"/>
            <w:right w:val="none" w:sz="0" w:space="0" w:color="auto"/>
          </w:divBdr>
        </w:div>
        <w:div w:id="2098210717">
          <w:marLeft w:val="835"/>
          <w:marRight w:val="0"/>
          <w:marTop w:val="110"/>
          <w:marBottom w:val="0"/>
          <w:divBdr>
            <w:top w:val="none" w:sz="0" w:space="0" w:color="auto"/>
            <w:left w:val="none" w:sz="0" w:space="0" w:color="auto"/>
            <w:bottom w:val="none" w:sz="0" w:space="0" w:color="auto"/>
            <w:right w:val="none" w:sz="0" w:space="0" w:color="auto"/>
          </w:divBdr>
        </w:div>
        <w:div w:id="869680202">
          <w:marLeft w:val="835"/>
          <w:marRight w:val="0"/>
          <w:marTop w:val="110"/>
          <w:marBottom w:val="0"/>
          <w:divBdr>
            <w:top w:val="none" w:sz="0" w:space="0" w:color="auto"/>
            <w:left w:val="none" w:sz="0" w:space="0" w:color="auto"/>
            <w:bottom w:val="none" w:sz="0" w:space="0" w:color="auto"/>
            <w:right w:val="none" w:sz="0" w:space="0" w:color="auto"/>
          </w:divBdr>
        </w:div>
        <w:div w:id="2002539090">
          <w:marLeft w:val="835"/>
          <w:marRight w:val="0"/>
          <w:marTop w:val="110"/>
          <w:marBottom w:val="0"/>
          <w:divBdr>
            <w:top w:val="none" w:sz="0" w:space="0" w:color="auto"/>
            <w:left w:val="none" w:sz="0" w:space="0" w:color="auto"/>
            <w:bottom w:val="none" w:sz="0" w:space="0" w:color="auto"/>
            <w:right w:val="none" w:sz="0" w:space="0" w:color="auto"/>
          </w:divBdr>
        </w:div>
        <w:div w:id="888808239">
          <w:marLeft w:val="835"/>
          <w:marRight w:val="0"/>
          <w:marTop w:val="110"/>
          <w:marBottom w:val="0"/>
          <w:divBdr>
            <w:top w:val="none" w:sz="0" w:space="0" w:color="auto"/>
            <w:left w:val="none" w:sz="0" w:space="0" w:color="auto"/>
            <w:bottom w:val="none" w:sz="0" w:space="0" w:color="auto"/>
            <w:right w:val="none" w:sz="0" w:space="0" w:color="auto"/>
          </w:divBdr>
        </w:div>
        <w:div w:id="1585190057">
          <w:marLeft w:val="835"/>
          <w:marRight w:val="0"/>
          <w:marTop w:val="110"/>
          <w:marBottom w:val="0"/>
          <w:divBdr>
            <w:top w:val="none" w:sz="0" w:space="0" w:color="auto"/>
            <w:left w:val="none" w:sz="0" w:space="0" w:color="auto"/>
            <w:bottom w:val="none" w:sz="0" w:space="0" w:color="auto"/>
            <w:right w:val="none" w:sz="0" w:space="0" w:color="auto"/>
          </w:divBdr>
        </w:div>
        <w:div w:id="783111563">
          <w:marLeft w:val="835"/>
          <w:marRight w:val="0"/>
          <w:marTop w:val="110"/>
          <w:marBottom w:val="0"/>
          <w:divBdr>
            <w:top w:val="none" w:sz="0" w:space="0" w:color="auto"/>
            <w:left w:val="none" w:sz="0" w:space="0" w:color="auto"/>
            <w:bottom w:val="none" w:sz="0" w:space="0" w:color="auto"/>
            <w:right w:val="none" w:sz="0" w:space="0" w:color="auto"/>
          </w:divBdr>
        </w:div>
      </w:divsChild>
    </w:div>
    <w:div w:id="1766153431">
      <w:bodyDiv w:val="1"/>
      <w:marLeft w:val="0"/>
      <w:marRight w:val="0"/>
      <w:marTop w:val="0"/>
      <w:marBottom w:val="0"/>
      <w:divBdr>
        <w:top w:val="none" w:sz="0" w:space="0" w:color="auto"/>
        <w:left w:val="none" w:sz="0" w:space="0" w:color="auto"/>
        <w:bottom w:val="none" w:sz="0" w:space="0" w:color="auto"/>
        <w:right w:val="none" w:sz="0" w:space="0" w:color="auto"/>
      </w:divBdr>
    </w:div>
    <w:div w:id="1805582545">
      <w:bodyDiv w:val="1"/>
      <w:marLeft w:val="0"/>
      <w:marRight w:val="0"/>
      <w:marTop w:val="0"/>
      <w:marBottom w:val="0"/>
      <w:divBdr>
        <w:top w:val="none" w:sz="0" w:space="0" w:color="auto"/>
        <w:left w:val="none" w:sz="0" w:space="0" w:color="auto"/>
        <w:bottom w:val="none" w:sz="0" w:space="0" w:color="auto"/>
        <w:right w:val="none" w:sz="0" w:space="0" w:color="auto"/>
      </w:divBdr>
    </w:div>
    <w:div w:id="1833446235">
      <w:bodyDiv w:val="1"/>
      <w:marLeft w:val="0"/>
      <w:marRight w:val="0"/>
      <w:marTop w:val="0"/>
      <w:marBottom w:val="0"/>
      <w:divBdr>
        <w:top w:val="none" w:sz="0" w:space="0" w:color="auto"/>
        <w:left w:val="none" w:sz="0" w:space="0" w:color="auto"/>
        <w:bottom w:val="none" w:sz="0" w:space="0" w:color="auto"/>
        <w:right w:val="none" w:sz="0" w:space="0" w:color="auto"/>
      </w:divBdr>
    </w:div>
    <w:div w:id="1841003249">
      <w:bodyDiv w:val="1"/>
      <w:marLeft w:val="0"/>
      <w:marRight w:val="0"/>
      <w:marTop w:val="0"/>
      <w:marBottom w:val="0"/>
      <w:divBdr>
        <w:top w:val="none" w:sz="0" w:space="0" w:color="auto"/>
        <w:left w:val="none" w:sz="0" w:space="0" w:color="auto"/>
        <w:bottom w:val="none" w:sz="0" w:space="0" w:color="auto"/>
        <w:right w:val="none" w:sz="0" w:space="0" w:color="auto"/>
      </w:divBdr>
      <w:divsChild>
        <w:div w:id="1747266191">
          <w:marLeft w:val="547"/>
          <w:marRight w:val="0"/>
          <w:marTop w:val="154"/>
          <w:marBottom w:val="0"/>
          <w:divBdr>
            <w:top w:val="none" w:sz="0" w:space="0" w:color="auto"/>
            <w:left w:val="none" w:sz="0" w:space="0" w:color="auto"/>
            <w:bottom w:val="none" w:sz="0" w:space="0" w:color="auto"/>
            <w:right w:val="none" w:sz="0" w:space="0" w:color="auto"/>
          </w:divBdr>
        </w:div>
        <w:div w:id="1078748071">
          <w:marLeft w:val="547"/>
          <w:marRight w:val="0"/>
          <w:marTop w:val="154"/>
          <w:marBottom w:val="0"/>
          <w:divBdr>
            <w:top w:val="none" w:sz="0" w:space="0" w:color="auto"/>
            <w:left w:val="none" w:sz="0" w:space="0" w:color="auto"/>
            <w:bottom w:val="none" w:sz="0" w:space="0" w:color="auto"/>
            <w:right w:val="none" w:sz="0" w:space="0" w:color="auto"/>
          </w:divBdr>
        </w:div>
        <w:div w:id="608203550">
          <w:marLeft w:val="547"/>
          <w:marRight w:val="0"/>
          <w:marTop w:val="154"/>
          <w:marBottom w:val="0"/>
          <w:divBdr>
            <w:top w:val="none" w:sz="0" w:space="0" w:color="auto"/>
            <w:left w:val="none" w:sz="0" w:space="0" w:color="auto"/>
            <w:bottom w:val="none" w:sz="0" w:space="0" w:color="auto"/>
            <w:right w:val="none" w:sz="0" w:space="0" w:color="auto"/>
          </w:divBdr>
        </w:div>
      </w:divsChild>
    </w:div>
    <w:div w:id="1861621362">
      <w:bodyDiv w:val="1"/>
      <w:marLeft w:val="0"/>
      <w:marRight w:val="0"/>
      <w:marTop w:val="0"/>
      <w:marBottom w:val="0"/>
      <w:divBdr>
        <w:top w:val="none" w:sz="0" w:space="0" w:color="auto"/>
        <w:left w:val="none" w:sz="0" w:space="0" w:color="auto"/>
        <w:bottom w:val="none" w:sz="0" w:space="0" w:color="auto"/>
        <w:right w:val="none" w:sz="0" w:space="0" w:color="auto"/>
      </w:divBdr>
      <w:divsChild>
        <w:div w:id="631445066">
          <w:marLeft w:val="547"/>
          <w:marRight w:val="0"/>
          <w:marTop w:val="240"/>
          <w:marBottom w:val="0"/>
          <w:divBdr>
            <w:top w:val="none" w:sz="0" w:space="0" w:color="auto"/>
            <w:left w:val="none" w:sz="0" w:space="0" w:color="auto"/>
            <w:bottom w:val="none" w:sz="0" w:space="0" w:color="auto"/>
            <w:right w:val="none" w:sz="0" w:space="0" w:color="auto"/>
          </w:divBdr>
        </w:div>
        <w:div w:id="171377287">
          <w:marLeft w:val="547"/>
          <w:marRight w:val="0"/>
          <w:marTop w:val="240"/>
          <w:marBottom w:val="0"/>
          <w:divBdr>
            <w:top w:val="none" w:sz="0" w:space="0" w:color="auto"/>
            <w:left w:val="none" w:sz="0" w:space="0" w:color="auto"/>
            <w:bottom w:val="none" w:sz="0" w:space="0" w:color="auto"/>
            <w:right w:val="none" w:sz="0" w:space="0" w:color="auto"/>
          </w:divBdr>
        </w:div>
      </w:divsChild>
    </w:div>
    <w:div w:id="1898280650">
      <w:bodyDiv w:val="1"/>
      <w:marLeft w:val="0"/>
      <w:marRight w:val="0"/>
      <w:marTop w:val="0"/>
      <w:marBottom w:val="0"/>
      <w:divBdr>
        <w:top w:val="none" w:sz="0" w:space="0" w:color="auto"/>
        <w:left w:val="none" w:sz="0" w:space="0" w:color="auto"/>
        <w:bottom w:val="none" w:sz="0" w:space="0" w:color="auto"/>
        <w:right w:val="none" w:sz="0" w:space="0" w:color="auto"/>
      </w:divBdr>
      <w:divsChild>
        <w:div w:id="652487743">
          <w:marLeft w:val="547"/>
          <w:marRight w:val="0"/>
          <w:marTop w:val="134"/>
          <w:marBottom w:val="0"/>
          <w:divBdr>
            <w:top w:val="none" w:sz="0" w:space="0" w:color="auto"/>
            <w:left w:val="none" w:sz="0" w:space="0" w:color="auto"/>
            <w:bottom w:val="none" w:sz="0" w:space="0" w:color="auto"/>
            <w:right w:val="none" w:sz="0" w:space="0" w:color="auto"/>
          </w:divBdr>
        </w:div>
      </w:divsChild>
    </w:div>
    <w:div w:id="1903783652">
      <w:bodyDiv w:val="1"/>
      <w:marLeft w:val="0"/>
      <w:marRight w:val="0"/>
      <w:marTop w:val="0"/>
      <w:marBottom w:val="0"/>
      <w:divBdr>
        <w:top w:val="none" w:sz="0" w:space="0" w:color="auto"/>
        <w:left w:val="none" w:sz="0" w:space="0" w:color="auto"/>
        <w:bottom w:val="none" w:sz="0" w:space="0" w:color="auto"/>
        <w:right w:val="none" w:sz="0" w:space="0" w:color="auto"/>
      </w:divBdr>
    </w:div>
    <w:div w:id="1907108637">
      <w:bodyDiv w:val="1"/>
      <w:marLeft w:val="0"/>
      <w:marRight w:val="0"/>
      <w:marTop w:val="0"/>
      <w:marBottom w:val="0"/>
      <w:divBdr>
        <w:top w:val="none" w:sz="0" w:space="0" w:color="auto"/>
        <w:left w:val="none" w:sz="0" w:space="0" w:color="auto"/>
        <w:bottom w:val="none" w:sz="0" w:space="0" w:color="auto"/>
        <w:right w:val="none" w:sz="0" w:space="0" w:color="auto"/>
      </w:divBdr>
    </w:div>
    <w:div w:id="1946690915">
      <w:bodyDiv w:val="1"/>
      <w:marLeft w:val="0"/>
      <w:marRight w:val="0"/>
      <w:marTop w:val="0"/>
      <w:marBottom w:val="0"/>
      <w:divBdr>
        <w:top w:val="none" w:sz="0" w:space="0" w:color="auto"/>
        <w:left w:val="none" w:sz="0" w:space="0" w:color="auto"/>
        <w:bottom w:val="none" w:sz="0" w:space="0" w:color="auto"/>
        <w:right w:val="none" w:sz="0" w:space="0" w:color="auto"/>
      </w:divBdr>
    </w:div>
    <w:div w:id="1964769426">
      <w:bodyDiv w:val="1"/>
      <w:marLeft w:val="0"/>
      <w:marRight w:val="0"/>
      <w:marTop w:val="0"/>
      <w:marBottom w:val="0"/>
      <w:divBdr>
        <w:top w:val="none" w:sz="0" w:space="0" w:color="auto"/>
        <w:left w:val="none" w:sz="0" w:space="0" w:color="auto"/>
        <w:bottom w:val="none" w:sz="0" w:space="0" w:color="auto"/>
        <w:right w:val="none" w:sz="0" w:space="0" w:color="auto"/>
      </w:divBdr>
      <w:divsChild>
        <w:div w:id="324477224">
          <w:marLeft w:val="547"/>
          <w:marRight w:val="0"/>
          <w:marTop w:val="134"/>
          <w:marBottom w:val="0"/>
          <w:divBdr>
            <w:top w:val="none" w:sz="0" w:space="0" w:color="auto"/>
            <w:left w:val="none" w:sz="0" w:space="0" w:color="auto"/>
            <w:bottom w:val="none" w:sz="0" w:space="0" w:color="auto"/>
            <w:right w:val="none" w:sz="0" w:space="0" w:color="auto"/>
          </w:divBdr>
        </w:div>
        <w:div w:id="425425123">
          <w:marLeft w:val="547"/>
          <w:marRight w:val="0"/>
          <w:marTop w:val="134"/>
          <w:marBottom w:val="0"/>
          <w:divBdr>
            <w:top w:val="none" w:sz="0" w:space="0" w:color="auto"/>
            <w:left w:val="none" w:sz="0" w:space="0" w:color="auto"/>
            <w:bottom w:val="none" w:sz="0" w:space="0" w:color="auto"/>
            <w:right w:val="none" w:sz="0" w:space="0" w:color="auto"/>
          </w:divBdr>
        </w:div>
        <w:div w:id="903445555">
          <w:marLeft w:val="547"/>
          <w:marRight w:val="0"/>
          <w:marTop w:val="134"/>
          <w:marBottom w:val="0"/>
          <w:divBdr>
            <w:top w:val="none" w:sz="0" w:space="0" w:color="auto"/>
            <w:left w:val="none" w:sz="0" w:space="0" w:color="auto"/>
            <w:bottom w:val="none" w:sz="0" w:space="0" w:color="auto"/>
            <w:right w:val="none" w:sz="0" w:space="0" w:color="auto"/>
          </w:divBdr>
        </w:div>
        <w:div w:id="1676033708">
          <w:marLeft w:val="547"/>
          <w:marRight w:val="0"/>
          <w:marTop w:val="134"/>
          <w:marBottom w:val="0"/>
          <w:divBdr>
            <w:top w:val="none" w:sz="0" w:space="0" w:color="auto"/>
            <w:left w:val="none" w:sz="0" w:space="0" w:color="auto"/>
            <w:bottom w:val="none" w:sz="0" w:space="0" w:color="auto"/>
            <w:right w:val="none" w:sz="0" w:space="0" w:color="auto"/>
          </w:divBdr>
        </w:div>
        <w:div w:id="1449664073">
          <w:marLeft w:val="547"/>
          <w:marRight w:val="0"/>
          <w:marTop w:val="134"/>
          <w:marBottom w:val="0"/>
          <w:divBdr>
            <w:top w:val="none" w:sz="0" w:space="0" w:color="auto"/>
            <w:left w:val="none" w:sz="0" w:space="0" w:color="auto"/>
            <w:bottom w:val="none" w:sz="0" w:space="0" w:color="auto"/>
            <w:right w:val="none" w:sz="0" w:space="0" w:color="auto"/>
          </w:divBdr>
        </w:div>
      </w:divsChild>
    </w:div>
    <w:div w:id="2002347230">
      <w:bodyDiv w:val="1"/>
      <w:marLeft w:val="0"/>
      <w:marRight w:val="0"/>
      <w:marTop w:val="0"/>
      <w:marBottom w:val="0"/>
      <w:divBdr>
        <w:top w:val="none" w:sz="0" w:space="0" w:color="auto"/>
        <w:left w:val="none" w:sz="0" w:space="0" w:color="auto"/>
        <w:bottom w:val="none" w:sz="0" w:space="0" w:color="auto"/>
        <w:right w:val="none" w:sz="0" w:space="0" w:color="auto"/>
      </w:divBdr>
      <w:divsChild>
        <w:div w:id="114761338">
          <w:marLeft w:val="691"/>
          <w:marRight w:val="0"/>
          <w:marTop w:val="100"/>
          <w:marBottom w:val="0"/>
          <w:divBdr>
            <w:top w:val="none" w:sz="0" w:space="0" w:color="auto"/>
            <w:left w:val="none" w:sz="0" w:space="0" w:color="auto"/>
            <w:bottom w:val="none" w:sz="0" w:space="0" w:color="auto"/>
            <w:right w:val="none" w:sz="0" w:space="0" w:color="auto"/>
          </w:divBdr>
        </w:div>
        <w:div w:id="484586774">
          <w:marLeft w:val="691"/>
          <w:marRight w:val="0"/>
          <w:marTop w:val="100"/>
          <w:marBottom w:val="0"/>
          <w:divBdr>
            <w:top w:val="none" w:sz="0" w:space="0" w:color="auto"/>
            <w:left w:val="none" w:sz="0" w:space="0" w:color="auto"/>
            <w:bottom w:val="none" w:sz="0" w:space="0" w:color="auto"/>
            <w:right w:val="none" w:sz="0" w:space="0" w:color="auto"/>
          </w:divBdr>
        </w:div>
        <w:div w:id="437681413">
          <w:marLeft w:val="691"/>
          <w:marRight w:val="0"/>
          <w:marTop w:val="100"/>
          <w:marBottom w:val="0"/>
          <w:divBdr>
            <w:top w:val="none" w:sz="0" w:space="0" w:color="auto"/>
            <w:left w:val="none" w:sz="0" w:space="0" w:color="auto"/>
            <w:bottom w:val="none" w:sz="0" w:space="0" w:color="auto"/>
            <w:right w:val="none" w:sz="0" w:space="0" w:color="auto"/>
          </w:divBdr>
        </w:div>
        <w:div w:id="1709990632">
          <w:marLeft w:val="691"/>
          <w:marRight w:val="0"/>
          <w:marTop w:val="100"/>
          <w:marBottom w:val="0"/>
          <w:divBdr>
            <w:top w:val="none" w:sz="0" w:space="0" w:color="auto"/>
            <w:left w:val="none" w:sz="0" w:space="0" w:color="auto"/>
            <w:bottom w:val="none" w:sz="0" w:space="0" w:color="auto"/>
            <w:right w:val="none" w:sz="0" w:space="0" w:color="auto"/>
          </w:divBdr>
        </w:div>
      </w:divsChild>
    </w:div>
    <w:div w:id="2012442888">
      <w:bodyDiv w:val="1"/>
      <w:marLeft w:val="0"/>
      <w:marRight w:val="0"/>
      <w:marTop w:val="0"/>
      <w:marBottom w:val="0"/>
      <w:divBdr>
        <w:top w:val="none" w:sz="0" w:space="0" w:color="auto"/>
        <w:left w:val="none" w:sz="0" w:space="0" w:color="auto"/>
        <w:bottom w:val="none" w:sz="0" w:space="0" w:color="auto"/>
        <w:right w:val="none" w:sz="0" w:space="0" w:color="auto"/>
      </w:divBdr>
      <w:divsChild>
        <w:div w:id="722293582">
          <w:marLeft w:val="965"/>
          <w:marRight w:val="0"/>
          <w:marTop w:val="115"/>
          <w:marBottom w:val="0"/>
          <w:divBdr>
            <w:top w:val="none" w:sz="0" w:space="0" w:color="auto"/>
            <w:left w:val="none" w:sz="0" w:space="0" w:color="auto"/>
            <w:bottom w:val="none" w:sz="0" w:space="0" w:color="auto"/>
            <w:right w:val="none" w:sz="0" w:space="0" w:color="auto"/>
          </w:divBdr>
        </w:div>
      </w:divsChild>
    </w:div>
    <w:div w:id="2038768489">
      <w:bodyDiv w:val="1"/>
      <w:marLeft w:val="0"/>
      <w:marRight w:val="0"/>
      <w:marTop w:val="0"/>
      <w:marBottom w:val="0"/>
      <w:divBdr>
        <w:top w:val="none" w:sz="0" w:space="0" w:color="auto"/>
        <w:left w:val="none" w:sz="0" w:space="0" w:color="auto"/>
        <w:bottom w:val="none" w:sz="0" w:space="0" w:color="auto"/>
        <w:right w:val="none" w:sz="0" w:space="0" w:color="auto"/>
      </w:divBdr>
    </w:div>
    <w:div w:id="2082017941">
      <w:bodyDiv w:val="1"/>
      <w:marLeft w:val="0"/>
      <w:marRight w:val="0"/>
      <w:marTop w:val="0"/>
      <w:marBottom w:val="0"/>
      <w:divBdr>
        <w:top w:val="none" w:sz="0" w:space="0" w:color="auto"/>
        <w:left w:val="none" w:sz="0" w:space="0" w:color="auto"/>
        <w:bottom w:val="none" w:sz="0" w:space="0" w:color="auto"/>
        <w:right w:val="none" w:sz="0" w:space="0" w:color="auto"/>
      </w:divBdr>
    </w:div>
    <w:div w:id="2083790158">
      <w:bodyDiv w:val="1"/>
      <w:marLeft w:val="0"/>
      <w:marRight w:val="0"/>
      <w:marTop w:val="0"/>
      <w:marBottom w:val="0"/>
      <w:divBdr>
        <w:top w:val="none" w:sz="0" w:space="0" w:color="auto"/>
        <w:left w:val="none" w:sz="0" w:space="0" w:color="auto"/>
        <w:bottom w:val="none" w:sz="0" w:space="0" w:color="auto"/>
        <w:right w:val="none" w:sz="0" w:space="0" w:color="auto"/>
      </w:divBdr>
      <w:divsChild>
        <w:div w:id="1895264726">
          <w:marLeft w:val="547"/>
          <w:marRight w:val="0"/>
          <w:marTop w:val="125"/>
          <w:marBottom w:val="0"/>
          <w:divBdr>
            <w:top w:val="none" w:sz="0" w:space="0" w:color="auto"/>
            <w:left w:val="none" w:sz="0" w:space="0" w:color="auto"/>
            <w:bottom w:val="none" w:sz="0" w:space="0" w:color="auto"/>
            <w:right w:val="none" w:sz="0" w:space="0" w:color="auto"/>
          </w:divBdr>
        </w:div>
        <w:div w:id="1072847384">
          <w:marLeft w:val="547"/>
          <w:marRight w:val="0"/>
          <w:marTop w:val="125"/>
          <w:marBottom w:val="0"/>
          <w:divBdr>
            <w:top w:val="none" w:sz="0" w:space="0" w:color="auto"/>
            <w:left w:val="none" w:sz="0" w:space="0" w:color="auto"/>
            <w:bottom w:val="none" w:sz="0" w:space="0" w:color="auto"/>
            <w:right w:val="none" w:sz="0" w:space="0" w:color="auto"/>
          </w:divBdr>
        </w:div>
      </w:divsChild>
    </w:div>
    <w:div w:id="2084133314">
      <w:bodyDiv w:val="1"/>
      <w:marLeft w:val="0"/>
      <w:marRight w:val="0"/>
      <w:marTop w:val="0"/>
      <w:marBottom w:val="0"/>
      <w:divBdr>
        <w:top w:val="none" w:sz="0" w:space="0" w:color="auto"/>
        <w:left w:val="none" w:sz="0" w:space="0" w:color="auto"/>
        <w:bottom w:val="none" w:sz="0" w:space="0" w:color="auto"/>
        <w:right w:val="none" w:sz="0" w:space="0" w:color="auto"/>
      </w:divBdr>
      <w:divsChild>
        <w:div w:id="2005284063">
          <w:marLeft w:val="547"/>
          <w:marRight w:val="0"/>
          <w:marTop w:val="154"/>
          <w:marBottom w:val="0"/>
          <w:divBdr>
            <w:top w:val="none" w:sz="0" w:space="0" w:color="auto"/>
            <w:left w:val="none" w:sz="0" w:space="0" w:color="auto"/>
            <w:bottom w:val="none" w:sz="0" w:space="0" w:color="auto"/>
            <w:right w:val="none" w:sz="0" w:space="0" w:color="auto"/>
          </w:divBdr>
        </w:div>
        <w:div w:id="1831941183">
          <w:marLeft w:val="547"/>
          <w:marRight w:val="0"/>
          <w:marTop w:val="134"/>
          <w:marBottom w:val="0"/>
          <w:divBdr>
            <w:top w:val="none" w:sz="0" w:space="0" w:color="auto"/>
            <w:left w:val="none" w:sz="0" w:space="0" w:color="auto"/>
            <w:bottom w:val="none" w:sz="0" w:space="0" w:color="auto"/>
            <w:right w:val="none" w:sz="0" w:space="0" w:color="auto"/>
          </w:divBdr>
        </w:div>
      </w:divsChild>
    </w:div>
    <w:div w:id="2087725306">
      <w:bodyDiv w:val="1"/>
      <w:marLeft w:val="0"/>
      <w:marRight w:val="0"/>
      <w:marTop w:val="0"/>
      <w:marBottom w:val="0"/>
      <w:divBdr>
        <w:top w:val="none" w:sz="0" w:space="0" w:color="auto"/>
        <w:left w:val="none" w:sz="0" w:space="0" w:color="auto"/>
        <w:bottom w:val="none" w:sz="0" w:space="0" w:color="auto"/>
        <w:right w:val="none" w:sz="0" w:space="0" w:color="auto"/>
      </w:divBdr>
    </w:div>
    <w:div w:id="2141216774">
      <w:bodyDiv w:val="1"/>
      <w:marLeft w:val="0"/>
      <w:marRight w:val="0"/>
      <w:marTop w:val="0"/>
      <w:marBottom w:val="0"/>
      <w:divBdr>
        <w:top w:val="none" w:sz="0" w:space="0" w:color="auto"/>
        <w:left w:val="none" w:sz="0" w:space="0" w:color="auto"/>
        <w:bottom w:val="none" w:sz="0" w:space="0" w:color="auto"/>
        <w:right w:val="none" w:sz="0" w:space="0" w:color="auto"/>
      </w:divBdr>
      <w:divsChild>
        <w:div w:id="2044595413">
          <w:marLeft w:val="547"/>
          <w:marRight w:val="0"/>
          <w:marTop w:val="134"/>
          <w:marBottom w:val="0"/>
          <w:divBdr>
            <w:top w:val="none" w:sz="0" w:space="0" w:color="auto"/>
            <w:left w:val="none" w:sz="0" w:space="0" w:color="auto"/>
            <w:bottom w:val="none" w:sz="0" w:space="0" w:color="auto"/>
            <w:right w:val="none" w:sz="0" w:space="0" w:color="auto"/>
          </w:divBdr>
        </w:div>
        <w:div w:id="1672174980">
          <w:marLeft w:val="547"/>
          <w:marRight w:val="0"/>
          <w:marTop w:val="134"/>
          <w:marBottom w:val="0"/>
          <w:divBdr>
            <w:top w:val="none" w:sz="0" w:space="0" w:color="auto"/>
            <w:left w:val="none" w:sz="0" w:space="0" w:color="auto"/>
            <w:bottom w:val="none" w:sz="0" w:space="0" w:color="auto"/>
            <w:right w:val="none" w:sz="0" w:space="0" w:color="auto"/>
          </w:divBdr>
        </w:div>
        <w:div w:id="1074351843">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5FC034-9D74-44FC-A752-8F77A535D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1922</TotalTime>
  <Pages>1</Pages>
  <Words>4726</Words>
  <Characters>26943</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Klausimai koliokviumui</vt:lpstr>
    </vt:vector>
  </TitlesOfParts>
  <Company>KTU</Company>
  <LinksUpToDate>false</LinksUpToDate>
  <CharactersWithSpaces>31606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Klausimai koliokviumui</dc:title>
  <dc:creator>Stasys</dc:creator>
  <cp:lastModifiedBy>2011</cp:lastModifiedBy>
  <cp:revision>908</cp:revision>
  <cp:lastPrinted>2012-04-17T14:12:00Z</cp:lastPrinted>
  <dcterms:created xsi:type="dcterms:W3CDTF">2012-04-14T16:23:00Z</dcterms:created>
  <dcterms:modified xsi:type="dcterms:W3CDTF">2013-03-26T19:36:00Z</dcterms:modified>
</cp:coreProperties>
</file>