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6A8" w:rsidRDefault="00C274DA">
      <w:r>
        <w:t>O conteúdo deste trabalho visa a apresentação de novos métodos de comunicação/persuasão utilizadas no novo milênio. Com o avanço das tecnologias que conectam milhares de pessoas todos os dias, são criados algoritmos computadorizados complexos, com o intuito de influenciar a compra, venda ou ideal político ao leitor/espectador. Revolução essa que criou novas carreiras e o modo que tomamos nossas decisões.</w:t>
      </w:r>
    </w:p>
    <w:p w:rsidR="00C274DA" w:rsidRDefault="00C274DA"/>
    <w:p w:rsidR="00C274DA" w:rsidRPr="00C274DA" w:rsidRDefault="00C274DA">
      <w:bookmarkStart w:id="0" w:name="_GoBack"/>
      <w:bookmarkEnd w:id="0"/>
    </w:p>
    <w:sectPr w:rsidR="00C274DA" w:rsidRPr="00C27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DA"/>
    <w:rsid w:val="005676A8"/>
    <w:rsid w:val="00C2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17BB"/>
  <w15:chartTrackingRefBased/>
  <w15:docId w15:val="{BC682459-B654-4AB6-8869-D6063A9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COSTA</dc:creator>
  <cp:keywords/>
  <dc:description/>
  <cp:lastModifiedBy>LUIZ GUILHERME STEPHANES COSTA</cp:lastModifiedBy>
  <cp:revision>1</cp:revision>
  <dcterms:created xsi:type="dcterms:W3CDTF">2018-06-24T04:48:00Z</dcterms:created>
  <dcterms:modified xsi:type="dcterms:W3CDTF">2018-06-24T04:55:00Z</dcterms:modified>
</cp:coreProperties>
</file>