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195" w:rsidRPr="00D94A5D" w:rsidRDefault="00AF7195" w:rsidP="00AF7195">
      <w:pPr>
        <w:rPr>
          <w:rFonts w:ascii="Times New Roman" w:eastAsia="Times New Roman" w:hAnsi="Times New Roman" w:cs="Times New Roman"/>
          <w:sz w:val="24"/>
          <w:szCs w:val="24"/>
        </w:rPr>
      </w:pPr>
      <w:r w:rsidRPr="00EE48FD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1859E85A" wp14:editId="4C338728">
            <wp:extent cx="1994535" cy="874609"/>
            <wp:effectExtent l="0" t="0" r="12065" b="0"/>
            <wp:docPr id="10" name="Imagem 10" descr="http://memoria.cnpq.br/image/image_gallery?uuid=93be9ef0-6f46-4291-86ee-e0246da82a25&amp;groupId=10157&amp;t=1336081261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i_3_2_0_1110" descr="http://memoria.cnpq.br/image/image_gallery?uuid=93be9ef0-6f46-4291-86ee-e0246da82a25&amp;groupId=10157&amp;t=133608126185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113" cy="881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D94A5D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6FD4E7CA" wp14:editId="55CD1D8D">
            <wp:extent cx="3155351" cy="1031240"/>
            <wp:effectExtent l="0" t="0" r="0" b="10160"/>
            <wp:docPr id="15" name="Imagem 15" descr="ttp://www.dsr.inpe.br/DSR/educacao/uso-escolar-sensoriamento-remoto/imagens-outros/logo_inpe_centraliz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tp://www.dsr.inpe.br/DSR/educacao/uso-escolar-sensoriamento-remoto/imagens-outros/logo_inpe_centraliza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878" cy="113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195" w:rsidRPr="00EE48FD" w:rsidRDefault="00AF7195" w:rsidP="00AF71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7195" w:rsidRDefault="00AF7195" w:rsidP="00AF7195">
      <w:pPr>
        <w:spacing w:after="160" w:line="240" w:lineRule="auto"/>
        <w:jc w:val="center"/>
        <w:rPr>
          <w:b/>
          <w:color w:val="000000"/>
        </w:rPr>
      </w:pPr>
    </w:p>
    <w:p w:rsidR="00AF7195" w:rsidRPr="00D94A5D" w:rsidRDefault="00AF7195" w:rsidP="00AF7195">
      <w:pPr>
        <w:spacing w:after="160" w:line="240" w:lineRule="auto"/>
        <w:jc w:val="center"/>
        <w:rPr>
          <w:b/>
          <w:color w:val="000000"/>
          <w:sz w:val="32"/>
          <w:szCs w:val="32"/>
        </w:rPr>
      </w:pPr>
      <w:r w:rsidRPr="00D94A5D">
        <w:rPr>
          <w:b/>
          <w:color w:val="000000"/>
          <w:sz w:val="32"/>
          <w:szCs w:val="32"/>
        </w:rPr>
        <w:t>ANÁLISE E APRIMORAMENTO DAS ESTIMATIVAS DE RADIAÇÃO SOLAR POR SATÉLITE GL A PARTIR DE IMAGENS GOES-16 </w:t>
      </w:r>
    </w:p>
    <w:p w:rsidR="00AF7195" w:rsidRDefault="00AF7195" w:rsidP="00AF7195">
      <w:pPr>
        <w:spacing w:after="160" w:line="240" w:lineRule="auto"/>
        <w:jc w:val="center"/>
        <w:rPr>
          <w:b/>
          <w:color w:val="000000"/>
          <w:sz w:val="28"/>
          <w:szCs w:val="28"/>
        </w:rPr>
      </w:pPr>
    </w:p>
    <w:p w:rsidR="00AF7195" w:rsidRDefault="00AF7195" w:rsidP="00AF7195">
      <w:pPr>
        <w:spacing w:after="160" w:line="240" w:lineRule="auto"/>
        <w:jc w:val="center"/>
        <w:rPr>
          <w:b/>
          <w:color w:val="000000"/>
          <w:sz w:val="28"/>
          <w:szCs w:val="28"/>
        </w:rPr>
      </w:pPr>
    </w:p>
    <w:p w:rsidR="00AF7195" w:rsidRDefault="00AF7195" w:rsidP="00AF7195">
      <w:pPr>
        <w:spacing w:after="16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RELATÓRIO PARCIAL</w:t>
      </w:r>
      <w:r w:rsidRPr="00D94A5D">
        <w:rPr>
          <w:b/>
          <w:color w:val="000000"/>
          <w:sz w:val="28"/>
          <w:szCs w:val="28"/>
        </w:rPr>
        <w:t xml:space="preserve"> DE PROJETO DE INICIAÇÃO CIENTÍFICA (PIBIC/CNPq/INPE)  </w:t>
      </w:r>
    </w:p>
    <w:p w:rsidR="00AF7195" w:rsidRDefault="00AF7195" w:rsidP="00AF7195">
      <w:pPr>
        <w:spacing w:after="160" w:line="240" w:lineRule="auto"/>
        <w:jc w:val="center"/>
        <w:rPr>
          <w:b/>
          <w:color w:val="000000"/>
          <w:sz w:val="28"/>
          <w:szCs w:val="28"/>
        </w:rPr>
      </w:pPr>
    </w:p>
    <w:p w:rsidR="00AF7195" w:rsidRDefault="00AF7195" w:rsidP="00AF7195">
      <w:pPr>
        <w:spacing w:after="160" w:line="240" w:lineRule="auto"/>
        <w:jc w:val="center"/>
        <w:rPr>
          <w:b/>
          <w:color w:val="FF0000"/>
          <w:sz w:val="28"/>
          <w:szCs w:val="28"/>
        </w:rPr>
      </w:pPr>
      <w:r w:rsidRPr="00D94A5D">
        <w:rPr>
          <w:b/>
          <w:color w:val="000000"/>
          <w:sz w:val="28"/>
          <w:szCs w:val="28"/>
        </w:rPr>
        <w:t xml:space="preserve">         </w:t>
      </w:r>
      <w:r w:rsidRPr="00D94A5D">
        <w:rPr>
          <w:b/>
          <w:color w:val="FF0000"/>
          <w:sz w:val="28"/>
          <w:szCs w:val="28"/>
        </w:rPr>
        <w:t xml:space="preserve">    </w:t>
      </w:r>
    </w:p>
    <w:p w:rsidR="00AF7195" w:rsidRDefault="00AF7195" w:rsidP="00AF7195">
      <w:pPr>
        <w:spacing w:after="160" w:line="240" w:lineRule="auto"/>
        <w:jc w:val="center"/>
        <w:rPr>
          <w:b/>
          <w:color w:val="FF0000"/>
          <w:sz w:val="28"/>
          <w:szCs w:val="28"/>
        </w:rPr>
      </w:pPr>
    </w:p>
    <w:p w:rsidR="00AF7195" w:rsidRPr="00E84F24" w:rsidRDefault="00AF7195" w:rsidP="00AF7195">
      <w:pPr>
        <w:spacing w:after="160" w:line="240" w:lineRule="auto"/>
        <w:jc w:val="center"/>
        <w:rPr>
          <w:color w:val="000000" w:themeColor="text1"/>
          <w:sz w:val="28"/>
          <w:szCs w:val="28"/>
        </w:rPr>
      </w:pPr>
      <w:r w:rsidRPr="00E84F24">
        <w:rPr>
          <w:color w:val="000000" w:themeColor="text1"/>
          <w:sz w:val="28"/>
          <w:szCs w:val="28"/>
        </w:rPr>
        <w:t>Bolsista: Luiz Felipe das Neves Lopes</w:t>
      </w:r>
    </w:p>
    <w:p w:rsidR="00AF7195" w:rsidRPr="00E84F24" w:rsidRDefault="00AF7195" w:rsidP="00AF7195">
      <w:pPr>
        <w:spacing w:after="160" w:line="240" w:lineRule="auto"/>
        <w:jc w:val="center"/>
        <w:rPr>
          <w:color w:val="000000" w:themeColor="text1"/>
          <w:sz w:val="28"/>
          <w:szCs w:val="28"/>
        </w:rPr>
      </w:pPr>
      <w:r w:rsidRPr="00E84F24">
        <w:rPr>
          <w:color w:val="000000" w:themeColor="text1"/>
          <w:sz w:val="28"/>
          <w:szCs w:val="28"/>
        </w:rPr>
        <w:t xml:space="preserve">E-mail: </w:t>
      </w:r>
      <w:hyperlink r:id="rId7" w:history="1">
        <w:r w:rsidRPr="00E84F24">
          <w:rPr>
            <w:rStyle w:val="Hyperlink"/>
            <w:color w:val="000000" w:themeColor="text1"/>
            <w:sz w:val="28"/>
            <w:szCs w:val="28"/>
          </w:rPr>
          <w:t>luizfelipe2310@gmail.com</w:t>
        </w:r>
      </w:hyperlink>
    </w:p>
    <w:p w:rsidR="00AF7195" w:rsidRPr="00E84F24" w:rsidRDefault="00AF7195" w:rsidP="00AF7195">
      <w:pPr>
        <w:spacing w:after="160" w:line="240" w:lineRule="auto"/>
        <w:jc w:val="center"/>
        <w:rPr>
          <w:color w:val="000000" w:themeColor="text1"/>
          <w:sz w:val="28"/>
          <w:szCs w:val="28"/>
        </w:rPr>
      </w:pPr>
    </w:p>
    <w:p w:rsidR="00AF7195" w:rsidRPr="00E84F24" w:rsidRDefault="00AF7195" w:rsidP="00AF7195">
      <w:pPr>
        <w:spacing w:after="160" w:line="240" w:lineRule="auto"/>
        <w:jc w:val="center"/>
        <w:rPr>
          <w:color w:val="000000" w:themeColor="text1"/>
          <w:sz w:val="28"/>
          <w:szCs w:val="28"/>
        </w:rPr>
      </w:pPr>
      <w:r w:rsidRPr="00E84F24">
        <w:rPr>
          <w:color w:val="000000" w:themeColor="text1"/>
          <w:sz w:val="28"/>
          <w:szCs w:val="28"/>
        </w:rPr>
        <w:t>Orientador: Dr. Juan Carlos Ceballos</w:t>
      </w:r>
    </w:p>
    <w:p w:rsidR="00AF7195" w:rsidRPr="00E84F24" w:rsidRDefault="00AF7195" w:rsidP="00AF7195">
      <w:pPr>
        <w:spacing w:after="160" w:line="240" w:lineRule="auto"/>
        <w:jc w:val="center"/>
        <w:rPr>
          <w:color w:val="000000" w:themeColor="text1"/>
          <w:sz w:val="28"/>
          <w:szCs w:val="28"/>
        </w:rPr>
      </w:pPr>
      <w:r w:rsidRPr="00E84F24">
        <w:rPr>
          <w:color w:val="000000" w:themeColor="text1"/>
          <w:sz w:val="28"/>
          <w:szCs w:val="28"/>
        </w:rPr>
        <w:t xml:space="preserve">E-mail: </w:t>
      </w:r>
      <w:hyperlink r:id="rId8" w:history="1">
        <w:r w:rsidRPr="00E84F24">
          <w:rPr>
            <w:rStyle w:val="Hyperlink"/>
            <w:color w:val="000000" w:themeColor="text1"/>
            <w:sz w:val="28"/>
            <w:szCs w:val="28"/>
          </w:rPr>
          <w:t>jcc.1943@gmail.com</w:t>
        </w:r>
      </w:hyperlink>
      <w:r w:rsidRPr="00E84F24">
        <w:rPr>
          <w:color w:val="000000" w:themeColor="text1"/>
          <w:sz w:val="28"/>
          <w:szCs w:val="28"/>
        </w:rPr>
        <w:t xml:space="preserve"> / </w:t>
      </w:r>
      <w:hyperlink r:id="rId9" w:history="1">
        <w:r w:rsidRPr="00E84F24">
          <w:rPr>
            <w:rStyle w:val="Hyperlink"/>
            <w:color w:val="000000" w:themeColor="text1"/>
            <w:sz w:val="28"/>
            <w:szCs w:val="28"/>
          </w:rPr>
          <w:t>juan.ceballos@inpe.br</w:t>
        </w:r>
      </w:hyperlink>
    </w:p>
    <w:p w:rsidR="00AF7195" w:rsidRPr="00E84F24" w:rsidRDefault="00AF7195" w:rsidP="00AF7195">
      <w:pPr>
        <w:spacing w:after="160" w:line="240" w:lineRule="auto"/>
        <w:jc w:val="center"/>
        <w:rPr>
          <w:color w:val="000000" w:themeColor="text1"/>
          <w:sz w:val="28"/>
          <w:szCs w:val="28"/>
        </w:rPr>
      </w:pPr>
    </w:p>
    <w:p w:rsidR="00AF7195" w:rsidRPr="00E84F24" w:rsidRDefault="00AF7195" w:rsidP="00AF7195">
      <w:pPr>
        <w:spacing w:after="160" w:line="240" w:lineRule="auto"/>
        <w:jc w:val="center"/>
        <w:rPr>
          <w:color w:val="000000" w:themeColor="text1"/>
          <w:sz w:val="28"/>
          <w:szCs w:val="28"/>
        </w:rPr>
      </w:pPr>
      <w:proofErr w:type="spellStart"/>
      <w:r w:rsidRPr="00E84F24">
        <w:rPr>
          <w:color w:val="000000" w:themeColor="text1"/>
          <w:sz w:val="28"/>
          <w:szCs w:val="28"/>
        </w:rPr>
        <w:t>Coorientador</w:t>
      </w:r>
      <w:proofErr w:type="spellEnd"/>
      <w:r w:rsidRPr="00E84F24">
        <w:rPr>
          <w:color w:val="000000" w:themeColor="text1"/>
          <w:sz w:val="28"/>
          <w:szCs w:val="28"/>
        </w:rPr>
        <w:t>: Anthony Carlos Silva Porfirio</w:t>
      </w:r>
    </w:p>
    <w:p w:rsidR="00AF7195" w:rsidRPr="00E84F24" w:rsidRDefault="00AF7195" w:rsidP="00AF7195">
      <w:pPr>
        <w:spacing w:after="160" w:line="240" w:lineRule="auto"/>
        <w:jc w:val="center"/>
        <w:rPr>
          <w:color w:val="000000" w:themeColor="text1"/>
          <w:sz w:val="28"/>
          <w:szCs w:val="28"/>
        </w:rPr>
      </w:pPr>
      <w:r w:rsidRPr="00E84F24">
        <w:rPr>
          <w:color w:val="000000" w:themeColor="text1"/>
          <w:sz w:val="28"/>
          <w:szCs w:val="28"/>
        </w:rPr>
        <w:t xml:space="preserve">E-mail: </w:t>
      </w:r>
      <w:hyperlink r:id="rId10" w:history="1">
        <w:r w:rsidRPr="00E84F24">
          <w:rPr>
            <w:rStyle w:val="Hyperlink"/>
            <w:color w:val="000000" w:themeColor="text1"/>
            <w:sz w:val="28"/>
            <w:szCs w:val="28"/>
          </w:rPr>
          <w:t>anthonycsp@gmail.com</w:t>
        </w:r>
      </w:hyperlink>
      <w:r w:rsidRPr="00E84F24">
        <w:rPr>
          <w:color w:val="000000" w:themeColor="text1"/>
          <w:sz w:val="28"/>
          <w:szCs w:val="28"/>
        </w:rPr>
        <w:t xml:space="preserve"> / </w:t>
      </w:r>
      <w:hyperlink r:id="rId11" w:history="1">
        <w:r w:rsidRPr="00E84F24">
          <w:rPr>
            <w:rStyle w:val="Hyperlink"/>
            <w:color w:val="000000" w:themeColor="text1"/>
            <w:sz w:val="28"/>
            <w:szCs w:val="28"/>
          </w:rPr>
          <w:t>anthony.carlos@inpe.br</w:t>
        </w:r>
      </w:hyperlink>
    </w:p>
    <w:p w:rsidR="00AF7195" w:rsidRDefault="00AF7195" w:rsidP="00AF7195">
      <w:pPr>
        <w:spacing w:after="160" w:line="240" w:lineRule="auto"/>
        <w:jc w:val="center"/>
        <w:rPr>
          <w:color w:val="000000" w:themeColor="text1"/>
          <w:sz w:val="28"/>
          <w:szCs w:val="28"/>
        </w:rPr>
      </w:pPr>
    </w:p>
    <w:p w:rsidR="00AF7195" w:rsidRDefault="00AF7195" w:rsidP="00AF7195">
      <w:pPr>
        <w:spacing w:after="160" w:line="240" w:lineRule="auto"/>
        <w:jc w:val="center"/>
        <w:rPr>
          <w:color w:val="000000" w:themeColor="text1"/>
          <w:sz w:val="28"/>
          <w:szCs w:val="28"/>
        </w:rPr>
      </w:pPr>
    </w:p>
    <w:p w:rsidR="00AF7195" w:rsidRPr="0080206B" w:rsidRDefault="00AF7195" w:rsidP="00AF7195">
      <w:pPr>
        <w:spacing w:after="160" w:line="240" w:lineRule="auto"/>
        <w:jc w:val="center"/>
        <w:rPr>
          <w:color w:val="000000" w:themeColor="text1"/>
          <w:sz w:val="28"/>
          <w:szCs w:val="28"/>
        </w:rPr>
      </w:pPr>
    </w:p>
    <w:p w:rsidR="00AF7195" w:rsidRDefault="00AF7195" w:rsidP="00AF71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7B3E" w:rsidRPr="00AF7195" w:rsidRDefault="00AF7195" w:rsidP="00AF7195">
      <w:pPr>
        <w:spacing w:line="240" w:lineRule="auto"/>
        <w:jc w:val="center"/>
        <w:rPr>
          <w:rFonts w:eastAsia="Times New Roman"/>
          <w:sz w:val="28"/>
          <w:szCs w:val="28"/>
        </w:rPr>
      </w:pPr>
      <w:r w:rsidRPr="00E84F24">
        <w:rPr>
          <w:rFonts w:eastAsia="Times New Roman"/>
          <w:sz w:val="28"/>
          <w:szCs w:val="28"/>
        </w:rPr>
        <w:t>Fevereiro de 2019</w:t>
      </w:r>
    </w:p>
    <w:p w:rsidR="00F07B3E" w:rsidRDefault="00F07B3E" w:rsidP="00E7186B">
      <w:pPr>
        <w:spacing w:after="160" w:line="240" w:lineRule="auto"/>
        <w:jc w:val="center"/>
        <w:rPr>
          <w:b/>
          <w:color w:val="000000"/>
        </w:rPr>
      </w:pPr>
    </w:p>
    <w:p w:rsidR="00F07B3E" w:rsidRDefault="00F07B3E" w:rsidP="00E7186B">
      <w:pPr>
        <w:spacing w:after="160" w:line="240" w:lineRule="auto"/>
        <w:jc w:val="center"/>
        <w:rPr>
          <w:b/>
          <w:color w:val="000000"/>
        </w:rPr>
      </w:pPr>
    </w:p>
    <w:p w:rsidR="00F07B3E" w:rsidRPr="00F07B3E" w:rsidRDefault="00F07B3E" w:rsidP="00DC31A8">
      <w:pPr>
        <w:spacing w:after="160" w:line="360" w:lineRule="auto"/>
        <w:jc w:val="both"/>
        <w:outlineLvl w:val="0"/>
        <w:rPr>
          <w:b/>
          <w:color w:val="000000"/>
        </w:rPr>
      </w:pPr>
      <w:r w:rsidRPr="00F07B3E">
        <w:rPr>
          <w:b/>
          <w:color w:val="000000"/>
        </w:rPr>
        <w:t>RESUMO</w:t>
      </w:r>
    </w:p>
    <w:p w:rsidR="00F07B3E" w:rsidRDefault="00F07B3E" w:rsidP="00F53D99">
      <w:pPr>
        <w:spacing w:after="160" w:line="360" w:lineRule="auto"/>
        <w:jc w:val="both"/>
        <w:rPr>
          <w:b/>
          <w:i/>
          <w:color w:val="000000"/>
        </w:rPr>
      </w:pPr>
    </w:p>
    <w:p w:rsidR="008334FF" w:rsidRPr="00F07B3E" w:rsidRDefault="00F53D99" w:rsidP="00F53D99">
      <w:pPr>
        <w:spacing w:after="160" w:line="360" w:lineRule="auto"/>
        <w:jc w:val="both"/>
      </w:pPr>
      <w:r>
        <w:rPr>
          <w:color w:val="000000"/>
        </w:rPr>
        <w:tab/>
      </w:r>
      <w:r w:rsidR="003E4CCE" w:rsidRPr="0094462B">
        <w:rPr>
          <w:color w:val="000000"/>
          <w:highlight w:val="yellow"/>
        </w:rPr>
        <w:t>Este estudo visa aprofundar o con</w:t>
      </w:r>
      <w:r w:rsidR="007231EA" w:rsidRPr="0094462B">
        <w:rPr>
          <w:color w:val="000000"/>
          <w:highlight w:val="yellow"/>
        </w:rPr>
        <w:t xml:space="preserve">hecimento sobre a qualidade do </w:t>
      </w:r>
      <w:r w:rsidR="003E4CCE" w:rsidRPr="0094462B">
        <w:rPr>
          <w:color w:val="000000"/>
          <w:highlight w:val="yellow"/>
        </w:rPr>
        <w:t>M</w:t>
      </w:r>
      <w:r w:rsidR="007231EA" w:rsidRPr="0094462B">
        <w:rPr>
          <w:color w:val="000000"/>
          <w:highlight w:val="yellow"/>
        </w:rPr>
        <w:t>odelo GL1.2 com</w:t>
      </w:r>
      <w:r w:rsidR="00D15A03" w:rsidRPr="0094462B">
        <w:rPr>
          <w:color w:val="000000"/>
          <w:highlight w:val="yellow"/>
        </w:rPr>
        <w:t xml:space="preserve"> o uso </w:t>
      </w:r>
      <w:r w:rsidR="007231EA" w:rsidRPr="0094462B">
        <w:rPr>
          <w:color w:val="000000"/>
          <w:highlight w:val="yellow"/>
        </w:rPr>
        <w:t>das informações do satélite GOES-</w:t>
      </w:r>
      <w:r w:rsidR="00D15A03" w:rsidRPr="0094462B">
        <w:rPr>
          <w:color w:val="000000"/>
          <w:highlight w:val="yellow"/>
        </w:rPr>
        <w:t xml:space="preserve">16. O presente relatório inclui analises para os primeiros </w:t>
      </w:r>
      <w:r w:rsidR="007231EA" w:rsidRPr="0094462B">
        <w:rPr>
          <w:color w:val="000000"/>
          <w:highlight w:val="yellow"/>
        </w:rPr>
        <w:t>seis m</w:t>
      </w:r>
      <w:r w:rsidR="00D15A03" w:rsidRPr="0094462B">
        <w:rPr>
          <w:color w:val="000000"/>
          <w:highlight w:val="yellow"/>
        </w:rPr>
        <w:t xml:space="preserve">eses. O Modelo GL roda operacionalmente no </w:t>
      </w:r>
      <w:r w:rsidR="007231EA" w:rsidRPr="0094462B">
        <w:rPr>
          <w:color w:val="000000"/>
          <w:highlight w:val="yellow"/>
        </w:rPr>
        <w:t>CPTEC</w:t>
      </w:r>
      <w:r w:rsidR="00D15A03" w:rsidRPr="0094462B">
        <w:rPr>
          <w:color w:val="000000"/>
          <w:highlight w:val="yellow"/>
        </w:rPr>
        <w:t xml:space="preserve"> através de </w:t>
      </w:r>
      <w:r w:rsidR="007231EA" w:rsidRPr="0094462B">
        <w:rPr>
          <w:color w:val="000000"/>
          <w:highlight w:val="yellow"/>
        </w:rPr>
        <w:t>imagens</w:t>
      </w:r>
      <w:r w:rsidR="00D15A03" w:rsidRPr="0094462B">
        <w:rPr>
          <w:color w:val="000000"/>
          <w:highlight w:val="yellow"/>
        </w:rPr>
        <w:t xml:space="preserve"> vis da </w:t>
      </w:r>
      <w:r w:rsidR="007231EA" w:rsidRPr="0094462B">
        <w:rPr>
          <w:color w:val="000000"/>
          <w:highlight w:val="yellow"/>
        </w:rPr>
        <w:t>série</w:t>
      </w:r>
      <w:r w:rsidR="00D15A03" w:rsidRPr="0094462B">
        <w:rPr>
          <w:color w:val="000000"/>
          <w:highlight w:val="yellow"/>
        </w:rPr>
        <w:t xml:space="preserve"> de </w:t>
      </w:r>
      <w:r w:rsidR="007231EA" w:rsidRPr="0094462B">
        <w:rPr>
          <w:color w:val="000000"/>
          <w:highlight w:val="yellow"/>
        </w:rPr>
        <w:t>satélites GOES</w:t>
      </w:r>
      <w:r w:rsidR="00D15A03" w:rsidRPr="0094462B">
        <w:rPr>
          <w:color w:val="000000"/>
          <w:highlight w:val="yellow"/>
        </w:rPr>
        <w:t xml:space="preserve">. No </w:t>
      </w:r>
      <w:r w:rsidR="007231EA" w:rsidRPr="0094462B">
        <w:rPr>
          <w:color w:val="000000"/>
          <w:highlight w:val="yellow"/>
        </w:rPr>
        <w:t>início</w:t>
      </w:r>
      <w:r w:rsidR="00D15A03" w:rsidRPr="0094462B">
        <w:rPr>
          <w:color w:val="000000"/>
          <w:highlight w:val="yellow"/>
        </w:rPr>
        <w:t xml:space="preserve"> do ano</w:t>
      </w:r>
      <w:r w:rsidR="008F3ABB" w:rsidRPr="0094462B">
        <w:rPr>
          <w:color w:val="000000"/>
          <w:highlight w:val="yellow"/>
        </w:rPr>
        <w:t xml:space="preserve"> de 2018, o Modelo foi adaptado as </w:t>
      </w:r>
      <w:r w:rsidR="007231EA" w:rsidRPr="0094462B">
        <w:rPr>
          <w:color w:val="000000"/>
          <w:highlight w:val="yellow"/>
        </w:rPr>
        <w:t>imagens do satélite GOES</w:t>
      </w:r>
      <w:r w:rsidR="008F3ABB" w:rsidRPr="0094462B">
        <w:rPr>
          <w:color w:val="000000"/>
          <w:highlight w:val="yellow"/>
        </w:rPr>
        <w:t xml:space="preserve">-16. Sendo assim, selecionaram-se estacoes com dados para o ano de 2018. As bases de dados de superfície </w:t>
      </w:r>
      <w:proofErr w:type="spellStart"/>
      <w:proofErr w:type="gramStart"/>
      <w:r w:rsidR="008F3ABB" w:rsidRPr="0094462B">
        <w:rPr>
          <w:color w:val="000000"/>
          <w:highlight w:val="yellow"/>
        </w:rPr>
        <w:t>foram</w:t>
      </w:r>
      <w:r w:rsidR="007231EA" w:rsidRPr="0094462B">
        <w:rPr>
          <w:color w:val="000000"/>
          <w:highlight w:val="yellow"/>
        </w:rPr>
        <w:t>:rede</w:t>
      </w:r>
      <w:proofErr w:type="spellEnd"/>
      <w:proofErr w:type="gramEnd"/>
      <w:r w:rsidR="007231EA" w:rsidRPr="0094462B">
        <w:rPr>
          <w:color w:val="000000"/>
          <w:highlight w:val="yellow"/>
        </w:rPr>
        <w:t xml:space="preserve"> Sonda e </w:t>
      </w:r>
      <w:proofErr w:type="spellStart"/>
      <w:r w:rsidR="007231EA" w:rsidRPr="0094462B">
        <w:rPr>
          <w:color w:val="000000"/>
          <w:highlight w:val="yellow"/>
        </w:rPr>
        <w:t>SolRad</w:t>
      </w:r>
      <w:proofErr w:type="spellEnd"/>
      <w:r w:rsidR="007231EA" w:rsidRPr="0094462B">
        <w:rPr>
          <w:color w:val="000000"/>
          <w:highlight w:val="yellow"/>
        </w:rPr>
        <w:t>-Net.</w:t>
      </w:r>
      <w:r w:rsidR="00A81789">
        <w:rPr>
          <w:color w:val="000000"/>
          <w:highlight w:val="yellow"/>
        </w:rPr>
        <w:t xml:space="preserve"> </w:t>
      </w:r>
      <w:r w:rsidR="008334FF" w:rsidRPr="0094462B">
        <w:rPr>
          <w:highlight w:val="yellow"/>
        </w:rPr>
        <w:t xml:space="preserve">Os resultados </w:t>
      </w:r>
      <w:r w:rsidR="00C41A3C" w:rsidRPr="0094462B">
        <w:rPr>
          <w:highlight w:val="yellow"/>
        </w:rPr>
        <w:t xml:space="preserve">inicialmente </w:t>
      </w:r>
      <w:r w:rsidR="008334FF" w:rsidRPr="0094462B">
        <w:rPr>
          <w:highlight w:val="yellow"/>
        </w:rPr>
        <w:t>sugerem que o Model</w:t>
      </w:r>
      <w:r w:rsidR="00A05C52" w:rsidRPr="0094462B">
        <w:rPr>
          <w:highlight w:val="yellow"/>
        </w:rPr>
        <w:t>o</w:t>
      </w:r>
      <w:r w:rsidR="00B224E4" w:rsidRPr="0094462B">
        <w:rPr>
          <w:highlight w:val="yellow"/>
        </w:rPr>
        <w:t xml:space="preserve"> 1.2 trabalha bem em </w:t>
      </w:r>
      <w:r w:rsidR="007231EA" w:rsidRPr="0094462B">
        <w:rPr>
          <w:highlight w:val="yellow"/>
        </w:rPr>
        <w:t>dias</w:t>
      </w:r>
      <w:r w:rsidR="00B224E4" w:rsidRPr="0094462B">
        <w:rPr>
          <w:highlight w:val="yellow"/>
        </w:rPr>
        <w:t xml:space="preserve"> com alta nebulosidade</w:t>
      </w:r>
      <w:r w:rsidR="00A05C52" w:rsidRPr="0094462B">
        <w:rPr>
          <w:highlight w:val="yellow"/>
        </w:rPr>
        <w:t xml:space="preserve">, </w:t>
      </w:r>
      <w:r w:rsidR="00C41A3C" w:rsidRPr="0094462B">
        <w:rPr>
          <w:highlight w:val="yellow"/>
        </w:rPr>
        <w:t>entretanto e</w:t>
      </w:r>
      <w:r w:rsidR="00A05C52" w:rsidRPr="0094462B">
        <w:rPr>
          <w:highlight w:val="yellow"/>
        </w:rPr>
        <w:t xml:space="preserve">m </w:t>
      </w:r>
      <w:r w:rsidR="00C41A3C" w:rsidRPr="0094462B">
        <w:rPr>
          <w:highlight w:val="yellow"/>
        </w:rPr>
        <w:t xml:space="preserve">dias </w:t>
      </w:r>
      <w:r w:rsidR="00B224E4" w:rsidRPr="0094462B">
        <w:rPr>
          <w:highlight w:val="yellow"/>
        </w:rPr>
        <w:t xml:space="preserve">de </w:t>
      </w:r>
      <w:r w:rsidR="007231EA" w:rsidRPr="0094462B">
        <w:rPr>
          <w:highlight w:val="yellow"/>
        </w:rPr>
        <w:t>céu</w:t>
      </w:r>
      <w:r w:rsidR="00B224E4" w:rsidRPr="0094462B">
        <w:rPr>
          <w:highlight w:val="yellow"/>
        </w:rPr>
        <w:t xml:space="preserve"> claro</w:t>
      </w:r>
      <w:r w:rsidR="00C41A3C" w:rsidRPr="0094462B">
        <w:rPr>
          <w:highlight w:val="yellow"/>
        </w:rPr>
        <w:t xml:space="preserve">, </w:t>
      </w:r>
      <w:r w:rsidR="00A05C52" w:rsidRPr="0094462B">
        <w:rPr>
          <w:highlight w:val="yellow"/>
        </w:rPr>
        <w:t xml:space="preserve">apresenta valores superiores a verdade </w:t>
      </w:r>
      <w:r w:rsidR="00C41A3C" w:rsidRPr="0094462B">
        <w:rPr>
          <w:highlight w:val="yellow"/>
        </w:rPr>
        <w:t>terrestre.</w:t>
      </w:r>
    </w:p>
    <w:p w:rsidR="008334FF" w:rsidRDefault="008334FF">
      <w:pPr>
        <w:spacing w:after="160" w:line="240" w:lineRule="auto"/>
        <w:jc w:val="both"/>
        <w:rPr>
          <w:i/>
        </w:rPr>
      </w:pPr>
    </w:p>
    <w:p w:rsidR="008334FF" w:rsidRPr="00F07B3E" w:rsidRDefault="00F07B3E" w:rsidP="00DC31A8">
      <w:pPr>
        <w:spacing w:after="160" w:line="240" w:lineRule="auto"/>
        <w:jc w:val="both"/>
        <w:outlineLvl w:val="0"/>
        <w:rPr>
          <w:i/>
          <w:color w:val="FF0000"/>
        </w:rPr>
      </w:pPr>
      <w:r>
        <w:rPr>
          <w:i/>
          <w:color w:val="FF0000"/>
        </w:rPr>
        <w:t>VERIFICAR NORMAS ABNT</w:t>
      </w:r>
      <w:r w:rsidR="008334FF" w:rsidRPr="00F07B3E">
        <w:rPr>
          <w:i/>
          <w:color w:val="FF0000"/>
        </w:rPr>
        <w:t xml:space="preserve">, </w:t>
      </w:r>
      <w:r>
        <w:rPr>
          <w:i/>
          <w:color w:val="FF0000"/>
        </w:rPr>
        <w:t>APUD</w:t>
      </w:r>
    </w:p>
    <w:p w:rsidR="008334FF" w:rsidRDefault="008334FF">
      <w:pPr>
        <w:spacing w:after="160" w:line="240" w:lineRule="auto"/>
        <w:jc w:val="both"/>
        <w:rPr>
          <w:i/>
        </w:rPr>
      </w:pPr>
    </w:p>
    <w:p w:rsidR="008334FF" w:rsidRPr="0025571E" w:rsidRDefault="008334FF">
      <w:pPr>
        <w:spacing w:after="160" w:line="240" w:lineRule="auto"/>
        <w:jc w:val="both"/>
        <w:rPr>
          <w:i/>
        </w:rPr>
      </w:pPr>
    </w:p>
    <w:p w:rsidR="00D40B48" w:rsidRDefault="00D40B48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0B48" w:rsidRPr="0094462B" w:rsidRDefault="0025571E" w:rsidP="00DC31A8">
      <w:pPr>
        <w:spacing w:after="1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 w:rsidRPr="0094462B">
        <w:rPr>
          <w:b/>
          <w:color w:val="000000"/>
        </w:rPr>
        <w:t xml:space="preserve">Palavras-chave: </w:t>
      </w:r>
      <w:r w:rsidRPr="0094462B">
        <w:rPr>
          <w:color w:val="000000"/>
        </w:rPr>
        <w:t xml:space="preserve">Satélite </w:t>
      </w:r>
      <w:r w:rsidRPr="0094462B">
        <w:rPr>
          <w:color w:val="000000" w:themeColor="text1"/>
        </w:rPr>
        <w:t>GOES</w:t>
      </w:r>
      <w:r w:rsidR="00525524" w:rsidRPr="0094462B">
        <w:rPr>
          <w:color w:val="000000" w:themeColor="text1"/>
        </w:rPr>
        <w:t>-16</w:t>
      </w:r>
      <w:r w:rsidRPr="0094462B">
        <w:rPr>
          <w:color w:val="000000" w:themeColor="text1"/>
        </w:rPr>
        <w:t>,</w:t>
      </w:r>
      <w:r w:rsidRPr="0094462B">
        <w:rPr>
          <w:color w:val="000000"/>
        </w:rPr>
        <w:t xml:space="preserve"> modelo GL, radiação solar</w:t>
      </w:r>
    </w:p>
    <w:p w:rsidR="00D40B48" w:rsidRDefault="00D40B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D99" w:rsidRDefault="00F53D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D99" w:rsidRDefault="00F53D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D99" w:rsidRDefault="00F53D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D99" w:rsidRDefault="00F53D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D99" w:rsidRDefault="00F53D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D99" w:rsidRDefault="00F53D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D99" w:rsidRDefault="00F53D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D99" w:rsidRDefault="00F53D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D99" w:rsidRDefault="00F53D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D99" w:rsidRDefault="00F53D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D99" w:rsidRDefault="00F53D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5F98" w:rsidRPr="00B55F98" w:rsidRDefault="00B55F98" w:rsidP="00DC31A8">
      <w:pPr>
        <w:spacing w:after="240"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55F98"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:rsidR="00B55F98" w:rsidRPr="0094462B" w:rsidRDefault="0094462B" w:rsidP="00DC31A8">
      <w:pPr>
        <w:spacing w:after="240" w:line="240" w:lineRule="auto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INCLUIR SE HOUVER TEMPO</w:t>
      </w:r>
    </w:p>
    <w:p w:rsidR="0094462B" w:rsidRDefault="00944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462B" w:rsidRDefault="00944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462B" w:rsidRDefault="00944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462B" w:rsidRDefault="00944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462B" w:rsidRDefault="00944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462B" w:rsidRDefault="00944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462B" w:rsidRDefault="00944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462B" w:rsidRDefault="00944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462B" w:rsidRDefault="00944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462B" w:rsidRDefault="00944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462B" w:rsidRDefault="00944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462B" w:rsidRDefault="00944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462B" w:rsidRDefault="00944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462B" w:rsidRDefault="00944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462B" w:rsidRDefault="00944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462B" w:rsidRDefault="00944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462B" w:rsidRDefault="00944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462B" w:rsidRDefault="00944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462B" w:rsidRDefault="00944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462B" w:rsidRDefault="00944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462B" w:rsidRDefault="00944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462B" w:rsidRDefault="00944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462B" w:rsidRDefault="00944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793E" w:rsidRPr="00F07B3E" w:rsidRDefault="009A793E" w:rsidP="00DC31A8">
      <w:pPr>
        <w:spacing w:after="160" w:line="360" w:lineRule="auto"/>
        <w:jc w:val="both"/>
        <w:outlineLvl w:val="0"/>
        <w:rPr>
          <w:b/>
          <w:color w:val="000000"/>
        </w:rPr>
      </w:pPr>
      <w:r>
        <w:rPr>
          <w:b/>
          <w:color w:val="000000"/>
        </w:rPr>
        <w:t>1. INTRODUÇÃO</w:t>
      </w:r>
    </w:p>
    <w:p w:rsidR="0094462B" w:rsidRDefault="0094462B" w:rsidP="0094462B">
      <w:pPr>
        <w:spacing w:after="160" w:line="360" w:lineRule="auto"/>
        <w:ind w:left="360"/>
        <w:rPr>
          <w:color w:val="000000"/>
        </w:rPr>
      </w:pPr>
    </w:p>
    <w:p w:rsidR="00CB5ED3" w:rsidRPr="0094462B" w:rsidRDefault="0025571E" w:rsidP="0094462B">
      <w:pPr>
        <w:spacing w:after="160" w:line="360" w:lineRule="auto"/>
        <w:ind w:firstLine="709"/>
        <w:jc w:val="both"/>
        <w:rPr>
          <w:b/>
          <w:color w:val="000000"/>
        </w:rPr>
      </w:pPr>
      <w:r w:rsidRPr="0094462B">
        <w:rPr>
          <w:color w:val="000000"/>
        </w:rPr>
        <w:t>O fluxo solar que atravessa a atmosfera e in</w:t>
      </w:r>
      <w:r w:rsidR="003E4CCE" w:rsidRPr="0094462B">
        <w:rPr>
          <w:color w:val="000000"/>
        </w:rPr>
        <w:t xml:space="preserve">cide na superfície terrestre é a principal fonte de energia do </w:t>
      </w:r>
      <w:r w:rsidR="007231EA" w:rsidRPr="0094462B">
        <w:rPr>
          <w:color w:val="000000"/>
        </w:rPr>
        <w:t>sistema Terra-Atmosfera, e é</w:t>
      </w:r>
      <w:r w:rsidR="00143EE3" w:rsidRPr="0094462B">
        <w:rPr>
          <w:color w:val="000000"/>
        </w:rPr>
        <w:t xml:space="preserve"> </w:t>
      </w:r>
      <w:r w:rsidR="007231EA" w:rsidRPr="0094462B">
        <w:rPr>
          <w:color w:val="000000"/>
        </w:rPr>
        <w:t>o</w:t>
      </w:r>
      <w:r w:rsidR="00143EE3" w:rsidRPr="0094462B">
        <w:rPr>
          <w:color w:val="000000"/>
        </w:rPr>
        <w:t xml:space="preserve"> </w:t>
      </w:r>
      <w:r w:rsidR="00525524" w:rsidRPr="0094462B">
        <w:rPr>
          <w:color w:val="000000"/>
        </w:rPr>
        <w:t>principal elemento do balanço de radiação solar</w:t>
      </w:r>
      <w:r w:rsidRPr="0094462B">
        <w:rPr>
          <w:color w:val="000000"/>
        </w:rPr>
        <w:t xml:space="preserve">. Segundo </w:t>
      </w:r>
      <w:proofErr w:type="spellStart"/>
      <w:r w:rsidRPr="0094462B">
        <w:rPr>
          <w:color w:val="FF0000"/>
        </w:rPr>
        <w:t>B</w:t>
      </w:r>
      <w:r w:rsidR="00525524" w:rsidRPr="0094462B">
        <w:rPr>
          <w:color w:val="FF0000"/>
        </w:rPr>
        <w:t>udyko</w:t>
      </w:r>
      <w:proofErr w:type="spellEnd"/>
      <w:r w:rsidRPr="0094462B">
        <w:rPr>
          <w:color w:val="FF0000"/>
        </w:rPr>
        <w:t xml:space="preserve"> (1969</w:t>
      </w:r>
      <w:r w:rsidR="007E102A">
        <w:rPr>
          <w:color w:val="FF0000"/>
        </w:rPr>
        <w:t xml:space="preserve">, apud </w:t>
      </w:r>
      <w:r w:rsidR="00673EDE">
        <w:rPr>
          <w:color w:val="FF0000"/>
        </w:rPr>
        <w:t>BOTTINO</w:t>
      </w:r>
      <w:r w:rsidR="00673EDE" w:rsidRPr="00673EDE">
        <w:rPr>
          <w:color w:val="FF0000"/>
        </w:rPr>
        <w:t>,</w:t>
      </w:r>
      <w:r w:rsidR="00673EDE">
        <w:rPr>
          <w:color w:val="FF0000"/>
        </w:rPr>
        <w:t xml:space="preserve"> 2000</w:t>
      </w:r>
      <w:r w:rsidRPr="0094462B">
        <w:rPr>
          <w:color w:val="FF0000"/>
        </w:rPr>
        <w:t>)</w:t>
      </w:r>
      <w:r w:rsidR="00B224E4" w:rsidRPr="0094462B">
        <w:rPr>
          <w:color w:val="FF0000"/>
        </w:rPr>
        <w:t>,</w:t>
      </w:r>
      <w:r w:rsidR="00B224E4" w:rsidRPr="0094462B">
        <w:rPr>
          <w:color w:val="000000"/>
        </w:rPr>
        <w:t xml:space="preserve"> pequenas variações na transparência </w:t>
      </w:r>
      <w:r w:rsidR="007231EA" w:rsidRPr="0094462B">
        <w:rPr>
          <w:color w:val="000000"/>
        </w:rPr>
        <w:t>atmosférica</w:t>
      </w:r>
      <w:r w:rsidR="00525524" w:rsidRPr="0094462B">
        <w:rPr>
          <w:color w:val="000000"/>
        </w:rPr>
        <w:t xml:space="preserve"> </w:t>
      </w:r>
      <w:r w:rsidR="007231EA" w:rsidRPr="0094462B">
        <w:rPr>
          <w:color w:val="000000"/>
        </w:rPr>
        <w:t>provocam mudanças</w:t>
      </w:r>
      <w:r w:rsidR="00B224E4" w:rsidRPr="0094462B">
        <w:rPr>
          <w:color w:val="000000"/>
        </w:rPr>
        <w:t xml:space="preserve"> no balanço de radiação solar, consequentemente, exercem </w:t>
      </w:r>
      <w:r w:rsidRPr="0094462B">
        <w:rPr>
          <w:color w:val="000000"/>
        </w:rPr>
        <w:t>efeitos no clima</w:t>
      </w:r>
      <w:r w:rsidR="00CB5ED3" w:rsidRPr="0094462B">
        <w:rPr>
          <w:color w:val="000000"/>
        </w:rPr>
        <w:t xml:space="preserve">. </w:t>
      </w:r>
      <w:r w:rsidR="007231EA" w:rsidRPr="0094462B">
        <w:rPr>
          <w:color w:val="000000"/>
        </w:rPr>
        <w:t xml:space="preserve">Além </w:t>
      </w:r>
      <w:r w:rsidR="00CB5ED3" w:rsidRPr="0094462B">
        <w:rPr>
          <w:color w:val="000000"/>
        </w:rPr>
        <w:t>disso</w:t>
      </w:r>
      <w:r w:rsidRPr="0094462B">
        <w:rPr>
          <w:color w:val="000000"/>
        </w:rPr>
        <w:t xml:space="preserve">, </w:t>
      </w:r>
      <w:r w:rsidR="00CB5ED3" w:rsidRPr="0094462B">
        <w:rPr>
          <w:color w:val="000000"/>
        </w:rPr>
        <w:t xml:space="preserve">sabe-se que </w:t>
      </w:r>
      <w:r w:rsidRPr="0094462B">
        <w:rPr>
          <w:color w:val="000000"/>
        </w:rPr>
        <w:t>informações acerca do fluxo radiativo na super</w:t>
      </w:r>
      <w:r w:rsidR="00525524" w:rsidRPr="0094462B">
        <w:rPr>
          <w:color w:val="000000"/>
        </w:rPr>
        <w:t xml:space="preserve">fície </w:t>
      </w:r>
      <w:r w:rsidRPr="0094462B">
        <w:rPr>
          <w:color w:val="000000"/>
        </w:rPr>
        <w:t xml:space="preserve">são importantes para </w:t>
      </w:r>
      <w:r w:rsidR="00CB5ED3" w:rsidRPr="0094462B">
        <w:rPr>
          <w:color w:val="000000"/>
        </w:rPr>
        <w:t>diversos</w:t>
      </w:r>
      <w:r w:rsidR="00525524" w:rsidRPr="0094462B">
        <w:rPr>
          <w:color w:val="000000"/>
        </w:rPr>
        <w:t xml:space="preserve"> </w:t>
      </w:r>
      <w:r w:rsidR="00CB5ED3" w:rsidRPr="0094462B">
        <w:rPr>
          <w:color w:val="000000"/>
        </w:rPr>
        <w:t>setores da sociedade</w:t>
      </w:r>
      <w:r w:rsidRPr="0094462B">
        <w:rPr>
          <w:color w:val="000000"/>
        </w:rPr>
        <w:t xml:space="preserve"> como: agricultura</w:t>
      </w:r>
      <w:r w:rsidR="00CB5ED3" w:rsidRPr="0094462B">
        <w:rPr>
          <w:color w:val="000000"/>
        </w:rPr>
        <w:t xml:space="preserve"> (</w:t>
      </w:r>
      <w:r w:rsidR="007231EA" w:rsidRPr="0094462B">
        <w:rPr>
          <w:color w:val="000000"/>
        </w:rPr>
        <w:t>cálculo</w:t>
      </w:r>
      <w:r w:rsidR="00CB5ED3" w:rsidRPr="0094462B">
        <w:rPr>
          <w:color w:val="000000"/>
        </w:rPr>
        <w:t xml:space="preserve"> da evapotranspiração e </w:t>
      </w:r>
      <w:r w:rsidR="007231EA" w:rsidRPr="0094462B">
        <w:rPr>
          <w:color w:val="000000"/>
        </w:rPr>
        <w:t>fotossíntese)</w:t>
      </w:r>
      <w:r w:rsidRPr="0094462B">
        <w:rPr>
          <w:color w:val="000000"/>
        </w:rPr>
        <w:t xml:space="preserve">, </w:t>
      </w:r>
      <w:r w:rsidR="007231EA" w:rsidRPr="0094462B">
        <w:rPr>
          <w:color w:val="000000"/>
        </w:rPr>
        <w:t>turismo,</w:t>
      </w:r>
      <w:r w:rsidRPr="0094462B">
        <w:rPr>
          <w:color w:val="000000"/>
        </w:rPr>
        <w:t xml:space="preserve"> geração de energia elétrica (fotovoltaica e por concentradores), par</w:t>
      </w:r>
      <w:r w:rsidR="00CB5ED3" w:rsidRPr="0094462B">
        <w:rPr>
          <w:color w:val="000000"/>
        </w:rPr>
        <w:t>a o monitoramento ambiental da t</w:t>
      </w:r>
      <w:r w:rsidRPr="0094462B">
        <w:rPr>
          <w:color w:val="000000"/>
        </w:rPr>
        <w:t xml:space="preserve">erra, </w:t>
      </w:r>
      <w:r w:rsidR="00525524" w:rsidRPr="0094462B">
        <w:rPr>
          <w:color w:val="000000"/>
        </w:rPr>
        <w:t xml:space="preserve">do </w:t>
      </w:r>
      <w:r w:rsidR="00CB5ED3" w:rsidRPr="0094462B">
        <w:rPr>
          <w:color w:val="000000"/>
        </w:rPr>
        <w:t xml:space="preserve">tempo e </w:t>
      </w:r>
      <w:r w:rsidR="00525524" w:rsidRPr="0094462B">
        <w:rPr>
          <w:color w:val="000000"/>
        </w:rPr>
        <w:t xml:space="preserve">do </w:t>
      </w:r>
      <w:r w:rsidR="00CB5ED3" w:rsidRPr="0094462B">
        <w:rPr>
          <w:color w:val="000000"/>
        </w:rPr>
        <w:t>clima</w:t>
      </w:r>
      <w:r w:rsidRPr="0094462B">
        <w:rPr>
          <w:color w:val="000000"/>
        </w:rPr>
        <w:t>.</w:t>
      </w:r>
    </w:p>
    <w:p w:rsidR="00D40B48" w:rsidRDefault="00607F2B" w:rsidP="00DC7E8B">
      <w:pPr>
        <w:spacing w:after="160" w:line="360" w:lineRule="auto"/>
        <w:ind w:firstLine="720"/>
        <w:jc w:val="both"/>
        <w:rPr>
          <w:color w:val="000000"/>
        </w:rPr>
      </w:pPr>
      <w:r>
        <w:rPr>
          <w:color w:val="000000"/>
        </w:rPr>
        <w:t>O m</w:t>
      </w:r>
      <w:r w:rsidR="00CB5ED3">
        <w:rPr>
          <w:color w:val="000000"/>
        </w:rPr>
        <w:t xml:space="preserve">onitoramento da radiação solar é realizado por instrumentos instalados â </w:t>
      </w:r>
      <w:r w:rsidR="007231EA">
        <w:rPr>
          <w:color w:val="000000"/>
        </w:rPr>
        <w:t>superfície</w:t>
      </w:r>
      <w:r w:rsidR="00CB5ED3">
        <w:rPr>
          <w:color w:val="000000"/>
        </w:rPr>
        <w:t>, denominados de piran</w:t>
      </w:r>
      <w:r>
        <w:rPr>
          <w:color w:val="000000"/>
        </w:rPr>
        <w:t>ôme</w:t>
      </w:r>
      <w:r w:rsidR="00CB5ED3">
        <w:rPr>
          <w:color w:val="000000"/>
        </w:rPr>
        <w:t xml:space="preserve">tros. </w:t>
      </w:r>
      <w:r>
        <w:rPr>
          <w:color w:val="000000"/>
        </w:rPr>
        <w:t>Atualmente, o</w:t>
      </w:r>
      <w:r w:rsidR="00CB5ED3">
        <w:rPr>
          <w:color w:val="000000"/>
        </w:rPr>
        <w:t xml:space="preserve"> Brasil</w:t>
      </w:r>
      <w:r w:rsidR="004132B0">
        <w:rPr>
          <w:color w:val="000000"/>
        </w:rPr>
        <w:t xml:space="preserve"> possui </w:t>
      </w:r>
      <w:r w:rsidR="007231EA">
        <w:rPr>
          <w:color w:val="000000"/>
        </w:rPr>
        <w:t>um</w:t>
      </w:r>
      <w:r w:rsidR="00730344">
        <w:rPr>
          <w:color w:val="000000"/>
        </w:rPr>
        <w:t xml:space="preserve"> </w:t>
      </w:r>
      <w:r w:rsidR="007231EA">
        <w:rPr>
          <w:color w:val="000000"/>
        </w:rPr>
        <w:t>número</w:t>
      </w:r>
      <w:r w:rsidR="00730344">
        <w:rPr>
          <w:color w:val="000000"/>
        </w:rPr>
        <w:t xml:space="preserve"> razoável de estaçõe</w:t>
      </w:r>
      <w:r w:rsidR="004132B0">
        <w:rPr>
          <w:color w:val="000000"/>
        </w:rPr>
        <w:t xml:space="preserve">s </w:t>
      </w:r>
      <w:r w:rsidR="00730344">
        <w:rPr>
          <w:color w:val="000000"/>
        </w:rPr>
        <w:t xml:space="preserve">automáticas </w:t>
      </w:r>
      <w:r w:rsidR="007231EA">
        <w:rPr>
          <w:color w:val="000000"/>
        </w:rPr>
        <w:t>com</w:t>
      </w:r>
      <w:r w:rsidR="00730344">
        <w:rPr>
          <w:color w:val="000000"/>
        </w:rPr>
        <w:t xml:space="preserve"> registros </w:t>
      </w:r>
      <w:r w:rsidR="004132B0">
        <w:rPr>
          <w:color w:val="000000"/>
        </w:rPr>
        <w:t xml:space="preserve">de radiação solar. Contudo, </w:t>
      </w:r>
      <w:r w:rsidR="00730344">
        <w:rPr>
          <w:color w:val="000000"/>
        </w:rPr>
        <w:t>devido o país possuir dimensões continentais, ainda existem grandes áreas com ausência e/ou baixa densidade de dados.</w:t>
      </w:r>
      <w:r w:rsidR="004132B0">
        <w:rPr>
          <w:color w:val="000000"/>
        </w:rPr>
        <w:t xml:space="preserve"> </w:t>
      </w:r>
      <w:r w:rsidR="007231EA">
        <w:rPr>
          <w:color w:val="000000"/>
        </w:rPr>
        <w:t>Imagens</w:t>
      </w:r>
      <w:r w:rsidR="004132B0">
        <w:rPr>
          <w:color w:val="000000"/>
        </w:rPr>
        <w:t xml:space="preserve"> de satélites geoestacionários (como os da </w:t>
      </w:r>
      <w:r w:rsidR="007231EA">
        <w:rPr>
          <w:color w:val="000000"/>
        </w:rPr>
        <w:t>série</w:t>
      </w:r>
      <w:r w:rsidR="004132B0">
        <w:rPr>
          <w:color w:val="000000"/>
        </w:rPr>
        <w:t xml:space="preserve"> </w:t>
      </w:r>
      <w:proofErr w:type="spellStart"/>
      <w:r w:rsidR="00730344" w:rsidRPr="0077332F">
        <w:rPr>
          <w:i/>
          <w:color w:val="000000"/>
        </w:rPr>
        <w:t>Geostationary</w:t>
      </w:r>
      <w:proofErr w:type="spellEnd"/>
      <w:r w:rsidR="00730344" w:rsidRPr="0077332F">
        <w:rPr>
          <w:i/>
          <w:color w:val="000000"/>
        </w:rPr>
        <w:t xml:space="preserve"> </w:t>
      </w:r>
      <w:proofErr w:type="spellStart"/>
      <w:r w:rsidR="00730344" w:rsidRPr="0077332F">
        <w:rPr>
          <w:i/>
          <w:color w:val="000000"/>
        </w:rPr>
        <w:t>Operational</w:t>
      </w:r>
      <w:proofErr w:type="spellEnd"/>
      <w:r w:rsidR="00730344" w:rsidRPr="0077332F">
        <w:rPr>
          <w:i/>
          <w:color w:val="000000"/>
        </w:rPr>
        <w:t xml:space="preserve"> Environmental </w:t>
      </w:r>
      <w:proofErr w:type="spellStart"/>
      <w:r w:rsidR="00730344" w:rsidRPr="0077332F">
        <w:rPr>
          <w:i/>
          <w:color w:val="000000"/>
        </w:rPr>
        <w:t>Satellite</w:t>
      </w:r>
      <w:proofErr w:type="spellEnd"/>
      <w:r w:rsidR="00730344" w:rsidRPr="0077332F">
        <w:rPr>
          <w:i/>
          <w:color w:val="000000"/>
        </w:rPr>
        <w:t xml:space="preserve"> </w:t>
      </w:r>
      <w:r w:rsidR="00730344">
        <w:rPr>
          <w:color w:val="000000"/>
        </w:rPr>
        <w:t>- GOES</w:t>
      </w:r>
      <w:r w:rsidR="004132B0">
        <w:rPr>
          <w:color w:val="000000"/>
        </w:rPr>
        <w:t xml:space="preserve">) </w:t>
      </w:r>
      <w:r w:rsidR="0077332F">
        <w:rPr>
          <w:color w:val="000000"/>
        </w:rPr>
        <w:t>são eficazes para realizar o m</w:t>
      </w:r>
      <w:r w:rsidR="007231EA">
        <w:rPr>
          <w:color w:val="000000"/>
        </w:rPr>
        <w:t>onitoramento</w:t>
      </w:r>
      <w:r w:rsidR="004132B0">
        <w:rPr>
          <w:color w:val="000000"/>
        </w:rPr>
        <w:t xml:space="preserve"> da radiação solar. O </w:t>
      </w:r>
      <w:r w:rsidR="0077332F">
        <w:rPr>
          <w:color w:val="000000"/>
        </w:rPr>
        <w:t>Centro de Previsão de Tempo e Estudos Climáticos (</w:t>
      </w:r>
      <w:r w:rsidR="004132B0">
        <w:rPr>
          <w:color w:val="000000"/>
        </w:rPr>
        <w:t>CPTEC</w:t>
      </w:r>
      <w:r w:rsidR="0077332F">
        <w:rPr>
          <w:color w:val="000000"/>
        </w:rPr>
        <w:t>)</w:t>
      </w:r>
      <w:r w:rsidR="004132B0">
        <w:rPr>
          <w:color w:val="000000"/>
        </w:rPr>
        <w:t xml:space="preserve"> </w:t>
      </w:r>
      <w:r w:rsidR="0077332F">
        <w:rPr>
          <w:color w:val="000000"/>
        </w:rPr>
        <w:t>emprega o modelo GL</w:t>
      </w:r>
      <w:r w:rsidR="003E55D8">
        <w:rPr>
          <w:color w:val="000000"/>
        </w:rPr>
        <w:t xml:space="preserve"> </w:t>
      </w:r>
      <w:r w:rsidR="0077332F">
        <w:rPr>
          <w:color w:val="000000"/>
        </w:rPr>
        <w:t xml:space="preserve">na versão 1.2 junto as imagens no canal visível (VIS) do satélite GOES para estimar a </w:t>
      </w:r>
      <w:r w:rsidR="007231EA">
        <w:rPr>
          <w:color w:val="000000"/>
        </w:rPr>
        <w:t>radiação</w:t>
      </w:r>
      <w:r w:rsidR="0077332F">
        <w:rPr>
          <w:color w:val="000000"/>
        </w:rPr>
        <w:t xml:space="preserve"> solar global ao nível do solo com foco n</w:t>
      </w:r>
      <w:r w:rsidR="004132B0">
        <w:rPr>
          <w:color w:val="000000"/>
        </w:rPr>
        <w:t xml:space="preserve">a </w:t>
      </w:r>
      <w:r w:rsidR="0077332F">
        <w:rPr>
          <w:color w:val="000000"/>
        </w:rPr>
        <w:t>Amé</w:t>
      </w:r>
      <w:r w:rsidR="007231EA">
        <w:rPr>
          <w:color w:val="000000"/>
        </w:rPr>
        <w:t>rica</w:t>
      </w:r>
      <w:r w:rsidR="004132B0">
        <w:rPr>
          <w:color w:val="000000"/>
        </w:rPr>
        <w:t xml:space="preserve"> do Sul</w:t>
      </w:r>
      <w:r w:rsidR="0077332F">
        <w:rPr>
          <w:color w:val="000000"/>
        </w:rPr>
        <w:t xml:space="preserve">. A base de dados GL1.2 compreende um período </w:t>
      </w:r>
      <w:r w:rsidR="007C4A36">
        <w:rPr>
          <w:color w:val="000000"/>
        </w:rPr>
        <w:t>superior a</w:t>
      </w:r>
      <w:r w:rsidR="0077332F">
        <w:rPr>
          <w:color w:val="000000"/>
        </w:rPr>
        <w:t xml:space="preserve"> 20 anos </w:t>
      </w:r>
      <w:r w:rsidR="007C4A36">
        <w:rPr>
          <w:color w:val="000000"/>
        </w:rPr>
        <w:t>(1998-</w:t>
      </w:r>
      <w:r w:rsidR="002E5DE6">
        <w:rPr>
          <w:color w:val="000000"/>
        </w:rPr>
        <w:t>presente</w:t>
      </w:r>
      <w:r w:rsidR="007C4A36">
        <w:rPr>
          <w:color w:val="000000"/>
        </w:rPr>
        <w:t xml:space="preserve">). </w:t>
      </w:r>
      <w:r w:rsidR="00455F33">
        <w:rPr>
          <w:color w:val="000000"/>
        </w:rPr>
        <w:t xml:space="preserve">No início de 2018, o satélite geoestacionário de última geração </w:t>
      </w:r>
      <w:r w:rsidR="002E5DE6">
        <w:rPr>
          <w:color w:val="000000"/>
        </w:rPr>
        <w:t xml:space="preserve">GOES-16, </w:t>
      </w:r>
      <w:r w:rsidR="00455F33">
        <w:rPr>
          <w:color w:val="000000"/>
        </w:rPr>
        <w:t>operado pelas agências americanas NOAA/NASA</w:t>
      </w:r>
      <w:r w:rsidR="002E5DE6">
        <w:rPr>
          <w:color w:val="000000"/>
        </w:rPr>
        <w:t>,</w:t>
      </w:r>
      <w:r w:rsidR="00E41F28">
        <w:rPr>
          <w:color w:val="000000"/>
        </w:rPr>
        <w:t xml:space="preserve"> se tornou operacional e </w:t>
      </w:r>
      <w:r w:rsidR="00F15BF8">
        <w:rPr>
          <w:color w:val="000000"/>
        </w:rPr>
        <w:t xml:space="preserve">encontra-se posicionado sobre o equador em 75º de longitude. </w:t>
      </w:r>
      <w:r w:rsidR="00DD0347">
        <w:rPr>
          <w:color w:val="000000"/>
        </w:rPr>
        <w:t xml:space="preserve">Com o propósito de manter o produto GL1.2 em modo operacional, a adaptação do algoritmo </w:t>
      </w:r>
      <w:r w:rsidR="00C60E6F">
        <w:rPr>
          <w:color w:val="000000"/>
        </w:rPr>
        <w:t xml:space="preserve">fez-se necessária </w:t>
      </w:r>
      <w:r w:rsidR="00DD0347">
        <w:rPr>
          <w:color w:val="000000"/>
        </w:rPr>
        <w:t xml:space="preserve">as imagens VIS do GOES-16. Estudos que </w:t>
      </w:r>
      <w:r w:rsidR="00DC7E8B">
        <w:rPr>
          <w:color w:val="000000"/>
        </w:rPr>
        <w:t xml:space="preserve">visem aprofundar o conhecimento sobre a qualidade das estimativas GL1.2 com GOES-16 são necessários, no intuito de procurar manter o padrão de qualidade dos dados GL1.2 gerados/armazenados/fornecidos. Ainda, pesquisas recentes têm apontado a necessidade do aperfeiçoamento do modelo, sobretudo em relação as informações de água </w:t>
      </w:r>
      <w:r w:rsidR="00F57732">
        <w:rPr>
          <w:color w:val="000000"/>
        </w:rPr>
        <w:t>precipitável</w:t>
      </w:r>
      <w:r w:rsidR="00DC7E8B">
        <w:rPr>
          <w:color w:val="000000"/>
        </w:rPr>
        <w:t xml:space="preserve"> e </w:t>
      </w:r>
      <w:r w:rsidR="00F57732">
        <w:rPr>
          <w:color w:val="000000"/>
        </w:rPr>
        <w:t>refletância</w:t>
      </w:r>
      <w:r w:rsidR="00DC7E8B">
        <w:rPr>
          <w:color w:val="000000"/>
        </w:rPr>
        <w:t xml:space="preserve"> da </w:t>
      </w:r>
      <w:r w:rsidR="00F57732">
        <w:rPr>
          <w:color w:val="000000"/>
        </w:rPr>
        <w:t>superfície</w:t>
      </w:r>
      <w:r w:rsidR="00DC7E8B">
        <w:rPr>
          <w:color w:val="000000"/>
        </w:rPr>
        <w:t xml:space="preserve"> </w:t>
      </w:r>
      <w:r w:rsidR="00DC7E8B" w:rsidRPr="007E102A">
        <w:rPr>
          <w:color w:val="000000" w:themeColor="text1"/>
        </w:rPr>
        <w:t>(PORFIRIO, 2017)</w:t>
      </w:r>
      <w:r w:rsidR="00C77727" w:rsidRPr="007E102A">
        <w:rPr>
          <w:color w:val="000000" w:themeColor="text1"/>
        </w:rPr>
        <w:t>.</w:t>
      </w:r>
      <w:r w:rsidR="00C77727">
        <w:rPr>
          <w:color w:val="000000"/>
        </w:rPr>
        <w:t xml:space="preserve"> Tais melhorias devem conduzir a um produto GL1.2 de qualidade superior a versão atual, o que </w:t>
      </w:r>
      <w:r w:rsidR="00C77727">
        <w:rPr>
          <w:color w:val="000000"/>
        </w:rPr>
        <w:lastRenderedPageBreak/>
        <w:t>trará impacto positivo nas pesquisas em andamento e futuras desenvolvidas com o GL no</w:t>
      </w:r>
      <w:r w:rsidR="0025571E">
        <w:rPr>
          <w:color w:val="000000"/>
        </w:rPr>
        <w:t xml:space="preserve"> </w:t>
      </w:r>
      <w:r w:rsidR="00C77727">
        <w:rPr>
          <w:color w:val="000000"/>
        </w:rPr>
        <w:t xml:space="preserve">CPTEC e em </w:t>
      </w:r>
      <w:r w:rsidR="0025571E">
        <w:rPr>
          <w:color w:val="000000"/>
        </w:rPr>
        <w:t>outras instituições que fazem o uso desta fonte de informação.</w:t>
      </w:r>
    </w:p>
    <w:p w:rsidR="00607F2B" w:rsidRDefault="00607F2B" w:rsidP="00CB5ED3">
      <w:pPr>
        <w:spacing w:after="160" w:line="240" w:lineRule="auto"/>
        <w:ind w:firstLine="720"/>
        <w:jc w:val="both"/>
        <w:rPr>
          <w:color w:val="000000"/>
        </w:rPr>
      </w:pPr>
    </w:p>
    <w:p w:rsidR="009A793E" w:rsidRPr="00F07B3E" w:rsidRDefault="009A793E" w:rsidP="00DC31A8">
      <w:pPr>
        <w:spacing w:after="160" w:line="360" w:lineRule="auto"/>
        <w:jc w:val="both"/>
        <w:outlineLvl w:val="0"/>
        <w:rPr>
          <w:b/>
          <w:color w:val="000000"/>
        </w:rPr>
      </w:pPr>
      <w:r>
        <w:rPr>
          <w:b/>
          <w:color w:val="000000"/>
        </w:rPr>
        <w:t>1.1 OBJETIVOS</w:t>
      </w:r>
    </w:p>
    <w:p w:rsidR="001F485E" w:rsidRDefault="001F485E" w:rsidP="001F485E">
      <w:pPr>
        <w:pStyle w:val="PargrafodaLista"/>
        <w:spacing w:after="160" w:line="360" w:lineRule="auto"/>
        <w:ind w:left="709"/>
        <w:jc w:val="both"/>
        <w:rPr>
          <w:b/>
          <w:color w:val="000000" w:themeColor="text1"/>
        </w:rPr>
      </w:pPr>
    </w:p>
    <w:p w:rsidR="004C2726" w:rsidRPr="001157B5" w:rsidRDefault="00F57732" w:rsidP="001F485E">
      <w:pPr>
        <w:pStyle w:val="PargrafodaLista"/>
        <w:spacing w:after="160" w:line="360" w:lineRule="auto"/>
        <w:ind w:left="0" w:firstLine="709"/>
        <w:jc w:val="both"/>
        <w:rPr>
          <w:color w:val="000000"/>
        </w:rPr>
      </w:pPr>
      <w:r w:rsidRPr="001157B5">
        <w:rPr>
          <w:color w:val="000000"/>
        </w:rPr>
        <w:t>Esta</w:t>
      </w:r>
      <w:r w:rsidR="004C2726" w:rsidRPr="001157B5">
        <w:rPr>
          <w:color w:val="000000"/>
        </w:rPr>
        <w:t xml:space="preserve"> </w:t>
      </w:r>
      <w:r w:rsidRPr="001157B5">
        <w:rPr>
          <w:color w:val="000000"/>
        </w:rPr>
        <w:t>pesquisa tem como objetivo principal ava</w:t>
      </w:r>
      <w:r w:rsidR="004C2726" w:rsidRPr="001157B5">
        <w:rPr>
          <w:color w:val="000000"/>
        </w:rPr>
        <w:t>liar a qualidade d</w:t>
      </w:r>
      <w:r w:rsidR="004C5A18" w:rsidRPr="001157B5">
        <w:rPr>
          <w:color w:val="000000"/>
        </w:rPr>
        <w:t>as estimativas de radiação solar inferidas pel</w:t>
      </w:r>
      <w:r w:rsidR="004C2726" w:rsidRPr="001157B5">
        <w:rPr>
          <w:color w:val="000000"/>
        </w:rPr>
        <w:t xml:space="preserve">o </w:t>
      </w:r>
      <w:r w:rsidRPr="001157B5">
        <w:rPr>
          <w:color w:val="000000"/>
        </w:rPr>
        <w:t>m</w:t>
      </w:r>
      <w:r w:rsidR="004C2726" w:rsidRPr="001157B5">
        <w:rPr>
          <w:color w:val="000000"/>
        </w:rPr>
        <w:t xml:space="preserve">odelo </w:t>
      </w:r>
      <w:r w:rsidRPr="001157B5">
        <w:rPr>
          <w:color w:val="000000"/>
        </w:rPr>
        <w:t xml:space="preserve">GL1.2 </w:t>
      </w:r>
      <w:r w:rsidR="004C2726" w:rsidRPr="001157B5">
        <w:rPr>
          <w:color w:val="000000"/>
        </w:rPr>
        <w:t>utilizando</w:t>
      </w:r>
      <w:r w:rsidR="004C5A18" w:rsidRPr="001157B5">
        <w:rPr>
          <w:color w:val="000000"/>
        </w:rPr>
        <w:t xml:space="preserve"> as imagens do novo </w:t>
      </w:r>
      <w:r w:rsidR="004C2726" w:rsidRPr="001157B5">
        <w:rPr>
          <w:color w:val="000000"/>
        </w:rPr>
        <w:t xml:space="preserve">satélite </w:t>
      </w:r>
      <w:r w:rsidR="004C5A18" w:rsidRPr="001157B5">
        <w:rPr>
          <w:color w:val="000000"/>
        </w:rPr>
        <w:t xml:space="preserve">geoestacionário </w:t>
      </w:r>
      <w:r w:rsidR="004C2726" w:rsidRPr="001157B5">
        <w:rPr>
          <w:color w:val="000000"/>
        </w:rPr>
        <w:t>GOES-16,</w:t>
      </w:r>
      <w:r w:rsidR="004C5A18" w:rsidRPr="001157B5">
        <w:rPr>
          <w:color w:val="000000"/>
        </w:rPr>
        <w:t xml:space="preserve"> na perspectiva de identificar limitações e propor aperfeiçoamentos ao algoritmo. Com este intuito será necessário realizar comparações entre as estimativas por satélite e as medidas de superfície, bem como obter informações mais realísticas de água precipitável e refletância de superfície. </w:t>
      </w:r>
      <w:r w:rsidR="001F485E" w:rsidRPr="001157B5">
        <w:rPr>
          <w:color w:val="000000"/>
        </w:rPr>
        <w:t xml:space="preserve">Assim, destacam-se como objetivos específicos: </w:t>
      </w:r>
    </w:p>
    <w:p w:rsidR="002B159F" w:rsidRDefault="001157B5" w:rsidP="002B159F">
      <w:pPr>
        <w:pStyle w:val="PargrafodaLista"/>
        <w:numPr>
          <w:ilvl w:val="1"/>
          <w:numId w:val="8"/>
        </w:numPr>
        <w:spacing w:after="160" w:line="360" w:lineRule="auto"/>
        <w:jc w:val="both"/>
        <w:rPr>
          <w:color w:val="000000" w:themeColor="text1"/>
        </w:rPr>
      </w:pPr>
      <w:r w:rsidRPr="001157B5">
        <w:rPr>
          <w:color w:val="000000" w:themeColor="text1"/>
        </w:rPr>
        <w:t>Estudar aspectos básicos de radiação solar e sua interação com a atmosfera;</w:t>
      </w:r>
    </w:p>
    <w:p w:rsidR="002B159F" w:rsidRDefault="001157B5" w:rsidP="002B159F">
      <w:pPr>
        <w:pStyle w:val="PargrafodaLista"/>
        <w:numPr>
          <w:ilvl w:val="1"/>
          <w:numId w:val="8"/>
        </w:numPr>
        <w:spacing w:after="160" w:line="360" w:lineRule="auto"/>
        <w:jc w:val="both"/>
        <w:rPr>
          <w:color w:val="000000" w:themeColor="text1"/>
        </w:rPr>
      </w:pPr>
      <w:r w:rsidRPr="002B159F">
        <w:rPr>
          <w:color w:val="000000" w:themeColor="text1"/>
        </w:rPr>
        <w:t>Estudar aspectos básicos sobre satélites meteorológicos e suas diversas aplicações</w:t>
      </w:r>
      <w:r w:rsidR="002B159F">
        <w:rPr>
          <w:color w:val="000000" w:themeColor="text1"/>
        </w:rPr>
        <w:t>;</w:t>
      </w:r>
    </w:p>
    <w:p w:rsidR="002B159F" w:rsidRDefault="001157B5" w:rsidP="002B159F">
      <w:pPr>
        <w:pStyle w:val="PargrafodaLista"/>
        <w:numPr>
          <w:ilvl w:val="1"/>
          <w:numId w:val="8"/>
        </w:numPr>
        <w:spacing w:after="160" w:line="360" w:lineRule="auto"/>
        <w:jc w:val="both"/>
        <w:rPr>
          <w:color w:val="000000" w:themeColor="text1"/>
        </w:rPr>
      </w:pPr>
      <w:r w:rsidRPr="002B159F">
        <w:rPr>
          <w:color w:val="000000" w:themeColor="text1"/>
        </w:rPr>
        <w:t>Analisar a qualidade das estimativas GL1.2 com imagens GOES-16 através de comparações com dados medidos em diferentes locais do Brasil</w:t>
      </w:r>
      <w:r w:rsidR="006D0CBD">
        <w:rPr>
          <w:color w:val="000000" w:themeColor="text1"/>
        </w:rPr>
        <w:t>;</w:t>
      </w:r>
    </w:p>
    <w:p w:rsidR="002B159F" w:rsidRDefault="001157B5" w:rsidP="002B159F">
      <w:pPr>
        <w:pStyle w:val="PargrafodaLista"/>
        <w:numPr>
          <w:ilvl w:val="1"/>
          <w:numId w:val="8"/>
        </w:numPr>
        <w:spacing w:after="160" w:line="360" w:lineRule="auto"/>
        <w:jc w:val="both"/>
        <w:rPr>
          <w:color w:val="000000" w:themeColor="text1"/>
        </w:rPr>
      </w:pPr>
      <w:r w:rsidRPr="002B159F">
        <w:rPr>
          <w:color w:val="000000" w:themeColor="text1"/>
        </w:rPr>
        <w:t xml:space="preserve">Obter campos de </w:t>
      </w:r>
      <w:r w:rsidR="002B159F" w:rsidRPr="002B159F">
        <w:rPr>
          <w:color w:val="000000" w:themeColor="text1"/>
        </w:rPr>
        <w:t>refletância</w:t>
      </w:r>
      <w:r w:rsidRPr="002B159F">
        <w:rPr>
          <w:color w:val="000000" w:themeColor="text1"/>
        </w:rPr>
        <w:t xml:space="preserve"> </w:t>
      </w:r>
      <w:r w:rsidR="002B159F" w:rsidRPr="002B159F">
        <w:rPr>
          <w:color w:val="000000" w:themeColor="text1"/>
        </w:rPr>
        <w:t>mínima</w:t>
      </w:r>
      <w:r w:rsidRPr="002B159F">
        <w:rPr>
          <w:color w:val="000000" w:themeColor="text1"/>
        </w:rPr>
        <w:t xml:space="preserve"> da </w:t>
      </w:r>
      <w:r w:rsidR="002B159F" w:rsidRPr="002B159F">
        <w:rPr>
          <w:color w:val="000000" w:themeColor="text1"/>
        </w:rPr>
        <w:t>superfície</w:t>
      </w:r>
      <w:r w:rsidRPr="002B159F">
        <w:rPr>
          <w:color w:val="000000" w:themeColor="text1"/>
        </w:rPr>
        <w:t xml:space="preserve"> e de </w:t>
      </w:r>
      <w:r w:rsidR="002B159F" w:rsidRPr="002B159F">
        <w:rPr>
          <w:color w:val="000000" w:themeColor="text1"/>
        </w:rPr>
        <w:t>água</w:t>
      </w:r>
      <w:r w:rsidRPr="002B159F">
        <w:rPr>
          <w:color w:val="000000" w:themeColor="text1"/>
        </w:rPr>
        <w:t xml:space="preserve"> </w:t>
      </w:r>
      <w:r w:rsidR="002B159F" w:rsidRPr="002B159F">
        <w:rPr>
          <w:color w:val="000000" w:themeColor="text1"/>
        </w:rPr>
        <w:t>precipitável</w:t>
      </w:r>
      <w:r w:rsidRPr="002B159F">
        <w:rPr>
          <w:color w:val="000000" w:themeColor="text1"/>
        </w:rPr>
        <w:t xml:space="preserve"> sobre a </w:t>
      </w:r>
      <w:r w:rsidR="002B159F" w:rsidRPr="002B159F">
        <w:rPr>
          <w:color w:val="000000" w:themeColor="text1"/>
        </w:rPr>
        <w:t>área</w:t>
      </w:r>
      <w:r w:rsidR="002B159F">
        <w:rPr>
          <w:color w:val="000000" w:themeColor="text1"/>
        </w:rPr>
        <w:t xml:space="preserve"> da Amé</w:t>
      </w:r>
      <w:r w:rsidRPr="002B159F">
        <w:rPr>
          <w:color w:val="000000" w:themeColor="text1"/>
        </w:rPr>
        <w:t>rica do Sul e descrever sua evolução sazonal;</w:t>
      </w:r>
    </w:p>
    <w:p w:rsidR="0048640E" w:rsidRPr="008D2B1B" w:rsidRDefault="001157B5" w:rsidP="008D2B1B">
      <w:pPr>
        <w:pStyle w:val="PargrafodaLista"/>
        <w:numPr>
          <w:ilvl w:val="1"/>
          <w:numId w:val="8"/>
        </w:numPr>
        <w:spacing w:after="160" w:line="360" w:lineRule="auto"/>
        <w:jc w:val="both"/>
        <w:rPr>
          <w:color w:val="000000"/>
        </w:rPr>
      </w:pPr>
      <w:r w:rsidRPr="002B159F">
        <w:rPr>
          <w:color w:val="000000" w:themeColor="text1"/>
        </w:rPr>
        <w:t xml:space="preserve">Diagnosticar a qualidade das estimativas GL (com as informações geradas no item anterior) por meio de comparações com o produto atual GL1.2 e dados de verdade terrestre. </w:t>
      </w:r>
    </w:p>
    <w:p w:rsidR="008D2B1B" w:rsidRDefault="008D2B1B" w:rsidP="009A793E">
      <w:pPr>
        <w:pStyle w:val="PargrafodaLista"/>
        <w:spacing w:after="160" w:line="360" w:lineRule="auto"/>
        <w:ind w:left="1440"/>
        <w:jc w:val="both"/>
        <w:rPr>
          <w:color w:val="000000" w:themeColor="text1"/>
        </w:rPr>
      </w:pPr>
    </w:p>
    <w:p w:rsidR="009A793E" w:rsidRDefault="009A793E" w:rsidP="009A793E">
      <w:pPr>
        <w:pStyle w:val="PargrafodaLista"/>
        <w:spacing w:after="160" w:line="360" w:lineRule="auto"/>
        <w:ind w:left="1440"/>
        <w:jc w:val="both"/>
        <w:rPr>
          <w:color w:val="000000" w:themeColor="text1"/>
        </w:rPr>
      </w:pPr>
    </w:p>
    <w:p w:rsidR="009A793E" w:rsidRDefault="009A793E" w:rsidP="009A793E">
      <w:pPr>
        <w:pStyle w:val="PargrafodaLista"/>
        <w:spacing w:after="160" w:line="360" w:lineRule="auto"/>
        <w:ind w:left="1440"/>
        <w:jc w:val="both"/>
        <w:rPr>
          <w:color w:val="000000" w:themeColor="text1"/>
        </w:rPr>
      </w:pPr>
    </w:p>
    <w:p w:rsidR="009A793E" w:rsidRDefault="009A793E" w:rsidP="009A793E">
      <w:pPr>
        <w:pStyle w:val="PargrafodaLista"/>
        <w:spacing w:after="160" w:line="360" w:lineRule="auto"/>
        <w:ind w:left="1440"/>
        <w:jc w:val="both"/>
        <w:rPr>
          <w:color w:val="000000" w:themeColor="text1"/>
        </w:rPr>
      </w:pPr>
    </w:p>
    <w:p w:rsidR="009A793E" w:rsidRDefault="009A793E" w:rsidP="009A793E">
      <w:pPr>
        <w:pStyle w:val="PargrafodaLista"/>
        <w:spacing w:after="160" w:line="360" w:lineRule="auto"/>
        <w:ind w:left="1440"/>
        <w:jc w:val="both"/>
        <w:rPr>
          <w:color w:val="000000" w:themeColor="text1"/>
        </w:rPr>
      </w:pPr>
    </w:p>
    <w:p w:rsidR="009A793E" w:rsidRDefault="009A793E" w:rsidP="009A793E">
      <w:pPr>
        <w:pStyle w:val="PargrafodaLista"/>
        <w:spacing w:after="160" w:line="360" w:lineRule="auto"/>
        <w:ind w:left="1440"/>
        <w:jc w:val="both"/>
        <w:rPr>
          <w:color w:val="000000" w:themeColor="text1"/>
        </w:rPr>
      </w:pPr>
    </w:p>
    <w:p w:rsidR="009A793E" w:rsidRDefault="009A793E" w:rsidP="009A793E">
      <w:pPr>
        <w:pStyle w:val="PargrafodaLista"/>
        <w:spacing w:after="160" w:line="360" w:lineRule="auto"/>
        <w:ind w:left="1440"/>
        <w:jc w:val="both"/>
        <w:rPr>
          <w:color w:val="000000" w:themeColor="text1"/>
        </w:rPr>
      </w:pPr>
    </w:p>
    <w:p w:rsidR="009A793E" w:rsidRDefault="009A793E" w:rsidP="009A793E">
      <w:pPr>
        <w:pStyle w:val="PargrafodaLista"/>
        <w:spacing w:after="160" w:line="360" w:lineRule="auto"/>
        <w:ind w:left="1440"/>
        <w:jc w:val="both"/>
        <w:rPr>
          <w:color w:val="000000" w:themeColor="text1"/>
        </w:rPr>
      </w:pPr>
    </w:p>
    <w:p w:rsidR="009A793E" w:rsidRDefault="009A793E" w:rsidP="009A793E">
      <w:pPr>
        <w:pStyle w:val="PargrafodaLista"/>
        <w:spacing w:after="160" w:line="360" w:lineRule="auto"/>
        <w:ind w:left="1440"/>
        <w:jc w:val="both"/>
        <w:rPr>
          <w:color w:val="000000" w:themeColor="text1"/>
        </w:rPr>
      </w:pPr>
    </w:p>
    <w:p w:rsidR="009A793E" w:rsidRDefault="009A793E" w:rsidP="009A793E">
      <w:pPr>
        <w:pStyle w:val="PargrafodaLista"/>
        <w:spacing w:after="160" w:line="360" w:lineRule="auto"/>
        <w:ind w:left="1440"/>
        <w:jc w:val="both"/>
        <w:rPr>
          <w:color w:val="000000" w:themeColor="text1"/>
        </w:rPr>
      </w:pPr>
    </w:p>
    <w:p w:rsidR="009A793E" w:rsidRDefault="009A793E" w:rsidP="009A793E">
      <w:pPr>
        <w:pStyle w:val="PargrafodaLista"/>
        <w:spacing w:after="160" w:line="360" w:lineRule="auto"/>
        <w:ind w:left="1440"/>
        <w:jc w:val="both"/>
        <w:rPr>
          <w:color w:val="000000" w:themeColor="text1"/>
        </w:rPr>
      </w:pPr>
    </w:p>
    <w:p w:rsidR="009A793E" w:rsidRDefault="009A793E" w:rsidP="009A793E">
      <w:pPr>
        <w:pStyle w:val="PargrafodaLista"/>
        <w:spacing w:after="160" w:line="360" w:lineRule="auto"/>
        <w:ind w:left="1440"/>
        <w:jc w:val="both"/>
        <w:rPr>
          <w:color w:val="000000" w:themeColor="text1"/>
        </w:rPr>
      </w:pPr>
    </w:p>
    <w:p w:rsidR="009A793E" w:rsidRDefault="009A793E" w:rsidP="009A793E">
      <w:pPr>
        <w:pStyle w:val="PargrafodaLista"/>
        <w:spacing w:after="160" w:line="360" w:lineRule="auto"/>
        <w:ind w:left="1440"/>
        <w:jc w:val="both"/>
        <w:rPr>
          <w:color w:val="000000" w:themeColor="text1"/>
        </w:rPr>
      </w:pPr>
    </w:p>
    <w:p w:rsidR="009A793E" w:rsidRDefault="009A793E" w:rsidP="009A793E">
      <w:pPr>
        <w:pStyle w:val="PargrafodaLista"/>
        <w:spacing w:after="160" w:line="360" w:lineRule="auto"/>
        <w:ind w:left="1440"/>
        <w:jc w:val="both"/>
        <w:rPr>
          <w:color w:val="000000" w:themeColor="text1"/>
        </w:rPr>
      </w:pPr>
    </w:p>
    <w:p w:rsidR="009A793E" w:rsidRDefault="009A793E" w:rsidP="009A793E">
      <w:pPr>
        <w:pStyle w:val="PargrafodaLista"/>
        <w:spacing w:after="160" w:line="360" w:lineRule="auto"/>
        <w:ind w:left="1440"/>
        <w:jc w:val="both"/>
        <w:rPr>
          <w:color w:val="000000" w:themeColor="text1"/>
        </w:rPr>
      </w:pPr>
    </w:p>
    <w:p w:rsidR="009A793E" w:rsidRPr="00F07B3E" w:rsidRDefault="009A793E" w:rsidP="00DC31A8">
      <w:pPr>
        <w:spacing w:after="160" w:line="360" w:lineRule="auto"/>
        <w:jc w:val="both"/>
        <w:outlineLvl w:val="0"/>
        <w:rPr>
          <w:b/>
          <w:color w:val="000000"/>
        </w:rPr>
      </w:pPr>
      <w:r>
        <w:rPr>
          <w:b/>
          <w:color w:val="000000"/>
        </w:rPr>
        <w:t>2. ESTIMATIVA DE RADIAÇÃO SOLAR POR SATÉLITE: MODELO GL</w:t>
      </w:r>
    </w:p>
    <w:p w:rsidR="009A793E" w:rsidRDefault="009A793E" w:rsidP="001A3EC5">
      <w:pPr>
        <w:spacing w:line="360" w:lineRule="auto"/>
        <w:rPr>
          <w:color w:val="000000"/>
        </w:rPr>
      </w:pPr>
    </w:p>
    <w:p w:rsidR="008C4B89" w:rsidRDefault="0025571E" w:rsidP="00145890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O modelo físico </w:t>
      </w:r>
      <w:r w:rsidR="008C4B89">
        <w:rPr>
          <w:color w:val="000000"/>
        </w:rPr>
        <w:t xml:space="preserve">simplificado </w:t>
      </w:r>
      <w:r>
        <w:rPr>
          <w:color w:val="000000"/>
        </w:rPr>
        <w:t>de estimativa de radiação solar por satélite GL (</w:t>
      </w:r>
      <w:proofErr w:type="gramStart"/>
      <w:r w:rsidR="00145890">
        <w:rPr>
          <w:color w:val="000000"/>
        </w:rPr>
        <w:t xml:space="preserve">de </w:t>
      </w:r>
      <w:proofErr w:type="spellStart"/>
      <w:r w:rsidR="00145890">
        <w:rPr>
          <w:color w:val="000000"/>
        </w:rPr>
        <w:t>GLobal</w:t>
      </w:r>
      <w:proofErr w:type="spellEnd"/>
      <w:proofErr w:type="gramEnd"/>
      <w:r w:rsidR="008C4B89">
        <w:rPr>
          <w:color w:val="000000"/>
        </w:rPr>
        <w:t xml:space="preserve">), </w:t>
      </w:r>
      <w:r w:rsidR="0048640E">
        <w:rPr>
          <w:color w:val="000000"/>
        </w:rPr>
        <w:t>v</w:t>
      </w:r>
      <w:r w:rsidR="008C4B89">
        <w:rPr>
          <w:color w:val="000000"/>
        </w:rPr>
        <w:t xml:space="preserve">ersão 1.2, </w:t>
      </w:r>
      <w:r>
        <w:rPr>
          <w:color w:val="000000"/>
        </w:rPr>
        <w:t>roda operacionalmente no CPTEC</w:t>
      </w:r>
      <w:r w:rsidR="008C4B89">
        <w:rPr>
          <w:color w:val="000000"/>
        </w:rPr>
        <w:t xml:space="preserve"> possuindo uma base de dados superior a </w:t>
      </w:r>
      <w:r>
        <w:rPr>
          <w:color w:val="000000"/>
        </w:rPr>
        <w:t xml:space="preserve">20 anos. A primeira versão foi desenvolvida na Universidade Federal da Paraíba </w:t>
      </w:r>
      <w:r w:rsidR="008C4B89">
        <w:rPr>
          <w:color w:val="000000"/>
        </w:rPr>
        <w:t>(UFPB) para trabalhar com imagens do c</w:t>
      </w:r>
      <w:r>
        <w:rPr>
          <w:color w:val="000000"/>
        </w:rPr>
        <w:t xml:space="preserve">anal </w:t>
      </w:r>
      <w:r w:rsidR="008C4B89">
        <w:rPr>
          <w:color w:val="000000"/>
        </w:rPr>
        <w:t>VIS</w:t>
      </w:r>
      <w:r>
        <w:rPr>
          <w:color w:val="000000"/>
        </w:rPr>
        <w:t xml:space="preserve"> do </w:t>
      </w:r>
      <w:r w:rsidR="008C4B89">
        <w:rPr>
          <w:color w:val="000000"/>
        </w:rPr>
        <w:t xml:space="preserve">satélite </w:t>
      </w:r>
      <w:proofErr w:type="spellStart"/>
      <w:r>
        <w:rPr>
          <w:color w:val="000000"/>
        </w:rPr>
        <w:t>Meteosat</w:t>
      </w:r>
      <w:proofErr w:type="spellEnd"/>
      <w:r>
        <w:rPr>
          <w:color w:val="000000"/>
        </w:rPr>
        <w:t xml:space="preserve"> 4 (Ceballos e Moura</w:t>
      </w:r>
      <w:r w:rsidR="0048640E">
        <w:rPr>
          <w:color w:val="000000"/>
        </w:rPr>
        <w:t>,</w:t>
      </w:r>
      <w:r w:rsidR="008C4B89">
        <w:rPr>
          <w:color w:val="000000"/>
        </w:rPr>
        <w:t xml:space="preserve"> 1997). Posteriormente, o GL foi instalado no CPTEC e adaptado as imagens do satélite GOES com algumas modificações, conduzindo a uma versão 1.2, que produz e fornece distribuições diárias e mensais de irradiância solar global sobre a América do Sul e áreas adjacentes (ver site </w:t>
      </w:r>
      <w:r w:rsidR="008C4B89" w:rsidRPr="008C4B89">
        <w:rPr>
          <w:color w:val="000000"/>
        </w:rPr>
        <w:t>http://satelite.cptec.inpe.br/radiacao/</w:t>
      </w:r>
      <w:r w:rsidR="008C4B89">
        <w:rPr>
          <w:color w:val="000000"/>
        </w:rPr>
        <w:t>).</w:t>
      </w:r>
    </w:p>
    <w:p w:rsidR="00145890" w:rsidRDefault="009A11E7" w:rsidP="009A11E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M</w:t>
      </w:r>
      <w:r w:rsidR="004C2726">
        <w:rPr>
          <w:color w:val="000000"/>
        </w:rPr>
        <w:t>odelo</w:t>
      </w:r>
      <w:r>
        <w:rPr>
          <w:color w:val="000000"/>
        </w:rPr>
        <w:t xml:space="preserve">s que combinam conceitos de transferência radiativa e dados de satélites geralmente avaliam </w:t>
      </w:r>
      <w:r w:rsidR="004C2726">
        <w:rPr>
          <w:color w:val="000000"/>
        </w:rPr>
        <w:t>a irradiância</w:t>
      </w:r>
      <w:r w:rsidR="0048640E">
        <w:rPr>
          <w:color w:val="000000"/>
        </w:rPr>
        <w:t xml:space="preserve"> global </w:t>
      </w:r>
      <w:r>
        <w:rPr>
          <w:color w:val="000000"/>
        </w:rPr>
        <w:t>à</w:t>
      </w:r>
      <w:r w:rsidR="0048640E">
        <w:rPr>
          <w:color w:val="000000"/>
        </w:rPr>
        <w:t xml:space="preserve"> superfície </w:t>
      </w:r>
      <w:r w:rsidR="0025571E">
        <w:rPr>
          <w:color w:val="000000"/>
        </w:rPr>
        <w:t>(G) a partir da irradiância emergente no topo (</w:t>
      </w:r>
      <w:proofErr w:type="spellStart"/>
      <w:r w:rsidR="0025571E">
        <w:rPr>
          <w:color w:val="000000"/>
        </w:rPr>
        <w:t>Ep</w:t>
      </w:r>
      <w:proofErr w:type="spellEnd"/>
      <w:r w:rsidR="0025571E">
        <w:rPr>
          <w:color w:val="000000"/>
        </w:rPr>
        <w:t>)</w:t>
      </w:r>
      <w:r w:rsidR="0048640E">
        <w:rPr>
          <w:color w:val="000000"/>
        </w:rPr>
        <w:t xml:space="preserve">, no </w:t>
      </w:r>
      <w:r>
        <w:rPr>
          <w:color w:val="000000"/>
        </w:rPr>
        <w:t>espectro vi</w:t>
      </w:r>
      <w:r w:rsidR="0048640E">
        <w:rPr>
          <w:color w:val="000000"/>
        </w:rPr>
        <w:t>sível</w:t>
      </w:r>
      <w:r>
        <w:rPr>
          <w:color w:val="000000"/>
        </w:rPr>
        <w:t xml:space="preserve"> (centrado em 0,65 µm)</w:t>
      </w:r>
      <w:r w:rsidR="0048640E">
        <w:rPr>
          <w:color w:val="000000"/>
        </w:rPr>
        <w:t>,</w:t>
      </w:r>
      <w:r w:rsidR="0025571E">
        <w:rPr>
          <w:color w:val="000000"/>
        </w:rPr>
        <w:t xml:space="preserve"> </w:t>
      </w:r>
      <w:r>
        <w:rPr>
          <w:color w:val="000000"/>
        </w:rPr>
        <w:t xml:space="preserve">informação usualmente disponível em </w:t>
      </w:r>
      <w:r w:rsidR="0025571E">
        <w:rPr>
          <w:color w:val="000000"/>
        </w:rPr>
        <w:t>satélites geoestacionários.</w:t>
      </w:r>
      <w:r>
        <w:rPr>
          <w:color w:val="000000"/>
        </w:rPr>
        <w:t xml:space="preserve"> </w:t>
      </w:r>
      <w:r w:rsidR="00145890">
        <w:rPr>
          <w:color w:val="000000"/>
        </w:rPr>
        <w:t>Dentre os diversos modelos que d</w:t>
      </w:r>
      <w:r>
        <w:rPr>
          <w:color w:val="000000"/>
        </w:rPr>
        <w:t xml:space="preserve">escrevem a relação entre </w:t>
      </w:r>
      <w:proofErr w:type="spellStart"/>
      <w:r>
        <w:rPr>
          <w:color w:val="000000"/>
        </w:rPr>
        <w:t>Ep</w:t>
      </w:r>
      <w:proofErr w:type="spellEnd"/>
      <w:r>
        <w:rPr>
          <w:color w:val="000000"/>
        </w:rPr>
        <w:t xml:space="preserve"> e G</w:t>
      </w:r>
      <w:r w:rsidR="00145890">
        <w:rPr>
          <w:color w:val="000000"/>
        </w:rPr>
        <w:t>, apenas dois apresentam continuidade nas aplicações na América do Sul, desde a década de 1990: o IGMK (</w:t>
      </w:r>
      <w:proofErr w:type="spellStart"/>
      <w:r w:rsidR="00145890">
        <w:rPr>
          <w:color w:val="000000"/>
        </w:rPr>
        <w:t>Stuhlmann</w:t>
      </w:r>
      <w:proofErr w:type="spellEnd"/>
      <w:r w:rsidR="00145890">
        <w:rPr>
          <w:color w:val="000000"/>
        </w:rPr>
        <w:t xml:space="preserve"> et al., 1990), desenvolvido na Universidade de Colônia, na Alemanha, teve aplicações no Brasil utilizando imagens </w:t>
      </w:r>
      <w:proofErr w:type="spellStart"/>
      <w:r w:rsidR="00145890">
        <w:rPr>
          <w:color w:val="000000"/>
        </w:rPr>
        <w:t>Meteosat</w:t>
      </w:r>
      <w:proofErr w:type="spellEnd"/>
      <w:r w:rsidR="00145890">
        <w:rPr>
          <w:color w:val="000000"/>
        </w:rPr>
        <w:t xml:space="preserve"> (Pereira et al., 1996), foi adaptado para imagens GOES</w:t>
      </w:r>
      <w:r>
        <w:rPr>
          <w:color w:val="000000"/>
        </w:rPr>
        <w:t>, que culminou no modelo Brasil-</w:t>
      </w:r>
      <w:r w:rsidR="00145890">
        <w:rPr>
          <w:color w:val="000000"/>
        </w:rPr>
        <w:t>SR (INMET/LABSOLAR, 1998; Pereira et al., 2006), através de colaboração entre o Instituto Nacional de Pesquisas Espaciais (INPE) e a Universidade Federal de Santa Catarina (UFSC); e o modelo GL (Ceballos et al., 2004).</w:t>
      </w:r>
      <w:r>
        <w:rPr>
          <w:color w:val="000000"/>
        </w:rPr>
        <w:t xml:space="preserve"> Ambos os modelos </w:t>
      </w:r>
      <w:r w:rsidR="00A46C40">
        <w:rPr>
          <w:color w:val="000000"/>
        </w:rPr>
        <w:t xml:space="preserve">fazem uso de conceitos físicos de maneira distinta. Eles propõem estimar G a partir de </w:t>
      </w:r>
      <w:proofErr w:type="spellStart"/>
      <w:r w:rsidR="00A46C40">
        <w:rPr>
          <w:color w:val="000000"/>
        </w:rPr>
        <w:t>Ep</w:t>
      </w:r>
      <w:proofErr w:type="spellEnd"/>
      <w:r w:rsidR="00A46C40">
        <w:rPr>
          <w:color w:val="000000"/>
        </w:rPr>
        <w:t xml:space="preserve"> embasando-se em conceitos</w:t>
      </w:r>
      <w:r w:rsidR="00145890">
        <w:rPr>
          <w:color w:val="000000"/>
        </w:rPr>
        <w:t xml:space="preserve"> de transmitânci</w:t>
      </w:r>
      <w:r w:rsidR="00A46C40">
        <w:rPr>
          <w:color w:val="000000"/>
        </w:rPr>
        <w:t xml:space="preserve">a atmosférica, ou seja, contabilizando o efeito que </w:t>
      </w:r>
      <w:r w:rsidR="00145890">
        <w:rPr>
          <w:color w:val="000000"/>
        </w:rPr>
        <w:t>n</w:t>
      </w:r>
      <w:r w:rsidR="00A46C40">
        <w:rPr>
          <w:color w:val="000000"/>
        </w:rPr>
        <w:t xml:space="preserve">uvens, gases e aerossol exercem no fluxo de radiação. O </w:t>
      </w:r>
      <w:r w:rsidR="00145890">
        <w:rPr>
          <w:color w:val="000000"/>
        </w:rPr>
        <w:t>instrumento de validação de modelo</w:t>
      </w:r>
      <w:r w:rsidR="00A46C40">
        <w:rPr>
          <w:color w:val="000000"/>
        </w:rPr>
        <w:t xml:space="preserve">s por satélite é </w:t>
      </w:r>
      <w:r w:rsidR="00145890">
        <w:rPr>
          <w:color w:val="000000"/>
        </w:rPr>
        <w:t xml:space="preserve">a comparação com medidas </w:t>
      </w:r>
      <w:r w:rsidR="00A46C40">
        <w:rPr>
          <w:color w:val="000000"/>
        </w:rPr>
        <w:t>precisas obtidas em estações de</w:t>
      </w:r>
      <w:r w:rsidR="00145890">
        <w:rPr>
          <w:color w:val="000000"/>
        </w:rPr>
        <w:t xml:space="preserve"> superfície (“verdade terrestre”).</w:t>
      </w:r>
      <w:r w:rsidR="000C4B06">
        <w:rPr>
          <w:color w:val="000000"/>
        </w:rPr>
        <w:t xml:space="preserve"> A presente pesquisa tem como ferramenta principal o modelo GL.</w:t>
      </w:r>
    </w:p>
    <w:p w:rsidR="008F6891" w:rsidRDefault="00145890" w:rsidP="008F6891">
      <w:pPr>
        <w:spacing w:after="160" w:line="36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Sendo o GL 1.2 um modelo físico simplificado, é natural que o mesmo apresente </w:t>
      </w:r>
      <w:r w:rsidR="0015190F">
        <w:rPr>
          <w:color w:val="000000"/>
        </w:rPr>
        <w:t>limitações em alguns aspectos. A versão 1.2 do algoritmo GL div</w:t>
      </w:r>
      <w:r>
        <w:rPr>
          <w:color w:val="000000"/>
        </w:rPr>
        <w:t>ide o espectr</w:t>
      </w:r>
      <w:r w:rsidR="0015190F">
        <w:rPr>
          <w:color w:val="000000"/>
        </w:rPr>
        <w:t xml:space="preserve">o solar em três intervalos: ultravioleta, visível </w:t>
      </w:r>
      <w:r>
        <w:rPr>
          <w:color w:val="000000"/>
        </w:rPr>
        <w:t xml:space="preserve">e infravermelho solar IVS; enquanto a atmosfera é dividida em duas camadas: a troposfera (que vai do solo até a altura de aproximadamente 15 km), e a </w:t>
      </w:r>
      <w:r>
        <w:rPr>
          <w:color w:val="000000"/>
        </w:rPr>
        <w:lastRenderedPageBreak/>
        <w:t>estratosfera (de 15 km</w:t>
      </w:r>
      <w:r w:rsidR="0015190F">
        <w:rPr>
          <w:color w:val="000000"/>
        </w:rPr>
        <w:t xml:space="preserve"> de altura para cima). N</w:t>
      </w:r>
      <w:r>
        <w:rPr>
          <w:color w:val="000000"/>
        </w:rPr>
        <w:t>a estratosfera, a baixa densidade do ar não provoca a dispersão da radiação solar, enquanto os raios solares que incidem diretamente na estratosfera e refletidos pela troposfera têm absortância parcial pelo ozônio estratosférico. Já a troposfera possui uma densidade atmosférica que provoca a dispersão da radiação solar, mas não a absorve, exceto pela presença de aerossóis. Sabe-se que as nuvens possuem reflexão e absorção de radiação elevadas no infravermelho sol</w:t>
      </w:r>
      <w:r w:rsidR="00022958">
        <w:rPr>
          <w:color w:val="000000"/>
        </w:rPr>
        <w:t xml:space="preserve">ar, de modo que a dispersão neste meio pode ser considerada mínima, assim, apenas a </w:t>
      </w:r>
      <w:r>
        <w:rPr>
          <w:color w:val="000000"/>
        </w:rPr>
        <w:t>radiação direta</w:t>
      </w:r>
      <w:r w:rsidR="00022958">
        <w:rPr>
          <w:color w:val="000000"/>
        </w:rPr>
        <w:t xml:space="preserve"> que passa </w:t>
      </w:r>
      <w:r>
        <w:rPr>
          <w:color w:val="000000"/>
        </w:rPr>
        <w:t xml:space="preserve">entre nuvens </w:t>
      </w:r>
      <w:r w:rsidR="00022958">
        <w:rPr>
          <w:color w:val="000000"/>
        </w:rPr>
        <w:t xml:space="preserve">(sendo parcialmente absorvida </w:t>
      </w:r>
      <w:r>
        <w:rPr>
          <w:color w:val="000000"/>
        </w:rPr>
        <w:t>pelo dióxido</w:t>
      </w:r>
      <w:r w:rsidR="00022958">
        <w:rPr>
          <w:color w:val="000000"/>
        </w:rPr>
        <w:t xml:space="preserve"> de carbono e pelo vapor d’água) incide ao nível do solo (Ceballos et al. 2004)</w:t>
      </w:r>
      <w:r w:rsidR="008F6891">
        <w:rPr>
          <w:color w:val="000000"/>
        </w:rPr>
        <w:t>. Algumas simplificações são adotadas no GL1.2, tais como: distribuição constante da refletância de superfície (</w:t>
      </w:r>
      <w:r w:rsidR="008F6891" w:rsidRPr="008F6891">
        <w:rPr>
          <w:i/>
          <w:color w:val="000000"/>
        </w:rPr>
        <w:t>R</w:t>
      </w:r>
      <w:r w:rsidR="008F6891" w:rsidRPr="008F6891">
        <w:rPr>
          <w:i/>
          <w:color w:val="000000"/>
          <w:vertAlign w:val="subscript"/>
        </w:rPr>
        <w:t>min</w:t>
      </w:r>
      <w:r w:rsidR="008F6891">
        <w:rPr>
          <w:color w:val="000000"/>
        </w:rPr>
        <w:t xml:space="preserve"> = 0,09 em áreas continentais) e vapor de água (3,5 e 4,5 g cm</w:t>
      </w:r>
      <w:r w:rsidR="008F6891" w:rsidRPr="008F6891">
        <w:rPr>
          <w:color w:val="000000"/>
          <w:vertAlign w:val="superscript"/>
        </w:rPr>
        <w:t>-2</w:t>
      </w:r>
      <w:r w:rsidR="008F6891">
        <w:rPr>
          <w:color w:val="000000"/>
          <w:vertAlign w:val="superscript"/>
        </w:rPr>
        <w:t xml:space="preserve"> </w:t>
      </w:r>
      <w:r w:rsidR="008F6891">
        <w:rPr>
          <w:color w:val="000000"/>
        </w:rPr>
        <w:t>em latitudes subtropicais e tropicais, respectivamente).</w:t>
      </w:r>
    </w:p>
    <w:p w:rsidR="00D14587" w:rsidRDefault="00D14587" w:rsidP="00D14587">
      <w:pPr>
        <w:spacing w:after="160" w:line="360" w:lineRule="auto"/>
        <w:jc w:val="both"/>
        <w:rPr>
          <w:b/>
          <w:color w:val="000000"/>
        </w:rPr>
      </w:pPr>
    </w:p>
    <w:p w:rsidR="00D14587" w:rsidRPr="00F07B3E" w:rsidRDefault="00D14587" w:rsidP="00DC31A8">
      <w:pPr>
        <w:spacing w:after="160" w:line="360" w:lineRule="auto"/>
        <w:jc w:val="both"/>
        <w:outlineLvl w:val="0"/>
        <w:rPr>
          <w:b/>
          <w:color w:val="000000"/>
        </w:rPr>
      </w:pPr>
      <w:r>
        <w:rPr>
          <w:b/>
          <w:color w:val="000000"/>
        </w:rPr>
        <w:t>2.1. SATÉLITES GOES: SENSORES IMAGER E ABI</w:t>
      </w:r>
    </w:p>
    <w:p w:rsidR="008F6891" w:rsidRDefault="008F6891" w:rsidP="002708A2">
      <w:pPr>
        <w:spacing w:after="160" w:line="360" w:lineRule="auto"/>
        <w:ind w:firstLine="720"/>
        <w:jc w:val="both"/>
        <w:rPr>
          <w:color w:val="000000"/>
        </w:rPr>
      </w:pPr>
    </w:p>
    <w:p w:rsidR="00D40B48" w:rsidRDefault="0025571E" w:rsidP="002708A2">
      <w:pPr>
        <w:spacing w:after="160" w:line="36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Satélites geoestacionários são aqueles que </w:t>
      </w:r>
      <w:r w:rsidR="006059F0">
        <w:rPr>
          <w:color w:val="000000"/>
        </w:rPr>
        <w:t>possuem t</w:t>
      </w:r>
      <w:r>
        <w:rPr>
          <w:color w:val="000000"/>
        </w:rPr>
        <w:t xml:space="preserve">empo de </w:t>
      </w:r>
      <w:r w:rsidR="006059F0">
        <w:rPr>
          <w:color w:val="000000"/>
        </w:rPr>
        <w:t>órbita de 24 horas, logo</w:t>
      </w:r>
      <w:r>
        <w:rPr>
          <w:color w:val="000000"/>
        </w:rPr>
        <w:t xml:space="preserve">, </w:t>
      </w:r>
      <w:r w:rsidR="006059F0">
        <w:rPr>
          <w:color w:val="000000"/>
        </w:rPr>
        <w:t>possuem,</w:t>
      </w:r>
      <w:r>
        <w:rPr>
          <w:color w:val="000000"/>
        </w:rPr>
        <w:t xml:space="preserve"> a mesma velocidade angular que a Terra e </w:t>
      </w:r>
      <w:r w:rsidR="004C2726">
        <w:rPr>
          <w:color w:val="000000"/>
        </w:rPr>
        <w:t>permanecem</w:t>
      </w:r>
      <w:r w:rsidR="006059F0">
        <w:rPr>
          <w:color w:val="000000"/>
        </w:rPr>
        <w:t xml:space="preserve"> </w:t>
      </w:r>
      <w:r w:rsidR="004C2726">
        <w:rPr>
          <w:color w:val="000000"/>
        </w:rPr>
        <w:t>em</w:t>
      </w:r>
      <w:r w:rsidR="006059F0">
        <w:rPr>
          <w:color w:val="000000"/>
        </w:rPr>
        <w:t xml:space="preserve"> </w:t>
      </w:r>
      <w:r w:rsidR="004C2726">
        <w:rPr>
          <w:color w:val="000000"/>
        </w:rPr>
        <w:t>uma</w:t>
      </w:r>
      <w:r w:rsidR="006059F0">
        <w:rPr>
          <w:color w:val="000000"/>
        </w:rPr>
        <w:t xml:space="preserve"> </w:t>
      </w:r>
      <w:r>
        <w:rPr>
          <w:color w:val="000000"/>
        </w:rPr>
        <w:t xml:space="preserve">posição fixa sobre um ponto do equador. Eles são capazes de registrar a radiação emergente no topo da atmosfera </w:t>
      </w:r>
      <w:proofErr w:type="spellStart"/>
      <w:r w:rsidR="006059F0">
        <w:rPr>
          <w:color w:val="000000"/>
        </w:rPr>
        <w:t>E</w:t>
      </w:r>
      <w:r w:rsidR="0048640E">
        <w:rPr>
          <w:color w:val="000000"/>
        </w:rPr>
        <w:t>p</w:t>
      </w:r>
      <w:proofErr w:type="spellEnd"/>
      <w:r w:rsidR="0048640E">
        <w:rPr>
          <w:color w:val="000000"/>
        </w:rPr>
        <w:t xml:space="preserve"> </w:t>
      </w:r>
      <w:r>
        <w:rPr>
          <w:color w:val="000000"/>
        </w:rPr>
        <w:t xml:space="preserve">com grande resolução espacial </w:t>
      </w:r>
      <w:r w:rsidR="006059F0">
        <w:rPr>
          <w:color w:val="000000"/>
        </w:rPr>
        <w:t xml:space="preserve">(da ordem de </w:t>
      </w:r>
      <w:r w:rsidR="008610FF">
        <w:rPr>
          <w:color w:val="000000"/>
        </w:rPr>
        <w:t xml:space="preserve">4 km) </w:t>
      </w:r>
      <w:r>
        <w:rPr>
          <w:color w:val="000000"/>
        </w:rPr>
        <w:t>e temporal</w:t>
      </w:r>
      <w:r w:rsidR="008610FF">
        <w:rPr>
          <w:color w:val="000000"/>
        </w:rPr>
        <w:t xml:space="preserve"> (imagens a cada 30 min ou menos)</w:t>
      </w:r>
      <w:r>
        <w:rPr>
          <w:color w:val="000000"/>
        </w:rPr>
        <w:t>.</w:t>
      </w:r>
    </w:p>
    <w:p w:rsidR="00DC699C" w:rsidRPr="00F175D8" w:rsidRDefault="00DC699C" w:rsidP="002708A2">
      <w:pPr>
        <w:spacing w:after="160" w:line="36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A longevidade temporal da série exibida pelas imagens dos satélites GOES é atrativa para a realização de estudos climáticos baseados em dados de satélite. A Divisão de Satélites e Sistemas Ambientais DSA do CPTEC/INPE armazena imagens GOES, do canal visível do sensor Imager, em frequência completa e alta resolução desde o ano de 1998, além de possuir imagens de menor resolução espacial e temporal desde 1996. Essas informações são a base </w:t>
      </w:r>
      <w:r w:rsidRPr="00F175D8">
        <w:rPr>
          <w:color w:val="000000"/>
        </w:rPr>
        <w:t>para o processamento operacional do algoritmo GL1.2.</w:t>
      </w:r>
    </w:p>
    <w:p w:rsidR="008F0A3A" w:rsidRPr="00F175D8" w:rsidRDefault="00DC699C" w:rsidP="002708A2">
      <w:pPr>
        <w:spacing w:after="160" w:line="360" w:lineRule="auto"/>
        <w:ind w:firstLine="720"/>
        <w:jc w:val="both"/>
      </w:pPr>
      <w:r w:rsidRPr="00F175D8">
        <w:rPr>
          <w:color w:val="000000"/>
        </w:rPr>
        <w:t xml:space="preserve">O Sensor IMAGER, presente no GOES-13 possuía 5 canais </w:t>
      </w:r>
      <w:r w:rsidRPr="00F175D8">
        <w:t xml:space="preserve">espectrais, sendo eles, um canal no espectro VIS (0,65 µm), </w:t>
      </w:r>
      <w:r w:rsidR="00665CE0" w:rsidRPr="00F175D8">
        <w:t xml:space="preserve">e quatro </w:t>
      </w:r>
      <w:r w:rsidRPr="00F175D8">
        <w:t xml:space="preserve">canais no infravermelho </w:t>
      </w:r>
      <w:r w:rsidR="008F0A3A" w:rsidRPr="00F175D8">
        <w:t xml:space="preserve">IR (3,9, 6,55, 10,7 e 13,35 </w:t>
      </w:r>
      <w:r w:rsidRPr="00F175D8">
        <w:t>µm)</w:t>
      </w:r>
      <w:r w:rsidR="008F0A3A" w:rsidRPr="00F175D8">
        <w:t>. A resolução espacial dos canais é de 1 km para o canal no VIS e 4 km para os canais no IR.</w:t>
      </w:r>
    </w:p>
    <w:p w:rsidR="00D40B48" w:rsidRDefault="0025571E" w:rsidP="002708A2">
      <w:pPr>
        <w:spacing w:after="160" w:line="360" w:lineRule="auto"/>
        <w:ind w:firstLine="720"/>
        <w:jc w:val="both"/>
      </w:pPr>
      <w:r>
        <w:t xml:space="preserve">O </w:t>
      </w:r>
      <w:r w:rsidR="00F175D8">
        <w:t xml:space="preserve">sensor </w:t>
      </w:r>
      <w:proofErr w:type="spellStart"/>
      <w:r w:rsidRPr="004C2726">
        <w:rPr>
          <w:i/>
        </w:rPr>
        <w:t>Advanced</w:t>
      </w:r>
      <w:proofErr w:type="spellEnd"/>
      <w:r w:rsidRPr="004C2726">
        <w:rPr>
          <w:i/>
        </w:rPr>
        <w:t xml:space="preserve"> </w:t>
      </w:r>
      <w:proofErr w:type="spellStart"/>
      <w:r w:rsidRPr="004C2726">
        <w:rPr>
          <w:i/>
        </w:rPr>
        <w:t>Baseline</w:t>
      </w:r>
      <w:proofErr w:type="spellEnd"/>
      <w:r w:rsidRPr="004C2726">
        <w:rPr>
          <w:i/>
        </w:rPr>
        <w:t xml:space="preserve"> </w:t>
      </w:r>
      <w:proofErr w:type="spellStart"/>
      <w:r w:rsidRPr="004C2726">
        <w:rPr>
          <w:i/>
        </w:rPr>
        <w:t>Imager</w:t>
      </w:r>
      <w:proofErr w:type="spellEnd"/>
      <w:r w:rsidR="00F175D8">
        <w:rPr>
          <w:i/>
        </w:rPr>
        <w:t xml:space="preserve"> </w:t>
      </w:r>
      <w:r w:rsidR="0048640E">
        <w:t xml:space="preserve">(ABI) está </w:t>
      </w:r>
      <w:r w:rsidR="00F175D8">
        <w:t>a bordo d</w:t>
      </w:r>
      <w:r w:rsidR="0048640E">
        <w:t xml:space="preserve">o </w:t>
      </w:r>
      <w:r w:rsidR="00F175D8">
        <w:t xml:space="preserve">satélite de última geração </w:t>
      </w:r>
      <w:r w:rsidR="0048640E">
        <w:t>GOES-16</w:t>
      </w:r>
      <w:r w:rsidR="00F175D8">
        <w:t>, operado pela NOAA/NASA</w:t>
      </w:r>
      <w:r>
        <w:t xml:space="preserve">. O ABI possui 16 canais espectrais, incluindo dois canais </w:t>
      </w:r>
      <w:r w:rsidR="00274B7A">
        <w:lastRenderedPageBreak/>
        <w:t>no visível (0,47 e 0,64 µm), quatro canais no</w:t>
      </w:r>
      <w:r>
        <w:t xml:space="preserve"> infr</w:t>
      </w:r>
      <w:r w:rsidR="00274B7A">
        <w:t>avermelho próximo (0,86, 1,37,1,6 e 2,2</w:t>
      </w:r>
      <w:r w:rsidR="00274B7A" w:rsidRPr="00274B7A">
        <w:t xml:space="preserve"> </w:t>
      </w:r>
      <w:r w:rsidR="00274B7A">
        <w:t>µm)</w:t>
      </w:r>
      <w:r w:rsidR="0048640E">
        <w:t xml:space="preserve"> </w:t>
      </w:r>
      <w:r>
        <w:t>e dez canais de infravermelhos</w:t>
      </w:r>
      <w:r w:rsidR="0048640E">
        <w:t xml:space="preserve"> </w:t>
      </w:r>
      <w:r w:rsidR="00274B7A">
        <w:t>(3,9, 6,2, 6,9, 7,3, 8,4, 9,6, 10,3, 11,2, 12,3 e 13,3 µm)</w:t>
      </w:r>
      <w:r>
        <w:t>.</w:t>
      </w:r>
      <w:r w:rsidR="00274B7A">
        <w:t xml:space="preserve"> Além do maior número de canais, o sensor </w:t>
      </w:r>
      <w:r>
        <w:t>ABI fornec</w:t>
      </w:r>
      <w:r w:rsidR="00274B7A">
        <w:t>e</w:t>
      </w:r>
      <w:r>
        <w:t xml:space="preserve"> </w:t>
      </w:r>
      <w:r w:rsidR="0094385C">
        <w:t xml:space="preserve">maior </w:t>
      </w:r>
      <w:r>
        <w:t xml:space="preserve">resolução espacial </w:t>
      </w:r>
      <w:r w:rsidR="00274B7A">
        <w:t>(entre 500m e 2 km</w:t>
      </w:r>
      <w:r w:rsidR="0094385C">
        <w:t xml:space="preserve">, </w:t>
      </w:r>
      <w:r w:rsidR="0094385C" w:rsidRPr="007E102A">
        <w:rPr>
          <w:color w:val="FF0000"/>
        </w:rPr>
        <w:t xml:space="preserve">dependendo </w:t>
      </w:r>
      <w:r w:rsidR="007E102A" w:rsidRPr="007E102A">
        <w:rPr>
          <w:color w:val="FF0000"/>
        </w:rPr>
        <w:t>do canal</w:t>
      </w:r>
      <w:r w:rsidR="00274B7A">
        <w:t>)</w:t>
      </w:r>
      <w:r w:rsidR="0094385C">
        <w:t xml:space="preserve"> e temporal (quatro imagens no intervalo de 1 hora) em relação ao </w:t>
      </w:r>
      <w:proofErr w:type="spellStart"/>
      <w:r w:rsidR="0094385C">
        <w:t>Imager</w:t>
      </w:r>
      <w:proofErr w:type="spellEnd"/>
      <w:r w:rsidR="0094385C">
        <w:t xml:space="preserve"> dos satélites GOES anteriores.</w:t>
      </w:r>
    </w:p>
    <w:p w:rsidR="002708A2" w:rsidRDefault="002708A2" w:rsidP="002708A2">
      <w:pPr>
        <w:spacing w:after="160" w:line="360" w:lineRule="auto"/>
        <w:jc w:val="both"/>
        <w:rPr>
          <w:b/>
          <w:color w:val="000000"/>
        </w:rPr>
      </w:pPr>
    </w:p>
    <w:p w:rsidR="002708A2" w:rsidRDefault="002708A2" w:rsidP="00DC31A8">
      <w:pPr>
        <w:spacing w:after="160" w:line="360" w:lineRule="auto"/>
        <w:jc w:val="both"/>
        <w:outlineLvl w:val="0"/>
        <w:rPr>
          <w:b/>
          <w:color w:val="000000"/>
        </w:rPr>
      </w:pPr>
      <w:r>
        <w:rPr>
          <w:b/>
          <w:color w:val="000000"/>
        </w:rPr>
        <w:t>3. DADOS E M</w:t>
      </w:r>
      <w:r w:rsidR="002C5597">
        <w:rPr>
          <w:b/>
          <w:color w:val="000000"/>
        </w:rPr>
        <w:t>ÉTODOS</w:t>
      </w:r>
    </w:p>
    <w:p w:rsidR="002708A2" w:rsidRDefault="002708A2" w:rsidP="002708A2">
      <w:pPr>
        <w:spacing w:after="160" w:line="360" w:lineRule="auto"/>
        <w:jc w:val="both"/>
        <w:rPr>
          <w:b/>
          <w:color w:val="000000"/>
        </w:rPr>
      </w:pPr>
    </w:p>
    <w:p w:rsidR="00125854" w:rsidRPr="00125854" w:rsidRDefault="002C5597" w:rsidP="00DC31A8">
      <w:pPr>
        <w:spacing w:after="160" w:line="360" w:lineRule="auto"/>
        <w:jc w:val="both"/>
        <w:outlineLvl w:val="0"/>
        <w:rPr>
          <w:b/>
          <w:color w:val="000000"/>
        </w:rPr>
      </w:pPr>
      <w:r>
        <w:rPr>
          <w:b/>
          <w:color w:val="000000"/>
        </w:rPr>
        <w:t xml:space="preserve">3.1. </w:t>
      </w:r>
      <w:r w:rsidR="00125854">
        <w:rPr>
          <w:b/>
          <w:color w:val="000000"/>
        </w:rPr>
        <w:t>Rede Sonda e SolRad-Net</w:t>
      </w:r>
    </w:p>
    <w:p w:rsidR="00592EA6" w:rsidRDefault="00592EA6" w:rsidP="00592E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:rsidR="00F62F7C" w:rsidRDefault="008A1DAA" w:rsidP="00592E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ab/>
      </w:r>
      <w:r w:rsidR="00592EA6" w:rsidRPr="00592EA6">
        <w:rPr>
          <w:color w:val="000000" w:themeColor="text1"/>
        </w:rPr>
        <w:t xml:space="preserve">As medidas de irradiância solar global ao nível do solo utilizadas neste trabalho são provenientes das estações automáticas da rede SONDA (Sistema Nacional de Organização de Dados Ambientais) e SolRad-Net (do inglês </w:t>
      </w:r>
      <w:r w:rsidR="00592EA6" w:rsidRPr="00592EA6">
        <w:rPr>
          <w:i/>
          <w:color w:val="000000" w:themeColor="text1"/>
          <w:shd w:val="clear" w:color="auto" w:fill="FFFFFF"/>
        </w:rPr>
        <w:t>Solar Radiation Network</w:t>
      </w:r>
      <w:r w:rsidR="00592EA6" w:rsidRPr="00592EA6">
        <w:rPr>
          <w:color w:val="000000" w:themeColor="text1"/>
          <w:shd w:val="clear" w:color="auto" w:fill="FFFFFF"/>
        </w:rPr>
        <w:t>)</w:t>
      </w:r>
      <w:r w:rsidR="00592EA6">
        <w:rPr>
          <w:color w:val="000000" w:themeColor="text1"/>
        </w:rPr>
        <w:t xml:space="preserve">. </w:t>
      </w:r>
      <w:r w:rsidR="00F62F7C">
        <w:rPr>
          <w:color w:val="000000" w:themeColor="text1"/>
        </w:rPr>
        <w:t xml:space="preserve">As duas redes </w:t>
      </w:r>
      <w:r w:rsidR="00F62F7C">
        <w:t>disponibilizam de forma pública os dados, de modo que qualquer pessoa tenha acesso em formato de planilhas de texto.</w:t>
      </w:r>
      <w:r w:rsidR="00F62F7C">
        <w:rPr>
          <w:color w:val="000000" w:themeColor="text1"/>
        </w:rPr>
        <w:t xml:space="preserve"> </w:t>
      </w:r>
      <w:r w:rsidR="00592EA6">
        <w:rPr>
          <w:color w:val="000000" w:themeColor="text1"/>
        </w:rPr>
        <w:t xml:space="preserve">As estações pertencentes a rede SONDA disponibilizam os dados em </w:t>
      </w:r>
      <w:r w:rsidR="00592EA6" w:rsidRPr="00592EA6">
        <w:rPr>
          <w:color w:val="000000" w:themeColor="text1"/>
        </w:rPr>
        <w:t>http://sonda.ccst.inpe.br/</w:t>
      </w:r>
      <w:r w:rsidR="00592EA6">
        <w:rPr>
          <w:color w:val="000000" w:themeColor="text1"/>
        </w:rPr>
        <w:t xml:space="preserve"> com um</w:t>
      </w:r>
      <w:r w:rsidR="00F62F7C">
        <w:rPr>
          <w:color w:val="000000" w:themeColor="text1"/>
        </w:rPr>
        <w:t xml:space="preserve">a resolução de minuto a minuto. O acesso a base de dados </w:t>
      </w:r>
      <w:r w:rsidR="00592EA6">
        <w:rPr>
          <w:color w:val="000000" w:themeColor="text1"/>
        </w:rPr>
        <w:t xml:space="preserve">SolRad-Net </w:t>
      </w:r>
      <w:r w:rsidR="00F62F7C">
        <w:rPr>
          <w:color w:val="000000" w:themeColor="text1"/>
        </w:rPr>
        <w:t xml:space="preserve">é obtido através do site </w:t>
      </w:r>
      <w:r w:rsidR="00F62F7C" w:rsidRPr="00F62F7C">
        <w:rPr>
          <w:color w:val="000000" w:themeColor="text1"/>
        </w:rPr>
        <w:t>https://solrad-net.gsfc.nasa.gov/</w:t>
      </w:r>
      <w:r w:rsidR="00F62F7C">
        <w:rPr>
          <w:color w:val="000000" w:themeColor="text1"/>
        </w:rPr>
        <w:t>. Os registros são fornecidos na escala temporal entre 1-2 minutos.</w:t>
      </w:r>
    </w:p>
    <w:p w:rsidR="002708A2" w:rsidRDefault="00F62F7C" w:rsidP="00592EA6">
      <w:pPr>
        <w:spacing w:after="160" w:line="360" w:lineRule="auto"/>
        <w:jc w:val="both"/>
        <w:rPr>
          <w:color w:val="000000"/>
        </w:rPr>
      </w:pPr>
      <w:r>
        <w:tab/>
        <w:t xml:space="preserve">Foi realizado um levantamento histórico </w:t>
      </w:r>
      <w:r w:rsidR="007B5E2E">
        <w:t xml:space="preserve">do conjunto de dados ofertado pelas duas redes com o propósito de gerar informação útil para o presente e estudo futuros. A análise mostrou grandes descontinuidades nos registros de dados, variando conforme a estação. De fato, poucas estações possuem uma série de dados contínua. Para o presente estudo, foram utilizadas </w:t>
      </w:r>
      <w:r w:rsidR="007B5E2E">
        <w:rPr>
          <w:color w:val="000000"/>
        </w:rPr>
        <w:t>as estações com medidas d</w:t>
      </w:r>
      <w:r w:rsidR="002708A2">
        <w:rPr>
          <w:color w:val="000000"/>
        </w:rPr>
        <w:t>isponíveis</w:t>
      </w:r>
      <w:r w:rsidR="007B5E2E">
        <w:rPr>
          <w:color w:val="000000"/>
        </w:rPr>
        <w:t xml:space="preserve"> para o ano </w:t>
      </w:r>
      <w:r w:rsidR="002708A2">
        <w:t>de 2018</w:t>
      </w:r>
      <w:r w:rsidR="002708A2">
        <w:rPr>
          <w:color w:val="000000"/>
        </w:rPr>
        <w:t xml:space="preserve">, período </w:t>
      </w:r>
      <w:r w:rsidR="007B5E2E">
        <w:rPr>
          <w:color w:val="000000"/>
        </w:rPr>
        <w:t xml:space="preserve">no qual </w:t>
      </w:r>
      <w:r w:rsidR="00857B63">
        <w:rPr>
          <w:color w:val="000000"/>
        </w:rPr>
        <w:t>iniciou-se</w:t>
      </w:r>
      <w:r w:rsidR="004E6EE2">
        <w:rPr>
          <w:color w:val="000000"/>
        </w:rPr>
        <w:t xml:space="preserve"> o processamento do GL1.2 com imagens VIS GOES-16. As estações adotadas até aqui foram: </w:t>
      </w:r>
      <w:r w:rsidR="00EF5F28">
        <w:rPr>
          <w:color w:val="000000"/>
        </w:rPr>
        <w:t xml:space="preserve">para rede SONDA </w:t>
      </w:r>
      <w:r w:rsidR="004E6EE2">
        <w:rPr>
          <w:color w:val="000000"/>
        </w:rPr>
        <w:t>Cachoeira Paulista-SP e B</w:t>
      </w:r>
      <w:r w:rsidR="00EF5F28">
        <w:rPr>
          <w:color w:val="000000"/>
        </w:rPr>
        <w:t xml:space="preserve">rasília </w:t>
      </w:r>
      <w:r w:rsidR="004E6EE2">
        <w:rPr>
          <w:color w:val="000000"/>
        </w:rPr>
        <w:t xml:space="preserve">e </w:t>
      </w:r>
      <w:r w:rsidR="00EF5F28">
        <w:rPr>
          <w:color w:val="000000"/>
        </w:rPr>
        <w:t xml:space="preserve">para a rede </w:t>
      </w:r>
      <w:proofErr w:type="spellStart"/>
      <w:r w:rsidR="00EF5F28">
        <w:rPr>
          <w:color w:val="000000"/>
        </w:rPr>
        <w:t>SolRad</w:t>
      </w:r>
      <w:proofErr w:type="spellEnd"/>
      <w:r w:rsidR="00EF5F28">
        <w:rPr>
          <w:color w:val="000000"/>
        </w:rPr>
        <w:t xml:space="preserve">-Net Alta Floresta, </w:t>
      </w:r>
      <w:proofErr w:type="gramStart"/>
      <w:r w:rsidR="00EF5F28">
        <w:rPr>
          <w:color w:val="000000"/>
        </w:rPr>
        <w:t>Cuiabá-Miranda, Ji-Paraná e Rio Branco</w:t>
      </w:r>
      <w:proofErr w:type="gramEnd"/>
      <w:r w:rsidR="00EF5F28">
        <w:rPr>
          <w:color w:val="000000"/>
        </w:rPr>
        <w:t>.</w:t>
      </w:r>
    </w:p>
    <w:p w:rsidR="008A1DAA" w:rsidRDefault="008A1DAA" w:rsidP="008A1DAA">
      <w:pPr>
        <w:spacing w:after="160" w:line="360" w:lineRule="auto"/>
        <w:jc w:val="both"/>
      </w:pPr>
    </w:p>
    <w:p w:rsidR="000C75F2" w:rsidRDefault="000C75F2" w:rsidP="008A1DAA">
      <w:pPr>
        <w:spacing w:after="160" w:line="360" w:lineRule="auto"/>
        <w:jc w:val="both"/>
      </w:pPr>
    </w:p>
    <w:p w:rsidR="000C75F2" w:rsidRDefault="000C75F2" w:rsidP="008A1DAA">
      <w:pPr>
        <w:spacing w:after="160" w:line="360" w:lineRule="auto"/>
        <w:jc w:val="both"/>
      </w:pPr>
    </w:p>
    <w:p w:rsidR="000C75F2" w:rsidRDefault="000C75F2" w:rsidP="008A1DAA">
      <w:pPr>
        <w:spacing w:after="160" w:line="360" w:lineRule="auto"/>
        <w:jc w:val="both"/>
      </w:pPr>
    </w:p>
    <w:p w:rsidR="000C75F2" w:rsidRDefault="000C75F2" w:rsidP="008A1DAA">
      <w:pPr>
        <w:spacing w:after="160" w:line="360" w:lineRule="auto"/>
        <w:jc w:val="both"/>
      </w:pPr>
    </w:p>
    <w:p w:rsidR="000C75F2" w:rsidRDefault="000C75F2" w:rsidP="008A1DAA">
      <w:pPr>
        <w:spacing w:after="160" w:line="360" w:lineRule="auto"/>
        <w:jc w:val="both"/>
      </w:pPr>
    </w:p>
    <w:p w:rsidR="008A1DAA" w:rsidRDefault="008A1DAA" w:rsidP="00DC31A8">
      <w:pPr>
        <w:spacing w:after="160" w:line="360" w:lineRule="auto"/>
        <w:jc w:val="both"/>
        <w:outlineLvl w:val="0"/>
        <w:rPr>
          <w:b/>
          <w:color w:val="000000"/>
        </w:rPr>
      </w:pPr>
      <w:r>
        <w:rPr>
          <w:b/>
          <w:color w:val="000000"/>
        </w:rPr>
        <w:t>3.2. Dados do modelo GL1.2</w:t>
      </w:r>
    </w:p>
    <w:p w:rsidR="008A1DAA" w:rsidRPr="0021064D" w:rsidRDefault="008A1DAA" w:rsidP="008A1DAA">
      <w:pPr>
        <w:spacing w:after="160" w:line="360" w:lineRule="auto"/>
        <w:jc w:val="both"/>
        <w:rPr>
          <w:color w:val="000000" w:themeColor="text1"/>
        </w:rPr>
      </w:pPr>
    </w:p>
    <w:p w:rsidR="009E741E" w:rsidRPr="0021064D" w:rsidRDefault="008A1DAA" w:rsidP="000C75F2">
      <w:pPr>
        <w:spacing w:after="160" w:line="360" w:lineRule="auto"/>
        <w:ind w:firstLine="360"/>
        <w:jc w:val="both"/>
        <w:rPr>
          <w:color w:val="000000" w:themeColor="text1"/>
        </w:rPr>
      </w:pPr>
      <w:r w:rsidRPr="0021064D">
        <w:rPr>
          <w:color w:val="000000" w:themeColor="text1"/>
        </w:rPr>
        <w:t xml:space="preserve">Até dezembro de 2017 o modelo GL1.2 utilizava imagens do canal visível do GOES-13 para o cômputo dos fluxos radiativos à superfície. A partir do ano de 2018, </w:t>
      </w:r>
      <w:r w:rsidR="00213B30" w:rsidRPr="0021064D">
        <w:rPr>
          <w:color w:val="000000" w:themeColor="text1"/>
        </w:rPr>
        <w:t xml:space="preserve">o </w:t>
      </w:r>
      <w:r w:rsidR="000C75F2" w:rsidRPr="0021064D">
        <w:rPr>
          <w:color w:val="000000" w:themeColor="text1"/>
        </w:rPr>
        <w:t>modelo passou a gerar campos de radiação solar sobre a América do Sul através das imagens VIS GOES-16. O GL produz como saída arquivos no formato binário com dimensão de 1800x1800 pixels e resolução espacial de 0,04º (aproximadamente 4 km). A informação refere-se a irradiância solar média diária (em W m</w:t>
      </w:r>
      <w:r w:rsidR="000C75F2" w:rsidRPr="0021064D">
        <w:rPr>
          <w:color w:val="000000" w:themeColor="text1"/>
          <w:vertAlign w:val="superscript"/>
        </w:rPr>
        <w:t>-2</w:t>
      </w:r>
      <w:r w:rsidR="000C75F2" w:rsidRPr="0021064D">
        <w:rPr>
          <w:color w:val="000000" w:themeColor="text1"/>
        </w:rPr>
        <w:t>).</w:t>
      </w:r>
    </w:p>
    <w:p w:rsidR="00213B30" w:rsidRPr="00710536" w:rsidRDefault="0021064D" w:rsidP="008A1DAA">
      <w:pPr>
        <w:spacing w:line="360" w:lineRule="auto"/>
        <w:jc w:val="both"/>
        <w:rPr>
          <w:rFonts w:eastAsia="MS Mincho"/>
          <w:color w:val="000000"/>
        </w:rPr>
      </w:pPr>
      <w:r w:rsidRPr="0021064D">
        <w:rPr>
          <w:color w:val="000000" w:themeColor="text1"/>
        </w:rPr>
        <w:tab/>
        <w:t>A fim de estudos desenvolvidos pelo Grupo de Radiação Solar e Terrestre, foi construída uma lista de locais (denominada de lista única) que possuem estações automáticas com dados de radiação solar. A lista única é composta por 1446 locais que incluem, redes automáticas do INMET, Sonda, SolRad-NET. Com base na informação disponível dentro de um mês (arquivos binários), são geradas planilhas com a informação "GL" para os locais pré-determinados da lista única. Planilhas baseadas na lista única contendo dados de superfície são também construídas e fornecidas pelo Grupo, denominadas de "</w:t>
      </w:r>
      <w:proofErr w:type="spellStart"/>
      <w:r w:rsidRPr="0021064D">
        <w:rPr>
          <w:color w:val="000000" w:themeColor="text1"/>
        </w:rPr>
        <w:t>estacao</w:t>
      </w:r>
      <w:proofErr w:type="spellEnd"/>
      <w:r w:rsidRPr="0021064D">
        <w:rPr>
          <w:color w:val="000000" w:themeColor="text1"/>
        </w:rPr>
        <w:t>". Ambas as planilhas possuem a mesma estrutura conforme a</w:t>
      </w:r>
      <w:r w:rsidR="003B730E">
        <w:rPr>
          <w:color w:val="000000" w:themeColor="text1"/>
        </w:rPr>
        <w:t>s</w:t>
      </w:r>
      <w:r w:rsidRPr="0021064D">
        <w:rPr>
          <w:color w:val="000000" w:themeColor="text1"/>
        </w:rPr>
        <w:t xml:space="preserve"> Tabela</w:t>
      </w:r>
      <w:r w:rsidR="003B730E">
        <w:rPr>
          <w:color w:val="000000" w:themeColor="text1"/>
        </w:rPr>
        <w:t>s</w:t>
      </w:r>
      <w:r w:rsidRPr="0021064D">
        <w:rPr>
          <w:color w:val="000000" w:themeColor="text1"/>
        </w:rPr>
        <w:t xml:space="preserve"> 1</w:t>
      </w:r>
      <w:r w:rsidR="003B730E">
        <w:rPr>
          <w:color w:val="000000" w:themeColor="text1"/>
        </w:rPr>
        <w:t xml:space="preserve"> e 2</w:t>
      </w:r>
      <w:r w:rsidRPr="0021064D">
        <w:rPr>
          <w:color w:val="000000" w:themeColor="text1"/>
        </w:rPr>
        <w:t>. Foram desenvolvidos scripts para leitura dos arquivos binários gerados pelo modelo GL (escala temporal diária), e uso dos dados para geração de planilhas atualizadas, incluindo as estações adotadas no trabalho, com médias diárias de irradiância em W m</w:t>
      </w:r>
      <w:r w:rsidRPr="0021064D">
        <w:rPr>
          <w:color w:val="000000" w:themeColor="text1"/>
          <w:vertAlign w:val="superscript"/>
        </w:rPr>
        <w:t>-2</w:t>
      </w:r>
      <w:r w:rsidRPr="0021064D">
        <w:rPr>
          <w:color w:val="000000" w:themeColor="text1"/>
        </w:rPr>
        <w:t>.</w:t>
      </w:r>
      <w:r w:rsidR="00676EA1">
        <w:rPr>
          <w:color w:val="000000" w:themeColor="text1"/>
        </w:rPr>
        <w:t xml:space="preserve"> </w:t>
      </w:r>
      <w:r w:rsidR="00213B30">
        <w:rPr>
          <w:rFonts w:eastAsia="MS Mincho"/>
          <w:color w:val="000000"/>
        </w:rPr>
        <w:t xml:space="preserve">Além de contribuir para comparações iniciais deste trabalho, as planilhas ‘estacao’ e ‘GL’, também </w:t>
      </w:r>
      <w:r w:rsidR="00676EA1">
        <w:rPr>
          <w:rFonts w:eastAsia="MS Mincho"/>
          <w:color w:val="000000"/>
        </w:rPr>
        <w:t>fornecem informação de fácil acesso para trabalh</w:t>
      </w:r>
      <w:r w:rsidR="00213B30">
        <w:rPr>
          <w:rFonts w:eastAsia="MS Mincho"/>
          <w:color w:val="000000"/>
        </w:rPr>
        <w:t>os futuros.</w:t>
      </w:r>
    </w:p>
    <w:p w:rsidR="00213B30" w:rsidRDefault="00213B30" w:rsidP="008A1DAA">
      <w:pPr>
        <w:spacing w:line="360" w:lineRule="auto"/>
      </w:pPr>
    </w:p>
    <w:p w:rsidR="00213B30" w:rsidRDefault="00213B30" w:rsidP="00213B30">
      <w:r>
        <w:rPr>
          <w:b/>
        </w:rPr>
        <w:t>Tabela 1</w:t>
      </w:r>
      <w:r w:rsidR="004534E7">
        <w:t xml:space="preserve">. </w:t>
      </w:r>
      <w:r>
        <w:t xml:space="preserve">Estrutura </w:t>
      </w:r>
      <w:r w:rsidR="003B730E">
        <w:t xml:space="preserve">básica </w:t>
      </w:r>
      <w:r>
        <w:t>da</w:t>
      </w:r>
      <w:r w:rsidR="003B730E">
        <w:t>s</w:t>
      </w:r>
      <w:r>
        <w:t xml:space="preserve"> </w:t>
      </w:r>
      <w:r w:rsidR="003B730E">
        <w:t>p</w:t>
      </w:r>
      <w:r>
        <w:t>lanilha</w:t>
      </w:r>
      <w:r w:rsidR="003B730E">
        <w:t xml:space="preserve">s GL e </w:t>
      </w:r>
      <w:proofErr w:type="spellStart"/>
      <w:r w:rsidR="003B730E">
        <w:t>estacao</w:t>
      </w:r>
      <w:proofErr w:type="spellEnd"/>
      <w:r w:rsidR="003B730E">
        <w:t>.</w:t>
      </w:r>
    </w:p>
    <w:tbl>
      <w:tblPr>
        <w:tblStyle w:val="a1"/>
        <w:tblW w:w="97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9"/>
        <w:gridCol w:w="1418"/>
        <w:gridCol w:w="7068"/>
      </w:tblGrid>
      <w:tr w:rsidR="00213B30" w:rsidTr="0076373A">
        <w:trPr>
          <w:trHeight w:val="360"/>
        </w:trPr>
        <w:tc>
          <w:tcPr>
            <w:tcW w:w="1249" w:type="dxa"/>
          </w:tcPr>
          <w:p w:rsidR="00213B30" w:rsidRDefault="00213B30" w:rsidP="0076373A">
            <w:r>
              <w:t>Coluna(s)</w:t>
            </w:r>
          </w:p>
        </w:tc>
        <w:tc>
          <w:tcPr>
            <w:tcW w:w="1418" w:type="dxa"/>
          </w:tcPr>
          <w:p w:rsidR="00213B30" w:rsidRDefault="00213B30" w:rsidP="0076373A">
            <w:r>
              <w:t>Informação</w:t>
            </w:r>
          </w:p>
        </w:tc>
        <w:tc>
          <w:tcPr>
            <w:tcW w:w="7068" w:type="dxa"/>
          </w:tcPr>
          <w:p w:rsidR="00213B30" w:rsidRDefault="00213B30" w:rsidP="0076373A">
            <w:r>
              <w:t>Descrição</w:t>
            </w:r>
          </w:p>
        </w:tc>
      </w:tr>
      <w:tr w:rsidR="00213B30" w:rsidTr="0076373A">
        <w:trPr>
          <w:trHeight w:val="320"/>
        </w:trPr>
        <w:tc>
          <w:tcPr>
            <w:tcW w:w="1249" w:type="dxa"/>
          </w:tcPr>
          <w:p w:rsidR="00213B30" w:rsidRDefault="00213B30" w:rsidP="0076373A">
            <w:r>
              <w:t>1</w:t>
            </w:r>
          </w:p>
        </w:tc>
        <w:tc>
          <w:tcPr>
            <w:tcW w:w="1418" w:type="dxa"/>
          </w:tcPr>
          <w:p w:rsidR="00213B30" w:rsidRDefault="00213B30" w:rsidP="0076373A">
            <w:r>
              <w:t>ID</w:t>
            </w:r>
          </w:p>
        </w:tc>
        <w:tc>
          <w:tcPr>
            <w:tcW w:w="7068" w:type="dxa"/>
          </w:tcPr>
          <w:p w:rsidR="00213B30" w:rsidRDefault="00213B30" w:rsidP="0076373A">
            <w:r>
              <w:t>Número identificador da estação:</w:t>
            </w:r>
          </w:p>
          <w:p w:rsidR="00213B30" w:rsidRDefault="00213B30" w:rsidP="0076373A">
            <w:r>
              <w:t>29000 a 32799</w:t>
            </w:r>
          </w:p>
        </w:tc>
      </w:tr>
      <w:tr w:rsidR="00213B30" w:rsidTr="0076373A">
        <w:trPr>
          <w:trHeight w:val="320"/>
        </w:trPr>
        <w:tc>
          <w:tcPr>
            <w:tcW w:w="1249" w:type="dxa"/>
          </w:tcPr>
          <w:p w:rsidR="00213B30" w:rsidRDefault="00213B30" w:rsidP="0076373A">
            <w:r>
              <w:t>2</w:t>
            </w:r>
          </w:p>
        </w:tc>
        <w:tc>
          <w:tcPr>
            <w:tcW w:w="1418" w:type="dxa"/>
          </w:tcPr>
          <w:p w:rsidR="00213B30" w:rsidRDefault="00213B30" w:rsidP="0076373A">
            <w:r>
              <w:t>Latitude</w:t>
            </w:r>
          </w:p>
        </w:tc>
        <w:tc>
          <w:tcPr>
            <w:tcW w:w="7068" w:type="dxa"/>
          </w:tcPr>
          <w:p w:rsidR="00213B30" w:rsidRDefault="00213B30" w:rsidP="0076373A">
            <w:r>
              <w:t>-999 se indefinido</w:t>
            </w:r>
          </w:p>
        </w:tc>
      </w:tr>
      <w:tr w:rsidR="00213B30" w:rsidTr="0076373A">
        <w:trPr>
          <w:trHeight w:val="380"/>
        </w:trPr>
        <w:tc>
          <w:tcPr>
            <w:tcW w:w="1249" w:type="dxa"/>
          </w:tcPr>
          <w:p w:rsidR="00213B30" w:rsidRDefault="00213B30" w:rsidP="0076373A">
            <w:r>
              <w:t>3</w:t>
            </w:r>
          </w:p>
        </w:tc>
        <w:tc>
          <w:tcPr>
            <w:tcW w:w="1418" w:type="dxa"/>
          </w:tcPr>
          <w:p w:rsidR="00213B30" w:rsidRDefault="00213B30" w:rsidP="0076373A">
            <w:r>
              <w:t>Longitude</w:t>
            </w:r>
          </w:p>
        </w:tc>
        <w:tc>
          <w:tcPr>
            <w:tcW w:w="7068" w:type="dxa"/>
          </w:tcPr>
          <w:p w:rsidR="00213B30" w:rsidRDefault="00213B30" w:rsidP="0076373A">
            <w:r>
              <w:t>-999 se indefinido</w:t>
            </w:r>
          </w:p>
        </w:tc>
      </w:tr>
      <w:tr w:rsidR="00213B30" w:rsidTr="0076373A">
        <w:trPr>
          <w:trHeight w:val="300"/>
        </w:trPr>
        <w:tc>
          <w:tcPr>
            <w:tcW w:w="1249" w:type="dxa"/>
          </w:tcPr>
          <w:p w:rsidR="00213B30" w:rsidRDefault="00213B30" w:rsidP="0076373A">
            <w:r>
              <w:t>4</w:t>
            </w:r>
          </w:p>
        </w:tc>
        <w:tc>
          <w:tcPr>
            <w:tcW w:w="1418" w:type="dxa"/>
          </w:tcPr>
          <w:p w:rsidR="00213B30" w:rsidRDefault="00213B30" w:rsidP="0076373A">
            <w:r>
              <w:t>Altitude</w:t>
            </w:r>
          </w:p>
        </w:tc>
        <w:tc>
          <w:tcPr>
            <w:tcW w:w="7068" w:type="dxa"/>
          </w:tcPr>
          <w:p w:rsidR="00213B30" w:rsidRDefault="00213B30" w:rsidP="0076373A">
            <w:r>
              <w:t>-999 se não houver informação</w:t>
            </w:r>
          </w:p>
        </w:tc>
      </w:tr>
      <w:tr w:rsidR="00213B30" w:rsidTr="0076373A">
        <w:trPr>
          <w:trHeight w:val="700"/>
        </w:trPr>
        <w:tc>
          <w:tcPr>
            <w:tcW w:w="1249" w:type="dxa"/>
          </w:tcPr>
          <w:p w:rsidR="00213B30" w:rsidRDefault="00213B30" w:rsidP="0076373A">
            <w:r>
              <w:t>5</w:t>
            </w:r>
          </w:p>
        </w:tc>
        <w:tc>
          <w:tcPr>
            <w:tcW w:w="1418" w:type="dxa"/>
          </w:tcPr>
          <w:p w:rsidR="00213B30" w:rsidRDefault="00213B30" w:rsidP="0076373A">
            <w:r>
              <w:t>Dono</w:t>
            </w:r>
          </w:p>
        </w:tc>
        <w:tc>
          <w:tcPr>
            <w:tcW w:w="7068" w:type="dxa"/>
          </w:tcPr>
          <w:p w:rsidR="00213B30" w:rsidRDefault="00213B30" w:rsidP="0076373A">
            <w:r>
              <w:t>Rede específica de instrumentos, ou apenas país, =-999 se indefinido</w:t>
            </w:r>
          </w:p>
        </w:tc>
      </w:tr>
      <w:tr w:rsidR="00213B30" w:rsidTr="009E741E">
        <w:trPr>
          <w:trHeight w:val="409"/>
        </w:trPr>
        <w:tc>
          <w:tcPr>
            <w:tcW w:w="1249" w:type="dxa"/>
          </w:tcPr>
          <w:p w:rsidR="00213B30" w:rsidRDefault="00213B30" w:rsidP="0076373A">
            <w:r>
              <w:lastRenderedPageBreak/>
              <w:t>6 a 36</w:t>
            </w:r>
          </w:p>
        </w:tc>
        <w:tc>
          <w:tcPr>
            <w:tcW w:w="1418" w:type="dxa"/>
          </w:tcPr>
          <w:p w:rsidR="00213B30" w:rsidRDefault="00213B30" w:rsidP="0076373A">
            <w:r>
              <w:t>Dados</w:t>
            </w:r>
          </w:p>
        </w:tc>
        <w:tc>
          <w:tcPr>
            <w:tcW w:w="7068" w:type="dxa"/>
          </w:tcPr>
          <w:p w:rsidR="00213B30" w:rsidRDefault="00213B30" w:rsidP="0076373A">
            <w:r>
              <w:t>Irradiância média dos dias 1 a 31 do mês. Se não houver dados: -999</w:t>
            </w:r>
          </w:p>
        </w:tc>
      </w:tr>
    </w:tbl>
    <w:p w:rsidR="00213B30" w:rsidRDefault="00213B30" w:rsidP="00213B30">
      <w:pPr>
        <w:rPr>
          <w:rFonts w:ascii="Helvetica Neue" w:eastAsia="Helvetica Neue" w:hAnsi="Helvetica Neue" w:cs="Helvetica Neue"/>
          <w:sz w:val="31"/>
          <w:szCs w:val="31"/>
        </w:rPr>
      </w:pPr>
    </w:p>
    <w:p w:rsidR="00DC31A8" w:rsidRDefault="00DC31A8" w:rsidP="00213B30">
      <w:pPr>
        <w:rPr>
          <w:rFonts w:ascii="Helvetica Neue" w:eastAsia="Helvetica Neue" w:hAnsi="Helvetica Neue" w:cs="Helvetica Neue"/>
          <w:sz w:val="31"/>
          <w:szCs w:val="31"/>
        </w:rPr>
      </w:pPr>
    </w:p>
    <w:p w:rsidR="00F83C70" w:rsidRDefault="00F83C70" w:rsidP="00F83C70">
      <w:r>
        <w:rPr>
          <w:b/>
        </w:rPr>
        <w:t xml:space="preserve">Tabela </w:t>
      </w:r>
      <w:r w:rsidR="00DC31A8">
        <w:rPr>
          <w:b/>
        </w:rPr>
        <w:t>2</w:t>
      </w:r>
      <w:r>
        <w:t xml:space="preserve">. </w:t>
      </w:r>
      <w:r w:rsidR="00DC31A8">
        <w:t xml:space="preserve">Exemplo de planilha GL e/ou </w:t>
      </w:r>
      <w:proofErr w:type="spellStart"/>
      <w:r w:rsidR="00DC31A8">
        <w:t>estacao</w:t>
      </w:r>
      <w:proofErr w:type="spellEnd"/>
      <w:r>
        <w:t>.</w:t>
      </w:r>
      <w:r w:rsidR="00CD60EB">
        <w:t xml:space="preserve"> Dados são em W m</w:t>
      </w:r>
      <w:r w:rsidR="00CD60EB" w:rsidRPr="00CD60EB">
        <w:rPr>
          <w:vertAlign w:val="superscript"/>
        </w:rPr>
        <w:t>-2</w:t>
      </w:r>
      <w:r w:rsidR="00CD60EB">
        <w:t>.</w:t>
      </w:r>
    </w:p>
    <w:tbl>
      <w:tblPr>
        <w:tblStyle w:val="a2"/>
        <w:tblW w:w="996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3"/>
        <w:gridCol w:w="863"/>
        <w:gridCol w:w="863"/>
        <w:gridCol w:w="853"/>
        <w:gridCol w:w="728"/>
        <w:gridCol w:w="853"/>
        <w:gridCol w:w="746"/>
        <w:gridCol w:w="746"/>
        <w:gridCol w:w="587"/>
        <w:gridCol w:w="695"/>
        <w:gridCol w:w="795"/>
        <w:gridCol w:w="694"/>
        <w:gridCol w:w="689"/>
      </w:tblGrid>
      <w:tr w:rsidR="00213B30" w:rsidRPr="00DC31A8" w:rsidTr="0076373A">
        <w:trPr>
          <w:trHeight w:val="288"/>
        </w:trPr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%ID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rPr>
                <w:color w:val="000000"/>
                <w:sz w:val="16"/>
                <w:szCs w:val="16"/>
              </w:rPr>
            </w:pPr>
            <w:proofErr w:type="spellStart"/>
            <w:r w:rsidRPr="00DC31A8">
              <w:rPr>
                <w:color w:val="000000"/>
                <w:sz w:val="16"/>
                <w:szCs w:val="16"/>
              </w:rPr>
              <w:t>Lat</w:t>
            </w:r>
            <w:proofErr w:type="spellEnd"/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rPr>
                <w:color w:val="000000"/>
                <w:sz w:val="16"/>
                <w:szCs w:val="16"/>
              </w:rPr>
            </w:pPr>
            <w:proofErr w:type="spellStart"/>
            <w:r w:rsidRPr="00DC31A8">
              <w:rPr>
                <w:color w:val="000000"/>
                <w:sz w:val="16"/>
                <w:szCs w:val="16"/>
              </w:rPr>
              <w:t>Lon</w:t>
            </w:r>
            <w:proofErr w:type="spellEnd"/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rPr>
                <w:color w:val="000000"/>
                <w:sz w:val="16"/>
                <w:szCs w:val="16"/>
              </w:rPr>
            </w:pPr>
            <w:proofErr w:type="spellStart"/>
            <w:r w:rsidRPr="00DC31A8">
              <w:rPr>
                <w:color w:val="000000"/>
                <w:sz w:val="16"/>
                <w:szCs w:val="16"/>
              </w:rPr>
              <w:t>Alt</w:t>
            </w:r>
            <w:proofErr w:type="spellEnd"/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Dono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...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28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29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30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31</w:t>
            </w:r>
          </w:p>
        </w:tc>
      </w:tr>
      <w:tr w:rsidR="00213B30" w:rsidRPr="00DC31A8" w:rsidTr="0076373A">
        <w:trPr>
          <w:trHeight w:val="270"/>
        </w:trPr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29000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-35.58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-59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-999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170.5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287.1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286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...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201.3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213.1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-999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106</w:t>
            </w:r>
          </w:p>
        </w:tc>
      </w:tr>
      <w:tr w:rsidR="00213B30" w:rsidRPr="00DC31A8" w:rsidTr="0076373A">
        <w:trPr>
          <w:trHeight w:val="324"/>
        </w:trPr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29001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-38.733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-62.267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268.8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235.5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264.2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...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301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155.5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-999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174.5</w:t>
            </w:r>
          </w:p>
        </w:tc>
      </w:tr>
      <w:tr w:rsidR="00213B30" w:rsidRPr="00DC31A8" w:rsidTr="0076373A">
        <w:trPr>
          <w:trHeight w:val="270"/>
        </w:trPr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29002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-34.606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-58.419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118.3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285.2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283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...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226.5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269.7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-999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157.3</w:t>
            </w:r>
          </w:p>
        </w:tc>
      </w:tr>
      <w:tr w:rsidR="00213B30" w:rsidRPr="00DC31A8" w:rsidTr="0076373A">
        <w:trPr>
          <w:trHeight w:val="270"/>
        </w:trPr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29003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-38.948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-68.059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255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196.2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237.1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254.5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...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257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249.4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-999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96.4</w:t>
            </w:r>
          </w:p>
        </w:tc>
      </w:tr>
      <w:tr w:rsidR="00213B30" w:rsidRPr="00DC31A8" w:rsidTr="0076373A">
        <w:trPr>
          <w:trHeight w:val="270"/>
        </w:trPr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29004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-26.942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-65.335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437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36.1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98.4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180.4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...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246.3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280.4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-999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31.8</w:t>
            </w:r>
          </w:p>
        </w:tc>
      </w:tr>
      <w:tr w:rsidR="00213B30" w:rsidRPr="00DC31A8" w:rsidTr="0076373A">
        <w:trPr>
          <w:trHeight w:val="270"/>
        </w:trPr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29005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-24.784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-65.415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1171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257.6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279.3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255.2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...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154.1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130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-999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127</w:t>
            </w:r>
          </w:p>
        </w:tc>
      </w:tr>
      <w:tr w:rsidR="00213B30" w:rsidRPr="00DC31A8" w:rsidTr="0076373A">
        <w:trPr>
          <w:trHeight w:val="270"/>
        </w:trPr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29006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-27.446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-58.997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48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116.2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73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152.1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...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334.3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337.9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-999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28.1</w:t>
            </w:r>
          </w:p>
        </w:tc>
      </w:tr>
      <w:tr w:rsidR="00213B30" w:rsidRPr="00DC31A8" w:rsidTr="0076373A">
        <w:trPr>
          <w:trHeight w:val="270"/>
        </w:trPr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29007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-31.83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-60.52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-999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105.6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297.1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301.4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...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183.5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286.6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-999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129.2</w:t>
            </w:r>
          </w:p>
        </w:tc>
      </w:tr>
      <w:tr w:rsidR="00213B30" w:rsidRPr="00DC31A8" w:rsidTr="0076373A">
        <w:trPr>
          <w:trHeight w:val="324"/>
        </w:trPr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29008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-31.43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-64.18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438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152.2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261.4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290.7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...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266.3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252.4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-999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204.2</w:t>
            </w:r>
          </w:p>
        </w:tc>
      </w:tr>
      <w:tr w:rsidR="00213B30" w:rsidRPr="00DC31A8" w:rsidTr="0076373A">
        <w:trPr>
          <w:trHeight w:val="306"/>
        </w:trPr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29009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-33.05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-64.267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421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192.1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254.4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262.3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...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249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209.2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-999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83.3</w:t>
            </w:r>
          </w:p>
        </w:tc>
      </w:tr>
      <w:tr w:rsidR="00213B30" w:rsidRPr="00DC31A8" w:rsidTr="0076373A">
        <w:trPr>
          <w:trHeight w:val="270"/>
        </w:trPr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29010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-32.683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-62.117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115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171.6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270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278.4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...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258.5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125.8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-999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201.7</w:t>
            </w:r>
          </w:p>
        </w:tc>
      </w:tr>
    </w:tbl>
    <w:p w:rsidR="00D40B48" w:rsidRDefault="00D40B48" w:rsidP="004534E7">
      <w:pPr>
        <w:spacing w:after="160" w:line="360" w:lineRule="auto"/>
        <w:ind w:left="792"/>
        <w:jc w:val="both"/>
        <w:rPr>
          <w:b/>
        </w:rPr>
      </w:pPr>
    </w:p>
    <w:p w:rsidR="004F7D55" w:rsidRDefault="004F7D55" w:rsidP="004534E7">
      <w:pPr>
        <w:spacing w:after="160" w:line="360" w:lineRule="auto"/>
        <w:jc w:val="both"/>
        <w:outlineLvl w:val="0"/>
        <w:rPr>
          <w:b/>
          <w:color w:val="000000"/>
        </w:rPr>
      </w:pPr>
      <w:r>
        <w:rPr>
          <w:b/>
          <w:color w:val="000000"/>
        </w:rPr>
        <w:t>3.3. Manipulação de dados de superfície: primeiros scripts de análise</w:t>
      </w:r>
    </w:p>
    <w:p w:rsidR="004F7D55" w:rsidRDefault="004F7D55" w:rsidP="004534E7">
      <w:pPr>
        <w:spacing w:after="160" w:line="360" w:lineRule="auto"/>
        <w:ind w:left="792"/>
        <w:jc w:val="both"/>
        <w:rPr>
          <w:b/>
        </w:rPr>
      </w:pPr>
    </w:p>
    <w:p w:rsidR="00967574" w:rsidRDefault="00AD174F" w:rsidP="0096757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tab/>
      </w:r>
      <w:r w:rsidR="0025571E">
        <w:t>Nesta et</w:t>
      </w:r>
      <w:r>
        <w:t>apa foram</w:t>
      </w:r>
      <w:r w:rsidR="0025571E">
        <w:t xml:space="preserve"> desenvolvidos scripts para manipulação dos dados de superfície que permitiram realizar as comparações entre dados de superfície e estimativas do modelo GL</w:t>
      </w:r>
      <w:r w:rsidR="00710536">
        <w:t>.</w:t>
      </w:r>
      <w:r>
        <w:t xml:space="preserve"> O </w:t>
      </w:r>
      <w:r w:rsidR="00B31E2B">
        <w:t>procedimento adotado</w:t>
      </w:r>
      <w:r>
        <w:t xml:space="preserve"> é ce</w:t>
      </w:r>
      <w:r>
        <w:rPr>
          <w:color w:val="000000"/>
        </w:rPr>
        <w:t>ntralizado em um arquivo principal denominado ‘funcoes.py’, onde são incluídas as principais funções de modo que permit</w:t>
      </w:r>
      <w:r w:rsidR="00B31E2B">
        <w:rPr>
          <w:color w:val="000000"/>
        </w:rPr>
        <w:t xml:space="preserve">e a </w:t>
      </w:r>
      <w:r>
        <w:rPr>
          <w:color w:val="000000"/>
        </w:rPr>
        <w:t>reutilização em outros scripts (Figura 1).</w:t>
      </w:r>
      <w:r w:rsidR="00967574">
        <w:rPr>
          <w:color w:val="000000"/>
        </w:rPr>
        <w:t xml:space="preserve"> O 'módulo' funções inclui comandos que realizam a integração diária, cálculo de índices estatísticos e funções responsáveis por gerar os gráficos.</w:t>
      </w:r>
    </w:p>
    <w:p w:rsidR="007C3A0E" w:rsidRDefault="00967574" w:rsidP="007C3A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ab/>
      </w:r>
      <w:r w:rsidR="00AD174F">
        <w:rPr>
          <w:color w:val="000000"/>
        </w:rPr>
        <w:t>Os scripts ‘Sonda.py’ e ‘SolRad-Net.py’, são responsáveis por processar e ger</w:t>
      </w:r>
      <w:r>
        <w:rPr>
          <w:color w:val="000000"/>
        </w:rPr>
        <w:t xml:space="preserve">ar as figuras referente a cada </w:t>
      </w:r>
      <w:r w:rsidR="00AD174F">
        <w:rPr>
          <w:color w:val="000000"/>
        </w:rPr>
        <w:t>rede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radiométrica</w:t>
      </w:r>
      <w:proofErr w:type="spellEnd"/>
      <w:r w:rsidR="00AD174F">
        <w:rPr>
          <w:color w:val="000000"/>
        </w:rPr>
        <w:t>, importando o módulo ‘funcoes.py’</w:t>
      </w:r>
      <w:r>
        <w:rPr>
          <w:color w:val="000000"/>
        </w:rPr>
        <w:t xml:space="preserve">. </w:t>
      </w:r>
    </w:p>
    <w:p w:rsidR="00D40B48" w:rsidRDefault="00D40B48" w:rsidP="004534E7">
      <w:pPr>
        <w:spacing w:line="360" w:lineRule="auto"/>
        <w:jc w:val="both"/>
        <w:rPr>
          <w:b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7C3A0E" w:rsidTr="007C3A0E">
        <w:tc>
          <w:tcPr>
            <w:tcW w:w="9500" w:type="dxa"/>
          </w:tcPr>
          <w:p w:rsidR="007C3A0E" w:rsidRDefault="007C3A0E" w:rsidP="007C3A0E">
            <w:pPr>
              <w:spacing w:line="360" w:lineRule="auto"/>
              <w:jc w:val="center"/>
              <w:rPr>
                <w:b/>
              </w:rPr>
            </w:pPr>
          </w:p>
          <w:p w:rsidR="007C3A0E" w:rsidRDefault="007C3A0E" w:rsidP="007C3A0E">
            <w:pPr>
              <w:spacing w:line="360" w:lineRule="auto"/>
              <w:jc w:val="center"/>
              <w:rPr>
                <w:b/>
              </w:rPr>
            </w:pPr>
          </w:p>
          <w:p w:rsidR="007C3A0E" w:rsidRDefault="00F92903" w:rsidP="007C3A0E">
            <w:pPr>
              <w:spacing w:line="360" w:lineRule="auto"/>
              <w:jc w:val="center"/>
              <w:rPr>
                <w:b/>
              </w:rPr>
            </w:pPr>
            <w:r>
              <w:rPr>
                <w:noProof/>
                <w:lang w:val="en-US" w:eastAsia="en-US"/>
              </w:rPr>
              <w:lastRenderedPageBreak/>
              <w:pict>
                <v:group id="Grupo 1" o:spid="_x0000_s1026" style="position:absolute;left:0;text-align:left;margin-left:171.15pt;margin-top:11.55pt;width:105.85pt;height:145.35pt;z-index:251658240;mso-wrap-distance-top:9pt;mso-wrap-distance-bottom:9pt" coordorigin="45801,27393" coordsize="15317,20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">
                  <v:group id="Grupo 2" o:spid="_x0000_s1027" style="position:absolute;left:45801;top:27393;width:15317;height:20813" coordorigin="1524,1524" coordsize="29241,39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rect id="Retângulo 3" o:spid="_x0000_s1028" style="position:absolute;left:1524;top:1524;width:29241;height:3981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  <v:textbox style="mso-next-textbox:#Retângulo 3" inset="2.53958mm,2.53958mm,2.53958mm,2.53958mm">
                        <w:txbxContent>
                          <w:p w:rsidR="0015190F" w:rsidRPr="007C3A0E" w:rsidRDefault="0015190F" w:rsidP="007C3A0E">
                            <w:pPr>
                              <w:jc w:val="both"/>
                            </w:pP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4" o:spid="_x0000_s1029" type="#_x0000_t75" alt="python.png" style="position:absolute;left:1524;top:1524;width:29241;height:39814;visibility:visibl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">
                      <v:imagedata r:id="rId12" o:title="python"/>
                    </v:shape>
                  </v:group>
                  <w10:wrap type="topAndBottom"/>
                </v:group>
              </w:pict>
            </w:r>
            <w:r w:rsidR="007C3A0E">
              <w:rPr>
                <w:b/>
              </w:rPr>
              <w:t>Figura 1</w:t>
            </w:r>
            <w:r w:rsidR="007C3A0E" w:rsidRPr="007C3A0E">
              <w:t xml:space="preserve"> - Modularização</w:t>
            </w:r>
          </w:p>
        </w:tc>
      </w:tr>
    </w:tbl>
    <w:p w:rsidR="007C3A0E" w:rsidRDefault="007C3A0E" w:rsidP="007C3A0E">
      <w:pPr>
        <w:spacing w:line="360" w:lineRule="auto"/>
        <w:jc w:val="center"/>
        <w:rPr>
          <w:b/>
        </w:rPr>
      </w:pPr>
    </w:p>
    <w:p w:rsidR="007C3A0E" w:rsidRDefault="007C3A0E" w:rsidP="004534E7">
      <w:pPr>
        <w:spacing w:line="360" w:lineRule="auto"/>
        <w:jc w:val="both"/>
        <w:rPr>
          <w:b/>
        </w:rPr>
      </w:pPr>
    </w:p>
    <w:p w:rsidR="007C3A0E" w:rsidRDefault="007C3A0E" w:rsidP="007C3A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752A27">
        <w:rPr>
          <w:u w:val="single"/>
        </w:rPr>
        <w:t>Parte de código, usando a linguagem de Programação Python</w:t>
      </w:r>
      <w:r>
        <w:rPr>
          <w:b/>
        </w:rPr>
        <w:t xml:space="preserve">: </w:t>
      </w:r>
      <w:r>
        <w:t>Função ‘</w:t>
      </w:r>
      <w:proofErr w:type="spellStart"/>
      <w:r>
        <w:t>getir</w:t>
      </w:r>
      <w:proofErr w:type="spellEnd"/>
      <w:r>
        <w:t>’, obtém a média diária de irradiância solar global para determinada localização com base na latitude e longitude informada. Função ‘</w:t>
      </w:r>
      <w:proofErr w:type="spellStart"/>
      <w:r>
        <w:t>criarmatriz</w:t>
      </w:r>
      <w:proofErr w:type="spellEnd"/>
      <w:r>
        <w:t>’, realiza a leitura dos arquivos binários, lista de estações, e no fim retorna uma nova matriz com os valores obtidos para os 31 dias do mês referente a cada estação.</w:t>
      </w:r>
    </w:p>
    <w:p w:rsidR="00D40B48" w:rsidRDefault="00D40B48" w:rsidP="004534E7">
      <w:pPr>
        <w:spacing w:line="360" w:lineRule="auto"/>
        <w:rPr>
          <w:rFonts w:ascii="Helvetica Neue" w:eastAsia="Helvetica Neue" w:hAnsi="Helvetica Neue" w:cs="Helvetica Neue"/>
          <w:sz w:val="31"/>
          <w:szCs w:val="31"/>
        </w:rPr>
      </w:pPr>
    </w:p>
    <w:p w:rsidR="007E102A" w:rsidRPr="00DD5D8E" w:rsidRDefault="007E102A" w:rsidP="007E102A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  <w:lang w:val="en-US"/>
        </w:rPr>
      </w:pPr>
      <w:proofErr w:type="spellStart"/>
      <w:r w:rsidRPr="00DD5D8E">
        <w:rPr>
          <w:rFonts w:ascii="Menlo" w:eastAsia="Menlo" w:hAnsi="Menlo" w:cs="Menlo"/>
          <w:color w:val="7A3E9D"/>
          <w:sz w:val="18"/>
          <w:szCs w:val="18"/>
          <w:lang w:val="en-US"/>
        </w:rPr>
        <w:t>def</w:t>
      </w:r>
      <w:proofErr w:type="spellEnd"/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DD5D8E">
        <w:rPr>
          <w:rFonts w:ascii="Menlo" w:eastAsia="Menlo" w:hAnsi="Menlo" w:cs="Menlo"/>
          <w:b/>
          <w:color w:val="AA3731"/>
          <w:sz w:val="18"/>
          <w:szCs w:val="18"/>
          <w:lang w:val="en-US"/>
        </w:rPr>
        <w:t>getir</w:t>
      </w:r>
      <w:proofErr w:type="spellEnd"/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(</w:t>
      </w:r>
      <w:proofErr w:type="spellStart"/>
      <w:proofErr w:type="gramEnd"/>
      <w:r w:rsidRPr="00DD5D8E">
        <w:rPr>
          <w:rFonts w:ascii="Menlo" w:eastAsia="Menlo" w:hAnsi="Menlo" w:cs="Menlo"/>
          <w:color w:val="7A3E9D"/>
          <w:sz w:val="18"/>
          <w:szCs w:val="18"/>
          <w:lang w:val="en-US"/>
        </w:rPr>
        <w:t>matriz</w:t>
      </w:r>
      <w:proofErr w:type="spellEnd"/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,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</w:t>
      </w:r>
      <w:r w:rsidRPr="00DD5D8E">
        <w:rPr>
          <w:rFonts w:ascii="Menlo" w:eastAsia="Menlo" w:hAnsi="Menlo" w:cs="Menlo"/>
          <w:color w:val="7A3E9D"/>
          <w:sz w:val="18"/>
          <w:szCs w:val="18"/>
          <w:lang w:val="en-US"/>
        </w:rPr>
        <w:t>LAT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,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</w:t>
      </w:r>
      <w:r w:rsidRPr="00DD5D8E">
        <w:rPr>
          <w:rFonts w:ascii="Menlo" w:eastAsia="Menlo" w:hAnsi="Menlo" w:cs="Menlo"/>
          <w:color w:val="7A3E9D"/>
          <w:sz w:val="18"/>
          <w:szCs w:val="18"/>
          <w:lang w:val="en-US"/>
        </w:rPr>
        <w:t>LON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):</w:t>
      </w:r>
    </w:p>
    <w:p w:rsidR="007E102A" w:rsidRPr="00DD5D8E" w:rsidRDefault="007E102A" w:rsidP="007E102A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  <w:lang w:val="en-US"/>
        </w:rPr>
      </w:pP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   </w:t>
      </w:r>
      <w:proofErr w:type="spellStart"/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>latfinal</w:t>
      </w:r>
      <w:proofErr w:type="spellEnd"/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=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</w:t>
      </w:r>
      <w:r w:rsidRPr="00DD5D8E">
        <w:rPr>
          <w:rFonts w:ascii="Menlo" w:eastAsia="Menlo" w:hAnsi="Menlo" w:cs="Menlo"/>
          <w:color w:val="9C5D27"/>
          <w:sz w:val="18"/>
          <w:szCs w:val="18"/>
          <w:lang w:val="en-US"/>
        </w:rPr>
        <w:t>22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-</w:t>
      </w:r>
      <w:r w:rsidRPr="00DD5D8E">
        <w:rPr>
          <w:rFonts w:ascii="Menlo" w:eastAsia="Menlo" w:hAnsi="Menlo" w:cs="Menlo"/>
          <w:color w:val="9C5D27"/>
          <w:sz w:val="18"/>
          <w:szCs w:val="18"/>
          <w:lang w:val="en-US"/>
        </w:rPr>
        <w:t>0.04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>;</w:t>
      </w:r>
    </w:p>
    <w:p w:rsidR="007E102A" w:rsidRPr="00DD5D8E" w:rsidRDefault="007E102A" w:rsidP="007E102A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  <w:lang w:val="en-US"/>
        </w:rPr>
      </w:pP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   </w:t>
      </w:r>
      <w:proofErr w:type="spellStart"/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>loninicial</w:t>
      </w:r>
      <w:proofErr w:type="spellEnd"/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=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-</w:t>
      </w:r>
      <w:r w:rsidRPr="00DD5D8E">
        <w:rPr>
          <w:rFonts w:ascii="Menlo" w:eastAsia="Menlo" w:hAnsi="Menlo" w:cs="Menlo"/>
          <w:color w:val="9C5D27"/>
          <w:sz w:val="18"/>
          <w:szCs w:val="18"/>
          <w:lang w:val="en-US"/>
        </w:rPr>
        <w:t>100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>;</w:t>
      </w:r>
    </w:p>
    <w:p w:rsidR="007E102A" w:rsidRPr="00DD5D8E" w:rsidRDefault="007E102A" w:rsidP="007E102A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  <w:lang w:val="en-US"/>
        </w:rPr>
      </w:pP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   </w:t>
      </w:r>
      <w:proofErr w:type="spellStart"/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>linha</w:t>
      </w:r>
      <w:proofErr w:type="spellEnd"/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=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DD5D8E">
        <w:rPr>
          <w:rFonts w:ascii="Menlo" w:eastAsia="Menlo" w:hAnsi="Menlo" w:cs="Menlo"/>
          <w:color w:val="7A3E9D"/>
          <w:sz w:val="18"/>
          <w:szCs w:val="18"/>
          <w:lang w:val="en-US"/>
        </w:rPr>
        <w:t>int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(</w:t>
      </w:r>
      <w:proofErr w:type="gramEnd"/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((</w:t>
      </w:r>
      <w:proofErr w:type="spellStart"/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>latfinal</w:t>
      </w:r>
      <w:proofErr w:type="spellEnd"/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-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</w:t>
      </w:r>
      <w:r w:rsidRPr="00DD5D8E">
        <w:rPr>
          <w:rFonts w:ascii="Menlo" w:eastAsia="Menlo" w:hAnsi="Menlo" w:cs="Menlo"/>
          <w:color w:val="9C5D27"/>
          <w:sz w:val="18"/>
          <w:szCs w:val="18"/>
          <w:lang w:val="en-US"/>
        </w:rPr>
        <w:t>LAT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)/</w:t>
      </w:r>
      <w:r w:rsidRPr="00DD5D8E">
        <w:rPr>
          <w:rFonts w:ascii="Menlo" w:eastAsia="Menlo" w:hAnsi="Menlo" w:cs="Menlo"/>
          <w:color w:val="9C5D27"/>
          <w:sz w:val="18"/>
          <w:szCs w:val="18"/>
          <w:lang w:val="en-US"/>
        </w:rPr>
        <w:t>.04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+</w:t>
      </w:r>
      <w:r w:rsidRPr="00DD5D8E">
        <w:rPr>
          <w:rFonts w:ascii="Menlo" w:eastAsia="Menlo" w:hAnsi="Menlo" w:cs="Menlo"/>
          <w:color w:val="9C5D27"/>
          <w:sz w:val="18"/>
          <w:szCs w:val="18"/>
          <w:lang w:val="en-US"/>
        </w:rPr>
        <w:t>0.5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))</w:t>
      </w:r>
    </w:p>
    <w:p w:rsidR="007E102A" w:rsidRPr="00DD5D8E" w:rsidRDefault="007E102A" w:rsidP="007E102A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  <w:lang w:val="en-US"/>
        </w:rPr>
      </w:pP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   </w:t>
      </w:r>
      <w:proofErr w:type="spellStart"/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>coluna</w:t>
      </w:r>
      <w:proofErr w:type="spellEnd"/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=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DD5D8E">
        <w:rPr>
          <w:rFonts w:ascii="Menlo" w:eastAsia="Menlo" w:hAnsi="Menlo" w:cs="Menlo"/>
          <w:color w:val="7A3E9D"/>
          <w:sz w:val="18"/>
          <w:szCs w:val="18"/>
          <w:lang w:val="en-US"/>
        </w:rPr>
        <w:t>int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(</w:t>
      </w:r>
      <w:proofErr w:type="gramEnd"/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(</w:t>
      </w:r>
      <w:r w:rsidRPr="00DD5D8E">
        <w:rPr>
          <w:rFonts w:ascii="Menlo" w:eastAsia="Menlo" w:hAnsi="Menlo" w:cs="Menlo"/>
          <w:color w:val="9C5D27"/>
          <w:sz w:val="18"/>
          <w:szCs w:val="18"/>
          <w:lang w:val="en-US"/>
        </w:rPr>
        <w:t>LON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-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>loninicial</w:t>
      </w:r>
      <w:proofErr w:type="spellEnd"/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)/</w:t>
      </w:r>
      <w:r w:rsidRPr="00DD5D8E">
        <w:rPr>
          <w:rFonts w:ascii="Menlo" w:eastAsia="Menlo" w:hAnsi="Menlo" w:cs="Menlo"/>
          <w:color w:val="9C5D27"/>
          <w:sz w:val="18"/>
          <w:szCs w:val="18"/>
          <w:lang w:val="en-US"/>
        </w:rPr>
        <w:t>.04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+</w:t>
      </w:r>
      <w:r w:rsidRPr="00DD5D8E">
        <w:rPr>
          <w:rFonts w:ascii="Menlo" w:eastAsia="Menlo" w:hAnsi="Menlo" w:cs="Menlo"/>
          <w:color w:val="9C5D27"/>
          <w:sz w:val="18"/>
          <w:szCs w:val="18"/>
          <w:lang w:val="en-US"/>
        </w:rPr>
        <w:t>0.5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)</w:t>
      </w:r>
    </w:p>
    <w:p w:rsidR="007E102A" w:rsidRPr="007E102A" w:rsidRDefault="007E102A" w:rsidP="007E102A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r w:rsidRPr="007E102A">
        <w:rPr>
          <w:rFonts w:ascii="Menlo" w:eastAsia="Menlo" w:hAnsi="Menlo" w:cs="Menlo"/>
          <w:color w:val="333333"/>
          <w:sz w:val="18"/>
          <w:szCs w:val="18"/>
        </w:rPr>
        <w:t xml:space="preserve">    </w:t>
      </w:r>
      <w:proofErr w:type="spellStart"/>
      <w:proofErr w:type="gramStart"/>
      <w:r w:rsidRPr="007E102A">
        <w:rPr>
          <w:rFonts w:ascii="Menlo" w:eastAsia="Menlo" w:hAnsi="Menlo" w:cs="Menlo"/>
          <w:color w:val="4B69C6"/>
          <w:sz w:val="18"/>
          <w:szCs w:val="18"/>
        </w:rPr>
        <w:t>try</w:t>
      </w:r>
      <w:proofErr w:type="spellEnd"/>
      <w:proofErr w:type="gramEnd"/>
      <w:r w:rsidRPr="007E102A">
        <w:rPr>
          <w:rFonts w:ascii="Menlo" w:eastAsia="Menlo" w:hAnsi="Menlo" w:cs="Menlo"/>
          <w:color w:val="777777"/>
          <w:sz w:val="18"/>
          <w:szCs w:val="18"/>
        </w:rPr>
        <w:t>:</w:t>
      </w:r>
    </w:p>
    <w:p w:rsidR="007E102A" w:rsidRDefault="007E102A" w:rsidP="007E102A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r w:rsidRPr="007E102A">
        <w:rPr>
          <w:rFonts w:ascii="Menlo" w:eastAsia="Menlo" w:hAnsi="Menlo" w:cs="Menlo"/>
          <w:color w:val="333333"/>
          <w:sz w:val="18"/>
          <w:szCs w:val="18"/>
        </w:rPr>
        <w:t xml:space="preserve">        </w:t>
      </w:r>
      <w:proofErr w:type="gramStart"/>
      <w:r>
        <w:rPr>
          <w:rFonts w:ascii="Menlo" w:eastAsia="Menlo" w:hAnsi="Menlo" w:cs="Menlo"/>
          <w:color w:val="333333"/>
          <w:sz w:val="18"/>
          <w:szCs w:val="18"/>
        </w:rPr>
        <w:t>valor</w:t>
      </w:r>
      <w:proofErr w:type="gramEnd"/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=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7A3E9D"/>
          <w:sz w:val="18"/>
          <w:szCs w:val="18"/>
        </w:rPr>
        <w:t>float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(</w:t>
      </w:r>
      <w:r>
        <w:rPr>
          <w:rFonts w:ascii="Menlo" w:eastAsia="Menlo" w:hAnsi="Menlo" w:cs="Menlo"/>
          <w:color w:val="333333"/>
          <w:sz w:val="18"/>
          <w:szCs w:val="18"/>
        </w:rPr>
        <w:t>matriz</w:t>
      </w:r>
      <w:r>
        <w:rPr>
          <w:rFonts w:ascii="Menlo" w:eastAsia="Menlo" w:hAnsi="Menlo" w:cs="Menlo"/>
          <w:color w:val="777777"/>
          <w:sz w:val="18"/>
          <w:szCs w:val="18"/>
        </w:rPr>
        <w:t>[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linha </w:t>
      </w:r>
      <w:r>
        <w:rPr>
          <w:rFonts w:ascii="Menlo" w:eastAsia="Menlo" w:hAnsi="Menlo" w:cs="Menlo"/>
          <w:color w:val="777777"/>
          <w:sz w:val="18"/>
          <w:szCs w:val="18"/>
        </w:rPr>
        <w:t>,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coluna</w:t>
      </w:r>
      <w:r>
        <w:rPr>
          <w:rFonts w:ascii="Menlo" w:eastAsia="Menlo" w:hAnsi="Menlo" w:cs="Menlo"/>
          <w:color w:val="777777"/>
          <w:sz w:val="18"/>
          <w:szCs w:val="18"/>
        </w:rPr>
        <w:t>])</w:t>
      </w:r>
    </w:p>
    <w:p w:rsidR="007E102A" w:rsidRPr="007E102A" w:rsidRDefault="007E102A" w:rsidP="007E102A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  <w:lang w:val="en-US"/>
        </w:rPr>
      </w:pPr>
      <w:r>
        <w:rPr>
          <w:rFonts w:ascii="Menlo" w:eastAsia="Menlo" w:hAnsi="Menlo" w:cs="Menlo"/>
          <w:color w:val="333333"/>
          <w:sz w:val="18"/>
          <w:szCs w:val="18"/>
        </w:rPr>
        <w:t xml:space="preserve">        </w:t>
      </w:r>
      <w:proofErr w:type="gramStart"/>
      <w:r w:rsidRPr="00DD5D8E">
        <w:rPr>
          <w:rFonts w:ascii="Menlo" w:eastAsia="Menlo" w:hAnsi="Menlo" w:cs="Menlo"/>
          <w:color w:val="4B69C6"/>
          <w:sz w:val="18"/>
          <w:szCs w:val="18"/>
          <w:lang w:val="en-US"/>
        </w:rPr>
        <w:t>if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(</w:t>
      </w:r>
      <w:proofErr w:type="gramEnd"/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valor 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&lt;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</w:t>
      </w:r>
      <w:r w:rsidRPr="00DD5D8E">
        <w:rPr>
          <w:rFonts w:ascii="Menlo" w:eastAsia="Menlo" w:hAnsi="Menlo" w:cs="Menlo"/>
          <w:color w:val="9C5D27"/>
          <w:sz w:val="18"/>
          <w:szCs w:val="18"/>
          <w:lang w:val="en-US"/>
        </w:rPr>
        <w:t>1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)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: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valor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=-</w:t>
      </w:r>
      <w:r w:rsidRPr="00DD5D8E">
        <w:rPr>
          <w:rFonts w:ascii="Menlo" w:eastAsia="Menlo" w:hAnsi="Menlo" w:cs="Menlo"/>
          <w:color w:val="9C5D27"/>
          <w:sz w:val="18"/>
          <w:szCs w:val="18"/>
          <w:lang w:val="en-US"/>
        </w:rPr>
        <w:t>999</w:t>
      </w:r>
    </w:p>
    <w:p w:rsidR="007E102A" w:rsidRPr="00DD5D8E" w:rsidRDefault="007E102A" w:rsidP="007E102A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  <w:lang w:val="en-US"/>
        </w:rPr>
      </w:pP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       </w:t>
      </w:r>
      <w:r w:rsidRPr="00DD5D8E">
        <w:rPr>
          <w:rFonts w:ascii="Menlo" w:eastAsia="Menlo" w:hAnsi="Menlo" w:cs="Menlo"/>
          <w:color w:val="4B69C6"/>
          <w:sz w:val="18"/>
          <w:szCs w:val="18"/>
          <w:lang w:val="en-US"/>
        </w:rPr>
        <w:t>return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(</w:t>
      </w:r>
      <w:proofErr w:type="spellStart"/>
      <w:r w:rsidRPr="00DD5D8E">
        <w:rPr>
          <w:rFonts w:ascii="Menlo" w:eastAsia="Menlo" w:hAnsi="Menlo" w:cs="Menlo"/>
          <w:color w:val="7A3E9D"/>
          <w:sz w:val="18"/>
          <w:szCs w:val="18"/>
          <w:lang w:val="en-US"/>
        </w:rPr>
        <w:t>str</w:t>
      </w:r>
      <w:proofErr w:type="spellEnd"/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(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>valor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))</w:t>
      </w:r>
    </w:p>
    <w:p w:rsidR="007E102A" w:rsidRPr="007E102A" w:rsidRDefault="007E102A" w:rsidP="007E102A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  <w:lang w:val="en-US"/>
        </w:rPr>
      </w:pP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   </w:t>
      </w:r>
      <w:r w:rsidRPr="007E102A">
        <w:rPr>
          <w:rFonts w:ascii="Menlo" w:eastAsia="Menlo" w:hAnsi="Menlo" w:cs="Menlo"/>
          <w:color w:val="4B69C6"/>
          <w:sz w:val="18"/>
          <w:szCs w:val="18"/>
          <w:lang w:val="en-US"/>
        </w:rPr>
        <w:t>except</w:t>
      </w:r>
      <w:r w:rsidRPr="007E102A">
        <w:rPr>
          <w:rFonts w:ascii="Menlo" w:eastAsia="Menlo" w:hAnsi="Menlo" w:cs="Menlo"/>
          <w:color w:val="777777"/>
          <w:sz w:val="18"/>
          <w:szCs w:val="18"/>
          <w:lang w:val="en-US"/>
        </w:rPr>
        <w:t>:</w:t>
      </w:r>
      <w:r w:rsidRPr="007E102A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7E102A">
        <w:rPr>
          <w:rFonts w:ascii="Menlo" w:eastAsia="Menlo" w:hAnsi="Menlo" w:cs="Menlo"/>
          <w:color w:val="4B69C6"/>
          <w:sz w:val="18"/>
          <w:szCs w:val="18"/>
          <w:lang w:val="en-US"/>
        </w:rPr>
        <w:t>return</w:t>
      </w:r>
      <w:r w:rsidRPr="007E102A">
        <w:rPr>
          <w:rFonts w:ascii="Menlo" w:eastAsia="Menlo" w:hAnsi="Menlo" w:cs="Menlo"/>
          <w:color w:val="777777"/>
          <w:sz w:val="18"/>
          <w:szCs w:val="18"/>
          <w:lang w:val="en-US"/>
        </w:rPr>
        <w:t>(</w:t>
      </w:r>
      <w:proofErr w:type="gramEnd"/>
      <w:r w:rsidRPr="007E102A">
        <w:rPr>
          <w:rFonts w:ascii="Menlo" w:eastAsia="Menlo" w:hAnsi="Menlo" w:cs="Menlo"/>
          <w:color w:val="777777"/>
          <w:sz w:val="18"/>
          <w:szCs w:val="18"/>
          <w:lang w:val="en-US"/>
        </w:rPr>
        <w:t>'</w:t>
      </w:r>
      <w:r w:rsidRPr="007E102A">
        <w:rPr>
          <w:rFonts w:ascii="Menlo" w:eastAsia="Menlo" w:hAnsi="Menlo" w:cs="Menlo"/>
          <w:color w:val="448C27"/>
          <w:sz w:val="18"/>
          <w:szCs w:val="18"/>
          <w:lang w:val="en-US"/>
        </w:rPr>
        <w:t>-999</w:t>
      </w:r>
      <w:r w:rsidRPr="007E102A">
        <w:rPr>
          <w:rFonts w:ascii="Menlo" w:eastAsia="Menlo" w:hAnsi="Menlo" w:cs="Menlo"/>
          <w:color w:val="777777"/>
          <w:sz w:val="18"/>
          <w:szCs w:val="18"/>
          <w:lang w:val="en-US"/>
        </w:rPr>
        <w:t>')</w:t>
      </w:r>
    </w:p>
    <w:p w:rsidR="007E102A" w:rsidRPr="007E102A" w:rsidRDefault="007E102A" w:rsidP="007E102A">
      <w:pPr>
        <w:shd w:val="clear" w:color="auto" w:fill="F5F5F5"/>
        <w:tabs>
          <w:tab w:val="left" w:pos="1200"/>
        </w:tabs>
        <w:rPr>
          <w:rFonts w:ascii="Menlo" w:eastAsia="Menlo" w:hAnsi="Menlo" w:cs="Menlo"/>
          <w:color w:val="333333"/>
          <w:sz w:val="18"/>
          <w:szCs w:val="18"/>
          <w:lang w:val="en-US"/>
        </w:rPr>
      </w:pPr>
      <w:r w:rsidRPr="007E102A">
        <w:rPr>
          <w:rFonts w:ascii="Menlo" w:eastAsia="Menlo" w:hAnsi="Menlo" w:cs="Menlo"/>
          <w:color w:val="333333"/>
          <w:sz w:val="18"/>
          <w:szCs w:val="18"/>
          <w:lang w:val="en-US"/>
        </w:rPr>
        <w:tab/>
      </w:r>
    </w:p>
    <w:p w:rsidR="007E102A" w:rsidRDefault="007E102A" w:rsidP="007E102A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proofErr w:type="spellStart"/>
      <w:proofErr w:type="gramStart"/>
      <w:r>
        <w:rPr>
          <w:rFonts w:ascii="Menlo" w:eastAsia="Menlo" w:hAnsi="Menlo" w:cs="Menlo"/>
          <w:color w:val="7A3E9D"/>
          <w:sz w:val="18"/>
          <w:szCs w:val="18"/>
        </w:rPr>
        <w:t>def</w:t>
      </w:r>
      <w:proofErr w:type="spellEnd"/>
      <w:proofErr w:type="gramEnd"/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b/>
          <w:color w:val="AA3731"/>
          <w:sz w:val="18"/>
          <w:szCs w:val="18"/>
        </w:rPr>
        <w:t>criarmatriz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():</w:t>
      </w:r>
    </w:p>
    <w:p w:rsidR="007E102A" w:rsidRDefault="007E102A" w:rsidP="007E102A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r>
        <w:rPr>
          <w:rFonts w:ascii="Menlo" w:eastAsia="Menlo" w:hAnsi="Menlo" w:cs="Menlo"/>
          <w:color w:val="333333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eastAsia="Menlo" w:hAnsi="Menlo" w:cs="Menlo"/>
          <w:color w:val="333333"/>
          <w:sz w:val="18"/>
          <w:szCs w:val="18"/>
        </w:rPr>
        <w:t>diretorio</w:t>
      </w:r>
      <w:proofErr w:type="spellEnd"/>
      <w:proofErr w:type="gramEnd"/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=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'</w:t>
      </w:r>
      <w:r>
        <w:rPr>
          <w:rFonts w:ascii="Menlo" w:eastAsia="Menlo" w:hAnsi="Menlo" w:cs="Menlo"/>
          <w:color w:val="448C27"/>
          <w:sz w:val="18"/>
          <w:szCs w:val="18"/>
        </w:rPr>
        <w:t>./DADOS/</w:t>
      </w:r>
      <w:proofErr w:type="spellStart"/>
      <w:r>
        <w:rPr>
          <w:rFonts w:ascii="Menlo" w:eastAsia="Menlo" w:hAnsi="Menlo" w:cs="Menlo"/>
          <w:color w:val="448C27"/>
          <w:sz w:val="18"/>
          <w:szCs w:val="18"/>
        </w:rPr>
        <w:t>GLGOESbin</w:t>
      </w:r>
      <w:proofErr w:type="spellEnd"/>
      <w:r>
        <w:rPr>
          <w:rFonts w:ascii="Menlo" w:eastAsia="Menlo" w:hAnsi="Menlo" w:cs="Menlo"/>
          <w:color w:val="448C27"/>
          <w:sz w:val="18"/>
          <w:szCs w:val="18"/>
        </w:rPr>
        <w:t>/</w:t>
      </w:r>
      <w:r>
        <w:rPr>
          <w:rFonts w:ascii="Menlo" w:eastAsia="Menlo" w:hAnsi="Menlo" w:cs="Menlo"/>
          <w:color w:val="777777"/>
          <w:sz w:val="18"/>
          <w:szCs w:val="18"/>
        </w:rPr>
        <w:t>'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+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7A3E9D"/>
          <w:sz w:val="18"/>
          <w:szCs w:val="18"/>
        </w:rPr>
        <w:t>str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(</w:t>
      </w:r>
      <w:r>
        <w:rPr>
          <w:rFonts w:ascii="Menlo" w:eastAsia="Menlo" w:hAnsi="Menlo" w:cs="Menlo"/>
          <w:color w:val="333333"/>
          <w:sz w:val="18"/>
          <w:szCs w:val="18"/>
        </w:rPr>
        <w:t>ano</w:t>
      </w:r>
      <w:r>
        <w:rPr>
          <w:rFonts w:ascii="Menlo" w:eastAsia="Menlo" w:hAnsi="Menlo" w:cs="Menlo"/>
          <w:color w:val="777777"/>
          <w:sz w:val="18"/>
          <w:szCs w:val="18"/>
        </w:rPr>
        <w:t>)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+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'</w:t>
      </w:r>
      <w:r>
        <w:rPr>
          <w:rFonts w:ascii="Menlo" w:eastAsia="Menlo" w:hAnsi="Menlo" w:cs="Menlo"/>
          <w:color w:val="448C27"/>
          <w:sz w:val="18"/>
          <w:szCs w:val="18"/>
        </w:rPr>
        <w:t>/</w:t>
      </w:r>
      <w:r>
        <w:rPr>
          <w:rFonts w:ascii="Menlo" w:eastAsia="Menlo" w:hAnsi="Menlo" w:cs="Menlo"/>
          <w:color w:val="777777"/>
          <w:sz w:val="18"/>
          <w:szCs w:val="18"/>
        </w:rPr>
        <w:t>'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+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b/>
          <w:color w:val="AA3731"/>
          <w:sz w:val="18"/>
          <w:szCs w:val="18"/>
        </w:rPr>
        <w:t>format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eastAsia="Menlo" w:hAnsi="Menlo" w:cs="Menlo"/>
          <w:color w:val="333333"/>
          <w:sz w:val="18"/>
          <w:szCs w:val="18"/>
        </w:rPr>
        <w:t>mes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,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'</w:t>
      </w:r>
      <w:r>
        <w:rPr>
          <w:rFonts w:ascii="Menlo" w:eastAsia="Menlo" w:hAnsi="Menlo" w:cs="Menlo"/>
          <w:color w:val="448C27"/>
          <w:sz w:val="18"/>
          <w:szCs w:val="18"/>
        </w:rPr>
        <w:t>02d</w:t>
      </w:r>
      <w:r>
        <w:rPr>
          <w:rFonts w:ascii="Menlo" w:eastAsia="Menlo" w:hAnsi="Menlo" w:cs="Menlo"/>
          <w:color w:val="777777"/>
          <w:sz w:val="18"/>
          <w:szCs w:val="18"/>
        </w:rPr>
        <w:t>')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+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'</w:t>
      </w:r>
      <w:r>
        <w:rPr>
          <w:rFonts w:ascii="Menlo" w:eastAsia="Menlo" w:hAnsi="Menlo" w:cs="Menlo"/>
          <w:color w:val="448C27"/>
          <w:sz w:val="18"/>
          <w:szCs w:val="18"/>
        </w:rPr>
        <w:t>/</w:t>
      </w:r>
      <w:r>
        <w:rPr>
          <w:rFonts w:ascii="Menlo" w:eastAsia="Menlo" w:hAnsi="Menlo" w:cs="Menlo"/>
          <w:color w:val="777777"/>
          <w:sz w:val="18"/>
          <w:szCs w:val="18"/>
        </w:rPr>
        <w:t>'</w:t>
      </w:r>
    </w:p>
    <w:p w:rsidR="007E102A" w:rsidRDefault="007E102A" w:rsidP="007E102A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r>
        <w:rPr>
          <w:rFonts w:ascii="Menlo" w:eastAsia="Menlo" w:hAnsi="Menlo" w:cs="Menlo"/>
          <w:color w:val="333333"/>
          <w:sz w:val="18"/>
          <w:szCs w:val="18"/>
        </w:rPr>
        <w:t xml:space="preserve">    </w:t>
      </w:r>
      <w:proofErr w:type="gramStart"/>
      <w:r>
        <w:rPr>
          <w:rFonts w:ascii="Menlo" w:eastAsia="Menlo" w:hAnsi="Menlo" w:cs="Menlo"/>
          <w:color w:val="333333"/>
          <w:sz w:val="18"/>
          <w:szCs w:val="18"/>
        </w:rPr>
        <w:t>estacoes</w:t>
      </w:r>
      <w:proofErr w:type="gramEnd"/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=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333333"/>
          <w:sz w:val="18"/>
          <w:szCs w:val="18"/>
        </w:rPr>
        <w:t>lista_estacoes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()</w:t>
      </w:r>
    </w:p>
    <w:p w:rsidR="007E102A" w:rsidRDefault="007E102A" w:rsidP="007E102A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r>
        <w:rPr>
          <w:rFonts w:ascii="Menlo" w:eastAsia="Menlo" w:hAnsi="Menlo" w:cs="Menlo"/>
          <w:color w:val="333333"/>
          <w:sz w:val="18"/>
          <w:szCs w:val="18"/>
        </w:rPr>
        <w:t xml:space="preserve">    </w:t>
      </w:r>
      <w:r>
        <w:rPr>
          <w:rFonts w:ascii="Menlo" w:eastAsia="Menlo" w:hAnsi="Menlo" w:cs="Menlo"/>
          <w:color w:val="9C5D27"/>
          <w:sz w:val="18"/>
          <w:szCs w:val="18"/>
        </w:rPr>
        <w:t>FINAL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=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eastAsia="Menlo" w:hAnsi="Menlo" w:cs="Menlo"/>
          <w:color w:val="333333"/>
          <w:sz w:val="18"/>
          <w:szCs w:val="18"/>
        </w:rPr>
        <w:t>np</w:t>
      </w:r>
      <w:r>
        <w:rPr>
          <w:rFonts w:ascii="Menlo" w:eastAsia="Menlo" w:hAnsi="Menlo" w:cs="Menlo"/>
          <w:color w:val="777777"/>
          <w:sz w:val="18"/>
          <w:szCs w:val="18"/>
        </w:rPr>
        <w:t>.</w:t>
      </w:r>
      <w:r>
        <w:rPr>
          <w:rFonts w:ascii="Menlo" w:eastAsia="Menlo" w:hAnsi="Menlo" w:cs="Menlo"/>
          <w:color w:val="333333"/>
          <w:sz w:val="18"/>
          <w:szCs w:val="18"/>
        </w:rPr>
        <w:t>zeros</w:t>
      </w:r>
      <w:proofErr w:type="spellEnd"/>
      <w:proofErr w:type="gramEnd"/>
      <w:r>
        <w:rPr>
          <w:rFonts w:ascii="Menlo" w:eastAsia="Menlo" w:hAnsi="Menlo" w:cs="Menlo"/>
          <w:color w:val="777777"/>
          <w:sz w:val="18"/>
          <w:szCs w:val="18"/>
        </w:rPr>
        <w:t>((</w:t>
      </w:r>
      <w:proofErr w:type="spellStart"/>
      <w:r>
        <w:rPr>
          <w:rFonts w:ascii="Menlo" w:eastAsia="Menlo" w:hAnsi="Menlo" w:cs="Menlo"/>
          <w:b/>
          <w:color w:val="AA3731"/>
          <w:sz w:val="18"/>
          <w:szCs w:val="18"/>
        </w:rPr>
        <w:t>len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(</w:t>
      </w:r>
      <w:r>
        <w:rPr>
          <w:rFonts w:ascii="Menlo" w:eastAsia="Menlo" w:hAnsi="Menlo" w:cs="Menlo"/>
          <w:color w:val="333333"/>
          <w:sz w:val="18"/>
          <w:szCs w:val="18"/>
        </w:rPr>
        <w:t>estacoes</w:t>
      </w:r>
      <w:r>
        <w:rPr>
          <w:rFonts w:ascii="Menlo" w:eastAsia="Menlo" w:hAnsi="Menlo" w:cs="Menlo"/>
          <w:color w:val="777777"/>
          <w:sz w:val="18"/>
          <w:szCs w:val="18"/>
        </w:rPr>
        <w:t>),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9C5D27"/>
          <w:sz w:val="18"/>
          <w:szCs w:val="18"/>
        </w:rPr>
        <w:t>31</w:t>
      </w:r>
      <w:r>
        <w:rPr>
          <w:rFonts w:ascii="Menlo" w:eastAsia="Menlo" w:hAnsi="Menlo" w:cs="Menlo"/>
          <w:color w:val="777777"/>
          <w:sz w:val="18"/>
          <w:szCs w:val="18"/>
        </w:rPr>
        <w:t>)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,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7A3E9D"/>
          <w:sz w:val="18"/>
          <w:szCs w:val="18"/>
        </w:rPr>
        <w:t>object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)</w:t>
      </w:r>
    </w:p>
    <w:p w:rsidR="007E102A" w:rsidRPr="00DD5D8E" w:rsidRDefault="007E102A" w:rsidP="007E102A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  <w:lang w:val="en-US"/>
        </w:rPr>
      </w:pPr>
      <w:r>
        <w:rPr>
          <w:rFonts w:ascii="Menlo" w:eastAsia="Menlo" w:hAnsi="Menlo" w:cs="Menlo"/>
          <w:color w:val="333333"/>
          <w:sz w:val="18"/>
          <w:szCs w:val="18"/>
        </w:rPr>
        <w:t xml:space="preserve">    </w:t>
      </w:r>
      <w:r w:rsidRPr="00DD5D8E">
        <w:rPr>
          <w:rFonts w:ascii="Menlo" w:eastAsia="Menlo" w:hAnsi="Menlo" w:cs="Menlo"/>
          <w:color w:val="4B69C6"/>
          <w:sz w:val="18"/>
          <w:szCs w:val="18"/>
          <w:lang w:val="en-US"/>
        </w:rPr>
        <w:t>for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>dia</w:t>
      </w:r>
      <w:proofErr w:type="spellEnd"/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in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DD5D8E">
        <w:rPr>
          <w:rFonts w:ascii="Menlo" w:eastAsia="Menlo" w:hAnsi="Menlo" w:cs="Menlo"/>
          <w:b/>
          <w:color w:val="AA3731"/>
          <w:sz w:val="18"/>
          <w:szCs w:val="18"/>
          <w:lang w:val="en-US"/>
        </w:rPr>
        <w:t>range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(</w:t>
      </w:r>
      <w:proofErr w:type="gramEnd"/>
      <w:r w:rsidRPr="00DD5D8E">
        <w:rPr>
          <w:rFonts w:ascii="Menlo" w:eastAsia="Menlo" w:hAnsi="Menlo" w:cs="Menlo"/>
          <w:color w:val="9C5D27"/>
          <w:sz w:val="18"/>
          <w:szCs w:val="18"/>
          <w:lang w:val="en-US"/>
        </w:rPr>
        <w:t>31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):</w:t>
      </w:r>
    </w:p>
    <w:p w:rsidR="007E102A" w:rsidRPr="00DD5D8E" w:rsidRDefault="007E102A" w:rsidP="007E102A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  <w:lang w:val="en-US"/>
        </w:rPr>
      </w:pP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       </w:t>
      </w:r>
      <w:r w:rsidRPr="00DD5D8E">
        <w:rPr>
          <w:rFonts w:ascii="Menlo" w:eastAsia="Menlo" w:hAnsi="Menlo" w:cs="Menlo"/>
          <w:color w:val="4B69C6"/>
          <w:sz w:val="18"/>
          <w:szCs w:val="18"/>
          <w:lang w:val="en-US"/>
        </w:rPr>
        <w:t>try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:</w:t>
      </w:r>
    </w:p>
    <w:p w:rsidR="007E102A" w:rsidRDefault="007E102A" w:rsidP="007E102A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           </w:t>
      </w:r>
      <w:proofErr w:type="gramStart"/>
      <w:r>
        <w:rPr>
          <w:rFonts w:ascii="Menlo" w:eastAsia="Menlo" w:hAnsi="Menlo" w:cs="Menlo"/>
          <w:color w:val="7A3E9D"/>
          <w:sz w:val="18"/>
          <w:szCs w:val="18"/>
        </w:rPr>
        <w:t>file</w:t>
      </w:r>
      <w:proofErr w:type="gramEnd"/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=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'</w:t>
      </w:r>
      <w:r>
        <w:rPr>
          <w:rFonts w:ascii="Menlo" w:eastAsia="Menlo" w:hAnsi="Menlo" w:cs="Menlo"/>
          <w:color w:val="448C27"/>
          <w:sz w:val="18"/>
          <w:szCs w:val="18"/>
        </w:rPr>
        <w:t>S11636061_</w:t>
      </w:r>
      <w:r>
        <w:rPr>
          <w:rFonts w:ascii="Menlo" w:eastAsia="Menlo" w:hAnsi="Menlo" w:cs="Menlo"/>
          <w:color w:val="777777"/>
          <w:sz w:val="18"/>
          <w:szCs w:val="18"/>
        </w:rPr>
        <w:t>'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+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7A3E9D"/>
          <w:sz w:val="18"/>
          <w:szCs w:val="18"/>
        </w:rPr>
        <w:t>str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(</w:t>
      </w:r>
      <w:r>
        <w:rPr>
          <w:rFonts w:ascii="Menlo" w:eastAsia="Menlo" w:hAnsi="Menlo" w:cs="Menlo"/>
          <w:color w:val="333333"/>
          <w:sz w:val="18"/>
          <w:szCs w:val="18"/>
        </w:rPr>
        <w:t>ano</w:t>
      </w:r>
      <w:r>
        <w:rPr>
          <w:rFonts w:ascii="Menlo" w:eastAsia="Menlo" w:hAnsi="Menlo" w:cs="Menlo"/>
          <w:color w:val="777777"/>
          <w:sz w:val="18"/>
          <w:szCs w:val="18"/>
        </w:rPr>
        <w:t>)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+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b/>
          <w:color w:val="AA3731"/>
          <w:sz w:val="18"/>
          <w:szCs w:val="18"/>
        </w:rPr>
        <w:t>format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eastAsia="Menlo" w:hAnsi="Menlo" w:cs="Menlo"/>
          <w:color w:val="333333"/>
          <w:sz w:val="18"/>
          <w:szCs w:val="18"/>
        </w:rPr>
        <w:t>mes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,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'</w:t>
      </w:r>
      <w:r>
        <w:rPr>
          <w:rFonts w:ascii="Menlo" w:eastAsia="Menlo" w:hAnsi="Menlo" w:cs="Menlo"/>
          <w:color w:val="448C27"/>
          <w:sz w:val="18"/>
          <w:szCs w:val="18"/>
        </w:rPr>
        <w:t>02d</w:t>
      </w:r>
      <w:r>
        <w:rPr>
          <w:rFonts w:ascii="Menlo" w:eastAsia="Menlo" w:hAnsi="Menlo" w:cs="Menlo"/>
          <w:color w:val="777777"/>
          <w:sz w:val="18"/>
          <w:szCs w:val="18"/>
        </w:rPr>
        <w:t>')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+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b/>
          <w:color w:val="AA3731"/>
          <w:sz w:val="18"/>
          <w:szCs w:val="18"/>
        </w:rPr>
        <w:t>format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(</w:t>
      </w:r>
      <w:r>
        <w:rPr>
          <w:rFonts w:ascii="Menlo" w:eastAsia="Menlo" w:hAnsi="Menlo" w:cs="Menlo"/>
          <w:color w:val="333333"/>
          <w:sz w:val="18"/>
          <w:szCs w:val="18"/>
        </w:rPr>
        <w:t>dia</w:t>
      </w:r>
      <w:r>
        <w:rPr>
          <w:rFonts w:ascii="Menlo" w:eastAsia="Menlo" w:hAnsi="Menlo" w:cs="Menlo"/>
          <w:color w:val="777777"/>
          <w:sz w:val="18"/>
          <w:szCs w:val="18"/>
        </w:rPr>
        <w:t>+</w:t>
      </w:r>
      <w:r>
        <w:rPr>
          <w:rFonts w:ascii="Menlo" w:eastAsia="Menlo" w:hAnsi="Menlo" w:cs="Menlo"/>
          <w:color w:val="9C5D27"/>
          <w:sz w:val="18"/>
          <w:szCs w:val="18"/>
        </w:rPr>
        <w:t>1</w:t>
      </w:r>
      <w:r>
        <w:rPr>
          <w:rFonts w:ascii="Menlo" w:eastAsia="Menlo" w:hAnsi="Menlo" w:cs="Menlo"/>
          <w:color w:val="777777"/>
          <w:sz w:val="18"/>
          <w:szCs w:val="18"/>
        </w:rPr>
        <w:t>,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'</w:t>
      </w:r>
      <w:r>
        <w:rPr>
          <w:rFonts w:ascii="Menlo" w:eastAsia="Menlo" w:hAnsi="Menlo" w:cs="Menlo"/>
          <w:color w:val="448C27"/>
          <w:sz w:val="18"/>
          <w:szCs w:val="18"/>
        </w:rPr>
        <w:t>02d</w:t>
      </w:r>
      <w:r>
        <w:rPr>
          <w:rFonts w:ascii="Menlo" w:eastAsia="Menlo" w:hAnsi="Menlo" w:cs="Menlo"/>
          <w:color w:val="777777"/>
          <w:sz w:val="18"/>
          <w:szCs w:val="18"/>
        </w:rPr>
        <w:t>')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+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'</w:t>
      </w:r>
      <w:r>
        <w:rPr>
          <w:rFonts w:ascii="Menlo" w:eastAsia="Menlo" w:hAnsi="Menlo" w:cs="Menlo"/>
          <w:color w:val="448C27"/>
          <w:sz w:val="18"/>
          <w:szCs w:val="18"/>
        </w:rPr>
        <w:t>0000.bin</w:t>
      </w:r>
      <w:r>
        <w:rPr>
          <w:rFonts w:ascii="Menlo" w:eastAsia="Menlo" w:hAnsi="Menlo" w:cs="Menlo"/>
          <w:color w:val="777777"/>
          <w:sz w:val="18"/>
          <w:szCs w:val="18"/>
        </w:rPr>
        <w:t>'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 </w:t>
      </w:r>
    </w:p>
    <w:p w:rsidR="007E102A" w:rsidRDefault="007E102A" w:rsidP="007E102A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r>
        <w:rPr>
          <w:rFonts w:ascii="Menlo" w:eastAsia="Menlo" w:hAnsi="Menlo" w:cs="Menlo"/>
          <w:color w:val="333333"/>
          <w:sz w:val="18"/>
          <w:szCs w:val="18"/>
        </w:rPr>
        <w:t xml:space="preserve">            </w:t>
      </w:r>
      <w:proofErr w:type="gramStart"/>
      <w:r>
        <w:rPr>
          <w:rFonts w:ascii="Menlo" w:eastAsia="Menlo" w:hAnsi="Menlo" w:cs="Menlo"/>
          <w:color w:val="333333"/>
          <w:sz w:val="18"/>
          <w:szCs w:val="18"/>
        </w:rPr>
        <w:t>matriz</w:t>
      </w:r>
      <w:proofErr w:type="gramEnd"/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=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333333"/>
          <w:sz w:val="18"/>
          <w:szCs w:val="18"/>
        </w:rPr>
        <w:t>binario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eastAsia="Menlo" w:hAnsi="Menlo" w:cs="Menlo"/>
          <w:color w:val="333333"/>
          <w:sz w:val="18"/>
          <w:szCs w:val="18"/>
        </w:rPr>
        <w:t>diretorio</w:t>
      </w:r>
      <w:proofErr w:type="spellEnd"/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+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A3E9D"/>
          <w:sz w:val="18"/>
          <w:szCs w:val="18"/>
        </w:rPr>
        <w:t>file</w:t>
      </w:r>
      <w:r>
        <w:rPr>
          <w:rFonts w:ascii="Menlo" w:eastAsia="Menlo" w:hAnsi="Menlo" w:cs="Menlo"/>
          <w:color w:val="777777"/>
          <w:sz w:val="18"/>
          <w:szCs w:val="18"/>
        </w:rPr>
        <w:t>)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        </w:t>
      </w:r>
    </w:p>
    <w:p w:rsidR="007E102A" w:rsidRPr="00DD5D8E" w:rsidRDefault="007E102A" w:rsidP="007E102A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  <w:lang w:val="en-US"/>
        </w:rPr>
      </w:pPr>
      <w:r>
        <w:rPr>
          <w:rFonts w:ascii="Menlo" w:eastAsia="Menlo" w:hAnsi="Menlo" w:cs="Menlo"/>
          <w:color w:val="333333"/>
          <w:sz w:val="18"/>
          <w:szCs w:val="18"/>
        </w:rPr>
        <w:t xml:space="preserve">            </w:t>
      </w:r>
      <w:r w:rsidRPr="00DD5D8E">
        <w:rPr>
          <w:rFonts w:ascii="Menlo" w:eastAsia="Menlo" w:hAnsi="Menlo" w:cs="Menlo"/>
          <w:color w:val="4B69C6"/>
          <w:sz w:val="18"/>
          <w:szCs w:val="18"/>
          <w:lang w:val="en-US"/>
        </w:rPr>
        <w:t>for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>linha</w:t>
      </w:r>
      <w:proofErr w:type="spellEnd"/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in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</w:t>
      </w:r>
      <w:r w:rsidRPr="00DD5D8E">
        <w:rPr>
          <w:rFonts w:ascii="Menlo" w:eastAsia="Menlo" w:hAnsi="Menlo" w:cs="Menlo"/>
          <w:b/>
          <w:color w:val="AA3731"/>
          <w:sz w:val="18"/>
          <w:szCs w:val="18"/>
          <w:lang w:val="en-US"/>
        </w:rPr>
        <w:t>range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(</w:t>
      </w:r>
      <w:proofErr w:type="spellStart"/>
      <w:r w:rsidRPr="00DD5D8E">
        <w:rPr>
          <w:rFonts w:ascii="Menlo" w:eastAsia="Menlo" w:hAnsi="Menlo" w:cs="Menlo"/>
          <w:b/>
          <w:color w:val="AA3731"/>
          <w:sz w:val="18"/>
          <w:szCs w:val="18"/>
          <w:lang w:val="en-US"/>
        </w:rPr>
        <w:t>len</w:t>
      </w:r>
      <w:proofErr w:type="spellEnd"/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(</w:t>
      </w:r>
      <w:proofErr w:type="spellStart"/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>estacoes</w:t>
      </w:r>
      <w:proofErr w:type="spellEnd"/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)):</w:t>
      </w:r>
    </w:p>
    <w:p w:rsidR="007E102A" w:rsidRDefault="007E102A" w:rsidP="007E102A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               </w:t>
      </w:r>
      <w:proofErr w:type="spellStart"/>
      <w:proofErr w:type="gramStart"/>
      <w:r>
        <w:rPr>
          <w:rFonts w:ascii="Menlo" w:eastAsia="Menlo" w:hAnsi="Menlo" w:cs="Menlo"/>
          <w:color w:val="333333"/>
          <w:sz w:val="18"/>
          <w:szCs w:val="18"/>
        </w:rPr>
        <w:t>lat</w:t>
      </w:r>
      <w:proofErr w:type="spellEnd"/>
      <w:proofErr w:type="gramEnd"/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=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7A3E9D"/>
          <w:sz w:val="18"/>
          <w:szCs w:val="18"/>
        </w:rPr>
        <w:t>float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(</w:t>
      </w:r>
      <w:r>
        <w:rPr>
          <w:rFonts w:ascii="Menlo" w:eastAsia="Menlo" w:hAnsi="Menlo" w:cs="Menlo"/>
          <w:color w:val="333333"/>
          <w:sz w:val="18"/>
          <w:szCs w:val="18"/>
        </w:rPr>
        <w:t>estacoes</w:t>
      </w:r>
      <w:r>
        <w:rPr>
          <w:rFonts w:ascii="Menlo" w:eastAsia="Menlo" w:hAnsi="Menlo" w:cs="Menlo"/>
          <w:color w:val="777777"/>
          <w:sz w:val="18"/>
          <w:szCs w:val="18"/>
        </w:rPr>
        <w:t>[</w:t>
      </w:r>
      <w:r>
        <w:rPr>
          <w:rFonts w:ascii="Menlo" w:eastAsia="Menlo" w:hAnsi="Menlo" w:cs="Menlo"/>
          <w:color w:val="333333"/>
          <w:sz w:val="18"/>
          <w:szCs w:val="18"/>
        </w:rPr>
        <w:t>linha</w:t>
      </w:r>
      <w:r>
        <w:rPr>
          <w:rFonts w:ascii="Menlo" w:eastAsia="Menlo" w:hAnsi="Menlo" w:cs="Menlo"/>
          <w:color w:val="777777"/>
          <w:sz w:val="18"/>
          <w:szCs w:val="18"/>
        </w:rPr>
        <w:t>][</w:t>
      </w:r>
      <w:r>
        <w:rPr>
          <w:rFonts w:ascii="Menlo" w:eastAsia="Menlo" w:hAnsi="Menlo" w:cs="Menlo"/>
          <w:color w:val="9C5D27"/>
          <w:sz w:val="18"/>
          <w:szCs w:val="18"/>
        </w:rPr>
        <w:t>1</w:t>
      </w:r>
      <w:r>
        <w:rPr>
          <w:rFonts w:ascii="Menlo" w:eastAsia="Menlo" w:hAnsi="Menlo" w:cs="Menlo"/>
          <w:color w:val="777777"/>
          <w:sz w:val="18"/>
          <w:szCs w:val="18"/>
        </w:rPr>
        <w:t>])</w:t>
      </w:r>
    </w:p>
    <w:p w:rsidR="007E102A" w:rsidRDefault="007E102A" w:rsidP="007E102A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r>
        <w:rPr>
          <w:rFonts w:ascii="Menlo" w:eastAsia="Menlo" w:hAnsi="Menlo" w:cs="Menlo"/>
          <w:color w:val="333333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Menlo" w:eastAsia="Menlo" w:hAnsi="Menlo" w:cs="Menlo"/>
          <w:color w:val="333333"/>
          <w:sz w:val="18"/>
          <w:szCs w:val="18"/>
        </w:rPr>
        <w:t>lon</w:t>
      </w:r>
      <w:proofErr w:type="spellEnd"/>
      <w:proofErr w:type="gramEnd"/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=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7A3E9D"/>
          <w:sz w:val="18"/>
          <w:szCs w:val="18"/>
        </w:rPr>
        <w:t>float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(</w:t>
      </w:r>
      <w:r>
        <w:rPr>
          <w:rFonts w:ascii="Menlo" w:eastAsia="Menlo" w:hAnsi="Menlo" w:cs="Menlo"/>
          <w:color w:val="333333"/>
          <w:sz w:val="18"/>
          <w:szCs w:val="18"/>
        </w:rPr>
        <w:t>estacoes</w:t>
      </w:r>
      <w:r>
        <w:rPr>
          <w:rFonts w:ascii="Menlo" w:eastAsia="Menlo" w:hAnsi="Menlo" w:cs="Menlo"/>
          <w:color w:val="777777"/>
          <w:sz w:val="18"/>
          <w:szCs w:val="18"/>
        </w:rPr>
        <w:t>[</w:t>
      </w:r>
      <w:r>
        <w:rPr>
          <w:rFonts w:ascii="Menlo" w:eastAsia="Menlo" w:hAnsi="Menlo" w:cs="Menlo"/>
          <w:color w:val="333333"/>
          <w:sz w:val="18"/>
          <w:szCs w:val="18"/>
        </w:rPr>
        <w:t>linha</w:t>
      </w:r>
      <w:r>
        <w:rPr>
          <w:rFonts w:ascii="Menlo" w:eastAsia="Menlo" w:hAnsi="Menlo" w:cs="Menlo"/>
          <w:color w:val="777777"/>
          <w:sz w:val="18"/>
          <w:szCs w:val="18"/>
        </w:rPr>
        <w:t>][</w:t>
      </w:r>
      <w:r>
        <w:rPr>
          <w:rFonts w:ascii="Menlo" w:eastAsia="Menlo" w:hAnsi="Menlo" w:cs="Menlo"/>
          <w:color w:val="9C5D27"/>
          <w:sz w:val="18"/>
          <w:szCs w:val="18"/>
        </w:rPr>
        <w:t>2</w:t>
      </w:r>
      <w:r>
        <w:rPr>
          <w:rFonts w:ascii="Menlo" w:eastAsia="Menlo" w:hAnsi="Menlo" w:cs="Menlo"/>
          <w:color w:val="777777"/>
          <w:sz w:val="18"/>
          <w:szCs w:val="18"/>
        </w:rPr>
        <w:t>])</w:t>
      </w:r>
    </w:p>
    <w:p w:rsidR="007E102A" w:rsidRDefault="007E102A" w:rsidP="007E102A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r>
        <w:rPr>
          <w:rFonts w:ascii="Menlo" w:eastAsia="Menlo" w:hAnsi="Menlo" w:cs="Menlo"/>
          <w:color w:val="333333"/>
          <w:sz w:val="18"/>
          <w:szCs w:val="18"/>
        </w:rPr>
        <w:t xml:space="preserve">        </w:t>
      </w:r>
      <w:proofErr w:type="gramStart"/>
      <w:r>
        <w:rPr>
          <w:rFonts w:ascii="Menlo" w:eastAsia="Menlo" w:hAnsi="Menlo" w:cs="Menlo"/>
          <w:color w:val="333333"/>
          <w:sz w:val="18"/>
          <w:szCs w:val="18"/>
        </w:rPr>
        <w:t>ir</w:t>
      </w:r>
      <w:proofErr w:type="gramEnd"/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=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333333"/>
          <w:sz w:val="18"/>
          <w:szCs w:val="18"/>
        </w:rPr>
        <w:t>getir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(</w:t>
      </w:r>
      <w:r>
        <w:rPr>
          <w:rFonts w:ascii="Menlo" w:eastAsia="Menlo" w:hAnsi="Menlo" w:cs="Menlo"/>
          <w:color w:val="333333"/>
          <w:sz w:val="18"/>
          <w:szCs w:val="18"/>
        </w:rPr>
        <w:t>matriz</w:t>
      </w:r>
      <w:r>
        <w:rPr>
          <w:rFonts w:ascii="Menlo" w:eastAsia="Menlo" w:hAnsi="Menlo" w:cs="Menlo"/>
          <w:color w:val="777777"/>
          <w:sz w:val="18"/>
          <w:szCs w:val="18"/>
        </w:rPr>
        <w:t>,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333333"/>
          <w:sz w:val="18"/>
          <w:szCs w:val="18"/>
        </w:rPr>
        <w:t>lat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,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333333"/>
          <w:sz w:val="18"/>
          <w:szCs w:val="18"/>
        </w:rPr>
        <w:t>lon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)</w:t>
      </w:r>
    </w:p>
    <w:p w:rsidR="007E102A" w:rsidRDefault="007E102A" w:rsidP="007E102A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r>
        <w:rPr>
          <w:rFonts w:ascii="Menlo" w:eastAsia="Menlo" w:hAnsi="Menlo" w:cs="Menlo"/>
          <w:color w:val="333333"/>
          <w:sz w:val="18"/>
          <w:szCs w:val="18"/>
        </w:rPr>
        <w:t xml:space="preserve">                </w:t>
      </w:r>
      <w:r>
        <w:rPr>
          <w:rFonts w:ascii="Menlo" w:eastAsia="Menlo" w:hAnsi="Menlo" w:cs="Menlo"/>
          <w:color w:val="9C5D27"/>
          <w:sz w:val="18"/>
          <w:szCs w:val="18"/>
        </w:rPr>
        <w:t>FINAL</w:t>
      </w:r>
      <w:r>
        <w:rPr>
          <w:rFonts w:ascii="Menlo" w:eastAsia="Menlo" w:hAnsi="Menlo" w:cs="Menlo"/>
          <w:color w:val="777777"/>
          <w:sz w:val="18"/>
          <w:szCs w:val="18"/>
        </w:rPr>
        <w:t>[</w:t>
      </w:r>
      <w:r>
        <w:rPr>
          <w:rFonts w:ascii="Menlo" w:eastAsia="Menlo" w:hAnsi="Menlo" w:cs="Menlo"/>
          <w:color w:val="333333"/>
          <w:sz w:val="18"/>
          <w:szCs w:val="18"/>
        </w:rPr>
        <w:t>linha</w:t>
      </w:r>
      <w:r>
        <w:rPr>
          <w:rFonts w:ascii="Menlo" w:eastAsia="Menlo" w:hAnsi="Menlo" w:cs="Menlo"/>
          <w:color w:val="777777"/>
          <w:sz w:val="18"/>
          <w:szCs w:val="18"/>
        </w:rPr>
        <w:t>][</w:t>
      </w:r>
      <w:r>
        <w:rPr>
          <w:rFonts w:ascii="Menlo" w:eastAsia="Menlo" w:hAnsi="Menlo" w:cs="Menlo"/>
          <w:color w:val="333333"/>
          <w:sz w:val="18"/>
          <w:szCs w:val="18"/>
        </w:rPr>
        <w:t>dia</w:t>
      </w:r>
      <w:r>
        <w:rPr>
          <w:rFonts w:ascii="Menlo" w:eastAsia="Menlo" w:hAnsi="Menlo" w:cs="Menlo"/>
          <w:color w:val="777777"/>
          <w:sz w:val="18"/>
          <w:szCs w:val="18"/>
        </w:rPr>
        <w:t>]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=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ir</w:t>
      </w:r>
    </w:p>
    <w:p w:rsidR="007E102A" w:rsidRDefault="007E102A" w:rsidP="007E102A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r>
        <w:rPr>
          <w:rFonts w:ascii="Menlo" w:eastAsia="Menlo" w:hAnsi="Menlo" w:cs="Menlo"/>
          <w:color w:val="333333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eastAsia="Menlo" w:hAnsi="Menlo" w:cs="Menlo"/>
          <w:color w:val="4B69C6"/>
          <w:sz w:val="18"/>
          <w:szCs w:val="18"/>
        </w:rPr>
        <w:t>except</w:t>
      </w:r>
      <w:proofErr w:type="spellEnd"/>
      <w:proofErr w:type="gramEnd"/>
      <w:r>
        <w:rPr>
          <w:rFonts w:ascii="Menlo" w:eastAsia="Menlo" w:hAnsi="Menlo" w:cs="Menlo"/>
          <w:color w:val="777777"/>
          <w:sz w:val="18"/>
          <w:szCs w:val="18"/>
        </w:rPr>
        <w:t>:</w:t>
      </w:r>
    </w:p>
    <w:p w:rsidR="007E102A" w:rsidRDefault="007E102A" w:rsidP="007E102A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r>
        <w:rPr>
          <w:rFonts w:ascii="Menlo" w:eastAsia="Menlo" w:hAnsi="Menlo" w:cs="Menlo"/>
          <w:color w:val="333333"/>
          <w:sz w:val="18"/>
          <w:szCs w:val="18"/>
        </w:rPr>
        <w:lastRenderedPageBreak/>
        <w:t xml:space="preserve">            </w:t>
      </w:r>
      <w:proofErr w:type="gramStart"/>
      <w:r>
        <w:rPr>
          <w:rFonts w:ascii="Menlo" w:eastAsia="Menlo" w:hAnsi="Menlo" w:cs="Menlo"/>
          <w:color w:val="4B69C6"/>
          <w:sz w:val="18"/>
          <w:szCs w:val="18"/>
        </w:rPr>
        <w:t>for</w:t>
      </w:r>
      <w:proofErr w:type="gramEnd"/>
      <w:r>
        <w:rPr>
          <w:rFonts w:ascii="Menlo" w:eastAsia="Menlo" w:hAnsi="Menlo" w:cs="Menlo"/>
          <w:color w:val="333333"/>
          <w:sz w:val="18"/>
          <w:szCs w:val="18"/>
        </w:rPr>
        <w:t xml:space="preserve"> linha </w:t>
      </w:r>
      <w:r>
        <w:rPr>
          <w:rFonts w:ascii="Menlo" w:eastAsia="Menlo" w:hAnsi="Menlo" w:cs="Menlo"/>
          <w:color w:val="777777"/>
          <w:sz w:val="18"/>
          <w:szCs w:val="18"/>
        </w:rPr>
        <w:t>in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b/>
          <w:color w:val="AA3731"/>
          <w:sz w:val="18"/>
          <w:szCs w:val="18"/>
        </w:rPr>
        <w:t>range</w:t>
      </w:r>
      <w:r>
        <w:rPr>
          <w:rFonts w:ascii="Menlo" w:eastAsia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eastAsia="Menlo" w:hAnsi="Menlo" w:cs="Menlo"/>
          <w:b/>
          <w:color w:val="AA3731"/>
          <w:sz w:val="18"/>
          <w:szCs w:val="18"/>
        </w:rPr>
        <w:t>len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(</w:t>
      </w:r>
      <w:r>
        <w:rPr>
          <w:rFonts w:ascii="Menlo" w:eastAsia="Menlo" w:hAnsi="Menlo" w:cs="Menlo"/>
          <w:color w:val="333333"/>
          <w:sz w:val="18"/>
          <w:szCs w:val="18"/>
        </w:rPr>
        <w:t>estacoes</w:t>
      </w:r>
      <w:r>
        <w:rPr>
          <w:rFonts w:ascii="Menlo" w:eastAsia="Menlo" w:hAnsi="Menlo" w:cs="Menlo"/>
          <w:color w:val="777777"/>
          <w:sz w:val="18"/>
          <w:szCs w:val="18"/>
        </w:rPr>
        <w:t>)):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9C5D27"/>
          <w:sz w:val="18"/>
          <w:szCs w:val="18"/>
        </w:rPr>
        <w:t>FINAL</w:t>
      </w:r>
      <w:r>
        <w:rPr>
          <w:rFonts w:ascii="Menlo" w:eastAsia="Menlo" w:hAnsi="Menlo" w:cs="Menlo"/>
          <w:color w:val="777777"/>
          <w:sz w:val="18"/>
          <w:szCs w:val="18"/>
        </w:rPr>
        <w:t>[</w:t>
      </w:r>
      <w:r>
        <w:rPr>
          <w:rFonts w:ascii="Menlo" w:eastAsia="Menlo" w:hAnsi="Menlo" w:cs="Menlo"/>
          <w:color w:val="333333"/>
          <w:sz w:val="18"/>
          <w:szCs w:val="18"/>
        </w:rPr>
        <w:t>linha</w:t>
      </w:r>
      <w:r>
        <w:rPr>
          <w:rFonts w:ascii="Menlo" w:eastAsia="Menlo" w:hAnsi="Menlo" w:cs="Menlo"/>
          <w:color w:val="777777"/>
          <w:sz w:val="18"/>
          <w:szCs w:val="18"/>
        </w:rPr>
        <w:t>][</w:t>
      </w:r>
      <w:r>
        <w:rPr>
          <w:rFonts w:ascii="Menlo" w:eastAsia="Menlo" w:hAnsi="Menlo" w:cs="Menlo"/>
          <w:color w:val="333333"/>
          <w:sz w:val="18"/>
          <w:szCs w:val="18"/>
        </w:rPr>
        <w:t>dia</w:t>
      </w:r>
      <w:r>
        <w:rPr>
          <w:rFonts w:ascii="Menlo" w:eastAsia="Menlo" w:hAnsi="Menlo" w:cs="Menlo"/>
          <w:color w:val="777777"/>
          <w:sz w:val="18"/>
          <w:szCs w:val="18"/>
        </w:rPr>
        <w:t>]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=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-</w:t>
      </w:r>
      <w:r>
        <w:rPr>
          <w:rFonts w:ascii="Menlo" w:eastAsia="Menlo" w:hAnsi="Menlo" w:cs="Menlo"/>
          <w:color w:val="9C5D27"/>
          <w:sz w:val="18"/>
          <w:szCs w:val="18"/>
        </w:rPr>
        <w:t>999</w:t>
      </w:r>
    </w:p>
    <w:p w:rsidR="007E102A" w:rsidRDefault="007E102A" w:rsidP="007E102A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r>
        <w:rPr>
          <w:rFonts w:ascii="Menlo" w:eastAsia="Menlo" w:hAnsi="Menlo" w:cs="Menlo"/>
          <w:color w:val="333333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eastAsia="Menlo" w:hAnsi="Menlo" w:cs="Menlo"/>
          <w:color w:val="4B69C6"/>
          <w:sz w:val="18"/>
          <w:szCs w:val="18"/>
        </w:rPr>
        <w:t>return</w:t>
      </w:r>
      <w:proofErr w:type="spellEnd"/>
      <w:proofErr w:type="gramEnd"/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9C5D27"/>
          <w:sz w:val="18"/>
          <w:szCs w:val="18"/>
        </w:rPr>
        <w:t>FINAL</w:t>
      </w:r>
    </w:p>
    <w:p w:rsidR="007E102A" w:rsidRDefault="007E102A" w:rsidP="00710536">
      <w:pPr>
        <w:widowControl w:val="0"/>
        <w:spacing w:after="240"/>
        <w:ind w:right="-563"/>
        <w:rPr>
          <w:rFonts w:eastAsia="MS Mincho"/>
          <w:color w:val="000000"/>
        </w:rPr>
      </w:pPr>
    </w:p>
    <w:p w:rsidR="008A1DAA" w:rsidRDefault="008A1DAA" w:rsidP="00710536">
      <w:pPr>
        <w:widowControl w:val="0"/>
        <w:spacing w:after="240"/>
        <w:ind w:right="-563"/>
        <w:rPr>
          <w:rFonts w:eastAsia="MS Mincho"/>
          <w:color w:val="000000"/>
        </w:rPr>
      </w:pPr>
      <w:r>
        <w:rPr>
          <w:rFonts w:eastAsia="MS Mincho"/>
          <w:color w:val="000000"/>
        </w:rPr>
        <w:t>=============================================================================</w:t>
      </w:r>
    </w:p>
    <w:p w:rsidR="008A1DAA" w:rsidRPr="008A1DAA" w:rsidRDefault="008A1DAA" w:rsidP="00DC31A8">
      <w:pPr>
        <w:widowControl w:val="0"/>
        <w:spacing w:after="240"/>
        <w:ind w:right="-563"/>
        <w:jc w:val="center"/>
        <w:outlineLvl w:val="0"/>
        <w:rPr>
          <w:rFonts w:eastAsia="MS Mincho"/>
          <w:color w:val="FF0000"/>
          <w:sz w:val="28"/>
          <w:szCs w:val="28"/>
        </w:rPr>
      </w:pPr>
      <w:r w:rsidRPr="008A1DAA">
        <w:rPr>
          <w:rFonts w:eastAsia="MS Mincho"/>
          <w:color w:val="FF0000"/>
          <w:sz w:val="28"/>
          <w:szCs w:val="28"/>
          <w:highlight w:val="yellow"/>
        </w:rPr>
        <w:t>ATÉ AQUI!!!</w:t>
      </w:r>
    </w:p>
    <w:p w:rsidR="008A1DAA" w:rsidRPr="000647E1" w:rsidRDefault="008A1DAA" w:rsidP="00710536">
      <w:pPr>
        <w:widowControl w:val="0"/>
        <w:spacing w:after="240"/>
        <w:ind w:right="-563"/>
        <w:rPr>
          <w:rFonts w:eastAsia="MS Mincho"/>
          <w:color w:val="000000"/>
        </w:rPr>
      </w:pPr>
    </w:p>
    <w:p w:rsidR="004C2726" w:rsidRPr="004C2726" w:rsidRDefault="0025571E" w:rsidP="00DC31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720" w:hanging="720"/>
        <w:outlineLvl w:val="0"/>
        <w:rPr>
          <w:color w:val="000000" w:themeColor="text1"/>
        </w:rPr>
      </w:pPr>
      <w:r w:rsidRPr="004C2726">
        <w:rPr>
          <w:b/>
        </w:rPr>
        <w:t xml:space="preserve">Comparações </w:t>
      </w:r>
      <w:r w:rsidR="00B3477B" w:rsidRPr="004C2726">
        <w:rPr>
          <w:b/>
        </w:rPr>
        <w:t>preliminares</w:t>
      </w:r>
      <w:r w:rsidRPr="004C2726">
        <w:rPr>
          <w:b/>
        </w:rPr>
        <w:t xml:space="preserve"> GL </w:t>
      </w:r>
      <w:proofErr w:type="spellStart"/>
      <w:r w:rsidRPr="004C2726">
        <w:rPr>
          <w:b/>
        </w:rPr>
        <w:t>vs</w:t>
      </w:r>
      <w:proofErr w:type="spellEnd"/>
      <w:r w:rsidRPr="004C2726">
        <w:rPr>
          <w:b/>
        </w:rPr>
        <w:t xml:space="preserve"> superfície</w:t>
      </w:r>
      <w:bookmarkStart w:id="1" w:name="_30j0zll" w:colFirst="0" w:colLast="0"/>
      <w:bookmarkEnd w:id="1"/>
    </w:p>
    <w:p w:rsidR="00AF7195" w:rsidRDefault="00AF7195" w:rsidP="00AF7195">
      <w:pPr>
        <w:pBdr>
          <w:top w:val="nil"/>
          <w:left w:val="nil"/>
          <w:bottom w:val="nil"/>
          <w:right w:val="nil"/>
          <w:between w:val="nil"/>
        </w:pBdr>
        <w:ind w:left="426"/>
        <w:rPr>
          <w:color w:val="000000" w:themeColor="text1"/>
        </w:rPr>
      </w:pPr>
      <w:r>
        <w:rPr>
          <w:color w:val="000000" w:themeColor="text1"/>
        </w:rPr>
        <w:t xml:space="preserve">A figura 1 </w:t>
      </w:r>
      <w:r w:rsidR="007E102A">
        <w:rPr>
          <w:color w:val="000000" w:themeColor="text1"/>
        </w:rPr>
        <w:t>m</w:t>
      </w:r>
      <w:r>
        <w:rPr>
          <w:color w:val="000000" w:themeColor="text1"/>
        </w:rPr>
        <w:t>ostra exemplos de ciclos diários de radiação solar Medida para quatro estacoes em diferentes condições de nebulosidade. Observam-se nos dias de céu claro,</w:t>
      </w:r>
      <w:r w:rsidRPr="0025571E">
        <w:rPr>
          <w:color w:val="000000" w:themeColor="text1"/>
        </w:rPr>
        <w:t xml:space="preserve"> </w:t>
      </w:r>
      <w:r>
        <w:rPr>
          <w:color w:val="000000" w:themeColor="text1"/>
        </w:rPr>
        <w:t>níveis de radiação solar em torno de 800 wM-2, enquanto que para os dias de céu nublado os níveis foram fortemente inferiores em torno de 50 wM-2. Pretende-se, posteriormente, incluir a informação do ciclo diário GL 1.2, e identificar possíveis comportamentos e limitações nos aspectos de vapor d agua e refletância da superfície.</w:t>
      </w:r>
      <w:bookmarkStart w:id="2" w:name="_gvz3cuiei8c9" w:colFirst="0" w:colLast="0"/>
      <w:bookmarkEnd w:id="2"/>
      <w:r>
        <w:rPr>
          <w:color w:val="000000" w:themeColor="text1"/>
        </w:rPr>
        <w:t xml:space="preserve"> </w:t>
      </w:r>
    </w:p>
    <w:p w:rsidR="00AF7195" w:rsidRDefault="00AF7195" w:rsidP="00AF719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 w:themeColor="text1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AF7195" w:rsidTr="00D30E93">
        <w:tc>
          <w:tcPr>
            <w:tcW w:w="4788" w:type="dxa"/>
          </w:tcPr>
          <w:p w:rsidR="00AF7195" w:rsidRDefault="00AF7195" w:rsidP="00D30E93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val="en-US" w:eastAsia="en-US"/>
              </w:rPr>
              <w:drawing>
                <wp:inline distT="0" distB="0" distL="0" distR="0" wp14:anchorId="7294B18C" wp14:editId="4D6C2C31">
                  <wp:extent cx="2811600" cy="2109600"/>
                  <wp:effectExtent l="19050" t="19050" r="27305" b="2413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600" cy="2109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7195" w:rsidRDefault="00AF7195" w:rsidP="00D30E9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</w:p>
        </w:tc>
        <w:tc>
          <w:tcPr>
            <w:tcW w:w="4788" w:type="dxa"/>
          </w:tcPr>
          <w:p w:rsidR="00AF7195" w:rsidRDefault="00AF7195" w:rsidP="00D30E93">
            <w:pPr>
              <w:rPr>
                <w:color w:val="000000" w:themeColor="text1"/>
              </w:rPr>
            </w:pPr>
            <w:r>
              <w:rPr>
                <w:rFonts w:eastAsia="Times New Roman"/>
                <w:noProof/>
                <w:lang w:val="en-US" w:eastAsia="en-US"/>
              </w:rPr>
              <w:drawing>
                <wp:inline distT="0" distB="0" distL="0" distR="0" wp14:anchorId="49E82699" wp14:editId="6A1D8A68">
                  <wp:extent cx="2815200" cy="2109600"/>
                  <wp:effectExtent l="19050" t="19050" r="23495" b="24130"/>
                  <wp:docPr id="6" name="Imagem 6" descr="ttps://raw.githubusercontent.com/LuizFelipeNeves/Sonda-import/master/DADOS/IMAGENS/SolRad-Net/2018/Rio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ttps://raw.githubusercontent.com/LuizFelipeNeves/Sonda-import/master/DADOS/IMAGENS/SolRad-Net/2018/Rio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5200" cy="2109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7195" w:rsidRDefault="00AF7195" w:rsidP="00D30E9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</w:p>
        </w:tc>
      </w:tr>
      <w:tr w:rsidR="00AF7195" w:rsidTr="00D30E93">
        <w:tc>
          <w:tcPr>
            <w:tcW w:w="4788" w:type="dxa"/>
          </w:tcPr>
          <w:p w:rsidR="00AF7195" w:rsidRDefault="00AF7195" w:rsidP="00D30E93">
            <w:pPr>
              <w:rPr>
                <w:color w:val="000000" w:themeColor="text1"/>
              </w:rPr>
            </w:pPr>
            <w:r>
              <w:rPr>
                <w:rFonts w:eastAsia="Times New Roman"/>
                <w:noProof/>
                <w:lang w:val="en-US" w:eastAsia="en-US"/>
              </w:rPr>
              <w:drawing>
                <wp:inline distT="0" distB="0" distL="0" distR="0" wp14:anchorId="0A5394EC" wp14:editId="4384CCBE">
                  <wp:extent cx="2811600" cy="2109600"/>
                  <wp:effectExtent l="19050" t="19050" r="27305" b="24130"/>
                  <wp:docPr id="9" name="Imagem 9" descr="ttps://raw.githubusercontent.com/LuizFelipeNeves/Sonda-import/master/DADOS/IMAGENS/Sonda/2018/BRB/02/4.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tps://raw.githubusercontent.com/LuizFelipeNeves/Sonda-import/master/DADOS/IMAGENS/Sonda/2018/BRB/02/4.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109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 w:themeColor="text1"/>
              </w:rPr>
              <w:t>C</w:t>
            </w:r>
          </w:p>
        </w:tc>
        <w:tc>
          <w:tcPr>
            <w:tcW w:w="4788" w:type="dxa"/>
          </w:tcPr>
          <w:p w:rsidR="00AF7195" w:rsidRDefault="00AF7195" w:rsidP="00D30E93">
            <w:pPr>
              <w:rPr>
                <w:color w:val="000000" w:themeColor="text1"/>
              </w:rPr>
            </w:pPr>
            <w:r>
              <w:rPr>
                <w:rFonts w:eastAsia="Times New Roman"/>
                <w:noProof/>
                <w:lang w:val="en-US" w:eastAsia="en-US"/>
              </w:rPr>
              <w:drawing>
                <wp:inline distT="0" distB="0" distL="0" distR="0" wp14:anchorId="58AF78E7" wp14:editId="5EBE14A0">
                  <wp:extent cx="2811600" cy="2109600"/>
                  <wp:effectExtent l="19050" t="19050" r="27305" b="24130"/>
                  <wp:docPr id="12" name="Imagem 12" descr="ttps://raw.githubusercontent.com/LuizFelipeNeves/Sonda-import/master/DADOS/IMAGENS/SolRad-Net/2018/CUIA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ttps://raw.githubusercontent.com/LuizFelipeNeves/Sonda-import/master/DADOS/IMAGENS/SolRad-Net/2018/CUIA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109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 w:themeColor="text1"/>
              </w:rPr>
              <w:t>D</w:t>
            </w:r>
          </w:p>
        </w:tc>
      </w:tr>
    </w:tbl>
    <w:p w:rsidR="00AF7195" w:rsidRPr="004C2726" w:rsidRDefault="00AF7195" w:rsidP="00AF7195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b/>
          <w:color w:val="000000"/>
        </w:rPr>
        <w:t xml:space="preserve">      </w:t>
      </w:r>
    </w:p>
    <w:p w:rsidR="00AF7195" w:rsidRDefault="00AF7195" w:rsidP="00AF719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Figura 1. </w:t>
      </w:r>
      <w:r w:rsidRPr="004C2726">
        <w:rPr>
          <w:rFonts w:ascii="Times New Roman" w:eastAsia="Times New Roman" w:hAnsi="Times New Roman" w:cs="Times New Roman"/>
          <w:color w:val="000000"/>
        </w:rPr>
        <w:t xml:space="preserve">Ciclos diários de radiação solar global Medida a superfície em diferentes níveis de nebulosidade: (a e </w:t>
      </w:r>
      <w:r>
        <w:rPr>
          <w:rFonts w:ascii="Times New Roman" w:eastAsia="Times New Roman" w:hAnsi="Times New Roman" w:cs="Times New Roman"/>
          <w:color w:val="000000"/>
        </w:rPr>
        <w:t>b</w:t>
      </w:r>
      <w:r w:rsidRPr="004C2726">
        <w:rPr>
          <w:rFonts w:ascii="Times New Roman" w:eastAsia="Times New Roman" w:hAnsi="Times New Roman" w:cs="Times New Roman"/>
          <w:color w:val="000000"/>
        </w:rPr>
        <w:t>) dias de céu</w:t>
      </w:r>
      <w:r>
        <w:rPr>
          <w:rFonts w:ascii="Times New Roman" w:eastAsia="Times New Roman" w:hAnsi="Times New Roman" w:cs="Times New Roman"/>
          <w:color w:val="000000"/>
        </w:rPr>
        <w:t xml:space="preserve"> claro e (c</w:t>
      </w:r>
      <w:r w:rsidRPr="004C2726">
        <w:rPr>
          <w:rFonts w:ascii="Times New Roman" w:eastAsia="Times New Roman" w:hAnsi="Times New Roman" w:cs="Times New Roman"/>
          <w:color w:val="000000"/>
        </w:rPr>
        <w:t xml:space="preserve"> e d) dias de céu nublado. Estacoes: Cachoeira Paulista –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4C2726">
        <w:rPr>
          <w:rFonts w:ascii="Times New Roman" w:eastAsia="Times New Roman" w:hAnsi="Times New Roman" w:cs="Times New Roman"/>
          <w:color w:val="000000"/>
        </w:rPr>
        <w:t>CP</w:t>
      </w:r>
      <w:r>
        <w:rPr>
          <w:rFonts w:ascii="Times New Roman" w:eastAsia="Times New Roman" w:hAnsi="Times New Roman" w:cs="Times New Roman"/>
          <w:color w:val="000000"/>
        </w:rPr>
        <w:t>A, Rio branco – RB.</w:t>
      </w:r>
    </w:p>
    <w:p w:rsidR="00AF7195" w:rsidRDefault="00AF7195" w:rsidP="00AF719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b/>
          <w:color w:val="000000"/>
        </w:rPr>
      </w:pPr>
    </w:p>
    <w:p w:rsidR="00AF7195" w:rsidRDefault="00AF7195" w:rsidP="00AF719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b/>
          <w:color w:val="000000"/>
        </w:rPr>
      </w:pPr>
      <w:bookmarkStart w:id="3" w:name="_GoBack"/>
      <w:bookmarkEnd w:id="3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:rsidR="00AF7195" w:rsidRPr="007D4E2D" w:rsidRDefault="00AF7195" w:rsidP="00AF7195">
      <w:r>
        <w:t>Figura 2 –  A figura 2 permite comparar a variabilidade diária de radiação solar Medida e estimada para o mês de fevereiro em duas estacoes. Nota-se que o Modelo GL acompanha bem a verdade terrestre. Os valores Médios Mensais foram: Superfície 219,39 wM2 e satélite 215,00 wM-2. O desvio [satélite-superfície] Médio Mensal foi de 14,80 wM-2. O modelo se mostrou bastante eficiente, com médias bem próximas às obtidas em superfície, porém em determinados dias ocorreu determinadas anomalias. Cachoeira paulista está numa zona rural de clima subtropical enquanto o sitio de alta floresta encontram-se num ambiente de clima tropical chuvoso.</w:t>
      </w:r>
    </w:p>
    <w:p w:rsidR="00AF7195" w:rsidRDefault="00AF7195" w:rsidP="00AF7195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>
        <w:rPr>
          <w:rFonts w:eastAsia="Times New Roman"/>
          <w:noProof/>
          <w:lang w:val="en-US" w:eastAsia="en-US"/>
        </w:rPr>
        <w:drawing>
          <wp:inline distT="0" distB="0" distL="0" distR="0" wp14:anchorId="3D2A2EBE" wp14:editId="16500917">
            <wp:extent cx="2811600" cy="2109600"/>
            <wp:effectExtent l="19050" t="19050" r="27305" b="24130"/>
            <wp:docPr id="14" name="Imagem 14" descr="ens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nsa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600" cy="210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val="en-US" w:eastAsia="en-US"/>
        </w:rPr>
        <w:drawing>
          <wp:inline distT="0" distB="0" distL="0" distR="0" wp14:anchorId="17797792" wp14:editId="29ECE911">
            <wp:extent cx="2815200" cy="2113200"/>
            <wp:effectExtent l="19050" t="19050" r="23495" b="20955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nsa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200" cy="211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7195" w:rsidRDefault="00AF7195" w:rsidP="00AF7195"/>
    <w:p w:rsidR="00AF7195" w:rsidRDefault="00AF7195" w:rsidP="00AF719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Figura 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color w:val="000000"/>
        </w:rPr>
        <w:t xml:space="preserve"> Evolução mensal da radiação solar global Medida e estimada pelo Modelo GL para o Mês de fevereiro de 2018 em Cachoeira Paulista, Alta Floresta. </w:t>
      </w:r>
    </w:p>
    <w:p w:rsidR="00AF7195" w:rsidRDefault="00AF7195" w:rsidP="00AF7195"/>
    <w:p w:rsidR="00AF7195" w:rsidRDefault="00AF7195" w:rsidP="00AF7195"/>
    <w:p w:rsidR="00AF7195" w:rsidRPr="005D3651" w:rsidRDefault="00AF7195" w:rsidP="00AF7195">
      <w:r w:rsidRPr="005D3651">
        <w:t>Figura 3 – De acordo com a figura 3, a Maioria dos pontos avaliados para as cidades Cachoeira Paulista – CPA, e Alta Floresta, se aproximam da diagonal de zero, com alguns excedentes no qual é possível que tenha ocorrido alguma anomalia na Medição por superfície ou na estimativa do Modelo.</w:t>
      </w:r>
    </w:p>
    <w:p w:rsidR="00AF7195" w:rsidRPr="00627864" w:rsidRDefault="00AF7195" w:rsidP="00AF7195">
      <w:pPr>
        <w:rPr>
          <w:color w:val="FF0000"/>
        </w:rPr>
      </w:pPr>
    </w:p>
    <w:p w:rsidR="00AF7195" w:rsidRDefault="00AF7195" w:rsidP="00AF7195">
      <w:pPr>
        <w:spacing w:after="160" w:line="259" w:lineRule="auto"/>
      </w:pPr>
      <w:r>
        <w:rPr>
          <w:noProof/>
          <w:color w:val="000000"/>
          <w:lang w:val="en-US" w:eastAsia="en-US"/>
        </w:rPr>
        <w:lastRenderedPageBreak/>
        <w:drawing>
          <wp:inline distT="0" distB="0" distL="0" distR="0" wp14:anchorId="00B60087" wp14:editId="613EFC3B">
            <wp:extent cx="2566800" cy="1987200"/>
            <wp:effectExtent l="19050" t="19050" r="24130" b="1333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ispersao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800" cy="198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val="en-US" w:eastAsia="en-US"/>
        </w:rPr>
        <w:drawing>
          <wp:inline distT="0" distB="0" distL="0" distR="0" wp14:anchorId="485F3E53" wp14:editId="08E6C1C2">
            <wp:extent cx="2566800" cy="1987200"/>
            <wp:effectExtent l="19050" t="19050" r="24130" b="13335"/>
            <wp:docPr id="8" name="image8.png" descr="ispersa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ispersao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6800" cy="198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7195" w:rsidRDefault="00AF7195" w:rsidP="00AF719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Figura 3</w:t>
      </w:r>
      <w:r>
        <w:rPr>
          <w:color w:val="000000"/>
        </w:rPr>
        <w:t xml:space="preserve"> Comparação entre radiação solar Medida e Modelo GL. Período: fevereiro de 2018 para estacoes Cachoeira Paulista - CPA e Alta Floresta.</w:t>
      </w:r>
    </w:p>
    <w:p w:rsidR="00AF7195" w:rsidRDefault="00AF7195" w:rsidP="00AF7195">
      <w:pPr>
        <w:spacing w:after="160" w:line="259" w:lineRule="auto"/>
        <w:rPr>
          <w:color w:val="FF0000"/>
        </w:rPr>
      </w:pPr>
    </w:p>
    <w:p w:rsidR="00AF7195" w:rsidRDefault="00AF7195" w:rsidP="00AF7195">
      <w:pPr>
        <w:spacing w:after="160" w:line="259" w:lineRule="auto"/>
        <w:rPr>
          <w:color w:val="FF0000"/>
        </w:rPr>
      </w:pPr>
      <w:r>
        <w:t>Figura 4 – A</w:t>
      </w:r>
      <w:r w:rsidRPr="002351BC">
        <w:t xml:space="preserve"> comparação para os dados disponíveis no ano de 2018 </w:t>
      </w:r>
      <w:r>
        <w:t>e notada na figura 4</w:t>
      </w:r>
      <w:r w:rsidRPr="002351BC">
        <w:t>. Observa-se claramente que o Modelo Mostra Melhor desempenho para o sitio de Cachoeira Paulista. A estimativa para</w:t>
      </w:r>
      <w:r>
        <w:t xml:space="preserve"> </w:t>
      </w:r>
      <w:r w:rsidRPr="002351BC">
        <w:t xml:space="preserve">o sitio de alta floresta foi mais dispersa, </w:t>
      </w:r>
      <w:r>
        <w:t>os desvios diários tendem a ser positivos mostrando valores na Média 20 Wm-2</w:t>
      </w:r>
      <w:r w:rsidRPr="002351BC">
        <w:t>.</w:t>
      </w:r>
    </w:p>
    <w:p w:rsidR="00AF7195" w:rsidRDefault="00AF7195" w:rsidP="00AF7195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>
        <w:rPr>
          <w:noProof/>
          <w:color w:val="000000"/>
          <w:lang w:val="en-US" w:eastAsia="en-US"/>
        </w:rPr>
        <w:drawing>
          <wp:inline distT="0" distB="0" distL="0" distR="0" wp14:anchorId="17A3ED85" wp14:editId="06DBCA15">
            <wp:extent cx="2566800" cy="1987200"/>
            <wp:effectExtent l="19050" t="19050" r="24130" b="133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nual-Dispersao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800" cy="198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rFonts w:eastAsia="Times New Roman"/>
          <w:noProof/>
          <w:lang w:val="en-US" w:eastAsia="en-US"/>
        </w:rPr>
        <w:drawing>
          <wp:inline distT="0" distB="0" distL="0" distR="0" wp14:anchorId="38E43509" wp14:editId="25D376F5">
            <wp:extent cx="2653200" cy="1987200"/>
            <wp:effectExtent l="19050" t="19050" r="13970" b="13335"/>
            <wp:docPr id="18" name="Imagem 18" descr="https://raw.githubusercontent.com/LuizFelipeNeves/Sonda-import/master/DADOS/IMAGENS/SolRad-Net/2018/Alta_Floresta/Anual-Dispers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raw.githubusercontent.com/LuizFelipeNeves/Sonda-import/master/DADOS/IMAGENS/SolRad-Net/2018/Alta_Floresta/Anual-Dispersao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200" cy="198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7195" w:rsidRPr="002351BC" w:rsidRDefault="00AF7195" w:rsidP="00AF7195">
      <w:pPr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Figura 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color w:val="000000"/>
        </w:rPr>
        <w:t xml:space="preserve"> </w:t>
      </w:r>
      <w:r>
        <w:t xml:space="preserve">A figura representa a dispersão dos dados para o ano de 2018, na cidade de Cachoeira Paulista – CPA, e Alta Floresta. </w:t>
      </w:r>
    </w:p>
    <w:p w:rsidR="00AF7195" w:rsidRDefault="00AF7195" w:rsidP="00AF7195"/>
    <w:p w:rsidR="00AF7195" w:rsidRDefault="00AF7195" w:rsidP="00AF7195">
      <w:r>
        <w:t>Figura 5 - A figura 5 permite realizar a comparação Mensal entre Medida e satélite, no intuito de avaliar a qualidade do Modelo Em diferentes épocas do ano. Os resultados mostram que no período de outubro a novembro, houve valores mais dispersos.</w:t>
      </w:r>
    </w:p>
    <w:p w:rsidR="00AF7195" w:rsidRDefault="00AF7195" w:rsidP="00AF7195">
      <w:r>
        <w:t xml:space="preserve"> </w:t>
      </w:r>
    </w:p>
    <w:p w:rsidR="00AF7195" w:rsidRDefault="00AF7195" w:rsidP="00AF7195">
      <w:r>
        <w:t xml:space="preserve">    </w:t>
      </w:r>
    </w:p>
    <w:p w:rsidR="00AF7195" w:rsidRDefault="00AF7195" w:rsidP="00AF7195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F7195" w:rsidTr="00D30E93">
        <w:tc>
          <w:tcPr>
            <w:tcW w:w="4788" w:type="dxa"/>
          </w:tcPr>
          <w:p w:rsidR="00AF7195" w:rsidRDefault="00AF7195" w:rsidP="00D30E93">
            <w:pPr>
              <w:rPr>
                <w:b/>
              </w:rPr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3C8762EE" wp14:editId="30EB1AB4">
                  <wp:extent cx="2808000" cy="2106000"/>
                  <wp:effectExtent l="19050" t="19050" r="11430" b="2794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PA-DispersaoFinal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2106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7195" w:rsidRPr="003D5E6D" w:rsidRDefault="00AF7195" w:rsidP="00D30E93">
            <w:r w:rsidRPr="003D5E6D">
              <w:t>A</w:t>
            </w:r>
          </w:p>
        </w:tc>
        <w:tc>
          <w:tcPr>
            <w:tcW w:w="4788" w:type="dxa"/>
          </w:tcPr>
          <w:p w:rsidR="00AF7195" w:rsidRDefault="00AF7195" w:rsidP="00D30E93">
            <w:pPr>
              <w:rPr>
                <w:b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66C47DA" wp14:editId="430D5594">
                  <wp:extent cx="2808000" cy="2106000"/>
                  <wp:effectExtent l="19050" t="19050" r="11430" b="2794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lta_Floresta-DispersaoFinal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2106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7195" w:rsidRPr="003D5E6D" w:rsidRDefault="00AF7195" w:rsidP="00D30E93">
            <w:r w:rsidRPr="003D5E6D">
              <w:t>B</w:t>
            </w:r>
          </w:p>
        </w:tc>
      </w:tr>
    </w:tbl>
    <w:p w:rsidR="00AF7195" w:rsidRDefault="00AF7195" w:rsidP="00AF7195">
      <w:pPr>
        <w:rPr>
          <w:b/>
        </w:rPr>
      </w:pPr>
    </w:p>
    <w:p w:rsidR="00AF7195" w:rsidRDefault="00AF7195" w:rsidP="00AF7195">
      <w:r>
        <w:rPr>
          <w:b/>
        </w:rPr>
        <w:t>Figura 5</w:t>
      </w:r>
      <w:r>
        <w:t xml:space="preserve"> - A figura representa a dispersão dos dados para o ano de 2018, nos sítios de Cachoeira Paulista – CPA, e Alta Floresta. Na figura ‘A’, os dados entre agosto e dezembro não estavam disponíveis. </w:t>
      </w:r>
    </w:p>
    <w:p w:rsidR="00AF7195" w:rsidRDefault="00AF7195" w:rsidP="00AF7195"/>
    <w:p w:rsidR="00AF7195" w:rsidRDefault="00AF7195" w:rsidP="00AF7195">
      <w:r>
        <w:t xml:space="preserve">CONCLUSOES preliminares </w:t>
      </w:r>
    </w:p>
    <w:p w:rsidR="00AF7195" w:rsidRDefault="00AF7195" w:rsidP="00AF7195">
      <w:r>
        <w:t xml:space="preserve">O Modelo apresenta resultados positivos em diferentes condições atmosféricas e ambientais. Sobretudo, foi possível analisar que o modelo funciona bem em ambientes com alta nebulosidade, com base na baixa dispersão em relação a dados de superfície. Entretanto, em </w:t>
      </w:r>
      <w:proofErr w:type="spellStart"/>
      <w:r>
        <w:t>dias</w:t>
      </w:r>
      <w:proofErr w:type="spellEnd"/>
      <w:r>
        <w:t xml:space="preserve"> com baixa nebulosidade, as estimativas do modelo foram superiores às medidas obtidas em superfície.</w:t>
      </w:r>
    </w:p>
    <w:p w:rsidR="00AF7195" w:rsidRDefault="00AF7195" w:rsidP="00AF7195"/>
    <w:p w:rsidR="00AF7195" w:rsidRDefault="00AF7195" w:rsidP="00AF7195">
      <w:r>
        <w:t xml:space="preserve">Os resultados indicam que a versão atual com imagens do satélite GOES-16 permite realizar boas estimativas de radiação solar a superfície, sobretudo para locais com clima semelhante ao de Cachoeira Paulista. Aperfeiçoamentos do Modelo GL na informação mais precisa de vapor de agua e refletância de superfície devem contribuir para melhorar a qualidade das estimativas em alta floresta. E importante deixar claro a necessidade de ampliar a base de dados utilizada nas </w:t>
      </w:r>
      <w:r w:rsidR="00A81789">
        <w:t>análises</w:t>
      </w:r>
      <w:r>
        <w:t xml:space="preserve">, para uma Melhor descrição dos comportamentos. Analises para o ciclo diário de radiação com dados GL e GOES-16 estão em andamento. Como continuidade, esperam-se ampliar o número de estacoes e incluir analise para outros locais com diferentes condições ambientais. Ainda avaliar as estimativas do Modelo GL incluindo uma informação mais realística das variáveis: vapor de agua e refletância de superfície. O primeiro pode ser utilizado dados do Modelo de circulação geral do CPTEC enquanto os segundos campos de refletância de superfície serão construídos com as próprias imagens vis do goes-16. Eventualmente imagens para outros períodos e satélites poderiam servir como fonte adicional de informação. </w:t>
      </w:r>
    </w:p>
    <w:p w:rsidR="001E1686" w:rsidRDefault="001E1686" w:rsidP="00AF7195"/>
    <w:p w:rsidR="001E1686" w:rsidRDefault="001E1686" w:rsidP="00AF7195"/>
    <w:p w:rsidR="001E1686" w:rsidRDefault="001E1686" w:rsidP="00AF7195"/>
    <w:p w:rsidR="001E1686" w:rsidRDefault="001E1686" w:rsidP="00AF7195"/>
    <w:p w:rsidR="00AF7195" w:rsidRDefault="00AF7195" w:rsidP="00AF7195"/>
    <w:p w:rsidR="00AF7195" w:rsidRPr="00AF7195" w:rsidRDefault="00AF7195" w:rsidP="00AF7195">
      <w:proofErr w:type="spellStart"/>
      <w:r w:rsidRPr="00AF7195">
        <w:rPr>
          <w:rStyle w:val="artauthors"/>
          <w:lang w:val="en-US"/>
        </w:rPr>
        <w:lastRenderedPageBreak/>
        <w:t>Schmit</w:t>
      </w:r>
      <w:proofErr w:type="spellEnd"/>
      <w:r w:rsidRPr="00AF7195">
        <w:rPr>
          <w:rStyle w:val="artauthors"/>
          <w:lang w:val="en-US"/>
        </w:rPr>
        <w:t xml:space="preserve">, T.J., P. Griffith, M.M. </w:t>
      </w:r>
      <w:proofErr w:type="spellStart"/>
      <w:r w:rsidRPr="00AF7195">
        <w:rPr>
          <w:rStyle w:val="artauthors"/>
          <w:lang w:val="en-US"/>
        </w:rPr>
        <w:t>Gunshor</w:t>
      </w:r>
      <w:proofErr w:type="spellEnd"/>
      <w:r w:rsidRPr="00AF7195">
        <w:rPr>
          <w:rStyle w:val="artauthors"/>
          <w:lang w:val="en-US"/>
        </w:rPr>
        <w:t xml:space="preserve">, J.M. Daniels, S.J. Goodman, and W.J. </w:t>
      </w:r>
      <w:proofErr w:type="spellStart"/>
      <w:r w:rsidRPr="00AF7195">
        <w:rPr>
          <w:rStyle w:val="artauthors"/>
          <w:lang w:val="en-US"/>
        </w:rPr>
        <w:t>Lebair</w:t>
      </w:r>
      <w:proofErr w:type="spellEnd"/>
      <w:r w:rsidRPr="00AF7195">
        <w:rPr>
          <w:lang w:val="en-US"/>
        </w:rPr>
        <w:t xml:space="preserve">, </w:t>
      </w:r>
      <w:r w:rsidRPr="00AF7195">
        <w:rPr>
          <w:rStyle w:val="year"/>
          <w:lang w:val="en-US"/>
        </w:rPr>
        <w:t>2017</w:t>
      </w:r>
      <w:r w:rsidRPr="00AF7195">
        <w:rPr>
          <w:lang w:val="en-US"/>
        </w:rPr>
        <w:t xml:space="preserve">: </w:t>
      </w:r>
      <w:hyperlink r:id="rId25" w:history="1">
        <w:r w:rsidRPr="00AF7195">
          <w:rPr>
            <w:rStyle w:val="Hyperlink"/>
            <w:b/>
            <w:color w:val="auto"/>
            <w:lang w:val="en-US"/>
          </w:rPr>
          <w:t>A Closer Look at the ABI on the GOES-R Series.</w:t>
        </w:r>
      </w:hyperlink>
      <w:r w:rsidRPr="00AF7195">
        <w:rPr>
          <w:lang w:val="en-US"/>
        </w:rPr>
        <w:t xml:space="preserve"> </w:t>
      </w:r>
      <w:r w:rsidRPr="00AF7195">
        <w:rPr>
          <w:rStyle w:val="journalname"/>
          <w:i/>
          <w:iCs/>
        </w:rPr>
        <w:t>Bull. Amer. Meteor. Soc.,</w:t>
      </w:r>
      <w:r w:rsidRPr="00AF7195">
        <w:t xml:space="preserve"> </w:t>
      </w:r>
      <w:r w:rsidRPr="00AF7195">
        <w:rPr>
          <w:rStyle w:val="volume"/>
          <w:b/>
          <w:bCs/>
        </w:rPr>
        <w:t>98</w:t>
      </w:r>
      <w:r w:rsidRPr="00AF7195">
        <w:t xml:space="preserve">, </w:t>
      </w:r>
      <w:r w:rsidRPr="00AF7195">
        <w:rPr>
          <w:rStyle w:val="page"/>
        </w:rPr>
        <w:t xml:space="preserve">681–698, </w:t>
      </w:r>
      <w:hyperlink r:id="rId26" w:history="1">
        <w:r w:rsidRPr="00AF7195">
          <w:rPr>
            <w:rStyle w:val="Hyperlink"/>
            <w:color w:val="auto"/>
          </w:rPr>
          <w:t>https://doi.org/10.1175/BAMS-D-15-00230.1</w:t>
        </w:r>
      </w:hyperlink>
    </w:p>
    <w:p w:rsidR="00AF7195" w:rsidRPr="00BE5807" w:rsidRDefault="00AF7195" w:rsidP="00AF7195"/>
    <w:p w:rsidR="00AF7195" w:rsidRPr="00BE5807" w:rsidRDefault="00AF7195" w:rsidP="00AF7195"/>
    <w:p w:rsidR="00AF7195" w:rsidRDefault="00AF7195" w:rsidP="00AF7195">
      <w:r>
        <w:t xml:space="preserve">Porfírio, A.C.S. </w:t>
      </w:r>
      <w:r w:rsidRPr="0028582F">
        <w:rPr>
          <w:rStyle w:val="Forte"/>
        </w:rPr>
        <w:t xml:space="preserve">Uma Contribuição à Modelagem </w:t>
      </w:r>
      <w:r>
        <w:rPr>
          <w:rStyle w:val="Forte"/>
        </w:rPr>
        <w:t>de A</w:t>
      </w:r>
      <w:r w:rsidRPr="0028582F">
        <w:rPr>
          <w:rStyle w:val="Forte"/>
        </w:rPr>
        <w:t>erossol e Componentes da Radiação Solar no Modelo GL</w:t>
      </w:r>
      <w:r>
        <w:t xml:space="preserve">. 136 f. </w:t>
      </w:r>
      <w:r w:rsidRPr="00F32AC8">
        <w:t>Tese de Doutorado</w:t>
      </w:r>
      <w:r>
        <w:t>. Instituto Nacional de Pesquisas Espaciais. São José dos Campos - SP, 2017.</w:t>
      </w:r>
    </w:p>
    <w:p w:rsidR="00AF7195" w:rsidRDefault="00AF7195" w:rsidP="00AF7195"/>
    <w:p w:rsidR="00AF7195" w:rsidRDefault="00AF7195" w:rsidP="00AF7195">
      <w:r>
        <w:t xml:space="preserve">BRITTO, J. M. S.; PORFIRIO, A.C.S; CEBALLOS, J.C.; COELHO, S.M.S.C. </w:t>
      </w:r>
      <w:r w:rsidRPr="0039689F">
        <w:rPr>
          <w:b/>
        </w:rPr>
        <w:t>Validação do modelo de radiação solar</w:t>
      </w:r>
      <w:r w:rsidRPr="004A786E">
        <w:rPr>
          <w:b/>
        </w:rPr>
        <w:t xml:space="preserve"> G</w:t>
      </w:r>
      <w:r>
        <w:rPr>
          <w:b/>
        </w:rPr>
        <w:t>lobal do CPTEC versão</w:t>
      </w:r>
      <w:r w:rsidRPr="004A786E">
        <w:rPr>
          <w:b/>
        </w:rPr>
        <w:t xml:space="preserve"> GL 1.2 </w:t>
      </w:r>
      <w:r>
        <w:rPr>
          <w:b/>
        </w:rPr>
        <w:t>utilizando dados</w:t>
      </w:r>
      <w:r w:rsidRPr="004A786E">
        <w:rPr>
          <w:b/>
        </w:rPr>
        <w:t xml:space="preserve"> GOES-16.</w:t>
      </w:r>
      <w:r>
        <w:t xml:space="preserve"> In: XVI EPGMET – Encontro dos Alunos de Pós-Graduação em Meteorologia, 2017, Cachoeira Paulista. EPGMET 2017, 2017.</w:t>
      </w:r>
    </w:p>
    <w:p w:rsidR="00AF7195" w:rsidRDefault="00AF7195" w:rsidP="00AF7195"/>
    <w:p w:rsidR="00AF7195" w:rsidRDefault="00AF7195" w:rsidP="00AF7195"/>
    <w:p w:rsidR="00AF7195" w:rsidRDefault="00AF7195" w:rsidP="00AF7195">
      <w:r>
        <w:t xml:space="preserve">Britto, J.M.S., A.C.S. Porfirio, J.C. Ceballos, S.M.S. Costa. </w:t>
      </w:r>
      <w:r w:rsidRPr="0039689F">
        <w:rPr>
          <w:b/>
        </w:rPr>
        <w:t>Validação do modelo de radiação solar GL1.2 CPTEC com dados da rede automática do INMET</w:t>
      </w:r>
      <w:r>
        <w:t xml:space="preserve"> </w:t>
      </w:r>
      <w:r w:rsidRPr="005A5BB2">
        <w:rPr>
          <w:b/>
        </w:rPr>
        <w:t>- 1º semestre.</w:t>
      </w:r>
      <w:r>
        <w:t xml:space="preserve"> In: </w:t>
      </w:r>
      <w:r w:rsidRPr="0039689F">
        <w:rPr>
          <w:rStyle w:val="Forte"/>
        </w:rPr>
        <w:t>XIX Congresso Brasileiro de Meteorologia</w:t>
      </w:r>
      <w:r>
        <w:t>, João Pessoa, PB, 2016.</w:t>
      </w:r>
    </w:p>
    <w:p w:rsidR="00AF7195" w:rsidRDefault="00AF7195" w:rsidP="00AF7195"/>
    <w:p w:rsidR="00AF7195" w:rsidRDefault="00AF7195" w:rsidP="00AF7195">
      <w:r>
        <w:t xml:space="preserve">Ceballos, J.C., L.O. Macedo. </w:t>
      </w:r>
      <w:r w:rsidRPr="0039689F">
        <w:rPr>
          <w:b/>
        </w:rPr>
        <w:t xml:space="preserve">Uma base de dados de radiação solar na américa do Sul, estimada por satélite (modelo GL1.2/CPTEC). </w:t>
      </w:r>
      <w:r>
        <w:t>In</w:t>
      </w:r>
      <w:r w:rsidRPr="0039689F">
        <w:rPr>
          <w:b/>
        </w:rPr>
        <w:t xml:space="preserve">: </w:t>
      </w:r>
      <w:r w:rsidRPr="0039689F">
        <w:rPr>
          <w:rStyle w:val="Forte"/>
        </w:rPr>
        <w:t>V Congresso Brasileiro de Energia Solar</w:t>
      </w:r>
      <w:r w:rsidRPr="0039689F">
        <w:rPr>
          <w:b/>
        </w:rPr>
        <w:t>,</w:t>
      </w:r>
      <w:r>
        <w:t xml:space="preserve"> Recife, PE, 2014.</w:t>
      </w:r>
    </w:p>
    <w:p w:rsidR="00AF7195" w:rsidRDefault="00AF7195" w:rsidP="00AF7195"/>
    <w:p w:rsidR="00AF7195" w:rsidRDefault="00AF7195" w:rsidP="00AF7195">
      <w:r>
        <w:t xml:space="preserve">Ceballos, J.C., M.J. </w:t>
      </w:r>
      <w:proofErr w:type="spellStart"/>
      <w:r>
        <w:t>Bottino</w:t>
      </w:r>
      <w:proofErr w:type="spellEnd"/>
      <w:r>
        <w:t xml:space="preserve">, J.M. Souza. </w:t>
      </w:r>
      <w:r w:rsidRPr="004A786E">
        <w:rPr>
          <w:b/>
          <w:lang w:val="en-US"/>
        </w:rPr>
        <w:t>A simplified physical model for assessing solar radiation over Brazil using GOES 8 visible imagery</w:t>
      </w:r>
      <w:r w:rsidRPr="004A786E">
        <w:rPr>
          <w:lang w:val="en-US"/>
        </w:rPr>
        <w:t xml:space="preserve">. </w:t>
      </w:r>
      <w:proofErr w:type="spellStart"/>
      <w:r w:rsidRPr="008D683C">
        <w:rPr>
          <w:rStyle w:val="Forte"/>
          <w:b w:val="0"/>
        </w:rPr>
        <w:t>Journal</w:t>
      </w:r>
      <w:proofErr w:type="spellEnd"/>
      <w:r w:rsidRPr="008D683C">
        <w:rPr>
          <w:rStyle w:val="Forte"/>
          <w:b w:val="0"/>
        </w:rPr>
        <w:t xml:space="preserve"> of </w:t>
      </w:r>
      <w:proofErr w:type="spellStart"/>
      <w:r w:rsidRPr="008D683C">
        <w:rPr>
          <w:rStyle w:val="Forte"/>
          <w:b w:val="0"/>
        </w:rPr>
        <w:t>Geophysical</w:t>
      </w:r>
      <w:proofErr w:type="spellEnd"/>
      <w:r w:rsidRPr="008D683C">
        <w:rPr>
          <w:rStyle w:val="Forte"/>
          <w:b w:val="0"/>
        </w:rPr>
        <w:t xml:space="preserve"> </w:t>
      </w:r>
      <w:proofErr w:type="spellStart"/>
      <w:r w:rsidRPr="008D683C">
        <w:rPr>
          <w:rStyle w:val="Forte"/>
          <w:b w:val="0"/>
        </w:rPr>
        <w:t>Research</w:t>
      </w:r>
      <w:proofErr w:type="spellEnd"/>
      <w:r w:rsidRPr="008D683C">
        <w:rPr>
          <w:b/>
        </w:rPr>
        <w:t>,</w:t>
      </w:r>
      <w:r>
        <w:t xml:space="preserve"> v. 109, D02211, doi:10.1029/2003JD003531, 2004.</w:t>
      </w:r>
    </w:p>
    <w:p w:rsidR="00060B18" w:rsidRDefault="00060B18" w:rsidP="00060B18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:rsidR="00A81789" w:rsidRDefault="00A81789" w:rsidP="00060B18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>
        <w:t>Bottino</w:t>
      </w:r>
      <w:proofErr w:type="spellEnd"/>
      <w:r>
        <w:t xml:space="preserve">, M.J. </w:t>
      </w:r>
      <w:r>
        <w:rPr>
          <w:rStyle w:val="Forte"/>
        </w:rPr>
        <w:t>Um modelo de estimativa de radiação solar por satélite: análise e aprimoramentos</w:t>
      </w:r>
      <w:r>
        <w:t>. Dissertação de Mestrado. Instituto Nacional de Pesquisas Espaciais. São José dos Campos - SP, 2000</w:t>
      </w:r>
    </w:p>
    <w:sectPr w:rsidR="00A81789" w:rsidSect="00E10D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D7D66"/>
    <w:multiLevelType w:val="hybridMultilevel"/>
    <w:tmpl w:val="218E9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00D01"/>
    <w:multiLevelType w:val="hybridMultilevel"/>
    <w:tmpl w:val="3C14268A"/>
    <w:lvl w:ilvl="0" w:tplc="0416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2" w15:restartNumberingAfterBreak="0">
    <w:nsid w:val="337123BC"/>
    <w:multiLevelType w:val="multilevel"/>
    <w:tmpl w:val="26B07AB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3" w15:restartNumberingAfterBreak="0">
    <w:nsid w:val="3772601B"/>
    <w:multiLevelType w:val="multilevel"/>
    <w:tmpl w:val="70DE77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9843EA"/>
    <w:multiLevelType w:val="hybridMultilevel"/>
    <w:tmpl w:val="6FCA1A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22C9F"/>
    <w:multiLevelType w:val="multilevel"/>
    <w:tmpl w:val="371A2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7981118B"/>
    <w:multiLevelType w:val="multilevel"/>
    <w:tmpl w:val="4E708F3A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7F326517"/>
    <w:multiLevelType w:val="multilevel"/>
    <w:tmpl w:val="05E0D8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D40B48"/>
    <w:rsid w:val="000115FF"/>
    <w:rsid w:val="00022958"/>
    <w:rsid w:val="00036487"/>
    <w:rsid w:val="00060B18"/>
    <w:rsid w:val="000647E1"/>
    <w:rsid w:val="00087AB6"/>
    <w:rsid w:val="000A715D"/>
    <w:rsid w:val="000C4B06"/>
    <w:rsid w:val="000C75F2"/>
    <w:rsid w:val="001157B5"/>
    <w:rsid w:val="00125854"/>
    <w:rsid w:val="00143EE3"/>
    <w:rsid w:val="00145890"/>
    <w:rsid w:val="0015190F"/>
    <w:rsid w:val="001A3EC5"/>
    <w:rsid w:val="001E1686"/>
    <w:rsid w:val="001F485E"/>
    <w:rsid w:val="0021064D"/>
    <w:rsid w:val="00213B30"/>
    <w:rsid w:val="002343D4"/>
    <w:rsid w:val="0025571E"/>
    <w:rsid w:val="002708A2"/>
    <w:rsid w:val="00274B7A"/>
    <w:rsid w:val="0028277D"/>
    <w:rsid w:val="002A6FC7"/>
    <w:rsid w:val="002B159F"/>
    <w:rsid w:val="002C5597"/>
    <w:rsid w:val="002E5DE6"/>
    <w:rsid w:val="003A0F80"/>
    <w:rsid w:val="003B3B83"/>
    <w:rsid w:val="003B730E"/>
    <w:rsid w:val="003D0538"/>
    <w:rsid w:val="003E4CCE"/>
    <w:rsid w:val="003E55D8"/>
    <w:rsid w:val="004132B0"/>
    <w:rsid w:val="004534E7"/>
    <w:rsid w:val="00455F33"/>
    <w:rsid w:val="004611F2"/>
    <w:rsid w:val="00465C66"/>
    <w:rsid w:val="00480806"/>
    <w:rsid w:val="0048640E"/>
    <w:rsid w:val="004A50F9"/>
    <w:rsid w:val="004C2726"/>
    <w:rsid w:val="004C5A18"/>
    <w:rsid w:val="004E6EE2"/>
    <w:rsid w:val="004F7D55"/>
    <w:rsid w:val="00525524"/>
    <w:rsid w:val="0053629F"/>
    <w:rsid w:val="00545B5A"/>
    <w:rsid w:val="00592EA6"/>
    <w:rsid w:val="005F112B"/>
    <w:rsid w:val="006059F0"/>
    <w:rsid w:val="00607F2B"/>
    <w:rsid w:val="00665CE0"/>
    <w:rsid w:val="00673EDE"/>
    <w:rsid w:val="00676EA1"/>
    <w:rsid w:val="006D0CBD"/>
    <w:rsid w:val="007103B1"/>
    <w:rsid w:val="00710536"/>
    <w:rsid w:val="007231EA"/>
    <w:rsid w:val="00730344"/>
    <w:rsid w:val="00740BE4"/>
    <w:rsid w:val="00752A27"/>
    <w:rsid w:val="0076373A"/>
    <w:rsid w:val="0077332F"/>
    <w:rsid w:val="007A6CC6"/>
    <w:rsid w:val="007B5E2E"/>
    <w:rsid w:val="007C3A0E"/>
    <w:rsid w:val="007C4A36"/>
    <w:rsid w:val="007D7D00"/>
    <w:rsid w:val="007E102A"/>
    <w:rsid w:val="008334FF"/>
    <w:rsid w:val="00857B63"/>
    <w:rsid w:val="008610FF"/>
    <w:rsid w:val="00887818"/>
    <w:rsid w:val="008905C6"/>
    <w:rsid w:val="008A1DAA"/>
    <w:rsid w:val="008B65C2"/>
    <w:rsid w:val="008C4B89"/>
    <w:rsid w:val="008D2B1B"/>
    <w:rsid w:val="008D683C"/>
    <w:rsid w:val="008E39C7"/>
    <w:rsid w:val="008F0A3A"/>
    <w:rsid w:val="008F3ABB"/>
    <w:rsid w:val="008F6891"/>
    <w:rsid w:val="009019FA"/>
    <w:rsid w:val="0094385C"/>
    <w:rsid w:val="00943A38"/>
    <w:rsid w:val="0094462B"/>
    <w:rsid w:val="00967574"/>
    <w:rsid w:val="009A11E7"/>
    <w:rsid w:val="009A793E"/>
    <w:rsid w:val="009E741E"/>
    <w:rsid w:val="00A017A4"/>
    <w:rsid w:val="00A05C52"/>
    <w:rsid w:val="00A233F7"/>
    <w:rsid w:val="00A46C40"/>
    <w:rsid w:val="00A81789"/>
    <w:rsid w:val="00AA3915"/>
    <w:rsid w:val="00AB1E39"/>
    <w:rsid w:val="00AD174F"/>
    <w:rsid w:val="00AE03EA"/>
    <w:rsid w:val="00AF7195"/>
    <w:rsid w:val="00AF7E45"/>
    <w:rsid w:val="00B04E57"/>
    <w:rsid w:val="00B224E4"/>
    <w:rsid w:val="00B31E2B"/>
    <w:rsid w:val="00B3477B"/>
    <w:rsid w:val="00B55F98"/>
    <w:rsid w:val="00B750E1"/>
    <w:rsid w:val="00BF4AB2"/>
    <w:rsid w:val="00C41A3C"/>
    <w:rsid w:val="00C60E6F"/>
    <w:rsid w:val="00C6191B"/>
    <w:rsid w:val="00C65FF0"/>
    <w:rsid w:val="00C66604"/>
    <w:rsid w:val="00C77727"/>
    <w:rsid w:val="00CB5ED3"/>
    <w:rsid w:val="00CD60EB"/>
    <w:rsid w:val="00CD7F25"/>
    <w:rsid w:val="00D04545"/>
    <w:rsid w:val="00D107F3"/>
    <w:rsid w:val="00D14587"/>
    <w:rsid w:val="00D15A03"/>
    <w:rsid w:val="00D3448E"/>
    <w:rsid w:val="00D40B48"/>
    <w:rsid w:val="00D60ADB"/>
    <w:rsid w:val="00DA3FAA"/>
    <w:rsid w:val="00DC31A8"/>
    <w:rsid w:val="00DC699C"/>
    <w:rsid w:val="00DC7E8B"/>
    <w:rsid w:val="00DD0347"/>
    <w:rsid w:val="00DD5D8E"/>
    <w:rsid w:val="00E10054"/>
    <w:rsid w:val="00E10DA8"/>
    <w:rsid w:val="00E27ABD"/>
    <w:rsid w:val="00E41F28"/>
    <w:rsid w:val="00E7186B"/>
    <w:rsid w:val="00E71EE4"/>
    <w:rsid w:val="00E84BE5"/>
    <w:rsid w:val="00EF5F28"/>
    <w:rsid w:val="00F07B3E"/>
    <w:rsid w:val="00F15BF8"/>
    <w:rsid w:val="00F175D8"/>
    <w:rsid w:val="00F53D99"/>
    <w:rsid w:val="00F57732"/>
    <w:rsid w:val="00F62F7C"/>
    <w:rsid w:val="00F83C70"/>
    <w:rsid w:val="00F92903"/>
    <w:rsid w:val="00FA0EA7"/>
    <w:rsid w:val="00FC3E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1D57496"/>
  <w15:docId w15:val="{146B38D3-88D2-4FE4-8EF8-85775CE8B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10DA8"/>
  </w:style>
  <w:style w:type="paragraph" w:styleId="Ttulo1">
    <w:name w:val="heading 1"/>
    <w:basedOn w:val="Normal"/>
    <w:next w:val="Normal"/>
    <w:rsid w:val="00E10DA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E10DA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E10DA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E10DA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E10DA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E10DA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E10DA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E10DA8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E10DA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10DA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E10DA8"/>
    <w:tblPr>
      <w:tblStyleRowBandSize w:val="1"/>
      <w:tblStyleColBandSize w:val="1"/>
    </w:tblPr>
  </w:style>
  <w:style w:type="table" w:customStyle="1" w:styleId="a1">
    <w:basedOn w:val="TableNormal"/>
    <w:rsid w:val="00E10DA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E10DA8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10DA8"/>
    <w:pPr>
      <w:spacing w:line="240" w:lineRule="auto"/>
    </w:pPr>
    <w:rPr>
      <w:sz w:val="24"/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10DA8"/>
    <w:rPr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E10DA8"/>
    <w:rPr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571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571E"/>
    <w:rPr>
      <w:rFonts w:ascii="Times New Roman" w:hAnsi="Times New Roman" w:cs="Times New Roman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5571E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5571E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25571E"/>
    <w:pPr>
      <w:ind w:left="720"/>
      <w:contextualSpacing/>
    </w:pPr>
  </w:style>
  <w:style w:type="table" w:styleId="Tabelacomgrade">
    <w:name w:val="Table Grid"/>
    <w:basedOn w:val="Tabelanormal"/>
    <w:uiPriority w:val="39"/>
    <w:rsid w:val="00752A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F7195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AF7195"/>
    <w:rPr>
      <w:b/>
      <w:bCs/>
    </w:rPr>
  </w:style>
  <w:style w:type="character" w:customStyle="1" w:styleId="artauthors">
    <w:name w:val="art_authors"/>
    <w:basedOn w:val="Fontepargpadro"/>
    <w:rsid w:val="00AF7195"/>
  </w:style>
  <w:style w:type="character" w:customStyle="1" w:styleId="year">
    <w:name w:val="year"/>
    <w:basedOn w:val="Fontepargpadro"/>
    <w:rsid w:val="00AF7195"/>
  </w:style>
  <w:style w:type="character" w:customStyle="1" w:styleId="journalname">
    <w:name w:val="journalname"/>
    <w:basedOn w:val="Fontepargpadro"/>
    <w:rsid w:val="00AF7195"/>
  </w:style>
  <w:style w:type="character" w:customStyle="1" w:styleId="volume">
    <w:name w:val="volume"/>
    <w:basedOn w:val="Fontepargpadro"/>
    <w:rsid w:val="00AF7195"/>
  </w:style>
  <w:style w:type="character" w:customStyle="1" w:styleId="page">
    <w:name w:val="page"/>
    <w:basedOn w:val="Fontepargpadro"/>
    <w:rsid w:val="00AF7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cc.1943@gmail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doi.org/10.1175/BAMS-D-15-00230.1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mailto:luizfelipe2310@gmail.com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journals.ametsoc.org/doi/abs/10.1175/BAMS-D-15-00230.1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anthony.carlos@inpe.br" TargetMode="External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hyperlink" Target="mailto:anthonycsp@gmail.com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mailto:juan.ceballos@inpe.br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16</Pages>
  <Words>3463</Words>
  <Characters>19742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Carlos</dc:creator>
  <cp:lastModifiedBy>Luiz Felipe Neves</cp:lastModifiedBy>
  <cp:revision>71</cp:revision>
  <dcterms:created xsi:type="dcterms:W3CDTF">2019-02-19T10:41:00Z</dcterms:created>
  <dcterms:modified xsi:type="dcterms:W3CDTF">2019-02-19T18:07:00Z</dcterms:modified>
</cp:coreProperties>
</file>