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6317" w:rsidRDefault="00272A3D" w:rsidP="00272A3D">
      <w:pPr>
        <w:jc w:val="center"/>
        <w:rPr>
          <w:b/>
        </w:rPr>
      </w:pPr>
      <w:r w:rsidRPr="00272A3D">
        <w:rPr>
          <w:b/>
        </w:rPr>
        <w:t>AVALIAÇÃO CFOG 2025</w:t>
      </w:r>
      <w:r w:rsidR="00715F5E">
        <w:rPr>
          <w:b/>
        </w:rPr>
        <w:t xml:space="preserve"> – SARGENTOS E SUB TENENTES.</w:t>
      </w:r>
      <w:bookmarkStart w:id="0" w:name="_GoBack"/>
      <w:bookmarkEnd w:id="0"/>
    </w:p>
    <w:p w:rsidR="00272A3D" w:rsidRDefault="00272A3D" w:rsidP="00272A3D">
      <w:pPr>
        <w:jc w:val="center"/>
        <w:rPr>
          <w:b/>
        </w:rPr>
      </w:pPr>
    </w:p>
    <w:p w:rsidR="00272A3D" w:rsidRDefault="00272A3D" w:rsidP="00272A3D">
      <w:pPr>
        <w:jc w:val="both"/>
        <w:rPr>
          <w:b/>
        </w:rPr>
      </w:pPr>
      <w:r>
        <w:rPr>
          <w:b/>
        </w:rPr>
        <w:t>NOME DE GUERRA: _______________________________DATA_____/_____/2025. GRADUAÇÃO:_______________________.</w:t>
      </w:r>
    </w:p>
    <w:p w:rsidR="00272A3D" w:rsidRDefault="00272A3D" w:rsidP="00272A3D">
      <w:pPr>
        <w:jc w:val="both"/>
        <w:rPr>
          <w:b/>
        </w:rPr>
      </w:pPr>
    </w:p>
    <w:p w:rsidR="004470C7" w:rsidRDefault="004470C7" w:rsidP="004470C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GABARITO:</w:t>
      </w:r>
    </w:p>
    <w:tbl>
      <w:tblPr>
        <w:tblStyle w:val="Tabelacomgrade"/>
        <w:tblW w:w="0" w:type="auto"/>
        <w:tblInd w:w="726" w:type="dxa"/>
        <w:tblLook w:val="04A0" w:firstRow="1" w:lastRow="0" w:firstColumn="1" w:lastColumn="0" w:noHBand="0" w:noVBand="1"/>
      </w:tblPr>
      <w:tblGrid>
        <w:gridCol w:w="817"/>
        <w:gridCol w:w="817"/>
        <w:gridCol w:w="742"/>
        <w:gridCol w:w="851"/>
      </w:tblGrid>
      <w:tr w:rsidR="004470C7" w:rsidTr="00DC4FB4"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742" w:type="dxa"/>
            <w:shd w:val="clear" w:color="auto" w:fill="FFFFFF" w:themeFill="background1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851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</w:p>
        </w:tc>
      </w:tr>
      <w:tr w:rsidR="004470C7" w:rsidTr="00DC4FB4"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742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851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</w:p>
        </w:tc>
      </w:tr>
      <w:tr w:rsidR="004470C7" w:rsidTr="00DC4FB4"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742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851" w:type="dxa"/>
            <w:shd w:val="clear" w:color="auto" w:fill="FFFFFF" w:themeFill="background1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</w:p>
        </w:tc>
      </w:tr>
      <w:tr w:rsidR="004470C7" w:rsidTr="00DC4FB4"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742" w:type="dxa"/>
            <w:shd w:val="clear" w:color="auto" w:fill="FFFFFF" w:themeFill="background1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851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</w:p>
        </w:tc>
      </w:tr>
      <w:tr w:rsidR="004470C7" w:rsidTr="00DC4FB4"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742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851" w:type="dxa"/>
            <w:shd w:val="clear" w:color="auto" w:fill="FFFFFF" w:themeFill="background1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</w:p>
        </w:tc>
      </w:tr>
      <w:tr w:rsidR="004470C7" w:rsidTr="00DC4FB4"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742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851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</w:p>
        </w:tc>
      </w:tr>
      <w:tr w:rsidR="004470C7" w:rsidTr="00DC4FB4"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817" w:type="dxa"/>
            <w:shd w:val="clear" w:color="auto" w:fill="FFFFFF" w:themeFill="background1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742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851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</w:p>
        </w:tc>
      </w:tr>
      <w:tr w:rsidR="004470C7" w:rsidTr="00DC4FB4"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742" w:type="dxa"/>
            <w:shd w:val="clear" w:color="auto" w:fill="FFFFFF" w:themeFill="background1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851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</w:p>
        </w:tc>
      </w:tr>
      <w:tr w:rsidR="004470C7" w:rsidTr="00DC4FB4"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742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851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</w:p>
        </w:tc>
      </w:tr>
      <w:tr w:rsidR="004470C7" w:rsidTr="00DC4FB4"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817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742" w:type="dxa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851" w:type="dxa"/>
            <w:shd w:val="clear" w:color="auto" w:fill="FFFFFF" w:themeFill="background1"/>
          </w:tcPr>
          <w:p w:rsidR="004470C7" w:rsidRDefault="004470C7" w:rsidP="00DC4FB4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</w:p>
        </w:tc>
      </w:tr>
    </w:tbl>
    <w:p w:rsidR="004470C7" w:rsidRDefault="004470C7" w:rsidP="00272A3D">
      <w:pPr>
        <w:jc w:val="both"/>
        <w:rPr>
          <w:b/>
        </w:rPr>
      </w:pPr>
    </w:p>
    <w:p w:rsidR="004470C7" w:rsidRDefault="004470C7" w:rsidP="00272A3D">
      <w:pPr>
        <w:jc w:val="both"/>
        <w:rPr>
          <w:b/>
        </w:rPr>
      </w:pPr>
    </w:p>
    <w:p w:rsidR="00272A3D" w:rsidRPr="00CD3177" w:rsidRDefault="00272A3D" w:rsidP="00CD3177">
      <w:pPr>
        <w:pStyle w:val="PargrafodaLista"/>
        <w:numPr>
          <w:ilvl w:val="0"/>
          <w:numId w:val="1"/>
        </w:numPr>
        <w:jc w:val="both"/>
        <w:rPr>
          <w:rFonts w:cstheme="minorHAnsi"/>
          <w:b/>
          <w:sz w:val="24"/>
          <w:szCs w:val="24"/>
        </w:rPr>
      </w:pPr>
      <w:r w:rsidRPr="00CD3177">
        <w:rPr>
          <w:rFonts w:cstheme="minorHAnsi"/>
          <w:b/>
          <w:sz w:val="24"/>
          <w:szCs w:val="24"/>
        </w:rPr>
        <w:t>SOBRE O INCIO DA GUARDA MIRIM, EM BASE NA APOSTILA FORNECIDA PARA ESTUDO, ASSINALE A CORRETA:</w:t>
      </w:r>
    </w:p>
    <w:p w:rsidR="00272A3D" w:rsidRPr="00CD3177" w:rsidRDefault="00272A3D" w:rsidP="00CD3177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O 1º agrupamento da guarda mirim de Colíder “agrupamento </w:t>
      </w:r>
      <w:r w:rsidR="004470C7" w:rsidRPr="00CD3177">
        <w:rPr>
          <w:rFonts w:cstheme="minorHAnsi"/>
          <w:sz w:val="24"/>
          <w:szCs w:val="24"/>
        </w:rPr>
        <w:t>T</w:t>
      </w:r>
      <w:r w:rsidR="004470C7">
        <w:rPr>
          <w:rFonts w:cstheme="minorHAnsi"/>
          <w:sz w:val="24"/>
          <w:szCs w:val="24"/>
        </w:rPr>
        <w:t>ancredo</w:t>
      </w:r>
      <w:r w:rsidRPr="00CD3177">
        <w:rPr>
          <w:rFonts w:cstheme="minorHAnsi"/>
          <w:sz w:val="24"/>
          <w:szCs w:val="24"/>
        </w:rPr>
        <w:t xml:space="preserve"> das neves” sociedade c</w:t>
      </w:r>
      <w:r w:rsidR="004470C7">
        <w:rPr>
          <w:rFonts w:cstheme="minorHAnsi"/>
          <w:sz w:val="24"/>
          <w:szCs w:val="24"/>
        </w:rPr>
        <w:t>ivil</w:t>
      </w:r>
      <w:r w:rsidRPr="00CD3177">
        <w:rPr>
          <w:rFonts w:cstheme="minorHAnsi"/>
          <w:sz w:val="24"/>
          <w:szCs w:val="24"/>
        </w:rPr>
        <w:t xml:space="preserve"> sem fim lucrativo foi fundado em 1991, publicado no diário oficial do estado de Mato Grosso em 27 de junho de 1991, com tempo de duração indeterminado, diretamente ligado a </w:t>
      </w:r>
      <w:proofErr w:type="spellStart"/>
      <w:r w:rsidRPr="00CD3177">
        <w:rPr>
          <w:rFonts w:cstheme="minorHAnsi"/>
          <w:sz w:val="24"/>
          <w:szCs w:val="24"/>
        </w:rPr>
        <w:t>Pré</w:t>
      </w:r>
      <w:proofErr w:type="spellEnd"/>
      <w:r w:rsidRPr="00CD3177">
        <w:rPr>
          <w:rFonts w:cstheme="minorHAnsi"/>
          <w:sz w:val="24"/>
          <w:szCs w:val="24"/>
        </w:rPr>
        <w:t>-profissionalização da criança e adolescente promovendo se desenvolvimento físico e intelectual. A primeira reunião ocorreu no dia 31 de janeiro de 1991.</w:t>
      </w:r>
    </w:p>
    <w:p w:rsidR="00272A3D" w:rsidRPr="00CD3177" w:rsidRDefault="00272A3D" w:rsidP="00CD3177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O 1º agrupamento da guarda mirim de Colíder “agrupamento </w:t>
      </w:r>
      <w:r w:rsidR="004470C7" w:rsidRPr="00CD3177">
        <w:rPr>
          <w:rFonts w:cstheme="minorHAnsi"/>
          <w:sz w:val="24"/>
          <w:szCs w:val="24"/>
        </w:rPr>
        <w:t>T</w:t>
      </w:r>
      <w:r w:rsidR="004470C7">
        <w:rPr>
          <w:rFonts w:cstheme="minorHAnsi"/>
          <w:sz w:val="24"/>
          <w:szCs w:val="24"/>
        </w:rPr>
        <w:t>ancredo</w:t>
      </w:r>
      <w:r w:rsidRPr="00CD3177">
        <w:rPr>
          <w:rFonts w:cstheme="minorHAnsi"/>
          <w:sz w:val="24"/>
          <w:szCs w:val="24"/>
        </w:rPr>
        <w:t xml:space="preserve"> das neves” sociedade c</w:t>
      </w:r>
      <w:r w:rsidR="004470C7">
        <w:rPr>
          <w:rFonts w:cstheme="minorHAnsi"/>
          <w:sz w:val="24"/>
          <w:szCs w:val="24"/>
        </w:rPr>
        <w:t>ivil</w:t>
      </w:r>
      <w:r w:rsidRPr="00CD3177">
        <w:rPr>
          <w:rFonts w:cstheme="minorHAnsi"/>
          <w:sz w:val="24"/>
          <w:szCs w:val="24"/>
        </w:rPr>
        <w:t xml:space="preserve"> sem fim lucrativo foi fundado em 2025, publicado no diário oficial do estado de Mato Grosso em 27 de junho de 1991, com tempo de duração indeterminado, diretamente ligado a </w:t>
      </w:r>
      <w:proofErr w:type="spellStart"/>
      <w:r w:rsidRPr="00CD3177">
        <w:rPr>
          <w:rFonts w:cstheme="minorHAnsi"/>
          <w:sz w:val="24"/>
          <w:szCs w:val="24"/>
        </w:rPr>
        <w:t>Pré</w:t>
      </w:r>
      <w:proofErr w:type="spellEnd"/>
      <w:r w:rsidRPr="00CD3177">
        <w:rPr>
          <w:rFonts w:cstheme="minorHAnsi"/>
          <w:sz w:val="24"/>
          <w:szCs w:val="24"/>
        </w:rPr>
        <w:t>-profissionalização da criança e adolescente promovendo se desenvolvimento físico e intelectual. A primeira reunião ocorreu no dia 31 de janeiro de 1991.</w:t>
      </w:r>
    </w:p>
    <w:p w:rsidR="00272A3D" w:rsidRPr="00CD3177" w:rsidRDefault="00272A3D" w:rsidP="00CD3177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O 1º agrupamento da guarda mirim de Colíder “agrupamento </w:t>
      </w:r>
      <w:r w:rsidR="004470C7" w:rsidRPr="00CD3177">
        <w:rPr>
          <w:rFonts w:cstheme="minorHAnsi"/>
          <w:sz w:val="24"/>
          <w:szCs w:val="24"/>
        </w:rPr>
        <w:t>T</w:t>
      </w:r>
      <w:r w:rsidR="004470C7">
        <w:rPr>
          <w:rFonts w:cstheme="minorHAnsi"/>
          <w:sz w:val="24"/>
          <w:szCs w:val="24"/>
        </w:rPr>
        <w:t>ancredo</w:t>
      </w:r>
      <w:r w:rsidRPr="00CD3177">
        <w:rPr>
          <w:rFonts w:cstheme="minorHAnsi"/>
          <w:sz w:val="24"/>
          <w:szCs w:val="24"/>
        </w:rPr>
        <w:t xml:space="preserve"> das neves” sociedade c</w:t>
      </w:r>
      <w:r w:rsidR="004470C7">
        <w:rPr>
          <w:rFonts w:cstheme="minorHAnsi"/>
          <w:sz w:val="24"/>
          <w:szCs w:val="24"/>
        </w:rPr>
        <w:t>ivil</w:t>
      </w:r>
      <w:r w:rsidRPr="00CD3177">
        <w:rPr>
          <w:rFonts w:cstheme="minorHAnsi"/>
          <w:sz w:val="24"/>
          <w:szCs w:val="24"/>
        </w:rPr>
        <w:t xml:space="preserve"> sem fim lucrativo foi fundado em 2000, publicado no diário oficial do estado de Mato Grosso em 27 de junho de 2010, com tempo de duração indeterminado, diretamente ligado a </w:t>
      </w:r>
      <w:proofErr w:type="spellStart"/>
      <w:r w:rsidRPr="00CD3177">
        <w:rPr>
          <w:rFonts w:cstheme="minorHAnsi"/>
          <w:sz w:val="24"/>
          <w:szCs w:val="24"/>
        </w:rPr>
        <w:t>Pré</w:t>
      </w:r>
      <w:proofErr w:type="spellEnd"/>
      <w:r w:rsidRPr="00CD3177">
        <w:rPr>
          <w:rFonts w:cstheme="minorHAnsi"/>
          <w:sz w:val="24"/>
          <w:szCs w:val="24"/>
        </w:rPr>
        <w:t>-profissionalização da criança e adolescente promovendo se desenvolvimento físico e intelectual. A primeira reunião ocorreu no dia 31 de janeiro de 2008.</w:t>
      </w:r>
    </w:p>
    <w:p w:rsidR="004470C7" w:rsidRDefault="004470C7" w:rsidP="00CD3177">
      <w:pPr>
        <w:ind w:left="360"/>
        <w:jc w:val="both"/>
        <w:rPr>
          <w:rFonts w:cstheme="minorHAnsi"/>
          <w:sz w:val="24"/>
          <w:szCs w:val="24"/>
        </w:rPr>
      </w:pPr>
    </w:p>
    <w:p w:rsidR="004470C7" w:rsidRDefault="004470C7" w:rsidP="00CD3177">
      <w:pPr>
        <w:ind w:left="360"/>
        <w:jc w:val="both"/>
        <w:rPr>
          <w:rFonts w:cstheme="minorHAnsi"/>
          <w:sz w:val="24"/>
          <w:szCs w:val="24"/>
        </w:rPr>
      </w:pPr>
    </w:p>
    <w:p w:rsidR="00F96A30" w:rsidRPr="00CD3177" w:rsidRDefault="00F96A30" w:rsidP="00CD3177">
      <w:pPr>
        <w:ind w:left="360"/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lastRenderedPageBreak/>
        <w:t>2. EM RELAÇÃO AO CONCEITO DE ORDEM UNIDA, ASSINALE A ALTERANTIVA INCORRETA:</w:t>
      </w:r>
    </w:p>
    <w:p w:rsidR="00F96A30" w:rsidRPr="00CD3177" w:rsidRDefault="00F96A30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A) A Ordem Unida não se caracteriza por uma disposição individual e consciente altamente motivada, para a obtenção de determinados padrões coletivos de uniformidade, sincronização e garbo militar. Deve ser considerada, por todos os participantes – como um significativo esforço para demonstrar a própria disciplina militar, isto é, a situação de ordem e obediência que se estabelece voluntariamente entre militares, em vista na necessidade de eficiência na guerra. </w:t>
      </w:r>
    </w:p>
    <w:p w:rsidR="00F96A30" w:rsidRPr="00CD3177" w:rsidRDefault="00F96A30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B) A Ordem Unida, não é se caracteriza por uma disposição individual, apenas coletiva e consciente altamente motivada, para a obtenção de determinados padrões coletivos de uniformidade, sincronização e garbo militar. </w:t>
      </w:r>
      <w:r w:rsidR="004470C7" w:rsidRPr="00CD3177">
        <w:rPr>
          <w:rFonts w:cstheme="minorHAnsi"/>
          <w:sz w:val="24"/>
          <w:szCs w:val="24"/>
        </w:rPr>
        <w:t>não deve</w:t>
      </w:r>
      <w:r w:rsidRPr="00CD3177">
        <w:rPr>
          <w:rFonts w:cstheme="minorHAnsi"/>
          <w:sz w:val="24"/>
          <w:szCs w:val="24"/>
        </w:rPr>
        <w:t xml:space="preserve"> ser considerada, por todos os participantes – como um significativo esforço para demonstrar a própria disciplina militar, isto é, a situação de ordem e obediência que se estabelece voluntariamente entre militares, em vista na necessidade de eficiência na guerra. </w:t>
      </w:r>
    </w:p>
    <w:p w:rsidR="00F96A30" w:rsidRPr="00CD3177" w:rsidRDefault="00F96A30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C) A Ordem Unida se caracteriza por uma disposição individual e consciente altamente motivada, para a obtenção de determinados padrões coletivos de uniformidade, sincronização e garbo militar. Deve ser considerada, por todos os participantes – como um significativo esforço para demonstrar a própria disciplina militar, isto é, a situação de ordem e obediência que se estabelece voluntariamente entre militares, em vista na necessidade de eficiência na guerra. </w:t>
      </w:r>
    </w:p>
    <w:p w:rsidR="00F96A30" w:rsidRPr="00CD3177" w:rsidRDefault="00F96A30" w:rsidP="00CD3177">
      <w:pPr>
        <w:jc w:val="both"/>
        <w:rPr>
          <w:rFonts w:cstheme="minorHAnsi"/>
          <w:color w:val="FF0000"/>
          <w:sz w:val="24"/>
          <w:szCs w:val="24"/>
        </w:rPr>
      </w:pPr>
    </w:p>
    <w:p w:rsidR="00F96A30" w:rsidRPr="00CD3177" w:rsidRDefault="00F96A30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3. ANALISANDO QUE A DISCIPLINA É A BASE DA INSTITUIÇÃO GUARDA MIRIM, ASSINALE O CONCEITO MAIS CORRETO SOBRE O QUE PODE SE DEFINIR DISICIPLINA:</w:t>
      </w:r>
    </w:p>
    <w:p w:rsidR="00F96A30" w:rsidRPr="00CD3177" w:rsidRDefault="00F96A30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A) A disciplina é a força principal dos exércitos. A disciplina, no sentido militar, é o predomínio da ordem e da obediência, resultante de uma educação apropriada. A disciplina militar </w:t>
      </w:r>
      <w:proofErr w:type="gramStart"/>
      <w:r w:rsidRPr="00CD3177">
        <w:rPr>
          <w:rFonts w:cstheme="minorHAnsi"/>
          <w:sz w:val="24"/>
          <w:szCs w:val="24"/>
        </w:rPr>
        <w:t>é</w:t>
      </w:r>
      <w:proofErr w:type="gramEnd"/>
      <w:r w:rsidRPr="00CD3177">
        <w:rPr>
          <w:rFonts w:cstheme="minorHAnsi"/>
          <w:sz w:val="24"/>
          <w:szCs w:val="24"/>
        </w:rPr>
        <w:t xml:space="preserve"> pois, a obediência pronta, inteligente, espontânea, e entusiástica às ordens do superior. Sua base é a </w:t>
      </w:r>
      <w:r w:rsidR="00EF6F88" w:rsidRPr="00CD3177">
        <w:rPr>
          <w:rFonts w:cstheme="minorHAnsi"/>
          <w:sz w:val="24"/>
          <w:szCs w:val="24"/>
        </w:rPr>
        <w:t>in</w:t>
      </w:r>
      <w:r w:rsidRPr="00CD3177">
        <w:rPr>
          <w:rFonts w:cstheme="minorHAnsi"/>
          <w:sz w:val="24"/>
          <w:szCs w:val="24"/>
        </w:rPr>
        <w:t xml:space="preserve">subordinação voluntária do indivíduo a missão do conjunto, do qual faz parte. </w:t>
      </w:r>
    </w:p>
    <w:p w:rsidR="00F96A30" w:rsidRPr="00CD3177" w:rsidRDefault="00F96A30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B) A disciplina é a força principal dos exércitos. A disciplina, no sentido militar, é o predomínio da ordem e da obediência, resultante de uma educação apropriada. A disciplina militar </w:t>
      </w:r>
      <w:proofErr w:type="gramStart"/>
      <w:r w:rsidRPr="00CD3177">
        <w:rPr>
          <w:rFonts w:cstheme="minorHAnsi"/>
          <w:sz w:val="24"/>
          <w:szCs w:val="24"/>
        </w:rPr>
        <w:t>é</w:t>
      </w:r>
      <w:proofErr w:type="gramEnd"/>
      <w:r w:rsidRPr="00CD3177">
        <w:rPr>
          <w:rFonts w:cstheme="minorHAnsi"/>
          <w:sz w:val="24"/>
          <w:szCs w:val="24"/>
        </w:rPr>
        <w:t xml:space="preserve"> pois, a obediência pronta, inteligente, espontânea, e entusiástica às ordens do superior. Sua base é a subordinação voluntária do indivíduo a missão do conjunto, do qual faz parte. </w:t>
      </w:r>
    </w:p>
    <w:p w:rsidR="00F96A30" w:rsidRPr="00CD3177" w:rsidRDefault="00F96A30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C) A disciplina é a força principal dos exércitos, fazendo com que todos sejam mal treinados. A disciplina, no sentido militar, é o predomínio da ordem e da obediência, resultante de uma educação apropriada. A disciplina militar </w:t>
      </w:r>
      <w:r w:rsidR="004470C7" w:rsidRPr="00CD3177">
        <w:rPr>
          <w:rFonts w:cstheme="minorHAnsi"/>
          <w:sz w:val="24"/>
          <w:szCs w:val="24"/>
        </w:rPr>
        <w:t>é,</w:t>
      </w:r>
      <w:r w:rsidRPr="00CD3177">
        <w:rPr>
          <w:rFonts w:cstheme="minorHAnsi"/>
          <w:sz w:val="24"/>
          <w:szCs w:val="24"/>
        </w:rPr>
        <w:t xml:space="preserve"> pois, a obediência pronta, inteligente, espontânea, e entusiástica às ordens do superior. Sua base é a subordinação voluntária do indivíduo a missão do conjunto, do qual faz parte. </w:t>
      </w:r>
    </w:p>
    <w:p w:rsidR="00EF6F88" w:rsidRPr="00CD3177" w:rsidRDefault="00EF6F88" w:rsidP="00CD3177">
      <w:pPr>
        <w:jc w:val="both"/>
        <w:rPr>
          <w:rFonts w:cstheme="minorHAnsi"/>
          <w:sz w:val="24"/>
          <w:szCs w:val="24"/>
        </w:rPr>
      </w:pPr>
    </w:p>
    <w:p w:rsidR="00EF6F88" w:rsidRPr="00CD3177" w:rsidRDefault="004E013E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lastRenderedPageBreak/>
        <w:t>4. SOBRE ORDEM UNIDA, DISTANCIA É:</w:t>
      </w:r>
    </w:p>
    <w:p w:rsidR="004E013E" w:rsidRPr="00CD3177" w:rsidRDefault="004E013E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A) </w:t>
      </w:r>
      <w:r w:rsidR="004470C7" w:rsidRPr="00CD3177">
        <w:rPr>
          <w:rFonts w:cstheme="minorHAnsi"/>
          <w:sz w:val="24"/>
          <w:szCs w:val="24"/>
        </w:rPr>
        <w:t>É</w:t>
      </w:r>
      <w:r w:rsidRPr="00CD3177">
        <w:rPr>
          <w:rFonts w:cstheme="minorHAnsi"/>
          <w:sz w:val="24"/>
          <w:szCs w:val="24"/>
        </w:rPr>
        <w:t xml:space="preserve"> o espaço entre dois elementos (homens, frações ou viaturas) colocados um atrás do outro e voltados para a mesma frente. Entre duas frações, a distância se mede em passos (ou em metros) contados do último elemento da fração da frente, ao primeiro da seguinte.</w:t>
      </w:r>
    </w:p>
    <w:p w:rsidR="004E013E" w:rsidRPr="00CD3177" w:rsidRDefault="004E013E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B) </w:t>
      </w:r>
      <w:r w:rsidR="004470C7" w:rsidRPr="00CD3177">
        <w:rPr>
          <w:rFonts w:cstheme="minorHAnsi"/>
          <w:sz w:val="24"/>
          <w:szCs w:val="24"/>
        </w:rPr>
        <w:t>É</w:t>
      </w:r>
      <w:r w:rsidRPr="00CD3177">
        <w:rPr>
          <w:rFonts w:cstheme="minorHAnsi"/>
          <w:sz w:val="24"/>
          <w:szCs w:val="24"/>
        </w:rPr>
        <w:t xml:space="preserve"> a formação de uma tropa, em que os elementos (homens, frações ou viaturas) são colocados uns atrás dos outros, seguidamente, guardando entre si uma distância regulamentar.</w:t>
      </w:r>
    </w:p>
    <w:p w:rsidR="004E013E" w:rsidRPr="00CD3177" w:rsidRDefault="004E013E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C) É a formação de uma tropa cujos elementos (homens, frações ou viaturas) estão colocados na mesma linha, um ao lado do outro, todos voltados para a mesma frente.</w:t>
      </w:r>
    </w:p>
    <w:p w:rsidR="004E013E" w:rsidRPr="00CD3177" w:rsidRDefault="004E013E" w:rsidP="00CD3177">
      <w:pPr>
        <w:jc w:val="both"/>
        <w:rPr>
          <w:rFonts w:cstheme="minorHAnsi"/>
          <w:sz w:val="24"/>
          <w:szCs w:val="24"/>
        </w:rPr>
      </w:pPr>
    </w:p>
    <w:p w:rsidR="004E013E" w:rsidRPr="00CD3177" w:rsidRDefault="004E013E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5. SOBRE ORDEM UNIDA, ALINHAMENTO É:</w:t>
      </w:r>
    </w:p>
    <w:p w:rsidR="004E013E" w:rsidRPr="00CD3177" w:rsidRDefault="004E013E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A) </w:t>
      </w:r>
      <w:r w:rsidR="004470C7" w:rsidRPr="00CD3177">
        <w:rPr>
          <w:rFonts w:cstheme="minorHAnsi"/>
          <w:sz w:val="24"/>
          <w:szCs w:val="24"/>
        </w:rPr>
        <w:t>É</w:t>
      </w:r>
      <w:r w:rsidRPr="00CD3177">
        <w:rPr>
          <w:rFonts w:cstheme="minorHAnsi"/>
          <w:sz w:val="24"/>
          <w:szCs w:val="24"/>
        </w:rPr>
        <w:t xml:space="preserve"> a disposição cujos elementos (homens, frações ou viaturas), ficam em linha reta, voltados para a mesma frente, de modo que um elemento dique exatamente atrás do outro.</w:t>
      </w:r>
    </w:p>
    <w:p w:rsidR="004E013E" w:rsidRPr="00CD3177" w:rsidRDefault="004E013E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B) </w:t>
      </w:r>
      <w:r w:rsidR="004470C7" w:rsidRPr="00CD3177">
        <w:rPr>
          <w:rFonts w:cstheme="minorHAnsi"/>
          <w:sz w:val="24"/>
          <w:szCs w:val="24"/>
        </w:rPr>
        <w:t>É</w:t>
      </w:r>
      <w:r w:rsidRPr="00CD3177">
        <w:rPr>
          <w:rFonts w:cstheme="minorHAnsi"/>
          <w:sz w:val="24"/>
          <w:szCs w:val="24"/>
        </w:rPr>
        <w:t xml:space="preserve"> o graduado colocado </w:t>
      </w:r>
      <w:r w:rsidR="004470C7" w:rsidRPr="00CD3177">
        <w:rPr>
          <w:rFonts w:cstheme="minorHAnsi"/>
          <w:sz w:val="24"/>
          <w:szCs w:val="24"/>
        </w:rPr>
        <w:t>a</w:t>
      </w:r>
      <w:r w:rsidRPr="00CD3177">
        <w:rPr>
          <w:rFonts w:cstheme="minorHAnsi"/>
          <w:sz w:val="24"/>
          <w:szCs w:val="24"/>
        </w:rPr>
        <w:t xml:space="preserve"> retaguarda de uma tropa com a missão de cuidar da correção da marcha e dos movimentos, de exigir que todos se conservem nos respectivos e de zelar pela disciplina.</w:t>
      </w:r>
    </w:p>
    <w:p w:rsidR="004E013E" w:rsidRPr="00CD3177" w:rsidRDefault="004E013E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C) </w:t>
      </w:r>
      <w:r w:rsidR="004470C7" w:rsidRPr="00CD3177">
        <w:rPr>
          <w:rFonts w:cstheme="minorHAnsi"/>
          <w:sz w:val="24"/>
          <w:szCs w:val="24"/>
        </w:rPr>
        <w:t>É</w:t>
      </w:r>
      <w:r w:rsidRPr="00CD3177">
        <w:rPr>
          <w:rFonts w:cstheme="minorHAnsi"/>
          <w:sz w:val="24"/>
          <w:szCs w:val="24"/>
        </w:rPr>
        <w:t xml:space="preserve"> o militar pelo qual a tropa regula sua marcha, cobertura e alinhamento.</w:t>
      </w:r>
    </w:p>
    <w:p w:rsidR="004E013E" w:rsidRPr="00CD3177" w:rsidRDefault="004E013E" w:rsidP="00CD3177">
      <w:pPr>
        <w:jc w:val="both"/>
        <w:rPr>
          <w:rFonts w:cstheme="minorHAnsi"/>
          <w:sz w:val="24"/>
          <w:szCs w:val="24"/>
        </w:rPr>
      </w:pPr>
    </w:p>
    <w:p w:rsidR="004E013E" w:rsidRPr="00CD3177" w:rsidRDefault="004E013E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6. SOBRE ORDEM UNIDA, VOZES DE COMANDO É:</w:t>
      </w:r>
    </w:p>
    <w:p w:rsidR="004E013E" w:rsidRPr="00CD3177" w:rsidRDefault="004E013E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A) A VOZ;</w:t>
      </w:r>
    </w:p>
    <w:p w:rsidR="004E013E" w:rsidRPr="00CD3177" w:rsidRDefault="004E013E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B) são </w:t>
      </w:r>
      <w:r w:rsidR="004B6346" w:rsidRPr="00CD3177">
        <w:rPr>
          <w:rFonts w:cstheme="minorHAnsi"/>
          <w:sz w:val="24"/>
          <w:szCs w:val="24"/>
        </w:rPr>
        <w:t>formas padronizadas</w:t>
      </w:r>
      <w:r w:rsidRPr="00CD3177">
        <w:rPr>
          <w:rFonts w:cstheme="minorHAnsi"/>
          <w:sz w:val="24"/>
          <w:szCs w:val="24"/>
        </w:rPr>
        <w:t xml:space="preserve">, pelas quais o comandante </w:t>
      </w:r>
      <w:r w:rsidR="004B6346" w:rsidRPr="00CD3177">
        <w:rPr>
          <w:rFonts w:cstheme="minorHAnsi"/>
          <w:sz w:val="24"/>
          <w:szCs w:val="24"/>
        </w:rPr>
        <w:t>de uma</w:t>
      </w:r>
      <w:r w:rsidRPr="00CD3177">
        <w:rPr>
          <w:rFonts w:cstheme="minorHAnsi"/>
          <w:sz w:val="24"/>
          <w:szCs w:val="24"/>
        </w:rPr>
        <w:t xml:space="preserve"> fração exprime verbalmente a sua vontade. A voz </w:t>
      </w:r>
      <w:r w:rsidR="004B6346" w:rsidRPr="00CD3177">
        <w:rPr>
          <w:rFonts w:cstheme="minorHAnsi"/>
          <w:sz w:val="24"/>
          <w:szCs w:val="24"/>
        </w:rPr>
        <w:t>constitui</w:t>
      </w:r>
      <w:r w:rsidRPr="00CD3177">
        <w:rPr>
          <w:rFonts w:cstheme="minorHAnsi"/>
          <w:sz w:val="24"/>
          <w:szCs w:val="24"/>
        </w:rPr>
        <w:t xml:space="preserve"> o meio de comando mais empregado na ordem unida. Deverá ser usada, sempre que possível,</w:t>
      </w:r>
      <w:r w:rsidR="004B6346" w:rsidRPr="00CD3177">
        <w:rPr>
          <w:rFonts w:cstheme="minorHAnsi"/>
          <w:sz w:val="24"/>
          <w:szCs w:val="24"/>
        </w:rPr>
        <w:t xml:space="preserve"> </w:t>
      </w:r>
      <w:r w:rsidRPr="00CD3177">
        <w:rPr>
          <w:rFonts w:cstheme="minorHAnsi"/>
          <w:sz w:val="24"/>
          <w:szCs w:val="24"/>
        </w:rPr>
        <w:t>pois permite execução simultânea e imediata</w:t>
      </w:r>
    </w:p>
    <w:p w:rsidR="004E013E" w:rsidRPr="00CD3177" w:rsidRDefault="004E013E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 xml:space="preserve">C) são </w:t>
      </w:r>
      <w:r w:rsidR="004B6346" w:rsidRPr="00CD3177">
        <w:rPr>
          <w:rFonts w:cstheme="minorHAnsi"/>
          <w:sz w:val="24"/>
          <w:szCs w:val="24"/>
        </w:rPr>
        <w:t>formas padronizadas</w:t>
      </w:r>
      <w:r w:rsidRPr="00CD3177">
        <w:rPr>
          <w:rFonts w:cstheme="minorHAnsi"/>
          <w:sz w:val="24"/>
          <w:szCs w:val="24"/>
        </w:rPr>
        <w:t xml:space="preserve">, pelas quais o comandante </w:t>
      </w:r>
      <w:r w:rsidR="004B6346" w:rsidRPr="00CD3177">
        <w:rPr>
          <w:rFonts w:cstheme="minorHAnsi"/>
          <w:sz w:val="24"/>
          <w:szCs w:val="24"/>
        </w:rPr>
        <w:t>de uma</w:t>
      </w:r>
      <w:r w:rsidRPr="00CD3177">
        <w:rPr>
          <w:rFonts w:cstheme="minorHAnsi"/>
          <w:sz w:val="24"/>
          <w:szCs w:val="24"/>
        </w:rPr>
        <w:t xml:space="preserve"> fração exprime verbalmente a sua vontade. </w:t>
      </w:r>
      <w:r w:rsidR="004B6346" w:rsidRPr="00CD3177">
        <w:rPr>
          <w:rFonts w:cstheme="minorHAnsi"/>
          <w:sz w:val="24"/>
          <w:szCs w:val="24"/>
        </w:rPr>
        <w:t>Os gestos constituem</w:t>
      </w:r>
      <w:r w:rsidRPr="00CD3177">
        <w:rPr>
          <w:rFonts w:cstheme="minorHAnsi"/>
          <w:sz w:val="24"/>
          <w:szCs w:val="24"/>
        </w:rPr>
        <w:t xml:space="preserve"> o meio de comando mais empregado na ordem unida.</w:t>
      </w:r>
      <w:r w:rsidR="004B6346" w:rsidRPr="00CD3177">
        <w:rPr>
          <w:rFonts w:cstheme="minorHAnsi"/>
          <w:sz w:val="24"/>
          <w:szCs w:val="24"/>
        </w:rPr>
        <w:t xml:space="preserve"> não deverá</w:t>
      </w:r>
      <w:r w:rsidRPr="00CD3177">
        <w:rPr>
          <w:rFonts w:cstheme="minorHAnsi"/>
          <w:sz w:val="24"/>
          <w:szCs w:val="24"/>
        </w:rPr>
        <w:t xml:space="preserve"> ser usada, sempre que possível,</w:t>
      </w:r>
      <w:r w:rsidR="004B6346" w:rsidRPr="00CD3177">
        <w:rPr>
          <w:rFonts w:cstheme="minorHAnsi"/>
          <w:sz w:val="24"/>
          <w:szCs w:val="24"/>
        </w:rPr>
        <w:t xml:space="preserve"> </w:t>
      </w:r>
      <w:r w:rsidRPr="00CD3177">
        <w:rPr>
          <w:rFonts w:cstheme="minorHAnsi"/>
          <w:sz w:val="24"/>
          <w:szCs w:val="24"/>
        </w:rPr>
        <w:t>pois permite execução simultânea e imediata</w:t>
      </w: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7. SOBRE ORDEM UNIDA, AS VOZES DE COMANDO:</w:t>
      </w: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A) As vozes de comando devem ser rigorosamente padronizadas, para que a execução seja sempre uniforme</w:t>
      </w: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lastRenderedPageBreak/>
        <w:t>B) Os gestos de comando devem ser rigorosamente padronizados, para que a execução seja sempre uniforme,</w:t>
      </w:r>
    </w:p>
    <w:p w:rsidR="004B6346" w:rsidRPr="00CD3177" w:rsidRDefault="004B6346" w:rsidP="00CD3177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CD3177">
        <w:rPr>
          <w:rFonts w:cstheme="minorHAnsi"/>
          <w:color w:val="000000" w:themeColor="text1"/>
          <w:sz w:val="24"/>
          <w:szCs w:val="24"/>
        </w:rPr>
        <w:t>C) É O SOM QUE SAI DA BOCA AO FALAR.</w:t>
      </w:r>
    </w:p>
    <w:p w:rsidR="004B6346" w:rsidRPr="00CD3177" w:rsidRDefault="004B6346" w:rsidP="00CD3177">
      <w:pPr>
        <w:jc w:val="both"/>
        <w:rPr>
          <w:rFonts w:cstheme="minorHAnsi"/>
          <w:color w:val="000000" w:themeColor="text1"/>
          <w:sz w:val="24"/>
          <w:szCs w:val="24"/>
        </w:rPr>
      </w:pPr>
    </w:p>
    <w:p w:rsidR="004B6346" w:rsidRPr="00CD3177" w:rsidRDefault="004B6346" w:rsidP="00CD3177">
      <w:pPr>
        <w:jc w:val="both"/>
        <w:rPr>
          <w:rFonts w:cstheme="minorHAnsi"/>
          <w:b/>
          <w:sz w:val="24"/>
          <w:szCs w:val="24"/>
        </w:rPr>
      </w:pPr>
      <w:r w:rsidRPr="00CD3177">
        <w:rPr>
          <w:rFonts w:cstheme="minorHAnsi"/>
          <w:color w:val="000000" w:themeColor="text1"/>
          <w:sz w:val="24"/>
          <w:szCs w:val="24"/>
        </w:rPr>
        <w:t>8. SOBRE A ORDEM UNIDA, ASSINALE A ALTERNATIVA INCORRETA SOBRE VOZ</w:t>
      </w:r>
      <w:r w:rsidRPr="00CD3177">
        <w:rPr>
          <w:rFonts w:cstheme="minorHAnsi"/>
          <w:b/>
          <w:sz w:val="24"/>
          <w:szCs w:val="24"/>
        </w:rPr>
        <w:t xml:space="preserve"> DE EXECUÇÃO:</w:t>
      </w: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color w:val="000000" w:themeColor="text1"/>
          <w:sz w:val="24"/>
          <w:szCs w:val="24"/>
        </w:rPr>
        <w:t xml:space="preserve">A) </w:t>
      </w:r>
      <w:r w:rsidRPr="00CD3177">
        <w:rPr>
          <w:rFonts w:cstheme="minorHAnsi"/>
          <w:sz w:val="24"/>
          <w:szCs w:val="24"/>
        </w:rPr>
        <w:t>tem por finalidade determinar o exato momento que o movimento deve de anunciar. A voz de execução deve ser curta, viva, energética e segura.</w:t>
      </w: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Quando a voz de execução for constituída por uma palavra oxítona (que tem a tônica na última silaba), é aconselhável um certo alongamento na enunciação da(s) silaba(s) iniciais(s), seguido de uma enérgica em missão da silaba final.</w:t>
      </w: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B) tem por finalidade determinar o exato momento que o movimento deve começar ou cessar. A voz de execução deve ser curta, viva, energética e segura.</w:t>
      </w: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Quando a voz de execução for constituída por uma palavra oxítona (que tem a tônica na última silaba), é aconselhável um certo alongamento na enunciação da(s) silaba(s) iniciais(s), seguido de uma enérgica em missão da silaba final.</w:t>
      </w:r>
    </w:p>
    <w:p w:rsidR="004B6346" w:rsidRPr="00CD3177" w:rsidRDefault="004B6346" w:rsidP="00CD3177">
      <w:pPr>
        <w:pStyle w:val="PargrafodaLista"/>
        <w:numPr>
          <w:ilvl w:val="0"/>
          <w:numId w:val="2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CD3177">
        <w:rPr>
          <w:rFonts w:cstheme="minorHAnsi"/>
          <w:color w:val="000000" w:themeColor="text1"/>
          <w:sz w:val="24"/>
          <w:szCs w:val="24"/>
        </w:rPr>
        <w:t>É O MOMENTO DE CESSAR ARMAS.</w:t>
      </w:r>
    </w:p>
    <w:p w:rsidR="004470C7" w:rsidRDefault="004470C7" w:rsidP="00CD3177">
      <w:pPr>
        <w:jc w:val="both"/>
        <w:rPr>
          <w:rFonts w:cstheme="minorHAnsi"/>
          <w:color w:val="000000" w:themeColor="text1"/>
          <w:sz w:val="24"/>
          <w:szCs w:val="24"/>
        </w:rPr>
      </w:pPr>
    </w:p>
    <w:p w:rsidR="004470C7" w:rsidRDefault="004470C7" w:rsidP="00CD3177">
      <w:pPr>
        <w:jc w:val="both"/>
        <w:rPr>
          <w:rFonts w:cstheme="minorHAnsi"/>
          <w:color w:val="000000" w:themeColor="text1"/>
          <w:sz w:val="24"/>
          <w:szCs w:val="24"/>
        </w:rPr>
      </w:pPr>
    </w:p>
    <w:p w:rsidR="004B6346" w:rsidRPr="00CD3177" w:rsidRDefault="004B6346" w:rsidP="00CD3177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CD3177">
        <w:rPr>
          <w:rFonts w:cstheme="minorHAnsi"/>
          <w:color w:val="000000" w:themeColor="text1"/>
          <w:sz w:val="24"/>
          <w:szCs w:val="24"/>
        </w:rPr>
        <w:t>9. NO MANUAL DE INSTRUÇÃO, ASSINALE AS ALTERATIVAS CORRETAS DE PADRONIZAÇÃO:</w:t>
      </w: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color w:val="000000" w:themeColor="text1"/>
          <w:sz w:val="24"/>
          <w:szCs w:val="24"/>
        </w:rPr>
        <w:t xml:space="preserve">A) </w:t>
      </w:r>
      <w:r w:rsidRPr="00CD3177">
        <w:rPr>
          <w:rFonts w:cstheme="minorHAnsi"/>
          <w:sz w:val="24"/>
          <w:szCs w:val="24"/>
        </w:rPr>
        <w:t>a instrução deverá ter um desenvolvimento gradual, isto é, começar</w:t>
      </w: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pelas partes mais simples, atingindo, progressivamente, as mais difíceis;</w:t>
      </w: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color w:val="000000" w:themeColor="text1"/>
          <w:sz w:val="24"/>
          <w:szCs w:val="24"/>
        </w:rPr>
        <w:t>B)</w:t>
      </w:r>
      <w:r w:rsidRPr="00CD3177">
        <w:rPr>
          <w:rFonts w:cstheme="minorHAnsi"/>
          <w:sz w:val="24"/>
          <w:szCs w:val="24"/>
        </w:rPr>
        <w:t xml:space="preserve"> os exercícios deverão ser metódicos, precisos, </w:t>
      </w:r>
      <w:r w:rsidR="004470C7" w:rsidRPr="00CD3177">
        <w:rPr>
          <w:rFonts w:cstheme="minorHAnsi"/>
          <w:sz w:val="24"/>
          <w:szCs w:val="24"/>
        </w:rPr>
        <w:t>frequentes</w:t>
      </w:r>
      <w:r w:rsidRPr="00CD3177">
        <w:rPr>
          <w:rFonts w:cstheme="minorHAnsi"/>
          <w:sz w:val="24"/>
          <w:szCs w:val="24"/>
        </w:rPr>
        <w:t xml:space="preserve"> e minis-</w:t>
      </w: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trados em sessões de curta duração. Assim conduzidos, tornar-se-ão de grande</w:t>
      </w: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valor para o desenvolvimento do autocontrole e do espírito de coesão. Constitui</w:t>
      </w: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grande erro realizar sessões de Ordem Unida de longa duração</w:t>
      </w:r>
    </w:p>
    <w:p w:rsidR="004B6346" w:rsidRPr="00CD3177" w:rsidRDefault="004B6346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color w:val="000000" w:themeColor="text1"/>
          <w:sz w:val="24"/>
          <w:szCs w:val="24"/>
        </w:rPr>
        <w:t>C</w:t>
      </w:r>
      <w:r w:rsidRPr="00CD3177">
        <w:rPr>
          <w:rFonts w:cstheme="minorHAnsi"/>
          <w:sz w:val="24"/>
          <w:szCs w:val="24"/>
        </w:rPr>
        <w:t>) Todas alternativas acima corretas;</w:t>
      </w:r>
    </w:p>
    <w:p w:rsidR="004470C7" w:rsidRDefault="004470C7" w:rsidP="00CD3177">
      <w:pPr>
        <w:jc w:val="both"/>
        <w:rPr>
          <w:rFonts w:cstheme="minorHAnsi"/>
          <w:sz w:val="24"/>
          <w:szCs w:val="24"/>
        </w:rPr>
      </w:pPr>
    </w:p>
    <w:p w:rsidR="004470C7" w:rsidRDefault="004470C7" w:rsidP="00CD3177">
      <w:pPr>
        <w:jc w:val="both"/>
        <w:rPr>
          <w:rFonts w:cstheme="minorHAnsi"/>
          <w:sz w:val="24"/>
          <w:szCs w:val="24"/>
        </w:rPr>
      </w:pPr>
    </w:p>
    <w:p w:rsidR="00CD3177" w:rsidRPr="00CD3177" w:rsidRDefault="00CD3177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10. A instrução de Ordem Unida deverá ser ministrada segundo os processos</w:t>
      </w:r>
    </w:p>
    <w:p w:rsidR="004B6346" w:rsidRPr="00CD3177" w:rsidRDefault="00CD3177" w:rsidP="00CD3177">
      <w:p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t>descritos abaixo, marque a incorreta:</w:t>
      </w:r>
    </w:p>
    <w:p w:rsidR="00CD3177" w:rsidRPr="00CD3177" w:rsidRDefault="00CD3177" w:rsidP="00CD3177">
      <w:pPr>
        <w:pStyle w:val="PargrafodaLista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CD3177">
        <w:rPr>
          <w:rFonts w:cstheme="minorHAnsi"/>
          <w:sz w:val="24"/>
          <w:szCs w:val="24"/>
        </w:rPr>
        <w:lastRenderedPageBreak/>
        <w:t>Qualquer lugar que couber a tropa.</w:t>
      </w:r>
    </w:p>
    <w:p w:rsidR="00CD3177" w:rsidRPr="00CD3177" w:rsidRDefault="004470C7" w:rsidP="00CD3177">
      <w:pPr>
        <w:ind w:left="36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</w:t>
      </w:r>
      <w:r w:rsidRPr="00CD3177">
        <w:rPr>
          <w:rFonts w:cstheme="minorHAnsi"/>
          <w:sz w:val="24"/>
          <w:szCs w:val="24"/>
        </w:rPr>
        <w:t>)</w:t>
      </w:r>
      <w:r w:rsidR="00CD3177" w:rsidRPr="00CD3177">
        <w:rPr>
          <w:rFonts w:cstheme="minorHAnsi"/>
          <w:sz w:val="24"/>
          <w:szCs w:val="24"/>
        </w:rPr>
        <w:t xml:space="preserve"> Na escolha do local para instrução de ordem unida, o instrutor deverá evitar lugares em que há exposição a ruídos, os quais, além de distrair a atenção do instruindo, dificultam o entendimento dos comandos à voz. </w:t>
      </w:r>
    </w:p>
    <w:p w:rsidR="00CD3177" w:rsidRPr="004470C7" w:rsidRDefault="00CD3177" w:rsidP="004470C7">
      <w:pPr>
        <w:pStyle w:val="PargrafodaLista"/>
        <w:numPr>
          <w:ilvl w:val="0"/>
          <w:numId w:val="6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4470C7">
        <w:rPr>
          <w:rFonts w:cstheme="minorHAnsi"/>
          <w:sz w:val="24"/>
          <w:szCs w:val="24"/>
        </w:rPr>
        <w:t>Os homens serão reunidos para a instrução em turmas pequenas. Estas turmas, sempre que possível, deverão corresponder às frações orgânicas da subunidade, de modo que os mesmos homens sejam sempre confiados aos mesmos instrutores e monitores</w:t>
      </w:r>
    </w:p>
    <w:p w:rsidR="004E013E" w:rsidRDefault="004E013E" w:rsidP="004E013E">
      <w:pPr>
        <w:jc w:val="both"/>
      </w:pPr>
    </w:p>
    <w:p w:rsidR="004E013E" w:rsidRPr="004E013E" w:rsidRDefault="004E013E" w:rsidP="004E013E">
      <w:pPr>
        <w:jc w:val="both"/>
        <w:rPr>
          <w:color w:val="FF0000"/>
        </w:rPr>
      </w:pPr>
    </w:p>
    <w:p w:rsidR="004E013E" w:rsidRDefault="004E013E" w:rsidP="00F96A30">
      <w:pPr>
        <w:jc w:val="both"/>
      </w:pPr>
    </w:p>
    <w:p w:rsidR="004E013E" w:rsidRDefault="004E013E" w:rsidP="00F96A30">
      <w:pPr>
        <w:jc w:val="both"/>
      </w:pPr>
    </w:p>
    <w:p w:rsidR="00F96A30" w:rsidRDefault="00F96A30" w:rsidP="00F96A30">
      <w:pPr>
        <w:jc w:val="both"/>
      </w:pPr>
    </w:p>
    <w:p w:rsidR="00F96A30" w:rsidRPr="00F96A30" w:rsidRDefault="00F96A30" w:rsidP="00F96A30">
      <w:pPr>
        <w:jc w:val="both"/>
      </w:pPr>
    </w:p>
    <w:p w:rsidR="00F96A30" w:rsidRDefault="00F96A30" w:rsidP="00F96A30">
      <w:pPr>
        <w:jc w:val="both"/>
      </w:pPr>
    </w:p>
    <w:p w:rsidR="00F96A30" w:rsidRPr="00F96A30" w:rsidRDefault="00F96A30" w:rsidP="00F96A30">
      <w:pPr>
        <w:ind w:left="360"/>
        <w:rPr>
          <w:sz w:val="24"/>
          <w:szCs w:val="24"/>
        </w:rPr>
      </w:pPr>
    </w:p>
    <w:p w:rsidR="00272A3D" w:rsidRDefault="00272A3D" w:rsidP="00272A3D">
      <w:pPr>
        <w:rPr>
          <w:sz w:val="24"/>
          <w:szCs w:val="24"/>
        </w:rPr>
      </w:pPr>
    </w:p>
    <w:p w:rsidR="00272A3D" w:rsidRPr="00272A3D" w:rsidRDefault="00272A3D" w:rsidP="00272A3D">
      <w:pPr>
        <w:ind w:left="360"/>
        <w:jc w:val="both"/>
        <w:rPr>
          <w:b/>
        </w:rPr>
      </w:pPr>
    </w:p>
    <w:sectPr w:rsidR="00272A3D" w:rsidRPr="00272A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5565F"/>
    <w:multiLevelType w:val="hybridMultilevel"/>
    <w:tmpl w:val="8B6C42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E083E"/>
    <w:multiLevelType w:val="hybridMultilevel"/>
    <w:tmpl w:val="C81087A6"/>
    <w:lvl w:ilvl="0" w:tplc="6A0E03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1775E"/>
    <w:multiLevelType w:val="hybridMultilevel"/>
    <w:tmpl w:val="9998D824"/>
    <w:lvl w:ilvl="0" w:tplc="B8948F50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D50C6"/>
    <w:multiLevelType w:val="hybridMultilevel"/>
    <w:tmpl w:val="8A2678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540A9F"/>
    <w:multiLevelType w:val="hybridMultilevel"/>
    <w:tmpl w:val="7280F7BE"/>
    <w:lvl w:ilvl="0" w:tplc="0416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707A0"/>
    <w:multiLevelType w:val="hybridMultilevel"/>
    <w:tmpl w:val="8D50AB40"/>
    <w:lvl w:ilvl="0" w:tplc="04160017">
      <w:start w:val="3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3D"/>
    <w:rsid w:val="00272A3D"/>
    <w:rsid w:val="003933B3"/>
    <w:rsid w:val="004470C7"/>
    <w:rsid w:val="004B6346"/>
    <w:rsid w:val="004E013E"/>
    <w:rsid w:val="00715F5E"/>
    <w:rsid w:val="00AD6317"/>
    <w:rsid w:val="00CD3177"/>
    <w:rsid w:val="00EF6F88"/>
    <w:rsid w:val="00F9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95276"/>
  <w15:chartTrackingRefBased/>
  <w15:docId w15:val="{37789450-7127-4C67-915C-03E19312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72A3D"/>
    <w:pPr>
      <w:ind w:left="720"/>
      <w:contextualSpacing/>
    </w:pPr>
  </w:style>
  <w:style w:type="table" w:styleId="Tabelacomgrade">
    <w:name w:val="Table Grid"/>
    <w:basedOn w:val="Tabelanormal"/>
    <w:rsid w:val="004470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1315</Words>
  <Characters>7104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2025-09-15T17:52:00Z</dcterms:created>
  <dcterms:modified xsi:type="dcterms:W3CDTF">2025-09-26T12:56:00Z</dcterms:modified>
</cp:coreProperties>
</file>