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26EA" w14:textId="77777777" w:rsidR="006551D1" w:rsidRDefault="006551D1" w:rsidP="006551D1">
      <w:pPr>
        <w:spacing w:line="240" w:lineRule="auto"/>
        <w:jc w:val="center"/>
        <w:rPr>
          <w:b/>
          <w:bCs/>
          <w:sz w:val="24"/>
          <w:szCs w:val="24"/>
        </w:rPr>
      </w:pPr>
    </w:p>
    <w:p w14:paraId="37A473FE" w14:textId="77777777" w:rsidR="006551D1" w:rsidRPr="006551D1" w:rsidRDefault="006551D1" w:rsidP="006551D1">
      <w:pPr>
        <w:spacing w:line="240" w:lineRule="auto"/>
        <w:jc w:val="center"/>
        <w:rPr>
          <w:b/>
          <w:bCs/>
          <w:sz w:val="28"/>
          <w:szCs w:val="28"/>
        </w:rPr>
      </w:pPr>
    </w:p>
    <w:p w14:paraId="7D26771D" w14:textId="0183C836" w:rsidR="006551D1" w:rsidRPr="006551D1" w:rsidRDefault="006551D1" w:rsidP="006551D1">
      <w:pPr>
        <w:spacing w:line="240" w:lineRule="auto"/>
        <w:jc w:val="center"/>
        <w:rPr>
          <w:b/>
          <w:bCs/>
          <w:sz w:val="28"/>
          <w:szCs w:val="28"/>
        </w:rPr>
      </w:pPr>
      <w:r w:rsidRPr="006551D1">
        <w:rPr>
          <w:b/>
          <w:bCs/>
          <w:sz w:val="28"/>
          <w:szCs w:val="28"/>
        </w:rPr>
        <w:t>UNIVERSIDAD NACIONAL DE LA PLATA</w:t>
      </w:r>
    </w:p>
    <w:p w14:paraId="47B49214" w14:textId="57CD5748" w:rsidR="006551D1" w:rsidRPr="006551D1" w:rsidRDefault="006551D1" w:rsidP="006551D1">
      <w:pPr>
        <w:spacing w:line="240" w:lineRule="auto"/>
        <w:jc w:val="center"/>
        <w:rPr>
          <w:b/>
          <w:bCs/>
          <w:sz w:val="28"/>
          <w:szCs w:val="28"/>
        </w:rPr>
      </w:pPr>
      <w:r w:rsidRPr="006551D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BAE621" wp14:editId="084B62CD">
            <wp:simplePos x="0" y="0"/>
            <wp:positionH relativeFrom="column">
              <wp:posOffset>1986915</wp:posOffset>
            </wp:positionH>
            <wp:positionV relativeFrom="paragraph">
              <wp:posOffset>358140</wp:posOffset>
            </wp:positionV>
            <wp:extent cx="1511300" cy="986790"/>
            <wp:effectExtent l="0" t="0" r="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01"/>
                    <a:stretch/>
                  </pic:blipFill>
                  <pic:spPr bwMode="auto">
                    <a:xfrm>
                      <a:off x="0" y="0"/>
                      <a:ext cx="15113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1D1">
        <w:rPr>
          <w:b/>
          <w:bCs/>
          <w:sz w:val="28"/>
          <w:szCs w:val="28"/>
        </w:rPr>
        <w:t>MAESTRÍA EN INGENIERÍA DE SOFTWARE</w:t>
      </w:r>
    </w:p>
    <w:p w14:paraId="3388BF1D" w14:textId="77777777" w:rsidR="006551D1" w:rsidRPr="006551D1" w:rsidRDefault="006551D1" w:rsidP="006551D1">
      <w:pPr>
        <w:spacing w:line="240" w:lineRule="auto"/>
        <w:jc w:val="center"/>
        <w:rPr>
          <w:b/>
          <w:bCs/>
        </w:rPr>
      </w:pPr>
    </w:p>
    <w:p w14:paraId="56DDFA5B" w14:textId="77777777" w:rsidR="006551D1" w:rsidRPr="006551D1" w:rsidRDefault="006551D1" w:rsidP="006551D1">
      <w:pPr>
        <w:spacing w:line="240" w:lineRule="auto"/>
        <w:jc w:val="center"/>
        <w:rPr>
          <w:b/>
          <w:bCs/>
        </w:rPr>
      </w:pPr>
    </w:p>
    <w:p w14:paraId="1CDA59FD" w14:textId="77777777" w:rsidR="006551D1" w:rsidRPr="006551D1" w:rsidRDefault="006551D1" w:rsidP="006551D1">
      <w:pPr>
        <w:spacing w:line="240" w:lineRule="auto"/>
        <w:jc w:val="center"/>
        <w:rPr>
          <w:b/>
          <w:bCs/>
        </w:rPr>
      </w:pPr>
      <w:r w:rsidRPr="006551D1">
        <w:rPr>
          <w:b/>
          <w:bCs/>
        </w:rPr>
        <w:t>Trabajo Practico Final</w:t>
      </w:r>
    </w:p>
    <w:p w14:paraId="7FBB0C15" w14:textId="698C1C87" w:rsidR="006551D1" w:rsidRPr="006551D1" w:rsidRDefault="006551D1" w:rsidP="006551D1">
      <w:pPr>
        <w:spacing w:line="240" w:lineRule="auto"/>
        <w:jc w:val="center"/>
        <w:rPr>
          <w:b/>
          <w:bCs/>
        </w:rPr>
      </w:pPr>
      <w:r w:rsidRPr="006551D1">
        <w:rPr>
          <w:b/>
          <w:bCs/>
        </w:rPr>
        <w:t>Asignatura: Técnicas y Herramientas</w:t>
      </w:r>
    </w:p>
    <w:p w14:paraId="45CB8547" w14:textId="77777777" w:rsidR="006551D1" w:rsidRPr="006551D1" w:rsidRDefault="006551D1" w:rsidP="006551D1">
      <w:pPr>
        <w:spacing w:line="240" w:lineRule="auto"/>
        <w:jc w:val="center"/>
        <w:rPr>
          <w:b/>
          <w:bCs/>
          <w:lang w:val="pt-BR"/>
        </w:rPr>
      </w:pPr>
      <w:proofErr w:type="spellStart"/>
      <w:r w:rsidRPr="006551D1">
        <w:rPr>
          <w:b/>
          <w:bCs/>
          <w:lang w:val="pt-BR"/>
        </w:rPr>
        <w:t>Año</w:t>
      </w:r>
      <w:proofErr w:type="spellEnd"/>
      <w:r w:rsidRPr="006551D1">
        <w:rPr>
          <w:b/>
          <w:bCs/>
          <w:lang w:val="pt-BR"/>
        </w:rPr>
        <w:t>: 2023</w:t>
      </w:r>
    </w:p>
    <w:p w14:paraId="2BC4D42E" w14:textId="744EE3A6" w:rsidR="006551D1" w:rsidRDefault="006551D1" w:rsidP="006551D1">
      <w:pPr>
        <w:spacing w:line="240" w:lineRule="auto"/>
        <w:jc w:val="center"/>
        <w:rPr>
          <w:b/>
          <w:bCs/>
          <w:lang w:val="pt-BR"/>
        </w:rPr>
      </w:pPr>
    </w:p>
    <w:p w14:paraId="11805244" w14:textId="02E0B108" w:rsidR="006551D1" w:rsidRDefault="006551D1" w:rsidP="006551D1">
      <w:pPr>
        <w:spacing w:line="240" w:lineRule="auto"/>
        <w:jc w:val="center"/>
        <w:rPr>
          <w:b/>
          <w:bCs/>
          <w:lang w:val="pt-BR"/>
        </w:rPr>
      </w:pPr>
    </w:p>
    <w:p w14:paraId="00F42779" w14:textId="77777777" w:rsidR="006551D1" w:rsidRPr="006551D1" w:rsidRDefault="006551D1" w:rsidP="006551D1">
      <w:pPr>
        <w:spacing w:line="240" w:lineRule="auto"/>
        <w:jc w:val="center"/>
        <w:rPr>
          <w:b/>
          <w:bCs/>
          <w:lang w:val="pt-BR"/>
        </w:rPr>
      </w:pPr>
    </w:p>
    <w:p w14:paraId="437EA1EF" w14:textId="77777777" w:rsidR="006551D1" w:rsidRPr="0057250B" w:rsidRDefault="006551D1" w:rsidP="006551D1">
      <w:pPr>
        <w:spacing w:line="240" w:lineRule="auto"/>
        <w:jc w:val="center"/>
        <w:rPr>
          <w:b/>
          <w:bCs/>
          <w:lang w:val="pt-BR"/>
        </w:rPr>
      </w:pPr>
    </w:p>
    <w:p w14:paraId="6C171647" w14:textId="77777777" w:rsidR="006551D1" w:rsidRPr="0057250B" w:rsidRDefault="006551D1" w:rsidP="006551D1">
      <w:pPr>
        <w:spacing w:line="240" w:lineRule="auto"/>
        <w:jc w:val="center"/>
        <w:rPr>
          <w:b/>
          <w:bCs/>
          <w:lang w:val="pt-BR"/>
        </w:rPr>
      </w:pPr>
      <w:r w:rsidRPr="0057250B">
        <w:rPr>
          <w:b/>
          <w:bCs/>
          <w:u w:val="single"/>
          <w:lang w:val="pt-BR"/>
        </w:rPr>
        <w:t>Título:</w:t>
      </w:r>
      <w:r w:rsidRPr="0057250B">
        <w:rPr>
          <w:b/>
          <w:bCs/>
          <w:lang w:val="pt-BR"/>
        </w:rPr>
        <w:t xml:space="preserve"> </w:t>
      </w:r>
      <w:proofErr w:type="spellStart"/>
      <w:r w:rsidRPr="0057250B">
        <w:rPr>
          <w:b/>
          <w:bCs/>
          <w:lang w:val="pt-BR"/>
        </w:rPr>
        <w:t>BlockChain</w:t>
      </w:r>
      <w:proofErr w:type="spellEnd"/>
    </w:p>
    <w:p w14:paraId="390CA4F4" w14:textId="428F476F" w:rsidR="006551D1" w:rsidRDefault="006551D1" w:rsidP="006551D1">
      <w:pPr>
        <w:spacing w:line="240" w:lineRule="auto"/>
        <w:jc w:val="center"/>
        <w:rPr>
          <w:b/>
          <w:bCs/>
          <w:lang w:val="pt-BR"/>
        </w:rPr>
      </w:pPr>
    </w:p>
    <w:p w14:paraId="59DFA878" w14:textId="77777777" w:rsidR="006551D1" w:rsidRPr="006551D1" w:rsidRDefault="006551D1" w:rsidP="006551D1">
      <w:pPr>
        <w:spacing w:line="240" w:lineRule="auto"/>
        <w:rPr>
          <w:lang w:val="pt-BR"/>
        </w:rPr>
      </w:pPr>
    </w:p>
    <w:p w14:paraId="3520FFFB" w14:textId="0178AFA6" w:rsidR="006551D1" w:rsidRPr="006551D1" w:rsidRDefault="006551D1" w:rsidP="006551D1">
      <w:pPr>
        <w:spacing w:line="240" w:lineRule="auto"/>
        <w:jc w:val="center"/>
        <w:rPr>
          <w:lang w:val="pt-BR"/>
        </w:rPr>
      </w:pPr>
      <w:r w:rsidRPr="006551D1">
        <w:rPr>
          <w:lang w:val="pt-BR"/>
        </w:rPr>
        <w:t>Autor</w:t>
      </w:r>
      <w:r>
        <w:rPr>
          <w:lang w:val="pt-BR"/>
        </w:rPr>
        <w:t>es</w:t>
      </w:r>
      <w:r w:rsidRPr="006551D1">
        <w:rPr>
          <w:lang w:val="pt-BR"/>
        </w:rPr>
        <w:t>: Gomes de Oliveira Neto, Luiz</w:t>
      </w:r>
    </w:p>
    <w:p w14:paraId="4AE27043" w14:textId="14962E3B" w:rsidR="006551D1" w:rsidRPr="006551D1" w:rsidRDefault="006551D1" w:rsidP="006551D1">
      <w:pPr>
        <w:spacing w:line="240" w:lineRule="auto"/>
        <w:jc w:val="center"/>
      </w:pPr>
      <w:r w:rsidRPr="006551D1">
        <w:t>Mascelloni, Mariela</w:t>
      </w:r>
    </w:p>
    <w:p w14:paraId="6BF9900E" w14:textId="77777777" w:rsidR="006551D1" w:rsidRPr="006551D1" w:rsidRDefault="006551D1" w:rsidP="006551D1">
      <w:pPr>
        <w:spacing w:line="240" w:lineRule="auto"/>
        <w:jc w:val="center"/>
      </w:pPr>
      <w:r w:rsidRPr="006551D1">
        <w:t>Docente: Prof. Dr. Matías Urbieta</w:t>
      </w:r>
    </w:p>
    <w:p w14:paraId="6018617E" w14:textId="77777777" w:rsidR="006551D1" w:rsidRPr="006551D1" w:rsidRDefault="006551D1" w:rsidP="006551D1">
      <w:pPr>
        <w:spacing w:line="240" w:lineRule="auto"/>
        <w:jc w:val="center"/>
        <w:rPr>
          <w:b/>
          <w:bCs/>
        </w:rPr>
      </w:pPr>
    </w:p>
    <w:p w14:paraId="22611B15" w14:textId="77777777" w:rsidR="006551D1" w:rsidRPr="006551D1" w:rsidRDefault="006551D1" w:rsidP="006551D1">
      <w:pPr>
        <w:spacing w:line="240" w:lineRule="auto"/>
        <w:jc w:val="center"/>
        <w:rPr>
          <w:b/>
          <w:bCs/>
        </w:rPr>
      </w:pPr>
    </w:p>
    <w:p w14:paraId="7E9BE2CD" w14:textId="77777777" w:rsidR="006551D1" w:rsidRDefault="006551D1" w:rsidP="006551D1">
      <w:pPr>
        <w:spacing w:line="240" w:lineRule="auto"/>
        <w:rPr>
          <w:b/>
          <w:bCs/>
        </w:rPr>
      </w:pPr>
    </w:p>
    <w:p w14:paraId="10C868EE" w14:textId="77777777" w:rsidR="006551D1" w:rsidRDefault="006551D1" w:rsidP="006551D1">
      <w:pPr>
        <w:spacing w:line="240" w:lineRule="auto"/>
        <w:rPr>
          <w:b/>
          <w:bCs/>
        </w:rPr>
      </w:pPr>
    </w:p>
    <w:p w14:paraId="63D7982D" w14:textId="77777777" w:rsidR="006551D1" w:rsidRDefault="006551D1" w:rsidP="006551D1">
      <w:pPr>
        <w:spacing w:line="240" w:lineRule="auto"/>
        <w:rPr>
          <w:b/>
          <w:bCs/>
        </w:rPr>
      </w:pPr>
    </w:p>
    <w:p w14:paraId="54AA6BCB" w14:textId="540AEC23" w:rsidR="006551D1" w:rsidRDefault="006551D1" w:rsidP="006551D1">
      <w:pPr>
        <w:spacing w:line="240" w:lineRule="auto"/>
        <w:rPr>
          <w:b/>
          <w:bCs/>
        </w:rPr>
      </w:pPr>
    </w:p>
    <w:p w14:paraId="4211EBC8" w14:textId="448F352B" w:rsidR="006551D1" w:rsidRDefault="006551D1" w:rsidP="006551D1">
      <w:pPr>
        <w:spacing w:line="240" w:lineRule="auto"/>
        <w:rPr>
          <w:b/>
          <w:bCs/>
        </w:rPr>
      </w:pPr>
    </w:p>
    <w:p w14:paraId="44F78079" w14:textId="6608713B" w:rsidR="006551D1" w:rsidRDefault="006551D1" w:rsidP="006551D1">
      <w:pPr>
        <w:spacing w:line="240" w:lineRule="auto"/>
        <w:rPr>
          <w:b/>
          <w:bCs/>
        </w:rPr>
      </w:pPr>
    </w:p>
    <w:p w14:paraId="7668B7FA" w14:textId="77777777" w:rsidR="006551D1" w:rsidRDefault="006551D1" w:rsidP="006551D1">
      <w:pPr>
        <w:spacing w:line="240" w:lineRule="auto"/>
        <w:rPr>
          <w:b/>
          <w:bCs/>
        </w:rPr>
      </w:pPr>
    </w:p>
    <w:p w14:paraId="4B6514D8" w14:textId="0CAA2561" w:rsidR="005B4FAD" w:rsidRPr="00185A2C" w:rsidRDefault="00217A57" w:rsidP="006551D1">
      <w:pPr>
        <w:spacing w:line="240" w:lineRule="auto"/>
        <w:rPr>
          <w:b/>
          <w:bCs/>
        </w:rPr>
      </w:pPr>
      <w:r w:rsidRPr="00185A2C">
        <w:rPr>
          <w:b/>
          <w:bCs/>
        </w:rPr>
        <w:lastRenderedPageBreak/>
        <w:t>DECISIONES DE DISEÑO:</w:t>
      </w:r>
    </w:p>
    <w:p w14:paraId="13871FCD" w14:textId="77777777" w:rsidR="00217A57" w:rsidRDefault="00217A57" w:rsidP="004B1294">
      <w:pPr>
        <w:spacing w:line="240" w:lineRule="auto"/>
        <w:jc w:val="both"/>
      </w:pPr>
      <w:r>
        <w:t>En la resolución del problema planteado, hemos considerado los siguientes puntos:</w:t>
      </w:r>
    </w:p>
    <w:p w14:paraId="41DBB82A" w14:textId="77777777" w:rsidR="00217A57" w:rsidRDefault="00217A57" w:rsidP="004B1294">
      <w:pPr>
        <w:spacing w:line="240" w:lineRule="auto"/>
        <w:jc w:val="both"/>
      </w:pPr>
    </w:p>
    <w:p w14:paraId="7D9C3137" w14:textId="10C65A32" w:rsidR="00217A57" w:rsidRDefault="00217A57" w:rsidP="004B1294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Se han creado dos nodos desde el inicio para abordar la situación descri</w:t>
      </w:r>
      <w:r w:rsidR="00CA6BCB">
        <w:t>p</w:t>
      </w:r>
      <w:r>
        <w:t>ta en el enunciado, donde un nodo está interconectado con otros nodos y el nuevo bloque se replica entre ellos.</w:t>
      </w:r>
    </w:p>
    <w:p w14:paraId="1739628C" w14:textId="5AD1C604" w:rsidR="00217A57" w:rsidRDefault="00217A57" w:rsidP="004B1294">
      <w:pPr>
        <w:pStyle w:val="PargrafodaLista"/>
        <w:numPr>
          <w:ilvl w:val="0"/>
          <w:numId w:val="3"/>
        </w:numPr>
        <w:spacing w:line="240" w:lineRule="auto"/>
        <w:jc w:val="both"/>
      </w:pPr>
      <w:r>
        <w:t xml:space="preserve">Entre los distintos nodos, no se establece una conexión a través del hash, tal como ocurre con los bloques dentro de la </w:t>
      </w:r>
      <w:proofErr w:type="spellStart"/>
      <w:r>
        <w:t>blockchain</w:t>
      </w:r>
      <w:proofErr w:type="spellEnd"/>
      <w:r>
        <w:t xml:space="preserve"> local. Esto también se refleja en el diagrama.</w:t>
      </w:r>
    </w:p>
    <w:p w14:paraId="32DB63F4" w14:textId="3AFDCF6D" w:rsidR="00217A57" w:rsidRDefault="00217A57" w:rsidP="004B1294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Para realizar pruebas, hemos seguido los siguientes pasos:</w:t>
      </w:r>
    </w:p>
    <w:p w14:paraId="25966215" w14:textId="77777777" w:rsidR="00217A57" w:rsidRDefault="00217A57" w:rsidP="004B1294">
      <w:pPr>
        <w:pStyle w:val="PargrafodaLista"/>
        <w:numPr>
          <w:ilvl w:val="0"/>
          <w:numId w:val="4"/>
        </w:numPr>
        <w:spacing w:line="240" w:lineRule="auto"/>
        <w:jc w:val="both"/>
      </w:pPr>
      <w:r>
        <w:t xml:space="preserve">Inicialmente, se ha creado una única transacción </w:t>
      </w:r>
      <w:proofErr w:type="spellStart"/>
      <w:r>
        <w:t>Coinbase</w:t>
      </w:r>
      <w:proofErr w:type="spellEnd"/>
      <w:r>
        <w:t>.</w:t>
      </w:r>
    </w:p>
    <w:p w14:paraId="153D7C53" w14:textId="77777777" w:rsidR="00217A57" w:rsidRDefault="00217A57" w:rsidP="004B1294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Luego, se han iterado todas las transacciones simples (o normales) requeridas.</w:t>
      </w:r>
    </w:p>
    <w:p w14:paraId="72D73492" w14:textId="77777777" w:rsidR="00217A57" w:rsidRDefault="00217A57" w:rsidP="004B1294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Finalmente, se han creado transacciones compuestas. Para las transacciones compuestas, hemos realizado pruebas con conjuntos de transacciones, algunos de los cuales generan un nivel superior a 2. Esto se ha hecho para fines de validación.</w:t>
      </w:r>
    </w:p>
    <w:p w14:paraId="7B391C11" w14:textId="673F0AD2" w:rsidR="00217A57" w:rsidRDefault="00217A57" w:rsidP="004B1294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Hemos asumido que las validaciones de las transacciones se basan en la correcta formación de las mismas. Por ejemplo, se ha verificado que los atributos como "OUT" y "ID" sigan el formato adecuado, como "A-&lt;valor&gt;" para "OUT", donde el valor debe ser un UUID válido.</w:t>
      </w:r>
    </w:p>
    <w:p w14:paraId="7D151430" w14:textId="2A05F5A9" w:rsidR="00D32766" w:rsidRDefault="00217A57" w:rsidP="004B1294">
      <w:pPr>
        <w:pStyle w:val="PargrafodaLista"/>
        <w:numPr>
          <w:ilvl w:val="0"/>
          <w:numId w:val="3"/>
        </w:numPr>
        <w:spacing w:line="240" w:lineRule="auto"/>
        <w:jc w:val="both"/>
      </w:pPr>
      <w:r>
        <w:t xml:space="preserve">Para </w:t>
      </w:r>
      <w:r w:rsidR="00D32766">
        <w:t>actualiza</w:t>
      </w:r>
      <w:r>
        <w:t xml:space="preserve">r los niveles </w:t>
      </w:r>
      <w:r w:rsidR="00D32766">
        <w:t xml:space="preserve">hemos aplicado el </w:t>
      </w:r>
      <w:r w:rsidR="00385852">
        <w:t>patrón “</w:t>
      </w:r>
      <w:r w:rsidR="00D32766">
        <w:t>Composite”.</w:t>
      </w:r>
    </w:p>
    <w:p w14:paraId="07E95370" w14:textId="64B328B0" w:rsidR="00D32766" w:rsidRDefault="00BA1BD4" w:rsidP="00BA1BD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82CCB11" wp14:editId="5B8F6C1D">
            <wp:extent cx="2337758" cy="2356460"/>
            <wp:effectExtent l="0" t="0" r="571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160" cy="23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5660" w14:textId="5B374A2C" w:rsidR="00852D25" w:rsidRDefault="00217A57" w:rsidP="004B1294">
      <w:pPr>
        <w:spacing w:line="240" w:lineRule="auto"/>
        <w:jc w:val="both"/>
      </w:pPr>
      <w:r>
        <w:t>A continuación, se presenta un ejemplo de cómo se crea una transacción simple:</w:t>
      </w:r>
    </w:p>
    <w:p w14:paraId="732568CD" w14:textId="55CB2F50" w:rsidR="00BA1BD4" w:rsidRDefault="00BA1BD4" w:rsidP="004B1294">
      <w:pPr>
        <w:spacing w:line="240" w:lineRule="auto"/>
        <w:jc w:val="both"/>
      </w:pPr>
    </w:p>
    <w:p w14:paraId="6EE2E5EE" w14:textId="3E03B1EA" w:rsidR="00BA1BD4" w:rsidRDefault="00BA1BD4" w:rsidP="004B1294">
      <w:pPr>
        <w:spacing w:line="240" w:lineRule="auto"/>
        <w:jc w:val="both"/>
      </w:pPr>
      <w:r>
        <w:rPr>
          <w:noProof/>
        </w:rPr>
        <w:drawing>
          <wp:inline distT="0" distB="0" distL="0" distR="0" wp14:anchorId="176D86F1" wp14:editId="46296B3C">
            <wp:extent cx="5391785" cy="8197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7B50" w14:textId="12A49881" w:rsidR="00852D25" w:rsidRDefault="00852D25" w:rsidP="006551D1">
      <w:pPr>
        <w:spacing w:line="240" w:lineRule="auto"/>
        <w:ind w:left="720"/>
      </w:pPr>
    </w:p>
    <w:p w14:paraId="6B4DD316" w14:textId="35981350" w:rsidR="00185A2C" w:rsidRDefault="00185A2C" w:rsidP="00D32766">
      <w:pPr>
        <w:spacing w:line="240" w:lineRule="auto"/>
        <w:jc w:val="both"/>
      </w:pPr>
      <w:r>
        <w:t xml:space="preserve">Se puede observar que en la transacción </w:t>
      </w:r>
      <w:proofErr w:type="spellStart"/>
      <w:r>
        <w:t>Coinbase</w:t>
      </w:r>
      <w:proofErr w:type="spellEnd"/>
      <w:r>
        <w:t xml:space="preserve">, el atributo "OUT" coincide con el "OUT" de la última transacción. Además, en la transacción Simple, el atributo "IN" corresponde al "ID" de la </w:t>
      </w:r>
      <w:proofErr w:type="spellStart"/>
      <w:r>
        <w:t>Coinbase</w:t>
      </w:r>
      <w:proofErr w:type="spellEnd"/>
      <w:r>
        <w:t xml:space="preserve">, que representa al propietario del token. Estas relaciones están diseñadas de manera </w:t>
      </w:r>
      <w:r>
        <w:lastRenderedPageBreak/>
        <w:t>que reflejen adecuadamente la transferencia de activos y la propiedad del token a lo largo de las transacciones.</w:t>
      </w:r>
    </w:p>
    <w:p w14:paraId="720F3583" w14:textId="5C2B2A6B" w:rsidR="00852D25" w:rsidRDefault="006551D1" w:rsidP="004B1294">
      <w:pPr>
        <w:spacing w:line="240" w:lineRule="auto"/>
        <w:jc w:val="both"/>
      </w:pPr>
      <w:r>
        <w:t>A continuación, se presenta un ejemplo de cómo se crea unas transacciones compuestas</w:t>
      </w:r>
      <w:r w:rsidR="00692212">
        <w:t>:</w:t>
      </w:r>
    </w:p>
    <w:p w14:paraId="4C84D082" w14:textId="2629A6E7" w:rsidR="00852D25" w:rsidRDefault="00852D25" w:rsidP="004B1294">
      <w:pPr>
        <w:spacing w:line="240" w:lineRule="auto"/>
        <w:ind w:left="360"/>
        <w:jc w:val="both"/>
      </w:pPr>
    </w:p>
    <w:p w14:paraId="6A3DE55D" w14:textId="77777777" w:rsidR="00086B78" w:rsidRDefault="00086B78" w:rsidP="00086B78">
      <w:pPr>
        <w:spacing w:line="240" w:lineRule="auto"/>
        <w:ind w:firstLine="360"/>
        <w:jc w:val="both"/>
      </w:pPr>
      <w:r w:rsidRPr="00086B78">
        <w:t>Esta es una prueba de una transacción compuesta que involucra tres transacciones simples. En su interior, esta transacción compuesta contiene cuatro transacciones en total: la propia transacción compuesta y tres transacciones simples. Como resultado, el nivel de anidación de esta transacción compuesta es 0, ya que se encuentra en el nivel superior de la estructura.</w:t>
      </w:r>
    </w:p>
    <w:p w14:paraId="60CF39FB" w14:textId="00FB111D" w:rsidR="00692212" w:rsidRDefault="00385852" w:rsidP="00BA1BD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ACC362A" wp14:editId="0EE699DE">
            <wp:extent cx="3172314" cy="3071003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508" cy="30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41DC" w14:textId="77777777" w:rsidR="00385852" w:rsidRDefault="00385852" w:rsidP="00BA1BD4">
      <w:pPr>
        <w:spacing w:line="240" w:lineRule="auto"/>
        <w:jc w:val="center"/>
      </w:pPr>
    </w:p>
    <w:p w14:paraId="5F2C0E7A" w14:textId="57F8E991" w:rsidR="00086B78" w:rsidRDefault="00086B78" w:rsidP="00086B78">
      <w:pPr>
        <w:spacing w:line="240" w:lineRule="auto"/>
        <w:ind w:firstLine="708"/>
        <w:jc w:val="both"/>
      </w:pPr>
      <w:r w:rsidRPr="00086B78">
        <w:t xml:space="preserve">Esta es una prueba de una transacción compuesta que incluye un total de 10 transacciones: 3 transacciones compuestas y 7 transacciones simples. Esta estructura presenta un nivel de anidación de </w:t>
      </w:r>
      <w:r w:rsidR="00385852">
        <w:t>1</w:t>
      </w:r>
      <w:r w:rsidRPr="00086B78">
        <w:t xml:space="preserve">. </w:t>
      </w:r>
    </w:p>
    <w:p w14:paraId="2D105FD9" w14:textId="4586CB24" w:rsidR="00692212" w:rsidRPr="00742C15" w:rsidRDefault="00692212" w:rsidP="004B1294">
      <w:pPr>
        <w:spacing w:line="240" w:lineRule="auto"/>
        <w:ind w:left="708"/>
        <w:jc w:val="both"/>
        <w:rPr>
          <w:b/>
        </w:rPr>
      </w:pPr>
      <w:r w:rsidRPr="00742C15">
        <w:rPr>
          <w:b/>
        </w:rPr>
        <w:t>[compuesta]= [compuesta1]</w:t>
      </w:r>
    </w:p>
    <w:p w14:paraId="6839D7C7" w14:textId="77777777" w:rsidR="00692212" w:rsidRPr="00742C15" w:rsidRDefault="00692212" w:rsidP="004B1294">
      <w:pPr>
        <w:spacing w:line="240" w:lineRule="auto"/>
        <w:ind w:left="708"/>
        <w:jc w:val="both"/>
        <w:rPr>
          <w:b/>
        </w:rPr>
      </w:pPr>
      <w:r w:rsidRPr="00742C15">
        <w:rPr>
          <w:b/>
        </w:rPr>
        <w:tab/>
      </w:r>
      <w:r w:rsidRPr="00742C15">
        <w:rPr>
          <w:b/>
        </w:rPr>
        <w:tab/>
        <w:t>Simple1</w:t>
      </w:r>
    </w:p>
    <w:p w14:paraId="0E17E63B" w14:textId="77777777" w:rsidR="00692212" w:rsidRPr="00742C15" w:rsidRDefault="00692212" w:rsidP="004B1294">
      <w:pPr>
        <w:spacing w:line="240" w:lineRule="auto"/>
        <w:ind w:left="708"/>
        <w:jc w:val="both"/>
        <w:rPr>
          <w:b/>
        </w:rPr>
      </w:pPr>
      <w:r w:rsidRPr="00742C15">
        <w:rPr>
          <w:b/>
        </w:rPr>
        <w:t xml:space="preserve">                             Simple2</w:t>
      </w:r>
    </w:p>
    <w:p w14:paraId="45E81F5A" w14:textId="77777777" w:rsidR="00692212" w:rsidRPr="00742C15" w:rsidRDefault="00692212" w:rsidP="004B1294">
      <w:pPr>
        <w:spacing w:line="240" w:lineRule="auto"/>
        <w:ind w:left="708"/>
        <w:jc w:val="both"/>
        <w:rPr>
          <w:b/>
        </w:rPr>
      </w:pPr>
      <w:r w:rsidRPr="00742C15">
        <w:rPr>
          <w:b/>
        </w:rPr>
        <w:t xml:space="preserve">                            Simple3</w:t>
      </w:r>
    </w:p>
    <w:p w14:paraId="7507A931" w14:textId="77777777" w:rsidR="00692212" w:rsidRPr="00742C15" w:rsidRDefault="00692212" w:rsidP="004B1294">
      <w:pPr>
        <w:spacing w:line="240" w:lineRule="auto"/>
        <w:ind w:left="708"/>
        <w:jc w:val="both"/>
        <w:rPr>
          <w:b/>
        </w:rPr>
      </w:pPr>
      <w:r w:rsidRPr="00742C15">
        <w:rPr>
          <w:b/>
        </w:rPr>
        <w:t xml:space="preserve">     </w:t>
      </w:r>
      <w:r w:rsidRPr="00742C15">
        <w:rPr>
          <w:b/>
        </w:rPr>
        <w:tab/>
        <w:t xml:space="preserve">        =[compuesta1]</w:t>
      </w:r>
      <w:r w:rsidRPr="00742C15">
        <w:rPr>
          <w:b/>
        </w:rPr>
        <w:tab/>
      </w:r>
    </w:p>
    <w:p w14:paraId="41F2B36A" w14:textId="77777777" w:rsidR="00692212" w:rsidRPr="00742C15" w:rsidRDefault="00692212" w:rsidP="004B1294">
      <w:pPr>
        <w:spacing w:line="240" w:lineRule="auto"/>
        <w:ind w:left="708"/>
        <w:jc w:val="both"/>
        <w:rPr>
          <w:b/>
        </w:rPr>
      </w:pPr>
      <w:r w:rsidRPr="00742C15">
        <w:rPr>
          <w:b/>
        </w:rPr>
        <w:t xml:space="preserve">                            Simple1</w:t>
      </w:r>
    </w:p>
    <w:p w14:paraId="16D9B1AB" w14:textId="77777777" w:rsidR="00692212" w:rsidRPr="00742C15" w:rsidRDefault="00692212" w:rsidP="004B1294">
      <w:pPr>
        <w:spacing w:line="240" w:lineRule="auto"/>
        <w:ind w:left="708"/>
        <w:jc w:val="both"/>
        <w:rPr>
          <w:b/>
        </w:rPr>
      </w:pPr>
      <w:r w:rsidRPr="00742C15">
        <w:rPr>
          <w:b/>
        </w:rPr>
        <w:t xml:space="preserve">                             Simple2</w:t>
      </w:r>
    </w:p>
    <w:p w14:paraId="38819D87" w14:textId="77777777" w:rsidR="00692212" w:rsidRPr="00742C15" w:rsidRDefault="00692212" w:rsidP="004B1294">
      <w:pPr>
        <w:spacing w:line="240" w:lineRule="auto"/>
        <w:ind w:left="708"/>
        <w:jc w:val="both"/>
        <w:rPr>
          <w:b/>
        </w:rPr>
      </w:pPr>
      <w:r w:rsidRPr="00742C15">
        <w:rPr>
          <w:b/>
        </w:rPr>
        <w:t xml:space="preserve">                            Simple3</w:t>
      </w:r>
    </w:p>
    <w:p w14:paraId="46312EF3" w14:textId="572F15DE" w:rsidR="00086B78" w:rsidRDefault="00692212" w:rsidP="00086B78">
      <w:pPr>
        <w:spacing w:line="240" w:lineRule="auto"/>
        <w:ind w:left="708"/>
        <w:jc w:val="both"/>
        <w:rPr>
          <w:b/>
        </w:rPr>
      </w:pPr>
      <w:r w:rsidRPr="00742C15">
        <w:rPr>
          <w:b/>
        </w:rPr>
        <w:t xml:space="preserve">                     = Simple 1</w:t>
      </w:r>
    </w:p>
    <w:p w14:paraId="4466CC60" w14:textId="77777777" w:rsidR="0057250B" w:rsidRPr="00086B78" w:rsidRDefault="0057250B" w:rsidP="00086B78">
      <w:pPr>
        <w:spacing w:line="240" w:lineRule="auto"/>
        <w:ind w:left="708"/>
        <w:jc w:val="both"/>
        <w:rPr>
          <w:b/>
        </w:rPr>
      </w:pPr>
    </w:p>
    <w:p w14:paraId="589C32F6" w14:textId="77777777" w:rsidR="00385852" w:rsidRDefault="00385852" w:rsidP="0057250B">
      <w:pPr>
        <w:ind w:firstLine="708"/>
        <w:jc w:val="both"/>
      </w:pPr>
    </w:p>
    <w:p w14:paraId="11316507" w14:textId="464DFD78" w:rsidR="00385852" w:rsidRDefault="00385852" w:rsidP="0057250B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3901AD0D" wp14:editId="5479F808">
            <wp:extent cx="3550286" cy="289847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347" cy="29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F38D" w14:textId="77777777" w:rsidR="00385852" w:rsidRDefault="00385852" w:rsidP="0057250B">
      <w:pPr>
        <w:ind w:firstLine="708"/>
        <w:jc w:val="both"/>
      </w:pPr>
    </w:p>
    <w:p w14:paraId="70E01E37" w14:textId="1EE02849" w:rsidR="0057250B" w:rsidRDefault="0057250B" w:rsidP="0057250B">
      <w:pPr>
        <w:ind w:firstLine="708"/>
        <w:jc w:val="both"/>
      </w:pPr>
      <w:r w:rsidRPr="0057250B">
        <w:t>A continuación, en la figura siguiente, presentamos los resultados obtenidos de las pruebas realizadas. Estos resultados ofrecen una visión integral de cómo nuestro sistema responde ante diferentes escenarios y condiciones, lo que nos permite evaluar su rendimiento, estabilidad y comportamiento en diversas situaciones.</w:t>
      </w:r>
    </w:p>
    <w:p w14:paraId="18763AFC" w14:textId="77777777" w:rsidR="00385852" w:rsidRDefault="00385852" w:rsidP="0057250B">
      <w:pPr>
        <w:ind w:firstLine="708"/>
        <w:jc w:val="both"/>
      </w:pPr>
    </w:p>
    <w:p w14:paraId="0F56C542" w14:textId="665413D7" w:rsidR="0057250B" w:rsidRPr="0057250B" w:rsidRDefault="00385852" w:rsidP="0057250B">
      <w:pPr>
        <w:ind w:firstLine="708"/>
        <w:jc w:val="both"/>
      </w:pPr>
      <w:r>
        <w:rPr>
          <w:noProof/>
        </w:rPr>
        <w:drawing>
          <wp:inline distT="0" distB="0" distL="0" distR="0" wp14:anchorId="428A1D0F" wp14:editId="19E26F9A">
            <wp:extent cx="4847458" cy="1824123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661" cy="18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1340" w14:textId="6B3B0532" w:rsidR="004B1294" w:rsidRDefault="004B1294" w:rsidP="004B1294">
      <w:pPr>
        <w:spacing w:line="240" w:lineRule="auto"/>
        <w:jc w:val="both"/>
      </w:pPr>
    </w:p>
    <w:p w14:paraId="52434780" w14:textId="7A1AC88C" w:rsidR="0057250B" w:rsidRDefault="0057250B" w:rsidP="004B1294">
      <w:pPr>
        <w:spacing w:line="240" w:lineRule="auto"/>
        <w:jc w:val="both"/>
      </w:pPr>
    </w:p>
    <w:p w14:paraId="708C94E6" w14:textId="5C392713" w:rsidR="0057250B" w:rsidRDefault="0057250B" w:rsidP="004B1294">
      <w:pPr>
        <w:spacing w:line="240" w:lineRule="auto"/>
        <w:jc w:val="both"/>
      </w:pPr>
    </w:p>
    <w:p w14:paraId="179CF6EC" w14:textId="7BB9683D" w:rsidR="0057250B" w:rsidRDefault="0057250B" w:rsidP="004B1294">
      <w:pPr>
        <w:spacing w:line="240" w:lineRule="auto"/>
        <w:jc w:val="both"/>
      </w:pPr>
    </w:p>
    <w:p w14:paraId="12E0E852" w14:textId="593D4484" w:rsidR="0057250B" w:rsidRDefault="0057250B" w:rsidP="004B1294">
      <w:pPr>
        <w:spacing w:line="240" w:lineRule="auto"/>
        <w:jc w:val="both"/>
      </w:pPr>
    </w:p>
    <w:p w14:paraId="1E7A54AC" w14:textId="560F005B" w:rsidR="0057250B" w:rsidRDefault="0057250B" w:rsidP="004B1294">
      <w:pPr>
        <w:spacing w:line="240" w:lineRule="auto"/>
        <w:jc w:val="both"/>
      </w:pPr>
    </w:p>
    <w:p w14:paraId="188D93E7" w14:textId="0A6FCD87" w:rsidR="0057250B" w:rsidRDefault="0057250B" w:rsidP="004B1294">
      <w:pPr>
        <w:spacing w:line="240" w:lineRule="auto"/>
        <w:jc w:val="both"/>
      </w:pPr>
    </w:p>
    <w:p w14:paraId="7E2C67E4" w14:textId="089A8A58" w:rsidR="0057250B" w:rsidRDefault="0057250B" w:rsidP="004B1294">
      <w:pPr>
        <w:spacing w:line="240" w:lineRule="auto"/>
        <w:jc w:val="both"/>
      </w:pPr>
    </w:p>
    <w:p w14:paraId="3AC5F404" w14:textId="77777777" w:rsidR="0057250B" w:rsidRDefault="0057250B" w:rsidP="004B1294">
      <w:pPr>
        <w:spacing w:line="240" w:lineRule="auto"/>
        <w:jc w:val="both"/>
      </w:pPr>
    </w:p>
    <w:p w14:paraId="556906CF" w14:textId="2954FB9D" w:rsidR="009F2356" w:rsidRPr="009F2356" w:rsidRDefault="009F2356" w:rsidP="004B1294">
      <w:pPr>
        <w:spacing w:line="240" w:lineRule="auto"/>
        <w:jc w:val="both"/>
        <w:rPr>
          <w:b/>
          <w:bCs/>
        </w:rPr>
      </w:pPr>
      <w:r w:rsidRPr="009F2356">
        <w:rPr>
          <w:b/>
          <w:bCs/>
        </w:rPr>
        <w:lastRenderedPageBreak/>
        <w:t>DOCUMENTACIÓN DEL PROYECTO</w:t>
      </w:r>
    </w:p>
    <w:p w14:paraId="534B9A71" w14:textId="062DC7FA" w:rsidR="009F2356" w:rsidRDefault="009F2356" w:rsidP="004B1294">
      <w:pPr>
        <w:spacing w:line="240" w:lineRule="auto"/>
        <w:jc w:val="both"/>
      </w:pPr>
      <w:r>
        <w:t>Nuestra solución ha sido documentada siguiendo las siguientes prácticas con el fin de asegurar la comprensión, mantenibilidad y escalabilidad del código.</w:t>
      </w:r>
    </w:p>
    <w:p w14:paraId="255D7D3E" w14:textId="77777777" w:rsidR="009F2356" w:rsidRDefault="009F2356" w:rsidP="004B1294">
      <w:pPr>
        <w:spacing w:line="240" w:lineRule="auto"/>
        <w:jc w:val="both"/>
      </w:pPr>
    </w:p>
    <w:p w14:paraId="6141B781" w14:textId="6B648FAA" w:rsidR="009F2356" w:rsidRPr="009F2356" w:rsidRDefault="009F2356" w:rsidP="004B1294">
      <w:pPr>
        <w:pStyle w:val="PargrafodaLista"/>
        <w:numPr>
          <w:ilvl w:val="0"/>
          <w:numId w:val="6"/>
        </w:numPr>
        <w:spacing w:line="240" w:lineRule="auto"/>
        <w:jc w:val="both"/>
        <w:rPr>
          <w:b/>
          <w:bCs/>
        </w:rPr>
      </w:pPr>
      <w:r w:rsidRPr="009F2356">
        <w:rPr>
          <w:b/>
          <w:bCs/>
        </w:rPr>
        <w:t>Comentarios en el Código:</w:t>
      </w:r>
    </w:p>
    <w:p w14:paraId="2609F3F2" w14:textId="1AB265A9" w:rsidR="009F2356" w:rsidRDefault="009F2356" w:rsidP="004B1294">
      <w:pPr>
        <w:spacing w:line="240" w:lineRule="auto"/>
        <w:jc w:val="both"/>
      </w:pPr>
      <w:r>
        <w:t>Hemos implementado comentarios en el código para explicar secciones importantes, lógica compleja, decisiones de diseño y otra información relevante. Esto ayuda a los desarrolladores a comprender el propósito de diferentes partes del código y la lógica subyacente.</w:t>
      </w:r>
    </w:p>
    <w:p w14:paraId="66E0467B" w14:textId="69EBD2DB" w:rsidR="009F2356" w:rsidRPr="009F2356" w:rsidRDefault="009F2356" w:rsidP="004B1294">
      <w:pPr>
        <w:pStyle w:val="PargrafodaLista"/>
        <w:numPr>
          <w:ilvl w:val="0"/>
          <w:numId w:val="6"/>
        </w:numPr>
        <w:spacing w:line="240" w:lineRule="auto"/>
        <w:jc w:val="both"/>
        <w:rPr>
          <w:b/>
          <w:bCs/>
        </w:rPr>
      </w:pPr>
      <w:r w:rsidRPr="009F2356">
        <w:rPr>
          <w:b/>
          <w:bCs/>
        </w:rPr>
        <w:t>Documentación de Funciones y Métodos:</w:t>
      </w:r>
    </w:p>
    <w:p w14:paraId="30460995" w14:textId="48F2D6F7" w:rsidR="009F2356" w:rsidRDefault="009F2356" w:rsidP="004B1294">
      <w:pPr>
        <w:spacing w:line="240" w:lineRule="auto"/>
        <w:jc w:val="both"/>
      </w:pPr>
      <w:r>
        <w:t>Cada función y método implementado ha sido documentado con comentarios explicativos que describen el propósito, los parámetros esperados y lo que se devuelve. Esto facilita la comprensión de funcionalidades específicas y cómo pueden ser utilizadas.</w:t>
      </w:r>
    </w:p>
    <w:p w14:paraId="09EA6975" w14:textId="689446E3" w:rsidR="009F2356" w:rsidRPr="009F2356" w:rsidRDefault="009F2356" w:rsidP="004B1294">
      <w:pPr>
        <w:pStyle w:val="PargrafodaLista"/>
        <w:numPr>
          <w:ilvl w:val="0"/>
          <w:numId w:val="6"/>
        </w:numPr>
        <w:spacing w:line="240" w:lineRule="auto"/>
        <w:jc w:val="both"/>
        <w:rPr>
          <w:b/>
          <w:bCs/>
        </w:rPr>
      </w:pPr>
      <w:r w:rsidRPr="009F2356">
        <w:rPr>
          <w:b/>
          <w:bCs/>
        </w:rPr>
        <w:t>Documentación de Clases:</w:t>
      </w:r>
    </w:p>
    <w:p w14:paraId="016D6416" w14:textId="0F97B1E1" w:rsidR="009F2356" w:rsidRDefault="009F2356" w:rsidP="004B1294">
      <w:pPr>
        <w:spacing w:line="240" w:lineRule="auto"/>
        <w:jc w:val="both"/>
      </w:pPr>
      <w:r>
        <w:t>Cada clase en el código ha sido documentada detalladamente para explicar su responsabilidad, propiedades y métodos. Esto ayuda a los desarrolladores a entender la estructura general del proyecto y cómo interactúan las diferentes clases entre sí.</w:t>
      </w:r>
    </w:p>
    <w:p w14:paraId="6A856BE2" w14:textId="6711892B" w:rsidR="009F2356" w:rsidRPr="009F2356" w:rsidRDefault="009F2356" w:rsidP="004B1294">
      <w:pPr>
        <w:pStyle w:val="PargrafodaLista"/>
        <w:numPr>
          <w:ilvl w:val="0"/>
          <w:numId w:val="6"/>
        </w:numPr>
        <w:spacing w:line="240" w:lineRule="auto"/>
        <w:jc w:val="both"/>
        <w:rPr>
          <w:b/>
          <w:bCs/>
        </w:rPr>
      </w:pPr>
      <w:r w:rsidRPr="009F2356">
        <w:rPr>
          <w:b/>
          <w:bCs/>
        </w:rPr>
        <w:t>Documentación de Módulos:</w:t>
      </w:r>
    </w:p>
    <w:p w14:paraId="498FCDDE" w14:textId="5451769C" w:rsidR="009F2356" w:rsidRDefault="009F2356" w:rsidP="004B1294">
      <w:pPr>
        <w:spacing w:line="240" w:lineRule="auto"/>
        <w:jc w:val="both"/>
      </w:pPr>
      <w:r>
        <w:t>Cada módulo del proyecto ha sido documentado para proporcionar una visión general de lo que hace el módulo y qué clases y funcionalidades contiene. Esto ayuda a organizar el código en módulos cohesivos y permite a los desarrolladores encontrar rápidamente las partes relevantes del código.</w:t>
      </w:r>
    </w:p>
    <w:p w14:paraId="394B7AD5" w14:textId="2D6E6886" w:rsidR="009F2356" w:rsidRDefault="009F2356" w:rsidP="004B1294">
      <w:pPr>
        <w:spacing w:line="240" w:lineRule="auto"/>
        <w:jc w:val="both"/>
      </w:pPr>
      <w:r>
        <w:t>La documentación se encuentra en los propios archivos del código fuente, adjunta a los bloques de código relevantes. Esto permite que los desarrolladores accedan a la información directamente mientras exploran el código. La documentación es importante porque:</w:t>
      </w:r>
    </w:p>
    <w:p w14:paraId="208301EF" w14:textId="77777777" w:rsidR="009F2356" w:rsidRDefault="009F2356" w:rsidP="004B1294">
      <w:pPr>
        <w:pStyle w:val="PargrafodaLista"/>
        <w:numPr>
          <w:ilvl w:val="0"/>
          <w:numId w:val="7"/>
        </w:numPr>
        <w:spacing w:line="240" w:lineRule="auto"/>
        <w:jc w:val="both"/>
      </w:pPr>
      <w:r w:rsidRPr="009F2356">
        <w:rPr>
          <w:b/>
          <w:bCs/>
        </w:rPr>
        <w:t>Facilita el Mantenimiento:</w:t>
      </w:r>
      <w:r>
        <w:t xml:space="preserve"> Comentarios detallados y documentación de clases permiten que otros desarrolladores comprendan rápidamente el propósito de diferentes partes del código, lo que hace que el mantenimiento sea más eficiente.</w:t>
      </w:r>
    </w:p>
    <w:p w14:paraId="478D1FBA" w14:textId="77777777" w:rsidR="009F2356" w:rsidRDefault="009F2356" w:rsidP="004B1294">
      <w:pPr>
        <w:pStyle w:val="PargrafodaLista"/>
        <w:numPr>
          <w:ilvl w:val="0"/>
          <w:numId w:val="7"/>
        </w:numPr>
        <w:spacing w:line="240" w:lineRule="auto"/>
        <w:jc w:val="both"/>
      </w:pPr>
      <w:r w:rsidRPr="009F2356">
        <w:rPr>
          <w:b/>
          <w:bCs/>
        </w:rPr>
        <w:t>Acelera la Colaboración:</w:t>
      </w:r>
      <w:r>
        <w:t xml:space="preserve"> La documentación facilita que un equipo colabore en un proyecto, ya que todos tienen acceso a la información necesaria para contribuir de manera efectiva.</w:t>
      </w:r>
    </w:p>
    <w:p w14:paraId="1AA637DC" w14:textId="77777777" w:rsidR="009F2356" w:rsidRDefault="009F2356" w:rsidP="004B1294">
      <w:pPr>
        <w:pStyle w:val="PargrafodaLista"/>
        <w:numPr>
          <w:ilvl w:val="0"/>
          <w:numId w:val="7"/>
        </w:numPr>
        <w:spacing w:line="240" w:lineRule="auto"/>
        <w:jc w:val="both"/>
      </w:pPr>
      <w:r w:rsidRPr="009F2356">
        <w:rPr>
          <w:b/>
          <w:bCs/>
        </w:rPr>
        <w:t>Reduce el Tiempo de Aprendizaje:</w:t>
      </w:r>
      <w:r>
        <w:t xml:space="preserve"> Los nuevos miembros del equipo pueden comprender rápidamente el proyecto, sus estructuras y funcionalidades a través de la documentación.</w:t>
      </w:r>
    </w:p>
    <w:p w14:paraId="5C567955" w14:textId="77777777" w:rsidR="009F2356" w:rsidRDefault="009F2356" w:rsidP="004B1294">
      <w:pPr>
        <w:pStyle w:val="PargrafodaLista"/>
        <w:numPr>
          <w:ilvl w:val="0"/>
          <w:numId w:val="7"/>
        </w:numPr>
        <w:spacing w:line="240" w:lineRule="auto"/>
        <w:jc w:val="both"/>
      </w:pPr>
      <w:r w:rsidRPr="009F2356">
        <w:rPr>
          <w:b/>
          <w:bCs/>
        </w:rPr>
        <w:t>Evita Errores:</w:t>
      </w:r>
      <w:r>
        <w:t xml:space="preserve"> La comprensión clara del código a través de la documentación reduce la probabilidad de introducir errores durante el desarrollo o el mantenimiento.</w:t>
      </w:r>
    </w:p>
    <w:p w14:paraId="0F03A1DA" w14:textId="15264E6A" w:rsidR="009F2356" w:rsidRDefault="009F2356" w:rsidP="004B1294">
      <w:pPr>
        <w:pStyle w:val="PargrafodaLista"/>
        <w:numPr>
          <w:ilvl w:val="0"/>
          <w:numId w:val="7"/>
        </w:numPr>
        <w:spacing w:line="240" w:lineRule="auto"/>
        <w:jc w:val="both"/>
      </w:pPr>
      <w:r w:rsidRPr="009F2356">
        <w:rPr>
          <w:b/>
          <w:bCs/>
        </w:rPr>
        <w:t>Ayuda en la Escalabilidad:</w:t>
      </w:r>
      <w:r>
        <w:t xml:space="preserve"> A medida que el proyecto crece, la documentación permite que los desarrolladores encuentren rápidamente las partes relevantes del código, incluso en proyectos complejos.</w:t>
      </w:r>
    </w:p>
    <w:p w14:paraId="799AEDEE" w14:textId="36BB59D7" w:rsidR="00086B78" w:rsidRDefault="00086B78" w:rsidP="00086B78">
      <w:pPr>
        <w:pStyle w:val="PargrafodaLista"/>
        <w:spacing w:line="240" w:lineRule="auto"/>
        <w:jc w:val="both"/>
      </w:pPr>
    </w:p>
    <w:p w14:paraId="4C725436" w14:textId="591583EB" w:rsidR="0057250B" w:rsidRDefault="0057250B" w:rsidP="00086B78">
      <w:pPr>
        <w:pStyle w:val="PargrafodaLista"/>
        <w:spacing w:line="240" w:lineRule="auto"/>
        <w:jc w:val="both"/>
      </w:pPr>
    </w:p>
    <w:p w14:paraId="2972A238" w14:textId="2DC5FBA3" w:rsidR="0057250B" w:rsidRDefault="0057250B" w:rsidP="00086B78">
      <w:pPr>
        <w:pStyle w:val="PargrafodaLista"/>
        <w:spacing w:line="240" w:lineRule="auto"/>
        <w:jc w:val="both"/>
      </w:pPr>
    </w:p>
    <w:p w14:paraId="1F536606" w14:textId="5D7DA46F" w:rsidR="0057250B" w:rsidRDefault="0057250B" w:rsidP="00086B78">
      <w:pPr>
        <w:pStyle w:val="PargrafodaLista"/>
        <w:spacing w:line="240" w:lineRule="auto"/>
        <w:jc w:val="both"/>
      </w:pPr>
    </w:p>
    <w:p w14:paraId="381A0F44" w14:textId="5AC86E7B" w:rsidR="0057250B" w:rsidRDefault="0057250B" w:rsidP="00086B78">
      <w:pPr>
        <w:pStyle w:val="PargrafodaLista"/>
        <w:spacing w:line="240" w:lineRule="auto"/>
        <w:jc w:val="both"/>
      </w:pPr>
    </w:p>
    <w:p w14:paraId="56434929" w14:textId="77777777" w:rsidR="0057250B" w:rsidRDefault="0057250B" w:rsidP="00086B78">
      <w:pPr>
        <w:pStyle w:val="PargrafodaLista"/>
        <w:spacing w:line="240" w:lineRule="auto"/>
        <w:jc w:val="both"/>
      </w:pPr>
    </w:p>
    <w:p w14:paraId="631D872C" w14:textId="40EE67FD" w:rsidR="004B1294" w:rsidRPr="004B1294" w:rsidRDefault="004B1294" w:rsidP="004B1294">
      <w:pPr>
        <w:spacing w:line="240" w:lineRule="auto"/>
        <w:jc w:val="both"/>
        <w:rPr>
          <w:b/>
          <w:bCs/>
        </w:rPr>
      </w:pPr>
      <w:r w:rsidRPr="004B1294">
        <w:rPr>
          <w:b/>
          <w:bCs/>
        </w:rPr>
        <w:lastRenderedPageBreak/>
        <w:t>PATRONES UTILIZADOS EN EL PROYECTO</w:t>
      </w:r>
    </w:p>
    <w:p w14:paraId="790343EC" w14:textId="3E261F92" w:rsidR="004B1294" w:rsidRDefault="004B1294" w:rsidP="004B1294">
      <w:pPr>
        <w:spacing w:line="240" w:lineRule="auto"/>
        <w:ind w:firstLine="708"/>
        <w:jc w:val="both"/>
      </w:pPr>
      <w:r>
        <w:t>Los patrones de diseño son soluciones probadas y estandarizadas para problemas comunes en el diseño de software. Estos patrones proporcionan pautas y estructuras reutilizables que pueden ser aplicadas en diversas situaciones para resolver problemas similares. Los patrones permiten a los diseñadores y desarrolladores de software abordar desafíos de manera eficiente y coherente, siguiendo prácticas que han demostrado ser efectivas en la industria.</w:t>
      </w:r>
    </w:p>
    <w:p w14:paraId="1211D54F" w14:textId="5795E740" w:rsidR="004B1294" w:rsidRDefault="004B1294" w:rsidP="004B1294">
      <w:pPr>
        <w:spacing w:line="240" w:lineRule="auto"/>
        <w:ind w:firstLine="708"/>
        <w:jc w:val="both"/>
      </w:pPr>
      <w:r>
        <w:t>En nuestro proyecto, utilizamos patrones de diseño para mejorar la calidad del código, facilitar el mantenimiento, promover la modularidad y la reusabilidad, y permitir la escalabilidad y extensibilidad del sistema. Algunas de las razones clave por las que utilizamos patrones de diseño son:</w:t>
      </w:r>
    </w:p>
    <w:p w14:paraId="19BBCB32" w14:textId="77777777" w:rsidR="004B1294" w:rsidRDefault="004B1294" w:rsidP="004B1294">
      <w:pPr>
        <w:pStyle w:val="PargrafodaLista"/>
        <w:numPr>
          <w:ilvl w:val="0"/>
          <w:numId w:val="8"/>
        </w:numPr>
        <w:spacing w:line="240" w:lineRule="auto"/>
        <w:jc w:val="both"/>
      </w:pPr>
      <w:r w:rsidRPr="004B1294">
        <w:rPr>
          <w:b/>
          <w:bCs/>
        </w:rPr>
        <w:t>Reusabilidad:</w:t>
      </w:r>
      <w:r>
        <w:t xml:space="preserve"> Los patrones de diseño encapsulan soluciones probadas para problemas comunes. Al aplicar estos patrones, evitamos reinventar la rueda y utilizamos soluciones que han sido exitosas en otros contextos.</w:t>
      </w:r>
    </w:p>
    <w:p w14:paraId="08D57CCA" w14:textId="77777777" w:rsidR="004B1294" w:rsidRDefault="004B1294" w:rsidP="004F30F0">
      <w:pPr>
        <w:pStyle w:val="PargrafodaLista"/>
        <w:numPr>
          <w:ilvl w:val="0"/>
          <w:numId w:val="8"/>
        </w:numPr>
        <w:spacing w:line="240" w:lineRule="auto"/>
        <w:jc w:val="both"/>
      </w:pPr>
      <w:r w:rsidRPr="004B1294">
        <w:rPr>
          <w:b/>
          <w:bCs/>
        </w:rPr>
        <w:t>Legibilidad y Claridad:</w:t>
      </w:r>
      <w:r>
        <w:t xml:space="preserve"> Los patrones de diseño establecen una estructura clara y reconocible en el código. Esto hace que el código sea más legible para los desarrolladores, ya que siguen convenciones bien conocidas.</w:t>
      </w:r>
    </w:p>
    <w:p w14:paraId="5F7A3518" w14:textId="77777777" w:rsidR="004B1294" w:rsidRDefault="004B1294" w:rsidP="004B1294">
      <w:pPr>
        <w:pStyle w:val="PargrafodaLista"/>
        <w:numPr>
          <w:ilvl w:val="0"/>
          <w:numId w:val="8"/>
        </w:numPr>
        <w:spacing w:line="240" w:lineRule="auto"/>
        <w:jc w:val="both"/>
      </w:pPr>
      <w:r w:rsidRPr="004B1294">
        <w:rPr>
          <w:b/>
          <w:bCs/>
        </w:rPr>
        <w:t>Mantenibilidad:</w:t>
      </w:r>
      <w:r>
        <w:t xml:space="preserve"> Los patrones de diseño promueven la separación de preocupaciones y la organización del código en componentes cohesivos. Esto facilita la identificación y resolución de problemas y la realización de cambios sin afectar otras partes del sistema.</w:t>
      </w:r>
    </w:p>
    <w:p w14:paraId="04368A70" w14:textId="77777777" w:rsidR="004B1294" w:rsidRDefault="004B1294" w:rsidP="004B1294">
      <w:pPr>
        <w:pStyle w:val="PargrafodaLista"/>
        <w:numPr>
          <w:ilvl w:val="0"/>
          <w:numId w:val="8"/>
        </w:numPr>
        <w:spacing w:line="240" w:lineRule="auto"/>
        <w:jc w:val="both"/>
      </w:pPr>
      <w:r w:rsidRPr="004B1294">
        <w:rPr>
          <w:b/>
          <w:bCs/>
        </w:rPr>
        <w:t>Modularidad:</w:t>
      </w:r>
      <w:r>
        <w:t xml:space="preserve"> Los patrones de diseño ayudan a dividir el sistema en componentes independientes y reemplazables. Esto facilita la creación y gestión de módulos de manera aislada.</w:t>
      </w:r>
    </w:p>
    <w:p w14:paraId="593A61C7" w14:textId="77777777" w:rsidR="004B1294" w:rsidRDefault="004B1294" w:rsidP="004B1294">
      <w:pPr>
        <w:pStyle w:val="PargrafodaLista"/>
        <w:numPr>
          <w:ilvl w:val="0"/>
          <w:numId w:val="8"/>
        </w:numPr>
        <w:spacing w:line="240" w:lineRule="auto"/>
        <w:jc w:val="both"/>
      </w:pPr>
      <w:r w:rsidRPr="004B1294">
        <w:rPr>
          <w:b/>
          <w:bCs/>
        </w:rPr>
        <w:t>Escalabilidad y Extensibilidad:</w:t>
      </w:r>
      <w:r>
        <w:t xml:space="preserve"> Al aplicar patrones de diseño, creamos un diseño flexible que puede adaptarse a cambios futuros y nuevas funcionalidades sin alterar toda la estructura del sistema.</w:t>
      </w:r>
    </w:p>
    <w:p w14:paraId="60DBA2E4" w14:textId="479DE98B" w:rsidR="00086B78" w:rsidRDefault="004B1294" w:rsidP="004B1294">
      <w:pPr>
        <w:pStyle w:val="PargrafodaLista"/>
        <w:numPr>
          <w:ilvl w:val="0"/>
          <w:numId w:val="8"/>
        </w:numPr>
        <w:spacing w:line="240" w:lineRule="auto"/>
        <w:jc w:val="both"/>
      </w:pPr>
      <w:r w:rsidRPr="004B1294">
        <w:rPr>
          <w:b/>
          <w:bCs/>
        </w:rPr>
        <w:t>Buenas Prácticas:</w:t>
      </w:r>
      <w:r>
        <w:t xml:space="preserve"> Los patrones de diseño representan las mejores prácticas recopiladas a lo largo del tiempo por la comunidad de desarrollo de software. Utilizar estos patrones nos permite beneficiarnos de la sabiduría acumulada de expertos en el campo.</w:t>
      </w:r>
    </w:p>
    <w:p w14:paraId="06973B08" w14:textId="77777777" w:rsidR="00086B78" w:rsidRDefault="00086B78" w:rsidP="004B1294">
      <w:pPr>
        <w:spacing w:line="240" w:lineRule="auto"/>
        <w:jc w:val="both"/>
      </w:pPr>
    </w:p>
    <w:p w14:paraId="3F4105C3" w14:textId="05922D04" w:rsidR="004B1294" w:rsidRPr="004B1294" w:rsidRDefault="004B1294" w:rsidP="004B1294">
      <w:pPr>
        <w:spacing w:line="240" w:lineRule="auto"/>
        <w:jc w:val="both"/>
        <w:rPr>
          <w:b/>
          <w:bCs/>
        </w:rPr>
      </w:pPr>
      <w:r w:rsidRPr="004B1294">
        <w:rPr>
          <w:b/>
          <w:bCs/>
        </w:rPr>
        <w:t xml:space="preserve">PATRÓN DE DISEÑO </w:t>
      </w:r>
    </w:p>
    <w:p w14:paraId="26C3509A" w14:textId="224ED254" w:rsidR="0047272A" w:rsidRDefault="0047272A" w:rsidP="0047272A">
      <w:pPr>
        <w:spacing w:line="240" w:lineRule="auto"/>
        <w:ind w:firstLine="708"/>
        <w:jc w:val="both"/>
      </w:pPr>
      <w:r>
        <w:t>En nuestro proyecto, hemos utilizado tanto el patrón de diseño "</w:t>
      </w:r>
      <w:proofErr w:type="spellStart"/>
      <w:r>
        <w:t>Strategy</w:t>
      </w:r>
      <w:proofErr w:type="spellEnd"/>
      <w:r>
        <w:t xml:space="preserve">" como el "Composite" para gestionar diferentes estrategias de generación de hash en el proceso de creación de bloques. Creamos una clase abstracta llamada </w:t>
      </w:r>
      <w:proofErr w:type="spellStart"/>
      <w:r w:rsidRPr="0047272A">
        <w:rPr>
          <w:b/>
          <w:bCs/>
        </w:rPr>
        <w:t>EstrategiaHashAbstracta</w:t>
      </w:r>
      <w:proofErr w:type="spellEnd"/>
      <w:r>
        <w:t xml:space="preserve"> que define el método </w:t>
      </w:r>
      <w:proofErr w:type="spellStart"/>
      <w:r w:rsidRPr="0047272A">
        <w:rPr>
          <w:b/>
          <w:bCs/>
        </w:rPr>
        <w:t>generarHash</w:t>
      </w:r>
      <w:proofErr w:type="spellEnd"/>
      <w:r w:rsidRPr="0047272A">
        <w:rPr>
          <w:b/>
          <w:bCs/>
        </w:rPr>
        <w:t>()</w:t>
      </w:r>
      <w:r>
        <w:t xml:space="preserve">. Luego, implementamos las clases </w:t>
      </w:r>
      <w:r w:rsidRPr="0047272A">
        <w:rPr>
          <w:b/>
          <w:bCs/>
        </w:rPr>
        <w:t>MD5</w:t>
      </w:r>
      <w:r w:rsidRPr="0047272A">
        <w:t xml:space="preserve"> y</w:t>
      </w:r>
      <w:r w:rsidRPr="0047272A">
        <w:rPr>
          <w:b/>
          <w:bCs/>
        </w:rPr>
        <w:t xml:space="preserve"> SHA256</w:t>
      </w:r>
      <w:r>
        <w:t xml:space="preserve"> que heredan de esta clase abstracta y sobrescriben el método </w:t>
      </w:r>
      <w:proofErr w:type="spellStart"/>
      <w:r w:rsidRPr="0047272A">
        <w:rPr>
          <w:b/>
          <w:bCs/>
        </w:rPr>
        <w:t>generarHash</w:t>
      </w:r>
      <w:proofErr w:type="spellEnd"/>
      <w:r w:rsidRPr="0047272A">
        <w:rPr>
          <w:b/>
          <w:bCs/>
        </w:rPr>
        <w:t>()</w:t>
      </w:r>
      <w:r>
        <w:t xml:space="preserve"> para utilizar los algoritmos </w:t>
      </w:r>
      <w:r w:rsidRPr="0047272A">
        <w:rPr>
          <w:b/>
          <w:bCs/>
        </w:rPr>
        <w:t>MD5 y SHA256</w:t>
      </w:r>
      <w:r>
        <w:t>, respectivamente.</w:t>
      </w:r>
    </w:p>
    <w:p w14:paraId="184C6C59" w14:textId="2DF7EB81" w:rsidR="0047272A" w:rsidRDefault="0047272A" w:rsidP="0047272A">
      <w:pPr>
        <w:spacing w:line="240" w:lineRule="auto"/>
        <w:ind w:firstLine="708"/>
        <w:jc w:val="both"/>
      </w:pPr>
      <w:r>
        <w:t xml:space="preserve">Elegimos el patrón "Composite" porque es una estrategia efectiva que se refleja en la implementación de una transacción compuesta. Este patrón permite construir objetos complejos a partir de objetos más simples, lo que es útil en el contexto de transacciones compuestas, donde una transacción puede contener </w:t>
      </w:r>
      <w:proofErr w:type="spellStart"/>
      <w:r>
        <w:t>subtransacciones</w:t>
      </w:r>
      <w:proofErr w:type="spellEnd"/>
      <w:r>
        <w:t>. Al utilizar el patrón "Composite", podemos tratar tanto a las transacciones individuales como a las compuestas de la misma manera, lo que simplifica la gestión y manipulación de transacciones en el sistema.</w:t>
      </w:r>
    </w:p>
    <w:p w14:paraId="01892A30" w14:textId="4E4A4485" w:rsidR="004B1294" w:rsidRDefault="004B1294" w:rsidP="004B1294">
      <w:pPr>
        <w:spacing w:line="240" w:lineRule="auto"/>
        <w:ind w:firstLine="708"/>
        <w:jc w:val="both"/>
      </w:pPr>
      <w:r>
        <w:t xml:space="preserve">Este patrón es importante porque nos permite desacoplar el cálculo del hash del resto de la lógica de bloque y transacción. Esto facilita la extensibilidad ya que podemos agregar fácilmente nuevas estrategias de hash en el futuro sin afectar otras partes del sistema. Además, </w:t>
      </w:r>
      <w:r>
        <w:lastRenderedPageBreak/>
        <w:t>mejora la legibilidad del código al separar las diferentes implementaciones de hash en clases individuales y cohesivas.</w:t>
      </w:r>
    </w:p>
    <w:p w14:paraId="333AD917" w14:textId="44E7A42D" w:rsidR="004B1294" w:rsidRDefault="004B1294" w:rsidP="0047272A">
      <w:pPr>
        <w:spacing w:line="240" w:lineRule="auto"/>
        <w:ind w:firstLine="708"/>
        <w:jc w:val="both"/>
      </w:pPr>
      <w:r>
        <w:t xml:space="preserve">El patrón </w:t>
      </w:r>
      <w:proofErr w:type="spellStart"/>
      <w:r>
        <w:t>Strategy</w:t>
      </w:r>
      <w:proofErr w:type="spellEnd"/>
      <w:r>
        <w:t xml:space="preserve"> se encuentra en las clases </w:t>
      </w:r>
      <w:proofErr w:type="spellStart"/>
      <w:r w:rsidRPr="004B1294">
        <w:rPr>
          <w:b/>
          <w:bCs/>
        </w:rPr>
        <w:t>EstrategiaHashAbstracta</w:t>
      </w:r>
      <w:proofErr w:type="spellEnd"/>
      <w:r w:rsidRPr="004B1294">
        <w:rPr>
          <w:b/>
          <w:bCs/>
        </w:rPr>
        <w:t>, MD5 y SHA256</w:t>
      </w:r>
      <w:r>
        <w:t>. Encontrará este patrón en el manejo de cálculo de hash en la creación de bloques y transacciones, y su implementación se basa en la selección de algoritmo hash en función de la estrategia elegida.</w:t>
      </w:r>
    </w:p>
    <w:p w14:paraId="1ED1BA90" w14:textId="74FF876A" w:rsidR="004B1294" w:rsidRDefault="004B1294" w:rsidP="004B1294">
      <w:pPr>
        <w:spacing w:line="240" w:lineRule="auto"/>
        <w:ind w:firstLine="708"/>
        <w:jc w:val="both"/>
      </w:pPr>
      <w:r>
        <w:t xml:space="preserve">Este uso de patrón </w:t>
      </w:r>
      <w:proofErr w:type="spellStart"/>
      <w:r>
        <w:t>Strategy</w:t>
      </w:r>
      <w:proofErr w:type="spellEnd"/>
      <w:r>
        <w:t xml:space="preserve"> demuestra nuestra preocupación por </w:t>
      </w:r>
      <w:r w:rsidR="0047272A">
        <w:t>el modularidad</w:t>
      </w:r>
      <w:r>
        <w:t xml:space="preserve"> y la extensibilidad en el diseño del proyecto, lo que facilita la adición y modificación de funcionalidades en el futuro sin causar impactos no deseados en otras partes del sistema.</w:t>
      </w:r>
    </w:p>
    <w:p w14:paraId="1C0BE44E" w14:textId="5054B789" w:rsidR="009F2356" w:rsidRDefault="004B1294" w:rsidP="004B1294">
      <w:pPr>
        <w:spacing w:line="240" w:lineRule="auto"/>
        <w:ind w:firstLine="708"/>
        <w:jc w:val="both"/>
      </w:pPr>
      <w:r>
        <w:t>En resumen, los patrones de diseño son herramientas valiosas para crear software de alta calidad, confiable y mantenible. En nuestro proyecto, utilizamos patrones de diseño para abordar desafíos específicos, como la gestión de estrategias de hash, y para asegurarnos de que nuestro código siga estándares reconocidos y prácticas recomendadas en la industria del desarrollo de software.</w:t>
      </w:r>
    </w:p>
    <w:sectPr w:rsidR="009F2356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1637" w14:textId="77777777" w:rsidR="006C400E" w:rsidRDefault="006C400E" w:rsidP="00086B78">
      <w:pPr>
        <w:spacing w:after="0" w:line="240" w:lineRule="auto"/>
      </w:pPr>
      <w:r>
        <w:separator/>
      </w:r>
    </w:p>
  </w:endnote>
  <w:endnote w:type="continuationSeparator" w:id="0">
    <w:p w14:paraId="7E2ABE6A" w14:textId="77777777" w:rsidR="006C400E" w:rsidRDefault="006C400E" w:rsidP="0008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03805"/>
      <w:docPartObj>
        <w:docPartGallery w:val="Page Numbers (Bottom of Page)"/>
        <w:docPartUnique/>
      </w:docPartObj>
    </w:sdtPr>
    <w:sdtContent>
      <w:p w14:paraId="498C15D5" w14:textId="312884AB" w:rsidR="00086B78" w:rsidRDefault="00086B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21CBF93" w14:textId="77777777" w:rsidR="00086B78" w:rsidRDefault="00086B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C7FC" w14:textId="77777777" w:rsidR="006C400E" w:rsidRDefault="006C400E" w:rsidP="00086B78">
      <w:pPr>
        <w:spacing w:after="0" w:line="240" w:lineRule="auto"/>
      </w:pPr>
      <w:r>
        <w:separator/>
      </w:r>
    </w:p>
  </w:footnote>
  <w:footnote w:type="continuationSeparator" w:id="0">
    <w:p w14:paraId="147A5E83" w14:textId="77777777" w:rsidR="006C400E" w:rsidRDefault="006C400E" w:rsidP="0008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41CA"/>
    <w:multiLevelType w:val="hybridMultilevel"/>
    <w:tmpl w:val="5E5EB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2676"/>
    <w:multiLevelType w:val="hybridMultilevel"/>
    <w:tmpl w:val="83CA7A7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C46F00"/>
    <w:multiLevelType w:val="hybridMultilevel"/>
    <w:tmpl w:val="36E6A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D4987"/>
    <w:multiLevelType w:val="hybridMultilevel"/>
    <w:tmpl w:val="FCCA5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9686E"/>
    <w:multiLevelType w:val="hybridMultilevel"/>
    <w:tmpl w:val="1D5A5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83E07"/>
    <w:multiLevelType w:val="hybridMultilevel"/>
    <w:tmpl w:val="A9B656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434F"/>
    <w:multiLevelType w:val="hybridMultilevel"/>
    <w:tmpl w:val="FA701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D55BE"/>
    <w:multiLevelType w:val="hybridMultilevel"/>
    <w:tmpl w:val="3EB2A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042424">
    <w:abstractNumId w:val="5"/>
  </w:num>
  <w:num w:numId="2" w16cid:durableId="1961955226">
    <w:abstractNumId w:val="1"/>
  </w:num>
  <w:num w:numId="3" w16cid:durableId="1852990845">
    <w:abstractNumId w:val="2"/>
  </w:num>
  <w:num w:numId="4" w16cid:durableId="562758104">
    <w:abstractNumId w:val="4"/>
  </w:num>
  <w:num w:numId="5" w16cid:durableId="2072262571">
    <w:abstractNumId w:val="6"/>
  </w:num>
  <w:num w:numId="6" w16cid:durableId="432013886">
    <w:abstractNumId w:val="3"/>
  </w:num>
  <w:num w:numId="7" w16cid:durableId="1802383994">
    <w:abstractNumId w:val="7"/>
  </w:num>
  <w:num w:numId="8" w16cid:durableId="83869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B7"/>
    <w:rsid w:val="00086B78"/>
    <w:rsid w:val="00185A2C"/>
    <w:rsid w:val="002075D7"/>
    <w:rsid w:val="00217A57"/>
    <w:rsid w:val="002563CE"/>
    <w:rsid w:val="0027784C"/>
    <w:rsid w:val="00385852"/>
    <w:rsid w:val="0047272A"/>
    <w:rsid w:val="004B1294"/>
    <w:rsid w:val="0057250B"/>
    <w:rsid w:val="005753D6"/>
    <w:rsid w:val="005B4FAD"/>
    <w:rsid w:val="00654DE4"/>
    <w:rsid w:val="006551D1"/>
    <w:rsid w:val="00692212"/>
    <w:rsid w:val="006C400E"/>
    <w:rsid w:val="00711FCA"/>
    <w:rsid w:val="00736D20"/>
    <w:rsid w:val="00742C15"/>
    <w:rsid w:val="008443BC"/>
    <w:rsid w:val="00852D25"/>
    <w:rsid w:val="0093529E"/>
    <w:rsid w:val="009C2AAA"/>
    <w:rsid w:val="009F2356"/>
    <w:rsid w:val="00A318EB"/>
    <w:rsid w:val="00A434B7"/>
    <w:rsid w:val="00BA1BD4"/>
    <w:rsid w:val="00BD218E"/>
    <w:rsid w:val="00CA6BCB"/>
    <w:rsid w:val="00D32766"/>
    <w:rsid w:val="00D9135D"/>
    <w:rsid w:val="00EF1010"/>
    <w:rsid w:val="00F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8EF21"/>
  <w15:chartTrackingRefBased/>
  <w15:docId w15:val="{DBA53C45-015F-4FC3-AA05-EAF8A9AE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4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6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B78"/>
  </w:style>
  <w:style w:type="paragraph" w:styleId="Rodap">
    <w:name w:val="footer"/>
    <w:basedOn w:val="Normal"/>
    <w:link w:val="RodapChar"/>
    <w:uiPriority w:val="99"/>
    <w:unhideWhenUsed/>
    <w:rsid w:val="00086B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1602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Mascelloni</dc:creator>
  <cp:keywords/>
  <dc:description/>
  <cp:lastModifiedBy>Luiz Gomes</cp:lastModifiedBy>
  <cp:revision>3</cp:revision>
  <dcterms:created xsi:type="dcterms:W3CDTF">2023-09-13T14:04:00Z</dcterms:created>
  <dcterms:modified xsi:type="dcterms:W3CDTF">2023-09-13T16:32:00Z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dfb88e25e5692897760e14902f0876ac61054256abc515dac81fe0dd3937215d</vt:lpwstr>
  </property>
</Properties>
</file>