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431DEB" w:rsidRDefault="00A214BD" w:rsidP="00660248">
      <w:pPr>
        <w:pStyle w:val="Legenda"/>
      </w:pPr>
      <w:bookmarkStart w:id="0" w:name="_Hlk194308258"/>
      <w:bookmarkEnd w:id="0"/>
      <w:r>
        <w:rPr>
          <w:noProof/>
        </w:rPr>
        <w:drawing>
          <wp:inline distT="0" distB="0" distL="0" distR="0" wp14:anchorId="344148C5" wp14:editId="07777777">
            <wp:extent cx="3009900" cy="15144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660248" w:rsidRDefault="00660248" w:rsidP="00660248"/>
    <w:p w14:paraId="7DD6CFD6" w14:textId="77777777" w:rsidR="00660248" w:rsidRPr="00463A0C" w:rsidRDefault="00660248" w:rsidP="00660248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 w:rsidRPr="00463A0C">
        <w:rPr>
          <w:rFonts w:ascii="Arial" w:hAnsi="Arial" w:cs="Arial"/>
          <w:b/>
          <w:bCs/>
          <w:color w:val="000000"/>
        </w:rPr>
        <w:t>CURSO</w:t>
      </w:r>
      <w:r w:rsidRPr="00463A0C">
        <w:rPr>
          <w:rFonts w:ascii="Arial" w:hAnsi="Arial" w:cs="Arial"/>
          <w:b/>
          <w:bCs/>
          <w:color w:val="FF0000"/>
        </w:rPr>
        <w:t xml:space="preserve"> </w:t>
      </w:r>
      <w:r w:rsidR="00526CEE" w:rsidRPr="00657E80">
        <w:rPr>
          <w:rFonts w:ascii="Arial" w:hAnsi="Arial" w:cs="Arial"/>
          <w:b/>
          <w:bCs/>
          <w:color w:val="000000"/>
        </w:rPr>
        <w:t>SUPERIOR DE TECNOLOGIA EM AUTOMAÇÃO INDUSTRIAL</w:t>
      </w:r>
    </w:p>
    <w:p w14:paraId="5DAB6C7B" w14:textId="77777777" w:rsidR="00660248" w:rsidRPr="00660248" w:rsidRDefault="00660248" w:rsidP="00660248"/>
    <w:p w14:paraId="02EB378F" w14:textId="77777777" w:rsidR="00431DEB" w:rsidRDefault="00431DEB" w:rsidP="00431DEB">
      <w:pPr>
        <w:rPr>
          <w:szCs w:val="32"/>
        </w:rPr>
      </w:pPr>
    </w:p>
    <w:p w14:paraId="6A05A809" w14:textId="77777777" w:rsidR="00431DEB" w:rsidRDefault="00431DEB" w:rsidP="00431DEB">
      <w:pPr>
        <w:rPr>
          <w:szCs w:val="32"/>
        </w:rPr>
      </w:pPr>
    </w:p>
    <w:p w14:paraId="5A39BBE3" w14:textId="77777777" w:rsidR="00431DEB" w:rsidRDefault="00431DEB" w:rsidP="00431DEB">
      <w:pPr>
        <w:rPr>
          <w:szCs w:val="32"/>
        </w:rPr>
      </w:pPr>
    </w:p>
    <w:p w14:paraId="41C8F396" w14:textId="77777777" w:rsidR="00431DEB" w:rsidRDefault="00431DEB" w:rsidP="00431DEB">
      <w:pPr>
        <w:rPr>
          <w:szCs w:val="32"/>
        </w:rPr>
      </w:pPr>
    </w:p>
    <w:p w14:paraId="72A3D3EC" w14:textId="77777777" w:rsidR="00431DEB" w:rsidRDefault="00431DEB" w:rsidP="00431DEB">
      <w:pPr>
        <w:rPr>
          <w:szCs w:val="32"/>
        </w:rPr>
      </w:pPr>
    </w:p>
    <w:p w14:paraId="0D0B940D" w14:textId="77777777" w:rsidR="00431DEB" w:rsidRDefault="00431DEB" w:rsidP="00431DEB">
      <w:pPr>
        <w:rPr>
          <w:szCs w:val="32"/>
        </w:rPr>
      </w:pPr>
    </w:p>
    <w:p w14:paraId="0E27B00A" w14:textId="6D292374" w:rsidR="00431DEB" w:rsidRDefault="00431DEB" w:rsidP="51ACC4B2">
      <w:pPr>
        <w:jc w:val="center"/>
        <w:rPr>
          <w:rFonts w:ascii="Arial" w:eastAsia="Arial" w:hAnsi="Arial" w:cs="Arial"/>
          <w:sz w:val="36"/>
          <w:szCs w:val="36"/>
        </w:rPr>
      </w:pPr>
    </w:p>
    <w:p w14:paraId="6D806C4E" w14:textId="7F408834" w:rsidR="657FEEF5" w:rsidRPr="00AC591E" w:rsidRDefault="657FEEF5" w:rsidP="51ACC4B2">
      <w:pPr>
        <w:jc w:val="center"/>
        <w:rPr>
          <w:rFonts w:ascii="Arial" w:hAnsi="Arial" w:cs="Arial"/>
          <w:b/>
          <w:color w:val="000000" w:themeColor="text1"/>
        </w:rPr>
      </w:pPr>
      <w:r w:rsidRPr="00AC591E">
        <w:rPr>
          <w:rFonts w:ascii="Arial" w:eastAsia="Arial" w:hAnsi="Arial" w:cs="Arial"/>
          <w:b/>
        </w:rPr>
        <w:t>EDENILSON SAN’ANNA DOS SAN</w:t>
      </w:r>
      <w:r w:rsidRPr="00AC591E">
        <w:rPr>
          <w:rFonts w:ascii="Arial" w:hAnsi="Arial" w:cs="Arial"/>
          <w:b/>
          <w:color w:val="000000" w:themeColor="text1"/>
        </w:rPr>
        <w:t>TOS</w:t>
      </w:r>
      <w:r w:rsidR="778DCF04" w:rsidRPr="00AC591E">
        <w:rPr>
          <w:rFonts w:ascii="Arial" w:hAnsi="Arial" w:cs="Arial"/>
          <w:b/>
          <w:color w:val="000000" w:themeColor="text1"/>
        </w:rPr>
        <w:t xml:space="preserve"> – </w:t>
      </w:r>
      <w:r w:rsidRPr="00AC591E">
        <w:rPr>
          <w:rFonts w:ascii="Arial" w:hAnsi="Arial" w:cs="Arial"/>
          <w:b/>
          <w:color w:val="000000" w:themeColor="text1"/>
        </w:rPr>
        <w:t>CB30206</w:t>
      </w:r>
      <w:r w:rsidR="11417168" w:rsidRPr="00AC591E">
        <w:rPr>
          <w:rFonts w:ascii="Arial" w:hAnsi="Arial" w:cs="Arial"/>
          <w:b/>
          <w:color w:val="000000" w:themeColor="text1"/>
        </w:rPr>
        <w:t>26</w:t>
      </w:r>
    </w:p>
    <w:p w14:paraId="0050E680" w14:textId="509835F4" w:rsidR="4206A99B" w:rsidRPr="00AC591E" w:rsidRDefault="4206A99B" w:rsidP="51ACC4B2">
      <w:pPr>
        <w:jc w:val="center"/>
        <w:rPr>
          <w:rFonts w:ascii="Arial" w:hAnsi="Arial" w:cs="Arial"/>
          <w:b/>
          <w:color w:val="000000" w:themeColor="text1"/>
        </w:rPr>
      </w:pPr>
      <w:r w:rsidRPr="00AC591E">
        <w:rPr>
          <w:rFonts w:ascii="Arial" w:hAnsi="Arial" w:cs="Arial"/>
          <w:b/>
          <w:color w:val="000000" w:themeColor="text1"/>
        </w:rPr>
        <w:t>HADILTON DE OLIVEIRA SAVI - CB3021173</w:t>
      </w:r>
    </w:p>
    <w:p w14:paraId="640A74CF" w14:textId="747100EA" w:rsidR="51ACC4B2" w:rsidRPr="00AC591E" w:rsidRDefault="00AC591E" w:rsidP="51ACC4B2">
      <w:pPr>
        <w:jc w:val="center"/>
        <w:rPr>
          <w:rFonts w:ascii="Arial" w:hAnsi="Arial" w:cs="Arial"/>
          <w:b/>
          <w:color w:val="000000" w:themeColor="text1"/>
        </w:rPr>
      </w:pPr>
      <w:r w:rsidRPr="00AC591E">
        <w:rPr>
          <w:rFonts w:ascii="Arial" w:hAnsi="Arial" w:cs="Arial"/>
          <w:b/>
          <w:color w:val="000000" w:themeColor="text1"/>
        </w:rPr>
        <w:t>G</w:t>
      </w:r>
      <w:r w:rsidR="4206A99B" w:rsidRPr="00AC591E">
        <w:rPr>
          <w:rFonts w:ascii="Arial" w:hAnsi="Arial" w:cs="Arial"/>
          <w:b/>
          <w:color w:val="000000" w:themeColor="text1"/>
        </w:rPr>
        <w:t>UILHERME BARBOSA OLIVEIRA – CB3023184</w:t>
      </w:r>
    </w:p>
    <w:p w14:paraId="2E3D109D" w14:textId="77B31765" w:rsidR="00AC591E" w:rsidRPr="00AC591E" w:rsidRDefault="00AC591E" w:rsidP="51ACC4B2">
      <w:pPr>
        <w:jc w:val="center"/>
        <w:rPr>
          <w:rFonts w:ascii="Arial" w:hAnsi="Arial" w:cs="Arial"/>
          <w:b/>
          <w:color w:val="000000" w:themeColor="text1"/>
        </w:rPr>
      </w:pPr>
      <w:r w:rsidRPr="00AC591E">
        <w:rPr>
          <w:rFonts w:ascii="Arial" w:hAnsi="Arial" w:cs="Arial"/>
          <w:b/>
          <w:color w:val="000000" w:themeColor="text1"/>
        </w:rPr>
        <w:t>LUIZ USTAVO UIMARAES DA SILVA SANTOS – CB3020649</w:t>
      </w:r>
    </w:p>
    <w:p w14:paraId="223166C5" w14:textId="0DE4227D" w:rsidR="51ACC4B2" w:rsidRDefault="51ACC4B2" w:rsidP="51ACC4B2">
      <w:pPr>
        <w:jc w:val="center"/>
        <w:rPr>
          <w:rFonts w:ascii="Arial" w:hAnsi="Arial" w:cs="Arial"/>
          <w:color w:val="000000" w:themeColor="text1"/>
        </w:rPr>
      </w:pPr>
    </w:p>
    <w:p w14:paraId="44EAFD9C" w14:textId="77777777" w:rsidR="00431DEB" w:rsidRDefault="00431DEB" w:rsidP="00431DEB">
      <w:pPr>
        <w:rPr>
          <w:szCs w:val="32"/>
        </w:rPr>
      </w:pPr>
    </w:p>
    <w:p w14:paraId="4B94D5A5" w14:textId="77777777" w:rsidR="00431DEB" w:rsidRDefault="00431DEB" w:rsidP="00431DEB">
      <w:pPr>
        <w:rPr>
          <w:szCs w:val="32"/>
        </w:rPr>
      </w:pPr>
    </w:p>
    <w:p w14:paraId="1AEDBC42" w14:textId="77777777" w:rsidR="00431DEB" w:rsidRDefault="00431DEB" w:rsidP="00431DEB"/>
    <w:p w14:paraId="3DEEC669" w14:textId="77777777" w:rsidR="00431DEB" w:rsidRDefault="00431DEB" w:rsidP="00431DEB">
      <w:pPr>
        <w:rPr>
          <w:szCs w:val="32"/>
        </w:rPr>
      </w:pPr>
    </w:p>
    <w:p w14:paraId="3656B9AB" w14:textId="77777777" w:rsidR="00431DEB" w:rsidRDefault="00431DEB" w:rsidP="00431DEB">
      <w:pPr>
        <w:rPr>
          <w:szCs w:val="32"/>
        </w:rPr>
      </w:pPr>
    </w:p>
    <w:p w14:paraId="45FB0818" w14:textId="77777777" w:rsidR="00431DEB" w:rsidRDefault="00431DEB" w:rsidP="00431DEB">
      <w:pPr>
        <w:rPr>
          <w:szCs w:val="32"/>
        </w:rPr>
      </w:pPr>
    </w:p>
    <w:p w14:paraId="049F31CB" w14:textId="77777777" w:rsidR="00431DEB" w:rsidRDefault="00431DEB" w:rsidP="00431DEB">
      <w:pPr>
        <w:rPr>
          <w:szCs w:val="32"/>
        </w:rPr>
      </w:pPr>
    </w:p>
    <w:p w14:paraId="53128261" w14:textId="77777777" w:rsidR="00431DEB" w:rsidRDefault="00431DEB" w:rsidP="00431DEB">
      <w:pPr>
        <w:rPr>
          <w:szCs w:val="32"/>
        </w:rPr>
      </w:pPr>
    </w:p>
    <w:p w14:paraId="62486C05" w14:textId="77777777" w:rsidR="00431DEB" w:rsidRDefault="00431DEB" w:rsidP="00431DEB">
      <w:pPr>
        <w:rPr>
          <w:szCs w:val="32"/>
        </w:rPr>
      </w:pPr>
    </w:p>
    <w:p w14:paraId="4101652C" w14:textId="77777777" w:rsidR="00431DEB" w:rsidRDefault="00431DEB" w:rsidP="00431DEB">
      <w:pPr>
        <w:rPr>
          <w:szCs w:val="32"/>
        </w:rPr>
      </w:pPr>
    </w:p>
    <w:p w14:paraId="4B99056E" w14:textId="77777777" w:rsidR="00431DEB" w:rsidRDefault="00431DEB" w:rsidP="00431DEB">
      <w:pPr>
        <w:rPr>
          <w:szCs w:val="32"/>
        </w:rPr>
      </w:pPr>
    </w:p>
    <w:p w14:paraId="1299C43A" w14:textId="77777777" w:rsidR="00431DEB" w:rsidRDefault="00431DEB" w:rsidP="00431DEB">
      <w:pPr>
        <w:rPr>
          <w:szCs w:val="32"/>
        </w:rPr>
      </w:pPr>
    </w:p>
    <w:p w14:paraId="37533D4A" w14:textId="77777777" w:rsidR="00431DEB" w:rsidRDefault="00A214BD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2A028C9" wp14:editId="07777777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</wp:posOffset>
                </wp:positionV>
                <wp:extent cx="5669280" cy="1714500"/>
                <wp:effectExtent l="0" t="0" r="0" b="3175"/>
                <wp:wrapNone/>
                <wp:docPr id="7617622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CEDB2" w14:textId="583C75C0" w:rsidR="00BB4D0D" w:rsidRPr="00660248" w:rsidRDefault="00AC591E" w:rsidP="00431DEB">
                            <w:pPr>
                              <w:pStyle w:val="CAPAFRTituloNormal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SENSOR DE GÁS GLP</w:t>
                            </w:r>
                          </w:p>
                          <w:p w14:paraId="4FA55FCF" w14:textId="7780042F" w:rsidR="00BB4D0D" w:rsidRPr="00660248" w:rsidRDefault="00AC591E" w:rsidP="00431DEB">
                            <w:pPr>
                              <w:pStyle w:val="CAPAFRSubTituloNormal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TECNOLOGIAS, CARACTERISTICAS E APLICAÇÕES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028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pt;margin-top:2pt;width:446.4pt;height:1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" stroked="f">
                <v:textbox>
                  <w:txbxContent>
                    <w:p w14:paraId="438CEDB2" w14:textId="583C75C0" w:rsidR="00BB4D0D" w:rsidRPr="00660248" w:rsidRDefault="00AC591E" w:rsidP="00431DEB">
                      <w:pPr>
                        <w:pStyle w:val="CAPAFRTituloNormal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SENSOR DE GÁS GLP</w:t>
                      </w:r>
                    </w:p>
                    <w:p w14:paraId="4FA55FCF" w14:textId="7780042F" w:rsidR="00BB4D0D" w:rsidRPr="00660248" w:rsidRDefault="00AC591E" w:rsidP="00431DEB">
                      <w:pPr>
                        <w:pStyle w:val="CAPAFRSubTituloNormal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TECNOLOGIAS, CARACTERISTICAS E APLICAÇÕES </w:t>
                      </w:r>
                    </w:p>
                  </w:txbxContent>
                </v:textbox>
              </v:shape>
            </w:pict>
          </mc:Fallback>
        </mc:AlternateContent>
      </w:r>
    </w:p>
    <w:p w14:paraId="4DDBEF00" w14:textId="77777777" w:rsidR="00431DEB" w:rsidRDefault="00431DEB" w:rsidP="00431DEB">
      <w:pPr>
        <w:rPr>
          <w:szCs w:val="32"/>
        </w:rPr>
      </w:pPr>
    </w:p>
    <w:p w14:paraId="3461D779" w14:textId="77777777" w:rsidR="00431DEB" w:rsidRDefault="00431DEB" w:rsidP="00431DEB">
      <w:pPr>
        <w:rPr>
          <w:szCs w:val="32"/>
        </w:rPr>
      </w:pPr>
    </w:p>
    <w:p w14:paraId="3CF2D8B6" w14:textId="77777777" w:rsidR="00431DEB" w:rsidRDefault="00431DEB" w:rsidP="00431DEB">
      <w:pPr>
        <w:rPr>
          <w:szCs w:val="32"/>
        </w:rPr>
      </w:pPr>
    </w:p>
    <w:p w14:paraId="0FB78278" w14:textId="77777777" w:rsidR="00431DEB" w:rsidRDefault="00431DEB" w:rsidP="00431DEB">
      <w:pPr>
        <w:rPr>
          <w:szCs w:val="32"/>
        </w:rPr>
      </w:pPr>
    </w:p>
    <w:p w14:paraId="1FC39945" w14:textId="77777777" w:rsidR="00431DEB" w:rsidRDefault="00431DEB" w:rsidP="00431DEB">
      <w:pPr>
        <w:rPr>
          <w:szCs w:val="32"/>
        </w:rPr>
      </w:pPr>
    </w:p>
    <w:p w14:paraId="0562CB0E" w14:textId="77777777" w:rsidR="00431DEB" w:rsidRDefault="00431DEB" w:rsidP="00431DEB">
      <w:pPr>
        <w:rPr>
          <w:szCs w:val="32"/>
        </w:rPr>
      </w:pPr>
    </w:p>
    <w:p w14:paraId="34CE0A41" w14:textId="77777777" w:rsidR="00431DEB" w:rsidRDefault="00431DEB" w:rsidP="00431DEB">
      <w:pPr>
        <w:rPr>
          <w:szCs w:val="32"/>
        </w:rPr>
      </w:pPr>
    </w:p>
    <w:p w14:paraId="62EBF3C5" w14:textId="77777777" w:rsidR="00431DEB" w:rsidRDefault="00431DEB" w:rsidP="00431DEB">
      <w:pPr>
        <w:rPr>
          <w:szCs w:val="32"/>
        </w:rPr>
      </w:pPr>
    </w:p>
    <w:p w14:paraId="6D98A12B" w14:textId="77777777" w:rsidR="00431DEB" w:rsidRDefault="00431DEB" w:rsidP="00431DEB">
      <w:pPr>
        <w:rPr>
          <w:szCs w:val="32"/>
        </w:rPr>
      </w:pPr>
    </w:p>
    <w:p w14:paraId="2946DB82" w14:textId="77777777" w:rsidR="00431DEB" w:rsidRDefault="00431DEB" w:rsidP="00431DEB">
      <w:pPr>
        <w:rPr>
          <w:szCs w:val="32"/>
        </w:rPr>
      </w:pPr>
    </w:p>
    <w:p w14:paraId="5997CC1D" w14:textId="77777777" w:rsidR="00431DEB" w:rsidRDefault="00431DEB" w:rsidP="00431DEB">
      <w:pPr>
        <w:rPr>
          <w:szCs w:val="32"/>
        </w:rPr>
      </w:pPr>
    </w:p>
    <w:p w14:paraId="110FFD37" w14:textId="77777777" w:rsidR="00431DEB" w:rsidRDefault="00431DEB" w:rsidP="00431DEB">
      <w:pPr>
        <w:rPr>
          <w:szCs w:val="32"/>
        </w:rPr>
      </w:pPr>
    </w:p>
    <w:p w14:paraId="67943757" w14:textId="77777777" w:rsidR="00431DEB" w:rsidRDefault="00A214BD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D2952F" wp14:editId="07777777">
                <wp:simplePos x="0" y="0"/>
                <wp:positionH relativeFrom="column">
                  <wp:posOffset>-180975</wp:posOffset>
                </wp:positionH>
                <wp:positionV relativeFrom="paragraph">
                  <wp:posOffset>143510</wp:posOffset>
                </wp:positionV>
                <wp:extent cx="5669280" cy="571500"/>
                <wp:effectExtent l="0" t="635" r="0" b="0"/>
                <wp:wrapNone/>
                <wp:docPr id="161233960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BEA90" w14:textId="77777777" w:rsidR="00BB4D0D" w:rsidRPr="00660248" w:rsidRDefault="00660248" w:rsidP="00431DEB">
                            <w:pPr>
                              <w:pStyle w:val="CapaFRAnoLocal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6024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Cubatão - SP</w:t>
                            </w:r>
                          </w:p>
                          <w:p w14:paraId="26C189C6" w14:textId="4AA81C20" w:rsidR="00BB4D0D" w:rsidRPr="00660248" w:rsidRDefault="00BB4D0D" w:rsidP="00431DEB">
                            <w:pPr>
                              <w:pStyle w:val="CapaFRAnoLocal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1" w:name="CAPA_ANO"/>
                            <w:r w:rsidRPr="0066024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ANO </w:t>
                            </w:r>
                            <w:bookmarkEnd w:id="1"/>
                            <w:r w:rsidR="00AC591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2952F" id="Text Box 5" o:spid="_x0000_s1027" type="#_x0000_t202" style="position:absolute;margin-left:-14.25pt;margin-top:11.3pt;width:446.4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" stroked="f">
                <v:textbox>
                  <w:txbxContent>
                    <w:p w14:paraId="25CBEA90" w14:textId="77777777" w:rsidR="00BB4D0D" w:rsidRPr="00660248" w:rsidRDefault="00660248" w:rsidP="00431DEB">
                      <w:pPr>
                        <w:pStyle w:val="CapaFRAnoLocal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6024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Cubatão - SP</w:t>
                      </w:r>
                    </w:p>
                    <w:p w14:paraId="26C189C6" w14:textId="4AA81C20" w:rsidR="00BB4D0D" w:rsidRPr="00660248" w:rsidRDefault="00BB4D0D" w:rsidP="00431DEB">
                      <w:pPr>
                        <w:pStyle w:val="CapaFRAnoLocal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bookmarkStart w:id="2" w:name="CAPA_ANO"/>
                      <w:r w:rsidRPr="0066024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ANO </w:t>
                      </w:r>
                      <w:bookmarkEnd w:id="2"/>
                      <w:r w:rsidR="00AC591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</w:p>
    <w:p w14:paraId="52E56223" w14:textId="170521EB" w:rsidR="00431DEB" w:rsidRDefault="00A214BD" w:rsidP="00431DEB">
      <w:pPr>
        <w:rPr>
          <w:szCs w:val="32"/>
        </w:rPr>
      </w:pPr>
      <w:r>
        <w:rPr>
          <w:noProof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44FDE4" wp14:editId="07777777">
                <wp:simplePos x="0" y="0"/>
                <wp:positionH relativeFrom="column">
                  <wp:posOffset>38100</wp:posOffset>
                </wp:positionH>
                <wp:positionV relativeFrom="paragraph">
                  <wp:posOffset>2628900</wp:posOffset>
                </wp:positionV>
                <wp:extent cx="5669280" cy="1714500"/>
                <wp:effectExtent l="0" t="0" r="0" b="0"/>
                <wp:wrapNone/>
                <wp:docPr id="100896262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BF95E" w14:textId="77777777" w:rsidR="00AC591E" w:rsidRPr="00660248" w:rsidRDefault="00AC591E" w:rsidP="00AC591E">
                            <w:pPr>
                              <w:pStyle w:val="CAPAFRTituloNormal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SENSOR DE GÁS GLP</w:t>
                            </w:r>
                          </w:p>
                          <w:p w14:paraId="042A6D89" w14:textId="77777777" w:rsidR="00AC591E" w:rsidRPr="00660248" w:rsidRDefault="00AC591E" w:rsidP="00AC591E">
                            <w:pPr>
                              <w:pStyle w:val="CAPAFRSubTituloNormal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TECNOLOGIAS, CARACTERISTICAS E APLICAÇÕES </w:t>
                            </w:r>
                          </w:p>
                          <w:p w14:paraId="6BB9E253" w14:textId="77777777" w:rsidR="00BB4D0D" w:rsidRPr="00F14913" w:rsidRDefault="00BB4D0D" w:rsidP="008A7B2F">
                            <w:pPr>
                              <w:pStyle w:val="CAPAFRSubTituloNorma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4FDE4" id="Text Box 7" o:spid="_x0000_s1028" type="#_x0000_t202" style="position:absolute;margin-left:3pt;margin-top:207pt;width:446.4pt;height:1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" stroked="f">
                <v:textbox>
                  <w:txbxContent>
                    <w:p w14:paraId="38CBF95E" w14:textId="77777777" w:rsidR="00AC591E" w:rsidRPr="00660248" w:rsidRDefault="00AC591E" w:rsidP="00AC591E">
                      <w:pPr>
                        <w:pStyle w:val="CAPAFRTituloNormal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SENSOR DE GÁS GLP</w:t>
                      </w:r>
                    </w:p>
                    <w:p w14:paraId="042A6D89" w14:textId="77777777" w:rsidR="00AC591E" w:rsidRPr="00660248" w:rsidRDefault="00AC591E" w:rsidP="00AC591E">
                      <w:pPr>
                        <w:pStyle w:val="CAPAFRSubTituloNormal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TECNOLOGIAS, CARACTERISTICAS E APLICAÇÕES </w:t>
                      </w:r>
                    </w:p>
                    <w:p w14:paraId="6BB9E253" w14:textId="77777777" w:rsidR="00BB4D0D" w:rsidRPr="00F14913" w:rsidRDefault="00BB4D0D" w:rsidP="008A7B2F">
                      <w:pPr>
                        <w:pStyle w:val="CAPAFRSubTituloNormal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32899F" wp14:editId="07777777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5669280" cy="1143000"/>
                <wp:effectExtent l="0" t="0" r="0" b="0"/>
                <wp:wrapNone/>
                <wp:docPr id="20780930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97AE4" w14:textId="047FB3FD" w:rsidR="00AC591E" w:rsidRPr="00AC591E" w:rsidRDefault="00AC591E" w:rsidP="00AC591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C591E">
                              <w:rPr>
                                <w:rFonts w:ascii="Arial" w:eastAsia="Arial" w:hAnsi="Arial" w:cs="Arial"/>
                                <w:b/>
                              </w:rPr>
                              <w:t>EDENILSON SAN’ANNA DOS SAN</w:t>
                            </w:r>
                            <w:r w:rsidRPr="00AC59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TOS</w:t>
                            </w:r>
                          </w:p>
                          <w:p w14:paraId="644C67F9" w14:textId="451B9AAB" w:rsidR="00AC591E" w:rsidRPr="00AC591E" w:rsidRDefault="00AC591E" w:rsidP="00AC591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C59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HADILTON DE OLIVEIRA SAVI</w:t>
                            </w:r>
                          </w:p>
                          <w:p w14:paraId="623DB1EB" w14:textId="1BF86EA6" w:rsidR="00AC591E" w:rsidRPr="00AC591E" w:rsidRDefault="00AC591E" w:rsidP="00AC591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C591E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GUILHERME BARBOSA OLIVEIRA</w:t>
                            </w:r>
                          </w:p>
                          <w:p w14:paraId="7D7C4185" w14:textId="755B4B3C" w:rsidR="00BB4D0D" w:rsidRPr="00AC591E" w:rsidRDefault="00AC591E" w:rsidP="00AC591E">
                            <w:pPr>
                              <w:pStyle w:val="CapaFRNomeAuto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C591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LUIZ GUSTAVO GUIMARAES DA SILVA SANTOS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2899F" id="Text Box 6" o:spid="_x0000_s1029" type="#_x0000_t202" style="position:absolute;margin-left:3pt;margin-top:0;width:446.4pt;height:9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" stroked="f">
                <v:textbox>
                  <w:txbxContent>
                    <w:p w14:paraId="5AD97AE4" w14:textId="047FB3FD" w:rsidR="00AC591E" w:rsidRPr="00AC591E" w:rsidRDefault="00AC591E" w:rsidP="00AC591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AC591E">
                        <w:rPr>
                          <w:rFonts w:ascii="Arial" w:eastAsia="Arial" w:hAnsi="Arial" w:cs="Arial"/>
                          <w:b/>
                        </w:rPr>
                        <w:t>EDENILSON SAN’ANNA DOS SAN</w:t>
                      </w:r>
                      <w:r w:rsidRPr="00AC59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TOS</w:t>
                      </w:r>
                    </w:p>
                    <w:p w14:paraId="644C67F9" w14:textId="451B9AAB" w:rsidR="00AC591E" w:rsidRPr="00AC591E" w:rsidRDefault="00AC591E" w:rsidP="00AC591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AC59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HADILTON DE OLIVEIRA SAVI</w:t>
                      </w:r>
                    </w:p>
                    <w:p w14:paraId="623DB1EB" w14:textId="1BF86EA6" w:rsidR="00AC591E" w:rsidRPr="00AC591E" w:rsidRDefault="00AC591E" w:rsidP="00AC591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AC591E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GUILHERME BARBOSA OLIVEIRA</w:t>
                      </w:r>
                    </w:p>
                    <w:p w14:paraId="7D7C4185" w14:textId="755B4B3C" w:rsidR="00BB4D0D" w:rsidRPr="00AC591E" w:rsidRDefault="00AC591E" w:rsidP="00AC591E">
                      <w:pPr>
                        <w:pStyle w:val="CapaFRNomeAuto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C591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LUIZ </w:t>
                      </w:r>
                      <w:r w:rsidRPr="00AC591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GU</w:t>
                      </w:r>
                      <w:r w:rsidRPr="00AC591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STAVO </w:t>
                      </w:r>
                      <w:r w:rsidRPr="00AC591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  <w:r w:rsidRPr="00AC591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UIMARAES DA SILVA SANTOS</w:t>
                      </w:r>
                    </w:p>
                  </w:txbxContent>
                </v:textbox>
              </v:shape>
            </w:pict>
          </mc:Fallback>
        </mc:AlternateContent>
      </w:r>
    </w:p>
    <w:p w14:paraId="07547A01" w14:textId="77777777" w:rsidR="00431DEB" w:rsidRDefault="00431DEB" w:rsidP="00431DEB">
      <w:pPr>
        <w:rPr>
          <w:szCs w:val="32"/>
        </w:rPr>
      </w:pPr>
    </w:p>
    <w:p w14:paraId="5043CB0F" w14:textId="77777777" w:rsidR="00431DEB" w:rsidRDefault="00431DEB" w:rsidP="00431DEB">
      <w:pPr>
        <w:rPr>
          <w:szCs w:val="32"/>
        </w:rPr>
      </w:pPr>
    </w:p>
    <w:p w14:paraId="07459315" w14:textId="77777777" w:rsidR="00431DEB" w:rsidRDefault="00431DEB" w:rsidP="00431DEB">
      <w:pPr>
        <w:rPr>
          <w:szCs w:val="32"/>
        </w:rPr>
      </w:pPr>
    </w:p>
    <w:p w14:paraId="6537F28F" w14:textId="77777777" w:rsidR="00431DEB" w:rsidRDefault="00431DEB" w:rsidP="00431DEB">
      <w:pPr>
        <w:rPr>
          <w:szCs w:val="32"/>
        </w:rPr>
      </w:pPr>
    </w:p>
    <w:p w14:paraId="6DFB9E20" w14:textId="77777777" w:rsidR="00431DEB" w:rsidRDefault="00431DEB" w:rsidP="00431DEB">
      <w:pPr>
        <w:rPr>
          <w:szCs w:val="32"/>
        </w:rPr>
      </w:pPr>
    </w:p>
    <w:p w14:paraId="70DF9E56" w14:textId="77777777" w:rsidR="00431DEB" w:rsidRDefault="00431DEB" w:rsidP="00431DEB">
      <w:pPr>
        <w:rPr>
          <w:szCs w:val="32"/>
        </w:rPr>
      </w:pPr>
    </w:p>
    <w:p w14:paraId="44E871BC" w14:textId="77777777" w:rsidR="00431DEB" w:rsidRDefault="00431DEB" w:rsidP="00431DEB">
      <w:pPr>
        <w:rPr>
          <w:szCs w:val="32"/>
        </w:rPr>
      </w:pPr>
    </w:p>
    <w:p w14:paraId="144A5D23" w14:textId="77777777" w:rsidR="00431DEB" w:rsidRDefault="00431DEB" w:rsidP="00431DEB">
      <w:pPr>
        <w:rPr>
          <w:szCs w:val="32"/>
        </w:rPr>
      </w:pPr>
    </w:p>
    <w:p w14:paraId="738610EB" w14:textId="77777777" w:rsidR="00431DEB" w:rsidRDefault="00431DEB" w:rsidP="00431DEB">
      <w:pPr>
        <w:rPr>
          <w:szCs w:val="32"/>
        </w:rPr>
      </w:pPr>
    </w:p>
    <w:p w14:paraId="637805D2" w14:textId="77777777" w:rsidR="00431DEB" w:rsidRDefault="00431DEB" w:rsidP="00431DEB">
      <w:pPr>
        <w:rPr>
          <w:szCs w:val="32"/>
        </w:rPr>
      </w:pPr>
    </w:p>
    <w:p w14:paraId="463F29E8" w14:textId="77777777" w:rsidR="00431DEB" w:rsidRDefault="00431DEB" w:rsidP="00431DEB">
      <w:pPr>
        <w:rPr>
          <w:szCs w:val="32"/>
        </w:rPr>
      </w:pPr>
    </w:p>
    <w:p w14:paraId="3B7B4B86" w14:textId="77777777" w:rsidR="00431DEB" w:rsidRDefault="00431DEB" w:rsidP="00431DEB">
      <w:pPr>
        <w:rPr>
          <w:szCs w:val="32"/>
        </w:rPr>
      </w:pPr>
    </w:p>
    <w:p w14:paraId="3A0FF5F2" w14:textId="77777777" w:rsidR="00431DEB" w:rsidRDefault="00431DEB" w:rsidP="00431DEB">
      <w:pPr>
        <w:rPr>
          <w:szCs w:val="32"/>
        </w:rPr>
      </w:pPr>
    </w:p>
    <w:p w14:paraId="5630AD66" w14:textId="77777777" w:rsidR="00431DEB" w:rsidRDefault="00431DEB" w:rsidP="00431DEB">
      <w:pPr>
        <w:rPr>
          <w:szCs w:val="32"/>
        </w:rPr>
      </w:pPr>
    </w:p>
    <w:p w14:paraId="61829076" w14:textId="77777777" w:rsidR="00431DEB" w:rsidRDefault="00431DEB" w:rsidP="00431DEB">
      <w:pPr>
        <w:rPr>
          <w:szCs w:val="32"/>
        </w:rPr>
      </w:pPr>
    </w:p>
    <w:p w14:paraId="2BA226A1" w14:textId="77777777" w:rsidR="00431DEB" w:rsidRDefault="00431DEB" w:rsidP="00431DEB">
      <w:pPr>
        <w:rPr>
          <w:szCs w:val="32"/>
        </w:rPr>
      </w:pPr>
    </w:p>
    <w:p w14:paraId="17AD93B2" w14:textId="77777777" w:rsidR="00431DEB" w:rsidRDefault="00431DEB" w:rsidP="00431DEB">
      <w:pPr>
        <w:rPr>
          <w:szCs w:val="32"/>
        </w:rPr>
      </w:pPr>
    </w:p>
    <w:p w14:paraId="0DE4B5B7" w14:textId="77777777" w:rsidR="00431DEB" w:rsidRDefault="00431DEB" w:rsidP="00431DEB">
      <w:pPr>
        <w:rPr>
          <w:szCs w:val="32"/>
        </w:rPr>
      </w:pPr>
    </w:p>
    <w:p w14:paraId="66204FF1" w14:textId="77777777" w:rsidR="00431DEB" w:rsidRDefault="00431DEB" w:rsidP="00431DEB">
      <w:pPr>
        <w:rPr>
          <w:szCs w:val="32"/>
        </w:rPr>
      </w:pPr>
    </w:p>
    <w:p w14:paraId="2DBF0D7D" w14:textId="77777777" w:rsidR="00431DEB" w:rsidRDefault="00431DEB" w:rsidP="00431DEB">
      <w:pPr>
        <w:rPr>
          <w:szCs w:val="32"/>
        </w:rPr>
      </w:pPr>
    </w:p>
    <w:p w14:paraId="6B62F1B3" w14:textId="77777777" w:rsidR="00431DEB" w:rsidRDefault="00431DEB" w:rsidP="00431DEB">
      <w:pPr>
        <w:rPr>
          <w:szCs w:val="32"/>
        </w:rPr>
      </w:pPr>
    </w:p>
    <w:p w14:paraId="02F2C34E" w14:textId="77777777" w:rsidR="00431DEB" w:rsidRDefault="00431DEB" w:rsidP="00431DEB">
      <w:pPr>
        <w:rPr>
          <w:szCs w:val="32"/>
        </w:rPr>
      </w:pPr>
    </w:p>
    <w:p w14:paraId="680A4E5D" w14:textId="77777777" w:rsidR="00431DEB" w:rsidRDefault="00431DEB" w:rsidP="00431DEB">
      <w:pPr>
        <w:rPr>
          <w:szCs w:val="32"/>
        </w:rPr>
      </w:pPr>
    </w:p>
    <w:p w14:paraId="19219836" w14:textId="77777777" w:rsidR="00431DEB" w:rsidRDefault="00431DEB" w:rsidP="00431DEB">
      <w:pPr>
        <w:rPr>
          <w:szCs w:val="32"/>
        </w:rPr>
      </w:pPr>
    </w:p>
    <w:p w14:paraId="2AD77D47" w14:textId="77777777" w:rsidR="00AC591E" w:rsidRDefault="00AC591E" w:rsidP="00431DEB">
      <w:pPr>
        <w:rPr>
          <w:szCs w:val="32"/>
        </w:rPr>
      </w:pPr>
    </w:p>
    <w:p w14:paraId="4B2B55D1" w14:textId="2E63198A" w:rsidR="00431DEB" w:rsidRDefault="00A214BD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851EF8" wp14:editId="6C70A9A0">
                <wp:simplePos x="0" y="0"/>
                <wp:positionH relativeFrom="column">
                  <wp:posOffset>1485900</wp:posOffset>
                </wp:positionH>
                <wp:positionV relativeFrom="paragraph">
                  <wp:posOffset>130175</wp:posOffset>
                </wp:positionV>
                <wp:extent cx="3886200" cy="2514600"/>
                <wp:effectExtent l="0" t="0" r="0" b="0"/>
                <wp:wrapNone/>
                <wp:docPr id="65539830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2730C" w14:textId="5A69F82F" w:rsidR="00BB4D0D" w:rsidRPr="00660248" w:rsidRDefault="00BB4D0D" w:rsidP="00431DEB">
                            <w:pPr>
                              <w:pStyle w:val="FRNotaOrientador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60248">
                              <w:rPr>
                                <w:rFonts w:ascii="Arial" w:hAnsi="Arial" w:cs="Arial"/>
                              </w:rPr>
                              <w:t xml:space="preserve">Trabalho apresentado como requisito parcial para aprovação na disciplina </w:t>
                            </w:r>
                            <w:r w:rsidR="00AC591E">
                              <w:rPr>
                                <w:rFonts w:ascii="Arial" w:hAnsi="Arial" w:cs="Arial"/>
                              </w:rPr>
                              <w:t xml:space="preserve">Automação Predial e </w:t>
                            </w:r>
                            <w:proofErr w:type="spellStart"/>
                            <w:r w:rsidR="00AC591E">
                              <w:rPr>
                                <w:rFonts w:ascii="Arial" w:hAnsi="Arial" w:cs="Arial"/>
                              </w:rPr>
                              <w:t>Domótica</w:t>
                            </w:r>
                            <w:proofErr w:type="spellEnd"/>
                            <w:r w:rsidRPr="0066024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660248" w:rsidRPr="00660248">
                              <w:rPr>
                                <w:rFonts w:ascii="Arial" w:hAnsi="Arial" w:cs="Arial"/>
                              </w:rPr>
                              <w:t>do Curso</w:t>
                            </w:r>
                            <w:r w:rsidR="00AC591E">
                              <w:rPr>
                                <w:rFonts w:ascii="Arial" w:hAnsi="Arial" w:cs="Arial"/>
                              </w:rPr>
                              <w:t xml:space="preserve"> Superior em Automação Industrial</w:t>
                            </w:r>
                            <w:r w:rsidR="00660248" w:rsidRPr="00660248">
                              <w:rPr>
                                <w:rFonts w:ascii="Arial" w:hAnsi="Arial" w:cs="Arial"/>
                              </w:rPr>
                              <w:t xml:space="preserve"> do IFSP Campus Cubatão</w:t>
                            </w:r>
                            <w:r w:rsidRPr="00660248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96FEF7D" w14:textId="77777777" w:rsidR="00BB4D0D" w:rsidRPr="00660248" w:rsidRDefault="00BB4D0D" w:rsidP="00431DEB">
                            <w:pPr>
                              <w:pStyle w:val="FRNotaOrientador"/>
                              <w:rPr>
                                <w:rFonts w:ascii="Arial" w:hAnsi="Arial" w:cs="Arial"/>
                              </w:rPr>
                            </w:pPr>
                            <w:bookmarkStart w:id="2" w:name="FOLHA_ROSTO_ORIENTADOR"/>
                          </w:p>
                          <w:p w14:paraId="78C26255" w14:textId="77777777" w:rsidR="00BB4D0D" w:rsidRPr="00660248" w:rsidRDefault="00BB4D0D" w:rsidP="00431DEB">
                            <w:pPr>
                              <w:pStyle w:val="FRNotaOrientador"/>
                              <w:rPr>
                                <w:rFonts w:ascii="Arial" w:hAnsi="Arial" w:cs="Arial"/>
                              </w:rPr>
                            </w:pPr>
                            <w:bookmarkStart w:id="3" w:name="FOLHA_ROSTO_COORIENTADOR"/>
                            <w:bookmarkEnd w:id="2"/>
                            <w:bookmarkEnd w:id="3"/>
                            <w:proofErr w:type="gramStart"/>
                            <w:r w:rsidRPr="00660248">
                              <w:rPr>
                                <w:rFonts w:ascii="Arial" w:hAnsi="Arial" w:cs="Arial"/>
                              </w:rPr>
                              <w:t xml:space="preserve">Prof. </w:t>
                            </w:r>
                            <w:r w:rsidR="00660248" w:rsidRPr="00660248">
                              <w:rPr>
                                <w:rFonts w:ascii="Arial" w:hAnsi="Arial" w:cs="Arial"/>
                              </w:rPr>
                              <w:t>Me. Arnaldo</w:t>
                            </w:r>
                            <w:proofErr w:type="gramEnd"/>
                            <w:r w:rsidR="00660248" w:rsidRPr="00660248">
                              <w:rPr>
                                <w:rFonts w:ascii="Arial" w:hAnsi="Arial" w:cs="Arial"/>
                              </w:rPr>
                              <w:t xml:space="preserve"> de Carvalho 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51EF8" id="Text Box 8" o:spid="_x0000_s1030" type="#_x0000_t202" style="position:absolute;margin-left:117pt;margin-top:10.25pt;width:306pt;height:19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" stroked="f">
                <v:textbox>
                  <w:txbxContent>
                    <w:p w14:paraId="26C2730C" w14:textId="5A69F82F" w:rsidR="00BB4D0D" w:rsidRPr="00660248" w:rsidRDefault="00BB4D0D" w:rsidP="00431DEB">
                      <w:pPr>
                        <w:pStyle w:val="FRNotaOrientador"/>
                        <w:jc w:val="both"/>
                        <w:rPr>
                          <w:rFonts w:ascii="Arial" w:hAnsi="Arial" w:cs="Arial"/>
                        </w:rPr>
                      </w:pPr>
                      <w:r w:rsidRPr="00660248">
                        <w:rPr>
                          <w:rFonts w:ascii="Arial" w:hAnsi="Arial" w:cs="Arial"/>
                        </w:rPr>
                        <w:t xml:space="preserve">Trabalho apresentado como requisito parcial para aprovação na disciplina </w:t>
                      </w:r>
                      <w:r w:rsidR="00AC591E">
                        <w:rPr>
                          <w:rFonts w:ascii="Arial" w:hAnsi="Arial" w:cs="Arial"/>
                        </w:rPr>
                        <w:t xml:space="preserve">Automação Predial e </w:t>
                      </w:r>
                      <w:proofErr w:type="spellStart"/>
                      <w:r w:rsidR="00AC591E">
                        <w:rPr>
                          <w:rFonts w:ascii="Arial" w:hAnsi="Arial" w:cs="Arial"/>
                        </w:rPr>
                        <w:t>Domótica</w:t>
                      </w:r>
                      <w:proofErr w:type="spellEnd"/>
                      <w:r w:rsidRPr="00660248">
                        <w:rPr>
                          <w:rFonts w:ascii="Arial" w:hAnsi="Arial" w:cs="Arial"/>
                        </w:rPr>
                        <w:t xml:space="preserve"> </w:t>
                      </w:r>
                      <w:r w:rsidR="00660248" w:rsidRPr="00660248">
                        <w:rPr>
                          <w:rFonts w:ascii="Arial" w:hAnsi="Arial" w:cs="Arial"/>
                        </w:rPr>
                        <w:t>do Curso</w:t>
                      </w:r>
                      <w:r w:rsidR="00AC591E">
                        <w:rPr>
                          <w:rFonts w:ascii="Arial" w:hAnsi="Arial" w:cs="Arial"/>
                        </w:rPr>
                        <w:t xml:space="preserve"> Superior em Automação Industrial</w:t>
                      </w:r>
                      <w:r w:rsidR="00660248" w:rsidRPr="00660248">
                        <w:rPr>
                          <w:rFonts w:ascii="Arial" w:hAnsi="Arial" w:cs="Arial"/>
                        </w:rPr>
                        <w:t xml:space="preserve"> do IFSP Campus Cubatão</w:t>
                      </w:r>
                      <w:r w:rsidRPr="00660248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96FEF7D" w14:textId="77777777" w:rsidR="00BB4D0D" w:rsidRPr="00660248" w:rsidRDefault="00BB4D0D" w:rsidP="00431DEB">
                      <w:pPr>
                        <w:pStyle w:val="FRNotaOrientador"/>
                        <w:rPr>
                          <w:rFonts w:ascii="Arial" w:hAnsi="Arial" w:cs="Arial"/>
                        </w:rPr>
                      </w:pPr>
                      <w:bookmarkStart w:id="5" w:name="FOLHA_ROSTO_ORIENTADOR"/>
                    </w:p>
                    <w:p w14:paraId="78C26255" w14:textId="77777777" w:rsidR="00BB4D0D" w:rsidRPr="00660248" w:rsidRDefault="00BB4D0D" w:rsidP="00431DEB">
                      <w:pPr>
                        <w:pStyle w:val="FRNotaOrientador"/>
                        <w:rPr>
                          <w:rFonts w:ascii="Arial" w:hAnsi="Arial" w:cs="Arial"/>
                        </w:rPr>
                      </w:pPr>
                      <w:bookmarkStart w:id="6" w:name="FOLHA_ROSTO_COORIENTADOR"/>
                      <w:bookmarkEnd w:id="5"/>
                      <w:bookmarkEnd w:id="6"/>
                      <w:proofErr w:type="gramStart"/>
                      <w:r w:rsidRPr="00660248">
                        <w:rPr>
                          <w:rFonts w:ascii="Arial" w:hAnsi="Arial" w:cs="Arial"/>
                        </w:rPr>
                        <w:t xml:space="preserve">Prof. </w:t>
                      </w:r>
                      <w:r w:rsidR="00660248" w:rsidRPr="00660248">
                        <w:rPr>
                          <w:rFonts w:ascii="Arial" w:hAnsi="Arial" w:cs="Arial"/>
                        </w:rPr>
                        <w:t>Me. Arnaldo</w:t>
                      </w:r>
                      <w:proofErr w:type="gramEnd"/>
                      <w:r w:rsidR="00660248" w:rsidRPr="00660248">
                        <w:rPr>
                          <w:rFonts w:ascii="Arial" w:hAnsi="Arial" w:cs="Arial"/>
                        </w:rPr>
                        <w:t xml:space="preserve"> de Carvalho Junior</w:t>
                      </w:r>
                    </w:p>
                  </w:txbxContent>
                </v:textbox>
              </v:shape>
            </w:pict>
          </mc:Fallback>
        </mc:AlternateContent>
      </w:r>
    </w:p>
    <w:p w14:paraId="769D0D3C" w14:textId="77777777" w:rsidR="00431DEB" w:rsidRDefault="00431DEB" w:rsidP="00431DEB">
      <w:pPr>
        <w:rPr>
          <w:szCs w:val="32"/>
        </w:rPr>
      </w:pPr>
    </w:p>
    <w:p w14:paraId="54CD245A" w14:textId="77777777" w:rsidR="00431DEB" w:rsidRDefault="00431DEB" w:rsidP="00431DEB">
      <w:pPr>
        <w:rPr>
          <w:szCs w:val="32"/>
        </w:rPr>
      </w:pPr>
    </w:p>
    <w:p w14:paraId="1231BE67" w14:textId="77777777" w:rsidR="00431DEB" w:rsidRDefault="00431DEB" w:rsidP="00431DEB">
      <w:pPr>
        <w:rPr>
          <w:szCs w:val="32"/>
        </w:rPr>
      </w:pPr>
    </w:p>
    <w:p w14:paraId="36FEB5B0" w14:textId="77777777" w:rsidR="00431DEB" w:rsidRDefault="00431DEB" w:rsidP="00431DEB">
      <w:pPr>
        <w:rPr>
          <w:szCs w:val="32"/>
        </w:rPr>
      </w:pPr>
    </w:p>
    <w:p w14:paraId="30D7AA69" w14:textId="77777777" w:rsidR="00431DEB" w:rsidRDefault="00431DEB" w:rsidP="00431DEB">
      <w:pPr>
        <w:rPr>
          <w:szCs w:val="32"/>
        </w:rPr>
      </w:pPr>
    </w:p>
    <w:p w14:paraId="7196D064" w14:textId="77777777" w:rsidR="00431DEB" w:rsidRDefault="00431DEB" w:rsidP="00431DEB">
      <w:pPr>
        <w:rPr>
          <w:szCs w:val="32"/>
        </w:rPr>
      </w:pPr>
    </w:p>
    <w:p w14:paraId="34FF1C98" w14:textId="77777777" w:rsidR="00431DEB" w:rsidRDefault="00431DEB" w:rsidP="00431DEB">
      <w:pPr>
        <w:rPr>
          <w:szCs w:val="32"/>
        </w:rPr>
      </w:pPr>
    </w:p>
    <w:p w14:paraId="6D072C0D" w14:textId="77777777" w:rsidR="00431DEB" w:rsidRDefault="00431DEB" w:rsidP="00431DEB">
      <w:pPr>
        <w:rPr>
          <w:szCs w:val="32"/>
        </w:rPr>
      </w:pPr>
    </w:p>
    <w:p w14:paraId="48A21919" w14:textId="77777777" w:rsidR="004164FF" w:rsidRDefault="004164FF" w:rsidP="00431DEB">
      <w:pPr>
        <w:rPr>
          <w:szCs w:val="32"/>
        </w:rPr>
      </w:pPr>
    </w:p>
    <w:p w14:paraId="6BD18F9B" w14:textId="77777777" w:rsidR="00876E1B" w:rsidRDefault="00876E1B" w:rsidP="00431DEB">
      <w:pPr>
        <w:rPr>
          <w:szCs w:val="32"/>
        </w:rPr>
      </w:pPr>
    </w:p>
    <w:p w14:paraId="238601FE" w14:textId="77777777" w:rsidR="00876E1B" w:rsidRDefault="00876E1B" w:rsidP="00431DEB">
      <w:pPr>
        <w:rPr>
          <w:szCs w:val="32"/>
        </w:rPr>
      </w:pPr>
    </w:p>
    <w:p w14:paraId="0F3CABC7" w14:textId="77777777" w:rsidR="00876E1B" w:rsidRDefault="00876E1B" w:rsidP="00431DEB">
      <w:pPr>
        <w:rPr>
          <w:szCs w:val="32"/>
        </w:rPr>
      </w:pPr>
    </w:p>
    <w:p w14:paraId="5B08B5D1" w14:textId="77777777" w:rsidR="00876E1B" w:rsidRDefault="00876E1B" w:rsidP="00431DEB">
      <w:pPr>
        <w:rPr>
          <w:szCs w:val="32"/>
        </w:rPr>
      </w:pPr>
    </w:p>
    <w:p w14:paraId="16DEB4AB" w14:textId="77777777" w:rsidR="00876E1B" w:rsidRDefault="00876E1B" w:rsidP="00431DEB">
      <w:pPr>
        <w:rPr>
          <w:szCs w:val="32"/>
        </w:rPr>
      </w:pPr>
    </w:p>
    <w:p w14:paraId="0AD9C6F4" w14:textId="77777777" w:rsidR="00431DEB" w:rsidRDefault="00431DEB" w:rsidP="00431DEB">
      <w:pPr>
        <w:rPr>
          <w:szCs w:val="32"/>
        </w:rPr>
      </w:pPr>
    </w:p>
    <w:p w14:paraId="4B1F511A" w14:textId="77777777" w:rsidR="00431DEB" w:rsidRDefault="00431DEB" w:rsidP="00431DEB">
      <w:pPr>
        <w:rPr>
          <w:szCs w:val="32"/>
        </w:rPr>
      </w:pPr>
    </w:p>
    <w:p w14:paraId="65F9C3DC" w14:textId="39284EB2" w:rsidR="00431DEB" w:rsidRDefault="00431DEB" w:rsidP="00431DEB">
      <w:pPr>
        <w:rPr>
          <w:szCs w:val="32"/>
        </w:rPr>
      </w:pPr>
    </w:p>
    <w:p w14:paraId="5A5FC7F9" w14:textId="278775F9" w:rsidR="00AC591E" w:rsidRDefault="00AC591E" w:rsidP="00431DEB">
      <w:pPr>
        <w:rPr>
          <w:szCs w:val="32"/>
        </w:rPr>
      </w:pPr>
    </w:p>
    <w:p w14:paraId="12C5951F" w14:textId="40F67A90" w:rsidR="00AC591E" w:rsidRDefault="00AC591E" w:rsidP="00431DEB">
      <w:pPr>
        <w:rPr>
          <w:szCs w:val="32"/>
        </w:rPr>
      </w:pPr>
    </w:p>
    <w:p w14:paraId="4AC8B7E9" w14:textId="77777777" w:rsidR="00AC591E" w:rsidRDefault="00AC591E" w:rsidP="00431DEB">
      <w:pPr>
        <w:rPr>
          <w:szCs w:val="32"/>
        </w:rPr>
      </w:pPr>
    </w:p>
    <w:p w14:paraId="5023141B" w14:textId="77777777" w:rsidR="00431DEB" w:rsidRDefault="00431DEB" w:rsidP="00431DEB">
      <w:pPr>
        <w:rPr>
          <w:szCs w:val="32"/>
        </w:rPr>
      </w:pPr>
    </w:p>
    <w:p w14:paraId="1F3B1409" w14:textId="77777777" w:rsidR="00876E1B" w:rsidRDefault="00876E1B" w:rsidP="00431DEB">
      <w:pPr>
        <w:rPr>
          <w:szCs w:val="32"/>
        </w:rPr>
      </w:pPr>
    </w:p>
    <w:p w14:paraId="400B0680" w14:textId="77777777" w:rsidR="00876E1B" w:rsidRDefault="00A214BD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6E67D5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5669280" cy="571500"/>
                <wp:effectExtent l="0" t="0" r="0" b="3175"/>
                <wp:wrapNone/>
                <wp:docPr id="109891019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1519B" w14:textId="77777777" w:rsidR="00BB4D0D" w:rsidRPr="00660248" w:rsidRDefault="00660248" w:rsidP="008A7B2F">
                            <w:pPr>
                              <w:pStyle w:val="CapaFRAnoLocal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6024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Cubatão - SP</w:t>
                            </w:r>
                          </w:p>
                          <w:p w14:paraId="60B76410" w14:textId="6BE3C903" w:rsidR="00BB4D0D" w:rsidRPr="00660248" w:rsidRDefault="00BB4D0D" w:rsidP="008A7B2F">
                            <w:pPr>
                              <w:pStyle w:val="CapaFRAnoLocal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6024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ANO </w:t>
                            </w:r>
                            <w:r w:rsidR="00AC591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E67D5" id="Text Box 9" o:spid="_x0000_s1031" type="#_x0000_t202" style="position:absolute;margin-left:0;margin-top:13.25pt;width:446.4pt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" stroked="f">
                <v:textbox>
                  <w:txbxContent>
                    <w:p w14:paraId="19A1519B" w14:textId="77777777" w:rsidR="00BB4D0D" w:rsidRPr="00660248" w:rsidRDefault="00660248" w:rsidP="008A7B2F">
                      <w:pPr>
                        <w:pStyle w:val="CapaFRAnoLocal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6024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Cubatão - SP</w:t>
                      </w:r>
                    </w:p>
                    <w:p w14:paraId="60B76410" w14:textId="6BE3C903" w:rsidR="00BB4D0D" w:rsidRPr="00660248" w:rsidRDefault="00BB4D0D" w:rsidP="008A7B2F">
                      <w:pPr>
                        <w:pStyle w:val="CapaFRAnoLocal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6024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ANO </w:t>
                      </w:r>
                      <w:r w:rsidR="00AC591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</w:p>
    <w:p w14:paraId="562C75D1" w14:textId="77777777" w:rsidR="00876E1B" w:rsidRDefault="00876E1B" w:rsidP="00431DEB">
      <w:pPr>
        <w:rPr>
          <w:szCs w:val="32"/>
        </w:rPr>
        <w:sectPr w:rsidR="00876E1B" w:rsidSect="00632FC5">
          <w:headerReference w:type="even" r:id="rId9"/>
          <w:headerReference w:type="default" r:id="rId10"/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43337A4" w14:textId="77777777" w:rsidR="00431DEB" w:rsidRPr="00660248" w:rsidRDefault="00431DEB" w:rsidP="00431DEB">
      <w:pPr>
        <w:pStyle w:val="TextosemFormatao"/>
        <w:jc w:val="center"/>
        <w:rPr>
          <w:rFonts w:ascii="Arial" w:hAnsi="Arial" w:cs="Arial"/>
          <w:b/>
          <w:sz w:val="28"/>
          <w:szCs w:val="28"/>
        </w:rPr>
      </w:pPr>
      <w:r w:rsidRPr="00660248"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664355AD" w14:textId="77777777" w:rsidR="00431DEB" w:rsidRPr="00660248" w:rsidRDefault="00431DEB" w:rsidP="00431DEB">
      <w:pPr>
        <w:rPr>
          <w:rFonts w:ascii="Arial" w:hAnsi="Arial" w:cs="Arial"/>
        </w:rPr>
      </w:pPr>
    </w:p>
    <w:p w14:paraId="4DDE52D6" w14:textId="7322E385" w:rsidR="00BC4F54" w:rsidRPr="00BC4F54" w:rsidRDefault="00BC4F54" w:rsidP="00BC4F54">
      <w:pPr>
        <w:ind w:firstLine="708"/>
        <w:jc w:val="both"/>
      </w:pPr>
      <w:r>
        <w:rPr>
          <w:rFonts w:ascii="Arial" w:hAnsi="Arial" w:cs="Arial"/>
          <w:color w:val="222222"/>
          <w:shd w:val="clear" w:color="auto" w:fill="FFFFFF"/>
        </w:rPr>
        <w:t>O trabalho aborda o tema dos sensores, dispositivos essenciais para a captação de informações do ambiente e sua conversão em sinais elétricos que podem ser processados por sistemas eletrônicos. Inicialmente, são apresentados os conceitos básicos sobre sensores, incluindo sua definição, funcionamento e a importância da tecnologia sensorial em diversas áreas da indústria e da sociedade.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</w:rPr>
        <w:t>O documento classifica os sensores em diferentes tipos, como sensores de temperatura, pressão, umidade, movimento, entre outros, detalhando seus princípios de operação e aplicações específicas. Além disso, são exploradas as principais tecnologias utilizadas nesses dispositivos, incluindo sensores analógicos e digitais, bem como os métodos de calibração e manutenção para garantir a precisão das medições.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Outro aspecto abordado é a aplicação dos sensores em setores estratégicos, como a automação industrial, a medicina, a Internet das Coisas (</w:t>
      </w:r>
      <w:proofErr w:type="spellStart"/>
      <w:r>
        <w:rPr>
          <w:rFonts w:ascii="Arial" w:hAnsi="Arial" w:cs="Arial"/>
          <w:color w:val="222222"/>
        </w:rPr>
        <w:t>IoT</w:t>
      </w:r>
      <w:proofErr w:type="spellEnd"/>
      <w:r>
        <w:rPr>
          <w:rFonts w:ascii="Arial" w:hAnsi="Arial" w:cs="Arial"/>
          <w:color w:val="222222"/>
        </w:rPr>
        <w:t>) e os veículos autônomos. O trabalho destaca como esses dispositivos desempenham um papel fundamental na modernização de processos, garantindo maior eficiência, segurança e qualidade em diversas atividades humanas.</w:t>
      </w:r>
      <w:r>
        <w:t xml:space="preserve"> </w:t>
      </w:r>
      <w:r>
        <w:rPr>
          <w:rFonts w:ascii="Arial" w:hAnsi="Arial" w:cs="Arial"/>
          <w:color w:val="222222"/>
        </w:rPr>
        <w:t>Por fim, o documento conclui ressaltando a crescente evolução dos sensores e seu impacto na inovação tecnológica, apontando tendências futuras, como sensores inteligentes e integrados a redes de comunicação avançadas.</w:t>
      </w:r>
    </w:p>
    <w:p w14:paraId="1A965116" w14:textId="77777777" w:rsidR="00D80BC1" w:rsidRPr="00660248" w:rsidRDefault="00D80BC1" w:rsidP="00431DEB">
      <w:pPr>
        <w:pStyle w:val="ResumoFrase"/>
        <w:rPr>
          <w:rFonts w:ascii="Arial" w:hAnsi="Arial" w:cs="Arial"/>
        </w:rPr>
      </w:pPr>
    </w:p>
    <w:p w14:paraId="2682C684" w14:textId="1E39D30C" w:rsidR="00E15FEB" w:rsidRPr="00660248" w:rsidRDefault="00E15FEB" w:rsidP="00E15FEB">
      <w:pPr>
        <w:rPr>
          <w:rFonts w:ascii="Arial" w:hAnsi="Arial" w:cs="Arial"/>
        </w:rPr>
      </w:pPr>
      <w:r w:rsidRPr="00660248">
        <w:rPr>
          <w:rFonts w:ascii="Arial" w:hAnsi="Arial" w:cs="Arial"/>
          <w:b/>
        </w:rPr>
        <w:t xml:space="preserve">Palavras-chave: </w:t>
      </w:r>
      <w:r w:rsidR="00BC4F54">
        <w:rPr>
          <w:rFonts w:ascii="Arial" w:hAnsi="Arial" w:cs="Arial"/>
        </w:rPr>
        <w:t>Sensores, Automação e Tecnologia</w:t>
      </w:r>
      <w:r w:rsidRPr="00660248">
        <w:rPr>
          <w:rFonts w:ascii="Arial" w:hAnsi="Arial" w:cs="Arial"/>
        </w:rPr>
        <w:t>.</w:t>
      </w:r>
    </w:p>
    <w:p w14:paraId="7DF4E37C" w14:textId="77777777" w:rsidR="00E15FEB" w:rsidRDefault="00E15FEB" w:rsidP="00E15FEB"/>
    <w:p w14:paraId="44FB30F8" w14:textId="77777777" w:rsidR="00E15FEB" w:rsidRDefault="00E15FEB" w:rsidP="00E15FEB"/>
    <w:p w14:paraId="1DA6542E" w14:textId="77777777" w:rsidR="00431DEB" w:rsidRPr="003F7E79" w:rsidRDefault="00431DEB" w:rsidP="00431DEB">
      <w:pPr>
        <w:pStyle w:val="ResumoFrase"/>
      </w:pPr>
    </w:p>
    <w:p w14:paraId="3041E394" w14:textId="77777777" w:rsidR="00431DEB" w:rsidRPr="003F7E79" w:rsidRDefault="00431DEB" w:rsidP="001F6AF9">
      <w:pPr>
        <w:pStyle w:val="RESUMO"/>
        <w:sectPr w:rsidR="00431DEB" w:rsidRPr="003F7E79" w:rsidSect="00632FC5"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A1A359" w14:textId="77777777" w:rsidR="00431DEB" w:rsidRPr="00657E80" w:rsidRDefault="00431DEB" w:rsidP="00657E80">
      <w:pPr>
        <w:jc w:val="center"/>
        <w:rPr>
          <w:rFonts w:ascii="Arial" w:hAnsi="Arial" w:cs="Arial"/>
          <w:b/>
        </w:rPr>
      </w:pPr>
      <w:bookmarkStart w:id="4" w:name="_Toc170498369"/>
      <w:bookmarkStart w:id="5" w:name="_Toc526163307"/>
      <w:r w:rsidRPr="00657E80">
        <w:rPr>
          <w:rFonts w:ascii="Arial" w:hAnsi="Arial" w:cs="Arial"/>
          <w:b/>
        </w:rPr>
        <w:lastRenderedPageBreak/>
        <w:t>SUMÁRIO</w:t>
      </w:r>
      <w:bookmarkEnd w:id="4"/>
      <w:bookmarkEnd w:id="5"/>
    </w:p>
    <w:p w14:paraId="722B00AE" w14:textId="77777777" w:rsidR="00431DEB" w:rsidRPr="00660248" w:rsidRDefault="00431DEB" w:rsidP="00431DEB">
      <w:pPr>
        <w:pStyle w:val="Ttulo"/>
        <w:rPr>
          <w:rFonts w:ascii="Arial" w:hAnsi="Arial" w:cs="Arial"/>
        </w:rPr>
      </w:pPr>
    </w:p>
    <w:p w14:paraId="42C6D796" w14:textId="77777777" w:rsidR="00431DEB" w:rsidRPr="00660248" w:rsidRDefault="00431DEB" w:rsidP="00431DEB">
      <w:pPr>
        <w:pStyle w:val="Ttulo"/>
        <w:rPr>
          <w:rFonts w:ascii="Arial" w:hAnsi="Arial" w:cs="Arial"/>
        </w:rPr>
      </w:pPr>
    </w:p>
    <w:p w14:paraId="7A277B9C" w14:textId="1C642EF4" w:rsidR="00657E80" w:rsidRPr="00657E80" w:rsidRDefault="00657E80" w:rsidP="00657E80">
      <w:pPr>
        <w:pStyle w:val="Sumrio1"/>
        <w:tabs>
          <w:tab w:val="right" w:leader="dot" w:pos="9061"/>
        </w:tabs>
        <w:spacing w:before="0" w:after="0"/>
        <w:rPr>
          <w:rFonts w:ascii="Calibri" w:hAnsi="Calibri" w:cs="Times New Roman"/>
          <w:b w:val="0"/>
          <w:bCs w:val="0"/>
          <w:caps w:val="0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6164516" w:history="1">
        <w:r w:rsidR="00AC591E">
          <w:rPr>
            <w:rStyle w:val="Hyperlink"/>
            <w:noProof/>
          </w:rPr>
          <w:t>1.0</w:t>
        </w:r>
        <w:r w:rsidR="005A1F30">
          <w:rPr>
            <w:rStyle w:val="Hyperlink"/>
            <w:noProof/>
          </w:rPr>
          <w:t xml:space="preserve">     INTRODUÇÃO</w:t>
        </w:r>
        <w:r>
          <w:rPr>
            <w:noProof/>
            <w:webHidden/>
          </w:rPr>
          <w:tab/>
        </w:r>
      </w:hyperlink>
      <w:r w:rsidR="00836061">
        <w:rPr>
          <w:noProof/>
        </w:rPr>
        <w:t>5</w:t>
      </w:r>
    </w:p>
    <w:p w14:paraId="16FB0110" w14:textId="5DE3EB9F" w:rsidR="00657E80" w:rsidRPr="00657E80" w:rsidRDefault="00B02E70" w:rsidP="00657E80">
      <w:pPr>
        <w:pStyle w:val="Sumrio1"/>
        <w:tabs>
          <w:tab w:val="left" w:pos="420"/>
          <w:tab w:val="right" w:leader="dot" w:pos="9061"/>
        </w:tabs>
        <w:spacing w:before="0" w:after="0"/>
        <w:rPr>
          <w:rFonts w:ascii="Calibri" w:hAnsi="Calibri" w:cs="Times New Roman"/>
          <w:b w:val="0"/>
          <w:bCs w:val="0"/>
          <w:caps w:val="0"/>
          <w:noProof/>
          <w:kern w:val="0"/>
          <w:sz w:val="22"/>
          <w:szCs w:val="22"/>
        </w:rPr>
      </w:pPr>
      <w:hyperlink w:anchor="_Toc526164517" w:history="1">
        <w:r w:rsidR="005A1F30">
          <w:rPr>
            <w:rStyle w:val="Hyperlink"/>
            <w:noProof/>
          </w:rPr>
          <w:t>2.0     DESENVOLVIMENTO</w:t>
        </w:r>
        <w:r w:rsidR="00657E80">
          <w:rPr>
            <w:noProof/>
            <w:webHidden/>
          </w:rPr>
          <w:tab/>
        </w:r>
      </w:hyperlink>
      <w:r w:rsidR="00836061">
        <w:rPr>
          <w:noProof/>
        </w:rPr>
        <w:t>6</w:t>
      </w:r>
    </w:p>
    <w:p w14:paraId="1DB64D29" w14:textId="3D829FFE" w:rsidR="00657E80" w:rsidRPr="00657E80" w:rsidRDefault="00B02E70" w:rsidP="00657E80">
      <w:pPr>
        <w:pStyle w:val="Sumrio2"/>
        <w:tabs>
          <w:tab w:val="left" w:pos="554"/>
          <w:tab w:val="right" w:leader="dot" w:pos="9061"/>
        </w:tabs>
        <w:spacing w:before="0" w:after="0" w:line="360" w:lineRule="auto"/>
        <w:rPr>
          <w:rFonts w:ascii="Calibri" w:hAnsi="Calibri" w:cs="Times New Roman"/>
          <w:b w:val="0"/>
          <w:bCs w:val="0"/>
          <w:iCs w:val="0"/>
          <w:caps w:val="0"/>
          <w:noProof/>
          <w:sz w:val="22"/>
          <w:szCs w:val="22"/>
        </w:rPr>
      </w:pPr>
      <w:hyperlink w:anchor="_Toc526164518" w:history="1">
        <w:r w:rsidR="00836061">
          <w:rPr>
            <w:rStyle w:val="Hyperlink"/>
            <w:noProof/>
          </w:rPr>
          <w:t xml:space="preserve">3.0     </w:t>
        </w:r>
        <w:r w:rsidR="00836061" w:rsidRPr="00836061">
          <w:t>PROJETO DE ARDUÍNO UTILIZADO</w:t>
        </w:r>
        <w:r w:rsidR="00657E80">
          <w:rPr>
            <w:noProof/>
            <w:webHidden/>
          </w:rPr>
          <w:tab/>
        </w:r>
      </w:hyperlink>
      <w:r w:rsidR="00836061">
        <w:rPr>
          <w:noProof/>
        </w:rPr>
        <w:t>13</w:t>
      </w:r>
    </w:p>
    <w:p w14:paraId="0820211B" w14:textId="67943F53" w:rsidR="00657E80" w:rsidRPr="00657E80" w:rsidRDefault="00B02E70" w:rsidP="00657E80">
      <w:pPr>
        <w:pStyle w:val="Sumrio1"/>
        <w:tabs>
          <w:tab w:val="left" w:pos="420"/>
          <w:tab w:val="right" w:leader="dot" w:pos="9061"/>
        </w:tabs>
        <w:spacing w:before="0" w:after="0"/>
        <w:rPr>
          <w:rFonts w:ascii="Calibri" w:hAnsi="Calibri" w:cs="Times New Roman"/>
          <w:b w:val="0"/>
          <w:bCs w:val="0"/>
          <w:caps w:val="0"/>
          <w:noProof/>
          <w:kern w:val="0"/>
          <w:sz w:val="22"/>
          <w:szCs w:val="22"/>
        </w:rPr>
      </w:pPr>
      <w:hyperlink w:anchor="_Toc526164519" w:history="1">
        <w:r w:rsidR="00836061">
          <w:rPr>
            <w:rStyle w:val="Hyperlink"/>
            <w:noProof/>
          </w:rPr>
          <w:t>4.0     conclusão</w:t>
        </w:r>
        <w:r w:rsidR="00657E80">
          <w:rPr>
            <w:noProof/>
            <w:webHidden/>
          </w:rPr>
          <w:tab/>
        </w:r>
      </w:hyperlink>
      <w:r w:rsidR="00836061">
        <w:rPr>
          <w:noProof/>
        </w:rPr>
        <w:t>15</w:t>
      </w:r>
    </w:p>
    <w:p w14:paraId="6E1831B3" w14:textId="77777777" w:rsidR="00657E80" w:rsidRDefault="00657E80" w:rsidP="00657E80">
      <w:pPr>
        <w:spacing w:line="360" w:lineRule="auto"/>
      </w:pPr>
      <w:r>
        <w:rPr>
          <w:b/>
          <w:bCs/>
        </w:rPr>
        <w:fldChar w:fldCharType="end"/>
      </w:r>
      <w:bookmarkStart w:id="6" w:name="_GoBack"/>
      <w:bookmarkEnd w:id="6"/>
    </w:p>
    <w:p w14:paraId="54E11D2A" w14:textId="77777777" w:rsidR="00431DEB" w:rsidRPr="00660248" w:rsidRDefault="00431DEB" w:rsidP="00431DEB">
      <w:pPr>
        <w:rPr>
          <w:rFonts w:ascii="Arial" w:hAnsi="Arial" w:cs="Arial"/>
        </w:rPr>
      </w:pPr>
    </w:p>
    <w:p w14:paraId="31126E5D" w14:textId="77777777" w:rsidR="00431DEB" w:rsidRPr="00660248" w:rsidRDefault="00431DEB" w:rsidP="00431DEB">
      <w:pPr>
        <w:rPr>
          <w:rFonts w:ascii="Arial" w:hAnsi="Arial" w:cs="Arial"/>
        </w:rPr>
      </w:pPr>
    </w:p>
    <w:p w14:paraId="2DE403A5" w14:textId="77777777" w:rsidR="000570E4" w:rsidRPr="00660248" w:rsidRDefault="000570E4" w:rsidP="00431DEB">
      <w:pPr>
        <w:rPr>
          <w:rFonts w:ascii="Arial" w:hAnsi="Arial" w:cs="Arial"/>
        </w:rPr>
      </w:pPr>
    </w:p>
    <w:p w14:paraId="0C43BDD9" w14:textId="4F329B30" w:rsidR="000570E4" w:rsidRPr="00660248" w:rsidRDefault="000570E4" w:rsidP="001F6AF9">
      <w:pPr>
        <w:pStyle w:val="AgradecimentosTitulo"/>
      </w:pPr>
      <w:r w:rsidRPr="00660248">
        <w:br w:type="page"/>
      </w:r>
    </w:p>
    <w:p w14:paraId="2A1F701D" w14:textId="77777777" w:rsidR="00431DEB" w:rsidRPr="00660248" w:rsidRDefault="00431DEB" w:rsidP="00431DEB">
      <w:pPr>
        <w:rPr>
          <w:rFonts w:ascii="Arial" w:hAnsi="Arial" w:cs="Arial"/>
        </w:rPr>
        <w:sectPr w:rsidR="00431DEB" w:rsidRPr="00660248" w:rsidSect="00632FC5"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AC7A475" w14:textId="17B41637" w:rsidR="00431DEB" w:rsidRPr="00660248" w:rsidRDefault="00AC591E" w:rsidP="00AC591E">
      <w:pPr>
        <w:pStyle w:val="Ttulo1"/>
        <w:ind w:left="0"/>
        <w:jc w:val="left"/>
      </w:pPr>
      <w:bookmarkStart w:id="7" w:name="_Toc526163309"/>
      <w:bookmarkStart w:id="8" w:name="_Toc526164517"/>
      <w:r>
        <w:lastRenderedPageBreak/>
        <w:t>1.0</w:t>
      </w:r>
      <w:r>
        <w:tab/>
      </w:r>
      <w:r w:rsidR="00431DEB" w:rsidRPr="00660248">
        <w:t>INTRODUÇÃO</w:t>
      </w:r>
      <w:bookmarkEnd w:id="7"/>
      <w:bookmarkEnd w:id="8"/>
    </w:p>
    <w:p w14:paraId="1FAD0425" w14:textId="07EF6F82" w:rsidR="00AC591E" w:rsidRPr="00AC591E" w:rsidRDefault="00AC591E" w:rsidP="00AC591E">
      <w:pPr>
        <w:spacing w:line="360" w:lineRule="auto"/>
        <w:ind w:firstLine="708"/>
        <w:jc w:val="both"/>
        <w:rPr>
          <w:rFonts w:ascii="Arial" w:hAnsi="Arial" w:cs="Arial"/>
        </w:rPr>
      </w:pPr>
      <w:r w:rsidRPr="00AC591E">
        <w:rPr>
          <w:rFonts w:ascii="Arial" w:hAnsi="Arial" w:cs="Arial"/>
        </w:rPr>
        <w:t xml:space="preserve">Os dispositivos de detecção de vazamento de gás são sensores essenciais para a segurança em ambientes industriais, comerciais e residenciais, projetados para identificar a presença de gases inflamáveis ou tóxicos na atmosfera. </w:t>
      </w:r>
      <w:r>
        <w:rPr>
          <w:rFonts w:ascii="Arial" w:hAnsi="Arial" w:cs="Arial"/>
        </w:rPr>
        <w:t xml:space="preserve"> </w:t>
      </w:r>
      <w:r w:rsidRPr="00AC591E">
        <w:rPr>
          <w:rFonts w:ascii="Arial" w:hAnsi="Arial" w:cs="Arial"/>
        </w:rPr>
        <w:t xml:space="preserve">Esses sensores operam por meio da medição da concentração do gás-alvo no ambiente, utilizando diferentes princípios de detecção, como sensores catalíticos, semicondutores, eletroquímicos e infravermelhos.  </w:t>
      </w:r>
    </w:p>
    <w:p w14:paraId="4B84B70A" w14:textId="77777777" w:rsidR="00AC591E" w:rsidRPr="00AC591E" w:rsidRDefault="00AC591E" w:rsidP="00AC591E">
      <w:pPr>
        <w:spacing w:line="360" w:lineRule="auto"/>
        <w:jc w:val="both"/>
        <w:rPr>
          <w:rFonts w:ascii="Arial" w:hAnsi="Arial" w:cs="Arial"/>
          <w:b/>
        </w:rPr>
      </w:pPr>
      <w:r w:rsidRPr="00AC591E">
        <w:rPr>
          <w:rFonts w:ascii="Arial" w:hAnsi="Arial" w:cs="Arial"/>
          <w:b/>
        </w:rPr>
        <w:t xml:space="preserve">Grandezas e Unidades de Medida  </w:t>
      </w:r>
    </w:p>
    <w:p w14:paraId="3D6ECBEE" w14:textId="77777777" w:rsidR="00AC591E" w:rsidRPr="00AC591E" w:rsidRDefault="00AC591E" w:rsidP="00AC591E">
      <w:pPr>
        <w:spacing w:line="360" w:lineRule="auto"/>
        <w:ind w:firstLine="360"/>
        <w:jc w:val="both"/>
        <w:rPr>
          <w:rFonts w:ascii="Arial" w:hAnsi="Arial" w:cs="Arial"/>
        </w:rPr>
      </w:pPr>
      <w:r w:rsidRPr="00AC591E">
        <w:rPr>
          <w:rFonts w:ascii="Arial" w:hAnsi="Arial" w:cs="Arial"/>
        </w:rPr>
        <w:t xml:space="preserve">A principal grandeza monitorada por esses dispositivos é a concentração de gás, geralmente expressa em:  </w:t>
      </w:r>
    </w:p>
    <w:p w14:paraId="5E92465F" w14:textId="0D2AAD3D" w:rsidR="00AC591E" w:rsidRPr="00AC591E" w:rsidRDefault="00AC591E" w:rsidP="0059631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AC591E">
        <w:rPr>
          <w:rFonts w:ascii="Arial" w:hAnsi="Arial" w:cs="Arial"/>
        </w:rPr>
        <w:t>Partes por milhão (</w:t>
      </w:r>
      <w:proofErr w:type="spellStart"/>
      <w:r w:rsidRPr="00AC591E">
        <w:rPr>
          <w:rFonts w:ascii="Arial" w:hAnsi="Arial" w:cs="Arial"/>
        </w:rPr>
        <w:t>ppm</w:t>
      </w:r>
      <w:proofErr w:type="spellEnd"/>
      <w:r w:rsidRPr="00AC591E">
        <w:rPr>
          <w:rFonts w:ascii="Arial" w:hAnsi="Arial" w:cs="Arial"/>
        </w:rPr>
        <w:t xml:space="preserve">): Indica a quantidade de moléculas do gás presente em um milhão de partes de ar.  </w:t>
      </w:r>
    </w:p>
    <w:p w14:paraId="2CA28D58" w14:textId="2B1AED51" w:rsidR="00AC591E" w:rsidRPr="00AC591E" w:rsidRDefault="00AC591E" w:rsidP="0059631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AC591E">
        <w:rPr>
          <w:rFonts w:ascii="Arial" w:hAnsi="Arial" w:cs="Arial"/>
        </w:rPr>
        <w:t xml:space="preserve">Percentual do Limite Inferior de Explosividade (LEL%): Refere-se à fração da concentração mínima necessária para que a mistura gás-ar se torne inflamável. Sensores de segurança normalmente disparam alertas em torno de 10 a 20% do LEL, garantindo a prevenção antes da atmosfera atingir níveis críticos.  </w:t>
      </w:r>
    </w:p>
    <w:p w14:paraId="731532D8" w14:textId="77777777" w:rsidR="00AC591E" w:rsidRPr="00AC591E" w:rsidRDefault="00AC591E" w:rsidP="00AC591E">
      <w:pPr>
        <w:spacing w:line="360" w:lineRule="auto"/>
        <w:jc w:val="both"/>
        <w:rPr>
          <w:rFonts w:ascii="Arial" w:hAnsi="Arial" w:cs="Arial"/>
          <w:b/>
        </w:rPr>
      </w:pPr>
      <w:r w:rsidRPr="00AC591E">
        <w:rPr>
          <w:rFonts w:ascii="Arial" w:hAnsi="Arial" w:cs="Arial"/>
          <w:b/>
        </w:rPr>
        <w:t>Princípio de Funcionamento dos Sensores</w:t>
      </w:r>
    </w:p>
    <w:p w14:paraId="0F4C8C6C" w14:textId="77777777" w:rsidR="00AC591E" w:rsidRPr="00AC591E" w:rsidRDefault="00AC591E" w:rsidP="00AC591E">
      <w:pPr>
        <w:spacing w:line="360" w:lineRule="auto"/>
        <w:ind w:firstLine="708"/>
        <w:jc w:val="both"/>
        <w:rPr>
          <w:rFonts w:ascii="Arial" w:hAnsi="Arial" w:cs="Arial"/>
        </w:rPr>
      </w:pPr>
      <w:r w:rsidRPr="00AC591E">
        <w:rPr>
          <w:rFonts w:ascii="Arial" w:hAnsi="Arial" w:cs="Arial"/>
        </w:rPr>
        <w:t xml:space="preserve">Dependendo da aplicação, os detectores utilizam diferentes tecnologias para identificar a presença de gases:  </w:t>
      </w:r>
    </w:p>
    <w:p w14:paraId="430377C6" w14:textId="057EA6AA" w:rsidR="00AC591E" w:rsidRPr="00AC591E" w:rsidRDefault="00AC591E" w:rsidP="005963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C591E">
        <w:rPr>
          <w:rFonts w:ascii="Arial" w:hAnsi="Arial" w:cs="Arial"/>
          <w:b/>
        </w:rPr>
        <w:t>Sensores Catalíticos (</w:t>
      </w:r>
      <w:proofErr w:type="spellStart"/>
      <w:r w:rsidRPr="00AC591E">
        <w:rPr>
          <w:rFonts w:ascii="Arial" w:hAnsi="Arial" w:cs="Arial"/>
          <w:b/>
        </w:rPr>
        <w:t>Pellistor</w:t>
      </w:r>
      <w:proofErr w:type="spellEnd"/>
      <w:r w:rsidRPr="00AC591E">
        <w:rPr>
          <w:rFonts w:ascii="Arial" w:hAnsi="Arial" w:cs="Arial"/>
          <w:b/>
        </w:rPr>
        <w:t>):</w:t>
      </w:r>
      <w:r>
        <w:rPr>
          <w:rFonts w:ascii="Arial" w:hAnsi="Arial" w:cs="Arial"/>
        </w:rPr>
        <w:t xml:space="preserve"> b</w:t>
      </w:r>
      <w:r w:rsidRPr="00AC591E">
        <w:rPr>
          <w:rFonts w:ascii="Arial" w:hAnsi="Arial" w:cs="Arial"/>
        </w:rPr>
        <w:t>aseiam-se na oxidação catalítica do gás sobre um filamento aquecido.  A reação exotérmica altera a resistência elétrica do elemento sensor, proporcionalmente à concentração de gás.</w:t>
      </w:r>
      <w:r>
        <w:rPr>
          <w:rFonts w:ascii="Arial" w:hAnsi="Arial" w:cs="Arial"/>
        </w:rPr>
        <w:t xml:space="preserve"> </w:t>
      </w:r>
      <w:r w:rsidRPr="00AC591E">
        <w:rPr>
          <w:rFonts w:ascii="Arial" w:hAnsi="Arial" w:cs="Arial"/>
        </w:rPr>
        <w:t>São adequados para detectar gases combustíveis como metano (CH</w:t>
      </w:r>
      <w:r w:rsidRPr="00AC591E">
        <w:rPr>
          <w:rFonts w:ascii="Cambria Math" w:hAnsi="Cambria Math" w:cs="Cambria Math"/>
        </w:rPr>
        <w:t>₄</w:t>
      </w:r>
      <w:r w:rsidRPr="00AC591E">
        <w:rPr>
          <w:rFonts w:ascii="Arial" w:hAnsi="Arial" w:cs="Arial"/>
        </w:rPr>
        <w:t>), propano (C</w:t>
      </w:r>
      <w:r w:rsidRPr="00AC591E">
        <w:rPr>
          <w:rFonts w:ascii="Cambria Math" w:hAnsi="Cambria Math" w:cs="Cambria Math"/>
        </w:rPr>
        <w:t>₃</w:t>
      </w:r>
      <w:r w:rsidRPr="00AC591E">
        <w:rPr>
          <w:rFonts w:ascii="Arial" w:hAnsi="Arial" w:cs="Arial"/>
        </w:rPr>
        <w:t>H</w:t>
      </w:r>
      <w:r w:rsidRPr="00AC591E">
        <w:rPr>
          <w:rFonts w:ascii="Cambria Math" w:hAnsi="Cambria Math" w:cs="Cambria Math"/>
        </w:rPr>
        <w:t>₈</w:t>
      </w:r>
      <w:r w:rsidRPr="00AC591E">
        <w:rPr>
          <w:rFonts w:ascii="Arial" w:hAnsi="Arial" w:cs="Arial"/>
        </w:rPr>
        <w:t>) e butano (C</w:t>
      </w:r>
      <w:r w:rsidRPr="00AC591E">
        <w:rPr>
          <w:rFonts w:ascii="Cambria Math" w:hAnsi="Cambria Math" w:cs="Cambria Math"/>
        </w:rPr>
        <w:t>₄</w:t>
      </w:r>
      <w:r w:rsidRPr="00AC591E">
        <w:rPr>
          <w:rFonts w:ascii="Arial" w:hAnsi="Arial" w:cs="Arial"/>
        </w:rPr>
        <w:t>H</w:t>
      </w:r>
      <w:r w:rsidRPr="00AC591E">
        <w:rPr>
          <w:rFonts w:ascii="Cambria Math" w:hAnsi="Cambria Math" w:cs="Cambria Math"/>
        </w:rPr>
        <w:t>₁₀</w:t>
      </w:r>
      <w:r w:rsidRPr="00AC591E">
        <w:rPr>
          <w:rFonts w:ascii="Arial" w:hAnsi="Arial" w:cs="Arial"/>
        </w:rPr>
        <w:t xml:space="preserve">).  </w:t>
      </w:r>
    </w:p>
    <w:p w14:paraId="3F88FDD3" w14:textId="19541859" w:rsidR="00AC591E" w:rsidRPr="00AC591E" w:rsidRDefault="00AC591E" w:rsidP="005963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C591E">
        <w:rPr>
          <w:rFonts w:ascii="Arial" w:hAnsi="Arial" w:cs="Arial"/>
          <w:b/>
        </w:rPr>
        <w:t xml:space="preserve">Sensores Semicondutores: </w:t>
      </w:r>
      <w:r w:rsidRPr="00AC591E">
        <w:rPr>
          <w:rFonts w:ascii="Arial" w:hAnsi="Arial" w:cs="Arial"/>
        </w:rPr>
        <w:t>utilizam óxidos metálicos semicondutores (</w:t>
      </w:r>
      <w:proofErr w:type="spellStart"/>
      <w:r w:rsidRPr="00AC591E">
        <w:rPr>
          <w:rFonts w:ascii="Arial" w:hAnsi="Arial" w:cs="Arial"/>
        </w:rPr>
        <w:t>SnO</w:t>
      </w:r>
      <w:proofErr w:type="spellEnd"/>
      <w:r w:rsidRPr="00AC591E">
        <w:rPr>
          <w:rFonts w:ascii="Cambria Math" w:hAnsi="Cambria Math" w:cs="Cambria Math"/>
        </w:rPr>
        <w:t>₂</w:t>
      </w:r>
      <w:r w:rsidRPr="00AC591E">
        <w:rPr>
          <w:rFonts w:ascii="Arial" w:hAnsi="Arial" w:cs="Arial"/>
        </w:rPr>
        <w:t xml:space="preserve">, por exemplo) cuja condutividade elétrica varia conforme a interação com moléculas de gás. Possuem alta sensibilidade e são amplamente empregados para detectar vazamentos de GLP, hidrogênio e monóxido de carbono.  </w:t>
      </w:r>
    </w:p>
    <w:p w14:paraId="2EC5CC2B" w14:textId="22638373" w:rsidR="00AC591E" w:rsidRPr="00AC591E" w:rsidRDefault="00AC591E" w:rsidP="005963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C591E">
        <w:rPr>
          <w:rFonts w:ascii="Arial" w:hAnsi="Arial" w:cs="Arial"/>
          <w:b/>
        </w:rPr>
        <w:t xml:space="preserve">Sensores Eletroquímicos: </w:t>
      </w:r>
      <w:r w:rsidRPr="00AC591E">
        <w:rPr>
          <w:rFonts w:ascii="Arial" w:hAnsi="Arial" w:cs="Arial"/>
        </w:rPr>
        <w:t>utilizam uma célula eletroquímica onde o gás reage com eletrodos, gerando uma corrente elétrica proporcional à concentração detectada.</w:t>
      </w:r>
      <w:r>
        <w:rPr>
          <w:rFonts w:ascii="Arial" w:hAnsi="Arial" w:cs="Arial"/>
        </w:rPr>
        <w:t xml:space="preserve"> </w:t>
      </w:r>
      <w:r w:rsidRPr="00AC591E">
        <w:rPr>
          <w:rFonts w:ascii="Arial" w:hAnsi="Arial" w:cs="Arial"/>
        </w:rPr>
        <w:t>São amplamente usados para detectar gases tóxicos como CO, H</w:t>
      </w:r>
      <w:r w:rsidRPr="00AC591E">
        <w:rPr>
          <w:rFonts w:ascii="Cambria Math" w:hAnsi="Cambria Math" w:cs="Cambria Math"/>
        </w:rPr>
        <w:t>₂</w:t>
      </w:r>
      <w:r w:rsidRPr="00AC591E">
        <w:rPr>
          <w:rFonts w:ascii="Arial" w:hAnsi="Arial" w:cs="Arial"/>
        </w:rPr>
        <w:t>S e NO</w:t>
      </w:r>
      <w:r w:rsidRPr="00AC591E">
        <w:rPr>
          <w:rFonts w:ascii="Cambria Math" w:hAnsi="Cambria Math" w:cs="Cambria Math"/>
        </w:rPr>
        <w:t>₂</w:t>
      </w:r>
      <w:r w:rsidRPr="00AC591E">
        <w:rPr>
          <w:rFonts w:ascii="Arial" w:hAnsi="Arial" w:cs="Arial"/>
        </w:rPr>
        <w:t xml:space="preserve">.  </w:t>
      </w:r>
    </w:p>
    <w:p w14:paraId="5C276469" w14:textId="166338C5" w:rsidR="00AC591E" w:rsidRPr="00AC591E" w:rsidRDefault="00AC591E" w:rsidP="005963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C591E">
        <w:rPr>
          <w:rFonts w:ascii="Arial" w:hAnsi="Arial" w:cs="Arial"/>
          <w:b/>
        </w:rPr>
        <w:lastRenderedPageBreak/>
        <w:t>Sensores Infravermelhos (NDIR - Non-</w:t>
      </w:r>
      <w:proofErr w:type="spellStart"/>
      <w:r w:rsidRPr="00AC591E">
        <w:rPr>
          <w:rFonts w:ascii="Arial" w:hAnsi="Arial" w:cs="Arial"/>
          <w:b/>
        </w:rPr>
        <w:t>Dispersive</w:t>
      </w:r>
      <w:proofErr w:type="spellEnd"/>
      <w:r w:rsidRPr="00AC591E">
        <w:rPr>
          <w:rFonts w:ascii="Arial" w:hAnsi="Arial" w:cs="Arial"/>
          <w:b/>
        </w:rPr>
        <w:t xml:space="preserve"> </w:t>
      </w:r>
      <w:proofErr w:type="spellStart"/>
      <w:r w:rsidRPr="00AC591E">
        <w:rPr>
          <w:rFonts w:ascii="Arial" w:hAnsi="Arial" w:cs="Arial"/>
          <w:b/>
        </w:rPr>
        <w:t>Infrared</w:t>
      </w:r>
      <w:proofErr w:type="spellEnd"/>
      <w:r w:rsidRPr="00AC591E">
        <w:rPr>
          <w:rFonts w:ascii="Arial" w:hAnsi="Arial" w:cs="Arial"/>
          <w:b/>
        </w:rPr>
        <w:t>):</w:t>
      </w:r>
      <w:r w:rsidRPr="00AC591E">
        <w:rPr>
          <w:rFonts w:ascii="Arial" w:hAnsi="Arial" w:cs="Arial"/>
        </w:rPr>
        <w:t xml:space="preserve"> baseiam-se na absorção de radiação infravermelha por moléculas de gás em comprimentos de onda específicos. São altamente seletivos, estáveis e usados para monitorar gases como CO</w:t>
      </w:r>
      <w:r w:rsidRPr="00AC591E">
        <w:rPr>
          <w:rFonts w:ascii="Cambria Math" w:hAnsi="Cambria Math" w:cs="Cambria Math"/>
        </w:rPr>
        <w:t>₂</w:t>
      </w:r>
      <w:r w:rsidRPr="00AC591E">
        <w:rPr>
          <w:rFonts w:ascii="Arial" w:hAnsi="Arial" w:cs="Arial"/>
        </w:rPr>
        <w:t xml:space="preserve"> e hidrocarbonetos.  </w:t>
      </w:r>
    </w:p>
    <w:p w14:paraId="04C05C90" w14:textId="77777777" w:rsidR="00AC591E" w:rsidRDefault="00AC591E" w:rsidP="0059631D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C591E">
        <w:rPr>
          <w:rFonts w:ascii="Arial" w:hAnsi="Arial" w:cs="Arial"/>
          <w:b/>
        </w:rPr>
        <w:t>Mecanismos de Segurança</w:t>
      </w:r>
      <w:r w:rsidRPr="00AC591E">
        <w:rPr>
          <w:rFonts w:ascii="Arial" w:hAnsi="Arial" w:cs="Arial"/>
        </w:rPr>
        <w:t>: quando a concentração do gás ultrapassa um limiar de segurança predefinido, o detector aciona</w:t>
      </w:r>
      <w:r>
        <w:rPr>
          <w:rFonts w:ascii="Arial" w:hAnsi="Arial" w:cs="Arial"/>
        </w:rPr>
        <w:t xml:space="preserve"> </w:t>
      </w:r>
      <w:r w:rsidRPr="00AC591E">
        <w:rPr>
          <w:rFonts w:ascii="Arial" w:hAnsi="Arial" w:cs="Arial"/>
        </w:rPr>
        <w:t>alarmes visuais e sonoros para alertar operadores</w:t>
      </w:r>
      <w:r>
        <w:rPr>
          <w:rFonts w:ascii="Arial" w:hAnsi="Arial" w:cs="Arial"/>
        </w:rPr>
        <w:t>, s</w:t>
      </w:r>
      <w:r w:rsidRPr="00AC591E">
        <w:rPr>
          <w:rFonts w:ascii="Arial" w:hAnsi="Arial" w:cs="Arial"/>
        </w:rPr>
        <w:t>istemas de ventilação automática, reduzindo a concentração do gás</w:t>
      </w:r>
      <w:r>
        <w:rPr>
          <w:rFonts w:ascii="Arial" w:hAnsi="Arial" w:cs="Arial"/>
        </w:rPr>
        <w:t>, a</w:t>
      </w:r>
      <w:r w:rsidRPr="00AC591E">
        <w:rPr>
          <w:rFonts w:ascii="Arial" w:hAnsi="Arial" w:cs="Arial"/>
        </w:rPr>
        <w:t>tuação em válvulas de corte, interrompendo o fluxo de gás para evitar explosões ou intoxicações.</w:t>
      </w:r>
      <w:r>
        <w:rPr>
          <w:rFonts w:ascii="Arial" w:hAnsi="Arial" w:cs="Arial"/>
        </w:rPr>
        <w:t xml:space="preserve"> </w:t>
      </w:r>
    </w:p>
    <w:p w14:paraId="5B95CD12" w14:textId="142C1132" w:rsidR="003F7E79" w:rsidRDefault="00AC591E" w:rsidP="00AC591E">
      <w:pPr>
        <w:spacing w:line="360" w:lineRule="auto"/>
        <w:ind w:firstLine="360"/>
        <w:jc w:val="both"/>
        <w:rPr>
          <w:rFonts w:ascii="Arial" w:hAnsi="Arial" w:cs="Arial"/>
        </w:rPr>
      </w:pPr>
      <w:r w:rsidRPr="00AC591E">
        <w:rPr>
          <w:rFonts w:ascii="Arial" w:hAnsi="Arial" w:cs="Arial"/>
        </w:rPr>
        <w:t>A escolha do sensor adequado depende do tipo de gás a ser monitorado, da sensibilidade necessária e das condições ambientais do local de instalação.</w:t>
      </w:r>
    </w:p>
    <w:p w14:paraId="24F3F45E" w14:textId="3DF2763E" w:rsidR="005A1F30" w:rsidRDefault="005A1F30" w:rsidP="005A1F30">
      <w:pPr>
        <w:spacing w:line="360" w:lineRule="auto"/>
        <w:jc w:val="both"/>
        <w:rPr>
          <w:rFonts w:ascii="Arial" w:hAnsi="Arial" w:cs="Arial"/>
        </w:rPr>
      </w:pPr>
    </w:p>
    <w:p w14:paraId="7578297C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</w:rPr>
      </w:pPr>
      <w:r w:rsidRPr="005A1F30">
        <w:rPr>
          <w:rFonts w:ascii="Arial" w:hAnsi="Arial" w:cs="Arial"/>
          <w:b/>
        </w:rPr>
        <w:t>2.0</w:t>
      </w:r>
      <w:r w:rsidRPr="005A1F30">
        <w:rPr>
          <w:rFonts w:ascii="Arial" w:hAnsi="Arial" w:cs="Arial"/>
          <w:b/>
        </w:rPr>
        <w:tab/>
        <w:t>DESENVOLVIMENTO</w:t>
      </w:r>
    </w:p>
    <w:p w14:paraId="17009010" w14:textId="456791DF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</w:rPr>
      </w:pPr>
      <w:r w:rsidRPr="005A1F30">
        <w:rPr>
          <w:rFonts w:ascii="Arial" w:hAnsi="Arial" w:cs="Arial"/>
          <w:b/>
        </w:rPr>
        <w:t>Detecção Rápida e Precisa de Gás GLP</w:t>
      </w:r>
    </w:p>
    <w:p w14:paraId="0BA36519" w14:textId="77777777" w:rsidR="005A1F30" w:rsidRPr="005A1F30" w:rsidRDefault="005A1F30" w:rsidP="005A1F30">
      <w:pPr>
        <w:spacing w:line="360" w:lineRule="auto"/>
        <w:ind w:firstLine="708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Os sensores de gás liquefeito de petróleo (GLP) são projetados para detectar rapidamente a presença de gases inflamáveis, como o propano e o butano. A rapidez na detecção é essencial para evitar situações de risco, como vazamentos que podem levar a explosões ou intoxicações. Sensores modernos utilizam elementos semicondutores que reagem à presença de gases, alterando sua resistência elétrica e permitindo que um sistema de monitoramento atue imediatamente para alertar sobre o perigo.  </w:t>
      </w:r>
    </w:p>
    <w:p w14:paraId="7EACB018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</w:rPr>
      </w:pPr>
      <w:r w:rsidRPr="005A1F30">
        <w:rPr>
          <w:rFonts w:ascii="Arial" w:hAnsi="Arial" w:cs="Arial"/>
          <w:b/>
        </w:rPr>
        <w:t>Alta Sensibilidade à Mistura de Propano e Butano</w:t>
      </w:r>
    </w:p>
    <w:p w14:paraId="41EC8EB1" w14:textId="77777777" w:rsidR="005A1F30" w:rsidRPr="005A1F30" w:rsidRDefault="005A1F30" w:rsidP="005A1F30">
      <w:pPr>
        <w:spacing w:line="360" w:lineRule="auto"/>
        <w:ind w:firstLine="708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>O gás GLP é composto principalmente por uma mistura de propano (C</w:t>
      </w:r>
      <w:r w:rsidRPr="005A1F30">
        <w:rPr>
          <w:rFonts w:ascii="Cambria Math" w:hAnsi="Cambria Math" w:cs="Cambria Math"/>
        </w:rPr>
        <w:t>₃</w:t>
      </w:r>
      <w:r w:rsidRPr="005A1F30">
        <w:rPr>
          <w:rFonts w:ascii="Arial" w:hAnsi="Arial" w:cs="Arial"/>
        </w:rPr>
        <w:t>H</w:t>
      </w:r>
      <w:r w:rsidRPr="005A1F30">
        <w:rPr>
          <w:rFonts w:ascii="Cambria Math" w:hAnsi="Cambria Math" w:cs="Cambria Math"/>
        </w:rPr>
        <w:t>₈</w:t>
      </w:r>
      <w:r w:rsidRPr="005A1F30">
        <w:rPr>
          <w:rFonts w:ascii="Arial" w:hAnsi="Arial" w:cs="Arial"/>
        </w:rPr>
        <w:t>) e butano (C</w:t>
      </w:r>
      <w:r w:rsidRPr="005A1F30">
        <w:rPr>
          <w:rFonts w:ascii="Cambria Math" w:hAnsi="Cambria Math" w:cs="Cambria Math"/>
        </w:rPr>
        <w:t>₄</w:t>
      </w:r>
      <w:r w:rsidRPr="005A1F30">
        <w:rPr>
          <w:rFonts w:ascii="Arial" w:hAnsi="Arial" w:cs="Arial"/>
        </w:rPr>
        <w:t>H</w:t>
      </w:r>
      <w:r w:rsidRPr="005A1F30">
        <w:rPr>
          <w:rFonts w:ascii="Cambria Math" w:hAnsi="Cambria Math" w:cs="Cambria Math"/>
        </w:rPr>
        <w:t>₁₀</w:t>
      </w:r>
      <w:r w:rsidRPr="005A1F30">
        <w:rPr>
          <w:rFonts w:ascii="Arial" w:hAnsi="Arial" w:cs="Arial"/>
        </w:rPr>
        <w:t xml:space="preserve">), sendo essencial que o sensor tenha alta sensibilidade para detectar pequenas concentrações desses gases no ambiente. Sensores de alta precisão conseguem identificar concentrações muito baixas (medidas em </w:t>
      </w:r>
      <w:proofErr w:type="spellStart"/>
      <w:r w:rsidRPr="005A1F30">
        <w:rPr>
          <w:rFonts w:ascii="Arial" w:hAnsi="Arial" w:cs="Arial"/>
        </w:rPr>
        <w:t>ppm</w:t>
      </w:r>
      <w:proofErr w:type="spellEnd"/>
      <w:r w:rsidRPr="005A1F30">
        <w:rPr>
          <w:rFonts w:ascii="Arial" w:hAnsi="Arial" w:cs="Arial"/>
        </w:rPr>
        <w:t xml:space="preserve"> – partes por milhão), garantindo que qualquer vazamento seja detectado antes que se torne um problema sério.  </w:t>
      </w:r>
    </w:p>
    <w:p w14:paraId="28E423C1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</w:rPr>
      </w:pPr>
      <w:r w:rsidRPr="005A1F30">
        <w:rPr>
          <w:rFonts w:ascii="Arial" w:hAnsi="Arial" w:cs="Arial"/>
          <w:b/>
        </w:rPr>
        <w:t>Integração Fácil com Microcontroladores (Arduino, ESP32, etc.)</w:t>
      </w:r>
    </w:p>
    <w:p w14:paraId="533C67D2" w14:textId="77777777" w:rsidR="005A1F30" w:rsidRPr="005A1F30" w:rsidRDefault="005A1F30" w:rsidP="005A1F30">
      <w:pPr>
        <w:spacing w:line="360" w:lineRule="auto"/>
        <w:ind w:firstLine="708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Muitos sensores de gás GLP, como os da série MQ (exemplo: MQ-2, MQ-5), são projetados para serem facilmente conectados a microcontroladores populares, como Arduino, ESP32 e </w:t>
      </w:r>
      <w:proofErr w:type="spellStart"/>
      <w:r w:rsidRPr="005A1F30">
        <w:rPr>
          <w:rFonts w:ascii="Arial" w:hAnsi="Arial" w:cs="Arial"/>
        </w:rPr>
        <w:t>Raspberry</w:t>
      </w:r>
      <w:proofErr w:type="spellEnd"/>
      <w:r w:rsidRPr="005A1F30">
        <w:rPr>
          <w:rFonts w:ascii="Arial" w:hAnsi="Arial" w:cs="Arial"/>
        </w:rPr>
        <w:t xml:space="preserve"> </w:t>
      </w:r>
      <w:proofErr w:type="spellStart"/>
      <w:r w:rsidRPr="005A1F30">
        <w:rPr>
          <w:rFonts w:ascii="Arial" w:hAnsi="Arial" w:cs="Arial"/>
        </w:rPr>
        <w:t>Pi</w:t>
      </w:r>
      <w:proofErr w:type="spellEnd"/>
      <w:r w:rsidRPr="005A1F30">
        <w:rPr>
          <w:rFonts w:ascii="Arial" w:hAnsi="Arial" w:cs="Arial"/>
        </w:rPr>
        <w:t xml:space="preserve">. Isso permite que os sensores sejam utilizados em projetos de automação residencial, sistemas de segurança e monitoramento industrial. A interface de saída do sensor pode ser analógica (fornecendo uma tensão </w:t>
      </w:r>
      <w:r w:rsidRPr="005A1F30">
        <w:rPr>
          <w:rFonts w:ascii="Arial" w:hAnsi="Arial" w:cs="Arial"/>
        </w:rPr>
        <w:lastRenderedPageBreak/>
        <w:t xml:space="preserve">proporcional à concentração do gás) ou digital (ativando um alarme quando um determinado nível de gás é atingido).  </w:t>
      </w:r>
    </w:p>
    <w:p w14:paraId="5D0E2749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</w:rPr>
      </w:pPr>
      <w:r w:rsidRPr="005A1F30">
        <w:rPr>
          <w:rFonts w:ascii="Arial" w:hAnsi="Arial" w:cs="Arial"/>
          <w:b/>
        </w:rPr>
        <w:t>Vida Útil Longa e Baixo Consumo de Energia</w:t>
      </w:r>
    </w:p>
    <w:p w14:paraId="0305F331" w14:textId="77777777" w:rsidR="005A1F30" w:rsidRPr="005A1F30" w:rsidRDefault="005A1F30" w:rsidP="005A1F30">
      <w:pPr>
        <w:spacing w:line="360" w:lineRule="auto"/>
        <w:ind w:firstLine="708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Sensores modernos são projetados para operar de maneira eficiente, com baixo consumo de energia, o que os torna ideais para aplicações em dispositivos alimentados por bateria. Além disso, sua vida útil pode variar entre 5 a 10 anos, dependendo do modelo e das condições de uso. Isso garante um funcionamento confiável a longo prazo sem necessidade de substituições frequentes.  </w:t>
      </w:r>
    </w:p>
    <w:p w14:paraId="19AF0CEE" w14:textId="3153F094" w:rsidR="005A1F30" w:rsidRDefault="005A1F30" w:rsidP="005A1F30">
      <w:pPr>
        <w:spacing w:line="360" w:lineRule="auto"/>
        <w:ind w:firstLine="420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>Essas características fazem dos sensores de gás GLP uma solução essencial para ambientes industriais, cozinhas, veículos movidos a GLP e sistemas de segurança residencial.</w:t>
      </w:r>
    </w:p>
    <w:p w14:paraId="6597E848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5A1F30">
        <w:rPr>
          <w:rFonts w:ascii="Arial" w:hAnsi="Arial" w:cs="Arial"/>
          <w:b/>
        </w:rPr>
        <w:t>Smart</w:t>
      </w:r>
      <w:proofErr w:type="spellEnd"/>
      <w:r w:rsidRPr="005A1F30">
        <w:rPr>
          <w:rFonts w:ascii="Arial" w:hAnsi="Arial" w:cs="Arial"/>
          <w:b/>
        </w:rPr>
        <w:t xml:space="preserve"> Homes – Integração com Assistentes Virtuais para Notificações</w:t>
      </w:r>
    </w:p>
    <w:p w14:paraId="0FB705C6" w14:textId="77777777" w:rsidR="005A1F30" w:rsidRPr="005A1F30" w:rsidRDefault="005A1F30" w:rsidP="005A1F30">
      <w:pPr>
        <w:spacing w:line="360" w:lineRule="auto"/>
        <w:ind w:firstLine="708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A implementação de </w:t>
      </w:r>
      <w:proofErr w:type="spellStart"/>
      <w:r w:rsidRPr="005A1F30">
        <w:rPr>
          <w:rFonts w:ascii="Arial" w:hAnsi="Arial" w:cs="Arial"/>
        </w:rPr>
        <w:t>IoT</w:t>
      </w:r>
      <w:proofErr w:type="spellEnd"/>
      <w:r w:rsidRPr="005A1F30">
        <w:rPr>
          <w:rFonts w:ascii="Arial" w:hAnsi="Arial" w:cs="Arial"/>
        </w:rPr>
        <w:t xml:space="preserve"> em residências inteligentes permite a comunicação entre sensores, dispositivos conectados e assistentes virtuais (</w:t>
      </w:r>
      <w:proofErr w:type="spellStart"/>
      <w:r w:rsidRPr="005A1F30">
        <w:rPr>
          <w:rFonts w:ascii="Arial" w:hAnsi="Arial" w:cs="Arial"/>
        </w:rPr>
        <w:t>Amazon</w:t>
      </w:r>
      <w:proofErr w:type="spellEnd"/>
      <w:r w:rsidRPr="005A1F30">
        <w:rPr>
          <w:rFonts w:ascii="Arial" w:hAnsi="Arial" w:cs="Arial"/>
        </w:rPr>
        <w:t xml:space="preserve"> </w:t>
      </w:r>
      <w:proofErr w:type="spellStart"/>
      <w:r w:rsidRPr="005A1F30">
        <w:rPr>
          <w:rFonts w:ascii="Arial" w:hAnsi="Arial" w:cs="Arial"/>
        </w:rPr>
        <w:t>Alexa</w:t>
      </w:r>
      <w:proofErr w:type="spellEnd"/>
      <w:r w:rsidRPr="005A1F30">
        <w:rPr>
          <w:rFonts w:ascii="Arial" w:hAnsi="Arial" w:cs="Arial"/>
        </w:rPr>
        <w:t xml:space="preserve">, Google </w:t>
      </w:r>
      <w:proofErr w:type="spellStart"/>
      <w:r w:rsidRPr="005A1F30">
        <w:rPr>
          <w:rFonts w:ascii="Arial" w:hAnsi="Arial" w:cs="Arial"/>
        </w:rPr>
        <w:t>Assistant</w:t>
      </w:r>
      <w:proofErr w:type="spellEnd"/>
      <w:r w:rsidRPr="005A1F30">
        <w:rPr>
          <w:rFonts w:ascii="Arial" w:hAnsi="Arial" w:cs="Arial"/>
        </w:rPr>
        <w:t xml:space="preserve">, Apple Siri).  </w:t>
      </w:r>
    </w:p>
    <w:p w14:paraId="758E6579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</w:rPr>
      </w:pPr>
      <w:r w:rsidRPr="005A1F30">
        <w:rPr>
          <w:rFonts w:ascii="Arial" w:hAnsi="Arial" w:cs="Arial"/>
          <w:b/>
        </w:rPr>
        <w:t>Componentes Técnicos:</w:t>
      </w:r>
    </w:p>
    <w:p w14:paraId="72D7D568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A1F30">
        <w:rPr>
          <w:rFonts w:ascii="Arial" w:hAnsi="Arial" w:cs="Arial"/>
          <w:b/>
          <w:u w:val="single"/>
        </w:rPr>
        <w:t>Sensores de Detecção:</w:t>
      </w:r>
    </w:p>
    <w:p w14:paraId="5D22D9C3" w14:textId="158DD66C" w:rsidR="005A1F30" w:rsidRPr="005A1F30" w:rsidRDefault="005A1F30" w:rsidP="005963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Sensores de temperatura e umidade (DHT11, DHT22, BME280).  </w:t>
      </w:r>
    </w:p>
    <w:p w14:paraId="1D08E5BC" w14:textId="5B19123D" w:rsidR="005A1F30" w:rsidRPr="005A1F30" w:rsidRDefault="005A1F30" w:rsidP="005963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Sensores de presença (PIR, </w:t>
      </w:r>
      <w:proofErr w:type="spellStart"/>
      <w:r w:rsidRPr="005A1F30">
        <w:rPr>
          <w:rFonts w:ascii="Arial" w:hAnsi="Arial" w:cs="Arial"/>
        </w:rPr>
        <w:t>mmWave</w:t>
      </w:r>
      <w:proofErr w:type="spellEnd"/>
      <w:r w:rsidRPr="005A1F30">
        <w:rPr>
          <w:rFonts w:ascii="Arial" w:hAnsi="Arial" w:cs="Arial"/>
        </w:rPr>
        <w:t xml:space="preserve">).  </w:t>
      </w:r>
    </w:p>
    <w:p w14:paraId="7962133E" w14:textId="5A56198B" w:rsidR="005A1F30" w:rsidRPr="005A1F30" w:rsidRDefault="005A1F30" w:rsidP="0059631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Sensores de vazamento de gás ou água (MQ-2, MQ-5, YL-83).  </w:t>
      </w:r>
    </w:p>
    <w:p w14:paraId="23038CCE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A1F30">
        <w:rPr>
          <w:rFonts w:ascii="Arial" w:hAnsi="Arial" w:cs="Arial"/>
          <w:b/>
          <w:u w:val="single"/>
        </w:rPr>
        <w:t xml:space="preserve">Módulos de Comunicação:  </w:t>
      </w:r>
    </w:p>
    <w:p w14:paraId="5A3D7607" w14:textId="56A4C158" w:rsidR="005A1F30" w:rsidRPr="005A1F30" w:rsidRDefault="005A1F30" w:rsidP="0059631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Wi-Fi (ESP8266, ESP32) para conectividade com a rede doméstica.  </w:t>
      </w:r>
    </w:p>
    <w:p w14:paraId="02E5D76B" w14:textId="29F6060A" w:rsidR="005A1F30" w:rsidRPr="005A1F30" w:rsidRDefault="005A1F30" w:rsidP="0059631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1F30">
        <w:rPr>
          <w:rFonts w:ascii="Arial" w:hAnsi="Arial" w:cs="Arial"/>
        </w:rPr>
        <w:t>Zigbee</w:t>
      </w:r>
      <w:proofErr w:type="spellEnd"/>
      <w:r w:rsidRPr="005A1F30">
        <w:rPr>
          <w:rFonts w:ascii="Arial" w:hAnsi="Arial" w:cs="Arial"/>
        </w:rPr>
        <w:t>/Z-</w:t>
      </w:r>
      <w:proofErr w:type="spellStart"/>
      <w:r w:rsidRPr="005A1F30">
        <w:rPr>
          <w:rFonts w:ascii="Arial" w:hAnsi="Arial" w:cs="Arial"/>
        </w:rPr>
        <w:t>Wave</w:t>
      </w:r>
      <w:proofErr w:type="spellEnd"/>
      <w:r w:rsidRPr="005A1F30">
        <w:rPr>
          <w:rFonts w:ascii="Arial" w:hAnsi="Arial" w:cs="Arial"/>
        </w:rPr>
        <w:t xml:space="preserve"> (CC2531, </w:t>
      </w:r>
      <w:proofErr w:type="spellStart"/>
      <w:r w:rsidRPr="005A1F30">
        <w:rPr>
          <w:rFonts w:ascii="Arial" w:hAnsi="Arial" w:cs="Arial"/>
        </w:rPr>
        <w:t>Sonoff</w:t>
      </w:r>
      <w:proofErr w:type="spellEnd"/>
      <w:r w:rsidRPr="005A1F30">
        <w:rPr>
          <w:rFonts w:ascii="Arial" w:hAnsi="Arial" w:cs="Arial"/>
        </w:rPr>
        <w:t xml:space="preserve"> Bridge) para comunicação de baixo consumo com dispositivos locais.  </w:t>
      </w:r>
    </w:p>
    <w:p w14:paraId="4685D46D" w14:textId="01C930BE" w:rsidR="005A1F30" w:rsidRPr="005A1F30" w:rsidRDefault="005A1F30" w:rsidP="0059631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Bluetooth </w:t>
      </w:r>
      <w:proofErr w:type="spellStart"/>
      <w:r w:rsidRPr="005A1F30">
        <w:rPr>
          <w:rFonts w:ascii="Arial" w:hAnsi="Arial" w:cs="Arial"/>
        </w:rPr>
        <w:t>Low</w:t>
      </w:r>
      <w:proofErr w:type="spellEnd"/>
      <w:r w:rsidRPr="005A1F30">
        <w:rPr>
          <w:rFonts w:ascii="Arial" w:hAnsi="Arial" w:cs="Arial"/>
        </w:rPr>
        <w:t xml:space="preserve"> Energy (BLE) (nRF52, ESP32) para integração com smartphones.  </w:t>
      </w:r>
    </w:p>
    <w:p w14:paraId="20944C06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A1F30">
        <w:rPr>
          <w:rFonts w:ascii="Arial" w:hAnsi="Arial" w:cs="Arial"/>
          <w:b/>
          <w:u w:val="single"/>
        </w:rPr>
        <w:t>Plataformas e Protocolos:</w:t>
      </w:r>
    </w:p>
    <w:p w14:paraId="743538BA" w14:textId="1EE2C212" w:rsidR="005A1F30" w:rsidRPr="005A1F30" w:rsidRDefault="005A1F30" w:rsidP="0059631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>MQTT (</w:t>
      </w:r>
      <w:proofErr w:type="spellStart"/>
      <w:r w:rsidRPr="005A1F30">
        <w:rPr>
          <w:rFonts w:ascii="Arial" w:hAnsi="Arial" w:cs="Arial"/>
        </w:rPr>
        <w:t>Message</w:t>
      </w:r>
      <w:proofErr w:type="spellEnd"/>
      <w:r w:rsidRPr="005A1F30">
        <w:rPr>
          <w:rFonts w:ascii="Arial" w:hAnsi="Arial" w:cs="Arial"/>
        </w:rPr>
        <w:t xml:space="preserve"> </w:t>
      </w:r>
      <w:proofErr w:type="spellStart"/>
      <w:r w:rsidRPr="005A1F30">
        <w:rPr>
          <w:rFonts w:ascii="Arial" w:hAnsi="Arial" w:cs="Arial"/>
        </w:rPr>
        <w:t>Queuing</w:t>
      </w:r>
      <w:proofErr w:type="spellEnd"/>
      <w:r w:rsidRPr="005A1F30">
        <w:rPr>
          <w:rFonts w:ascii="Arial" w:hAnsi="Arial" w:cs="Arial"/>
        </w:rPr>
        <w:t xml:space="preserve"> </w:t>
      </w:r>
      <w:proofErr w:type="spellStart"/>
      <w:r w:rsidRPr="005A1F30">
        <w:rPr>
          <w:rFonts w:ascii="Arial" w:hAnsi="Arial" w:cs="Arial"/>
        </w:rPr>
        <w:t>Telemetry</w:t>
      </w:r>
      <w:proofErr w:type="spellEnd"/>
      <w:r w:rsidRPr="005A1F30">
        <w:rPr>
          <w:rFonts w:ascii="Arial" w:hAnsi="Arial" w:cs="Arial"/>
        </w:rPr>
        <w:t xml:space="preserve"> </w:t>
      </w:r>
      <w:proofErr w:type="spellStart"/>
      <w:r w:rsidRPr="005A1F30">
        <w:rPr>
          <w:rFonts w:ascii="Arial" w:hAnsi="Arial" w:cs="Arial"/>
        </w:rPr>
        <w:t>Transport</w:t>
      </w:r>
      <w:proofErr w:type="spellEnd"/>
      <w:r w:rsidRPr="005A1F30">
        <w:rPr>
          <w:rFonts w:ascii="Arial" w:hAnsi="Arial" w:cs="Arial"/>
        </w:rPr>
        <w:t xml:space="preserve">) para comunicação entre sensores e servidores na nuvem.  </w:t>
      </w:r>
    </w:p>
    <w:p w14:paraId="38CE1A67" w14:textId="24E2D455" w:rsidR="005A1F30" w:rsidRPr="005A1F30" w:rsidRDefault="005A1F30" w:rsidP="0059631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HTTP/REST API para envio de dados para assistentes virtuais.  </w:t>
      </w:r>
    </w:p>
    <w:p w14:paraId="55D7AB5F" w14:textId="4C06432B" w:rsidR="005A1F30" w:rsidRPr="005A1F30" w:rsidRDefault="005A1F30" w:rsidP="0059631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Plataformas de Gestão: AWS </w:t>
      </w:r>
      <w:proofErr w:type="spellStart"/>
      <w:r w:rsidRPr="005A1F30">
        <w:rPr>
          <w:rFonts w:ascii="Arial" w:hAnsi="Arial" w:cs="Arial"/>
        </w:rPr>
        <w:t>IoT</w:t>
      </w:r>
      <w:proofErr w:type="spellEnd"/>
      <w:r w:rsidRPr="005A1F30">
        <w:rPr>
          <w:rFonts w:ascii="Arial" w:hAnsi="Arial" w:cs="Arial"/>
        </w:rPr>
        <w:t xml:space="preserve">, Google Cloud </w:t>
      </w:r>
      <w:proofErr w:type="spellStart"/>
      <w:r w:rsidRPr="005A1F30">
        <w:rPr>
          <w:rFonts w:ascii="Arial" w:hAnsi="Arial" w:cs="Arial"/>
        </w:rPr>
        <w:t>IoT</w:t>
      </w:r>
      <w:proofErr w:type="spellEnd"/>
      <w:r w:rsidRPr="005A1F30">
        <w:rPr>
          <w:rFonts w:ascii="Arial" w:hAnsi="Arial" w:cs="Arial"/>
        </w:rPr>
        <w:t xml:space="preserve">, Home </w:t>
      </w:r>
      <w:proofErr w:type="spellStart"/>
      <w:r w:rsidRPr="005A1F30">
        <w:rPr>
          <w:rFonts w:ascii="Arial" w:hAnsi="Arial" w:cs="Arial"/>
        </w:rPr>
        <w:t>Assistant</w:t>
      </w:r>
      <w:proofErr w:type="spellEnd"/>
      <w:r w:rsidRPr="005A1F30">
        <w:rPr>
          <w:rFonts w:ascii="Arial" w:hAnsi="Arial" w:cs="Arial"/>
        </w:rPr>
        <w:t xml:space="preserve">, </w:t>
      </w:r>
      <w:proofErr w:type="spellStart"/>
      <w:r w:rsidRPr="005A1F30">
        <w:rPr>
          <w:rFonts w:ascii="Arial" w:hAnsi="Arial" w:cs="Arial"/>
        </w:rPr>
        <w:t>OpenHAB</w:t>
      </w:r>
      <w:proofErr w:type="spellEnd"/>
      <w:r w:rsidRPr="005A1F30">
        <w:rPr>
          <w:rFonts w:ascii="Arial" w:hAnsi="Arial" w:cs="Arial"/>
        </w:rPr>
        <w:t xml:space="preserve">.  </w:t>
      </w:r>
    </w:p>
    <w:p w14:paraId="4DD64011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</w:rPr>
      </w:pPr>
    </w:p>
    <w:p w14:paraId="2F649CE0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A1F30">
        <w:rPr>
          <w:rFonts w:ascii="Arial" w:hAnsi="Arial" w:cs="Arial"/>
          <w:b/>
          <w:u w:val="single"/>
        </w:rPr>
        <w:lastRenderedPageBreak/>
        <w:t xml:space="preserve">Fluxo de Funcionamento: </w:t>
      </w:r>
    </w:p>
    <w:p w14:paraId="41E308E7" w14:textId="534DD077" w:rsidR="005A1F30" w:rsidRPr="005A1F30" w:rsidRDefault="005A1F30" w:rsidP="0059631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O sensor detecta um evento (exemplo: vazamento de gás).  </w:t>
      </w:r>
    </w:p>
    <w:p w14:paraId="3DD9635B" w14:textId="54C626EC" w:rsidR="005A1F30" w:rsidRPr="005A1F30" w:rsidRDefault="005A1F30" w:rsidP="0059631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O microcontrolador processa os dados e transmite via MQTT para um broker na nuvem.  </w:t>
      </w:r>
    </w:p>
    <w:p w14:paraId="57C560F1" w14:textId="609A31D5" w:rsidR="005A1F30" w:rsidRPr="005A1F30" w:rsidRDefault="005A1F30" w:rsidP="0059631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A plataforma </w:t>
      </w:r>
      <w:proofErr w:type="spellStart"/>
      <w:r w:rsidRPr="005A1F30">
        <w:rPr>
          <w:rFonts w:ascii="Arial" w:hAnsi="Arial" w:cs="Arial"/>
        </w:rPr>
        <w:t>IoT</w:t>
      </w:r>
      <w:proofErr w:type="spellEnd"/>
      <w:r w:rsidRPr="005A1F30">
        <w:rPr>
          <w:rFonts w:ascii="Arial" w:hAnsi="Arial" w:cs="Arial"/>
        </w:rPr>
        <w:t xml:space="preserve"> analisa os dados e envia notificações via </w:t>
      </w:r>
      <w:proofErr w:type="spellStart"/>
      <w:r w:rsidRPr="005A1F30">
        <w:rPr>
          <w:rFonts w:ascii="Arial" w:hAnsi="Arial" w:cs="Arial"/>
        </w:rPr>
        <w:t>Webhooks</w:t>
      </w:r>
      <w:proofErr w:type="spellEnd"/>
      <w:r w:rsidRPr="005A1F30">
        <w:rPr>
          <w:rFonts w:ascii="Arial" w:hAnsi="Arial" w:cs="Arial"/>
        </w:rPr>
        <w:t xml:space="preserve"> para os assistentes virtuais.  </w:t>
      </w:r>
    </w:p>
    <w:p w14:paraId="4A24D0F2" w14:textId="4A531A22" w:rsidR="005A1F30" w:rsidRPr="005A1F30" w:rsidRDefault="005A1F30" w:rsidP="0059631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O assistente virtual pode acionar alarmes, enviar mensagens ou ativar dispositivos conectados.  </w:t>
      </w:r>
    </w:p>
    <w:p w14:paraId="5BBAEBCB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5A1F30">
        <w:rPr>
          <w:rFonts w:ascii="Arial" w:hAnsi="Arial" w:cs="Arial"/>
          <w:b/>
        </w:rPr>
        <w:t>Smart</w:t>
      </w:r>
      <w:proofErr w:type="spellEnd"/>
      <w:r w:rsidRPr="005A1F30">
        <w:rPr>
          <w:rFonts w:ascii="Arial" w:hAnsi="Arial" w:cs="Arial"/>
          <w:b/>
        </w:rPr>
        <w:t xml:space="preserve"> </w:t>
      </w:r>
      <w:proofErr w:type="spellStart"/>
      <w:r w:rsidRPr="005A1F30">
        <w:rPr>
          <w:rFonts w:ascii="Arial" w:hAnsi="Arial" w:cs="Arial"/>
          <w:b/>
        </w:rPr>
        <w:t>Buildings</w:t>
      </w:r>
      <w:proofErr w:type="spellEnd"/>
      <w:r w:rsidRPr="005A1F30">
        <w:rPr>
          <w:rFonts w:ascii="Arial" w:hAnsi="Arial" w:cs="Arial"/>
          <w:b/>
        </w:rPr>
        <w:t xml:space="preserve"> – Sistemas de Ventilação Automatizados para Vazamentos</w:t>
      </w:r>
    </w:p>
    <w:p w14:paraId="2CF49F1E" w14:textId="77777777" w:rsidR="005A1F30" w:rsidRPr="005A1F30" w:rsidRDefault="005A1F30" w:rsidP="005A1F30">
      <w:pPr>
        <w:spacing w:line="360" w:lineRule="auto"/>
        <w:ind w:firstLine="708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Os edifícios inteligentes utilizam redes de sensores para monitorar ambientes em tempo real e ativar sistemas de ventilação automaticamente.  </w:t>
      </w:r>
    </w:p>
    <w:p w14:paraId="08FA1ED8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</w:rPr>
      </w:pPr>
      <w:r w:rsidRPr="005A1F30">
        <w:rPr>
          <w:rFonts w:ascii="Arial" w:hAnsi="Arial" w:cs="Arial"/>
          <w:b/>
        </w:rPr>
        <w:t xml:space="preserve">Componentes Técnicos:  </w:t>
      </w:r>
    </w:p>
    <w:p w14:paraId="67ED1C1F" w14:textId="77777777" w:rsidR="005A1F30" w:rsidRDefault="005A1F30" w:rsidP="005A1F30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A1F30">
        <w:rPr>
          <w:rFonts w:ascii="Arial" w:hAnsi="Arial" w:cs="Arial"/>
          <w:b/>
          <w:u w:val="single"/>
        </w:rPr>
        <w:t>Sensores Ambientais:</w:t>
      </w:r>
    </w:p>
    <w:p w14:paraId="44C58C3F" w14:textId="1D5884D8" w:rsidR="005A1F30" w:rsidRPr="005A1F30" w:rsidRDefault="005A1F30" w:rsidP="0059631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5A1F30">
        <w:rPr>
          <w:rFonts w:ascii="Arial" w:hAnsi="Arial" w:cs="Arial"/>
        </w:rPr>
        <w:t>Sensores de CO</w:t>
      </w:r>
      <w:r w:rsidRPr="005A1F30">
        <w:rPr>
          <w:rFonts w:ascii="Cambria Math" w:hAnsi="Cambria Math" w:cs="Cambria Math"/>
        </w:rPr>
        <w:t>₂</w:t>
      </w:r>
      <w:r w:rsidRPr="005A1F30">
        <w:rPr>
          <w:rFonts w:ascii="Arial" w:hAnsi="Arial" w:cs="Arial"/>
        </w:rPr>
        <w:t xml:space="preserve"> (MH-Z19B).  </w:t>
      </w:r>
    </w:p>
    <w:p w14:paraId="69A21F3B" w14:textId="4A31B3F2" w:rsidR="005A1F30" w:rsidRPr="005A1F30" w:rsidRDefault="005A1F30" w:rsidP="0059631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Sensores de qualidade do ar (SGP30, BME680).  </w:t>
      </w:r>
    </w:p>
    <w:p w14:paraId="0B950C2E" w14:textId="17A35F50" w:rsidR="005A1F30" w:rsidRPr="005A1F30" w:rsidRDefault="005A1F30" w:rsidP="0059631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Sensores de vazamento de gás inflamável (MQ-2, MQ-7).  </w:t>
      </w:r>
    </w:p>
    <w:p w14:paraId="6E17F8F4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A1F30">
        <w:rPr>
          <w:rFonts w:ascii="Arial" w:hAnsi="Arial" w:cs="Arial"/>
          <w:b/>
          <w:u w:val="single"/>
        </w:rPr>
        <w:t xml:space="preserve">Controladores e Atuação: </w:t>
      </w:r>
    </w:p>
    <w:p w14:paraId="28B6A1A7" w14:textId="63B21DAA" w:rsidR="005A1F30" w:rsidRPr="005A1F30" w:rsidRDefault="005A1F30" w:rsidP="0059631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Microcontroladores (ESP32, Arduino </w:t>
      </w:r>
      <w:proofErr w:type="spellStart"/>
      <w:r w:rsidRPr="005A1F30">
        <w:rPr>
          <w:rFonts w:ascii="Arial" w:hAnsi="Arial" w:cs="Arial"/>
        </w:rPr>
        <w:t>Mega</w:t>
      </w:r>
      <w:proofErr w:type="spellEnd"/>
      <w:r w:rsidRPr="005A1F30">
        <w:rPr>
          <w:rFonts w:ascii="Arial" w:hAnsi="Arial" w:cs="Arial"/>
        </w:rPr>
        <w:t xml:space="preserve">, STM32).  </w:t>
      </w:r>
    </w:p>
    <w:p w14:paraId="016444A3" w14:textId="4A148866" w:rsidR="005A1F30" w:rsidRPr="005A1F30" w:rsidRDefault="005A1F30" w:rsidP="0059631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1F30">
        <w:rPr>
          <w:rFonts w:ascii="Arial" w:hAnsi="Arial" w:cs="Arial"/>
        </w:rPr>
        <w:t>CLPs</w:t>
      </w:r>
      <w:proofErr w:type="spellEnd"/>
      <w:r w:rsidRPr="005A1F30">
        <w:rPr>
          <w:rFonts w:ascii="Arial" w:hAnsi="Arial" w:cs="Arial"/>
        </w:rPr>
        <w:t xml:space="preserve"> (Controladores Lógico-Programáveis) para controle de exaustores e válvulas.  </w:t>
      </w:r>
    </w:p>
    <w:p w14:paraId="7EA9C0D5" w14:textId="6A88C98F" w:rsidR="005A1F30" w:rsidRPr="005A1F30" w:rsidRDefault="005A1F30" w:rsidP="0059631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Relés SSR para acionamento de motores de ventilação.  </w:t>
      </w:r>
    </w:p>
    <w:p w14:paraId="295EA770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A1F30">
        <w:rPr>
          <w:rFonts w:ascii="Arial" w:hAnsi="Arial" w:cs="Arial"/>
          <w:b/>
          <w:u w:val="single"/>
        </w:rPr>
        <w:t xml:space="preserve">Protocolos de Comunicação: </w:t>
      </w:r>
    </w:p>
    <w:p w14:paraId="2F4A3148" w14:textId="6E8F2026" w:rsidR="005A1F30" w:rsidRPr="005A1F30" w:rsidRDefault="005A1F30" w:rsidP="0059631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1F30">
        <w:rPr>
          <w:rFonts w:ascii="Arial" w:hAnsi="Arial" w:cs="Arial"/>
        </w:rPr>
        <w:t>Modbus</w:t>
      </w:r>
      <w:proofErr w:type="spellEnd"/>
      <w:r w:rsidRPr="005A1F30">
        <w:rPr>
          <w:rFonts w:ascii="Arial" w:hAnsi="Arial" w:cs="Arial"/>
        </w:rPr>
        <w:t xml:space="preserve"> RTU/TCP para comunicação entre sensores e </w:t>
      </w:r>
      <w:proofErr w:type="spellStart"/>
      <w:r w:rsidRPr="005A1F30">
        <w:rPr>
          <w:rFonts w:ascii="Arial" w:hAnsi="Arial" w:cs="Arial"/>
        </w:rPr>
        <w:t>CLPs</w:t>
      </w:r>
      <w:proofErr w:type="spellEnd"/>
      <w:r w:rsidRPr="005A1F30">
        <w:rPr>
          <w:rFonts w:ascii="Arial" w:hAnsi="Arial" w:cs="Arial"/>
        </w:rPr>
        <w:t xml:space="preserve">.  </w:t>
      </w:r>
    </w:p>
    <w:p w14:paraId="4C515678" w14:textId="0C37F02C" w:rsidR="005A1F30" w:rsidRPr="005A1F30" w:rsidRDefault="005A1F30" w:rsidP="0059631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1F30">
        <w:rPr>
          <w:rFonts w:ascii="Arial" w:hAnsi="Arial" w:cs="Arial"/>
        </w:rPr>
        <w:t>BACnet</w:t>
      </w:r>
      <w:proofErr w:type="spellEnd"/>
      <w:r w:rsidRPr="005A1F30">
        <w:rPr>
          <w:rFonts w:ascii="Arial" w:hAnsi="Arial" w:cs="Arial"/>
        </w:rPr>
        <w:t xml:space="preserve">/IP para integração com sistemas prediais.  </w:t>
      </w:r>
    </w:p>
    <w:p w14:paraId="676F2616" w14:textId="11B049DD" w:rsidR="005A1F30" w:rsidRPr="005A1F30" w:rsidRDefault="005A1F30" w:rsidP="0059631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1F30">
        <w:rPr>
          <w:rFonts w:ascii="Arial" w:hAnsi="Arial" w:cs="Arial"/>
        </w:rPr>
        <w:t>LoRaWAN</w:t>
      </w:r>
      <w:proofErr w:type="spellEnd"/>
      <w:r w:rsidRPr="005A1F30">
        <w:rPr>
          <w:rFonts w:ascii="Arial" w:hAnsi="Arial" w:cs="Arial"/>
        </w:rPr>
        <w:t>/NB-</w:t>
      </w:r>
      <w:proofErr w:type="spellStart"/>
      <w:r w:rsidRPr="005A1F30">
        <w:rPr>
          <w:rFonts w:ascii="Arial" w:hAnsi="Arial" w:cs="Arial"/>
        </w:rPr>
        <w:t>IoT</w:t>
      </w:r>
      <w:proofErr w:type="spellEnd"/>
      <w:r w:rsidRPr="005A1F30">
        <w:rPr>
          <w:rFonts w:ascii="Arial" w:hAnsi="Arial" w:cs="Arial"/>
        </w:rPr>
        <w:t xml:space="preserve"> para transmissão de dados em redes de longo alcance.  </w:t>
      </w:r>
    </w:p>
    <w:p w14:paraId="7AB1C0CC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A1F30">
        <w:rPr>
          <w:rFonts w:ascii="Arial" w:hAnsi="Arial" w:cs="Arial"/>
          <w:b/>
          <w:u w:val="single"/>
        </w:rPr>
        <w:t>Fluxo de Funcionamento:</w:t>
      </w:r>
    </w:p>
    <w:p w14:paraId="103E5743" w14:textId="7A23191D" w:rsidR="005A1F30" w:rsidRPr="005A1F30" w:rsidRDefault="005A1F30" w:rsidP="0059631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O sensor detecta níveis elevados de gás ou baixa qualidade do ar.  </w:t>
      </w:r>
    </w:p>
    <w:p w14:paraId="42A65046" w14:textId="6FD38E52" w:rsidR="005A1F30" w:rsidRPr="005A1F30" w:rsidRDefault="005A1F30" w:rsidP="0059631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O microcontrolador ou CLP processa a informação e decide a ação.  </w:t>
      </w:r>
    </w:p>
    <w:p w14:paraId="01626A58" w14:textId="4A89E54C" w:rsidR="005A1F30" w:rsidRPr="005A1F30" w:rsidRDefault="005A1F30" w:rsidP="0059631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O comando é enviado para os exaustores via relés ou interfaces </w:t>
      </w:r>
      <w:proofErr w:type="spellStart"/>
      <w:r w:rsidRPr="005A1F30">
        <w:rPr>
          <w:rFonts w:ascii="Arial" w:hAnsi="Arial" w:cs="Arial"/>
        </w:rPr>
        <w:t>Modbus</w:t>
      </w:r>
      <w:proofErr w:type="spellEnd"/>
      <w:r w:rsidRPr="005A1F30">
        <w:rPr>
          <w:rFonts w:ascii="Arial" w:hAnsi="Arial" w:cs="Arial"/>
        </w:rPr>
        <w:t>/</w:t>
      </w:r>
      <w:proofErr w:type="spellStart"/>
      <w:r w:rsidRPr="005A1F30">
        <w:rPr>
          <w:rFonts w:ascii="Arial" w:hAnsi="Arial" w:cs="Arial"/>
        </w:rPr>
        <w:t>BACnet</w:t>
      </w:r>
      <w:proofErr w:type="spellEnd"/>
      <w:r w:rsidRPr="005A1F30">
        <w:rPr>
          <w:rFonts w:ascii="Arial" w:hAnsi="Arial" w:cs="Arial"/>
        </w:rPr>
        <w:t xml:space="preserve">.  </w:t>
      </w:r>
    </w:p>
    <w:p w14:paraId="37966E70" w14:textId="282A66DD" w:rsidR="005A1F30" w:rsidRPr="005A1F30" w:rsidRDefault="005A1F30" w:rsidP="0059631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A central de gestão do edifício recebe um alerta e registra o evento para análise futura.  </w:t>
      </w:r>
    </w:p>
    <w:p w14:paraId="21178892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</w:rPr>
      </w:pPr>
    </w:p>
    <w:p w14:paraId="1EDF0BBA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</w:rPr>
      </w:pPr>
      <w:r w:rsidRPr="005A1F30">
        <w:rPr>
          <w:rFonts w:ascii="Arial" w:hAnsi="Arial" w:cs="Arial"/>
          <w:b/>
        </w:rPr>
        <w:lastRenderedPageBreak/>
        <w:t>Indústria e Comércio – Monitoramento de Vazamento em Tempo Real</w:t>
      </w:r>
    </w:p>
    <w:p w14:paraId="6DD1AB5F" w14:textId="77777777" w:rsidR="005A1F30" w:rsidRPr="005A1F30" w:rsidRDefault="005A1F30" w:rsidP="005A1F30">
      <w:pPr>
        <w:spacing w:line="360" w:lineRule="auto"/>
        <w:ind w:firstLine="708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Fábricas e cozinhas industriais utilizam sensores de </w:t>
      </w:r>
      <w:proofErr w:type="spellStart"/>
      <w:r w:rsidRPr="005A1F30">
        <w:rPr>
          <w:rFonts w:ascii="Arial" w:hAnsi="Arial" w:cs="Arial"/>
        </w:rPr>
        <w:t>IoT</w:t>
      </w:r>
      <w:proofErr w:type="spellEnd"/>
      <w:r w:rsidRPr="005A1F30">
        <w:rPr>
          <w:rFonts w:ascii="Arial" w:hAnsi="Arial" w:cs="Arial"/>
        </w:rPr>
        <w:t xml:space="preserve"> para detecção precoce de vazamentos de gases combustíveis, vapores tóxicos e líquidos.  </w:t>
      </w:r>
    </w:p>
    <w:p w14:paraId="316281D5" w14:textId="77777777" w:rsidR="005A1F30" w:rsidRDefault="005A1F30" w:rsidP="005A1F30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A1F30">
        <w:rPr>
          <w:rFonts w:ascii="Arial" w:hAnsi="Arial" w:cs="Arial"/>
          <w:b/>
          <w:u w:val="single"/>
        </w:rPr>
        <w:t>Componentes Técnicos:</w:t>
      </w:r>
    </w:p>
    <w:p w14:paraId="00045A60" w14:textId="45C4FE74" w:rsidR="005A1F30" w:rsidRPr="005A1F30" w:rsidRDefault="005A1F30" w:rsidP="0059631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5A1F30">
        <w:rPr>
          <w:rFonts w:ascii="Arial" w:hAnsi="Arial" w:cs="Arial"/>
        </w:rPr>
        <w:t xml:space="preserve">Sensores de Detecção: </w:t>
      </w:r>
    </w:p>
    <w:p w14:paraId="420BB937" w14:textId="297320A8" w:rsidR="005A1F30" w:rsidRPr="005A1F30" w:rsidRDefault="005A1F30" w:rsidP="0059631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Sensores de vazamento de gás (MQ-5, MQ-6, MQ-9).  </w:t>
      </w:r>
    </w:p>
    <w:p w14:paraId="56CD507E" w14:textId="419F497B" w:rsidR="005A1F30" w:rsidRPr="005A1F30" w:rsidRDefault="005A1F30" w:rsidP="0059631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Sensores ultrassônicos para detecção de vazamento de líquidos (HC-SR04, JSN-SR04T).  </w:t>
      </w:r>
    </w:p>
    <w:p w14:paraId="1D95CD7D" w14:textId="115859C2" w:rsidR="005A1F30" w:rsidRPr="005A1F30" w:rsidRDefault="005A1F30" w:rsidP="0059631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>Sensores ópticos de nível (</w:t>
      </w:r>
      <w:proofErr w:type="spellStart"/>
      <w:r w:rsidRPr="005A1F30">
        <w:rPr>
          <w:rFonts w:ascii="Arial" w:hAnsi="Arial" w:cs="Arial"/>
        </w:rPr>
        <w:t>infrared</w:t>
      </w:r>
      <w:proofErr w:type="spellEnd"/>
      <w:r w:rsidRPr="005A1F30">
        <w:rPr>
          <w:rFonts w:ascii="Arial" w:hAnsi="Arial" w:cs="Arial"/>
        </w:rPr>
        <w:t xml:space="preserve"> </w:t>
      </w:r>
      <w:proofErr w:type="spellStart"/>
      <w:r w:rsidRPr="005A1F30">
        <w:rPr>
          <w:rFonts w:ascii="Arial" w:hAnsi="Arial" w:cs="Arial"/>
        </w:rPr>
        <w:t>water</w:t>
      </w:r>
      <w:proofErr w:type="spellEnd"/>
      <w:r w:rsidRPr="005A1F30">
        <w:rPr>
          <w:rFonts w:ascii="Arial" w:hAnsi="Arial" w:cs="Arial"/>
        </w:rPr>
        <w:t xml:space="preserve"> </w:t>
      </w:r>
      <w:proofErr w:type="spellStart"/>
      <w:r w:rsidRPr="005A1F30">
        <w:rPr>
          <w:rFonts w:ascii="Arial" w:hAnsi="Arial" w:cs="Arial"/>
        </w:rPr>
        <w:t>level</w:t>
      </w:r>
      <w:proofErr w:type="spellEnd"/>
      <w:r w:rsidRPr="005A1F30">
        <w:rPr>
          <w:rFonts w:ascii="Arial" w:hAnsi="Arial" w:cs="Arial"/>
        </w:rPr>
        <w:t xml:space="preserve"> sensor).  </w:t>
      </w:r>
    </w:p>
    <w:p w14:paraId="67C7AB68" w14:textId="736647D2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A1F30">
        <w:rPr>
          <w:rFonts w:ascii="Arial" w:hAnsi="Arial" w:cs="Arial"/>
          <w:b/>
          <w:u w:val="single"/>
        </w:rPr>
        <w:t xml:space="preserve">Protocolos de Comunicação: </w:t>
      </w:r>
    </w:p>
    <w:p w14:paraId="7207B2BC" w14:textId="383C2AF9" w:rsidR="005A1F30" w:rsidRPr="005A1F30" w:rsidRDefault="005A1F30" w:rsidP="0059631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>LPWAN (</w:t>
      </w:r>
      <w:proofErr w:type="spellStart"/>
      <w:r w:rsidRPr="005A1F30">
        <w:rPr>
          <w:rFonts w:ascii="Arial" w:hAnsi="Arial" w:cs="Arial"/>
        </w:rPr>
        <w:t>Low</w:t>
      </w:r>
      <w:proofErr w:type="spellEnd"/>
      <w:r w:rsidRPr="005A1F30">
        <w:rPr>
          <w:rFonts w:ascii="Arial" w:hAnsi="Arial" w:cs="Arial"/>
        </w:rPr>
        <w:t xml:space="preserve"> Power </w:t>
      </w:r>
      <w:proofErr w:type="spellStart"/>
      <w:r w:rsidRPr="005A1F30">
        <w:rPr>
          <w:rFonts w:ascii="Arial" w:hAnsi="Arial" w:cs="Arial"/>
        </w:rPr>
        <w:t>Wide</w:t>
      </w:r>
      <w:proofErr w:type="spellEnd"/>
      <w:r w:rsidRPr="005A1F30">
        <w:rPr>
          <w:rFonts w:ascii="Arial" w:hAnsi="Arial" w:cs="Arial"/>
        </w:rPr>
        <w:t xml:space="preserve"> </w:t>
      </w:r>
      <w:proofErr w:type="spellStart"/>
      <w:r w:rsidRPr="005A1F30">
        <w:rPr>
          <w:rFonts w:ascii="Arial" w:hAnsi="Arial" w:cs="Arial"/>
        </w:rPr>
        <w:t>Area</w:t>
      </w:r>
      <w:proofErr w:type="spellEnd"/>
      <w:r w:rsidRPr="005A1F30">
        <w:rPr>
          <w:rFonts w:ascii="Arial" w:hAnsi="Arial" w:cs="Arial"/>
        </w:rPr>
        <w:t xml:space="preserve"> Network): </w:t>
      </w:r>
      <w:proofErr w:type="spellStart"/>
      <w:r w:rsidRPr="005A1F30">
        <w:rPr>
          <w:rFonts w:ascii="Arial" w:hAnsi="Arial" w:cs="Arial"/>
        </w:rPr>
        <w:t>LoRa</w:t>
      </w:r>
      <w:proofErr w:type="spellEnd"/>
      <w:r w:rsidRPr="005A1F30">
        <w:rPr>
          <w:rFonts w:ascii="Arial" w:hAnsi="Arial" w:cs="Arial"/>
        </w:rPr>
        <w:t xml:space="preserve">, </w:t>
      </w:r>
      <w:proofErr w:type="spellStart"/>
      <w:r w:rsidRPr="005A1F30">
        <w:rPr>
          <w:rFonts w:ascii="Arial" w:hAnsi="Arial" w:cs="Arial"/>
        </w:rPr>
        <w:t>Sigfox</w:t>
      </w:r>
      <w:proofErr w:type="spellEnd"/>
      <w:r w:rsidRPr="005A1F30">
        <w:rPr>
          <w:rFonts w:ascii="Arial" w:hAnsi="Arial" w:cs="Arial"/>
        </w:rPr>
        <w:t>, NB-</w:t>
      </w:r>
      <w:proofErr w:type="spellStart"/>
      <w:r w:rsidRPr="005A1F30">
        <w:rPr>
          <w:rFonts w:ascii="Arial" w:hAnsi="Arial" w:cs="Arial"/>
        </w:rPr>
        <w:t>IoT</w:t>
      </w:r>
      <w:proofErr w:type="spellEnd"/>
      <w:r w:rsidRPr="005A1F30">
        <w:rPr>
          <w:rFonts w:ascii="Arial" w:hAnsi="Arial" w:cs="Arial"/>
        </w:rPr>
        <w:t xml:space="preserve"> para monitoramento remoto.  </w:t>
      </w:r>
    </w:p>
    <w:p w14:paraId="2C60BD1A" w14:textId="1B6D2048" w:rsidR="005A1F30" w:rsidRPr="005A1F30" w:rsidRDefault="005A1F30" w:rsidP="0059631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1F30">
        <w:rPr>
          <w:rFonts w:ascii="Arial" w:hAnsi="Arial" w:cs="Arial"/>
        </w:rPr>
        <w:t>WirelessHART</w:t>
      </w:r>
      <w:proofErr w:type="spellEnd"/>
      <w:r w:rsidRPr="005A1F30">
        <w:rPr>
          <w:rFonts w:ascii="Arial" w:hAnsi="Arial" w:cs="Arial"/>
        </w:rPr>
        <w:t xml:space="preserve">/ISA100.11a: Comunicação segura e robusta para ambientes industriais.  </w:t>
      </w:r>
    </w:p>
    <w:p w14:paraId="74EB16E6" w14:textId="77777777" w:rsidR="005A1F30" w:rsidRDefault="005A1F30" w:rsidP="0059631D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5A1F30">
        <w:rPr>
          <w:rFonts w:ascii="Arial" w:hAnsi="Arial" w:cs="Arial"/>
        </w:rPr>
        <w:t>EtherNet</w:t>
      </w:r>
      <w:proofErr w:type="spellEnd"/>
      <w:r w:rsidRPr="005A1F30">
        <w:rPr>
          <w:rFonts w:ascii="Arial" w:hAnsi="Arial" w:cs="Arial"/>
        </w:rPr>
        <w:t xml:space="preserve">/IP e </w:t>
      </w:r>
      <w:proofErr w:type="spellStart"/>
      <w:r w:rsidRPr="005A1F30">
        <w:rPr>
          <w:rFonts w:ascii="Arial" w:hAnsi="Arial" w:cs="Arial"/>
        </w:rPr>
        <w:t>Profinet</w:t>
      </w:r>
      <w:proofErr w:type="spellEnd"/>
      <w:r w:rsidRPr="005A1F30">
        <w:rPr>
          <w:rFonts w:ascii="Arial" w:hAnsi="Arial" w:cs="Arial"/>
        </w:rPr>
        <w:t xml:space="preserve">: Para integração com sistemas SCADA e MES.  </w:t>
      </w:r>
    </w:p>
    <w:p w14:paraId="4917375D" w14:textId="79DA747B" w:rsidR="005A1F30" w:rsidRPr="005A1F30" w:rsidRDefault="005A1F30" w:rsidP="005A1F30">
      <w:p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  <w:b/>
          <w:u w:val="single"/>
        </w:rPr>
        <w:t>Integração com Plataformas Industriais:</w:t>
      </w:r>
    </w:p>
    <w:p w14:paraId="1AB3BB1C" w14:textId="2BC35138" w:rsidR="005A1F30" w:rsidRPr="005A1F30" w:rsidRDefault="005A1F30" w:rsidP="0059631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>SCADA (</w:t>
      </w:r>
      <w:proofErr w:type="spellStart"/>
      <w:r w:rsidRPr="005A1F30">
        <w:rPr>
          <w:rFonts w:ascii="Arial" w:hAnsi="Arial" w:cs="Arial"/>
        </w:rPr>
        <w:t>Supervisory</w:t>
      </w:r>
      <w:proofErr w:type="spellEnd"/>
      <w:r w:rsidRPr="005A1F30">
        <w:rPr>
          <w:rFonts w:ascii="Arial" w:hAnsi="Arial" w:cs="Arial"/>
        </w:rPr>
        <w:t xml:space="preserve"> </w:t>
      </w:r>
      <w:proofErr w:type="spellStart"/>
      <w:r w:rsidRPr="005A1F30">
        <w:rPr>
          <w:rFonts w:ascii="Arial" w:hAnsi="Arial" w:cs="Arial"/>
        </w:rPr>
        <w:t>Control</w:t>
      </w:r>
      <w:proofErr w:type="spellEnd"/>
      <w:r w:rsidRPr="005A1F30">
        <w:rPr>
          <w:rFonts w:ascii="Arial" w:hAnsi="Arial" w:cs="Arial"/>
        </w:rPr>
        <w:t xml:space="preserve"> </w:t>
      </w:r>
      <w:proofErr w:type="spellStart"/>
      <w:r w:rsidRPr="005A1F30">
        <w:rPr>
          <w:rFonts w:ascii="Arial" w:hAnsi="Arial" w:cs="Arial"/>
        </w:rPr>
        <w:t>and</w:t>
      </w:r>
      <w:proofErr w:type="spellEnd"/>
      <w:r w:rsidRPr="005A1F30">
        <w:rPr>
          <w:rFonts w:ascii="Arial" w:hAnsi="Arial" w:cs="Arial"/>
        </w:rPr>
        <w:t xml:space="preserve"> Data </w:t>
      </w:r>
      <w:proofErr w:type="spellStart"/>
      <w:r w:rsidRPr="005A1F30">
        <w:rPr>
          <w:rFonts w:ascii="Arial" w:hAnsi="Arial" w:cs="Arial"/>
        </w:rPr>
        <w:t>Acquisition</w:t>
      </w:r>
      <w:proofErr w:type="spellEnd"/>
      <w:r w:rsidRPr="005A1F30">
        <w:rPr>
          <w:rFonts w:ascii="Arial" w:hAnsi="Arial" w:cs="Arial"/>
        </w:rPr>
        <w:t xml:space="preserve">): Monitoramento em tempo real.  </w:t>
      </w:r>
    </w:p>
    <w:p w14:paraId="7C1DF038" w14:textId="6FF9FC45" w:rsidR="005A1F30" w:rsidRPr="005A1F30" w:rsidRDefault="005A1F30" w:rsidP="0059631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ERP/MES (Manufacturing </w:t>
      </w:r>
      <w:proofErr w:type="spellStart"/>
      <w:r w:rsidRPr="005A1F30">
        <w:rPr>
          <w:rFonts w:ascii="Arial" w:hAnsi="Arial" w:cs="Arial"/>
        </w:rPr>
        <w:t>Execution</w:t>
      </w:r>
      <w:proofErr w:type="spellEnd"/>
      <w:r w:rsidRPr="005A1F30">
        <w:rPr>
          <w:rFonts w:ascii="Arial" w:hAnsi="Arial" w:cs="Arial"/>
        </w:rPr>
        <w:t xml:space="preserve"> System): Correlação de eventos com produção.  </w:t>
      </w:r>
    </w:p>
    <w:p w14:paraId="23958663" w14:textId="327DFDFB" w:rsidR="005A1F30" w:rsidRPr="005A1F30" w:rsidRDefault="005A1F30" w:rsidP="0059631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IA para Análise Preditiva: Modelos de </w:t>
      </w:r>
      <w:proofErr w:type="spellStart"/>
      <w:r w:rsidRPr="005A1F30">
        <w:rPr>
          <w:rFonts w:ascii="Arial" w:hAnsi="Arial" w:cs="Arial"/>
        </w:rPr>
        <w:t>machine</w:t>
      </w:r>
      <w:proofErr w:type="spellEnd"/>
      <w:r w:rsidRPr="005A1F30">
        <w:rPr>
          <w:rFonts w:ascii="Arial" w:hAnsi="Arial" w:cs="Arial"/>
        </w:rPr>
        <w:t xml:space="preserve"> </w:t>
      </w:r>
      <w:proofErr w:type="spellStart"/>
      <w:r w:rsidRPr="005A1F30">
        <w:rPr>
          <w:rFonts w:ascii="Arial" w:hAnsi="Arial" w:cs="Arial"/>
        </w:rPr>
        <w:t>learning</w:t>
      </w:r>
      <w:proofErr w:type="spellEnd"/>
      <w:r w:rsidRPr="005A1F30">
        <w:rPr>
          <w:rFonts w:ascii="Arial" w:hAnsi="Arial" w:cs="Arial"/>
        </w:rPr>
        <w:t xml:space="preserve"> para prever falhas antes que ocorram.  </w:t>
      </w:r>
    </w:p>
    <w:p w14:paraId="5B6F1D33" w14:textId="77777777" w:rsidR="005A1F30" w:rsidRPr="005A1F30" w:rsidRDefault="005A1F30" w:rsidP="005A1F30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A1F30">
        <w:rPr>
          <w:rFonts w:ascii="Arial" w:hAnsi="Arial" w:cs="Arial"/>
          <w:b/>
          <w:u w:val="single"/>
        </w:rPr>
        <w:t>Fluxo de Funcionamento:</w:t>
      </w:r>
    </w:p>
    <w:p w14:paraId="50C01FCB" w14:textId="43F45004" w:rsidR="005A1F30" w:rsidRPr="005A1F30" w:rsidRDefault="005A1F30" w:rsidP="0059631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Sensores detectam um vazamento e enviam dados para um gateway.  </w:t>
      </w:r>
    </w:p>
    <w:p w14:paraId="759088A8" w14:textId="2402E52A" w:rsidR="005A1F30" w:rsidRPr="005A1F30" w:rsidRDefault="005A1F30" w:rsidP="0059631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O gateway processa as leituras e transmite via LPWAN para o servidor SCADA/MES.  </w:t>
      </w:r>
    </w:p>
    <w:p w14:paraId="44D79409" w14:textId="6EDF73DB" w:rsidR="005A1F30" w:rsidRPr="005A1F30" w:rsidRDefault="005A1F30" w:rsidP="0059631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O sistema de monitoramento emite alertas e pode desligar válvulas automaticamente.  </w:t>
      </w:r>
    </w:p>
    <w:p w14:paraId="1B13624A" w14:textId="01CA8D67" w:rsidR="005A1F30" w:rsidRDefault="005A1F30" w:rsidP="0059631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A1F30">
        <w:rPr>
          <w:rFonts w:ascii="Arial" w:hAnsi="Arial" w:cs="Arial"/>
        </w:rPr>
        <w:t xml:space="preserve">Os dados são armazenados para análise de tendências e manutenção preditiva.  </w:t>
      </w:r>
    </w:p>
    <w:p w14:paraId="529F61D0" w14:textId="0C014A73" w:rsidR="006E63D5" w:rsidRPr="006E63D5" w:rsidRDefault="006E63D5" w:rsidP="006E63D5">
      <w:pPr>
        <w:spacing w:line="360" w:lineRule="auto"/>
        <w:jc w:val="both"/>
        <w:rPr>
          <w:rFonts w:ascii="Arial" w:hAnsi="Arial" w:cs="Arial"/>
          <w:b/>
        </w:rPr>
      </w:pPr>
      <w:r w:rsidRPr="006E63D5">
        <w:rPr>
          <w:rFonts w:ascii="Arial" w:hAnsi="Arial" w:cs="Arial"/>
          <w:b/>
        </w:rPr>
        <w:t xml:space="preserve">Tipos de Sensores e suas </w:t>
      </w:r>
      <w:r>
        <w:rPr>
          <w:rFonts w:ascii="Arial" w:hAnsi="Arial" w:cs="Arial"/>
          <w:b/>
        </w:rPr>
        <w:t>c</w:t>
      </w:r>
      <w:r w:rsidRPr="006E63D5">
        <w:rPr>
          <w:rFonts w:ascii="Arial" w:hAnsi="Arial" w:cs="Arial"/>
          <w:b/>
        </w:rPr>
        <w:t>aracterísticas</w:t>
      </w:r>
    </w:p>
    <w:p w14:paraId="4314B580" w14:textId="20FD581E" w:rsidR="006E63D5" w:rsidRPr="006E63D5" w:rsidRDefault="006E63D5" w:rsidP="006E63D5">
      <w:pPr>
        <w:spacing w:line="360" w:lineRule="auto"/>
        <w:jc w:val="both"/>
        <w:rPr>
          <w:rFonts w:ascii="Arial" w:hAnsi="Arial" w:cs="Arial"/>
          <w:b/>
        </w:rPr>
      </w:pPr>
      <w:r w:rsidRPr="006E63D5">
        <w:rPr>
          <w:rFonts w:ascii="Arial" w:hAnsi="Arial" w:cs="Arial"/>
          <w:b/>
        </w:rPr>
        <w:lastRenderedPageBreak/>
        <w:t>Sensores de Óxido de Metal Semicondutor (MOS)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</w:t>
      </w:r>
      <w:r w:rsidRPr="006E63D5">
        <w:rPr>
          <w:rFonts w:ascii="Arial" w:hAnsi="Arial" w:cs="Arial"/>
        </w:rPr>
        <w:t xml:space="preserve">sses sensores operam com base na modificação das propriedades elétricas de um material semicondutor quando exposto ao gás-alvo.  </w:t>
      </w:r>
    </w:p>
    <w:p w14:paraId="7A8BD87B" w14:textId="77777777" w:rsidR="006E63D5" w:rsidRDefault="006E63D5" w:rsidP="006E63D5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6E63D5">
        <w:rPr>
          <w:rFonts w:ascii="Arial" w:hAnsi="Arial" w:cs="Arial"/>
          <w:b/>
          <w:u w:val="single"/>
        </w:rPr>
        <w:t xml:space="preserve">Princípio de Funcionamento:  </w:t>
      </w:r>
    </w:p>
    <w:p w14:paraId="6058519C" w14:textId="28A26F12" w:rsidR="006E63D5" w:rsidRPr="006E63D5" w:rsidRDefault="006E63D5" w:rsidP="0059631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6E63D5">
        <w:rPr>
          <w:rFonts w:ascii="Arial" w:hAnsi="Arial" w:cs="Arial"/>
        </w:rPr>
        <w:t>Utilizam materiais semicondutores, geralmente dióxido de estanho (</w:t>
      </w:r>
      <w:proofErr w:type="spellStart"/>
      <w:r w:rsidRPr="006E63D5">
        <w:rPr>
          <w:rFonts w:ascii="Arial" w:hAnsi="Arial" w:cs="Arial"/>
        </w:rPr>
        <w:t>SnO</w:t>
      </w:r>
      <w:proofErr w:type="spellEnd"/>
      <w:r w:rsidRPr="006E63D5">
        <w:rPr>
          <w:rFonts w:ascii="Cambria Math" w:hAnsi="Cambria Math" w:cs="Cambria Math"/>
        </w:rPr>
        <w:t>₂</w:t>
      </w:r>
      <w:r w:rsidRPr="006E63D5">
        <w:rPr>
          <w:rFonts w:ascii="Arial" w:hAnsi="Arial" w:cs="Arial"/>
        </w:rPr>
        <w:t xml:space="preserve">) dopado com outros óxidos metálicos para aprimorar a seletividade e sensibilidade.  </w:t>
      </w:r>
    </w:p>
    <w:p w14:paraId="373FAD95" w14:textId="3EA27F3E" w:rsidR="006E63D5" w:rsidRPr="006E63D5" w:rsidRDefault="006E63D5" w:rsidP="0059631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Em presença de ar, moléculas de oxigênio adsorvem na superfície do semicondutor, capturando elétrons e aumentando a resistência do material.  </w:t>
      </w:r>
    </w:p>
    <w:p w14:paraId="20F2F3CA" w14:textId="22C521BA" w:rsidR="006E63D5" w:rsidRPr="006E63D5" w:rsidRDefault="006E63D5" w:rsidP="0059631D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Quando o gás GLP entra em contato, ocorre a oxidação dos hidrocarbonetos na superfície do sensor, reduzindo a barreira de potencial e, consequentemente, a resistência elétrica.  </w:t>
      </w:r>
    </w:p>
    <w:p w14:paraId="65683995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6E63D5">
        <w:rPr>
          <w:rFonts w:ascii="Arial" w:hAnsi="Arial" w:cs="Arial"/>
          <w:b/>
          <w:u w:val="single"/>
        </w:rPr>
        <w:t xml:space="preserve">Características:  </w:t>
      </w:r>
    </w:p>
    <w:p w14:paraId="6A75EA89" w14:textId="2E9B31FB" w:rsidR="006E63D5" w:rsidRPr="006E63D5" w:rsidRDefault="006E63D5" w:rsidP="0059631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Rápida resposta e recuperação.  </w:t>
      </w:r>
    </w:p>
    <w:p w14:paraId="48B368B4" w14:textId="2F33E3FB" w:rsidR="006E63D5" w:rsidRPr="006E63D5" w:rsidRDefault="006E63D5" w:rsidP="0059631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Baixo custo de fabricação.  </w:t>
      </w:r>
    </w:p>
    <w:p w14:paraId="25C4A08D" w14:textId="332247B8" w:rsidR="006E63D5" w:rsidRPr="006E63D5" w:rsidRDefault="006E63D5" w:rsidP="0059631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Sensibilidade ajustável via dopagem e tratamentos superficiais.  </w:t>
      </w:r>
    </w:p>
    <w:p w14:paraId="03500EED" w14:textId="6330A8E7" w:rsidR="006E63D5" w:rsidRPr="006E63D5" w:rsidRDefault="006E63D5" w:rsidP="0059631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Dependência de temperatura, exigindo um elemento de aquecimento para operação eficiente (~200-400°C).  </w:t>
      </w:r>
    </w:p>
    <w:p w14:paraId="73C79911" w14:textId="37FD031A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  <w:b/>
        </w:rPr>
        <w:t>Sensores Eletroquímicos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</w:t>
      </w:r>
      <w:r w:rsidRPr="006E63D5">
        <w:rPr>
          <w:rFonts w:ascii="Arial" w:hAnsi="Arial" w:cs="Arial"/>
        </w:rPr>
        <w:t xml:space="preserve">sses sensores baseiam-se em reações redox para converter a concentração do gás em uma corrente elétrica mensurável.  </w:t>
      </w:r>
    </w:p>
    <w:p w14:paraId="24FF6869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6E63D5">
        <w:rPr>
          <w:rFonts w:ascii="Arial" w:hAnsi="Arial" w:cs="Arial"/>
          <w:b/>
          <w:u w:val="single"/>
        </w:rPr>
        <w:t>Princípio de Funcionamento:</w:t>
      </w:r>
    </w:p>
    <w:p w14:paraId="75554208" w14:textId="6732450C" w:rsidR="006E63D5" w:rsidRPr="006E63D5" w:rsidRDefault="006E63D5" w:rsidP="0059631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Compostos catalíticos, como platina ou paládio, promovem a oxidação do gás GLP no eletrodo de trabalho.  </w:t>
      </w:r>
    </w:p>
    <w:p w14:paraId="62D32E75" w14:textId="3DEC34B4" w:rsidR="006E63D5" w:rsidRPr="006E63D5" w:rsidRDefault="006E63D5" w:rsidP="0059631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A reação gera íons e elétrons que fluem através de um eletrólito, produzindo uma corrente elétrica proporcional à concentração do gás.  </w:t>
      </w:r>
    </w:p>
    <w:p w14:paraId="5AAA1A97" w14:textId="2C56BF86" w:rsidR="006E63D5" w:rsidRPr="006E63D5" w:rsidRDefault="006E63D5" w:rsidP="0059631D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Um eletrodo de referência estabiliza o potencial, garantindo medições precisas.  </w:t>
      </w:r>
    </w:p>
    <w:p w14:paraId="67430AAF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6E63D5">
        <w:rPr>
          <w:rFonts w:ascii="Arial" w:hAnsi="Arial" w:cs="Arial"/>
          <w:b/>
          <w:u w:val="single"/>
        </w:rPr>
        <w:t xml:space="preserve">Características:  </w:t>
      </w:r>
    </w:p>
    <w:p w14:paraId="11FDDB68" w14:textId="51EDCC7D" w:rsidR="006E63D5" w:rsidRPr="006E63D5" w:rsidRDefault="006E63D5" w:rsidP="0059631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Alta seletividade e sensibilidade.  </w:t>
      </w:r>
    </w:p>
    <w:p w14:paraId="52D6D39C" w14:textId="3FE174AF" w:rsidR="006E63D5" w:rsidRPr="006E63D5" w:rsidRDefault="006E63D5" w:rsidP="0059631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Baixo consumo de energia, operando sem necessidade de aquecimento.  </w:t>
      </w:r>
    </w:p>
    <w:p w14:paraId="1680F5AB" w14:textId="6DF935F5" w:rsidR="006E63D5" w:rsidRPr="006E63D5" w:rsidRDefault="006E63D5" w:rsidP="0059631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Vida útil limitada devido ao consumo dos reagentes químicos.  </w:t>
      </w:r>
    </w:p>
    <w:p w14:paraId="6C5D6D78" w14:textId="3D563836" w:rsidR="006E63D5" w:rsidRPr="006E63D5" w:rsidRDefault="006E63D5" w:rsidP="0059631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Influência da umidade e temperatura na resposta.  </w:t>
      </w:r>
    </w:p>
    <w:p w14:paraId="0B302DA7" w14:textId="58C6EC1B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  <w:b/>
        </w:rPr>
        <w:t>Sensores Catalíticos</w:t>
      </w:r>
      <w:r>
        <w:rPr>
          <w:rFonts w:ascii="Arial" w:hAnsi="Arial" w:cs="Arial"/>
          <w:b/>
        </w:rPr>
        <w:t xml:space="preserve">: </w:t>
      </w:r>
      <w:r w:rsidRPr="006E63D5">
        <w:rPr>
          <w:rFonts w:ascii="Arial" w:hAnsi="Arial" w:cs="Arial"/>
        </w:rPr>
        <w:t xml:space="preserve">baseiam-se na combustão catalítica do gás para gerar mudanças térmicas que alteram a resistência de um elemento sensor.  </w:t>
      </w:r>
    </w:p>
    <w:p w14:paraId="7E1EC7BB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  <w:b/>
        </w:rPr>
      </w:pPr>
      <w:r w:rsidRPr="006E63D5">
        <w:rPr>
          <w:rFonts w:ascii="Arial" w:hAnsi="Arial" w:cs="Arial"/>
          <w:b/>
        </w:rPr>
        <w:lastRenderedPageBreak/>
        <w:t>Princípio de Funcionamento:</w:t>
      </w:r>
    </w:p>
    <w:p w14:paraId="7DE150FC" w14:textId="193BD1C0" w:rsidR="006E63D5" w:rsidRPr="006E63D5" w:rsidRDefault="006E63D5" w:rsidP="0059631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Compostos catalisadores, como platina ou ródio, promovem a oxidação do GLP em temperaturas relativamente baixas (~500°C).  </w:t>
      </w:r>
    </w:p>
    <w:p w14:paraId="47ECBDB8" w14:textId="0D76E1AC" w:rsidR="006E63D5" w:rsidRPr="006E63D5" w:rsidRDefault="006E63D5" w:rsidP="0059631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A reação exotérmica aumenta a temperatura do sensor, alterando sua resistência elétrica.  </w:t>
      </w:r>
    </w:p>
    <w:p w14:paraId="60372484" w14:textId="62EE948A" w:rsidR="006E63D5" w:rsidRPr="006E63D5" w:rsidRDefault="006E63D5" w:rsidP="0059631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Um par de resistores (um ativo e outro de referência) forma um circuito de ponte de </w:t>
      </w:r>
      <w:proofErr w:type="spellStart"/>
      <w:r w:rsidRPr="006E63D5">
        <w:rPr>
          <w:rFonts w:ascii="Arial" w:hAnsi="Arial" w:cs="Arial"/>
        </w:rPr>
        <w:t>Wheatstone</w:t>
      </w:r>
      <w:proofErr w:type="spellEnd"/>
      <w:r w:rsidRPr="006E63D5">
        <w:rPr>
          <w:rFonts w:ascii="Arial" w:hAnsi="Arial" w:cs="Arial"/>
        </w:rPr>
        <w:t xml:space="preserve"> para medir a variação de resistência causada pela combustão do gás.  </w:t>
      </w:r>
    </w:p>
    <w:p w14:paraId="6F1DACA0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  <w:b/>
        </w:rPr>
      </w:pPr>
      <w:r w:rsidRPr="006E63D5">
        <w:rPr>
          <w:rFonts w:ascii="Arial" w:hAnsi="Arial" w:cs="Arial"/>
          <w:b/>
        </w:rPr>
        <w:t xml:space="preserve">Características: </w:t>
      </w:r>
    </w:p>
    <w:p w14:paraId="6074682A" w14:textId="6C5BBBD2" w:rsidR="006E63D5" w:rsidRPr="006E63D5" w:rsidRDefault="006E63D5" w:rsidP="0059631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Alta precisão e ampla faixa de detecção.  </w:t>
      </w:r>
    </w:p>
    <w:p w14:paraId="6CCCFEC7" w14:textId="64299598" w:rsidR="006E63D5" w:rsidRPr="006E63D5" w:rsidRDefault="006E63D5" w:rsidP="0059631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Resposta linear em relação à concentração de gás.  </w:t>
      </w:r>
    </w:p>
    <w:p w14:paraId="0F570B3C" w14:textId="44CC9CC4" w:rsidR="006E63D5" w:rsidRPr="006E63D5" w:rsidRDefault="006E63D5" w:rsidP="0059631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Necessidade de proteção contra envenenamento catalítico (por exemplo, exposição a compostos de enxofre pode desativar o catalisador).  </w:t>
      </w:r>
    </w:p>
    <w:p w14:paraId="1956C8DA" w14:textId="1322179E" w:rsidR="006E63D5" w:rsidRDefault="006E63D5" w:rsidP="0059631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6E63D5">
        <w:rPr>
          <w:rFonts w:ascii="Arial" w:hAnsi="Arial" w:cs="Arial"/>
        </w:rPr>
        <w:t xml:space="preserve">Consumo de energia relativamente alto devido à necessidade de aquecimento contínuo.  </w:t>
      </w:r>
    </w:p>
    <w:p w14:paraId="5833F1EA" w14:textId="300A3864" w:rsidR="006E63D5" w:rsidRPr="00BE27E7" w:rsidRDefault="006E63D5" w:rsidP="006E63D5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BE27E7">
        <w:rPr>
          <w:rFonts w:ascii="Arial" w:hAnsi="Arial" w:cs="Arial"/>
          <w:b/>
          <w:sz w:val="28"/>
        </w:rPr>
        <w:t>Sensor MQ-2</w:t>
      </w:r>
    </w:p>
    <w:p w14:paraId="5BD49332" w14:textId="35582412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</w:rPr>
        <w:t>Princípio de Funcionamento:</w:t>
      </w:r>
      <w:r w:rsidRPr="006E63D5">
        <w:rPr>
          <w:rFonts w:ascii="Arial" w:hAnsi="Arial" w:cs="Arial"/>
        </w:rPr>
        <w:t xml:space="preserve"> O MQ-2 é um sensor semicondutor que utiliza dióxido de estanho (</w:t>
      </w:r>
      <w:proofErr w:type="spellStart"/>
      <w:r w:rsidRPr="006E63D5">
        <w:rPr>
          <w:rFonts w:ascii="Arial" w:hAnsi="Arial" w:cs="Arial"/>
        </w:rPr>
        <w:t>SnO</w:t>
      </w:r>
      <w:proofErr w:type="spellEnd"/>
      <w:r w:rsidRPr="006E63D5">
        <w:rPr>
          <w:rFonts w:ascii="Cambria Math" w:hAnsi="Cambria Math" w:cs="Cambria Math"/>
        </w:rPr>
        <w:t>₂</w:t>
      </w:r>
      <w:r w:rsidRPr="006E63D5">
        <w:rPr>
          <w:rFonts w:ascii="Arial" w:hAnsi="Arial" w:cs="Arial"/>
        </w:rPr>
        <w:t xml:space="preserve">) como material sensível. Em atmosferas limpas, a resistência do </w:t>
      </w:r>
      <w:proofErr w:type="spellStart"/>
      <w:r w:rsidRPr="006E63D5">
        <w:rPr>
          <w:rFonts w:ascii="Arial" w:hAnsi="Arial" w:cs="Arial"/>
        </w:rPr>
        <w:t>SnO</w:t>
      </w:r>
      <w:proofErr w:type="spellEnd"/>
      <w:r w:rsidRPr="006E63D5">
        <w:rPr>
          <w:rFonts w:ascii="Cambria Math" w:hAnsi="Cambria Math" w:cs="Cambria Math"/>
        </w:rPr>
        <w:t>₂</w:t>
      </w:r>
      <w:r w:rsidRPr="006E63D5">
        <w:rPr>
          <w:rFonts w:ascii="Arial" w:hAnsi="Arial" w:cs="Arial"/>
        </w:rPr>
        <w:t xml:space="preserve"> é alta. Na presença de gases combustíveis, a resistência diminui proporcionalmente à concentração do gás, permitindo a </w:t>
      </w:r>
      <w:r w:rsidR="00BE27E7" w:rsidRPr="006E63D5">
        <w:rPr>
          <w:rFonts w:ascii="Arial" w:hAnsi="Arial" w:cs="Arial"/>
        </w:rPr>
        <w:t>detecção. ​</w:t>
      </w:r>
    </w:p>
    <w:p w14:paraId="2E6DD559" w14:textId="77777777" w:rsidR="006E63D5" w:rsidRPr="00BE27E7" w:rsidRDefault="006E63D5" w:rsidP="006E63D5">
      <w:pPr>
        <w:spacing w:line="360" w:lineRule="auto"/>
        <w:jc w:val="both"/>
        <w:rPr>
          <w:rFonts w:ascii="Arial" w:hAnsi="Arial" w:cs="Arial"/>
          <w:b/>
        </w:rPr>
      </w:pPr>
      <w:r w:rsidRPr="00BE27E7">
        <w:rPr>
          <w:rFonts w:ascii="Arial" w:hAnsi="Arial" w:cs="Arial"/>
          <w:b/>
        </w:rPr>
        <w:t>Especificações Técnicas:</w:t>
      </w:r>
    </w:p>
    <w:p w14:paraId="47F5878B" w14:textId="1933B0E2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Gases Detectados:</w:t>
      </w:r>
      <w:r w:rsidRPr="006E63D5">
        <w:rPr>
          <w:rFonts w:ascii="Arial" w:hAnsi="Arial" w:cs="Arial"/>
        </w:rPr>
        <w:t xml:space="preserve"> GLP, metano, propano, butano, hidrogênio, álcool, gás natural e </w:t>
      </w:r>
      <w:r w:rsidR="00BE27E7" w:rsidRPr="006E63D5">
        <w:rPr>
          <w:rFonts w:ascii="Arial" w:hAnsi="Arial" w:cs="Arial"/>
        </w:rPr>
        <w:t>fumaça. ​</w:t>
      </w:r>
    </w:p>
    <w:p w14:paraId="26338624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Faixa de Detecção:</w:t>
      </w:r>
      <w:r w:rsidRPr="006E63D5">
        <w:rPr>
          <w:rFonts w:ascii="Arial" w:hAnsi="Arial" w:cs="Arial"/>
        </w:rPr>
        <w:t xml:space="preserve"> 300 a 10.000 </w:t>
      </w:r>
      <w:proofErr w:type="spellStart"/>
      <w:proofErr w:type="gramStart"/>
      <w:r w:rsidRPr="006E63D5">
        <w:rPr>
          <w:rFonts w:ascii="Arial" w:hAnsi="Arial" w:cs="Arial"/>
        </w:rPr>
        <w:t>ppm</w:t>
      </w:r>
      <w:proofErr w:type="spellEnd"/>
      <w:r w:rsidRPr="006E63D5">
        <w:rPr>
          <w:rFonts w:ascii="Arial" w:hAnsi="Arial" w:cs="Arial"/>
        </w:rPr>
        <w:t>.​</w:t>
      </w:r>
      <w:proofErr w:type="gramEnd"/>
    </w:p>
    <w:p w14:paraId="267E1B08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Tensão de Operação:</w:t>
      </w:r>
      <w:r w:rsidRPr="006E63D5">
        <w:rPr>
          <w:rFonts w:ascii="Arial" w:hAnsi="Arial" w:cs="Arial"/>
        </w:rPr>
        <w:t xml:space="preserve"> 5V DC.​</w:t>
      </w:r>
    </w:p>
    <w:p w14:paraId="78AE31B7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Corrente de Aquecimento:</w:t>
      </w:r>
      <w:r w:rsidRPr="006E63D5">
        <w:rPr>
          <w:rFonts w:ascii="Arial" w:hAnsi="Arial" w:cs="Arial"/>
        </w:rPr>
        <w:t xml:space="preserve"> ≤180 </w:t>
      </w:r>
      <w:proofErr w:type="spellStart"/>
      <w:proofErr w:type="gramStart"/>
      <w:r w:rsidRPr="006E63D5">
        <w:rPr>
          <w:rFonts w:ascii="Arial" w:hAnsi="Arial" w:cs="Arial"/>
        </w:rPr>
        <w:t>mA.</w:t>
      </w:r>
      <w:proofErr w:type="spellEnd"/>
      <w:r w:rsidRPr="006E63D5">
        <w:rPr>
          <w:rFonts w:ascii="Arial" w:hAnsi="Arial" w:cs="Arial"/>
        </w:rPr>
        <w:t>​</w:t>
      </w:r>
      <w:proofErr w:type="gramEnd"/>
    </w:p>
    <w:p w14:paraId="642E708B" w14:textId="7FB497F6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Potência de Aquecimento:</w:t>
      </w:r>
      <w:r w:rsidRPr="006E63D5">
        <w:rPr>
          <w:rFonts w:ascii="Arial" w:hAnsi="Arial" w:cs="Arial"/>
        </w:rPr>
        <w:t xml:space="preserve"> ≤900 </w:t>
      </w:r>
      <w:r w:rsidR="00BE27E7" w:rsidRPr="006E63D5">
        <w:rPr>
          <w:rFonts w:ascii="Arial" w:hAnsi="Arial" w:cs="Arial"/>
        </w:rPr>
        <w:t>mW. ​</w:t>
      </w:r>
    </w:p>
    <w:p w14:paraId="77AEB6A5" w14:textId="1903977D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Tempo de Resposta:</w:t>
      </w:r>
      <w:r w:rsidRPr="006E63D5">
        <w:rPr>
          <w:rFonts w:ascii="Arial" w:hAnsi="Arial" w:cs="Arial"/>
        </w:rPr>
        <w:t xml:space="preserve"> ≤10 </w:t>
      </w:r>
      <w:r w:rsidR="00BE27E7" w:rsidRPr="006E63D5">
        <w:rPr>
          <w:rFonts w:ascii="Arial" w:hAnsi="Arial" w:cs="Arial"/>
        </w:rPr>
        <w:t>segundos. ​</w:t>
      </w:r>
    </w:p>
    <w:p w14:paraId="4CBA9A1F" w14:textId="2A0138A2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Tempo de Recuperação:</w:t>
      </w:r>
      <w:r w:rsidRPr="006E63D5">
        <w:rPr>
          <w:rFonts w:ascii="Arial" w:hAnsi="Arial" w:cs="Arial"/>
        </w:rPr>
        <w:t xml:space="preserve"> ≤30 </w:t>
      </w:r>
      <w:r w:rsidR="00BE27E7" w:rsidRPr="006E63D5">
        <w:rPr>
          <w:rFonts w:ascii="Arial" w:hAnsi="Arial" w:cs="Arial"/>
        </w:rPr>
        <w:t>segundos. ​</w:t>
      </w:r>
    </w:p>
    <w:p w14:paraId="122050AB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Resistência do Aquecedor:</w:t>
      </w:r>
      <w:r w:rsidRPr="006E63D5">
        <w:rPr>
          <w:rFonts w:ascii="Arial" w:hAnsi="Arial" w:cs="Arial"/>
        </w:rPr>
        <w:t xml:space="preserve"> 31Ω ± 3Ω.​</w:t>
      </w:r>
    </w:p>
    <w:p w14:paraId="3DFBFD1B" w14:textId="2161CC0E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Sensibilidade:</w:t>
      </w:r>
      <w:r w:rsidRPr="006E63D5">
        <w:rPr>
          <w:rFonts w:ascii="Arial" w:hAnsi="Arial" w:cs="Arial"/>
        </w:rPr>
        <w:t xml:space="preserve"> </w:t>
      </w:r>
      <w:proofErr w:type="spellStart"/>
      <w:r w:rsidRPr="006E63D5">
        <w:rPr>
          <w:rFonts w:ascii="Arial" w:hAnsi="Arial" w:cs="Arial"/>
        </w:rPr>
        <w:t>Rs</w:t>
      </w:r>
      <w:proofErr w:type="spellEnd"/>
      <w:r w:rsidRPr="006E63D5">
        <w:rPr>
          <w:rFonts w:ascii="Arial" w:hAnsi="Arial" w:cs="Arial"/>
        </w:rPr>
        <w:t xml:space="preserve"> (ar)/</w:t>
      </w:r>
      <w:proofErr w:type="spellStart"/>
      <w:r w:rsidRPr="006E63D5">
        <w:rPr>
          <w:rFonts w:ascii="Arial" w:hAnsi="Arial" w:cs="Arial"/>
        </w:rPr>
        <w:t>Rs</w:t>
      </w:r>
      <w:proofErr w:type="spellEnd"/>
      <w:r w:rsidRPr="006E63D5">
        <w:rPr>
          <w:rFonts w:ascii="Arial" w:hAnsi="Arial" w:cs="Arial"/>
        </w:rPr>
        <w:t xml:space="preserve"> (1000 </w:t>
      </w:r>
      <w:proofErr w:type="spellStart"/>
      <w:r w:rsidRPr="006E63D5">
        <w:rPr>
          <w:rFonts w:ascii="Arial" w:hAnsi="Arial" w:cs="Arial"/>
        </w:rPr>
        <w:t>ppm</w:t>
      </w:r>
      <w:proofErr w:type="spellEnd"/>
      <w:r w:rsidRPr="006E63D5">
        <w:rPr>
          <w:rFonts w:ascii="Arial" w:hAnsi="Arial" w:cs="Arial"/>
        </w:rPr>
        <w:t xml:space="preserve"> </w:t>
      </w:r>
      <w:proofErr w:type="spellStart"/>
      <w:r w:rsidRPr="006E63D5">
        <w:rPr>
          <w:rFonts w:ascii="Arial" w:hAnsi="Arial" w:cs="Arial"/>
        </w:rPr>
        <w:t>isobutano</w:t>
      </w:r>
      <w:proofErr w:type="spellEnd"/>
      <w:r w:rsidRPr="006E63D5">
        <w:rPr>
          <w:rFonts w:ascii="Arial" w:hAnsi="Arial" w:cs="Arial"/>
        </w:rPr>
        <w:t xml:space="preserve">) ≥ </w:t>
      </w:r>
      <w:r w:rsidR="00BE27E7" w:rsidRPr="006E63D5">
        <w:rPr>
          <w:rFonts w:ascii="Arial" w:hAnsi="Arial" w:cs="Arial"/>
        </w:rPr>
        <w:t>5. ​</w:t>
      </w:r>
    </w:p>
    <w:p w14:paraId="1ABC8E1A" w14:textId="77777777" w:rsidR="00BE27E7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Dimensões:</w:t>
      </w:r>
      <w:r w:rsidRPr="006E63D5">
        <w:rPr>
          <w:rFonts w:ascii="Arial" w:hAnsi="Arial" w:cs="Arial"/>
        </w:rPr>
        <w:t xml:space="preserve"> 32 x 20 x 15 mm.​</w:t>
      </w:r>
    </w:p>
    <w:p w14:paraId="0D306DB7" w14:textId="44117F84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lastRenderedPageBreak/>
        <w:t>Aplicações:</w:t>
      </w:r>
      <w:r w:rsidRPr="006E63D5">
        <w:rPr>
          <w:rFonts w:ascii="Arial" w:hAnsi="Arial" w:cs="Arial"/>
        </w:rPr>
        <w:t xml:space="preserve"> Utilizado em sistemas de detecção de vazamento de gás, alarmes de incêndio e projetos de automação </w:t>
      </w:r>
      <w:r w:rsidR="00BE27E7" w:rsidRPr="006E63D5">
        <w:rPr>
          <w:rFonts w:ascii="Arial" w:hAnsi="Arial" w:cs="Arial"/>
        </w:rPr>
        <w:t>residencial. ​</w:t>
      </w:r>
    </w:p>
    <w:p w14:paraId="5A9B6F29" w14:textId="7A95C8F8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Preço:</w:t>
      </w:r>
      <w:r w:rsidRPr="006E63D5">
        <w:rPr>
          <w:rFonts w:ascii="Arial" w:hAnsi="Arial" w:cs="Arial"/>
        </w:rPr>
        <w:t xml:space="preserve"> No mercado brasileiro, o módulo sensor MQ-2 é encontrado por aproximadamente R$ 20 a R$ </w:t>
      </w:r>
      <w:r w:rsidR="00BE27E7" w:rsidRPr="006E63D5">
        <w:rPr>
          <w:rFonts w:ascii="Arial" w:hAnsi="Arial" w:cs="Arial"/>
        </w:rPr>
        <w:t>30. ​</w:t>
      </w:r>
    </w:p>
    <w:p w14:paraId="78DD29AC" w14:textId="5E74E943" w:rsidR="006E63D5" w:rsidRPr="00BE27E7" w:rsidRDefault="006E63D5" w:rsidP="006E63D5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BE27E7">
        <w:rPr>
          <w:rFonts w:ascii="Arial" w:hAnsi="Arial" w:cs="Arial"/>
          <w:b/>
          <w:sz w:val="28"/>
        </w:rPr>
        <w:t>Sensor MQ-6</w:t>
      </w:r>
    </w:p>
    <w:p w14:paraId="5794A864" w14:textId="71A1C5B4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</w:rPr>
        <w:t>Princípio de Funcionamento</w:t>
      </w:r>
      <w:r w:rsidRPr="006E63D5">
        <w:rPr>
          <w:rFonts w:ascii="Arial" w:hAnsi="Arial" w:cs="Arial"/>
        </w:rPr>
        <w:t xml:space="preserve">: Semelhante ao MQ-2, o MQ-6 utiliza </w:t>
      </w:r>
      <w:proofErr w:type="spellStart"/>
      <w:r w:rsidRPr="006E63D5">
        <w:rPr>
          <w:rFonts w:ascii="Arial" w:hAnsi="Arial" w:cs="Arial"/>
        </w:rPr>
        <w:t>SnO</w:t>
      </w:r>
      <w:proofErr w:type="spellEnd"/>
      <w:r w:rsidRPr="006E63D5">
        <w:rPr>
          <w:rFonts w:ascii="Cambria Math" w:hAnsi="Cambria Math" w:cs="Cambria Math"/>
        </w:rPr>
        <w:t>₂</w:t>
      </w:r>
      <w:r w:rsidRPr="006E63D5">
        <w:rPr>
          <w:rFonts w:ascii="Arial" w:hAnsi="Arial" w:cs="Arial"/>
        </w:rPr>
        <w:t xml:space="preserve"> como material sensível. Sua resistência varia conforme a presença de gases combustíveis, especialmente GLP, permitindo a </w:t>
      </w:r>
      <w:r w:rsidR="00BE27E7" w:rsidRPr="006E63D5">
        <w:rPr>
          <w:rFonts w:ascii="Arial" w:hAnsi="Arial" w:cs="Arial"/>
        </w:rPr>
        <w:t>detecção. ​</w:t>
      </w:r>
    </w:p>
    <w:p w14:paraId="7088F6BD" w14:textId="77777777" w:rsidR="006E63D5" w:rsidRPr="00BE27E7" w:rsidRDefault="006E63D5" w:rsidP="006E63D5">
      <w:pPr>
        <w:spacing w:line="360" w:lineRule="auto"/>
        <w:jc w:val="both"/>
        <w:rPr>
          <w:rFonts w:ascii="Arial" w:hAnsi="Arial" w:cs="Arial"/>
          <w:b/>
        </w:rPr>
      </w:pPr>
      <w:r w:rsidRPr="00BE27E7">
        <w:rPr>
          <w:rFonts w:ascii="Arial" w:hAnsi="Arial" w:cs="Arial"/>
          <w:b/>
        </w:rPr>
        <w:t>Especificações Técnicas:</w:t>
      </w:r>
    </w:p>
    <w:p w14:paraId="1F75552C" w14:textId="74BA176A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Gases Detectados:</w:t>
      </w:r>
      <w:r w:rsidRPr="006E63D5">
        <w:rPr>
          <w:rFonts w:ascii="Arial" w:hAnsi="Arial" w:cs="Arial"/>
        </w:rPr>
        <w:t xml:space="preserve"> GLP, metano, propano e outros gases </w:t>
      </w:r>
      <w:r w:rsidR="00BE27E7" w:rsidRPr="006E63D5">
        <w:rPr>
          <w:rFonts w:ascii="Arial" w:hAnsi="Arial" w:cs="Arial"/>
        </w:rPr>
        <w:t>inflamáveis. ​</w:t>
      </w:r>
    </w:p>
    <w:p w14:paraId="0CFB12D8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Faixa de Detecção</w:t>
      </w:r>
      <w:r w:rsidRPr="006E63D5">
        <w:rPr>
          <w:rFonts w:ascii="Arial" w:hAnsi="Arial" w:cs="Arial"/>
        </w:rPr>
        <w:t xml:space="preserve">: 300 a 10.000 </w:t>
      </w:r>
      <w:proofErr w:type="spellStart"/>
      <w:proofErr w:type="gramStart"/>
      <w:r w:rsidRPr="006E63D5">
        <w:rPr>
          <w:rFonts w:ascii="Arial" w:hAnsi="Arial" w:cs="Arial"/>
        </w:rPr>
        <w:t>ppm</w:t>
      </w:r>
      <w:proofErr w:type="spellEnd"/>
      <w:r w:rsidRPr="006E63D5">
        <w:rPr>
          <w:rFonts w:ascii="Arial" w:hAnsi="Arial" w:cs="Arial"/>
        </w:rPr>
        <w:t>.​</w:t>
      </w:r>
      <w:proofErr w:type="gramEnd"/>
    </w:p>
    <w:p w14:paraId="261FA8FC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Tensão de Operação</w:t>
      </w:r>
      <w:r w:rsidRPr="006E63D5">
        <w:rPr>
          <w:rFonts w:ascii="Arial" w:hAnsi="Arial" w:cs="Arial"/>
        </w:rPr>
        <w:t>: 5V DC.​</w:t>
      </w:r>
    </w:p>
    <w:p w14:paraId="19E362BA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Corrente de Aquecimento:</w:t>
      </w:r>
      <w:r w:rsidRPr="006E63D5">
        <w:rPr>
          <w:rFonts w:ascii="Arial" w:hAnsi="Arial" w:cs="Arial"/>
        </w:rPr>
        <w:t xml:space="preserve"> ≤180 </w:t>
      </w:r>
      <w:proofErr w:type="spellStart"/>
      <w:proofErr w:type="gramStart"/>
      <w:r w:rsidRPr="006E63D5">
        <w:rPr>
          <w:rFonts w:ascii="Arial" w:hAnsi="Arial" w:cs="Arial"/>
        </w:rPr>
        <w:t>mA.</w:t>
      </w:r>
      <w:proofErr w:type="spellEnd"/>
      <w:r w:rsidRPr="006E63D5">
        <w:rPr>
          <w:rFonts w:ascii="Arial" w:hAnsi="Arial" w:cs="Arial"/>
        </w:rPr>
        <w:t>​</w:t>
      </w:r>
      <w:proofErr w:type="gramEnd"/>
    </w:p>
    <w:p w14:paraId="4EED5DA0" w14:textId="1650C94B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Potência de Aquecimento:</w:t>
      </w:r>
      <w:r w:rsidRPr="006E63D5">
        <w:rPr>
          <w:rFonts w:ascii="Arial" w:hAnsi="Arial" w:cs="Arial"/>
        </w:rPr>
        <w:t xml:space="preserve"> ≤900 </w:t>
      </w:r>
      <w:r w:rsidR="00BE27E7" w:rsidRPr="006E63D5">
        <w:rPr>
          <w:rFonts w:ascii="Arial" w:hAnsi="Arial" w:cs="Arial"/>
        </w:rPr>
        <w:t>mW. ​</w:t>
      </w:r>
    </w:p>
    <w:p w14:paraId="0A9A827F" w14:textId="76C43FA3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Tempo de Resposta:</w:t>
      </w:r>
      <w:r w:rsidRPr="006E63D5">
        <w:rPr>
          <w:rFonts w:ascii="Arial" w:hAnsi="Arial" w:cs="Arial"/>
        </w:rPr>
        <w:t xml:space="preserve"> ≤10 </w:t>
      </w:r>
      <w:r w:rsidR="00BE27E7" w:rsidRPr="006E63D5">
        <w:rPr>
          <w:rFonts w:ascii="Arial" w:hAnsi="Arial" w:cs="Arial"/>
        </w:rPr>
        <w:t>segundos. ​</w:t>
      </w:r>
    </w:p>
    <w:p w14:paraId="10863BE2" w14:textId="2C526F9A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Tempo de Recuperação</w:t>
      </w:r>
      <w:r w:rsidRPr="006E63D5">
        <w:rPr>
          <w:rFonts w:ascii="Arial" w:hAnsi="Arial" w:cs="Arial"/>
        </w:rPr>
        <w:t xml:space="preserve">: ≤30 </w:t>
      </w:r>
      <w:r w:rsidR="00BE27E7" w:rsidRPr="006E63D5">
        <w:rPr>
          <w:rFonts w:ascii="Arial" w:hAnsi="Arial" w:cs="Arial"/>
        </w:rPr>
        <w:t>segundos. ​</w:t>
      </w:r>
    </w:p>
    <w:p w14:paraId="7CDD3B8E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Resistência do Aquecedor:</w:t>
      </w:r>
      <w:r w:rsidRPr="006E63D5">
        <w:rPr>
          <w:rFonts w:ascii="Arial" w:hAnsi="Arial" w:cs="Arial"/>
        </w:rPr>
        <w:t xml:space="preserve"> 31Ω ± 3Ω.​</w:t>
      </w:r>
    </w:p>
    <w:p w14:paraId="2AE07078" w14:textId="4CA28B79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Sensibilidade:</w:t>
      </w:r>
      <w:r w:rsidRPr="006E63D5">
        <w:rPr>
          <w:rFonts w:ascii="Arial" w:hAnsi="Arial" w:cs="Arial"/>
        </w:rPr>
        <w:t xml:space="preserve"> </w:t>
      </w:r>
      <w:proofErr w:type="spellStart"/>
      <w:r w:rsidRPr="006E63D5">
        <w:rPr>
          <w:rFonts w:ascii="Arial" w:hAnsi="Arial" w:cs="Arial"/>
        </w:rPr>
        <w:t>Rs</w:t>
      </w:r>
      <w:proofErr w:type="spellEnd"/>
      <w:r w:rsidRPr="006E63D5">
        <w:rPr>
          <w:rFonts w:ascii="Arial" w:hAnsi="Arial" w:cs="Arial"/>
        </w:rPr>
        <w:t xml:space="preserve"> (ar)/</w:t>
      </w:r>
      <w:proofErr w:type="spellStart"/>
      <w:r w:rsidRPr="006E63D5">
        <w:rPr>
          <w:rFonts w:ascii="Arial" w:hAnsi="Arial" w:cs="Arial"/>
        </w:rPr>
        <w:t>Rs</w:t>
      </w:r>
      <w:proofErr w:type="spellEnd"/>
      <w:r w:rsidRPr="006E63D5">
        <w:rPr>
          <w:rFonts w:ascii="Arial" w:hAnsi="Arial" w:cs="Arial"/>
        </w:rPr>
        <w:t xml:space="preserve"> (1000 </w:t>
      </w:r>
      <w:proofErr w:type="spellStart"/>
      <w:r w:rsidRPr="006E63D5">
        <w:rPr>
          <w:rFonts w:ascii="Arial" w:hAnsi="Arial" w:cs="Arial"/>
        </w:rPr>
        <w:t>ppm</w:t>
      </w:r>
      <w:proofErr w:type="spellEnd"/>
      <w:r w:rsidRPr="006E63D5">
        <w:rPr>
          <w:rFonts w:ascii="Arial" w:hAnsi="Arial" w:cs="Arial"/>
        </w:rPr>
        <w:t xml:space="preserve"> </w:t>
      </w:r>
      <w:proofErr w:type="spellStart"/>
      <w:r w:rsidRPr="006E63D5">
        <w:rPr>
          <w:rFonts w:ascii="Arial" w:hAnsi="Arial" w:cs="Arial"/>
        </w:rPr>
        <w:t>isobutano</w:t>
      </w:r>
      <w:proofErr w:type="spellEnd"/>
      <w:r w:rsidRPr="006E63D5">
        <w:rPr>
          <w:rFonts w:ascii="Arial" w:hAnsi="Arial" w:cs="Arial"/>
        </w:rPr>
        <w:t xml:space="preserve">) ≥ </w:t>
      </w:r>
      <w:r w:rsidR="00BE27E7" w:rsidRPr="006E63D5">
        <w:rPr>
          <w:rFonts w:ascii="Arial" w:hAnsi="Arial" w:cs="Arial"/>
        </w:rPr>
        <w:t>5. ​</w:t>
      </w:r>
    </w:p>
    <w:p w14:paraId="49E5D48A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Dimensões:</w:t>
      </w:r>
      <w:r w:rsidRPr="006E63D5">
        <w:rPr>
          <w:rFonts w:ascii="Arial" w:hAnsi="Arial" w:cs="Arial"/>
        </w:rPr>
        <w:t xml:space="preserve"> 32 x 20 x 15 mm.​</w:t>
      </w:r>
    </w:p>
    <w:p w14:paraId="2FF3F111" w14:textId="0EA4DEB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Aplicações:</w:t>
      </w:r>
      <w:r w:rsidRPr="006E63D5">
        <w:rPr>
          <w:rFonts w:ascii="Arial" w:hAnsi="Arial" w:cs="Arial"/>
        </w:rPr>
        <w:t xml:space="preserve"> Ideal para detecção de vazamentos de GLP em ambientes domésticos e </w:t>
      </w:r>
      <w:r w:rsidR="00BE27E7" w:rsidRPr="006E63D5">
        <w:rPr>
          <w:rFonts w:ascii="Arial" w:hAnsi="Arial" w:cs="Arial"/>
        </w:rPr>
        <w:t>industriais. ​</w:t>
      </w:r>
    </w:p>
    <w:p w14:paraId="44BACF18" w14:textId="147DC890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Preço:</w:t>
      </w:r>
      <w:r w:rsidRPr="006E63D5">
        <w:rPr>
          <w:rFonts w:ascii="Arial" w:hAnsi="Arial" w:cs="Arial"/>
        </w:rPr>
        <w:t xml:space="preserve"> O módulo sensor MQ-6 pode ser adquirido por valores entre R$ 20 e R$ 35 no mercado </w:t>
      </w:r>
      <w:r w:rsidR="00BE27E7" w:rsidRPr="006E63D5">
        <w:rPr>
          <w:rFonts w:ascii="Arial" w:hAnsi="Arial" w:cs="Arial"/>
        </w:rPr>
        <w:t>brasileiro. ​</w:t>
      </w:r>
    </w:p>
    <w:p w14:paraId="33D1ED42" w14:textId="2070E9FF" w:rsidR="006E63D5" w:rsidRPr="00BE27E7" w:rsidRDefault="006E63D5" w:rsidP="006E63D5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BE27E7">
        <w:rPr>
          <w:rFonts w:ascii="Arial" w:hAnsi="Arial" w:cs="Arial"/>
          <w:b/>
          <w:sz w:val="28"/>
        </w:rPr>
        <w:t>Sensor MQ-9</w:t>
      </w:r>
    </w:p>
    <w:p w14:paraId="1787DE50" w14:textId="7146022D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</w:rPr>
        <w:t>Princípio de Funcionamento:</w:t>
      </w:r>
      <w:r w:rsidRPr="006E63D5">
        <w:rPr>
          <w:rFonts w:ascii="Arial" w:hAnsi="Arial" w:cs="Arial"/>
        </w:rPr>
        <w:t xml:space="preserve"> O MQ-9 possui um elemento sensor de </w:t>
      </w:r>
      <w:proofErr w:type="spellStart"/>
      <w:r w:rsidRPr="006E63D5">
        <w:rPr>
          <w:rFonts w:ascii="Arial" w:hAnsi="Arial" w:cs="Arial"/>
        </w:rPr>
        <w:t>SnO</w:t>
      </w:r>
      <w:proofErr w:type="spellEnd"/>
      <w:r w:rsidRPr="006E63D5">
        <w:rPr>
          <w:rFonts w:ascii="Cambria Math" w:hAnsi="Cambria Math" w:cs="Cambria Math"/>
        </w:rPr>
        <w:t>₂</w:t>
      </w:r>
      <w:r w:rsidRPr="006E63D5">
        <w:rPr>
          <w:rFonts w:ascii="Arial" w:hAnsi="Arial" w:cs="Arial"/>
        </w:rPr>
        <w:t xml:space="preserve"> que opera em diferentes temperaturas para detectar diversos gases. Em temperaturas mais baixas, é sensível ao monóxido de carbono (CO); em temperaturas mais altas, detecta gases inflamáveis como GLP e </w:t>
      </w:r>
      <w:r w:rsidR="00BE27E7" w:rsidRPr="006E63D5">
        <w:rPr>
          <w:rFonts w:ascii="Arial" w:hAnsi="Arial" w:cs="Arial"/>
        </w:rPr>
        <w:t>metano. ​</w:t>
      </w:r>
    </w:p>
    <w:p w14:paraId="0784E10B" w14:textId="77777777" w:rsidR="006E63D5" w:rsidRPr="00BE27E7" w:rsidRDefault="006E63D5" w:rsidP="006E63D5">
      <w:pPr>
        <w:spacing w:line="360" w:lineRule="auto"/>
        <w:jc w:val="both"/>
        <w:rPr>
          <w:rFonts w:ascii="Arial" w:hAnsi="Arial" w:cs="Arial"/>
          <w:b/>
        </w:rPr>
      </w:pPr>
      <w:r w:rsidRPr="00BE27E7">
        <w:rPr>
          <w:rFonts w:ascii="Arial" w:hAnsi="Arial" w:cs="Arial"/>
          <w:b/>
        </w:rPr>
        <w:t>Especificações Técnicas:</w:t>
      </w:r>
    </w:p>
    <w:p w14:paraId="6F1CE739" w14:textId="05778FEB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Gases Detectados:</w:t>
      </w:r>
      <w:r w:rsidRPr="006E63D5">
        <w:rPr>
          <w:rFonts w:ascii="Arial" w:hAnsi="Arial" w:cs="Arial"/>
        </w:rPr>
        <w:t xml:space="preserve"> Monóxido de carbono (CO), GLP, metano e outros gases </w:t>
      </w:r>
      <w:r w:rsidR="00BE27E7" w:rsidRPr="006E63D5">
        <w:rPr>
          <w:rFonts w:ascii="Arial" w:hAnsi="Arial" w:cs="Arial"/>
        </w:rPr>
        <w:t>inflamáveis. ​</w:t>
      </w:r>
    </w:p>
    <w:p w14:paraId="1150E241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Faixa de Detecção:</w:t>
      </w:r>
      <w:r w:rsidRPr="006E63D5">
        <w:rPr>
          <w:rFonts w:ascii="Arial" w:hAnsi="Arial" w:cs="Arial"/>
        </w:rPr>
        <w:t xml:space="preserve"> 100 a 10.000 </w:t>
      </w:r>
      <w:proofErr w:type="spellStart"/>
      <w:proofErr w:type="gramStart"/>
      <w:r w:rsidRPr="006E63D5">
        <w:rPr>
          <w:rFonts w:ascii="Arial" w:hAnsi="Arial" w:cs="Arial"/>
        </w:rPr>
        <w:t>ppm</w:t>
      </w:r>
      <w:proofErr w:type="spellEnd"/>
      <w:r w:rsidRPr="006E63D5">
        <w:rPr>
          <w:rFonts w:ascii="Arial" w:hAnsi="Arial" w:cs="Arial"/>
        </w:rPr>
        <w:t>.​</w:t>
      </w:r>
      <w:proofErr w:type="gramEnd"/>
    </w:p>
    <w:p w14:paraId="3C2DD0AC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Tensão de Operação</w:t>
      </w:r>
      <w:r w:rsidRPr="006E63D5">
        <w:rPr>
          <w:rFonts w:ascii="Arial" w:hAnsi="Arial" w:cs="Arial"/>
        </w:rPr>
        <w:t>: 5V DC.​</w:t>
      </w:r>
    </w:p>
    <w:p w14:paraId="784C9C18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lastRenderedPageBreak/>
        <w:t>Corrente de Aquecimento:</w:t>
      </w:r>
      <w:r w:rsidRPr="006E63D5">
        <w:rPr>
          <w:rFonts w:ascii="Arial" w:hAnsi="Arial" w:cs="Arial"/>
        </w:rPr>
        <w:t xml:space="preserve"> ≤180 </w:t>
      </w:r>
      <w:proofErr w:type="spellStart"/>
      <w:proofErr w:type="gramStart"/>
      <w:r w:rsidRPr="006E63D5">
        <w:rPr>
          <w:rFonts w:ascii="Arial" w:hAnsi="Arial" w:cs="Arial"/>
        </w:rPr>
        <w:t>mA.</w:t>
      </w:r>
      <w:proofErr w:type="spellEnd"/>
      <w:r w:rsidRPr="006E63D5">
        <w:rPr>
          <w:rFonts w:ascii="Arial" w:hAnsi="Arial" w:cs="Arial"/>
        </w:rPr>
        <w:t>​</w:t>
      </w:r>
      <w:proofErr w:type="gramEnd"/>
    </w:p>
    <w:p w14:paraId="4DC3A75C" w14:textId="5E3A1B10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Potência de Aquecimento:</w:t>
      </w:r>
      <w:r w:rsidRPr="006E63D5">
        <w:rPr>
          <w:rFonts w:ascii="Arial" w:hAnsi="Arial" w:cs="Arial"/>
        </w:rPr>
        <w:t xml:space="preserve"> ≤900 </w:t>
      </w:r>
      <w:r w:rsidR="00BE27E7" w:rsidRPr="006E63D5">
        <w:rPr>
          <w:rFonts w:ascii="Arial" w:hAnsi="Arial" w:cs="Arial"/>
        </w:rPr>
        <w:t>mW. ​</w:t>
      </w:r>
    </w:p>
    <w:p w14:paraId="26905BA6" w14:textId="361AA213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Tempo de Resposta:</w:t>
      </w:r>
      <w:r w:rsidRPr="006E63D5">
        <w:rPr>
          <w:rFonts w:ascii="Arial" w:hAnsi="Arial" w:cs="Arial"/>
        </w:rPr>
        <w:t xml:space="preserve"> ≤10 </w:t>
      </w:r>
      <w:r w:rsidR="00BE27E7" w:rsidRPr="006E63D5">
        <w:rPr>
          <w:rFonts w:ascii="Arial" w:hAnsi="Arial" w:cs="Arial"/>
        </w:rPr>
        <w:t>segundos. ​</w:t>
      </w:r>
    </w:p>
    <w:p w14:paraId="5D7F737C" w14:textId="1BFCAF0A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Tempo de Recuperação:</w:t>
      </w:r>
      <w:r w:rsidRPr="006E63D5">
        <w:rPr>
          <w:rFonts w:ascii="Arial" w:hAnsi="Arial" w:cs="Arial"/>
        </w:rPr>
        <w:t xml:space="preserve"> ≤30 </w:t>
      </w:r>
      <w:r w:rsidR="00BE27E7" w:rsidRPr="006E63D5">
        <w:rPr>
          <w:rFonts w:ascii="Arial" w:hAnsi="Arial" w:cs="Arial"/>
        </w:rPr>
        <w:t>segundos. ​</w:t>
      </w:r>
    </w:p>
    <w:p w14:paraId="7221C661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Resistência do Aquecedor:</w:t>
      </w:r>
      <w:r w:rsidRPr="006E63D5">
        <w:rPr>
          <w:rFonts w:ascii="Arial" w:hAnsi="Arial" w:cs="Arial"/>
        </w:rPr>
        <w:t xml:space="preserve"> 31Ω ± 3Ω.​</w:t>
      </w:r>
    </w:p>
    <w:p w14:paraId="031315E6" w14:textId="35CAC5FA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Sensibilidade:</w:t>
      </w:r>
      <w:r w:rsidRPr="006E63D5">
        <w:rPr>
          <w:rFonts w:ascii="Arial" w:hAnsi="Arial" w:cs="Arial"/>
        </w:rPr>
        <w:t xml:space="preserve"> </w:t>
      </w:r>
      <w:proofErr w:type="spellStart"/>
      <w:r w:rsidRPr="006E63D5">
        <w:rPr>
          <w:rFonts w:ascii="Arial" w:hAnsi="Arial" w:cs="Arial"/>
        </w:rPr>
        <w:t>Rs</w:t>
      </w:r>
      <w:proofErr w:type="spellEnd"/>
      <w:r w:rsidRPr="006E63D5">
        <w:rPr>
          <w:rFonts w:ascii="Arial" w:hAnsi="Arial" w:cs="Arial"/>
        </w:rPr>
        <w:t xml:space="preserve"> (ar)/</w:t>
      </w:r>
      <w:proofErr w:type="spellStart"/>
      <w:r w:rsidRPr="006E63D5">
        <w:rPr>
          <w:rFonts w:ascii="Arial" w:hAnsi="Arial" w:cs="Arial"/>
        </w:rPr>
        <w:t>Rs</w:t>
      </w:r>
      <w:proofErr w:type="spellEnd"/>
      <w:r w:rsidRPr="006E63D5">
        <w:rPr>
          <w:rFonts w:ascii="Arial" w:hAnsi="Arial" w:cs="Arial"/>
        </w:rPr>
        <w:t xml:space="preserve"> (100 </w:t>
      </w:r>
      <w:proofErr w:type="spellStart"/>
      <w:r w:rsidRPr="006E63D5">
        <w:rPr>
          <w:rFonts w:ascii="Arial" w:hAnsi="Arial" w:cs="Arial"/>
        </w:rPr>
        <w:t>ppm</w:t>
      </w:r>
      <w:proofErr w:type="spellEnd"/>
      <w:r w:rsidRPr="006E63D5">
        <w:rPr>
          <w:rFonts w:ascii="Arial" w:hAnsi="Arial" w:cs="Arial"/>
        </w:rPr>
        <w:t xml:space="preserve"> CO) ≥ </w:t>
      </w:r>
      <w:r w:rsidR="00BE27E7" w:rsidRPr="006E63D5">
        <w:rPr>
          <w:rFonts w:ascii="Arial" w:hAnsi="Arial" w:cs="Arial"/>
        </w:rPr>
        <w:t>5. ​</w:t>
      </w:r>
    </w:p>
    <w:p w14:paraId="3D887F51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Dimensões:</w:t>
      </w:r>
      <w:r w:rsidRPr="006E63D5">
        <w:rPr>
          <w:rFonts w:ascii="Arial" w:hAnsi="Arial" w:cs="Arial"/>
        </w:rPr>
        <w:t xml:space="preserve"> 35 x 22 x 15 mm.​</w:t>
      </w:r>
    </w:p>
    <w:p w14:paraId="7D67C1AB" w14:textId="13583F2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Aplicações:</w:t>
      </w:r>
      <w:r w:rsidRPr="006E63D5">
        <w:rPr>
          <w:rFonts w:ascii="Arial" w:hAnsi="Arial" w:cs="Arial"/>
        </w:rPr>
        <w:t xml:space="preserve"> Utilizado em sistemas de detecção de monóxido de carbono e vazamentos de gases inflamáveis em ambientes </w:t>
      </w:r>
      <w:r w:rsidR="00BE27E7" w:rsidRPr="006E63D5">
        <w:rPr>
          <w:rFonts w:ascii="Arial" w:hAnsi="Arial" w:cs="Arial"/>
        </w:rPr>
        <w:t>internos. ​</w:t>
      </w:r>
    </w:p>
    <w:p w14:paraId="44E8B2E6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Preço:</w:t>
      </w:r>
      <w:r w:rsidRPr="006E63D5">
        <w:rPr>
          <w:rFonts w:ascii="Arial" w:hAnsi="Arial" w:cs="Arial"/>
        </w:rPr>
        <w:t xml:space="preserve"> O módulo sensor MQ-9 é comercializado no Brasil por aproximadamente R$ 25 a R$ 40.</w:t>
      </w:r>
    </w:p>
    <w:p w14:paraId="3619BBBC" w14:textId="0D6DF1B5" w:rsidR="006E63D5" w:rsidRPr="00BE27E7" w:rsidRDefault="006E63D5" w:rsidP="006E63D5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BE27E7">
        <w:rPr>
          <w:rFonts w:ascii="Arial" w:hAnsi="Arial" w:cs="Arial"/>
          <w:b/>
          <w:sz w:val="28"/>
        </w:rPr>
        <w:t>Sensor NDIR (Infravermelho Não Dispersivo)</w:t>
      </w:r>
    </w:p>
    <w:p w14:paraId="1443E7BA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</w:rPr>
        <w:t>Princípio de funcionamento:</w:t>
      </w:r>
      <w:r w:rsidRPr="006E63D5">
        <w:rPr>
          <w:rFonts w:ascii="Arial" w:hAnsi="Arial" w:cs="Arial"/>
        </w:rPr>
        <w:t xml:space="preserve"> Absorção seletiva de radiação infravermelha por gases específicos, baseada na Lei de </w:t>
      </w:r>
      <w:proofErr w:type="spellStart"/>
      <w:r w:rsidRPr="006E63D5">
        <w:rPr>
          <w:rFonts w:ascii="Arial" w:hAnsi="Arial" w:cs="Arial"/>
        </w:rPr>
        <w:t>Beer</w:t>
      </w:r>
      <w:proofErr w:type="spellEnd"/>
      <w:r w:rsidRPr="006E63D5">
        <w:rPr>
          <w:rFonts w:ascii="Arial" w:hAnsi="Arial" w:cs="Arial"/>
        </w:rPr>
        <w:t>-Lambert.</w:t>
      </w:r>
    </w:p>
    <w:p w14:paraId="640BD1EC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Faixa de detecção:</w:t>
      </w:r>
      <w:r w:rsidRPr="006E63D5">
        <w:rPr>
          <w:rFonts w:ascii="Arial" w:hAnsi="Arial" w:cs="Arial"/>
        </w:rPr>
        <w:t xml:space="preserve"> Varia conforme o modelo, podendo cobrir desde </w:t>
      </w:r>
      <w:proofErr w:type="spellStart"/>
      <w:r w:rsidRPr="006E63D5">
        <w:rPr>
          <w:rFonts w:ascii="Arial" w:hAnsi="Arial" w:cs="Arial"/>
        </w:rPr>
        <w:t>ppm</w:t>
      </w:r>
      <w:proofErr w:type="spellEnd"/>
      <w:r w:rsidRPr="006E63D5">
        <w:rPr>
          <w:rFonts w:ascii="Arial" w:hAnsi="Arial" w:cs="Arial"/>
        </w:rPr>
        <w:t xml:space="preserve"> até % em volume.</w:t>
      </w:r>
    </w:p>
    <w:p w14:paraId="5ED9EE38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 xml:space="preserve">Gases detectados: </w:t>
      </w:r>
      <w:r w:rsidRPr="006E63D5">
        <w:rPr>
          <w:rFonts w:ascii="Arial" w:hAnsi="Arial" w:cs="Arial"/>
        </w:rPr>
        <w:t>Dióxido de carbono (CO</w:t>
      </w:r>
      <w:r w:rsidRPr="006E63D5">
        <w:rPr>
          <w:rFonts w:ascii="Cambria Math" w:hAnsi="Cambria Math" w:cs="Cambria Math"/>
        </w:rPr>
        <w:t>₂</w:t>
      </w:r>
      <w:r w:rsidRPr="006E63D5">
        <w:rPr>
          <w:rFonts w:ascii="Arial" w:hAnsi="Arial" w:cs="Arial"/>
        </w:rPr>
        <w:t>), metano (CH</w:t>
      </w:r>
      <w:r w:rsidRPr="006E63D5">
        <w:rPr>
          <w:rFonts w:ascii="Cambria Math" w:hAnsi="Cambria Math" w:cs="Cambria Math"/>
        </w:rPr>
        <w:t>₄</w:t>
      </w:r>
      <w:r w:rsidRPr="006E63D5">
        <w:rPr>
          <w:rFonts w:ascii="Arial" w:hAnsi="Arial" w:cs="Arial"/>
        </w:rPr>
        <w:t>), óxido nitroso (N</w:t>
      </w:r>
      <w:r w:rsidRPr="006E63D5">
        <w:rPr>
          <w:rFonts w:ascii="Cambria Math" w:hAnsi="Cambria Math" w:cs="Cambria Math"/>
        </w:rPr>
        <w:t>₂</w:t>
      </w:r>
      <w:r w:rsidRPr="006E63D5">
        <w:rPr>
          <w:rFonts w:ascii="Arial" w:hAnsi="Arial" w:cs="Arial"/>
        </w:rPr>
        <w:t>O), entre outros.</w:t>
      </w:r>
    </w:p>
    <w:p w14:paraId="0D4F0D05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Tensão de operação:</w:t>
      </w:r>
      <w:r w:rsidRPr="006E63D5">
        <w:rPr>
          <w:rFonts w:ascii="Arial" w:hAnsi="Arial" w:cs="Arial"/>
        </w:rPr>
        <w:t xml:space="preserve"> Normalmente entre 3.3V e 12V DC.</w:t>
      </w:r>
    </w:p>
    <w:p w14:paraId="70D3C99F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Tempo de resposta:</w:t>
      </w:r>
      <w:r w:rsidRPr="006E63D5">
        <w:rPr>
          <w:rFonts w:ascii="Arial" w:hAnsi="Arial" w:cs="Arial"/>
        </w:rPr>
        <w:t xml:space="preserve"> Rápido, geralmente &lt;30s.</w:t>
      </w:r>
    </w:p>
    <w:p w14:paraId="5713D32B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Saída:</w:t>
      </w:r>
      <w:r w:rsidRPr="006E63D5">
        <w:rPr>
          <w:rFonts w:ascii="Arial" w:hAnsi="Arial" w:cs="Arial"/>
        </w:rPr>
        <w:t xml:space="preserve"> Sinal digital ou analógico dependendo do modelo.</w:t>
      </w:r>
    </w:p>
    <w:p w14:paraId="3C021165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Aplicações:</w:t>
      </w:r>
      <w:r w:rsidRPr="006E63D5">
        <w:rPr>
          <w:rFonts w:ascii="Arial" w:hAnsi="Arial" w:cs="Arial"/>
        </w:rPr>
        <w:t xml:space="preserve"> Monitoramento ambiental, detecção de CO</w:t>
      </w:r>
      <w:r w:rsidRPr="006E63D5">
        <w:rPr>
          <w:rFonts w:ascii="Cambria Math" w:hAnsi="Cambria Math" w:cs="Cambria Math"/>
        </w:rPr>
        <w:t>₂</w:t>
      </w:r>
      <w:r w:rsidRPr="006E63D5">
        <w:rPr>
          <w:rFonts w:ascii="Arial" w:hAnsi="Arial" w:cs="Arial"/>
        </w:rPr>
        <w:t xml:space="preserve"> em estufas e HVAC, segurança em atmosferas controladas, aplicações industriais de precisão.</w:t>
      </w:r>
    </w:p>
    <w:p w14:paraId="6D0B8D28" w14:textId="77777777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Vantagens:</w:t>
      </w:r>
      <w:r w:rsidRPr="006E63D5">
        <w:rPr>
          <w:rFonts w:ascii="Arial" w:hAnsi="Arial" w:cs="Arial"/>
        </w:rPr>
        <w:t xml:space="preserve"> Alta precisão, longa vida útil, baixa influência de temperatura e umidade.</w:t>
      </w:r>
    </w:p>
    <w:p w14:paraId="564605A9" w14:textId="180B3A5C" w:rsidR="006E63D5" w:rsidRPr="006E63D5" w:rsidRDefault="006E63D5" w:rsidP="006E63D5">
      <w:pPr>
        <w:spacing w:line="360" w:lineRule="auto"/>
        <w:jc w:val="both"/>
        <w:rPr>
          <w:rFonts w:ascii="Arial" w:hAnsi="Arial" w:cs="Arial"/>
        </w:rPr>
      </w:pPr>
      <w:r w:rsidRPr="00BE27E7">
        <w:rPr>
          <w:rFonts w:ascii="Arial" w:hAnsi="Arial" w:cs="Arial"/>
          <w:b/>
          <w:u w:val="single"/>
        </w:rPr>
        <w:t>Desvantagens:</w:t>
      </w:r>
      <w:r w:rsidRPr="006E63D5">
        <w:rPr>
          <w:rFonts w:ascii="Arial" w:hAnsi="Arial" w:cs="Arial"/>
        </w:rPr>
        <w:t xml:space="preserve"> Custo elevado em comparação aos sensores semicondutores, necessidade de calibração periódica.</w:t>
      </w:r>
    </w:p>
    <w:p w14:paraId="5220BBB2" w14:textId="39D5366A" w:rsidR="00C32079" w:rsidRDefault="00C32079" w:rsidP="00C32079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954272" w14:textId="2414D249" w:rsidR="00BE27E7" w:rsidRDefault="00BE27E7" w:rsidP="00C32079">
      <w:pPr>
        <w:pStyle w:val="TextosemFormata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36061">
        <w:rPr>
          <w:rFonts w:ascii="Arial" w:hAnsi="Arial" w:cs="Arial"/>
          <w:b/>
          <w:sz w:val="24"/>
          <w:szCs w:val="24"/>
        </w:rPr>
        <w:t>3.0</w:t>
      </w:r>
      <w:r w:rsidRPr="00836061">
        <w:rPr>
          <w:rFonts w:ascii="Arial" w:hAnsi="Arial" w:cs="Arial"/>
          <w:b/>
          <w:sz w:val="24"/>
          <w:szCs w:val="24"/>
        </w:rPr>
        <w:tab/>
        <w:t>PROJETO DE ARDU</w:t>
      </w:r>
      <w:r w:rsidR="00836061" w:rsidRPr="00836061">
        <w:rPr>
          <w:rFonts w:ascii="Arial" w:hAnsi="Arial" w:cs="Arial"/>
          <w:b/>
          <w:sz w:val="24"/>
          <w:szCs w:val="24"/>
        </w:rPr>
        <w:t>ÍNO UTILIZADO</w:t>
      </w:r>
    </w:p>
    <w:p w14:paraId="03F9106F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 xml:space="preserve">// C++ </w:t>
      </w:r>
      <w:proofErr w:type="spell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code</w:t>
      </w:r>
      <w:proofErr w:type="spellEnd"/>
      <w:r>
        <w:rPr>
          <w:rStyle w:val="eop"/>
          <w:rFonts w:ascii="Arial" w:hAnsi="Arial" w:cs="Arial"/>
        </w:rPr>
        <w:t>​</w:t>
      </w:r>
    </w:p>
    <w:p w14:paraId="04F824E8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//</w:t>
      </w:r>
      <w:r>
        <w:rPr>
          <w:rStyle w:val="eop"/>
          <w:rFonts w:ascii="Arial" w:hAnsi="Arial" w:cs="Arial"/>
          <w:lang w:val="en-US"/>
        </w:rPr>
        <w:t>​</w:t>
      </w:r>
    </w:p>
    <w:p w14:paraId="3EAC7CB2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void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 xml:space="preserve"> </w:t>
      </w:r>
      <w:proofErr w:type="gramStart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setup(</w:t>
      </w:r>
      <w:proofErr w:type="gram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)</w:t>
      </w:r>
      <w:r>
        <w:rPr>
          <w:rStyle w:val="eop"/>
          <w:rFonts w:ascii="Arial" w:hAnsi="Arial" w:cs="Arial"/>
          <w:lang w:val="en-US"/>
        </w:rPr>
        <w:t>​</w:t>
      </w:r>
    </w:p>
    <w:p w14:paraId="7A389D24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{</w:t>
      </w:r>
      <w:r>
        <w:rPr>
          <w:rStyle w:val="eop"/>
          <w:rFonts w:ascii="Arial" w:hAnsi="Arial" w:cs="Arial"/>
          <w:lang w:val="en-US"/>
        </w:rPr>
        <w:t>​</w:t>
      </w:r>
    </w:p>
    <w:p w14:paraId="68F15E2B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Serial.begin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(9600</w:t>
      </w:r>
      <w:proofErr w:type="gramStart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);</w:t>
      </w:r>
      <w:r>
        <w:rPr>
          <w:rStyle w:val="eop"/>
          <w:rFonts w:ascii="Arial" w:hAnsi="Arial" w:cs="Arial"/>
          <w:lang w:val="en-US"/>
        </w:rPr>
        <w:t>​</w:t>
      </w:r>
      <w:proofErr w:type="gramEnd"/>
    </w:p>
    <w:p w14:paraId="0EB68DA3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}</w:t>
      </w:r>
      <w:r>
        <w:rPr>
          <w:rStyle w:val="eop"/>
          <w:rFonts w:ascii="Arial" w:hAnsi="Arial" w:cs="Arial"/>
          <w:lang w:val="en-US"/>
        </w:rPr>
        <w:t>​</w:t>
      </w:r>
    </w:p>
    <w:p w14:paraId="0C645CEA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​</w:t>
      </w:r>
    </w:p>
    <w:p w14:paraId="014D476A" w14:textId="6A1BD21D" w:rsidR="00836061" w:rsidRP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Trebuchet MS" w:hAnsi="Trebuchet MS" w:cs="Segoe UI"/>
          <w:b/>
          <w:bCs/>
          <w:color w:val="000000"/>
          <w:position w:val="1"/>
        </w:rPr>
      </w:pPr>
      <w:proofErr w:type="spell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void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 xml:space="preserve"> </w:t>
      </w:r>
      <w:proofErr w:type="gramStart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loop(</w:t>
      </w:r>
      <w:proofErr w:type="gram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)</w:t>
      </w:r>
      <w:r>
        <w:rPr>
          <w:rStyle w:val="eop"/>
          <w:rFonts w:ascii="Arial" w:hAnsi="Arial" w:cs="Arial"/>
          <w:lang w:val="en-US"/>
        </w:rPr>
        <w:t>​</w:t>
      </w:r>
    </w:p>
    <w:p w14:paraId="0CB96F26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lastRenderedPageBreak/>
        <w:t>{</w:t>
      </w:r>
      <w:r>
        <w:rPr>
          <w:rStyle w:val="eop"/>
          <w:rFonts w:ascii="Arial" w:hAnsi="Arial" w:cs="Arial"/>
          <w:lang w:val="en-US"/>
        </w:rPr>
        <w:t>​</w:t>
      </w:r>
    </w:p>
    <w:p w14:paraId="40E9BCC7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int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 xml:space="preserve"> valor = </w:t>
      </w:r>
      <w:proofErr w:type="spell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analogRead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 xml:space="preserve"> (A0</w:t>
      </w:r>
      <w:proofErr w:type="gramStart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);</w:t>
      </w:r>
      <w:r>
        <w:rPr>
          <w:rStyle w:val="eop"/>
          <w:rFonts w:ascii="Arial" w:hAnsi="Arial" w:cs="Arial"/>
          <w:lang w:val="en-US"/>
        </w:rPr>
        <w:t>​</w:t>
      </w:r>
      <w:proofErr w:type="gramEnd"/>
    </w:p>
    <w:p w14:paraId="61FBF791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if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(</w:t>
      </w:r>
      <w:proofErr w:type="gram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valor &gt;= 970 &amp;&amp; valor &lt; 1000){</w:t>
      </w:r>
      <w:r>
        <w:rPr>
          <w:rStyle w:val="eop"/>
          <w:rFonts w:ascii="Arial" w:hAnsi="Arial" w:cs="Arial"/>
          <w:lang w:val="en-US"/>
        </w:rPr>
        <w:t>​</w:t>
      </w:r>
    </w:p>
    <w:p w14:paraId="1A5572F5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tone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(</w:t>
      </w:r>
      <w:proofErr w:type="gram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6,1000);</w:t>
      </w:r>
      <w:r>
        <w:rPr>
          <w:rStyle w:val="eop"/>
          <w:rFonts w:ascii="Arial" w:hAnsi="Arial" w:cs="Arial"/>
          <w:lang w:val="en-US"/>
        </w:rPr>
        <w:t>​</w:t>
      </w:r>
    </w:p>
    <w:p w14:paraId="5B27EF74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delay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(</w:t>
      </w:r>
      <w:proofErr w:type="gram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1000);</w:t>
      </w:r>
      <w:r>
        <w:rPr>
          <w:rStyle w:val="eop"/>
          <w:rFonts w:ascii="Arial" w:hAnsi="Arial" w:cs="Arial"/>
          <w:lang w:val="en-US"/>
        </w:rPr>
        <w:t>​</w:t>
      </w:r>
    </w:p>
    <w:p w14:paraId="261A15CD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noTone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(</w:t>
      </w:r>
      <w:proofErr w:type="gram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6);</w:t>
      </w:r>
      <w:r>
        <w:rPr>
          <w:rStyle w:val="eop"/>
          <w:rFonts w:ascii="Arial" w:hAnsi="Arial" w:cs="Arial"/>
          <w:lang w:val="en-US"/>
        </w:rPr>
        <w:t>​</w:t>
      </w:r>
    </w:p>
    <w:p w14:paraId="51C31916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delay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(</w:t>
      </w:r>
      <w:proofErr w:type="gram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500);</w:t>
      </w:r>
      <w:r>
        <w:rPr>
          <w:rStyle w:val="eop"/>
          <w:rFonts w:ascii="Arial" w:hAnsi="Arial" w:cs="Arial"/>
          <w:lang w:val="en-US"/>
        </w:rPr>
        <w:t>​</w:t>
      </w:r>
    </w:p>
    <w:p w14:paraId="44A64300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}</w:t>
      </w:r>
      <w:proofErr w:type="spell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else</w:t>
      </w:r>
      <w:proofErr w:type="spellEnd"/>
      <w:proofErr w:type="gram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 xml:space="preserve"> </w:t>
      </w:r>
      <w:proofErr w:type="spell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if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(valor &gt;= 1000){</w:t>
      </w:r>
      <w:r>
        <w:rPr>
          <w:rStyle w:val="eop"/>
          <w:rFonts w:ascii="Arial" w:hAnsi="Arial" w:cs="Arial"/>
          <w:lang w:val="en-US"/>
        </w:rPr>
        <w:t>​</w:t>
      </w:r>
    </w:p>
    <w:p w14:paraId="396520F4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tone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(</w:t>
      </w:r>
      <w:proofErr w:type="gram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6,2000);</w:t>
      </w:r>
      <w:r>
        <w:rPr>
          <w:rStyle w:val="eop"/>
          <w:rFonts w:ascii="Arial" w:hAnsi="Arial" w:cs="Arial"/>
          <w:lang w:val="en-US"/>
        </w:rPr>
        <w:t>​</w:t>
      </w:r>
    </w:p>
    <w:p w14:paraId="77AE1531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delay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(</w:t>
      </w:r>
      <w:proofErr w:type="gram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1000);</w:t>
      </w:r>
      <w:r>
        <w:rPr>
          <w:rStyle w:val="eop"/>
          <w:rFonts w:ascii="Arial" w:hAnsi="Arial" w:cs="Arial"/>
          <w:lang w:val="en-US"/>
        </w:rPr>
        <w:t>​</w:t>
      </w:r>
    </w:p>
    <w:p w14:paraId="6C6FEFDC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noTone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(</w:t>
      </w:r>
      <w:proofErr w:type="gram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6);</w:t>
      </w:r>
      <w:r>
        <w:rPr>
          <w:rStyle w:val="eop"/>
          <w:rFonts w:ascii="Arial" w:hAnsi="Arial" w:cs="Arial"/>
          <w:lang w:val="en-US"/>
        </w:rPr>
        <w:t>​</w:t>
      </w:r>
    </w:p>
    <w:p w14:paraId="1D51BCE4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delay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(</w:t>
      </w:r>
      <w:proofErr w:type="gram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500);</w:t>
      </w:r>
      <w:r>
        <w:rPr>
          <w:rStyle w:val="eop"/>
          <w:rFonts w:ascii="Arial" w:hAnsi="Arial" w:cs="Arial"/>
          <w:lang w:val="en-US"/>
        </w:rPr>
        <w:t>​</w:t>
      </w:r>
    </w:p>
    <w:p w14:paraId="63C834F1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 xml:space="preserve">} </w:t>
      </w:r>
      <w:proofErr w:type="spellStart"/>
      <w:proofErr w:type="gram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else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{</w:t>
      </w:r>
      <w:proofErr w:type="gramEnd"/>
      <w:r>
        <w:rPr>
          <w:rStyle w:val="eop"/>
          <w:rFonts w:ascii="Arial" w:hAnsi="Arial" w:cs="Arial"/>
          <w:lang w:val="en-US"/>
        </w:rPr>
        <w:t>​</w:t>
      </w:r>
    </w:p>
    <w:p w14:paraId="12A3F1A6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noTone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(</w:t>
      </w:r>
      <w:proofErr w:type="gram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6);</w:t>
      </w:r>
      <w:r>
        <w:rPr>
          <w:rStyle w:val="eop"/>
          <w:rFonts w:ascii="Arial" w:hAnsi="Arial" w:cs="Arial"/>
          <w:lang w:val="en-US"/>
        </w:rPr>
        <w:t>​</w:t>
      </w:r>
    </w:p>
    <w:p w14:paraId="367A1697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}</w:t>
      </w:r>
      <w:r>
        <w:rPr>
          <w:rStyle w:val="eop"/>
          <w:rFonts w:ascii="Arial" w:hAnsi="Arial" w:cs="Arial"/>
          <w:lang w:val="en-US"/>
        </w:rPr>
        <w:t>​</w:t>
      </w:r>
    </w:p>
    <w:p w14:paraId="04C17BEC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cxp182012916"/>
          <w:rFonts w:ascii="Trebuchet MS" w:hAnsi="Trebuchet MS" w:cs="Segoe UI"/>
          <w:b/>
          <w:bCs/>
          <w:color w:val="000000"/>
          <w:position w:val="1"/>
        </w:rPr>
        <w:t>Serial.println</w:t>
      </w:r>
      <w:proofErr w:type="spellEnd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(valor</w:t>
      </w:r>
      <w:proofErr w:type="gramStart"/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);</w:t>
      </w:r>
      <w:r>
        <w:rPr>
          <w:rStyle w:val="eop"/>
          <w:rFonts w:ascii="Arial" w:hAnsi="Arial" w:cs="Arial"/>
          <w:lang w:val="en-US"/>
        </w:rPr>
        <w:t>​</w:t>
      </w:r>
      <w:proofErr w:type="gramEnd"/>
    </w:p>
    <w:p w14:paraId="0DBBB0C7" w14:textId="77777777" w:rsidR="00836061" w:rsidRDefault="00836061" w:rsidP="008360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Trebuchet MS" w:hAnsi="Trebuchet MS" w:cs="Segoe UI"/>
          <w:b/>
          <w:bCs/>
          <w:color w:val="000000"/>
          <w:position w:val="1"/>
        </w:rPr>
        <w:t>}</w:t>
      </w:r>
    </w:p>
    <w:p w14:paraId="4DD3FF3A" w14:textId="1C9DE80D" w:rsidR="00836061" w:rsidRDefault="00836061" w:rsidP="00C32079">
      <w:pPr>
        <w:pStyle w:val="TextosemFormata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095C8F7" w14:textId="77777777" w:rsidR="00836061" w:rsidRDefault="00836061" w:rsidP="00836061">
      <w:pPr>
        <w:pStyle w:val="TextosemFormata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 – Projeto Sensor de Gás</w:t>
      </w:r>
    </w:p>
    <w:p w14:paraId="74C71FCB" w14:textId="6EA3E691" w:rsidR="00836061" w:rsidRPr="00836061" w:rsidRDefault="00836061" w:rsidP="00836061">
      <w:pPr>
        <w:pStyle w:val="TextosemFormatao"/>
        <w:spacing w:line="360" w:lineRule="auto"/>
        <w:ind w:left="-567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3E7943F" wp14:editId="737C8E59">
            <wp:extent cx="6177280" cy="2541270"/>
            <wp:effectExtent l="0" t="0" r="0" b="0"/>
            <wp:docPr id="4" name="Imagem 4" descr="C:\Users\ifarias.SBSP\AppData\Local\Microsoft\Windows\INetCache\Content.MSO\B2EF7B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farias.SBSP\AppData\Local\Microsoft\Windows\INetCache\Content.MSO\B2EF7B3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595B" w14:textId="735C01B3" w:rsidR="00C32079" w:rsidRDefault="00836061" w:rsidP="00836061">
      <w:pPr>
        <w:pStyle w:val="TextosemFormatao"/>
        <w:spacing w:line="360" w:lineRule="auto"/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Os Autores</w:t>
      </w:r>
    </w:p>
    <w:p w14:paraId="2BBA1A47" w14:textId="48588D62" w:rsidR="00836061" w:rsidRDefault="00836061" w:rsidP="00836061">
      <w:pPr>
        <w:pStyle w:val="TextosemFormatao"/>
        <w:spacing w:line="360" w:lineRule="auto"/>
        <w:ind w:left="-567"/>
        <w:rPr>
          <w:rFonts w:ascii="Arial" w:hAnsi="Arial" w:cs="Arial"/>
          <w:sz w:val="24"/>
          <w:szCs w:val="24"/>
        </w:rPr>
      </w:pPr>
    </w:p>
    <w:p w14:paraId="0834C332" w14:textId="77777777" w:rsidR="00836061" w:rsidRDefault="00836061" w:rsidP="00836061">
      <w:pPr>
        <w:pStyle w:val="TextosemFormatao"/>
        <w:spacing w:line="360" w:lineRule="auto"/>
        <w:ind w:left="-567"/>
        <w:rPr>
          <w:rFonts w:ascii="Arial" w:hAnsi="Arial" w:cs="Arial"/>
          <w:sz w:val="24"/>
          <w:szCs w:val="24"/>
        </w:rPr>
      </w:pPr>
    </w:p>
    <w:p w14:paraId="50DDC781" w14:textId="77777777" w:rsidR="00836061" w:rsidRDefault="00836061" w:rsidP="00836061">
      <w:pPr>
        <w:pStyle w:val="TextosemFormatao"/>
        <w:spacing w:line="360" w:lineRule="auto"/>
        <w:jc w:val="center"/>
      </w:pPr>
    </w:p>
    <w:p w14:paraId="6E8DCD83" w14:textId="77777777" w:rsidR="00836061" w:rsidRDefault="00836061" w:rsidP="00836061">
      <w:pPr>
        <w:pStyle w:val="TextosemFormatao"/>
        <w:spacing w:line="360" w:lineRule="auto"/>
        <w:jc w:val="center"/>
      </w:pPr>
    </w:p>
    <w:p w14:paraId="35E462BF" w14:textId="47F7D46F" w:rsidR="00836061" w:rsidRDefault="00836061" w:rsidP="00836061">
      <w:pPr>
        <w:pStyle w:val="TextosemFormatao"/>
        <w:spacing w:line="360" w:lineRule="auto"/>
        <w:jc w:val="center"/>
      </w:pPr>
      <w:r>
        <w:t> </w:t>
      </w:r>
    </w:p>
    <w:p w14:paraId="099D7215" w14:textId="782E353D" w:rsidR="00836061" w:rsidRDefault="00836061" w:rsidP="00836061">
      <w:pPr>
        <w:pStyle w:val="TextosemFormata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BD6C68" w14:textId="40F4A660" w:rsidR="00836061" w:rsidRDefault="00836061" w:rsidP="00836061">
      <w:pPr>
        <w:pStyle w:val="TextosemFormata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49F8D7E" w14:textId="7803BB5D" w:rsidR="00836061" w:rsidRDefault="00836061" w:rsidP="00836061">
      <w:pPr>
        <w:pStyle w:val="TextosemFormata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37DF83" w14:textId="748680D3" w:rsidR="00836061" w:rsidRDefault="00836061" w:rsidP="00836061">
      <w:pPr>
        <w:pStyle w:val="TextosemFormata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DCC653" w14:textId="1AB1548B" w:rsidR="00836061" w:rsidRDefault="00836061" w:rsidP="00836061">
      <w:pPr>
        <w:pStyle w:val="TextosemFormata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9DA1A5" w14:textId="33861BD2" w:rsidR="00836061" w:rsidRDefault="00836061" w:rsidP="00836061">
      <w:pPr>
        <w:pStyle w:val="TextosemFormata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2 – Vista Esquemática do Projeto Sensor de Gás</w:t>
      </w:r>
    </w:p>
    <w:p w14:paraId="121FD38A" w14:textId="2991C0A9" w:rsidR="00AA320F" w:rsidRDefault="005A1F30" w:rsidP="005A1F30">
      <w:pPr>
        <w:pStyle w:val="Ttulo1"/>
        <w:ind w:left="0"/>
        <w:jc w:val="left"/>
      </w:pPr>
      <w:r w:rsidRPr="00660248">
        <w:t xml:space="preserve"> </w:t>
      </w:r>
      <w:r w:rsidR="00836061">
        <w:rPr>
          <w:noProof/>
        </w:rPr>
        <w:drawing>
          <wp:inline distT="0" distB="0" distL="0" distR="0" wp14:anchorId="41556A59" wp14:editId="04DDB1BA">
            <wp:extent cx="5560680" cy="2671427"/>
            <wp:effectExtent l="0" t="0" r="2540" b="0"/>
            <wp:docPr id="5" name="Imagem 5" descr="C:\Users\ifarias.SBSP\AppData\Local\Microsoft\Windows\INetCache\Content.MSO\7262F4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farias.SBSP\AppData\Local\Microsoft\Windows\INetCache\Content.MSO\7262F40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12" cy="26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A93F" w14:textId="07737E5C" w:rsidR="00836061" w:rsidRDefault="00836061" w:rsidP="00836061">
      <w:pPr>
        <w:pStyle w:val="TextosemFormatao"/>
        <w:spacing w:line="360" w:lineRule="auto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Os Autores</w:t>
      </w:r>
    </w:p>
    <w:p w14:paraId="74C342E5" w14:textId="77777777" w:rsidR="00836061" w:rsidRDefault="00836061" w:rsidP="00836061">
      <w:pPr>
        <w:pStyle w:val="TextosemFormatao"/>
        <w:spacing w:line="360" w:lineRule="auto"/>
        <w:ind w:left="142"/>
        <w:rPr>
          <w:rFonts w:ascii="Arial" w:hAnsi="Arial" w:cs="Arial"/>
          <w:sz w:val="24"/>
          <w:szCs w:val="24"/>
        </w:rPr>
      </w:pPr>
    </w:p>
    <w:p w14:paraId="70CD1A36" w14:textId="1F4444C8" w:rsidR="00836061" w:rsidRDefault="00836061" w:rsidP="00836061">
      <w:pPr>
        <w:pStyle w:val="TextosemFormata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 – Componentes utilizados no Projeto Sensor de Gás</w:t>
      </w:r>
    </w:p>
    <w:p w14:paraId="190F75CA" w14:textId="51C6C390" w:rsidR="00836061" w:rsidRDefault="00836061" w:rsidP="00836061">
      <w:pPr>
        <w:pStyle w:val="TextosemFormata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t> </w:t>
      </w:r>
      <w:r>
        <w:rPr>
          <w:rFonts w:ascii="Arial" w:hAnsi="Arial" w:cs="Arial"/>
          <w:noProof/>
        </w:rPr>
        <w:drawing>
          <wp:inline distT="0" distB="0" distL="0" distR="0" wp14:anchorId="5F2BB3FE" wp14:editId="07F16042">
            <wp:extent cx="5663632" cy="2381693"/>
            <wp:effectExtent l="0" t="0" r="0" b="0"/>
            <wp:docPr id="6" name="Imagem 6" descr="C:\Users\ifarias.SBSP\AppData\Local\Microsoft\Windows\INetCache\Content.MSO\8A54D6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farias.SBSP\AppData\Local\Microsoft\Windows\INetCache\Content.MSO\8A54D6B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991" cy="23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510D" w14:textId="14551BD1" w:rsidR="00836061" w:rsidRDefault="00836061" w:rsidP="00836061">
      <w:pPr>
        <w:pStyle w:val="TextosemFormatao"/>
        <w:spacing w:line="360" w:lineRule="auto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Os Autores</w:t>
      </w:r>
    </w:p>
    <w:p w14:paraId="2018EE54" w14:textId="777BD857" w:rsidR="00836061" w:rsidRDefault="00836061" w:rsidP="00836061">
      <w:pPr>
        <w:pStyle w:val="TextosemFormatao"/>
        <w:spacing w:line="360" w:lineRule="auto"/>
        <w:ind w:left="142"/>
        <w:rPr>
          <w:rFonts w:ascii="Arial" w:hAnsi="Arial" w:cs="Arial"/>
          <w:sz w:val="24"/>
          <w:szCs w:val="24"/>
        </w:rPr>
      </w:pPr>
    </w:p>
    <w:p w14:paraId="65277AEA" w14:textId="43D44AB5" w:rsidR="00836061" w:rsidRPr="00836061" w:rsidRDefault="00836061" w:rsidP="00836061">
      <w:pPr>
        <w:pStyle w:val="TextosemFormatao"/>
        <w:spacing w:line="360" w:lineRule="auto"/>
        <w:ind w:left="142"/>
        <w:rPr>
          <w:rFonts w:ascii="Arial" w:hAnsi="Arial" w:cs="Arial"/>
          <w:b/>
          <w:sz w:val="24"/>
          <w:szCs w:val="24"/>
        </w:rPr>
      </w:pPr>
      <w:r w:rsidRPr="00836061">
        <w:rPr>
          <w:rFonts w:ascii="Arial" w:hAnsi="Arial" w:cs="Arial"/>
          <w:b/>
          <w:sz w:val="24"/>
          <w:szCs w:val="24"/>
        </w:rPr>
        <w:t>4.0</w:t>
      </w:r>
      <w:r w:rsidRPr="00836061">
        <w:rPr>
          <w:rFonts w:ascii="Arial" w:hAnsi="Arial" w:cs="Arial"/>
          <w:b/>
          <w:sz w:val="24"/>
          <w:szCs w:val="24"/>
        </w:rPr>
        <w:tab/>
        <w:t>CONCLUSÃO</w:t>
      </w:r>
    </w:p>
    <w:p w14:paraId="0DA099C8" w14:textId="77777777" w:rsidR="00836061" w:rsidRPr="00836061" w:rsidRDefault="00836061" w:rsidP="00836061">
      <w:pPr>
        <w:pStyle w:val="TextosemFormatao"/>
        <w:spacing w:line="360" w:lineRule="auto"/>
        <w:ind w:left="142" w:firstLine="566"/>
        <w:jc w:val="both"/>
        <w:rPr>
          <w:rFonts w:ascii="Arial" w:hAnsi="Arial" w:cs="Arial"/>
          <w:sz w:val="24"/>
          <w:szCs w:val="24"/>
        </w:rPr>
      </w:pPr>
      <w:r w:rsidRPr="00836061">
        <w:rPr>
          <w:rFonts w:ascii="Arial" w:hAnsi="Arial" w:cs="Arial"/>
          <w:sz w:val="24"/>
          <w:szCs w:val="24"/>
        </w:rPr>
        <w:t>Os sensores de gás GLP desempenham um papel crítico na mitigação de riscos associados a vazamentos de gases inflamáveis, prevenindo explosões e intoxicações. A integração desses dispositivos com sistemas inteligentes e plataformas de Internet das Coisas (</w:t>
      </w:r>
      <w:proofErr w:type="spellStart"/>
      <w:r w:rsidRPr="00836061">
        <w:rPr>
          <w:rFonts w:ascii="Arial" w:hAnsi="Arial" w:cs="Arial"/>
          <w:sz w:val="24"/>
          <w:szCs w:val="24"/>
        </w:rPr>
        <w:t>IoT</w:t>
      </w:r>
      <w:proofErr w:type="spellEnd"/>
      <w:r w:rsidRPr="00836061">
        <w:rPr>
          <w:rFonts w:ascii="Arial" w:hAnsi="Arial" w:cs="Arial"/>
          <w:sz w:val="24"/>
          <w:szCs w:val="24"/>
        </w:rPr>
        <w:t xml:space="preserve">) amplia significativamente sua eficiência operacional, permitindo monitoramento remoto, automação de respostas emergenciais e análise preditiva de vazamentos.  </w:t>
      </w:r>
    </w:p>
    <w:p w14:paraId="3C5AEDAD" w14:textId="64ACDE3E" w:rsidR="00836061" w:rsidRPr="00836061" w:rsidRDefault="00836061" w:rsidP="00836061">
      <w:pPr>
        <w:pStyle w:val="TextosemFormatao"/>
        <w:spacing w:line="360" w:lineRule="auto"/>
        <w:ind w:left="142" w:firstLine="566"/>
        <w:jc w:val="both"/>
        <w:rPr>
          <w:rFonts w:ascii="Arial" w:hAnsi="Arial" w:cs="Arial"/>
          <w:sz w:val="24"/>
          <w:szCs w:val="24"/>
        </w:rPr>
      </w:pPr>
      <w:r w:rsidRPr="00836061">
        <w:rPr>
          <w:rFonts w:ascii="Arial" w:hAnsi="Arial" w:cs="Arial"/>
          <w:sz w:val="24"/>
          <w:szCs w:val="24"/>
        </w:rPr>
        <w:lastRenderedPageBreak/>
        <w:t>Com a evolução da tecnologia, sensores baseados em</w:t>
      </w:r>
      <w:r>
        <w:rPr>
          <w:rFonts w:ascii="Arial" w:hAnsi="Arial" w:cs="Arial"/>
          <w:sz w:val="24"/>
          <w:szCs w:val="24"/>
        </w:rPr>
        <w:t xml:space="preserve"> </w:t>
      </w:r>
      <w:r w:rsidRPr="00836061">
        <w:rPr>
          <w:rFonts w:ascii="Arial" w:hAnsi="Arial" w:cs="Arial"/>
          <w:sz w:val="24"/>
          <w:szCs w:val="24"/>
        </w:rPr>
        <w:t>princípios semicondutores (</w:t>
      </w:r>
      <w:proofErr w:type="spellStart"/>
      <w:r w:rsidRPr="00836061">
        <w:rPr>
          <w:rFonts w:ascii="Arial" w:hAnsi="Arial" w:cs="Arial"/>
          <w:sz w:val="24"/>
          <w:szCs w:val="24"/>
        </w:rPr>
        <w:t>SnO</w:t>
      </w:r>
      <w:proofErr w:type="spellEnd"/>
      <w:r w:rsidRPr="00836061">
        <w:rPr>
          <w:rFonts w:ascii="Cambria Math" w:hAnsi="Cambria Math" w:cs="Cambria Math"/>
          <w:sz w:val="24"/>
          <w:szCs w:val="24"/>
        </w:rPr>
        <w:t>₂</w:t>
      </w:r>
      <w:r w:rsidRPr="00836061">
        <w:rPr>
          <w:rFonts w:ascii="Arial" w:hAnsi="Arial" w:cs="Arial"/>
          <w:sz w:val="24"/>
          <w:szCs w:val="24"/>
        </w:rPr>
        <w:t xml:space="preserve">), catalíticos e infravermelhos (NDIR) estão se tornando mais precisos e confiáveis, reduzindo alarmes falsos e melhorando a detecção seletiva de gases específicos. Além disso, a conectividade por meio de protocolos como </w:t>
      </w:r>
      <w:proofErr w:type="spellStart"/>
      <w:r w:rsidRPr="00836061">
        <w:rPr>
          <w:rFonts w:ascii="Arial" w:hAnsi="Arial" w:cs="Arial"/>
          <w:sz w:val="24"/>
          <w:szCs w:val="24"/>
        </w:rPr>
        <w:t>LoRa</w:t>
      </w:r>
      <w:proofErr w:type="spellEnd"/>
      <w:r w:rsidRPr="00836061">
        <w:rPr>
          <w:rFonts w:ascii="Arial" w:hAnsi="Arial" w:cs="Arial"/>
          <w:sz w:val="24"/>
          <w:szCs w:val="24"/>
        </w:rPr>
        <w:t>, NB-</w:t>
      </w:r>
      <w:proofErr w:type="spellStart"/>
      <w:r w:rsidRPr="00836061">
        <w:rPr>
          <w:rFonts w:ascii="Arial" w:hAnsi="Arial" w:cs="Arial"/>
          <w:sz w:val="24"/>
          <w:szCs w:val="24"/>
        </w:rPr>
        <w:t>IoT</w:t>
      </w:r>
      <w:proofErr w:type="spellEnd"/>
      <w:r w:rsidRPr="0083606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36061">
        <w:rPr>
          <w:rFonts w:ascii="Arial" w:hAnsi="Arial" w:cs="Arial"/>
          <w:sz w:val="24"/>
          <w:szCs w:val="24"/>
        </w:rPr>
        <w:t>Zigbee</w:t>
      </w:r>
      <w:proofErr w:type="spellEnd"/>
      <w:r w:rsidRPr="00836061">
        <w:rPr>
          <w:rFonts w:ascii="Arial" w:hAnsi="Arial" w:cs="Arial"/>
          <w:sz w:val="24"/>
          <w:szCs w:val="24"/>
        </w:rPr>
        <w:t xml:space="preserve"> permite a comunicação eficiente em larga escala, mesmo em ambientes industriais ou residenciais com baixa infraestrutura de rede.  </w:t>
      </w:r>
    </w:p>
    <w:p w14:paraId="109C7902" w14:textId="06385775" w:rsidR="00836061" w:rsidRPr="00836061" w:rsidRDefault="00836061" w:rsidP="00836061">
      <w:pPr>
        <w:pStyle w:val="TextosemFormatao"/>
        <w:spacing w:line="360" w:lineRule="auto"/>
        <w:ind w:left="142" w:firstLine="566"/>
        <w:jc w:val="both"/>
        <w:rPr>
          <w:rFonts w:ascii="Arial" w:hAnsi="Arial" w:cs="Arial"/>
          <w:sz w:val="24"/>
          <w:szCs w:val="24"/>
        </w:rPr>
      </w:pPr>
      <w:r w:rsidRPr="00836061">
        <w:rPr>
          <w:rFonts w:ascii="Arial" w:hAnsi="Arial" w:cs="Arial"/>
          <w:sz w:val="24"/>
          <w:szCs w:val="24"/>
        </w:rPr>
        <w:t xml:space="preserve">A incorporação de </w:t>
      </w:r>
      <w:proofErr w:type="spellStart"/>
      <w:r w:rsidRPr="00836061">
        <w:rPr>
          <w:rFonts w:ascii="Arial" w:hAnsi="Arial" w:cs="Arial"/>
          <w:sz w:val="24"/>
          <w:szCs w:val="24"/>
        </w:rPr>
        <w:t>machine</w:t>
      </w:r>
      <w:proofErr w:type="spellEnd"/>
      <w:r w:rsidRPr="008360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6061">
        <w:rPr>
          <w:rFonts w:ascii="Arial" w:hAnsi="Arial" w:cs="Arial"/>
          <w:sz w:val="24"/>
          <w:szCs w:val="24"/>
        </w:rPr>
        <w:t>learning</w:t>
      </w:r>
      <w:proofErr w:type="spellEnd"/>
      <w:r w:rsidRPr="00836061">
        <w:rPr>
          <w:rFonts w:ascii="Arial" w:hAnsi="Arial" w:cs="Arial"/>
          <w:sz w:val="24"/>
          <w:szCs w:val="24"/>
        </w:rPr>
        <w:t xml:space="preserve"> e inteligência artificial nos sistemas de detecção de GLP possibilita a calibração automática dos sensores, prolongando sua vida útil e melhorando sua adaptabilidade a diferentes condições ambientais. Esses avanços não apenas tornam a tecnologia mais acessível, mas também aprimoram a segurança em casas, edifícios e indústrias, consolidando um ecossistema mais seguro e eficiente para o uso de GLP.  </w:t>
      </w:r>
    </w:p>
    <w:p w14:paraId="37AC7325" w14:textId="79CB03B4" w:rsidR="00836061" w:rsidRDefault="00836061" w:rsidP="00836061">
      <w:pPr>
        <w:pStyle w:val="TextosemFormatao"/>
        <w:spacing w:line="360" w:lineRule="auto"/>
        <w:ind w:left="142" w:firstLine="566"/>
        <w:jc w:val="both"/>
        <w:rPr>
          <w:rFonts w:ascii="Arial" w:hAnsi="Arial" w:cs="Arial"/>
          <w:sz w:val="24"/>
          <w:szCs w:val="24"/>
        </w:rPr>
      </w:pPr>
      <w:r w:rsidRPr="00836061">
        <w:rPr>
          <w:rFonts w:ascii="Arial" w:hAnsi="Arial" w:cs="Arial"/>
          <w:sz w:val="24"/>
          <w:szCs w:val="24"/>
        </w:rPr>
        <w:t xml:space="preserve">O futuro desses sensores caminha para um cenário onde a automação total e a conectividade em tempo real permitirão respostas mais ágeis e precisas, minimizando riscos e otimizando o consumo energético. Assim, os sensores de gás GLP, impulsionados pela </w:t>
      </w:r>
      <w:proofErr w:type="spellStart"/>
      <w:r w:rsidRPr="00836061">
        <w:rPr>
          <w:rFonts w:ascii="Arial" w:hAnsi="Arial" w:cs="Arial"/>
          <w:sz w:val="24"/>
          <w:szCs w:val="24"/>
        </w:rPr>
        <w:t>IoT</w:t>
      </w:r>
      <w:proofErr w:type="spellEnd"/>
      <w:r w:rsidRPr="00836061">
        <w:rPr>
          <w:rFonts w:ascii="Arial" w:hAnsi="Arial" w:cs="Arial"/>
          <w:sz w:val="24"/>
          <w:szCs w:val="24"/>
        </w:rPr>
        <w:t>, não apenas protegem vidas e patrimônios, mas também representam um passo significativo rumo a um ambiente mais seguro e inteligente.</w:t>
      </w:r>
    </w:p>
    <w:p w14:paraId="405C5C25" w14:textId="15508C46" w:rsidR="00836061" w:rsidRDefault="00836061" w:rsidP="00836061">
      <w:pPr>
        <w:pStyle w:val="TextosemFormatao"/>
        <w:spacing w:line="360" w:lineRule="auto"/>
        <w:ind w:left="142" w:firstLine="566"/>
        <w:jc w:val="both"/>
        <w:rPr>
          <w:rFonts w:ascii="Arial" w:hAnsi="Arial" w:cs="Arial"/>
          <w:sz w:val="24"/>
          <w:szCs w:val="24"/>
        </w:rPr>
      </w:pPr>
      <w:r w:rsidRPr="00836061">
        <w:rPr>
          <w:rFonts w:ascii="Arial" w:hAnsi="Arial" w:cs="Arial"/>
          <w:sz w:val="24"/>
          <w:szCs w:val="24"/>
        </w:rPr>
        <w:t xml:space="preserve">Os sensores de GLP em automação industrial representam um avanço essencial para a segurança operacional, conformidade regulatória e otimização de processos. A implementação de sensores inteligentes, conectados a redes </w:t>
      </w:r>
      <w:proofErr w:type="spellStart"/>
      <w:r w:rsidRPr="00836061">
        <w:rPr>
          <w:rFonts w:ascii="Arial" w:hAnsi="Arial" w:cs="Arial"/>
          <w:sz w:val="24"/>
          <w:szCs w:val="24"/>
        </w:rPr>
        <w:t>IoT</w:t>
      </w:r>
      <w:proofErr w:type="spellEnd"/>
      <w:r w:rsidRPr="00836061">
        <w:rPr>
          <w:rFonts w:ascii="Arial" w:hAnsi="Arial" w:cs="Arial"/>
          <w:sz w:val="24"/>
          <w:szCs w:val="24"/>
        </w:rPr>
        <w:t xml:space="preserve"> e integrados a sistemas SCADA/</w:t>
      </w:r>
      <w:proofErr w:type="spellStart"/>
      <w:r w:rsidRPr="00836061">
        <w:rPr>
          <w:rFonts w:ascii="Arial" w:hAnsi="Arial" w:cs="Arial"/>
          <w:sz w:val="24"/>
          <w:szCs w:val="24"/>
        </w:rPr>
        <w:t>PLCs</w:t>
      </w:r>
      <w:proofErr w:type="spellEnd"/>
      <w:r w:rsidRPr="00836061">
        <w:rPr>
          <w:rFonts w:ascii="Arial" w:hAnsi="Arial" w:cs="Arial"/>
          <w:sz w:val="24"/>
          <w:szCs w:val="24"/>
        </w:rPr>
        <w:t xml:space="preserve">, proporciona um controle preciso e em tempo real, permitindo respostas automáticas a vazamentos, minimizando riscos de explosões e reduzindo custos com manutenção corretiva.  </w:t>
      </w:r>
    </w:p>
    <w:p w14:paraId="4E220F74" w14:textId="77777777" w:rsidR="00CD14EE" w:rsidRDefault="00CD14EE" w:rsidP="00836061">
      <w:pPr>
        <w:pStyle w:val="TextosemFormatao"/>
        <w:spacing w:line="360" w:lineRule="auto"/>
        <w:ind w:left="142" w:firstLine="566"/>
        <w:jc w:val="both"/>
        <w:rPr>
          <w:rFonts w:ascii="Arial" w:hAnsi="Arial" w:cs="Arial"/>
          <w:sz w:val="24"/>
          <w:szCs w:val="24"/>
        </w:rPr>
      </w:pPr>
    </w:p>
    <w:p w14:paraId="260F5C1F" w14:textId="45E77AD2" w:rsidR="00836061" w:rsidRDefault="00836061" w:rsidP="00836061">
      <w:pPr>
        <w:pStyle w:val="TextosemFormata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14EE">
        <w:rPr>
          <w:rFonts w:ascii="Arial" w:hAnsi="Arial" w:cs="Arial"/>
          <w:b/>
          <w:sz w:val="24"/>
          <w:szCs w:val="24"/>
        </w:rPr>
        <w:t>5.0</w:t>
      </w:r>
      <w:r w:rsidR="00CD14EE" w:rsidRPr="00CD14EE">
        <w:rPr>
          <w:rFonts w:ascii="Arial" w:hAnsi="Arial" w:cs="Arial"/>
          <w:b/>
          <w:sz w:val="24"/>
          <w:szCs w:val="24"/>
        </w:rPr>
        <w:tab/>
        <w:t>REFERÊNCIAS BIBLIOGRÁFICAS</w:t>
      </w:r>
    </w:p>
    <w:p w14:paraId="461DB374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73C3">
        <w:rPr>
          <w:rFonts w:ascii="Arial" w:hAnsi="Arial" w:cs="Arial"/>
          <w:sz w:val="24"/>
          <w:szCs w:val="24"/>
        </w:rPr>
        <w:t>Gubbi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, J., </w:t>
      </w:r>
      <w:proofErr w:type="spellStart"/>
      <w:r w:rsidRPr="007D73C3">
        <w:rPr>
          <w:rFonts w:ascii="Arial" w:hAnsi="Arial" w:cs="Arial"/>
          <w:sz w:val="24"/>
          <w:szCs w:val="24"/>
        </w:rPr>
        <w:t>Buyya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, R., </w:t>
      </w:r>
      <w:proofErr w:type="spellStart"/>
      <w:r w:rsidRPr="007D73C3">
        <w:rPr>
          <w:rFonts w:ascii="Arial" w:hAnsi="Arial" w:cs="Arial"/>
          <w:sz w:val="24"/>
          <w:szCs w:val="24"/>
        </w:rPr>
        <w:t>Marusic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, S., &amp; </w:t>
      </w:r>
      <w:proofErr w:type="spellStart"/>
      <w:r w:rsidRPr="007D73C3">
        <w:rPr>
          <w:rFonts w:ascii="Arial" w:hAnsi="Arial" w:cs="Arial"/>
          <w:sz w:val="24"/>
          <w:szCs w:val="24"/>
        </w:rPr>
        <w:t>Palaniswami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, M. (2013). Internet </w:t>
      </w:r>
      <w:proofErr w:type="spellStart"/>
      <w:r w:rsidRPr="007D73C3">
        <w:rPr>
          <w:rFonts w:ascii="Arial" w:hAnsi="Arial" w:cs="Arial"/>
          <w:sz w:val="24"/>
          <w:szCs w:val="24"/>
        </w:rPr>
        <w:t>of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Things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D73C3">
        <w:rPr>
          <w:rFonts w:ascii="Arial" w:hAnsi="Arial" w:cs="Arial"/>
          <w:sz w:val="24"/>
          <w:szCs w:val="24"/>
        </w:rPr>
        <w:t>IoT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): A </w:t>
      </w:r>
      <w:proofErr w:type="spellStart"/>
      <w:r w:rsidRPr="007D73C3">
        <w:rPr>
          <w:rFonts w:ascii="Arial" w:hAnsi="Arial" w:cs="Arial"/>
          <w:sz w:val="24"/>
          <w:szCs w:val="24"/>
        </w:rPr>
        <w:t>vision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73C3">
        <w:rPr>
          <w:rFonts w:ascii="Arial" w:hAnsi="Arial" w:cs="Arial"/>
          <w:sz w:val="24"/>
          <w:szCs w:val="24"/>
        </w:rPr>
        <w:t>architectural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elements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73C3">
        <w:rPr>
          <w:rFonts w:ascii="Arial" w:hAnsi="Arial" w:cs="Arial"/>
          <w:sz w:val="24"/>
          <w:szCs w:val="24"/>
        </w:rPr>
        <w:t>and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future </w:t>
      </w:r>
      <w:proofErr w:type="spellStart"/>
      <w:r w:rsidRPr="007D73C3">
        <w:rPr>
          <w:rFonts w:ascii="Arial" w:hAnsi="Arial" w:cs="Arial"/>
          <w:sz w:val="24"/>
          <w:szCs w:val="24"/>
        </w:rPr>
        <w:t>directions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. Future </w:t>
      </w:r>
      <w:proofErr w:type="spellStart"/>
      <w:r w:rsidRPr="007D73C3">
        <w:rPr>
          <w:rFonts w:ascii="Arial" w:hAnsi="Arial" w:cs="Arial"/>
          <w:sz w:val="24"/>
          <w:szCs w:val="24"/>
        </w:rPr>
        <w:t>Generation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Computer Systems, 29(7), 1645-1660.</w:t>
      </w:r>
    </w:p>
    <w:p w14:paraId="7C7A4214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45EA67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73C3">
        <w:rPr>
          <w:rFonts w:ascii="Arial" w:hAnsi="Arial" w:cs="Arial"/>
          <w:sz w:val="24"/>
          <w:szCs w:val="24"/>
        </w:rPr>
        <w:t>Kashyap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, P., </w:t>
      </w:r>
      <w:proofErr w:type="spellStart"/>
      <w:r w:rsidRPr="007D73C3">
        <w:rPr>
          <w:rFonts w:ascii="Arial" w:hAnsi="Arial" w:cs="Arial"/>
          <w:sz w:val="24"/>
          <w:szCs w:val="24"/>
        </w:rPr>
        <w:t>Agarwal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, A., &amp; Singh, Y. (2020). </w:t>
      </w:r>
      <w:proofErr w:type="spellStart"/>
      <w:r w:rsidRPr="007D73C3">
        <w:rPr>
          <w:rFonts w:ascii="Arial" w:hAnsi="Arial" w:cs="Arial"/>
          <w:sz w:val="24"/>
          <w:szCs w:val="24"/>
        </w:rPr>
        <w:t>IoT-Based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Smart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Home Automation Systems: A Review. </w:t>
      </w:r>
      <w:proofErr w:type="spellStart"/>
      <w:r w:rsidRPr="007D73C3">
        <w:rPr>
          <w:rFonts w:ascii="Arial" w:hAnsi="Arial" w:cs="Arial"/>
          <w:sz w:val="24"/>
          <w:szCs w:val="24"/>
        </w:rPr>
        <w:t>Journal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of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Ambient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Intelligence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and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Humanized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Computing</w:t>
      </w:r>
      <w:proofErr w:type="spellEnd"/>
      <w:r w:rsidRPr="007D73C3">
        <w:rPr>
          <w:rFonts w:ascii="Arial" w:hAnsi="Arial" w:cs="Arial"/>
          <w:sz w:val="24"/>
          <w:szCs w:val="24"/>
        </w:rPr>
        <w:t>, 11, 3893–3916.</w:t>
      </w:r>
    </w:p>
    <w:p w14:paraId="0A3E7C6A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5FA1BB" w14:textId="538C644A" w:rsidR="00CD14EE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73C3">
        <w:rPr>
          <w:rFonts w:ascii="Arial" w:hAnsi="Arial" w:cs="Arial"/>
          <w:sz w:val="24"/>
          <w:szCs w:val="24"/>
        </w:rPr>
        <w:lastRenderedPageBreak/>
        <w:t>Alur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, R. (2015). </w:t>
      </w:r>
      <w:proofErr w:type="spellStart"/>
      <w:r w:rsidRPr="007D73C3">
        <w:rPr>
          <w:rFonts w:ascii="Arial" w:hAnsi="Arial" w:cs="Arial"/>
          <w:sz w:val="24"/>
          <w:szCs w:val="24"/>
        </w:rPr>
        <w:t>Principles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of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Cyber-</w:t>
      </w:r>
      <w:proofErr w:type="spellStart"/>
      <w:r w:rsidRPr="007D73C3">
        <w:rPr>
          <w:rFonts w:ascii="Arial" w:hAnsi="Arial" w:cs="Arial"/>
          <w:sz w:val="24"/>
          <w:szCs w:val="24"/>
        </w:rPr>
        <w:t>Physical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Systems. MIT Press.</w:t>
      </w:r>
    </w:p>
    <w:p w14:paraId="4BF041E0" w14:textId="77777777" w:rsid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2CE3E1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3C3">
        <w:rPr>
          <w:rFonts w:ascii="Arial" w:hAnsi="Arial" w:cs="Arial"/>
          <w:sz w:val="24"/>
          <w:szCs w:val="24"/>
        </w:rPr>
        <w:t>HANWEI ELECTRONICS CO. Datasheet do sensor MQ-2. Disponível em: https://www.hwsensor.com</w:t>
      </w:r>
    </w:p>
    <w:p w14:paraId="2D2F12C5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EFD5DA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3C3">
        <w:rPr>
          <w:rFonts w:ascii="Arial" w:hAnsi="Arial" w:cs="Arial"/>
          <w:sz w:val="24"/>
          <w:szCs w:val="24"/>
        </w:rPr>
        <w:t xml:space="preserve">ESPRESSIF SYSTEMS. ESP32 </w:t>
      </w:r>
      <w:proofErr w:type="spellStart"/>
      <w:r w:rsidRPr="007D73C3">
        <w:rPr>
          <w:rFonts w:ascii="Arial" w:hAnsi="Arial" w:cs="Arial"/>
          <w:sz w:val="24"/>
          <w:szCs w:val="24"/>
        </w:rPr>
        <w:t>Technical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Reference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Manual. Disponível em: https://www.espressif.com</w:t>
      </w:r>
    </w:p>
    <w:p w14:paraId="68EBCE34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52A212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3C3">
        <w:rPr>
          <w:rFonts w:ascii="Arial" w:hAnsi="Arial" w:cs="Arial"/>
          <w:sz w:val="24"/>
          <w:szCs w:val="24"/>
        </w:rPr>
        <w:t xml:space="preserve">ARDUINO. Arduino </w:t>
      </w:r>
      <w:proofErr w:type="spellStart"/>
      <w:r w:rsidRPr="007D73C3">
        <w:rPr>
          <w:rFonts w:ascii="Arial" w:hAnsi="Arial" w:cs="Arial"/>
          <w:sz w:val="24"/>
          <w:szCs w:val="24"/>
        </w:rPr>
        <w:t>Guide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7D73C3">
        <w:rPr>
          <w:rFonts w:ascii="Arial" w:hAnsi="Arial" w:cs="Arial"/>
          <w:sz w:val="24"/>
          <w:szCs w:val="24"/>
        </w:rPr>
        <w:t>Gas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Sensors</w:t>
      </w:r>
      <w:proofErr w:type="spellEnd"/>
      <w:r w:rsidRPr="007D73C3">
        <w:rPr>
          <w:rFonts w:ascii="Arial" w:hAnsi="Arial" w:cs="Arial"/>
          <w:sz w:val="24"/>
          <w:szCs w:val="24"/>
        </w:rPr>
        <w:t>. Disponível em: https://www.arduino.cc</w:t>
      </w:r>
    </w:p>
    <w:p w14:paraId="32205CB7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919998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3C3">
        <w:rPr>
          <w:rFonts w:ascii="Arial" w:hAnsi="Arial" w:cs="Arial"/>
          <w:sz w:val="24"/>
          <w:szCs w:val="24"/>
        </w:rPr>
        <w:t xml:space="preserve">IEC 60079-29-1:2016 - </w:t>
      </w:r>
      <w:proofErr w:type="spellStart"/>
      <w:r w:rsidRPr="007D73C3">
        <w:rPr>
          <w:rFonts w:ascii="Arial" w:hAnsi="Arial" w:cs="Arial"/>
          <w:sz w:val="24"/>
          <w:szCs w:val="24"/>
        </w:rPr>
        <w:t>Gas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detectors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– Performance </w:t>
      </w:r>
      <w:proofErr w:type="spellStart"/>
      <w:r w:rsidRPr="007D73C3">
        <w:rPr>
          <w:rFonts w:ascii="Arial" w:hAnsi="Arial" w:cs="Arial"/>
          <w:sz w:val="24"/>
          <w:szCs w:val="24"/>
        </w:rPr>
        <w:t>requirements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of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detectors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7D73C3">
        <w:rPr>
          <w:rFonts w:ascii="Arial" w:hAnsi="Arial" w:cs="Arial"/>
          <w:sz w:val="24"/>
          <w:szCs w:val="24"/>
        </w:rPr>
        <w:t>flammable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gases.</w:t>
      </w:r>
    </w:p>
    <w:p w14:paraId="52BE3023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6A32CC" w14:textId="409A705F" w:rsid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3C3">
        <w:rPr>
          <w:rFonts w:ascii="Arial" w:hAnsi="Arial" w:cs="Arial"/>
          <w:sz w:val="24"/>
          <w:szCs w:val="24"/>
        </w:rPr>
        <w:t>ABNT NBR 15320:2016 - Detectores de gases inflamáveis e tóxicos – Requisitos e métodos de ensaio.</w:t>
      </w:r>
    </w:p>
    <w:p w14:paraId="7FD5B1E4" w14:textId="77777777" w:rsid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A3DF7B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3C3">
        <w:rPr>
          <w:rFonts w:ascii="Arial" w:hAnsi="Arial" w:cs="Arial"/>
          <w:sz w:val="24"/>
          <w:szCs w:val="24"/>
        </w:rPr>
        <w:t xml:space="preserve">KIMOTHI, S. K. </w:t>
      </w:r>
      <w:proofErr w:type="spellStart"/>
      <w:r w:rsidRPr="007D73C3">
        <w:rPr>
          <w:rFonts w:ascii="Arial" w:hAnsi="Arial" w:cs="Arial"/>
          <w:sz w:val="24"/>
          <w:szCs w:val="24"/>
        </w:rPr>
        <w:t>Sensors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and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Transducers</w:t>
      </w:r>
      <w:proofErr w:type="spellEnd"/>
      <w:r w:rsidRPr="007D73C3">
        <w:rPr>
          <w:rFonts w:ascii="Arial" w:hAnsi="Arial" w:cs="Arial"/>
          <w:sz w:val="24"/>
          <w:szCs w:val="24"/>
        </w:rPr>
        <w:t>. PHI Learning, 2011.</w:t>
      </w:r>
    </w:p>
    <w:p w14:paraId="7FC15B07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E2A95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3C3">
        <w:rPr>
          <w:rFonts w:ascii="Arial" w:hAnsi="Arial" w:cs="Arial"/>
          <w:sz w:val="24"/>
          <w:szCs w:val="24"/>
        </w:rPr>
        <w:t>JÚNIOR, J. C. et al. Sensores para Detecção de Gases Inflamáveis: Princípios de Funcionamento e Aplicações. Revista Brasileira de Instrumentação e Controle, 2019.</w:t>
      </w:r>
    </w:p>
    <w:p w14:paraId="7B446686" w14:textId="77777777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CA5F48" w14:textId="0A1E1F10" w:rsidR="007D73C3" w:rsidRPr="007D73C3" w:rsidRDefault="007D73C3" w:rsidP="007D73C3">
      <w:pPr>
        <w:pStyle w:val="TextosemFormata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73C3">
        <w:rPr>
          <w:rFonts w:ascii="Arial" w:hAnsi="Arial" w:cs="Arial"/>
          <w:sz w:val="24"/>
          <w:szCs w:val="24"/>
        </w:rPr>
        <w:t xml:space="preserve">CLIFFORD, M. J. </w:t>
      </w:r>
      <w:proofErr w:type="spellStart"/>
      <w:r w:rsidRPr="007D73C3">
        <w:rPr>
          <w:rFonts w:ascii="Arial" w:hAnsi="Arial" w:cs="Arial"/>
          <w:sz w:val="24"/>
          <w:szCs w:val="24"/>
        </w:rPr>
        <w:t>Gas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Sensors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D73C3">
        <w:rPr>
          <w:rFonts w:ascii="Arial" w:hAnsi="Arial" w:cs="Arial"/>
          <w:sz w:val="24"/>
          <w:szCs w:val="24"/>
        </w:rPr>
        <w:t>Principles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73C3">
        <w:rPr>
          <w:rFonts w:ascii="Arial" w:hAnsi="Arial" w:cs="Arial"/>
          <w:sz w:val="24"/>
          <w:szCs w:val="24"/>
        </w:rPr>
        <w:t>Operation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73C3">
        <w:rPr>
          <w:rFonts w:ascii="Arial" w:hAnsi="Arial" w:cs="Arial"/>
          <w:sz w:val="24"/>
          <w:szCs w:val="24"/>
        </w:rPr>
        <w:t>and</w:t>
      </w:r>
      <w:proofErr w:type="spellEnd"/>
      <w:r w:rsidRPr="007D7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73C3">
        <w:rPr>
          <w:rFonts w:ascii="Arial" w:hAnsi="Arial" w:cs="Arial"/>
          <w:sz w:val="24"/>
          <w:szCs w:val="24"/>
        </w:rPr>
        <w:t>Applications</w:t>
      </w:r>
      <w:proofErr w:type="spellEnd"/>
      <w:r w:rsidRPr="007D73C3">
        <w:rPr>
          <w:rFonts w:ascii="Arial" w:hAnsi="Arial" w:cs="Arial"/>
          <w:sz w:val="24"/>
          <w:szCs w:val="24"/>
        </w:rPr>
        <w:t>. CRC Press, 2019.</w:t>
      </w:r>
    </w:p>
    <w:p w14:paraId="6DCA22D6" w14:textId="77777777" w:rsidR="00836061" w:rsidRPr="00836061" w:rsidRDefault="00836061" w:rsidP="00836061">
      <w:pPr>
        <w:pStyle w:val="TextosemFormatao"/>
        <w:spacing w:line="360" w:lineRule="auto"/>
        <w:rPr>
          <w:rFonts w:ascii="Arial" w:hAnsi="Arial" w:cs="Arial"/>
          <w:sz w:val="24"/>
          <w:szCs w:val="24"/>
        </w:rPr>
      </w:pPr>
    </w:p>
    <w:p w14:paraId="7EA7681F" w14:textId="77777777" w:rsidR="00836061" w:rsidRPr="00836061" w:rsidRDefault="00836061" w:rsidP="00836061">
      <w:pPr>
        <w:pStyle w:val="TextosemFormatao"/>
        <w:spacing w:line="360" w:lineRule="auto"/>
        <w:ind w:left="142"/>
        <w:rPr>
          <w:rFonts w:ascii="Arial" w:hAnsi="Arial" w:cs="Arial"/>
          <w:sz w:val="24"/>
          <w:szCs w:val="24"/>
        </w:rPr>
      </w:pPr>
    </w:p>
    <w:p w14:paraId="4242D839" w14:textId="77777777" w:rsidR="00836061" w:rsidRDefault="00836061" w:rsidP="00836061">
      <w:pPr>
        <w:pStyle w:val="TextosemFormatao"/>
        <w:spacing w:line="360" w:lineRule="auto"/>
        <w:ind w:left="142"/>
        <w:rPr>
          <w:rFonts w:ascii="Arial" w:hAnsi="Arial" w:cs="Arial"/>
          <w:sz w:val="24"/>
          <w:szCs w:val="24"/>
        </w:rPr>
      </w:pPr>
    </w:p>
    <w:p w14:paraId="1831CC75" w14:textId="497D6937" w:rsidR="00836061" w:rsidRDefault="00836061" w:rsidP="00836061">
      <w:pPr>
        <w:pStyle w:val="TextosemFormatao"/>
        <w:spacing w:line="360" w:lineRule="auto"/>
        <w:ind w:left="142"/>
        <w:rPr>
          <w:rFonts w:ascii="Arial" w:hAnsi="Arial" w:cs="Arial"/>
          <w:sz w:val="24"/>
          <w:szCs w:val="24"/>
        </w:rPr>
      </w:pPr>
    </w:p>
    <w:p w14:paraId="6B3A2C1C" w14:textId="77777777" w:rsidR="00836061" w:rsidRDefault="00836061" w:rsidP="00836061">
      <w:pPr>
        <w:pStyle w:val="TextosemFormatao"/>
        <w:spacing w:line="360" w:lineRule="auto"/>
        <w:ind w:left="142"/>
        <w:rPr>
          <w:rFonts w:ascii="Arial" w:hAnsi="Arial" w:cs="Arial"/>
          <w:sz w:val="24"/>
          <w:szCs w:val="24"/>
        </w:rPr>
      </w:pPr>
    </w:p>
    <w:p w14:paraId="5798ECC8" w14:textId="77777777" w:rsidR="00836061" w:rsidRPr="00836061" w:rsidRDefault="00836061" w:rsidP="00836061"/>
    <w:sectPr w:rsidR="00836061" w:rsidRPr="00836061" w:rsidSect="00632FC5">
      <w:type w:val="nextColumn"/>
      <w:pgSz w:w="11906" w:h="16838" w:code="9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6BFED" w14:textId="77777777" w:rsidR="00B02E70" w:rsidRDefault="00B02E70">
      <w:r>
        <w:separator/>
      </w:r>
    </w:p>
  </w:endnote>
  <w:endnote w:type="continuationSeparator" w:id="0">
    <w:p w14:paraId="28DE49A3" w14:textId="77777777" w:rsidR="00B02E70" w:rsidRDefault="00B0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32D54" w14:textId="77777777" w:rsidR="00B02E70" w:rsidRDefault="00B02E70">
      <w:r>
        <w:separator/>
      </w:r>
    </w:p>
  </w:footnote>
  <w:footnote w:type="continuationSeparator" w:id="0">
    <w:p w14:paraId="4DB9E580" w14:textId="77777777" w:rsidR="00B02E70" w:rsidRDefault="00B02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BB4D0D" w:rsidRDefault="00BB4D0D" w:rsidP="00BB4D0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738AF4" w14:textId="77777777" w:rsidR="00BB4D0D" w:rsidRDefault="00BB4D0D" w:rsidP="00BB4D0D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6D3F5" w14:textId="77777777" w:rsidR="00BB4D0D" w:rsidRDefault="00BB4D0D" w:rsidP="00BB4D0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164FF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916C19D" w14:textId="77777777" w:rsidR="00BB4D0D" w:rsidRDefault="00BB4D0D" w:rsidP="00BB4D0D">
    <w:pPr>
      <w:pStyle w:val="Cabealho"/>
      <w:ind w:right="360"/>
    </w:pPr>
  </w:p>
  <w:p w14:paraId="74869460" w14:textId="77777777" w:rsidR="00BB4D0D" w:rsidRDefault="00BB4D0D">
    <w:pPr>
      <w:pStyle w:val="Cabealho"/>
    </w:pPr>
  </w:p>
  <w:p w14:paraId="187F57B8" w14:textId="77777777" w:rsidR="00BB4D0D" w:rsidRDefault="00BB4D0D" w:rsidP="00BB4D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D9D"/>
    <w:multiLevelType w:val="hybridMultilevel"/>
    <w:tmpl w:val="661A8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CA0"/>
    <w:multiLevelType w:val="hybridMultilevel"/>
    <w:tmpl w:val="3CBEA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C174A"/>
    <w:multiLevelType w:val="hybridMultilevel"/>
    <w:tmpl w:val="E3165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E5A13"/>
    <w:multiLevelType w:val="hybridMultilevel"/>
    <w:tmpl w:val="4022B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342B"/>
    <w:multiLevelType w:val="hybridMultilevel"/>
    <w:tmpl w:val="06BCA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F4D49"/>
    <w:multiLevelType w:val="hybridMultilevel"/>
    <w:tmpl w:val="7D3CE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B5ADA"/>
    <w:multiLevelType w:val="hybridMultilevel"/>
    <w:tmpl w:val="0AF0D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676D1"/>
    <w:multiLevelType w:val="hybridMultilevel"/>
    <w:tmpl w:val="FB6E7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FF"/>
    <w:multiLevelType w:val="hybridMultilevel"/>
    <w:tmpl w:val="63287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41CDC"/>
    <w:multiLevelType w:val="hybridMultilevel"/>
    <w:tmpl w:val="861C6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D50DA"/>
    <w:multiLevelType w:val="hybridMultilevel"/>
    <w:tmpl w:val="EEA02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81363"/>
    <w:multiLevelType w:val="hybridMultilevel"/>
    <w:tmpl w:val="39525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C118C"/>
    <w:multiLevelType w:val="multilevel"/>
    <w:tmpl w:val="4FEED4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CCB30C5"/>
    <w:multiLevelType w:val="hybridMultilevel"/>
    <w:tmpl w:val="73DAD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20D83"/>
    <w:multiLevelType w:val="hybridMultilevel"/>
    <w:tmpl w:val="E23A6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42E41"/>
    <w:multiLevelType w:val="hybridMultilevel"/>
    <w:tmpl w:val="82D00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852D5"/>
    <w:multiLevelType w:val="hybridMultilevel"/>
    <w:tmpl w:val="E50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A22E7"/>
    <w:multiLevelType w:val="hybridMultilevel"/>
    <w:tmpl w:val="4E963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60AC6"/>
    <w:multiLevelType w:val="hybridMultilevel"/>
    <w:tmpl w:val="683C3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E1278"/>
    <w:multiLevelType w:val="hybridMultilevel"/>
    <w:tmpl w:val="4D0AC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A742E"/>
    <w:multiLevelType w:val="hybridMultilevel"/>
    <w:tmpl w:val="A0904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8"/>
  </w:num>
  <w:num w:numId="5">
    <w:abstractNumId w:val="1"/>
  </w:num>
  <w:num w:numId="6">
    <w:abstractNumId w:val="17"/>
  </w:num>
  <w:num w:numId="7">
    <w:abstractNumId w:val="14"/>
  </w:num>
  <w:num w:numId="8">
    <w:abstractNumId w:val="2"/>
  </w:num>
  <w:num w:numId="9">
    <w:abstractNumId w:val="11"/>
  </w:num>
  <w:num w:numId="10">
    <w:abstractNumId w:val="0"/>
  </w:num>
  <w:num w:numId="11">
    <w:abstractNumId w:val="7"/>
  </w:num>
  <w:num w:numId="12">
    <w:abstractNumId w:val="6"/>
  </w:num>
  <w:num w:numId="13">
    <w:abstractNumId w:val="16"/>
  </w:num>
  <w:num w:numId="14">
    <w:abstractNumId w:val="19"/>
  </w:num>
  <w:num w:numId="15">
    <w:abstractNumId w:val="3"/>
  </w:num>
  <w:num w:numId="16">
    <w:abstractNumId w:val="20"/>
  </w:num>
  <w:num w:numId="17">
    <w:abstractNumId w:val="13"/>
  </w:num>
  <w:num w:numId="18">
    <w:abstractNumId w:val="4"/>
  </w:num>
  <w:num w:numId="19">
    <w:abstractNumId w:val="8"/>
  </w:num>
  <w:num w:numId="20">
    <w:abstractNumId w:val="15"/>
  </w:num>
  <w:num w:numId="21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78"/>
    <w:rsid w:val="0005132E"/>
    <w:rsid w:val="000570E4"/>
    <w:rsid w:val="000B575E"/>
    <w:rsid w:val="00132489"/>
    <w:rsid w:val="001360FB"/>
    <w:rsid w:val="00195F14"/>
    <w:rsid w:val="001C282A"/>
    <w:rsid w:val="001F6AF9"/>
    <w:rsid w:val="002659C2"/>
    <w:rsid w:val="002B1CBD"/>
    <w:rsid w:val="00322C82"/>
    <w:rsid w:val="003F7E79"/>
    <w:rsid w:val="004164FF"/>
    <w:rsid w:val="00431DEB"/>
    <w:rsid w:val="00457807"/>
    <w:rsid w:val="004B1AD0"/>
    <w:rsid w:val="00517C06"/>
    <w:rsid w:val="00526CEE"/>
    <w:rsid w:val="0059631D"/>
    <w:rsid w:val="005A1F30"/>
    <w:rsid w:val="00620EE5"/>
    <w:rsid w:val="00632FC5"/>
    <w:rsid w:val="00657E80"/>
    <w:rsid w:val="00660248"/>
    <w:rsid w:val="006E63D5"/>
    <w:rsid w:val="00797B88"/>
    <w:rsid w:val="007D73C3"/>
    <w:rsid w:val="00836061"/>
    <w:rsid w:val="008411CB"/>
    <w:rsid w:val="00876E1B"/>
    <w:rsid w:val="008A7B2F"/>
    <w:rsid w:val="009B75CD"/>
    <w:rsid w:val="00A214BD"/>
    <w:rsid w:val="00A775B9"/>
    <w:rsid w:val="00AA320F"/>
    <w:rsid w:val="00AC591E"/>
    <w:rsid w:val="00B02E70"/>
    <w:rsid w:val="00BB4D0D"/>
    <w:rsid w:val="00BC4F54"/>
    <w:rsid w:val="00BE15C1"/>
    <w:rsid w:val="00BE27E7"/>
    <w:rsid w:val="00BF29CF"/>
    <w:rsid w:val="00C32079"/>
    <w:rsid w:val="00C75378"/>
    <w:rsid w:val="00CD14EE"/>
    <w:rsid w:val="00CE4589"/>
    <w:rsid w:val="00D106E5"/>
    <w:rsid w:val="00D80BC1"/>
    <w:rsid w:val="00DD440E"/>
    <w:rsid w:val="00E10D30"/>
    <w:rsid w:val="00E15FEB"/>
    <w:rsid w:val="00E51803"/>
    <w:rsid w:val="02A080B3"/>
    <w:rsid w:val="11417168"/>
    <w:rsid w:val="28AB2411"/>
    <w:rsid w:val="2FE803DC"/>
    <w:rsid w:val="3A901041"/>
    <w:rsid w:val="4156471F"/>
    <w:rsid w:val="4206A99B"/>
    <w:rsid w:val="51ACC4B2"/>
    <w:rsid w:val="5431235A"/>
    <w:rsid w:val="657FEEF5"/>
    <w:rsid w:val="713A0ABA"/>
    <w:rsid w:val="75D27D18"/>
    <w:rsid w:val="778DC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BEE36"/>
  <w15:chartTrackingRefBased/>
  <w15:docId w15:val="{D0A3135E-EF92-4795-B965-CCFF89B1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autoRedefine/>
    <w:qFormat/>
    <w:rsid w:val="00657E80"/>
    <w:pPr>
      <w:keepNext/>
      <w:spacing w:before="120" w:after="120" w:line="360" w:lineRule="auto"/>
      <w:ind w:left="420"/>
      <w:jc w:val="center"/>
      <w:outlineLvl w:val="0"/>
    </w:pPr>
    <w:rPr>
      <w:rFonts w:ascii="Arial" w:hAnsi="Arial"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autoRedefine/>
    <w:qFormat/>
    <w:rsid w:val="003F7E7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aps/>
    </w:rPr>
  </w:style>
  <w:style w:type="paragraph" w:styleId="Ttulo3">
    <w:name w:val="heading 3"/>
    <w:basedOn w:val="Normal"/>
    <w:next w:val="Normal"/>
    <w:autoRedefine/>
    <w:qFormat/>
    <w:rsid w:val="00431DE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rsid w:val="00431DEB"/>
    <w:pPr>
      <w:keepNext/>
      <w:numPr>
        <w:ilvl w:val="3"/>
        <w:numId w:val="1"/>
      </w:numPr>
      <w:spacing w:before="240" w:after="60"/>
      <w:outlineLvl w:val="3"/>
    </w:pPr>
    <w:rPr>
      <w:bCs/>
    </w:rPr>
  </w:style>
  <w:style w:type="paragraph" w:styleId="Ttulo5">
    <w:name w:val="heading 5"/>
    <w:basedOn w:val="Normal"/>
    <w:next w:val="Normal"/>
    <w:autoRedefine/>
    <w:qFormat/>
    <w:rsid w:val="00431DE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431DE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autoRedefine/>
    <w:qFormat/>
    <w:rsid w:val="00431DE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431DE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431DE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431DEB"/>
    <w:pPr>
      <w:jc w:val="both"/>
    </w:pPr>
  </w:style>
  <w:style w:type="paragraph" w:styleId="Textodecomentrio">
    <w:name w:val="annotation text"/>
    <w:basedOn w:val="Normal"/>
    <w:semiHidden/>
    <w:rsid w:val="00431D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431DEB"/>
    <w:rPr>
      <w:b/>
      <w:bCs/>
    </w:rPr>
  </w:style>
  <w:style w:type="paragraph" w:styleId="Textodebalo">
    <w:name w:val="Balloon Text"/>
    <w:basedOn w:val="Normal"/>
    <w:semiHidden/>
    <w:rsid w:val="00431DEB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431D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gradecimentosTitulo">
    <w:name w:val="AgradecimentosTitulo"/>
    <w:basedOn w:val="Normal"/>
    <w:next w:val="Normal"/>
    <w:autoRedefine/>
    <w:rsid w:val="001F6AF9"/>
    <w:pPr>
      <w:keepNext/>
      <w:tabs>
        <w:tab w:val="right" w:pos="9061"/>
      </w:tabs>
      <w:spacing w:before="240" w:after="60"/>
      <w:jc w:val="center"/>
      <w:outlineLvl w:val="0"/>
    </w:pPr>
    <w:rPr>
      <w:rFonts w:ascii="Arial" w:hAnsi="Arial" w:cs="Arial"/>
      <w:b/>
      <w:bCs/>
      <w:caps/>
      <w:noProof/>
      <w:kern w:val="32"/>
    </w:rPr>
  </w:style>
  <w:style w:type="paragraph" w:customStyle="1" w:styleId="Dedicatria">
    <w:name w:val="Dedicatória"/>
    <w:basedOn w:val="Normal"/>
    <w:next w:val="Normal"/>
    <w:rsid w:val="00431DEB"/>
    <w:rPr>
      <w:sz w:val="22"/>
      <w:szCs w:val="22"/>
    </w:rPr>
  </w:style>
  <w:style w:type="paragraph" w:customStyle="1" w:styleId="Epgrafe">
    <w:name w:val="Epígrafe"/>
    <w:basedOn w:val="Normal"/>
    <w:next w:val="Normal"/>
    <w:rsid w:val="00431DEB"/>
    <w:pPr>
      <w:jc w:val="right"/>
    </w:pPr>
    <w:rPr>
      <w:sz w:val="22"/>
      <w:szCs w:val="22"/>
    </w:rPr>
  </w:style>
  <w:style w:type="paragraph" w:customStyle="1" w:styleId="Negrito">
    <w:name w:val="Negrito"/>
    <w:basedOn w:val="Normal"/>
    <w:next w:val="Normal"/>
    <w:rsid w:val="00431DEB"/>
    <w:rPr>
      <w:b/>
      <w:sz w:val="22"/>
      <w:szCs w:val="22"/>
    </w:rPr>
  </w:style>
  <w:style w:type="paragraph" w:customStyle="1" w:styleId="CAPANomeInstituicao">
    <w:name w:val="CAPA_NomeInstituicao"/>
    <w:basedOn w:val="Normal"/>
    <w:next w:val="Normal"/>
    <w:rsid w:val="00431DEB"/>
    <w:pPr>
      <w:jc w:val="center"/>
    </w:pPr>
    <w:rPr>
      <w:b/>
      <w:sz w:val="32"/>
      <w:szCs w:val="32"/>
    </w:rPr>
  </w:style>
  <w:style w:type="paragraph" w:customStyle="1" w:styleId="CAPAPrograma">
    <w:name w:val="CAPA_Programa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431DEB"/>
    <w:pPr>
      <w:jc w:val="center"/>
    </w:pPr>
    <w:rPr>
      <w:b/>
    </w:rPr>
  </w:style>
  <w:style w:type="paragraph" w:customStyle="1" w:styleId="CapaFRNomeAutor">
    <w:name w:val="Capa&amp;FR_NomeAutor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FRTituloNormal">
    <w:name w:val="CAPA&amp;FR_Titulo_Normal"/>
    <w:basedOn w:val="CapaFRNomeAutor"/>
    <w:rsid w:val="00431DEB"/>
    <w:rPr>
      <w:sz w:val="32"/>
    </w:rPr>
  </w:style>
  <w:style w:type="paragraph" w:customStyle="1" w:styleId="CAPAFRTituloExtenso">
    <w:name w:val="CAPA&amp;FR_Titulo_Extenso"/>
    <w:basedOn w:val="CAPAFRTituloNormal"/>
    <w:next w:val="Normal"/>
    <w:rsid w:val="00431DEB"/>
    <w:rPr>
      <w:sz w:val="28"/>
    </w:rPr>
  </w:style>
  <w:style w:type="paragraph" w:customStyle="1" w:styleId="CAPAFRSubTituloNormal">
    <w:name w:val="CAPA&amp;FR_SubTitulo_Normal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FRSubTituloExtenso">
    <w:name w:val="CAPA&amp;FR_SubTitulo_Extenso"/>
    <w:basedOn w:val="CAPAFRSubTituloNormal"/>
    <w:next w:val="Normal"/>
    <w:rsid w:val="00431DEB"/>
    <w:rPr>
      <w:sz w:val="24"/>
    </w:rPr>
  </w:style>
  <w:style w:type="paragraph" w:customStyle="1" w:styleId="CapaFRAnoLocal">
    <w:name w:val="Capa&amp;FR_Ano_Local"/>
    <w:basedOn w:val="Normal"/>
    <w:next w:val="Normal"/>
    <w:rsid w:val="00431DEB"/>
    <w:pPr>
      <w:jc w:val="center"/>
    </w:pPr>
    <w:rPr>
      <w:sz w:val="28"/>
      <w:szCs w:val="28"/>
    </w:rPr>
  </w:style>
  <w:style w:type="paragraph" w:customStyle="1" w:styleId="FRNotaOrientador">
    <w:name w:val="FR_NotaOrientador"/>
    <w:basedOn w:val="Normal"/>
    <w:next w:val="Normal"/>
    <w:rsid w:val="00431DEB"/>
  </w:style>
  <w:style w:type="paragraph" w:customStyle="1" w:styleId="TATermoDeAprovacao">
    <w:name w:val="TA_TermoDeAprovacao"/>
    <w:basedOn w:val="Normal"/>
    <w:next w:val="Normal"/>
    <w:rsid w:val="00431DEB"/>
    <w:pPr>
      <w:jc w:val="center"/>
    </w:pPr>
    <w:rPr>
      <w:szCs w:val="22"/>
    </w:rPr>
  </w:style>
  <w:style w:type="paragraph" w:customStyle="1" w:styleId="TATipoTrabalho">
    <w:name w:val="TA_TipoTrabalho"/>
    <w:basedOn w:val="Normal"/>
    <w:next w:val="Normal"/>
    <w:rsid w:val="00431DEB"/>
    <w:pPr>
      <w:jc w:val="center"/>
    </w:pPr>
  </w:style>
  <w:style w:type="paragraph" w:customStyle="1" w:styleId="TABancaExaminadora">
    <w:name w:val="TA_BancaExaminadora"/>
    <w:basedOn w:val="Normal"/>
    <w:next w:val="Normal"/>
    <w:rsid w:val="00431DEB"/>
  </w:style>
  <w:style w:type="paragraph" w:customStyle="1" w:styleId="Legendadefigura">
    <w:name w:val="Legenda de figura"/>
    <w:basedOn w:val="Normal"/>
    <w:next w:val="Normal"/>
    <w:autoRedefine/>
    <w:rsid w:val="000570E4"/>
    <w:pPr>
      <w:spacing w:line="360" w:lineRule="auto"/>
      <w:jc w:val="center"/>
    </w:pPr>
    <w:rPr>
      <w:szCs w:val="32"/>
    </w:rPr>
  </w:style>
  <w:style w:type="paragraph" w:customStyle="1" w:styleId="Legendadequadro">
    <w:name w:val="Legenda de quadro"/>
    <w:basedOn w:val="Normal"/>
    <w:next w:val="Normal"/>
    <w:autoRedefine/>
    <w:rsid w:val="00431DEB"/>
    <w:pPr>
      <w:spacing w:line="360" w:lineRule="auto"/>
      <w:jc w:val="both"/>
    </w:pPr>
    <w:rPr>
      <w:szCs w:val="32"/>
    </w:rPr>
  </w:style>
  <w:style w:type="paragraph" w:customStyle="1" w:styleId="Legendadetabela">
    <w:name w:val="Legenda de tabela"/>
    <w:basedOn w:val="Normal"/>
    <w:next w:val="Normal"/>
    <w:autoRedefine/>
    <w:rsid w:val="00431DEB"/>
    <w:pPr>
      <w:spacing w:line="360" w:lineRule="auto"/>
      <w:jc w:val="both"/>
    </w:pPr>
    <w:rPr>
      <w:szCs w:val="32"/>
    </w:rPr>
  </w:style>
  <w:style w:type="paragraph" w:customStyle="1" w:styleId="Sumario">
    <w:name w:val="Sumario"/>
    <w:basedOn w:val="Normal"/>
    <w:next w:val="Normal"/>
    <w:rsid w:val="00431DEB"/>
    <w:pPr>
      <w:jc w:val="center"/>
    </w:pPr>
    <w:rPr>
      <w:b/>
      <w:sz w:val="28"/>
      <w:szCs w:val="32"/>
    </w:rPr>
  </w:style>
  <w:style w:type="paragraph" w:styleId="ndicedeilustraes">
    <w:name w:val="table of figures"/>
    <w:basedOn w:val="Normal"/>
    <w:next w:val="Normal"/>
    <w:uiPriority w:val="99"/>
    <w:rsid w:val="00431DEB"/>
  </w:style>
  <w:style w:type="paragraph" w:customStyle="1" w:styleId="AgradecimentosFrase">
    <w:name w:val="AgradecimentosFrase"/>
    <w:basedOn w:val="Normal"/>
    <w:autoRedefine/>
    <w:rsid w:val="00431DEB"/>
    <w:pPr>
      <w:spacing w:line="360" w:lineRule="auto"/>
      <w:jc w:val="both"/>
    </w:pPr>
  </w:style>
  <w:style w:type="paragraph" w:styleId="Sumrio1">
    <w:name w:val="toc 1"/>
    <w:basedOn w:val="Ttulo1"/>
    <w:next w:val="Normal"/>
    <w:autoRedefine/>
    <w:uiPriority w:val="39"/>
    <w:rsid w:val="00431DEB"/>
    <w:pPr>
      <w:ind w:left="0"/>
    </w:pPr>
  </w:style>
  <w:style w:type="paragraph" w:styleId="Sumrio2">
    <w:name w:val="toc 2"/>
    <w:basedOn w:val="Ttulo2"/>
    <w:next w:val="Normal"/>
    <w:autoRedefine/>
    <w:uiPriority w:val="39"/>
    <w:rsid w:val="00431DEB"/>
    <w:pPr>
      <w:numPr>
        <w:ilvl w:val="0"/>
        <w:numId w:val="0"/>
      </w:numPr>
    </w:pPr>
  </w:style>
  <w:style w:type="paragraph" w:styleId="Sumrio3">
    <w:name w:val="toc 3"/>
    <w:basedOn w:val="Ttulo3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4">
    <w:name w:val="toc 4"/>
    <w:basedOn w:val="Ttulo4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5">
    <w:name w:val="toc 5"/>
    <w:basedOn w:val="Ttulo5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6">
    <w:name w:val="toc 6"/>
    <w:basedOn w:val="Ttulo6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7">
    <w:name w:val="toc 7"/>
    <w:basedOn w:val="Ttulo7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8">
    <w:name w:val="toc 8"/>
    <w:basedOn w:val="Ttulo8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9">
    <w:name w:val="toc 9"/>
    <w:basedOn w:val="Ttulo9"/>
    <w:next w:val="Normal"/>
    <w:autoRedefine/>
    <w:semiHidden/>
    <w:rsid w:val="00431DEB"/>
    <w:pPr>
      <w:numPr>
        <w:ilvl w:val="0"/>
        <w:numId w:val="0"/>
      </w:numPr>
    </w:pPr>
  </w:style>
  <w:style w:type="character" w:styleId="Nmerodepgina">
    <w:name w:val="page number"/>
    <w:basedOn w:val="Fontepargpadro"/>
    <w:rsid w:val="00431DEB"/>
  </w:style>
  <w:style w:type="paragraph" w:customStyle="1" w:styleId="ResumoFrase">
    <w:name w:val="ResumoFrase"/>
    <w:basedOn w:val="Normal"/>
    <w:next w:val="Normal"/>
    <w:autoRedefine/>
    <w:rsid w:val="00431DEB"/>
    <w:pPr>
      <w:jc w:val="both"/>
    </w:pPr>
  </w:style>
  <w:style w:type="paragraph" w:customStyle="1" w:styleId="RESUMO">
    <w:name w:val="RESUMO"/>
    <w:basedOn w:val="AgradecimentosTitulo"/>
    <w:rsid w:val="00431DEB"/>
    <w:pPr>
      <w:ind w:left="3960"/>
    </w:pPr>
  </w:style>
  <w:style w:type="paragraph" w:styleId="Legenda">
    <w:name w:val="caption"/>
    <w:basedOn w:val="Normal"/>
    <w:next w:val="Normal"/>
    <w:autoRedefine/>
    <w:qFormat/>
    <w:rsid w:val="00660248"/>
    <w:pPr>
      <w:jc w:val="center"/>
    </w:pPr>
    <w:rPr>
      <w:bCs/>
      <w:szCs w:val="20"/>
    </w:rPr>
  </w:style>
  <w:style w:type="paragraph" w:styleId="Textodenotaderodap">
    <w:name w:val="footnote text"/>
    <w:basedOn w:val="Normal"/>
    <w:semiHidden/>
    <w:rsid w:val="00431DEB"/>
    <w:rPr>
      <w:sz w:val="20"/>
      <w:szCs w:val="20"/>
    </w:rPr>
  </w:style>
  <w:style w:type="character" w:styleId="Refdenotaderodap">
    <w:name w:val="footnote reference"/>
    <w:semiHidden/>
    <w:rsid w:val="00431DEB"/>
    <w:rPr>
      <w:vertAlign w:val="superscript"/>
    </w:rPr>
  </w:style>
  <w:style w:type="character" w:styleId="Hyperlink">
    <w:name w:val="Hyperlink"/>
    <w:uiPriority w:val="99"/>
    <w:rsid w:val="00431DEB"/>
    <w:rPr>
      <w:color w:val="0000FF"/>
      <w:u w:val="single"/>
    </w:rPr>
  </w:style>
  <w:style w:type="table" w:styleId="Tabelacomgrade">
    <w:name w:val="Table Grid"/>
    <w:basedOn w:val="Tabelanormal"/>
    <w:rsid w:val="00431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rsid w:val="00431DEB"/>
    <w:rPr>
      <w:rFonts w:ascii="Courier New" w:hAnsi="Courier New" w:cs="Courier New"/>
      <w:sz w:val="20"/>
      <w:szCs w:val="20"/>
    </w:rPr>
  </w:style>
  <w:style w:type="character" w:styleId="Forte">
    <w:name w:val="Strong"/>
    <w:qFormat/>
    <w:rsid w:val="00431DEB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657E80"/>
    <w:pPr>
      <w:keepLines/>
      <w:spacing w:before="240" w:after="0" w:line="259" w:lineRule="auto"/>
      <w:ind w:left="0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paragraph" w:customStyle="1" w:styleId="Padro">
    <w:name w:val="Padrão"/>
    <w:qFormat/>
    <w:rsid w:val="00BF29CF"/>
    <w:pPr>
      <w:suppressAutoHyphens/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val="pt-BR" w:eastAsia="en-US"/>
    </w:rPr>
  </w:style>
  <w:style w:type="paragraph" w:styleId="PargrafodaLista">
    <w:name w:val="List Paragraph"/>
    <w:basedOn w:val="Normal"/>
    <w:uiPriority w:val="34"/>
    <w:qFormat/>
    <w:rsid w:val="00AC591E"/>
    <w:pPr>
      <w:ind w:left="720"/>
      <w:contextualSpacing/>
    </w:pPr>
  </w:style>
  <w:style w:type="paragraph" w:customStyle="1" w:styleId="paragraph">
    <w:name w:val="paragraph"/>
    <w:basedOn w:val="Normal"/>
    <w:rsid w:val="00836061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836061"/>
  </w:style>
  <w:style w:type="character" w:customStyle="1" w:styleId="scxp182012916">
    <w:name w:val="scxp182012916"/>
    <w:basedOn w:val="Fontepargpadro"/>
    <w:rsid w:val="00836061"/>
  </w:style>
  <w:style w:type="character" w:customStyle="1" w:styleId="eop">
    <w:name w:val="eop"/>
    <w:basedOn w:val="Fontepargpadro"/>
    <w:rsid w:val="0083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31D19-A65C-40E5-BD74-2D6F5BE8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3275</Words>
  <Characters>17689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relatório</vt:lpstr>
    </vt:vector>
  </TitlesOfParts>
  <Company>telefonica</Company>
  <LinksUpToDate>false</LinksUpToDate>
  <CharactersWithSpaces>20923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</dc:title>
  <dc:subject/>
  <dc:creator>R92961</dc:creator>
  <cp:keywords/>
  <dc:description/>
  <cp:lastModifiedBy>Israel Alves de Farias</cp:lastModifiedBy>
  <cp:revision>5</cp:revision>
  <cp:lastPrinted>2025-03-31T13:45:00Z</cp:lastPrinted>
  <dcterms:created xsi:type="dcterms:W3CDTF">2025-03-31T13:36:00Z</dcterms:created>
  <dcterms:modified xsi:type="dcterms:W3CDTF">2025-03-31T13:45:00Z</dcterms:modified>
</cp:coreProperties>
</file>