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74DE" w14:textId="77777777" w:rsidR="00EA0528" w:rsidRDefault="00000000">
      <w:pPr>
        <w:jc w:val="center"/>
      </w:pPr>
      <w:r>
        <w:rPr>
          <w:b/>
          <w:sz w:val="24"/>
        </w:rPr>
        <w:t>PLANO DIRETOR DE TECNOLOGIA DA INFORMAÇÃO (PDTI)</w:t>
      </w:r>
    </w:p>
    <w:p w14:paraId="3EC4420A" w14:textId="77777777" w:rsidR="00EA0528" w:rsidRDefault="00000000">
      <w:pPr>
        <w:jc w:val="center"/>
        <w:rPr>
          <w:b/>
          <w:sz w:val="24"/>
        </w:rPr>
      </w:pPr>
      <w:r>
        <w:rPr>
          <w:b/>
          <w:sz w:val="24"/>
        </w:rPr>
        <w:t>Caixa Econômica Federal</w:t>
      </w:r>
    </w:p>
    <w:p w14:paraId="785E8ECF" w14:textId="77777777" w:rsidR="008A61CB" w:rsidRDefault="008A61CB">
      <w:pPr>
        <w:jc w:val="center"/>
      </w:pPr>
    </w:p>
    <w:p w14:paraId="0A2647DD" w14:textId="77777777" w:rsidR="00EA0528" w:rsidRPr="00C872D3" w:rsidRDefault="00000000">
      <w:pPr>
        <w:jc w:val="both"/>
        <w:rPr>
          <w:sz w:val="36"/>
          <w:szCs w:val="36"/>
        </w:rPr>
      </w:pPr>
      <w:r w:rsidRPr="00C872D3">
        <w:rPr>
          <w:b/>
          <w:sz w:val="36"/>
          <w:szCs w:val="36"/>
        </w:rPr>
        <w:t>1. Preparação</w:t>
      </w:r>
    </w:p>
    <w:p w14:paraId="2CC50E26" w14:textId="77777777" w:rsidR="00C872D3" w:rsidRDefault="00000000" w:rsidP="0092217F">
      <w:pPr>
        <w:jc w:val="both"/>
        <w:rPr>
          <w:sz w:val="24"/>
        </w:rPr>
      </w:pPr>
      <w:r>
        <w:rPr>
          <w:sz w:val="24"/>
        </w:rPr>
        <w:t>A Caixa Econômica Federal (CEF), instituição financeira pública vinculada ao Ministério da Fazenda, tem como missão promover a inclusão financeira, apoiar políticas públicas e contribuir para o desenvolvimento econômico e social do país.</w:t>
      </w:r>
    </w:p>
    <w:p w14:paraId="5A850E2E" w14:textId="3D7DE93B" w:rsidR="00C872D3" w:rsidRDefault="00000000" w:rsidP="0092217F">
      <w:pPr>
        <w:jc w:val="both"/>
        <w:rPr>
          <w:sz w:val="24"/>
        </w:rPr>
      </w:pPr>
      <w:r>
        <w:rPr>
          <w:sz w:val="24"/>
        </w:rPr>
        <w:t>A elaboração deste Plano Diretor de Tecnologia da Informação (PDTI) tem como objetivo alinhar a gestão de TI às diretrizes estratégicas institucionais, assegurando que os recursos tecnológicos sejam utilizados de forma eficiente, segura e orientada à geração de valor para os clientes, colaboradores e para o Estado brasileiro.</w:t>
      </w:r>
    </w:p>
    <w:p w14:paraId="3DA9B268" w14:textId="322E0252" w:rsidR="00C872D3" w:rsidRDefault="00000000" w:rsidP="0092217F">
      <w:pPr>
        <w:jc w:val="both"/>
        <w:rPr>
          <w:sz w:val="24"/>
        </w:rPr>
      </w:pPr>
      <w:r>
        <w:rPr>
          <w:sz w:val="24"/>
        </w:rPr>
        <w:t>A etapa de preparação envolveu a constituição de um Comitê Gestor de TI, responsável pela coordenação e validação das informações levantadas, definição de prazos, escopo e metodologia de trabalho. Foram considerados os seguintes instrumentos de referência:</w:t>
      </w:r>
    </w:p>
    <w:p w14:paraId="2237F01D" w14:textId="77777777" w:rsidR="0092217F" w:rsidRDefault="0092217F" w:rsidP="0092217F">
      <w:pPr>
        <w:rPr>
          <w:sz w:val="24"/>
        </w:rPr>
      </w:pPr>
      <w:r>
        <w:rPr>
          <w:sz w:val="24"/>
        </w:rPr>
        <w:t>- Planejamento Estratégico Institutional da Caixa;</w:t>
      </w:r>
    </w:p>
    <w:p w14:paraId="3DA87B44" w14:textId="77777777" w:rsidR="0092217F" w:rsidRDefault="0092217F" w:rsidP="0092217F">
      <w:pPr>
        <w:rPr>
          <w:sz w:val="24"/>
        </w:rPr>
      </w:pPr>
      <w:r>
        <w:rPr>
          <w:sz w:val="24"/>
        </w:rPr>
        <w:t>- Diretrizes do Governo Federal para transformações digitais;</w:t>
      </w:r>
    </w:p>
    <w:p w14:paraId="4EFAD6EC" w14:textId="1A82B5AC" w:rsidR="0092217F" w:rsidRDefault="0092217F" w:rsidP="0092217F">
      <w:pPr>
        <w:rPr>
          <w:sz w:val="24"/>
        </w:rPr>
      </w:pPr>
      <w:r>
        <w:rPr>
          <w:sz w:val="24"/>
        </w:rPr>
        <w:t>- Normas do Banco Central e legislações aplicáveis;</w:t>
      </w:r>
    </w:p>
    <w:p w14:paraId="799F8EAC" w14:textId="309C3EE9" w:rsidR="00EA0528" w:rsidRDefault="0092217F" w:rsidP="0092217F">
      <w:r>
        <w:rPr>
          <w:sz w:val="24"/>
        </w:rPr>
        <w:t>- Boas práticas de gestão.</w:t>
      </w:r>
      <w:r>
        <w:rPr>
          <w:sz w:val="24"/>
        </w:rPr>
        <w:br/>
      </w:r>
      <w:r>
        <w:rPr>
          <w:sz w:val="24"/>
        </w:rPr>
        <w:br/>
        <w:t>O escopo do PDTI abrange o período de 2025 a 2027, com revisões anuais e foco em modernização tecnológica, inovação digital, segurança da informação e melhoria de serviços aos clientes.</w:t>
      </w:r>
    </w:p>
    <w:p w14:paraId="79314ED2" w14:textId="62891540" w:rsidR="00EA0528" w:rsidRPr="00C872D3" w:rsidRDefault="00000000">
      <w:pPr>
        <w:jc w:val="both"/>
        <w:rPr>
          <w:sz w:val="36"/>
          <w:szCs w:val="36"/>
        </w:rPr>
      </w:pPr>
      <w:r w:rsidRPr="00C872D3">
        <w:rPr>
          <w:b/>
          <w:sz w:val="36"/>
          <w:szCs w:val="36"/>
        </w:rPr>
        <w:t>2. Inventariar as Necessidades</w:t>
      </w:r>
    </w:p>
    <w:p w14:paraId="060769B9" w14:textId="656F84A5" w:rsidR="00C872D3" w:rsidRDefault="00000000">
      <w:pPr>
        <w:jc w:val="both"/>
        <w:rPr>
          <w:sz w:val="24"/>
        </w:rPr>
      </w:pPr>
      <w:r>
        <w:rPr>
          <w:sz w:val="24"/>
        </w:rPr>
        <w:t>Nesta etapa foram identificadas e classificadas as necessidades de informação, infraestrutura, sistemas e serviços essenciais ao cumprimento da missão institucional. O levantamento foi realizado por meio de entrevistas, análise documental, painéis de indicadores e reuniões com as áreas de negócio.</w:t>
      </w:r>
      <w:r>
        <w:rPr>
          <w:sz w:val="24"/>
        </w:rPr>
        <w:br/>
        <w:t>Principais necessidades identificadas:</w:t>
      </w:r>
    </w:p>
    <w:p w14:paraId="5DB96AB7" w14:textId="5A905B5D" w:rsidR="0092217F" w:rsidRPr="0092217F" w:rsidRDefault="0092217F" w:rsidP="0092217F">
      <w:pPr>
        <w:pStyle w:val="PargrafodaLista"/>
        <w:numPr>
          <w:ilvl w:val="0"/>
          <w:numId w:val="10"/>
        </w:numPr>
        <w:jc w:val="both"/>
        <w:rPr>
          <w:sz w:val="24"/>
        </w:rPr>
      </w:pPr>
      <w:r w:rsidRPr="0092217F">
        <w:rPr>
          <w:sz w:val="24"/>
        </w:rPr>
        <w:lastRenderedPageBreak/>
        <w:t xml:space="preserve">Modernização da infraestrutura tecnológica, com redução de sistemas legados (sistemas antigos) e aumento do uso de computação em núvem </w:t>
      </w:r>
      <w:proofErr w:type="spellStart"/>
      <w:r w:rsidRPr="0092217F">
        <w:rPr>
          <w:sz w:val="24"/>
        </w:rPr>
        <w:t>híbrida</w:t>
      </w:r>
      <w:proofErr w:type="spellEnd"/>
      <w:r w:rsidR="009A3032">
        <w:rPr>
          <w:sz w:val="24"/>
        </w:rPr>
        <w:t xml:space="preserve"> (</w:t>
      </w:r>
      <w:proofErr w:type="spellStart"/>
      <w:r w:rsidR="009A3032">
        <w:rPr>
          <w:sz w:val="24"/>
        </w:rPr>
        <w:t>combinação</w:t>
      </w:r>
      <w:proofErr w:type="spellEnd"/>
      <w:r w:rsidR="009A3032">
        <w:rPr>
          <w:sz w:val="24"/>
        </w:rPr>
        <w:t xml:space="preserve"> de </w:t>
      </w:r>
      <w:proofErr w:type="spellStart"/>
      <w:r w:rsidR="009A3032">
        <w:rPr>
          <w:sz w:val="24"/>
        </w:rPr>
        <w:t>nuvem</w:t>
      </w:r>
      <w:proofErr w:type="spellEnd"/>
      <w:r w:rsidR="009A3032">
        <w:rPr>
          <w:sz w:val="24"/>
        </w:rPr>
        <w:t xml:space="preserve"> </w:t>
      </w:r>
      <w:proofErr w:type="spellStart"/>
      <w:r w:rsidR="009A3032">
        <w:rPr>
          <w:sz w:val="24"/>
        </w:rPr>
        <w:t>privada</w:t>
      </w:r>
      <w:proofErr w:type="spellEnd"/>
      <w:r w:rsidR="009A3032">
        <w:rPr>
          <w:sz w:val="24"/>
        </w:rPr>
        <w:t xml:space="preserve"> e </w:t>
      </w:r>
      <w:proofErr w:type="spellStart"/>
      <w:r w:rsidR="009A3032">
        <w:rPr>
          <w:sz w:val="24"/>
        </w:rPr>
        <w:t>nuvem</w:t>
      </w:r>
      <w:proofErr w:type="spellEnd"/>
      <w:r w:rsidR="009A3032">
        <w:rPr>
          <w:sz w:val="24"/>
        </w:rPr>
        <w:t xml:space="preserve"> </w:t>
      </w:r>
      <w:proofErr w:type="spellStart"/>
      <w:r w:rsidR="009A3032">
        <w:rPr>
          <w:sz w:val="24"/>
        </w:rPr>
        <w:t>pública</w:t>
      </w:r>
      <w:proofErr w:type="spellEnd"/>
      <w:r w:rsidR="009A3032">
        <w:rPr>
          <w:sz w:val="24"/>
        </w:rPr>
        <w:t>).</w:t>
      </w:r>
    </w:p>
    <w:p w14:paraId="68E2CBF2" w14:textId="59D00EB1" w:rsidR="0092217F" w:rsidRDefault="008A61CB" w:rsidP="0092217F">
      <w:pPr>
        <w:pStyle w:val="PargrafodaLista"/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Integração entre plataformas digitais e canais físicos, garantindo experiência unificada ao cliente.</w:t>
      </w:r>
    </w:p>
    <w:p w14:paraId="60963D28" w14:textId="18B6864A" w:rsidR="008A61CB" w:rsidRDefault="008A61CB" w:rsidP="0092217F">
      <w:pPr>
        <w:pStyle w:val="PargrafodaLista"/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 xml:space="preserve">Fortalecimento da segurança da informação, com adoção de </w:t>
      </w:r>
      <w:proofErr w:type="spellStart"/>
      <w:r>
        <w:rPr>
          <w:sz w:val="24"/>
        </w:rPr>
        <w:t>arquiteturas</w:t>
      </w:r>
      <w:proofErr w:type="spellEnd"/>
      <w:r>
        <w:rPr>
          <w:sz w:val="24"/>
        </w:rPr>
        <w:t xml:space="preserve"> zero trust</w:t>
      </w:r>
      <w:r w:rsidR="009A3032">
        <w:rPr>
          <w:sz w:val="24"/>
        </w:rPr>
        <w:t xml:space="preserve"> (</w:t>
      </w:r>
      <w:proofErr w:type="spellStart"/>
      <w:r w:rsidR="009A3032" w:rsidRPr="009A3032">
        <w:rPr>
          <w:sz w:val="24"/>
        </w:rPr>
        <w:t>exige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verificação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rigorosa</w:t>
      </w:r>
      <w:proofErr w:type="spellEnd"/>
      <w:r w:rsidR="009A3032" w:rsidRPr="009A3032">
        <w:rPr>
          <w:sz w:val="24"/>
        </w:rPr>
        <w:t xml:space="preserve"> para </w:t>
      </w:r>
      <w:proofErr w:type="spellStart"/>
      <w:r w:rsidR="009A3032" w:rsidRPr="009A3032">
        <w:rPr>
          <w:sz w:val="24"/>
        </w:rPr>
        <w:t>cada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tentativa</w:t>
      </w:r>
      <w:proofErr w:type="spellEnd"/>
      <w:r w:rsidR="009A3032" w:rsidRPr="009A3032">
        <w:rPr>
          <w:sz w:val="24"/>
        </w:rPr>
        <w:t xml:space="preserve"> de </w:t>
      </w:r>
      <w:proofErr w:type="spellStart"/>
      <w:r w:rsidR="009A3032" w:rsidRPr="009A3032">
        <w:rPr>
          <w:sz w:val="24"/>
        </w:rPr>
        <w:t>acesso</w:t>
      </w:r>
      <w:proofErr w:type="spellEnd"/>
      <w:r w:rsidR="009A3032" w:rsidRPr="009A3032">
        <w:rPr>
          <w:sz w:val="24"/>
        </w:rPr>
        <w:t xml:space="preserve"> a </w:t>
      </w:r>
      <w:proofErr w:type="spellStart"/>
      <w:r w:rsidR="009A3032" w:rsidRPr="009A3032">
        <w:rPr>
          <w:sz w:val="24"/>
        </w:rPr>
        <w:t>qualquer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recurso</w:t>
      </w:r>
      <w:proofErr w:type="spellEnd"/>
      <w:r w:rsidR="009A3032">
        <w:rPr>
          <w:sz w:val="24"/>
        </w:rPr>
        <w:t>)</w:t>
      </w:r>
      <w:r>
        <w:rPr>
          <w:sz w:val="24"/>
        </w:rPr>
        <w:t xml:space="preserve">, </w:t>
      </w:r>
      <w:proofErr w:type="spellStart"/>
      <w:r>
        <w:rPr>
          <w:sz w:val="24"/>
        </w:rPr>
        <w:t>criptografia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avançada</w:t>
      </w:r>
      <w:proofErr w:type="spellEnd"/>
      <w:r>
        <w:rPr>
          <w:sz w:val="24"/>
        </w:rPr>
        <w:t xml:space="preserve"> e monitoramento contínuo.</w:t>
      </w:r>
    </w:p>
    <w:p w14:paraId="790341E8" w14:textId="7BBE8E4D" w:rsidR="008A61CB" w:rsidRDefault="008A61CB" w:rsidP="0092217F">
      <w:pPr>
        <w:pStyle w:val="PargrafodaLista"/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Automação de processos e uso de inteligência artificial para atendimento e análise de crédito.</w:t>
      </w:r>
    </w:p>
    <w:p w14:paraId="62B91B67" w14:textId="1DD219F0" w:rsidR="008A61CB" w:rsidRDefault="008A61CB" w:rsidP="0092217F">
      <w:pPr>
        <w:pStyle w:val="PargrafodaLista"/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 xml:space="preserve">Governança e qualidade dos dados, com implantação de um Data Lake </w:t>
      </w:r>
      <w:proofErr w:type="spellStart"/>
      <w:r>
        <w:rPr>
          <w:sz w:val="24"/>
        </w:rPr>
        <w:t>corporativo</w:t>
      </w:r>
      <w:proofErr w:type="spellEnd"/>
      <w:r w:rsidR="009A3032">
        <w:rPr>
          <w:sz w:val="24"/>
        </w:rPr>
        <w:t xml:space="preserve"> (</w:t>
      </w:r>
      <w:r w:rsidR="009A3032" w:rsidRPr="009A3032">
        <w:rPr>
          <w:sz w:val="24"/>
        </w:rPr>
        <w:t xml:space="preserve">grande </w:t>
      </w:r>
      <w:proofErr w:type="spellStart"/>
      <w:r w:rsidR="009A3032" w:rsidRPr="009A3032">
        <w:rPr>
          <w:sz w:val="24"/>
        </w:rPr>
        <w:t>repositório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que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armazena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uma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vasta</w:t>
      </w:r>
      <w:proofErr w:type="spellEnd"/>
      <w:r w:rsidR="009A3032" w:rsidRPr="009A3032">
        <w:rPr>
          <w:sz w:val="24"/>
        </w:rPr>
        <w:t xml:space="preserve"> </w:t>
      </w:r>
      <w:proofErr w:type="spellStart"/>
      <w:r w:rsidR="009A3032" w:rsidRPr="009A3032">
        <w:rPr>
          <w:sz w:val="24"/>
        </w:rPr>
        <w:t>quantidade</w:t>
      </w:r>
      <w:proofErr w:type="spellEnd"/>
      <w:r w:rsidR="009A3032" w:rsidRPr="009A3032">
        <w:rPr>
          <w:sz w:val="24"/>
        </w:rPr>
        <w:t xml:space="preserve"> de dados </w:t>
      </w:r>
      <w:proofErr w:type="spellStart"/>
      <w:r w:rsidR="009A3032" w:rsidRPr="009A3032">
        <w:rPr>
          <w:sz w:val="24"/>
        </w:rPr>
        <w:t>brutos</w:t>
      </w:r>
      <w:proofErr w:type="spellEnd"/>
      <w:r w:rsidR="009A3032">
        <w:rPr>
          <w:sz w:val="24"/>
        </w:rPr>
        <w:t xml:space="preserve"> de </w:t>
      </w:r>
      <w:proofErr w:type="spellStart"/>
      <w:r w:rsidR="009A3032">
        <w:rPr>
          <w:sz w:val="24"/>
        </w:rPr>
        <w:t>uma</w:t>
      </w:r>
      <w:proofErr w:type="spellEnd"/>
      <w:r w:rsidR="009A3032">
        <w:rPr>
          <w:sz w:val="24"/>
        </w:rPr>
        <w:t xml:space="preserve"> </w:t>
      </w:r>
      <w:proofErr w:type="spellStart"/>
      <w:r w:rsidR="009A3032">
        <w:rPr>
          <w:sz w:val="24"/>
        </w:rPr>
        <w:t>determinada</w:t>
      </w:r>
      <w:proofErr w:type="spellEnd"/>
      <w:r w:rsidR="009A3032">
        <w:rPr>
          <w:sz w:val="24"/>
        </w:rPr>
        <w:t xml:space="preserve"> </w:t>
      </w:r>
      <w:proofErr w:type="spellStart"/>
      <w:r w:rsidR="00951E4E">
        <w:rPr>
          <w:sz w:val="24"/>
        </w:rPr>
        <w:t>organização</w:t>
      </w:r>
      <w:proofErr w:type="spellEnd"/>
      <w:r w:rsidR="00951E4E">
        <w:rPr>
          <w:sz w:val="24"/>
        </w:rPr>
        <w:t>)</w:t>
      </w:r>
      <w:r>
        <w:rPr>
          <w:sz w:val="24"/>
        </w:rPr>
        <w:t xml:space="preserve"> e </w:t>
      </w:r>
      <w:proofErr w:type="spellStart"/>
      <w:r>
        <w:rPr>
          <w:sz w:val="24"/>
        </w:rPr>
        <w:t>políticas</w:t>
      </w:r>
      <w:proofErr w:type="spellEnd"/>
      <w:r>
        <w:rPr>
          <w:sz w:val="24"/>
        </w:rPr>
        <w:t xml:space="preserve"> de dados abertos e confiáveis</w:t>
      </w:r>
      <w:r w:rsidR="004A5068">
        <w:rPr>
          <w:sz w:val="24"/>
        </w:rPr>
        <w:t>.</w:t>
      </w:r>
    </w:p>
    <w:p w14:paraId="01B3EBF3" w14:textId="1DB344EA" w:rsidR="004A5068" w:rsidRDefault="004A5068" w:rsidP="0092217F">
      <w:pPr>
        <w:pStyle w:val="PargrafodaLista"/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Capacitação tecnológica de equipes internas, promovendo cultura ágil, DevOps e inovação continua.</w:t>
      </w:r>
    </w:p>
    <w:p w14:paraId="7CF87703" w14:textId="04801DF1" w:rsidR="004A5068" w:rsidRDefault="004A5068" w:rsidP="0092217F">
      <w:pPr>
        <w:pStyle w:val="PargrafodaLista"/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 xml:space="preserve">Melhoria na gestão de contratos e fornecedores de TI, com </w:t>
      </w:r>
      <w:proofErr w:type="spellStart"/>
      <w:r>
        <w:rPr>
          <w:sz w:val="24"/>
        </w:rPr>
        <w:t>foco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desempenho</w:t>
      </w:r>
      <w:proofErr w:type="spellEnd"/>
      <w:r>
        <w:rPr>
          <w:sz w:val="24"/>
        </w:rPr>
        <w:t>, compliance</w:t>
      </w:r>
      <w:r w:rsidR="00951E4E">
        <w:rPr>
          <w:sz w:val="24"/>
        </w:rPr>
        <w:t xml:space="preserve"> (</w:t>
      </w:r>
      <w:proofErr w:type="spellStart"/>
      <w:r w:rsidR="00951E4E" w:rsidRPr="00951E4E">
        <w:rPr>
          <w:sz w:val="24"/>
        </w:rPr>
        <w:t>cumprimento</w:t>
      </w:r>
      <w:proofErr w:type="spellEnd"/>
      <w:r w:rsidR="00951E4E" w:rsidRPr="00951E4E">
        <w:rPr>
          <w:sz w:val="24"/>
        </w:rPr>
        <w:t xml:space="preserve"> de leis</w:t>
      </w:r>
      <w:r w:rsidR="00951E4E">
        <w:rPr>
          <w:sz w:val="24"/>
        </w:rPr>
        <w:t>)</w:t>
      </w:r>
      <w:r>
        <w:rPr>
          <w:sz w:val="24"/>
        </w:rPr>
        <w:t xml:space="preserve"> e </w:t>
      </w:r>
      <w:proofErr w:type="spellStart"/>
      <w:r>
        <w:rPr>
          <w:sz w:val="24"/>
        </w:rPr>
        <w:t>redução</w:t>
      </w:r>
      <w:proofErr w:type="spellEnd"/>
      <w:r>
        <w:rPr>
          <w:sz w:val="24"/>
        </w:rPr>
        <w:t xml:space="preserve"> de custos.</w:t>
      </w:r>
    </w:p>
    <w:p w14:paraId="76AD9EA6" w14:textId="6DF43F19" w:rsidR="004A5068" w:rsidRPr="0092217F" w:rsidRDefault="004A5068" w:rsidP="0092217F">
      <w:pPr>
        <w:pStyle w:val="PargrafodaLista"/>
        <w:numPr>
          <w:ilvl w:val="0"/>
          <w:numId w:val="10"/>
        </w:numPr>
        <w:jc w:val="both"/>
        <w:rPr>
          <w:sz w:val="24"/>
        </w:rPr>
      </w:pPr>
      <w:r>
        <w:rPr>
          <w:sz w:val="24"/>
        </w:rPr>
        <w:t>Ampliação da inclusão digital e acessibilidade nas plataformas, considerando o perfil diversificado dos clients da Caixa.</w:t>
      </w:r>
    </w:p>
    <w:p w14:paraId="55777D1B" w14:textId="77777777" w:rsidR="00EA0528" w:rsidRPr="00C872D3" w:rsidRDefault="00000000">
      <w:pPr>
        <w:jc w:val="both"/>
        <w:rPr>
          <w:sz w:val="36"/>
          <w:szCs w:val="36"/>
        </w:rPr>
      </w:pPr>
      <w:r w:rsidRPr="00C872D3">
        <w:rPr>
          <w:b/>
          <w:sz w:val="36"/>
          <w:szCs w:val="36"/>
        </w:rPr>
        <w:t>3. Diagnóstico da TI</w:t>
      </w:r>
    </w:p>
    <w:p w14:paraId="31F4AB3C" w14:textId="77777777" w:rsidR="00C872D3" w:rsidRDefault="00000000">
      <w:pPr>
        <w:jc w:val="both"/>
        <w:rPr>
          <w:sz w:val="24"/>
        </w:rPr>
      </w:pPr>
      <w:r>
        <w:rPr>
          <w:sz w:val="24"/>
        </w:rPr>
        <w:t>A análise diagnóstica da área de TI da Caixa aponta avanços significativos, mas também desafios estruturais e operacionais que exigem atenção.</w:t>
      </w:r>
    </w:p>
    <w:p w14:paraId="4D749829" w14:textId="1259F344" w:rsidR="004A5068" w:rsidRPr="00C872D3" w:rsidRDefault="00000000">
      <w:pPr>
        <w:jc w:val="both"/>
        <w:rPr>
          <w:b/>
          <w:bCs/>
          <w:sz w:val="32"/>
          <w:szCs w:val="32"/>
        </w:rPr>
      </w:pPr>
      <w:r w:rsidRPr="00C872D3">
        <w:rPr>
          <w:b/>
          <w:bCs/>
          <w:sz w:val="32"/>
          <w:szCs w:val="32"/>
        </w:rPr>
        <w:t>Pontos Fortes:</w:t>
      </w:r>
    </w:p>
    <w:p w14:paraId="79C9ECC5" w14:textId="77777777" w:rsidR="00C872D3" w:rsidRDefault="00000000">
      <w:pPr>
        <w:jc w:val="both"/>
        <w:rPr>
          <w:sz w:val="24"/>
        </w:rPr>
      </w:pPr>
      <w:r>
        <w:rPr>
          <w:sz w:val="24"/>
        </w:rPr>
        <w:t>- Grande base tecnológica instalada e capacidade de processamento em larga escala;</w:t>
      </w:r>
    </w:p>
    <w:p w14:paraId="37981AFD" w14:textId="77777777" w:rsidR="00C872D3" w:rsidRDefault="00000000">
      <w:pPr>
        <w:jc w:val="both"/>
        <w:rPr>
          <w:sz w:val="24"/>
        </w:rPr>
      </w:pPr>
      <w:r>
        <w:rPr>
          <w:sz w:val="24"/>
        </w:rPr>
        <w:t>- Ampliação de canais digitais, como o aplicativo Caixa Tem e internet banking;</w:t>
      </w:r>
    </w:p>
    <w:p w14:paraId="5816EADC" w14:textId="77777777" w:rsidR="00C872D3" w:rsidRDefault="00000000">
      <w:pPr>
        <w:jc w:val="both"/>
        <w:rPr>
          <w:sz w:val="24"/>
        </w:rPr>
      </w:pPr>
      <w:r>
        <w:rPr>
          <w:sz w:val="24"/>
        </w:rPr>
        <w:t>- Comprometimento institucional com a inovação e a digitalização de serviços;</w:t>
      </w:r>
    </w:p>
    <w:p w14:paraId="79A1D92C" w14:textId="77777777" w:rsidR="00C872D3" w:rsidRDefault="00000000">
      <w:pPr>
        <w:jc w:val="both"/>
        <w:rPr>
          <w:sz w:val="24"/>
        </w:rPr>
      </w:pPr>
      <w:r>
        <w:rPr>
          <w:sz w:val="24"/>
        </w:rPr>
        <w:t>-</w:t>
      </w:r>
      <w:r w:rsidR="00C872D3">
        <w:rPr>
          <w:sz w:val="24"/>
        </w:rPr>
        <w:t xml:space="preserve"> </w:t>
      </w:r>
      <w:r>
        <w:rPr>
          <w:sz w:val="24"/>
        </w:rPr>
        <w:t>Equipes técnicas especializadas e infraestrutura de data centers moderna.</w:t>
      </w:r>
    </w:p>
    <w:p w14:paraId="559AC035" w14:textId="2CCC8A58" w:rsidR="00C872D3" w:rsidRPr="00C872D3" w:rsidRDefault="00C872D3">
      <w:pPr>
        <w:jc w:val="both"/>
        <w:rPr>
          <w:b/>
          <w:bCs/>
          <w:sz w:val="32"/>
          <w:szCs w:val="32"/>
        </w:rPr>
      </w:pPr>
      <w:r w:rsidRPr="00C872D3">
        <w:rPr>
          <w:b/>
          <w:bCs/>
          <w:sz w:val="32"/>
          <w:szCs w:val="32"/>
        </w:rPr>
        <w:t>Pontos fracos:</w:t>
      </w:r>
    </w:p>
    <w:p w14:paraId="1B94EB1A" w14:textId="77777777" w:rsidR="00C872D3" w:rsidRDefault="00000000">
      <w:pPr>
        <w:jc w:val="both"/>
        <w:rPr>
          <w:sz w:val="24"/>
        </w:rPr>
      </w:pPr>
      <w:r>
        <w:rPr>
          <w:sz w:val="24"/>
        </w:rPr>
        <w:t>- Dependência de sistemas legados e complexidade de integração entre plataformas;</w:t>
      </w:r>
    </w:p>
    <w:p w14:paraId="21637384" w14:textId="77777777" w:rsidR="00C872D3" w:rsidRDefault="00000000">
      <w:pPr>
        <w:jc w:val="both"/>
        <w:rPr>
          <w:sz w:val="24"/>
        </w:rPr>
      </w:pPr>
      <w:r>
        <w:rPr>
          <w:sz w:val="24"/>
        </w:rPr>
        <w:t>- Processos de desenvolvimento ainda lentos e centralizados;</w:t>
      </w:r>
    </w:p>
    <w:p w14:paraId="58BEA1FD" w14:textId="77777777" w:rsidR="00C872D3" w:rsidRDefault="00000000">
      <w:pPr>
        <w:jc w:val="both"/>
        <w:rPr>
          <w:sz w:val="24"/>
        </w:rPr>
      </w:pPr>
      <w:r>
        <w:rPr>
          <w:sz w:val="24"/>
        </w:rPr>
        <w:lastRenderedPageBreak/>
        <w:t>- Fragmentação de dados e ausência de um modelo de governança de informação consolidado;</w:t>
      </w:r>
    </w:p>
    <w:p w14:paraId="64142F57" w14:textId="77777777" w:rsidR="00085029" w:rsidRDefault="00000000">
      <w:pPr>
        <w:jc w:val="both"/>
        <w:rPr>
          <w:sz w:val="24"/>
        </w:rPr>
      </w:pPr>
      <w:r>
        <w:rPr>
          <w:sz w:val="24"/>
        </w:rPr>
        <w:t>-</w:t>
      </w:r>
      <w:r w:rsidR="00C872D3">
        <w:rPr>
          <w:sz w:val="24"/>
        </w:rPr>
        <w:t xml:space="preserve"> </w:t>
      </w:r>
      <w:r>
        <w:rPr>
          <w:sz w:val="24"/>
        </w:rPr>
        <w:t>Limitações em metodologias ágeis e práticas modernas de DevOps;</w:t>
      </w:r>
    </w:p>
    <w:p w14:paraId="556E7C9D" w14:textId="7568F5C4" w:rsidR="00C872D3" w:rsidRDefault="00000000">
      <w:pPr>
        <w:jc w:val="both"/>
        <w:rPr>
          <w:sz w:val="24"/>
        </w:rPr>
      </w:pPr>
      <w:r>
        <w:rPr>
          <w:sz w:val="24"/>
        </w:rPr>
        <w:t>- Necessidade de modernização de ferramentas de gestão de incidentes e riscos cibernéticos.</w:t>
      </w:r>
    </w:p>
    <w:p w14:paraId="78B754F0" w14:textId="77777777" w:rsidR="00085029" w:rsidRDefault="00C872D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Oportunidades:</w:t>
      </w:r>
    </w:p>
    <w:p w14:paraId="74ABEB2E" w14:textId="2C4261FE" w:rsidR="00C872D3" w:rsidRDefault="00C872D3">
      <w:pPr>
        <w:jc w:val="both"/>
        <w:rPr>
          <w:sz w:val="24"/>
        </w:rPr>
      </w:pPr>
      <w:r w:rsidRPr="00C872D3">
        <w:rPr>
          <w:sz w:val="24"/>
        </w:rPr>
        <w:t>- Expansão de serviços digitais via superaplicativo;</w:t>
      </w:r>
    </w:p>
    <w:p w14:paraId="3F6EF457" w14:textId="77777777" w:rsidR="00C872D3" w:rsidRDefault="00000000">
      <w:pPr>
        <w:jc w:val="both"/>
        <w:rPr>
          <w:sz w:val="24"/>
        </w:rPr>
      </w:pPr>
      <w:r w:rsidRPr="00C872D3">
        <w:rPr>
          <w:sz w:val="24"/>
        </w:rPr>
        <w:t>- Parcerias com fintechs e startups para aceleração da inovação;</w:t>
      </w:r>
    </w:p>
    <w:p w14:paraId="77E788CB" w14:textId="77777777" w:rsidR="00C872D3" w:rsidRDefault="00000000">
      <w:pPr>
        <w:jc w:val="both"/>
        <w:rPr>
          <w:sz w:val="24"/>
        </w:rPr>
      </w:pPr>
      <w:r w:rsidRPr="00C872D3">
        <w:rPr>
          <w:sz w:val="24"/>
        </w:rPr>
        <w:t>- Uso de inteligência artificial e análise de dados para personalização de produtos;</w:t>
      </w:r>
    </w:p>
    <w:p w14:paraId="6288CE0B" w14:textId="77777777" w:rsidR="00C573C8" w:rsidRDefault="00000000">
      <w:pPr>
        <w:jc w:val="both"/>
        <w:rPr>
          <w:sz w:val="24"/>
        </w:rPr>
      </w:pPr>
      <w:r w:rsidRPr="00C872D3">
        <w:rPr>
          <w:sz w:val="24"/>
        </w:rPr>
        <w:t>- Participação no ecossistema Open Finance e integração com o Real Digital.</w:t>
      </w:r>
    </w:p>
    <w:p w14:paraId="373AF3AA" w14:textId="267A1C87" w:rsidR="00085029" w:rsidRDefault="00000000">
      <w:pPr>
        <w:jc w:val="both"/>
        <w:rPr>
          <w:sz w:val="24"/>
        </w:rPr>
      </w:pPr>
      <w:proofErr w:type="spellStart"/>
      <w:r w:rsidRPr="00ED2FBD">
        <w:rPr>
          <w:b/>
          <w:bCs/>
          <w:sz w:val="32"/>
          <w:szCs w:val="32"/>
        </w:rPr>
        <w:t>Ameaças</w:t>
      </w:r>
      <w:proofErr w:type="spellEnd"/>
      <w:r w:rsidR="00085029">
        <w:rPr>
          <w:sz w:val="24"/>
        </w:rPr>
        <w:t>:</w:t>
      </w:r>
    </w:p>
    <w:p w14:paraId="5EFE6D53" w14:textId="6BA29E1E" w:rsidR="00ED2FBD" w:rsidRDefault="00000000">
      <w:pPr>
        <w:jc w:val="both"/>
        <w:rPr>
          <w:sz w:val="24"/>
        </w:rPr>
      </w:pPr>
      <w:r w:rsidRPr="00C872D3">
        <w:rPr>
          <w:sz w:val="24"/>
        </w:rPr>
        <w:t>- Crescente número de ataques cibernéticos e fraudes digitais;</w:t>
      </w:r>
    </w:p>
    <w:p w14:paraId="189096B2" w14:textId="77777777" w:rsidR="00ED2FBD" w:rsidRDefault="00000000">
      <w:pPr>
        <w:jc w:val="both"/>
        <w:rPr>
          <w:sz w:val="24"/>
        </w:rPr>
      </w:pPr>
      <w:r w:rsidRPr="00C872D3">
        <w:rPr>
          <w:sz w:val="24"/>
        </w:rPr>
        <w:t>- Avanço competitivo de bancos digitais e fintechs;</w:t>
      </w:r>
    </w:p>
    <w:p w14:paraId="26D8F3DC" w14:textId="77777777" w:rsidR="00ED2FBD" w:rsidRDefault="00000000">
      <w:pPr>
        <w:jc w:val="both"/>
        <w:rPr>
          <w:sz w:val="24"/>
        </w:rPr>
      </w:pPr>
      <w:r w:rsidRPr="00C872D3">
        <w:rPr>
          <w:sz w:val="24"/>
        </w:rPr>
        <w:t>- Risco de obsolescência tecnológica caso a modernização não seja acelerada;</w:t>
      </w:r>
    </w:p>
    <w:p w14:paraId="31DCE39A" w14:textId="02145E45" w:rsidR="00ED2FBD" w:rsidRPr="00C872D3" w:rsidRDefault="00000000">
      <w:pPr>
        <w:jc w:val="both"/>
        <w:rPr>
          <w:sz w:val="24"/>
        </w:rPr>
      </w:pPr>
      <w:r w:rsidRPr="00C872D3">
        <w:rPr>
          <w:sz w:val="24"/>
        </w:rPr>
        <w:t>- Exigências regulatórias complexas e mudanças constantes no ambiente financeiro.</w:t>
      </w:r>
    </w:p>
    <w:p w14:paraId="0692114B" w14:textId="77777777" w:rsidR="00EA0528" w:rsidRPr="00ED2FBD" w:rsidRDefault="00000000">
      <w:pPr>
        <w:jc w:val="both"/>
        <w:rPr>
          <w:sz w:val="36"/>
          <w:szCs w:val="36"/>
        </w:rPr>
      </w:pPr>
      <w:r w:rsidRPr="00ED2FBD">
        <w:rPr>
          <w:b/>
          <w:sz w:val="36"/>
          <w:szCs w:val="36"/>
        </w:rPr>
        <w:t>4. Planejar Metas e Ações</w:t>
      </w:r>
    </w:p>
    <w:p w14:paraId="2B491735" w14:textId="77777777" w:rsidR="00ED2FBD" w:rsidRDefault="00000000">
      <w:pPr>
        <w:jc w:val="both"/>
        <w:rPr>
          <w:sz w:val="24"/>
        </w:rPr>
      </w:pPr>
      <w:r>
        <w:rPr>
          <w:sz w:val="24"/>
        </w:rPr>
        <w:t>Com base nas necessidades e diagnóstico, foram estabelecidas metas estratégicas e planos de ação organizados por eixo.</w:t>
      </w:r>
    </w:p>
    <w:p w14:paraId="1A9810B0" w14:textId="27ACF397" w:rsidR="00ED2FBD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Eixo 1</w:t>
      </w:r>
      <w:r>
        <w:rPr>
          <w:sz w:val="24"/>
        </w:rPr>
        <w:t xml:space="preserve"> – Modernização e Inovação Tecnológica</w:t>
      </w:r>
      <w:r w:rsidR="00085029">
        <w:rPr>
          <w:sz w:val="24"/>
        </w:rPr>
        <w:t>.</w:t>
      </w:r>
    </w:p>
    <w:p w14:paraId="52C43EC5" w14:textId="77777777" w:rsidR="00ED2FBD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Meta:</w:t>
      </w:r>
      <w:r>
        <w:rPr>
          <w:sz w:val="24"/>
        </w:rPr>
        <w:t xml:space="preserve"> Reduzir em 40% os sistemas legados e ampliar o uso de computação em nuvem até 2027.</w:t>
      </w:r>
    </w:p>
    <w:p w14:paraId="121E66C3" w14:textId="77777777" w:rsidR="00ED2FBD" w:rsidRDefault="00000000">
      <w:pPr>
        <w:jc w:val="both"/>
        <w:rPr>
          <w:sz w:val="24"/>
        </w:rPr>
      </w:pPr>
      <w:r w:rsidRPr="00ED2FBD">
        <w:rPr>
          <w:b/>
          <w:bCs/>
          <w:sz w:val="32"/>
          <w:szCs w:val="32"/>
        </w:rPr>
        <w:t>Ações:</w:t>
      </w:r>
      <w:r>
        <w:rPr>
          <w:sz w:val="24"/>
        </w:rPr>
        <w:br/>
        <w:t>- Mapear e priorizar sistemas críticos para migração;</w:t>
      </w:r>
    </w:p>
    <w:p w14:paraId="678B169B" w14:textId="77777777" w:rsidR="00ED2FBD" w:rsidRDefault="00000000">
      <w:pPr>
        <w:jc w:val="both"/>
        <w:rPr>
          <w:sz w:val="24"/>
        </w:rPr>
      </w:pPr>
      <w:r>
        <w:rPr>
          <w:sz w:val="24"/>
        </w:rPr>
        <w:t>- Implantar arquitetura baseada em microserviços e APIs;</w:t>
      </w:r>
    </w:p>
    <w:p w14:paraId="0A589730" w14:textId="77777777" w:rsidR="00ED2FBD" w:rsidRDefault="00000000">
      <w:pPr>
        <w:jc w:val="both"/>
        <w:rPr>
          <w:sz w:val="24"/>
        </w:rPr>
      </w:pPr>
      <w:r>
        <w:rPr>
          <w:sz w:val="24"/>
        </w:rPr>
        <w:t>- Adotar modelo de nuvem híbrida com políticas de segurança integradas;</w:t>
      </w:r>
    </w:p>
    <w:p w14:paraId="0990C6E7" w14:textId="77777777" w:rsidR="00ED2FBD" w:rsidRDefault="00000000">
      <w:pPr>
        <w:jc w:val="both"/>
        <w:rPr>
          <w:sz w:val="24"/>
        </w:rPr>
      </w:pPr>
      <w:r>
        <w:rPr>
          <w:sz w:val="24"/>
        </w:rPr>
        <w:lastRenderedPageBreak/>
        <w:t>- Estimular a cultura de inovação e experimentação em TI.</w:t>
      </w:r>
    </w:p>
    <w:p w14:paraId="2572B59E" w14:textId="77777777" w:rsidR="00ED2FBD" w:rsidRDefault="00000000">
      <w:pPr>
        <w:jc w:val="both"/>
        <w:rPr>
          <w:sz w:val="24"/>
        </w:rPr>
      </w:pPr>
      <w:r>
        <w:rPr>
          <w:sz w:val="24"/>
        </w:rPr>
        <w:br/>
      </w:r>
    </w:p>
    <w:p w14:paraId="00F72D4C" w14:textId="7C4CC19F" w:rsidR="00ED2FBD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Eixo 2</w:t>
      </w:r>
      <w:r>
        <w:rPr>
          <w:sz w:val="24"/>
        </w:rPr>
        <w:t xml:space="preserve"> –  </w:t>
      </w:r>
      <w:r w:rsidR="00ED2FBD">
        <w:rPr>
          <w:sz w:val="24"/>
        </w:rPr>
        <w:t xml:space="preserve">Segurança </w:t>
      </w:r>
      <w:r>
        <w:rPr>
          <w:sz w:val="24"/>
        </w:rPr>
        <w:t>da Informação e Continuidade</w:t>
      </w:r>
      <w:r w:rsidR="00085029">
        <w:rPr>
          <w:sz w:val="24"/>
        </w:rPr>
        <w:t>.</w:t>
      </w:r>
    </w:p>
    <w:p w14:paraId="27391E95" w14:textId="77777777" w:rsidR="00ED2FBD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Meta:</w:t>
      </w:r>
      <w:r>
        <w:rPr>
          <w:sz w:val="24"/>
        </w:rPr>
        <w:t xml:space="preserve"> Elevar o nível de maturidade de segurança da informação de “intermediário” para “avançado” até 2026.</w:t>
      </w:r>
    </w:p>
    <w:p w14:paraId="3BC47D71" w14:textId="77777777" w:rsidR="00085029" w:rsidRDefault="00000000">
      <w:pPr>
        <w:jc w:val="both"/>
        <w:rPr>
          <w:sz w:val="24"/>
        </w:rPr>
      </w:pPr>
      <w:r w:rsidRPr="00ED2FBD">
        <w:rPr>
          <w:b/>
          <w:bCs/>
          <w:sz w:val="32"/>
          <w:szCs w:val="32"/>
        </w:rPr>
        <w:t>Ações</w:t>
      </w:r>
      <w:r>
        <w:rPr>
          <w:sz w:val="24"/>
        </w:rPr>
        <w:t>:</w:t>
      </w:r>
    </w:p>
    <w:p w14:paraId="015B9F48" w14:textId="78A56EDC" w:rsidR="00085029" w:rsidRDefault="00000000">
      <w:pPr>
        <w:jc w:val="both"/>
        <w:rPr>
          <w:sz w:val="24"/>
        </w:rPr>
      </w:pPr>
      <w:r>
        <w:rPr>
          <w:sz w:val="24"/>
        </w:rPr>
        <w:t xml:space="preserve">- Implementar arquitetura zero trust e </w:t>
      </w:r>
      <w:proofErr w:type="spellStart"/>
      <w:r>
        <w:rPr>
          <w:sz w:val="24"/>
        </w:rPr>
        <w:t>monitoramento</w:t>
      </w:r>
      <w:proofErr w:type="spellEnd"/>
      <w:r>
        <w:rPr>
          <w:sz w:val="24"/>
        </w:rPr>
        <w:t xml:space="preserve"> 24x7</w:t>
      </w:r>
      <w:r w:rsidR="00951E4E">
        <w:rPr>
          <w:sz w:val="24"/>
        </w:rPr>
        <w:t xml:space="preserve"> (24 horas </w:t>
      </w:r>
      <w:proofErr w:type="spellStart"/>
      <w:r w:rsidR="00951E4E">
        <w:rPr>
          <w:sz w:val="24"/>
        </w:rPr>
        <w:t>por</w:t>
      </w:r>
      <w:proofErr w:type="spellEnd"/>
      <w:r w:rsidR="00951E4E">
        <w:rPr>
          <w:sz w:val="24"/>
        </w:rPr>
        <w:t xml:space="preserve"> </w:t>
      </w:r>
      <w:proofErr w:type="spellStart"/>
      <w:r w:rsidR="00951E4E">
        <w:rPr>
          <w:sz w:val="24"/>
        </w:rPr>
        <w:t>dia</w:t>
      </w:r>
      <w:proofErr w:type="spellEnd"/>
      <w:r w:rsidR="00951E4E">
        <w:rPr>
          <w:sz w:val="24"/>
        </w:rPr>
        <w:t xml:space="preserve">, 7 </w:t>
      </w:r>
      <w:proofErr w:type="spellStart"/>
      <w:r w:rsidR="00951E4E">
        <w:rPr>
          <w:sz w:val="24"/>
        </w:rPr>
        <w:t>dias</w:t>
      </w:r>
      <w:proofErr w:type="spellEnd"/>
      <w:r w:rsidR="00951E4E">
        <w:rPr>
          <w:sz w:val="24"/>
        </w:rPr>
        <w:t xml:space="preserve"> </w:t>
      </w:r>
      <w:proofErr w:type="spellStart"/>
      <w:r w:rsidR="00951E4E">
        <w:rPr>
          <w:sz w:val="24"/>
        </w:rPr>
        <w:t>por</w:t>
      </w:r>
      <w:proofErr w:type="spellEnd"/>
      <w:r w:rsidR="00951E4E">
        <w:rPr>
          <w:sz w:val="24"/>
        </w:rPr>
        <w:t xml:space="preserve"> </w:t>
      </w:r>
      <w:proofErr w:type="spellStart"/>
      <w:r w:rsidR="00951E4E">
        <w:rPr>
          <w:sz w:val="24"/>
        </w:rPr>
        <w:t>semana</w:t>
      </w:r>
      <w:proofErr w:type="spellEnd"/>
      <w:proofErr w:type="gramStart"/>
      <w:r w:rsidR="00951E4E">
        <w:rPr>
          <w:sz w:val="24"/>
        </w:rPr>
        <w:t>)</w:t>
      </w:r>
      <w:r>
        <w:rPr>
          <w:sz w:val="24"/>
        </w:rPr>
        <w:t>;</w:t>
      </w:r>
      <w:proofErr w:type="gramEnd"/>
    </w:p>
    <w:p w14:paraId="06BABADF" w14:textId="77777777" w:rsidR="00085029" w:rsidRDefault="00000000">
      <w:pPr>
        <w:jc w:val="both"/>
        <w:rPr>
          <w:sz w:val="24"/>
        </w:rPr>
      </w:pPr>
      <w:r>
        <w:rPr>
          <w:sz w:val="24"/>
        </w:rPr>
        <w:t>- Reforçar a política de backup e continuidade de negócios;</w:t>
      </w:r>
    </w:p>
    <w:p w14:paraId="12E8E224" w14:textId="77777777" w:rsidR="00085029" w:rsidRDefault="00000000">
      <w:pPr>
        <w:jc w:val="both"/>
        <w:rPr>
          <w:sz w:val="24"/>
        </w:rPr>
      </w:pPr>
      <w:r>
        <w:rPr>
          <w:sz w:val="24"/>
        </w:rPr>
        <w:t>- Promover campanhas e treinamentos de conscientização;</w:t>
      </w:r>
    </w:p>
    <w:p w14:paraId="00F166F2" w14:textId="4A6F841C" w:rsidR="00085029" w:rsidRDefault="00000000">
      <w:pPr>
        <w:jc w:val="both"/>
        <w:rPr>
          <w:sz w:val="24"/>
        </w:rPr>
      </w:pPr>
      <w:r>
        <w:rPr>
          <w:sz w:val="24"/>
        </w:rPr>
        <w:t xml:space="preserve">- Certificar os data centers </w:t>
      </w:r>
      <w:proofErr w:type="spellStart"/>
      <w:r>
        <w:rPr>
          <w:sz w:val="24"/>
        </w:rPr>
        <w:t>conforme</w:t>
      </w:r>
      <w:proofErr w:type="spellEnd"/>
      <w:r>
        <w:rPr>
          <w:sz w:val="24"/>
        </w:rPr>
        <w:t xml:space="preserve"> ISO/IEC 27001</w:t>
      </w:r>
      <w:r w:rsidR="00951E4E">
        <w:rPr>
          <w:sz w:val="24"/>
        </w:rPr>
        <w:t xml:space="preserve"> (</w:t>
      </w:r>
      <w:r w:rsidR="00951E4E" w:rsidRPr="00951E4E">
        <w:rPr>
          <w:sz w:val="24"/>
        </w:rPr>
        <w:t xml:space="preserve">norma </w:t>
      </w:r>
      <w:proofErr w:type="spellStart"/>
      <w:r w:rsidR="00951E4E" w:rsidRPr="00951E4E">
        <w:rPr>
          <w:sz w:val="24"/>
        </w:rPr>
        <w:t>internacional</w:t>
      </w:r>
      <w:proofErr w:type="spellEnd"/>
      <w:r w:rsidR="00951E4E" w:rsidRPr="00951E4E">
        <w:rPr>
          <w:sz w:val="24"/>
        </w:rPr>
        <w:t xml:space="preserve"> </w:t>
      </w:r>
      <w:proofErr w:type="spellStart"/>
      <w:r w:rsidR="00951E4E" w:rsidRPr="00951E4E">
        <w:rPr>
          <w:sz w:val="24"/>
        </w:rPr>
        <w:t>que</w:t>
      </w:r>
      <w:proofErr w:type="spellEnd"/>
      <w:r w:rsidR="00951E4E" w:rsidRPr="00951E4E">
        <w:rPr>
          <w:sz w:val="24"/>
        </w:rPr>
        <w:t xml:space="preserve"> define </w:t>
      </w:r>
      <w:proofErr w:type="spellStart"/>
      <w:r w:rsidR="00951E4E" w:rsidRPr="00951E4E">
        <w:rPr>
          <w:sz w:val="24"/>
        </w:rPr>
        <w:t>os</w:t>
      </w:r>
      <w:proofErr w:type="spellEnd"/>
      <w:r w:rsidR="00951E4E" w:rsidRPr="00951E4E">
        <w:rPr>
          <w:sz w:val="24"/>
        </w:rPr>
        <w:t xml:space="preserve"> </w:t>
      </w:r>
      <w:proofErr w:type="spellStart"/>
      <w:r w:rsidR="00951E4E" w:rsidRPr="00951E4E">
        <w:rPr>
          <w:sz w:val="24"/>
        </w:rPr>
        <w:t>requisitos</w:t>
      </w:r>
      <w:proofErr w:type="spellEnd"/>
      <w:r w:rsidR="00951E4E" w:rsidRPr="00951E4E">
        <w:rPr>
          <w:sz w:val="24"/>
        </w:rPr>
        <w:t xml:space="preserve"> para </w:t>
      </w:r>
      <w:proofErr w:type="gramStart"/>
      <w:r w:rsidR="00951E4E" w:rsidRPr="00951E4E">
        <w:rPr>
          <w:sz w:val="24"/>
        </w:rPr>
        <w:t>a</w:t>
      </w:r>
      <w:proofErr w:type="gramEnd"/>
      <w:r w:rsidR="00951E4E" w:rsidRPr="00951E4E">
        <w:rPr>
          <w:sz w:val="24"/>
        </w:rPr>
        <w:t xml:space="preserve"> </w:t>
      </w:r>
      <w:proofErr w:type="spellStart"/>
      <w:r w:rsidR="00951E4E" w:rsidRPr="00951E4E">
        <w:rPr>
          <w:sz w:val="24"/>
        </w:rPr>
        <w:t>implementação</w:t>
      </w:r>
      <w:proofErr w:type="spellEnd"/>
      <w:r w:rsidR="00951E4E" w:rsidRPr="00951E4E">
        <w:rPr>
          <w:sz w:val="24"/>
        </w:rPr>
        <w:t xml:space="preserve"> de um Sistema de </w:t>
      </w:r>
      <w:proofErr w:type="spellStart"/>
      <w:r w:rsidR="00951E4E" w:rsidRPr="00951E4E">
        <w:rPr>
          <w:sz w:val="24"/>
        </w:rPr>
        <w:t>Gestão</w:t>
      </w:r>
      <w:proofErr w:type="spellEnd"/>
      <w:r w:rsidR="00951E4E" w:rsidRPr="00951E4E">
        <w:rPr>
          <w:sz w:val="24"/>
        </w:rPr>
        <w:t xml:space="preserve"> de </w:t>
      </w:r>
      <w:proofErr w:type="spellStart"/>
      <w:r w:rsidR="00951E4E" w:rsidRPr="00951E4E">
        <w:rPr>
          <w:sz w:val="24"/>
        </w:rPr>
        <w:t>Segurança</w:t>
      </w:r>
      <w:proofErr w:type="spellEnd"/>
      <w:r w:rsidR="00951E4E" w:rsidRPr="00951E4E">
        <w:rPr>
          <w:sz w:val="24"/>
        </w:rPr>
        <w:t xml:space="preserve"> da </w:t>
      </w:r>
      <w:proofErr w:type="spellStart"/>
      <w:r w:rsidR="00951E4E" w:rsidRPr="00951E4E">
        <w:rPr>
          <w:sz w:val="24"/>
        </w:rPr>
        <w:t>Informação</w:t>
      </w:r>
      <w:proofErr w:type="spellEnd"/>
      <w:r w:rsidR="00951E4E">
        <w:rPr>
          <w:sz w:val="24"/>
        </w:rPr>
        <w:t>)</w:t>
      </w:r>
    </w:p>
    <w:p w14:paraId="2D9A0D1E" w14:textId="6781DEC9" w:rsidR="00085029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Eixo 3</w:t>
      </w:r>
      <w:r>
        <w:rPr>
          <w:sz w:val="24"/>
        </w:rPr>
        <w:t xml:space="preserve"> – Governança e Dados</w:t>
      </w:r>
      <w:r w:rsidR="00085029">
        <w:rPr>
          <w:sz w:val="24"/>
        </w:rPr>
        <w:t>.</w:t>
      </w:r>
    </w:p>
    <w:p w14:paraId="0CD57222" w14:textId="77777777" w:rsidR="00085029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Meta</w:t>
      </w:r>
      <w:r>
        <w:rPr>
          <w:sz w:val="24"/>
        </w:rPr>
        <w:t>: Estruturar um modelo corporativo de governança de dados e analytics até 2026.</w:t>
      </w:r>
    </w:p>
    <w:p w14:paraId="5B087518" w14:textId="77777777" w:rsidR="00085029" w:rsidRDefault="00000000">
      <w:pPr>
        <w:jc w:val="both"/>
        <w:rPr>
          <w:b/>
          <w:bCs/>
          <w:sz w:val="32"/>
          <w:szCs w:val="32"/>
        </w:rPr>
      </w:pPr>
      <w:r w:rsidRPr="00085029">
        <w:rPr>
          <w:b/>
          <w:bCs/>
          <w:sz w:val="32"/>
          <w:szCs w:val="32"/>
        </w:rPr>
        <w:t>Ações:</w:t>
      </w:r>
    </w:p>
    <w:p w14:paraId="0FB3CAAB" w14:textId="6E810AA2" w:rsidR="00085029" w:rsidRDefault="00000000">
      <w:pPr>
        <w:jc w:val="both"/>
        <w:rPr>
          <w:sz w:val="24"/>
        </w:rPr>
      </w:pPr>
      <w:r>
        <w:rPr>
          <w:sz w:val="24"/>
        </w:rPr>
        <w:t>- Criar um comitê de governança de dados e inteligência;</w:t>
      </w:r>
    </w:p>
    <w:p w14:paraId="73BCEE5E" w14:textId="77777777" w:rsidR="00085029" w:rsidRDefault="00000000">
      <w:pPr>
        <w:jc w:val="both"/>
        <w:rPr>
          <w:sz w:val="24"/>
        </w:rPr>
      </w:pPr>
      <w:r>
        <w:rPr>
          <w:sz w:val="24"/>
        </w:rPr>
        <w:t>- Implantar Data Lake corporativo e ferramentas de BI integradas;</w:t>
      </w:r>
    </w:p>
    <w:p w14:paraId="4689D291" w14:textId="0F4E1C4B" w:rsidR="00085029" w:rsidRDefault="00000000">
      <w:pPr>
        <w:jc w:val="both"/>
        <w:rPr>
          <w:sz w:val="24"/>
        </w:rPr>
      </w:pPr>
      <w:r>
        <w:rPr>
          <w:sz w:val="24"/>
        </w:rPr>
        <w:t>- Garantir conformidade com a LGP</w:t>
      </w:r>
      <w:r w:rsidR="00951E4E">
        <w:rPr>
          <w:sz w:val="24"/>
        </w:rPr>
        <w:t xml:space="preserve">D (Lei Geral de </w:t>
      </w:r>
      <w:proofErr w:type="spellStart"/>
      <w:r w:rsidR="00951E4E">
        <w:rPr>
          <w:sz w:val="24"/>
        </w:rPr>
        <w:t>Proteção</w:t>
      </w:r>
      <w:proofErr w:type="spellEnd"/>
      <w:r w:rsidR="00951E4E">
        <w:rPr>
          <w:sz w:val="24"/>
        </w:rPr>
        <w:t xml:space="preserve"> de Dados)</w:t>
      </w:r>
      <w:r>
        <w:rPr>
          <w:sz w:val="24"/>
        </w:rPr>
        <w:t xml:space="preserve"> e normas do Banco </w:t>
      </w:r>
      <w:proofErr w:type="gramStart"/>
      <w:r>
        <w:rPr>
          <w:sz w:val="24"/>
        </w:rPr>
        <w:t>Central;</w:t>
      </w:r>
      <w:proofErr w:type="gramEnd"/>
    </w:p>
    <w:p w14:paraId="1E12F6C8" w14:textId="77777777" w:rsidR="00085029" w:rsidRDefault="00000000">
      <w:pPr>
        <w:jc w:val="both"/>
        <w:rPr>
          <w:sz w:val="24"/>
        </w:rPr>
      </w:pPr>
      <w:r>
        <w:rPr>
          <w:sz w:val="24"/>
        </w:rPr>
        <w:t>- Promover o uso de dados para apoio à decisão e políticas públicas.</w:t>
      </w:r>
    </w:p>
    <w:p w14:paraId="597353B9" w14:textId="4A4F7722" w:rsidR="00085029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Eixo 4</w:t>
      </w:r>
      <w:r>
        <w:rPr>
          <w:sz w:val="24"/>
        </w:rPr>
        <w:t xml:space="preserve"> – Transformação Digital e Experiência do Cliente</w:t>
      </w:r>
      <w:r w:rsidR="00085029">
        <w:rPr>
          <w:sz w:val="24"/>
        </w:rPr>
        <w:t>.</w:t>
      </w:r>
    </w:p>
    <w:p w14:paraId="0B8B4224" w14:textId="77777777" w:rsidR="00085029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Meta:</w:t>
      </w:r>
      <w:r>
        <w:rPr>
          <w:sz w:val="24"/>
        </w:rPr>
        <w:t xml:space="preserve"> Atingir 85% das transações por canais digitais até 2027.</w:t>
      </w:r>
    </w:p>
    <w:p w14:paraId="66D07C9B" w14:textId="77777777" w:rsidR="00085029" w:rsidRPr="00085029" w:rsidRDefault="00000000">
      <w:pPr>
        <w:jc w:val="both"/>
        <w:rPr>
          <w:b/>
          <w:bCs/>
          <w:sz w:val="32"/>
          <w:szCs w:val="32"/>
        </w:rPr>
      </w:pPr>
      <w:r w:rsidRPr="00085029">
        <w:rPr>
          <w:b/>
          <w:bCs/>
          <w:sz w:val="32"/>
          <w:szCs w:val="32"/>
        </w:rPr>
        <w:t>Ações:</w:t>
      </w:r>
    </w:p>
    <w:p w14:paraId="3808B13A" w14:textId="77777777" w:rsidR="00085029" w:rsidRDefault="00000000">
      <w:pPr>
        <w:jc w:val="both"/>
        <w:rPr>
          <w:sz w:val="24"/>
        </w:rPr>
      </w:pPr>
      <w:r>
        <w:rPr>
          <w:sz w:val="24"/>
        </w:rPr>
        <w:lastRenderedPageBreak/>
        <w:t>- Lançar o superaplicativo unificado Caixa Digital;</w:t>
      </w:r>
    </w:p>
    <w:p w14:paraId="2B3A4D67" w14:textId="77777777" w:rsidR="00085029" w:rsidRDefault="00000000">
      <w:pPr>
        <w:jc w:val="both"/>
        <w:rPr>
          <w:sz w:val="24"/>
        </w:rPr>
      </w:pPr>
      <w:r>
        <w:rPr>
          <w:sz w:val="24"/>
        </w:rPr>
        <w:t>- Melhorar usabilidade e acessibilidade nas plataformas;</w:t>
      </w:r>
    </w:p>
    <w:p w14:paraId="25DECBAE" w14:textId="77777777" w:rsidR="00085029" w:rsidRDefault="00000000">
      <w:pPr>
        <w:jc w:val="both"/>
        <w:rPr>
          <w:sz w:val="24"/>
        </w:rPr>
      </w:pPr>
      <w:r>
        <w:rPr>
          <w:sz w:val="24"/>
        </w:rPr>
        <w:t>- Implantar chatbots e assistentes virtuais com IA;</w:t>
      </w:r>
    </w:p>
    <w:p w14:paraId="4485698C" w14:textId="77777777" w:rsidR="00085029" w:rsidRDefault="00000000">
      <w:pPr>
        <w:jc w:val="both"/>
        <w:rPr>
          <w:sz w:val="24"/>
        </w:rPr>
      </w:pPr>
      <w:r>
        <w:rPr>
          <w:sz w:val="24"/>
        </w:rPr>
        <w:t>- Integrar serviços sociais e bancários em um ecossistema único.</w:t>
      </w:r>
    </w:p>
    <w:p w14:paraId="7551484C" w14:textId="659A2000" w:rsidR="00085029" w:rsidRDefault="00000000">
      <w:pPr>
        <w:jc w:val="both"/>
        <w:rPr>
          <w:sz w:val="24"/>
        </w:rPr>
      </w:pPr>
      <w:r w:rsidRPr="00085029">
        <w:rPr>
          <w:b/>
          <w:bCs/>
          <w:sz w:val="28"/>
          <w:szCs w:val="28"/>
        </w:rPr>
        <w:t>Eixo 5</w:t>
      </w:r>
      <w:r>
        <w:rPr>
          <w:sz w:val="24"/>
        </w:rPr>
        <w:t xml:space="preserve"> – Pessoas e Cultura Organizacional</w:t>
      </w:r>
      <w:r w:rsidR="00085029">
        <w:rPr>
          <w:sz w:val="24"/>
        </w:rPr>
        <w:t>.</w:t>
      </w:r>
    </w:p>
    <w:p w14:paraId="4B656897" w14:textId="77777777" w:rsidR="00085029" w:rsidRDefault="00000000">
      <w:pPr>
        <w:jc w:val="both"/>
        <w:rPr>
          <w:sz w:val="24"/>
        </w:rPr>
      </w:pPr>
      <w:r>
        <w:rPr>
          <w:sz w:val="24"/>
        </w:rPr>
        <w:br/>
      </w:r>
      <w:r w:rsidRPr="00085029">
        <w:rPr>
          <w:b/>
          <w:bCs/>
          <w:sz w:val="28"/>
          <w:szCs w:val="28"/>
        </w:rPr>
        <w:t>Meta:</w:t>
      </w:r>
      <w:r>
        <w:rPr>
          <w:sz w:val="24"/>
        </w:rPr>
        <w:t xml:space="preserve"> Garantir que 80% das equipes de TI estejam capacitadas em metodologias ágeis e DevOps até 2027.</w:t>
      </w:r>
    </w:p>
    <w:p w14:paraId="48D31144" w14:textId="77777777" w:rsidR="00085029" w:rsidRDefault="00000000">
      <w:pPr>
        <w:jc w:val="both"/>
        <w:rPr>
          <w:b/>
          <w:bCs/>
          <w:sz w:val="32"/>
          <w:szCs w:val="32"/>
        </w:rPr>
      </w:pPr>
      <w:r w:rsidRPr="00085029">
        <w:rPr>
          <w:b/>
          <w:bCs/>
          <w:sz w:val="32"/>
          <w:szCs w:val="32"/>
        </w:rPr>
        <w:t>Ações:</w:t>
      </w:r>
    </w:p>
    <w:p w14:paraId="61693063" w14:textId="644A2BC7" w:rsidR="00085029" w:rsidRDefault="00000000">
      <w:pPr>
        <w:jc w:val="both"/>
        <w:rPr>
          <w:sz w:val="24"/>
        </w:rPr>
      </w:pPr>
      <w:r>
        <w:rPr>
          <w:sz w:val="24"/>
        </w:rPr>
        <w:t>- Promover programas de capacitação contínua;</w:t>
      </w:r>
    </w:p>
    <w:p w14:paraId="4C16535A" w14:textId="77777777" w:rsidR="00085029" w:rsidRDefault="00000000">
      <w:pPr>
        <w:jc w:val="both"/>
        <w:rPr>
          <w:sz w:val="24"/>
        </w:rPr>
      </w:pPr>
      <w:r>
        <w:rPr>
          <w:sz w:val="24"/>
        </w:rPr>
        <w:t>- Incentivar certificações técnicas e trilhas de inovação;</w:t>
      </w:r>
    </w:p>
    <w:p w14:paraId="30539BFF" w14:textId="77777777" w:rsidR="00085029" w:rsidRDefault="00000000">
      <w:pPr>
        <w:jc w:val="both"/>
        <w:rPr>
          <w:sz w:val="24"/>
        </w:rPr>
      </w:pPr>
      <w:r>
        <w:rPr>
          <w:sz w:val="24"/>
        </w:rPr>
        <w:t>- Implantar ambiente colaborativo e ágil de trabalho;</w:t>
      </w:r>
    </w:p>
    <w:p w14:paraId="2CAE1315" w14:textId="12944D32" w:rsidR="00EA0528" w:rsidRDefault="00000000">
      <w:pPr>
        <w:jc w:val="both"/>
        <w:rPr>
          <w:sz w:val="24"/>
        </w:rPr>
      </w:pPr>
      <w:r>
        <w:rPr>
          <w:sz w:val="24"/>
        </w:rPr>
        <w:t>- Fortalecer a comunicação interna e valorização das equipes.</w:t>
      </w:r>
    </w:p>
    <w:p w14:paraId="2D1EE63F" w14:textId="77777777" w:rsidR="00EA0528" w:rsidRPr="00085029" w:rsidRDefault="00000000">
      <w:pPr>
        <w:jc w:val="both"/>
        <w:rPr>
          <w:sz w:val="36"/>
          <w:szCs w:val="36"/>
        </w:rPr>
      </w:pPr>
      <w:r w:rsidRPr="00085029">
        <w:rPr>
          <w:b/>
          <w:sz w:val="36"/>
          <w:szCs w:val="36"/>
        </w:rPr>
        <w:t>5. Consolidar, Medir e Comunicar</w:t>
      </w:r>
    </w:p>
    <w:p w14:paraId="64FBFDCA" w14:textId="324410C4" w:rsidR="0004041B" w:rsidRDefault="00000000">
      <w:pPr>
        <w:jc w:val="both"/>
        <w:rPr>
          <w:sz w:val="24"/>
        </w:rPr>
      </w:pP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etapa de consolidação visa transformar o PDTI em um instrumento de gestão efetivo, com mecanismos de acompanhamento e </w:t>
      </w:r>
      <w:proofErr w:type="spellStart"/>
      <w:r>
        <w:rPr>
          <w:sz w:val="24"/>
        </w:rPr>
        <w:t>comunicação</w:t>
      </w:r>
      <w:proofErr w:type="spellEnd"/>
      <w:r>
        <w:rPr>
          <w:sz w:val="24"/>
        </w:rPr>
        <w:t xml:space="preserve"> dos </w:t>
      </w:r>
      <w:proofErr w:type="spellStart"/>
      <w:r>
        <w:rPr>
          <w:sz w:val="24"/>
        </w:rPr>
        <w:t>resultados</w:t>
      </w:r>
      <w:proofErr w:type="spellEnd"/>
      <w:r>
        <w:rPr>
          <w:sz w:val="24"/>
        </w:rPr>
        <w:t>.</w:t>
      </w:r>
    </w:p>
    <w:p w14:paraId="571BA318" w14:textId="77777777" w:rsidR="00085029" w:rsidRPr="00085029" w:rsidRDefault="00000000">
      <w:pPr>
        <w:jc w:val="both"/>
        <w:rPr>
          <w:b/>
          <w:bCs/>
          <w:sz w:val="32"/>
          <w:szCs w:val="32"/>
        </w:rPr>
      </w:pPr>
      <w:r w:rsidRPr="00085029">
        <w:rPr>
          <w:b/>
          <w:bCs/>
          <w:sz w:val="32"/>
          <w:szCs w:val="32"/>
        </w:rPr>
        <w:t>Ações de Consolidação e Medição:</w:t>
      </w:r>
    </w:p>
    <w:p w14:paraId="6293BF75" w14:textId="194963BD" w:rsidR="00085029" w:rsidRDefault="00000000">
      <w:pPr>
        <w:jc w:val="both"/>
        <w:rPr>
          <w:sz w:val="24"/>
        </w:rPr>
      </w:pPr>
      <w:r>
        <w:rPr>
          <w:sz w:val="24"/>
        </w:rPr>
        <w:t>- Definição de KPIs (</w:t>
      </w:r>
      <w:r w:rsidR="00951E4E" w:rsidRPr="00951E4E">
        <w:rPr>
          <w:sz w:val="24"/>
        </w:rPr>
        <w:t>Key Performance Indicators</w:t>
      </w:r>
      <w:r w:rsidR="00951E4E">
        <w:rPr>
          <w:sz w:val="24"/>
        </w:rPr>
        <w:t xml:space="preserve"> - </w:t>
      </w:r>
      <w:proofErr w:type="spellStart"/>
      <w:r w:rsidR="00951E4E">
        <w:t>métricas</w:t>
      </w:r>
      <w:proofErr w:type="spellEnd"/>
      <w:r w:rsidR="00951E4E">
        <w:t xml:space="preserve"> </w:t>
      </w:r>
      <w:proofErr w:type="spellStart"/>
      <w:r w:rsidR="00951E4E">
        <w:t>usadas</w:t>
      </w:r>
      <w:proofErr w:type="spellEnd"/>
      <w:r w:rsidR="00951E4E">
        <w:t xml:space="preserve"> para </w:t>
      </w:r>
      <w:proofErr w:type="spellStart"/>
      <w:r w:rsidR="00951E4E">
        <w:t>medir</w:t>
      </w:r>
      <w:proofErr w:type="spellEnd"/>
      <w:r w:rsidR="00951E4E">
        <w:t xml:space="preserve"> o </w:t>
      </w:r>
      <w:proofErr w:type="spellStart"/>
      <w:r w:rsidR="00951E4E">
        <w:t>sucesso</w:t>
      </w:r>
      <w:proofErr w:type="spellEnd"/>
      <w:r w:rsidR="00951E4E">
        <w:t xml:space="preserve"> </w:t>
      </w:r>
      <w:proofErr w:type="spellStart"/>
      <w:r w:rsidR="00951E4E">
        <w:t>ou</w:t>
      </w:r>
      <w:proofErr w:type="spellEnd"/>
      <w:r w:rsidR="00951E4E">
        <w:t xml:space="preserve"> o </w:t>
      </w:r>
      <w:proofErr w:type="spellStart"/>
      <w:r w:rsidR="00951E4E">
        <w:t>desempenho</w:t>
      </w:r>
      <w:proofErr w:type="spellEnd"/>
      <w:r w:rsidR="00951E4E">
        <w:t xml:space="preserve"> de </w:t>
      </w:r>
      <w:proofErr w:type="spellStart"/>
      <w:r w:rsidR="00951E4E">
        <w:t>uma</w:t>
      </w:r>
      <w:proofErr w:type="spellEnd"/>
      <w:r w:rsidR="00951E4E">
        <w:t xml:space="preserve"> </w:t>
      </w:r>
      <w:proofErr w:type="spellStart"/>
      <w:r w:rsidR="00951E4E">
        <w:t>atividade</w:t>
      </w:r>
      <w:proofErr w:type="spellEnd"/>
      <w:r w:rsidR="00951E4E">
        <w:t>)</w:t>
      </w:r>
      <w:r>
        <w:rPr>
          <w:sz w:val="24"/>
        </w:rPr>
        <w:t xml:space="preserve"> </w:t>
      </w:r>
      <w:proofErr w:type="spellStart"/>
      <w:r>
        <w:rPr>
          <w:sz w:val="24"/>
        </w:rPr>
        <w:t>por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eixo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estratégico</w:t>
      </w:r>
      <w:proofErr w:type="spellEnd"/>
      <w:r>
        <w:rPr>
          <w:sz w:val="24"/>
        </w:rPr>
        <w:t>;</w:t>
      </w:r>
      <w:proofErr w:type="gramEnd"/>
    </w:p>
    <w:p w14:paraId="58B80E4D" w14:textId="77777777" w:rsidR="00085029" w:rsidRDefault="00000000">
      <w:pPr>
        <w:jc w:val="both"/>
        <w:rPr>
          <w:sz w:val="24"/>
        </w:rPr>
      </w:pPr>
      <w:r>
        <w:rPr>
          <w:sz w:val="24"/>
        </w:rPr>
        <w:t>- Criação de painel de monitoramento no Power BI para acompanhamento em tempo real;</w:t>
      </w:r>
    </w:p>
    <w:p w14:paraId="115BD22A" w14:textId="77777777" w:rsidR="00085029" w:rsidRDefault="00000000">
      <w:pPr>
        <w:jc w:val="both"/>
        <w:rPr>
          <w:sz w:val="24"/>
        </w:rPr>
      </w:pPr>
      <w:r>
        <w:rPr>
          <w:sz w:val="24"/>
        </w:rPr>
        <w:t>- Avaliação semestral dos resultados pelo Comitê Gestor de TI;</w:t>
      </w:r>
    </w:p>
    <w:p w14:paraId="7FF06536" w14:textId="77777777" w:rsidR="00085029" w:rsidRDefault="00000000">
      <w:pPr>
        <w:jc w:val="both"/>
        <w:rPr>
          <w:sz w:val="24"/>
        </w:rPr>
      </w:pPr>
      <w:r>
        <w:rPr>
          <w:sz w:val="24"/>
        </w:rPr>
        <w:t>- Publicação de relatórios anuais de desempenho com transparência à sociedade e órgãos de controle.</w:t>
      </w:r>
    </w:p>
    <w:p w14:paraId="5CD20F23" w14:textId="77777777" w:rsidR="00085029" w:rsidRPr="00085029" w:rsidRDefault="00000000">
      <w:pPr>
        <w:jc w:val="both"/>
        <w:rPr>
          <w:b/>
          <w:bCs/>
          <w:sz w:val="32"/>
          <w:szCs w:val="32"/>
        </w:rPr>
      </w:pPr>
      <w:r w:rsidRPr="00085029">
        <w:rPr>
          <w:b/>
          <w:bCs/>
          <w:sz w:val="32"/>
          <w:szCs w:val="32"/>
        </w:rPr>
        <w:t>Principais Indicadores:</w:t>
      </w:r>
    </w:p>
    <w:p w14:paraId="710DDD3C" w14:textId="77777777" w:rsidR="00085029" w:rsidRDefault="00000000">
      <w:pPr>
        <w:jc w:val="both"/>
        <w:rPr>
          <w:sz w:val="24"/>
        </w:rPr>
      </w:pPr>
      <w:r>
        <w:rPr>
          <w:sz w:val="24"/>
        </w:rPr>
        <w:t>- Percentual de sistemas legados desativados;</w:t>
      </w:r>
    </w:p>
    <w:p w14:paraId="01B56148" w14:textId="77777777" w:rsidR="00085029" w:rsidRDefault="00000000">
      <w:pPr>
        <w:jc w:val="both"/>
        <w:rPr>
          <w:sz w:val="24"/>
        </w:rPr>
      </w:pPr>
      <w:r>
        <w:rPr>
          <w:sz w:val="24"/>
        </w:rPr>
        <w:lastRenderedPageBreak/>
        <w:t>- Nível de maturidade de segurança da informação;</w:t>
      </w:r>
    </w:p>
    <w:p w14:paraId="6B33F5AF" w14:textId="77777777" w:rsidR="00085029" w:rsidRDefault="00000000">
      <w:pPr>
        <w:jc w:val="both"/>
        <w:rPr>
          <w:sz w:val="24"/>
        </w:rPr>
      </w:pPr>
      <w:r>
        <w:rPr>
          <w:sz w:val="24"/>
        </w:rPr>
        <w:t>- Percentual de serviços acessíveis digitalmente;</w:t>
      </w:r>
    </w:p>
    <w:p w14:paraId="6BAE954C" w14:textId="6EAE279C" w:rsidR="00085029" w:rsidRDefault="00000000">
      <w:pPr>
        <w:jc w:val="both"/>
        <w:rPr>
          <w:sz w:val="24"/>
        </w:rPr>
      </w:pPr>
      <w:r>
        <w:rPr>
          <w:sz w:val="24"/>
        </w:rPr>
        <w:t>- Satisfação do cliente digital</w:t>
      </w:r>
      <w:r w:rsidR="00085029">
        <w:rPr>
          <w:sz w:val="24"/>
        </w:rPr>
        <w:t>;</w:t>
      </w:r>
    </w:p>
    <w:p w14:paraId="0236A394" w14:textId="052E0CDB" w:rsidR="00085029" w:rsidRDefault="00000000">
      <w:pPr>
        <w:jc w:val="both"/>
        <w:rPr>
          <w:sz w:val="24"/>
        </w:rPr>
      </w:pPr>
      <w:r>
        <w:rPr>
          <w:sz w:val="24"/>
        </w:rPr>
        <w:t>- Percentual de colaboradores capacitados em novas tecnologias.</w:t>
      </w:r>
    </w:p>
    <w:p w14:paraId="48A6FE4F" w14:textId="77777777" w:rsidR="00085029" w:rsidRPr="00085029" w:rsidRDefault="00085029">
      <w:pPr>
        <w:jc w:val="both"/>
        <w:rPr>
          <w:sz w:val="24"/>
        </w:rPr>
      </w:pPr>
    </w:p>
    <w:p w14:paraId="13F2DB6C" w14:textId="77777777" w:rsidR="00EA0528" w:rsidRPr="00085029" w:rsidRDefault="00000000">
      <w:pPr>
        <w:jc w:val="both"/>
        <w:rPr>
          <w:sz w:val="36"/>
          <w:szCs w:val="36"/>
        </w:rPr>
      </w:pPr>
      <w:r w:rsidRPr="00085029">
        <w:rPr>
          <w:b/>
          <w:sz w:val="36"/>
          <w:szCs w:val="36"/>
        </w:rPr>
        <w:t>6. Monitorar e Otimizar</w:t>
      </w:r>
    </w:p>
    <w:p w14:paraId="62333E29" w14:textId="62E4A3E7" w:rsidR="0004041B" w:rsidRDefault="00000000">
      <w:pPr>
        <w:jc w:val="both"/>
        <w:rPr>
          <w:sz w:val="24"/>
        </w:rPr>
      </w:pPr>
      <w:r>
        <w:rPr>
          <w:sz w:val="24"/>
        </w:rPr>
        <w:t xml:space="preserve">O monitoramento contínuo garantirá que o PDTI se mantenha atualizado, mensurável e </w:t>
      </w:r>
      <w:proofErr w:type="spellStart"/>
      <w:r>
        <w:rPr>
          <w:sz w:val="24"/>
        </w:rPr>
        <w:t>alinhado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negócio</w:t>
      </w:r>
      <w:proofErr w:type="spellEnd"/>
      <w:r>
        <w:rPr>
          <w:sz w:val="24"/>
        </w:rPr>
        <w:t>.</w:t>
      </w:r>
    </w:p>
    <w:p w14:paraId="27BFA0C1" w14:textId="77777777" w:rsidR="00085029" w:rsidRPr="00085029" w:rsidRDefault="00000000">
      <w:pPr>
        <w:jc w:val="both"/>
        <w:rPr>
          <w:b/>
          <w:bCs/>
          <w:sz w:val="32"/>
          <w:szCs w:val="32"/>
        </w:rPr>
      </w:pPr>
      <w:r w:rsidRPr="00085029">
        <w:rPr>
          <w:b/>
          <w:bCs/>
          <w:sz w:val="32"/>
          <w:szCs w:val="32"/>
        </w:rPr>
        <w:t>Mecanismos de Monitoramento:</w:t>
      </w:r>
    </w:p>
    <w:p w14:paraId="36D0A787" w14:textId="77777777" w:rsidR="00085029" w:rsidRDefault="00000000">
      <w:pPr>
        <w:jc w:val="both"/>
        <w:rPr>
          <w:sz w:val="24"/>
        </w:rPr>
      </w:pPr>
      <w:r>
        <w:rPr>
          <w:sz w:val="24"/>
        </w:rPr>
        <w:t>- Revisões trimestrais de progresso das metas;</w:t>
      </w:r>
    </w:p>
    <w:p w14:paraId="3FE59C3F" w14:textId="77777777" w:rsidR="00085029" w:rsidRDefault="00000000">
      <w:pPr>
        <w:jc w:val="both"/>
        <w:rPr>
          <w:sz w:val="24"/>
        </w:rPr>
      </w:pPr>
      <w:r>
        <w:rPr>
          <w:sz w:val="24"/>
        </w:rPr>
        <w:t>- Auditorias internas de conformidade e segurança;</w:t>
      </w:r>
    </w:p>
    <w:p w14:paraId="66CE41FC" w14:textId="77777777" w:rsidR="00085029" w:rsidRDefault="00000000">
      <w:pPr>
        <w:jc w:val="both"/>
        <w:rPr>
          <w:sz w:val="24"/>
        </w:rPr>
      </w:pPr>
      <w:r>
        <w:rPr>
          <w:sz w:val="24"/>
        </w:rPr>
        <w:t>- Reuniões periódicas do Comitê de TI com áreas de negócio;</w:t>
      </w:r>
    </w:p>
    <w:p w14:paraId="335045F7" w14:textId="77777777" w:rsidR="00085029" w:rsidRDefault="00000000">
      <w:pPr>
        <w:jc w:val="both"/>
        <w:rPr>
          <w:sz w:val="24"/>
        </w:rPr>
      </w:pPr>
      <w:r>
        <w:rPr>
          <w:sz w:val="24"/>
        </w:rPr>
        <w:t>- Identificação e mitigação de riscos emergentes;</w:t>
      </w:r>
    </w:p>
    <w:p w14:paraId="1FD7D67B" w14:textId="77777777" w:rsidR="00085029" w:rsidRDefault="00000000">
      <w:pPr>
        <w:jc w:val="both"/>
        <w:rPr>
          <w:sz w:val="24"/>
        </w:rPr>
      </w:pPr>
      <w:r>
        <w:rPr>
          <w:sz w:val="24"/>
        </w:rPr>
        <w:t>- Ajuste de metas conforme evolução tecnológica ou mudanças estratégicas.</w:t>
      </w:r>
    </w:p>
    <w:p w14:paraId="53CFCB55" w14:textId="77777777" w:rsidR="00085029" w:rsidRDefault="00000000">
      <w:pPr>
        <w:jc w:val="both"/>
        <w:rPr>
          <w:sz w:val="24"/>
        </w:rPr>
      </w:pPr>
      <w:r>
        <w:rPr>
          <w:sz w:val="24"/>
        </w:rPr>
        <w:t>A otimização ocorrerá por meio de melhoria contínua dos processos, incorporação de inovações, feedback de usuários e integração das práticas de governança de TI ao planejamento corporativo da Caixa.</w:t>
      </w:r>
    </w:p>
    <w:p w14:paraId="79055AB3" w14:textId="77777777" w:rsidR="00085029" w:rsidRDefault="00000000">
      <w:pPr>
        <w:jc w:val="both"/>
        <w:rPr>
          <w:sz w:val="24"/>
        </w:rPr>
      </w:pPr>
      <w:r w:rsidRPr="00085029">
        <w:rPr>
          <w:b/>
          <w:bCs/>
          <w:sz w:val="32"/>
          <w:szCs w:val="32"/>
        </w:rPr>
        <w:t>Conclusão:</w:t>
      </w:r>
      <w:r>
        <w:rPr>
          <w:sz w:val="24"/>
        </w:rPr>
        <w:br/>
        <w:t>O presente PDTI da Caixa Econômica Federal representa um instrumento estratégico de transformação digital e modernização tecnológica, alinhado à missão institucional de promover a inclusão financeira e o desenvolvimento nacional.</w:t>
      </w:r>
    </w:p>
    <w:p w14:paraId="285DE019" w14:textId="346AE55E" w:rsidR="00085029" w:rsidRPr="00085029" w:rsidRDefault="00000000">
      <w:pPr>
        <w:jc w:val="both"/>
        <w:rPr>
          <w:sz w:val="24"/>
        </w:rPr>
      </w:pPr>
      <w:r>
        <w:rPr>
          <w:sz w:val="24"/>
        </w:rPr>
        <w:t>Por meio das metas e ações aqui descritas, a Caixa busca consolidar uma TI ágil, segura, orientada a dados e centrada no cidadão, fortalecendo sua posição como referência em banco público digital e sustentável.</w:t>
      </w:r>
    </w:p>
    <w:sectPr w:rsidR="00085029" w:rsidRPr="000850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EF209F"/>
    <w:multiLevelType w:val="hybridMultilevel"/>
    <w:tmpl w:val="61A42F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862861">
    <w:abstractNumId w:val="8"/>
  </w:num>
  <w:num w:numId="2" w16cid:durableId="1777483016">
    <w:abstractNumId w:val="6"/>
  </w:num>
  <w:num w:numId="3" w16cid:durableId="1505625264">
    <w:abstractNumId w:val="5"/>
  </w:num>
  <w:num w:numId="4" w16cid:durableId="1571430014">
    <w:abstractNumId w:val="4"/>
  </w:num>
  <w:num w:numId="5" w16cid:durableId="1496728233">
    <w:abstractNumId w:val="7"/>
  </w:num>
  <w:num w:numId="6" w16cid:durableId="2052875774">
    <w:abstractNumId w:val="3"/>
  </w:num>
  <w:num w:numId="7" w16cid:durableId="1326937332">
    <w:abstractNumId w:val="2"/>
  </w:num>
  <w:num w:numId="8" w16cid:durableId="624427625">
    <w:abstractNumId w:val="1"/>
  </w:num>
  <w:num w:numId="9" w16cid:durableId="930236002">
    <w:abstractNumId w:val="0"/>
  </w:num>
  <w:num w:numId="10" w16cid:durableId="676662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41B"/>
    <w:rsid w:val="0006063C"/>
    <w:rsid w:val="00085029"/>
    <w:rsid w:val="0015074B"/>
    <w:rsid w:val="001D7BEB"/>
    <w:rsid w:val="00262221"/>
    <w:rsid w:val="0029639D"/>
    <w:rsid w:val="00326F90"/>
    <w:rsid w:val="004A5068"/>
    <w:rsid w:val="006A49F2"/>
    <w:rsid w:val="008A61CB"/>
    <w:rsid w:val="0092217F"/>
    <w:rsid w:val="00951E4E"/>
    <w:rsid w:val="009A3032"/>
    <w:rsid w:val="00AA1D8D"/>
    <w:rsid w:val="00B47730"/>
    <w:rsid w:val="00C573C8"/>
    <w:rsid w:val="00C872D3"/>
    <w:rsid w:val="00CB0664"/>
    <w:rsid w:val="00EA0528"/>
    <w:rsid w:val="00ED2F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9167B"/>
  <w14:defaultImageDpi w14:val="330"/>
  <w15:docId w15:val="{F61BE1A8-F778-4359-958D-710E30A6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1325</Words>
  <Characters>7156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Felipe</cp:lastModifiedBy>
  <cp:revision>3</cp:revision>
  <dcterms:created xsi:type="dcterms:W3CDTF">2025-11-11T00:37:00Z</dcterms:created>
  <dcterms:modified xsi:type="dcterms:W3CDTF">2025-11-11T00:51:00Z</dcterms:modified>
  <cp:category/>
</cp:coreProperties>
</file>