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CF3D" w14:textId="2D90BE7D" w:rsidR="009B6547" w:rsidRPr="00AA39E0" w:rsidRDefault="00554634" w:rsidP="00AA39E0">
      <w:pPr>
        <w:pStyle w:val="Ttulo"/>
        <w:rPr>
          <w:lang w:val="pt-BR"/>
        </w:rPr>
      </w:pPr>
      <w:r w:rsidRPr="00AA39E0">
        <w:rPr>
          <w:lang w:val="pt-BR"/>
        </w:rPr>
        <w:t>Documentação Técnica – Automação de Planil</w:t>
      </w:r>
      <w:r w:rsidRPr="00AA39E0">
        <w:rPr>
          <w:lang w:val="pt-BR"/>
        </w:rPr>
        <w:t>h</w:t>
      </w:r>
      <w:r w:rsidRPr="00AA39E0">
        <w:rPr>
          <w:lang w:val="pt-BR"/>
        </w:rPr>
        <w:t>as de Gastos 2025</w:t>
      </w:r>
      <w:r w:rsidRPr="00AA39E0">
        <w:rPr>
          <w:lang w:val="pt-BR"/>
        </w:rPr>
        <w:br w:type="page"/>
      </w:r>
    </w:p>
    <w:p w14:paraId="3DC9D41F" w14:textId="77777777" w:rsidR="00AA39E0" w:rsidRDefault="00554634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AA39E0">
        <w:rPr>
          <w:lang w:val="pt-BR"/>
        </w:rPr>
        <w:lastRenderedPageBreak/>
        <w:t>1</w:t>
      </w:r>
      <w:r w:rsidRPr="00AA39E0">
        <w:rPr>
          <w:lang w:val="pt-BR"/>
        </w:rPr>
        <w:t xml:space="preserve">. </w:t>
      </w:r>
      <w:r w:rsidRPr="00AA39E0">
        <w:rPr>
          <w:lang w:val="pt-BR"/>
        </w:rPr>
        <w:t>Introdução</w:t>
      </w:r>
      <w:r w:rsidR="00AA39E0">
        <w:rPr>
          <w:lang w:val="pt-BR"/>
        </w:rPr>
        <w:t xml:space="preserve">                                                                                                             </w:t>
      </w:r>
      <w:r w:rsidR="00AA39E0" w:rsidRPr="00AA39E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Este script tem como objetivo processar planilhas Excel referentes à previsão de gastos de contratos de TI, realizando a consolidação dos valores mensais por centro de custo. O código lê os dados, filtra os centros de custo conforme a necessidade do usuário e gera uma nova planilha Excel formatada, com os dados organizados e sumarizados.</w:t>
      </w:r>
      <w:r w:rsidR="00AA39E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                                                                                                                                </w:t>
      </w:r>
    </w:p>
    <w:p w14:paraId="4E60A31E" w14:textId="0050FB6A" w:rsidR="009B6547" w:rsidRPr="00AA39E0" w:rsidRDefault="00AA39E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54634" w:rsidRPr="00AA39E0">
        <w:rPr>
          <w:lang w:val="pt-BR"/>
        </w:rPr>
        <w:t>2. Arquitetura e Arquivos</w:t>
      </w:r>
    </w:p>
    <w:p w14:paraId="6C5E83E5" w14:textId="43E157DE" w:rsidR="009B6547" w:rsidRPr="00AA39E0" w:rsidRDefault="00554634">
      <w:pPr>
        <w:rPr>
          <w:lang w:val="pt-BR"/>
        </w:rPr>
      </w:pPr>
      <w:r w:rsidRPr="00AA39E0">
        <w:rPr>
          <w:lang w:val="pt-BR"/>
        </w:rPr>
        <w:t xml:space="preserve">Arquivo Principal: </w:t>
      </w:r>
      <w:proofErr w:type="spellStart"/>
      <w:r w:rsidR="00AA39E0">
        <w:rPr>
          <w:lang w:val="pt-BR"/>
        </w:rPr>
        <w:t>Contratos_ipynb</w:t>
      </w:r>
      <w:proofErr w:type="spellEnd"/>
      <w:r w:rsidRPr="00AA39E0">
        <w:rPr>
          <w:lang w:val="pt-BR"/>
        </w:rPr>
        <w:br/>
      </w:r>
      <w:r w:rsidRPr="00AA39E0">
        <w:rPr>
          <w:lang w:val="pt-BR"/>
        </w:rPr>
        <w:br/>
        <w:t>Entrada:</w:t>
      </w:r>
      <w:r w:rsidRPr="00AA39E0">
        <w:rPr>
          <w:lang w:val="pt-BR"/>
        </w:rPr>
        <w:br/>
        <w:t>Planilha Excel</w:t>
      </w:r>
      <w:r w:rsidR="00AA39E0">
        <w:rPr>
          <w:lang w:val="pt-BR"/>
        </w:rPr>
        <w:t xml:space="preserve"> (A planilha que deseja filtrar)</w:t>
      </w:r>
      <w:r w:rsidRPr="00AA39E0">
        <w:rPr>
          <w:lang w:val="pt-BR"/>
        </w:rPr>
        <w:br/>
      </w:r>
      <w:r w:rsidRPr="00AA39E0">
        <w:rPr>
          <w:lang w:val="pt-BR"/>
        </w:rPr>
        <w:br/>
        <w:t>Saída:</w:t>
      </w:r>
      <w:r w:rsidRPr="00AA39E0">
        <w:rPr>
          <w:lang w:val="pt-BR"/>
        </w:rPr>
        <w:br/>
        <w:t>Uma planilha Excel gerada automaticamente, nomeada como:</w:t>
      </w:r>
      <w:r w:rsidRPr="00AA39E0">
        <w:rPr>
          <w:lang w:val="pt-BR"/>
        </w:rPr>
        <w:br/>
      </w:r>
      <w:r w:rsidR="00AA39E0">
        <w:rPr>
          <w:lang w:val="pt-BR"/>
        </w:rPr>
        <w:t>&lt;</w:t>
      </w:r>
      <w:proofErr w:type="spellStart"/>
      <w:r w:rsidR="00AA39E0">
        <w:rPr>
          <w:lang w:val="pt-BR"/>
        </w:rPr>
        <w:t>Nome_de_Sua_Preferência</w:t>
      </w:r>
      <w:proofErr w:type="spellEnd"/>
      <w:r w:rsidR="00AA39E0">
        <w:rPr>
          <w:lang w:val="pt-BR"/>
        </w:rPr>
        <w:t>&gt;</w:t>
      </w:r>
      <w:r w:rsidRPr="00AA39E0">
        <w:rPr>
          <w:lang w:val="pt-BR"/>
        </w:rPr>
        <w:t>_&lt;</w:t>
      </w:r>
      <w:proofErr w:type="spellStart"/>
      <w:r w:rsidRPr="00AA39E0">
        <w:rPr>
          <w:lang w:val="pt-BR"/>
        </w:rPr>
        <w:t>timestamp</w:t>
      </w:r>
      <w:proofErr w:type="spellEnd"/>
      <w:r w:rsidRPr="00AA39E0">
        <w:rPr>
          <w:lang w:val="pt-BR"/>
        </w:rPr>
        <w:t>&gt;.</w:t>
      </w:r>
      <w:proofErr w:type="spellStart"/>
      <w:r w:rsidRPr="00AA39E0">
        <w:rPr>
          <w:lang w:val="pt-BR"/>
        </w:rPr>
        <w:t>xlsx</w:t>
      </w:r>
      <w:proofErr w:type="spellEnd"/>
    </w:p>
    <w:p w14:paraId="00F6EBC5" w14:textId="77777777" w:rsidR="009B6547" w:rsidRPr="00AA39E0" w:rsidRDefault="00554634">
      <w:pPr>
        <w:pStyle w:val="Ttulo1"/>
        <w:rPr>
          <w:lang w:val="pt-BR"/>
        </w:rPr>
      </w:pPr>
      <w:r w:rsidRPr="00AA39E0">
        <w:rPr>
          <w:lang w:val="pt-BR"/>
        </w:rPr>
        <w:t>3. Funcionamento do Script</w:t>
      </w:r>
    </w:p>
    <w:p w14:paraId="4736E858" w14:textId="1A2082A5" w:rsidR="00AA39E0" w:rsidRPr="00AA39E0" w:rsidRDefault="00554634">
      <w:pPr>
        <w:rPr>
          <w:lang w:val="pt-BR"/>
        </w:rPr>
      </w:pPr>
      <w:r w:rsidRPr="00AA39E0">
        <w:rPr>
          <w:lang w:val="pt-BR"/>
        </w:rPr>
        <w:t>Configurações Iniciais:</w:t>
      </w:r>
      <w:r w:rsidRPr="00AA39E0">
        <w:rPr>
          <w:lang w:val="pt-BR"/>
        </w:rPr>
        <w:br/>
        <w:t>- Caminho do arquivo de entrada.</w:t>
      </w:r>
      <w:r w:rsidRPr="00AA39E0">
        <w:rPr>
          <w:lang w:val="pt-BR"/>
        </w:rPr>
        <w:br/>
        <w:t>- Lista de centros de custo que serão filtrados.</w:t>
      </w:r>
      <w:r w:rsidRPr="00AA39E0">
        <w:rPr>
          <w:lang w:val="pt-BR"/>
        </w:rPr>
        <w:br/>
        <w:t>- Lista dos meses a serem considerados.</w:t>
      </w:r>
      <w:r w:rsidRPr="00AA39E0">
        <w:rPr>
          <w:lang w:val="pt-BR"/>
        </w:rPr>
        <w:br/>
        <w:t>- Abas que devem ser ignoradas (CC e Resumo</w:t>
      </w:r>
      <w:r w:rsidR="00AA39E0">
        <w:rPr>
          <w:lang w:val="pt-BR"/>
        </w:rPr>
        <w:t xml:space="preserve">) </w:t>
      </w:r>
    </w:p>
    <w:p w14:paraId="1FFF3242" w14:textId="77777777" w:rsidR="009B6547" w:rsidRPr="00AA39E0" w:rsidRDefault="00554634">
      <w:pPr>
        <w:pStyle w:val="Ttulo1"/>
        <w:rPr>
          <w:lang w:val="pt-BR"/>
        </w:rPr>
      </w:pPr>
      <w:r w:rsidRPr="00AA39E0">
        <w:rPr>
          <w:lang w:val="pt-BR"/>
        </w:rPr>
        <w:t>4. Fluxo de Processamento</w:t>
      </w:r>
    </w:p>
    <w:p w14:paraId="1C37D234" w14:textId="77777777" w:rsidR="009B6547" w:rsidRDefault="00554634">
      <w:r w:rsidRPr="00AA39E0">
        <w:rPr>
          <w:lang w:val="pt-BR"/>
        </w:rPr>
        <w:t>1. Validação do Arquivo.</w:t>
      </w:r>
      <w:r w:rsidRPr="00AA39E0">
        <w:rPr>
          <w:lang w:val="pt-BR"/>
        </w:rPr>
        <w:br/>
        <w:t>2. Leitura das Abas.</w:t>
      </w:r>
      <w:r w:rsidRPr="00AA39E0">
        <w:rPr>
          <w:lang w:val="pt-BR"/>
        </w:rPr>
        <w:br/>
        <w:t>3. Localização do Centro de Custo.</w:t>
      </w:r>
      <w:r w:rsidRPr="00AA39E0">
        <w:rPr>
          <w:lang w:val="pt-BR"/>
        </w:rPr>
        <w:br/>
        <w:t>4. Extração dos Valores.</w:t>
      </w:r>
      <w:r w:rsidRPr="00AA39E0">
        <w:rPr>
          <w:lang w:val="pt-BR"/>
        </w:rPr>
        <w:br/>
        <w:t>5. Validação dos Valores.</w:t>
      </w:r>
      <w:r w:rsidRPr="00AA39E0">
        <w:rPr>
          <w:lang w:val="pt-BR"/>
        </w:rPr>
        <w:br/>
        <w:t>6. Construção da Nova Planilha.</w:t>
      </w:r>
      <w:r w:rsidRPr="00AA39E0">
        <w:rPr>
          <w:lang w:val="pt-BR"/>
        </w:rPr>
        <w:br/>
      </w:r>
      <w:r>
        <w:t>7. Formatação.</w:t>
      </w:r>
      <w:r>
        <w:br/>
        <w:t>8. Exportação.</w:t>
      </w:r>
    </w:p>
    <w:p w14:paraId="2487C3E9" w14:textId="77777777" w:rsidR="009B6547" w:rsidRDefault="00554634">
      <w:pPr>
        <w:pStyle w:val="Ttulo1"/>
      </w:pPr>
      <w:r>
        <w:t>5. Descrição das Funções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11"/>
        <w:gridCol w:w="1746"/>
        <w:gridCol w:w="1796"/>
        <w:gridCol w:w="1687"/>
      </w:tblGrid>
      <w:tr w:rsidR="009B6547" w14:paraId="20593EE7" w14:textId="77777777">
        <w:tc>
          <w:tcPr>
            <w:tcW w:w="2160" w:type="dxa"/>
          </w:tcPr>
          <w:p w14:paraId="07738785" w14:textId="77777777" w:rsidR="009B6547" w:rsidRDefault="00554634">
            <w:r>
              <w:t>Função</w:t>
            </w:r>
          </w:p>
        </w:tc>
        <w:tc>
          <w:tcPr>
            <w:tcW w:w="2160" w:type="dxa"/>
          </w:tcPr>
          <w:p w14:paraId="7622A82E" w14:textId="77777777" w:rsidR="009B6547" w:rsidRDefault="00554634">
            <w:r>
              <w:t>Descrição</w:t>
            </w:r>
          </w:p>
        </w:tc>
        <w:tc>
          <w:tcPr>
            <w:tcW w:w="2160" w:type="dxa"/>
          </w:tcPr>
          <w:p w14:paraId="2A9AF160" w14:textId="77777777" w:rsidR="009B6547" w:rsidRDefault="00554634">
            <w:r>
              <w:t>Parâmetros</w:t>
            </w:r>
          </w:p>
        </w:tc>
        <w:tc>
          <w:tcPr>
            <w:tcW w:w="2160" w:type="dxa"/>
          </w:tcPr>
          <w:p w14:paraId="152AA71A" w14:textId="77777777" w:rsidR="009B6547" w:rsidRDefault="00554634">
            <w:r>
              <w:t>Retorno</w:t>
            </w:r>
          </w:p>
        </w:tc>
      </w:tr>
      <w:tr w:rsidR="009B6547" w14:paraId="0185A3C3" w14:textId="77777777">
        <w:tc>
          <w:tcPr>
            <w:tcW w:w="2160" w:type="dxa"/>
          </w:tcPr>
          <w:p w14:paraId="1ACEEF13" w14:textId="77777777" w:rsidR="009B6547" w:rsidRDefault="00554634">
            <w:r>
              <w:t>validar_arquivo(caminho)</w:t>
            </w:r>
          </w:p>
        </w:tc>
        <w:tc>
          <w:tcPr>
            <w:tcW w:w="2160" w:type="dxa"/>
          </w:tcPr>
          <w:p w14:paraId="0FB66680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 xml:space="preserve">Verifica se o arquivo existe e se é um Excel </w:t>
            </w:r>
            <w:r w:rsidRPr="00AA39E0">
              <w:rPr>
                <w:lang w:val="pt-BR"/>
              </w:rPr>
              <w:lastRenderedPageBreak/>
              <w:t>válido.</w:t>
            </w:r>
          </w:p>
        </w:tc>
        <w:tc>
          <w:tcPr>
            <w:tcW w:w="2160" w:type="dxa"/>
          </w:tcPr>
          <w:p w14:paraId="6386F19F" w14:textId="77777777" w:rsidR="009B6547" w:rsidRDefault="00554634">
            <w:proofErr w:type="spellStart"/>
            <w:r>
              <w:lastRenderedPageBreak/>
              <w:t>caminho</w:t>
            </w:r>
            <w:proofErr w:type="spellEnd"/>
            <w:r>
              <w:t xml:space="preserve"> (Path)</w:t>
            </w:r>
          </w:p>
        </w:tc>
        <w:tc>
          <w:tcPr>
            <w:tcW w:w="2160" w:type="dxa"/>
          </w:tcPr>
          <w:p w14:paraId="4AF058A6" w14:textId="77777777" w:rsidR="009B6547" w:rsidRDefault="00554634">
            <w:r>
              <w:t>None (erro se inválido)</w:t>
            </w:r>
          </w:p>
        </w:tc>
      </w:tr>
      <w:tr w:rsidR="009B6547" w14:paraId="670AFC46" w14:textId="77777777">
        <w:tc>
          <w:tcPr>
            <w:tcW w:w="2160" w:type="dxa"/>
          </w:tcPr>
          <w:p w14:paraId="7EE81FF1" w14:textId="77777777" w:rsidR="009B6547" w:rsidRPr="00AA39E0" w:rsidRDefault="00554634">
            <w:pPr>
              <w:rPr>
                <w:lang w:val="pt-BR"/>
              </w:rPr>
            </w:pPr>
            <w:proofErr w:type="spellStart"/>
            <w:r w:rsidRPr="00AA39E0">
              <w:rPr>
                <w:lang w:val="pt-BR"/>
              </w:rPr>
              <w:t>converter_para_float</w:t>
            </w:r>
            <w:proofErr w:type="spellEnd"/>
            <w:r w:rsidRPr="00AA39E0">
              <w:rPr>
                <w:lang w:val="pt-BR"/>
              </w:rPr>
              <w:t>(</w:t>
            </w:r>
            <w:proofErr w:type="spellStart"/>
            <w:r w:rsidRPr="00AA39E0">
              <w:rPr>
                <w:lang w:val="pt-BR"/>
              </w:rPr>
              <w:t>valor_bruto</w:t>
            </w:r>
            <w:proofErr w:type="spellEnd"/>
            <w:r w:rsidRPr="00AA39E0">
              <w:rPr>
                <w:lang w:val="pt-BR"/>
              </w:rPr>
              <w:t>)</w:t>
            </w:r>
          </w:p>
        </w:tc>
        <w:tc>
          <w:tcPr>
            <w:tcW w:w="2160" w:type="dxa"/>
          </w:tcPr>
          <w:p w14:paraId="2A1E51EC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 xml:space="preserve">Converte </w:t>
            </w:r>
            <w:proofErr w:type="spellStart"/>
            <w:r w:rsidRPr="00AA39E0">
              <w:rPr>
                <w:lang w:val="pt-BR"/>
              </w:rPr>
              <w:t>string</w:t>
            </w:r>
            <w:proofErr w:type="spellEnd"/>
            <w:r w:rsidRPr="00AA39E0">
              <w:rPr>
                <w:lang w:val="pt-BR"/>
              </w:rPr>
              <w:t xml:space="preserve"> de valor monetário para </w:t>
            </w:r>
            <w:proofErr w:type="spellStart"/>
            <w:r w:rsidRPr="00AA39E0">
              <w:rPr>
                <w:lang w:val="pt-BR"/>
              </w:rPr>
              <w:t>float</w:t>
            </w:r>
            <w:proofErr w:type="spellEnd"/>
            <w:r w:rsidRPr="00AA39E0">
              <w:rPr>
                <w:lang w:val="pt-BR"/>
              </w:rPr>
              <w:t>.</w:t>
            </w:r>
          </w:p>
        </w:tc>
        <w:tc>
          <w:tcPr>
            <w:tcW w:w="2160" w:type="dxa"/>
          </w:tcPr>
          <w:p w14:paraId="68398301" w14:textId="77777777" w:rsidR="009B6547" w:rsidRDefault="00554634">
            <w:proofErr w:type="spellStart"/>
            <w:r>
              <w:t>valor_bruto</w:t>
            </w:r>
            <w:proofErr w:type="spellEnd"/>
            <w:r>
              <w:t xml:space="preserve"> (str/float)</w:t>
            </w:r>
          </w:p>
        </w:tc>
        <w:tc>
          <w:tcPr>
            <w:tcW w:w="2160" w:type="dxa"/>
          </w:tcPr>
          <w:p w14:paraId="0163A704" w14:textId="77777777" w:rsidR="009B6547" w:rsidRDefault="00554634">
            <w:r>
              <w:t>float</w:t>
            </w:r>
          </w:p>
        </w:tc>
      </w:tr>
      <w:tr w:rsidR="009B6547" w14:paraId="22243BCF" w14:textId="77777777">
        <w:tc>
          <w:tcPr>
            <w:tcW w:w="2160" w:type="dxa"/>
          </w:tcPr>
          <w:p w14:paraId="2B7CEFA2" w14:textId="77777777" w:rsidR="009B6547" w:rsidRDefault="00554634">
            <w:r>
              <w:t>validar_valor(valor)</w:t>
            </w:r>
          </w:p>
        </w:tc>
        <w:tc>
          <w:tcPr>
            <w:tcW w:w="2160" w:type="dxa"/>
          </w:tcPr>
          <w:p w14:paraId="7301F5DC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Valida se o valor é aceitável.</w:t>
            </w:r>
          </w:p>
        </w:tc>
        <w:tc>
          <w:tcPr>
            <w:tcW w:w="2160" w:type="dxa"/>
          </w:tcPr>
          <w:p w14:paraId="2D41FB39" w14:textId="77777777" w:rsidR="009B6547" w:rsidRDefault="00554634">
            <w:r>
              <w:t>valor (float)</w:t>
            </w:r>
          </w:p>
        </w:tc>
        <w:tc>
          <w:tcPr>
            <w:tcW w:w="2160" w:type="dxa"/>
          </w:tcPr>
          <w:p w14:paraId="574F8EC0" w14:textId="77777777" w:rsidR="009B6547" w:rsidRDefault="00554634">
            <w:r>
              <w:t>float</w:t>
            </w:r>
          </w:p>
        </w:tc>
      </w:tr>
      <w:tr w:rsidR="009B6547" w14:paraId="4D062708" w14:textId="77777777">
        <w:tc>
          <w:tcPr>
            <w:tcW w:w="2160" w:type="dxa"/>
          </w:tcPr>
          <w:p w14:paraId="631748CB" w14:textId="77777777" w:rsidR="009B6547" w:rsidRDefault="00554634">
            <w:r>
              <w:t>gerar_planilha_organizada()</w:t>
            </w:r>
          </w:p>
        </w:tc>
        <w:tc>
          <w:tcPr>
            <w:tcW w:w="2160" w:type="dxa"/>
          </w:tcPr>
          <w:p w14:paraId="0F50705C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Processa a planilha original, cria e salva nova planilha.</w:t>
            </w:r>
          </w:p>
        </w:tc>
        <w:tc>
          <w:tcPr>
            <w:tcW w:w="2160" w:type="dxa"/>
          </w:tcPr>
          <w:p w14:paraId="1BF34062" w14:textId="77777777" w:rsidR="009B6547" w:rsidRDefault="00554634">
            <w:r>
              <w:t>-</w:t>
            </w:r>
          </w:p>
        </w:tc>
        <w:tc>
          <w:tcPr>
            <w:tcW w:w="2160" w:type="dxa"/>
          </w:tcPr>
          <w:p w14:paraId="5DF9A39A" w14:textId="77777777" w:rsidR="009B6547" w:rsidRDefault="00554634">
            <w:r>
              <w:t>None</w:t>
            </w:r>
          </w:p>
        </w:tc>
      </w:tr>
    </w:tbl>
    <w:p w14:paraId="001440D1" w14:textId="77777777" w:rsidR="009B6547" w:rsidRDefault="00554634">
      <w:pPr>
        <w:pStyle w:val="Ttulo1"/>
      </w:pPr>
      <w:r>
        <w:t>6. Possíveis Erros e Soluções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6547" w14:paraId="36B49EBE" w14:textId="77777777">
        <w:tc>
          <w:tcPr>
            <w:tcW w:w="2880" w:type="dxa"/>
          </w:tcPr>
          <w:p w14:paraId="24073C6A" w14:textId="77777777" w:rsidR="009B6547" w:rsidRDefault="00554634">
            <w:r>
              <w:t>Erro</w:t>
            </w:r>
          </w:p>
        </w:tc>
        <w:tc>
          <w:tcPr>
            <w:tcW w:w="2880" w:type="dxa"/>
          </w:tcPr>
          <w:p w14:paraId="44A5619C" w14:textId="77777777" w:rsidR="009B6547" w:rsidRDefault="00554634">
            <w:r>
              <w:t>Causa Possível</w:t>
            </w:r>
          </w:p>
        </w:tc>
        <w:tc>
          <w:tcPr>
            <w:tcW w:w="2880" w:type="dxa"/>
          </w:tcPr>
          <w:p w14:paraId="179E8081" w14:textId="77777777" w:rsidR="009B6547" w:rsidRDefault="00554634">
            <w:r>
              <w:t>Solução</w:t>
            </w:r>
          </w:p>
        </w:tc>
      </w:tr>
      <w:tr w:rsidR="009B6547" w:rsidRPr="00AA39E0" w14:paraId="08CE2A0F" w14:textId="77777777">
        <w:tc>
          <w:tcPr>
            <w:tcW w:w="2880" w:type="dxa"/>
          </w:tcPr>
          <w:p w14:paraId="4A3ABC9C" w14:textId="77777777" w:rsidR="009B6547" w:rsidRDefault="00554634">
            <w:r>
              <w:t>FileNotFoundError</w:t>
            </w:r>
          </w:p>
        </w:tc>
        <w:tc>
          <w:tcPr>
            <w:tcW w:w="2880" w:type="dxa"/>
          </w:tcPr>
          <w:p w14:paraId="4A62817E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Caminho incorreto ou arquivo não encontrado.</w:t>
            </w:r>
          </w:p>
        </w:tc>
        <w:tc>
          <w:tcPr>
            <w:tcW w:w="2880" w:type="dxa"/>
          </w:tcPr>
          <w:p w14:paraId="400E89ED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Verifique o caminho do arquivo.</w:t>
            </w:r>
          </w:p>
        </w:tc>
      </w:tr>
      <w:tr w:rsidR="009B6547" w:rsidRPr="00AA39E0" w14:paraId="0C5D50B2" w14:textId="77777777">
        <w:tc>
          <w:tcPr>
            <w:tcW w:w="2880" w:type="dxa"/>
          </w:tcPr>
          <w:p w14:paraId="68303692" w14:textId="77777777" w:rsidR="009B6547" w:rsidRDefault="00554634">
            <w:proofErr w:type="spellStart"/>
            <w:r>
              <w:t>ValueError</w:t>
            </w:r>
            <w:proofErr w:type="spellEnd"/>
          </w:p>
        </w:tc>
        <w:tc>
          <w:tcPr>
            <w:tcW w:w="2880" w:type="dxa"/>
          </w:tcPr>
          <w:p w14:paraId="1CAA76ED" w14:textId="77777777" w:rsidR="009B6547" w:rsidRDefault="00554634">
            <w:r>
              <w:t>Arquivo não é Excel.</w:t>
            </w:r>
          </w:p>
        </w:tc>
        <w:tc>
          <w:tcPr>
            <w:tcW w:w="2880" w:type="dxa"/>
          </w:tcPr>
          <w:p w14:paraId="52A12D8D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Use arquivos com extensão .</w:t>
            </w:r>
            <w:proofErr w:type="spellStart"/>
            <w:r w:rsidRPr="00AA39E0">
              <w:rPr>
                <w:lang w:val="pt-BR"/>
              </w:rPr>
              <w:t>xlsx</w:t>
            </w:r>
            <w:proofErr w:type="spellEnd"/>
            <w:r w:rsidRPr="00AA39E0">
              <w:rPr>
                <w:lang w:val="pt-BR"/>
              </w:rPr>
              <w:t xml:space="preserve"> ou .</w:t>
            </w:r>
            <w:proofErr w:type="spellStart"/>
            <w:r w:rsidRPr="00AA39E0">
              <w:rPr>
                <w:lang w:val="pt-BR"/>
              </w:rPr>
              <w:t>xls</w:t>
            </w:r>
            <w:proofErr w:type="spellEnd"/>
            <w:r w:rsidRPr="00AA39E0">
              <w:rPr>
                <w:lang w:val="pt-BR"/>
              </w:rPr>
              <w:t>.</w:t>
            </w:r>
          </w:p>
        </w:tc>
      </w:tr>
      <w:tr w:rsidR="009B6547" w:rsidRPr="00AA39E0" w14:paraId="25128428" w14:textId="77777777">
        <w:tc>
          <w:tcPr>
            <w:tcW w:w="2880" w:type="dxa"/>
          </w:tcPr>
          <w:p w14:paraId="72ED614D" w14:textId="77777777" w:rsidR="009B6547" w:rsidRDefault="00554634">
            <w:proofErr w:type="spellStart"/>
            <w:r>
              <w:t>PermissionError</w:t>
            </w:r>
            <w:proofErr w:type="spellEnd"/>
          </w:p>
        </w:tc>
        <w:tc>
          <w:tcPr>
            <w:tcW w:w="2880" w:type="dxa"/>
          </w:tcPr>
          <w:p w14:paraId="17BAC05C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Arquivo de saída está aberto.</w:t>
            </w:r>
          </w:p>
        </w:tc>
        <w:tc>
          <w:tcPr>
            <w:tcW w:w="2880" w:type="dxa"/>
          </w:tcPr>
          <w:p w14:paraId="727246C9" w14:textId="77777777" w:rsidR="009B6547" w:rsidRPr="00AA39E0" w:rsidRDefault="00554634">
            <w:pPr>
              <w:rPr>
                <w:lang w:val="pt-BR"/>
              </w:rPr>
            </w:pPr>
            <w:r w:rsidRPr="00AA39E0">
              <w:rPr>
                <w:lang w:val="pt-BR"/>
              </w:rPr>
              <w:t>Feche o arquivo gerado e execute novamente.</w:t>
            </w:r>
          </w:p>
        </w:tc>
      </w:tr>
    </w:tbl>
    <w:p w14:paraId="5264C52D" w14:textId="77777777" w:rsidR="009B6547" w:rsidRPr="00AA39E0" w:rsidRDefault="00554634">
      <w:pPr>
        <w:pStyle w:val="Ttulo1"/>
        <w:rPr>
          <w:lang w:val="pt-BR"/>
        </w:rPr>
      </w:pPr>
      <w:r w:rsidRPr="00AA39E0">
        <w:rPr>
          <w:lang w:val="pt-BR"/>
        </w:rPr>
        <w:t>7. Requisitos Técnicos</w:t>
      </w:r>
    </w:p>
    <w:p w14:paraId="7EED3698" w14:textId="77777777" w:rsidR="009B6547" w:rsidRPr="00AA39E0" w:rsidRDefault="00554634">
      <w:pPr>
        <w:rPr>
          <w:lang w:val="pt-BR"/>
        </w:rPr>
      </w:pPr>
      <w:r w:rsidRPr="00AA39E0">
        <w:rPr>
          <w:lang w:val="pt-BR"/>
        </w:rPr>
        <w:t>Python: 3.9 ou superior</w:t>
      </w:r>
      <w:r w:rsidRPr="00AA39E0">
        <w:rPr>
          <w:lang w:val="pt-BR"/>
        </w:rPr>
        <w:br/>
      </w:r>
      <w:r w:rsidRPr="00AA39E0">
        <w:rPr>
          <w:lang w:val="pt-BR"/>
        </w:rPr>
        <w:br/>
        <w:t>Bibliotecas:</w:t>
      </w:r>
      <w:r w:rsidRPr="00AA39E0">
        <w:rPr>
          <w:lang w:val="pt-BR"/>
        </w:rPr>
        <w:br/>
        <w:t>- pandas</w:t>
      </w:r>
      <w:r w:rsidRPr="00AA39E0">
        <w:rPr>
          <w:lang w:val="pt-BR"/>
        </w:rPr>
        <w:br/>
        <w:t xml:space="preserve">- </w:t>
      </w:r>
      <w:proofErr w:type="spellStart"/>
      <w:r w:rsidRPr="00AA39E0">
        <w:rPr>
          <w:lang w:val="pt-BR"/>
        </w:rPr>
        <w:t>pathlib</w:t>
      </w:r>
      <w:proofErr w:type="spellEnd"/>
      <w:r w:rsidRPr="00AA39E0">
        <w:rPr>
          <w:lang w:val="pt-BR"/>
        </w:rPr>
        <w:br/>
        <w:t xml:space="preserve">- </w:t>
      </w:r>
      <w:proofErr w:type="spellStart"/>
      <w:r w:rsidRPr="00AA39E0">
        <w:rPr>
          <w:lang w:val="pt-BR"/>
        </w:rPr>
        <w:t>logging</w:t>
      </w:r>
      <w:proofErr w:type="spellEnd"/>
      <w:r w:rsidRPr="00AA39E0">
        <w:rPr>
          <w:lang w:val="pt-BR"/>
        </w:rPr>
        <w:br/>
        <w:t xml:space="preserve">- </w:t>
      </w:r>
      <w:proofErr w:type="spellStart"/>
      <w:r w:rsidRPr="00AA39E0">
        <w:rPr>
          <w:lang w:val="pt-BR"/>
        </w:rPr>
        <w:t>datetime</w:t>
      </w:r>
      <w:proofErr w:type="spellEnd"/>
      <w:r w:rsidRPr="00AA39E0">
        <w:rPr>
          <w:lang w:val="pt-BR"/>
        </w:rPr>
        <w:br/>
        <w:t xml:space="preserve">- </w:t>
      </w:r>
      <w:proofErr w:type="spellStart"/>
      <w:r w:rsidRPr="00AA39E0">
        <w:rPr>
          <w:lang w:val="pt-BR"/>
        </w:rPr>
        <w:t>xlsxwriter</w:t>
      </w:r>
      <w:proofErr w:type="spellEnd"/>
      <w:r w:rsidRPr="00AA39E0">
        <w:rPr>
          <w:lang w:val="pt-BR"/>
        </w:rPr>
        <w:t xml:space="preserve"> (via pandas)</w:t>
      </w:r>
      <w:r w:rsidRPr="00AA39E0">
        <w:rPr>
          <w:lang w:val="pt-BR"/>
        </w:rPr>
        <w:br/>
      </w:r>
      <w:r w:rsidRPr="00AA39E0">
        <w:rPr>
          <w:lang w:val="pt-BR"/>
        </w:rPr>
        <w:br/>
        <w:t>Instalação das dependências:</w:t>
      </w:r>
      <w:r w:rsidRPr="00AA39E0">
        <w:rPr>
          <w:lang w:val="pt-BR"/>
        </w:rPr>
        <w:br/>
      </w:r>
      <w:proofErr w:type="spellStart"/>
      <w:r w:rsidRPr="00AA39E0">
        <w:rPr>
          <w:lang w:val="pt-BR"/>
        </w:rPr>
        <w:t>pip</w:t>
      </w:r>
      <w:proofErr w:type="spellEnd"/>
      <w:r w:rsidRPr="00AA39E0">
        <w:rPr>
          <w:lang w:val="pt-BR"/>
        </w:rPr>
        <w:t xml:space="preserve"> </w:t>
      </w:r>
      <w:proofErr w:type="spellStart"/>
      <w:r w:rsidRPr="00AA39E0">
        <w:rPr>
          <w:lang w:val="pt-BR"/>
        </w:rPr>
        <w:t>install</w:t>
      </w:r>
      <w:proofErr w:type="spellEnd"/>
      <w:r w:rsidRPr="00AA39E0">
        <w:rPr>
          <w:lang w:val="pt-BR"/>
        </w:rPr>
        <w:t xml:space="preserve"> pandas</w:t>
      </w:r>
      <w:r w:rsidRPr="00AA39E0">
        <w:rPr>
          <w:lang w:val="pt-BR"/>
        </w:rPr>
        <w:br/>
      </w:r>
      <w:proofErr w:type="spellStart"/>
      <w:r w:rsidRPr="00AA39E0">
        <w:rPr>
          <w:lang w:val="pt-BR"/>
        </w:rPr>
        <w:t>pip</w:t>
      </w:r>
      <w:proofErr w:type="spellEnd"/>
      <w:r w:rsidRPr="00AA39E0">
        <w:rPr>
          <w:lang w:val="pt-BR"/>
        </w:rPr>
        <w:t xml:space="preserve"> </w:t>
      </w:r>
      <w:proofErr w:type="spellStart"/>
      <w:r w:rsidRPr="00AA39E0">
        <w:rPr>
          <w:lang w:val="pt-BR"/>
        </w:rPr>
        <w:t>install</w:t>
      </w:r>
      <w:proofErr w:type="spellEnd"/>
      <w:r w:rsidRPr="00AA39E0">
        <w:rPr>
          <w:lang w:val="pt-BR"/>
        </w:rPr>
        <w:t xml:space="preserve"> </w:t>
      </w:r>
      <w:proofErr w:type="spellStart"/>
      <w:r w:rsidRPr="00AA39E0">
        <w:rPr>
          <w:lang w:val="pt-BR"/>
        </w:rPr>
        <w:t>XlsxWriter</w:t>
      </w:r>
      <w:proofErr w:type="spellEnd"/>
    </w:p>
    <w:p w14:paraId="6D5470F5" w14:textId="77777777" w:rsidR="009B6547" w:rsidRPr="00AA39E0" w:rsidRDefault="00554634">
      <w:pPr>
        <w:pStyle w:val="Ttulo1"/>
        <w:rPr>
          <w:lang w:val="pt-BR"/>
        </w:rPr>
      </w:pPr>
      <w:r w:rsidRPr="00AA39E0">
        <w:rPr>
          <w:lang w:val="pt-BR"/>
        </w:rPr>
        <w:lastRenderedPageBreak/>
        <w:t>8. Observações Finais</w:t>
      </w:r>
    </w:p>
    <w:p w14:paraId="5B7E5E10" w14:textId="77777777" w:rsidR="009B6547" w:rsidRPr="00AA39E0" w:rsidRDefault="00554634">
      <w:pPr>
        <w:rPr>
          <w:lang w:val="pt-BR"/>
        </w:rPr>
      </w:pPr>
      <w:r w:rsidRPr="00AA39E0">
        <w:rPr>
          <w:lang w:val="pt-BR"/>
        </w:rPr>
        <w:t xml:space="preserve">A lista de centros de custo pode ser alterada diretamente no código na variável </w:t>
      </w:r>
      <w:proofErr w:type="spellStart"/>
      <w:r w:rsidRPr="00AA39E0">
        <w:rPr>
          <w:lang w:val="pt-BR"/>
        </w:rPr>
        <w:t>centros_alvo</w:t>
      </w:r>
      <w:proofErr w:type="spellEnd"/>
      <w:r w:rsidRPr="00AA39E0">
        <w:rPr>
          <w:lang w:val="pt-BR"/>
        </w:rPr>
        <w:t>.</w:t>
      </w:r>
      <w:r w:rsidRPr="00AA39E0">
        <w:rPr>
          <w:lang w:val="pt-BR"/>
        </w:rPr>
        <w:br/>
        <w:t xml:space="preserve">As abas CC e Resumo são ignoradas por padrão, mas isso pode ser ajustado na variável </w:t>
      </w:r>
      <w:proofErr w:type="spellStart"/>
      <w:r w:rsidRPr="00AA39E0">
        <w:rPr>
          <w:lang w:val="pt-BR"/>
        </w:rPr>
        <w:t>abas_ignorar</w:t>
      </w:r>
      <w:proofErr w:type="spellEnd"/>
      <w:r w:rsidRPr="00AA39E0">
        <w:rPr>
          <w:lang w:val="pt-BR"/>
        </w:rPr>
        <w:t>.</w:t>
      </w:r>
      <w:r w:rsidRPr="00AA39E0">
        <w:rPr>
          <w:lang w:val="pt-BR"/>
        </w:rPr>
        <w:br/>
        <w:t>O script pode ser adaptado para outros tipos de planilhas semelhantes.</w:t>
      </w:r>
    </w:p>
    <w:sectPr w:rsidR="009B6547" w:rsidRPr="00AA3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107040">
    <w:abstractNumId w:val="8"/>
  </w:num>
  <w:num w:numId="2" w16cid:durableId="1837455842">
    <w:abstractNumId w:val="6"/>
  </w:num>
  <w:num w:numId="3" w16cid:durableId="1882863568">
    <w:abstractNumId w:val="5"/>
  </w:num>
  <w:num w:numId="4" w16cid:durableId="1039935325">
    <w:abstractNumId w:val="4"/>
  </w:num>
  <w:num w:numId="5" w16cid:durableId="2051489911">
    <w:abstractNumId w:val="7"/>
  </w:num>
  <w:num w:numId="6" w16cid:durableId="370348124">
    <w:abstractNumId w:val="3"/>
  </w:num>
  <w:num w:numId="7" w16cid:durableId="1640458716">
    <w:abstractNumId w:val="2"/>
  </w:num>
  <w:num w:numId="8" w16cid:durableId="275329004">
    <w:abstractNumId w:val="1"/>
  </w:num>
  <w:num w:numId="9" w16cid:durableId="7724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296"/>
    <w:rsid w:val="0029639D"/>
    <w:rsid w:val="00326F90"/>
    <w:rsid w:val="00554634"/>
    <w:rsid w:val="009B6547"/>
    <w:rsid w:val="00AA1D8D"/>
    <w:rsid w:val="00AA39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DDD8CA"/>
  <w14:defaultImageDpi w14:val="300"/>
  <w15:docId w15:val="{685D8102-79EA-49E4-844C-0DE8038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Roberto Rodrigues Nobre</cp:lastModifiedBy>
  <cp:revision>2</cp:revision>
  <dcterms:created xsi:type="dcterms:W3CDTF">2025-05-29T14:32:00Z</dcterms:created>
  <dcterms:modified xsi:type="dcterms:W3CDTF">2025-05-29T14:32:00Z</dcterms:modified>
  <cp:category/>
</cp:coreProperties>
</file>