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7BC" w:rsidRDefault="003432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Visão de Produto – Gerenciamento de Coleta de Lixo</w:t>
      </w:r>
    </w:p>
    <w:p w:rsidR="00343265" w:rsidRDefault="00343265">
      <w:pPr>
        <w:rPr>
          <w:rFonts w:ascii="Arial" w:hAnsi="Arial" w:cs="Arial"/>
          <w:sz w:val="24"/>
          <w:szCs w:val="24"/>
        </w:rPr>
      </w:pPr>
    </w:p>
    <w:p w:rsidR="00343265" w:rsidRDefault="003432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município precisa de um sistema para auxiliar a coleta de lixo, tanto da parte do munícipe, das empresas de coleta e dos postos de reciclagem, pois há problemas quanto à definição dos materiais, dias de coleta e capacidade máxima dos postos.</w:t>
      </w:r>
    </w:p>
    <w:p w:rsidR="00343265" w:rsidRPr="00343265" w:rsidRDefault="003432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de sistema de controle das coletas, pretende-se que os usuários tenham uma seção informativa que </w:t>
      </w:r>
      <w:proofErr w:type="spellStart"/>
      <w:r>
        <w:rPr>
          <w:rFonts w:ascii="Arial" w:hAnsi="Arial" w:cs="Arial"/>
          <w:sz w:val="24"/>
          <w:szCs w:val="24"/>
        </w:rPr>
        <w:t>tira</w:t>
      </w:r>
      <w:proofErr w:type="spellEnd"/>
      <w:r>
        <w:rPr>
          <w:rFonts w:ascii="Arial" w:hAnsi="Arial" w:cs="Arial"/>
          <w:sz w:val="24"/>
          <w:szCs w:val="24"/>
        </w:rPr>
        <w:t xml:space="preserve"> suas dúvidas quanto aos materiais recicláveis e como proceder, bem como à agenda de coleta em sua residência, além de solicitação/informação de coleta, informando a quantidade (volumes) e material a ser coletado. Para as empresas de transporte, o sistema deve fornecer essa relação do material a ser coletado pelos cidadãos e, assim, traçar a melhor rota, além de fornecer para os postos de reciclagem a informação de quantos caminhões estão a caminho de lá e a quantidade e tipo dos materiais coletados.</w:t>
      </w:r>
      <w:bookmarkStart w:id="0" w:name="_GoBack"/>
      <w:bookmarkEnd w:id="0"/>
    </w:p>
    <w:sectPr w:rsidR="00343265" w:rsidRPr="00343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65"/>
    <w:rsid w:val="002D57BC"/>
    <w:rsid w:val="003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8BA0"/>
  <w15:chartTrackingRefBased/>
  <w15:docId w15:val="{180AECA8-76EE-4874-83D6-238BE174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2019-04-26T01:45:00Z</dcterms:created>
  <dcterms:modified xsi:type="dcterms:W3CDTF">2019-04-26T01:51:00Z</dcterms:modified>
</cp:coreProperties>
</file>