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11.35999999999996" w:lineRule="auto"/>
        <w:rPr>
          <w:rFonts w:ascii="Roboto" w:cs="Roboto" w:eastAsia="Roboto" w:hAnsi="Roboto"/>
          <w:b w:val="1"/>
          <w:color w:val="172b4d"/>
        </w:rPr>
      </w:pPr>
      <w:bookmarkStart w:colFirst="0" w:colLast="0" w:name="_vnkpla81d54b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rtl w:val="0"/>
        </w:rPr>
        <w:t xml:space="preserve">Requisitos do Projeto</w:t>
      </w:r>
    </w:p>
    <w:p w:rsidR="00000000" w:rsidDel="00000000" w:rsidP="00000000" w:rsidRDefault="00000000" w:rsidRPr="00000000" w14:paraId="00000002">
      <w:pPr>
        <w:pStyle w:val="Heading2"/>
        <w:rPr>
          <w:rFonts w:ascii="Roboto" w:cs="Roboto" w:eastAsia="Roboto" w:hAnsi="Roboto"/>
          <w:b w:val="1"/>
          <w:color w:val="172b4d"/>
        </w:rPr>
      </w:pPr>
      <w:bookmarkStart w:colFirst="0" w:colLast="0" w:name="_19d6ro1v4a8f" w:id="1"/>
      <w:bookmarkEnd w:id="1"/>
      <w:r w:rsidDel="00000000" w:rsidR="00000000" w:rsidRPr="00000000">
        <w:rPr>
          <w:rtl w:val="0"/>
        </w:rPr>
        <w:t xml:space="preserve">Requisitos 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RF1: O sistema deve permitir que os usuários, funcionários e alunos da UFF se cadastrem e autentiquem para acessar as funcionalidades do aplicativo.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RF2: Os usuários devem poder solicitar uma carona, fornecendo informações como local de partida, destino, data, hora e quantidade de passageiros desejados.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RF3: Os usuários devem conseguir visualizar informações sobre a carona, como trajeto, motorista, veículo e valor.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RF4: Os usuários devem conseguir visualizar informações sobre o motorista, como avaliação, nome e caronas.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RF5: Os usuários devem conseguir visualizar informações sobre o veículo, como modelo, placa, ano e tamanho de porta malas.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RF6: Os motoristas devem poder oferecer caronas fornecendo informações sobre a origem, destino, data, hora, vagas disponíveis, valor, pontos de parada e observações.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RF7: O sistema deve garantir que pelo menos um ponto de parada de uma carona, origem ou destino seja algum campus ou instalação da UFF.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RF8: O sistema deve permitir busca de caronas disponíveis por ponto de parada, data e horário e demonstrar interesse na carona.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RF9: O sistema deve permitir que o motorista escolha quais usuários levar numa carona.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RF10: Os usuários devem poder visualizar caronas passadas e atuais, incluindo detalhes como trajeto, motorista, veículo, passageiros e valor.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RF11 : Os usuários devem ser capazes de avaliar motoristas e passageiros presentes em caronas passadas.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RF12: Os usuários devem poder visualizar e atualizar seus dados de perfil, incluindo informações sobre veículos e consulta de reputação.</w:t>
      </w:r>
    </w:p>
    <w:p w:rsidR="00000000" w:rsidDel="00000000" w:rsidP="00000000" w:rsidRDefault="00000000" w:rsidRPr="00000000" w14:paraId="0000000F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/>
      </w:pPr>
      <w:bookmarkStart w:colFirst="0" w:colLast="0" w:name="_o81796r7rf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/>
      </w:pPr>
      <w:bookmarkStart w:colFirst="0" w:colLast="0" w:name="_v5zod7p1lj6p" w:id="3"/>
      <w:bookmarkEnd w:id="3"/>
      <w:r w:rsidDel="00000000" w:rsidR="00000000" w:rsidRPr="00000000">
        <w:rPr>
          <w:rtl w:val="0"/>
        </w:rPr>
        <w:t xml:space="preserve">Requisitos Não Funcionais: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RNF1: Segurança da informação: O sistema deve garantir a segurança dos dados dos usuários, implementando medidas de criptografia e controle de acesso.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RNF2: Performance: O sistema deve ser responsivo e fornecer tempos de resposta rápidos, garantindo uma experiência de usuário satisfatória mesmo em horários de pico.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RNF3: Usabilidade: O sistema deve ser intuitivo e de fácil utilização, com uma interface amigável que permita aos usuários realizar suas tarefas sem dificuldades.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RNF4: Privacidade: O sistema deve respeitar a privacidade dos usuários, garantindo que suas informações pessoais não sejam compartilhadas sem consentimento e que apenas dados relevantes sejam coletados e armazenados.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RNF5: Disponibilidade: O sistema deve estar disponível 24 horas por dia, 7 dias por semana, com um tempo mínimo de inatividade planejada para manutenção e atualizações.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after="120" w:before="360" w:line="411.35999999999996" w:lineRule="auto"/>
    </w:pPr>
    <w:rPr>
      <w:rFonts w:ascii="Roboto" w:cs="Roboto" w:eastAsia="Roboto" w:hAnsi="Roboto"/>
      <w:b w:val="1"/>
      <w:color w:val="172b4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