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7A3" w:rsidRDefault="007228B5">
      <w:r>
        <w:t xml:space="preserve">Parabéns, você acaba de adquirir um produto com a qualidade e segurança Luminous. O sensor de controle de luminosidade LDR3000 é a solução ideal para diminuir o consumo desnecessário de energia na sua rede comercial. </w:t>
      </w:r>
    </w:p>
    <w:p w:rsidR="007228B5" w:rsidRDefault="007228B5">
      <w:r>
        <w:t>Com ele, é possível controlar a quantidade de energia que suas lâmpadas usam em sua rede comercial, tendo acesso à internet com diversos dispositivos em uma rede</w:t>
      </w:r>
      <w:r w:rsidR="004D452B">
        <w:t xml:space="preserve"> sem fio. É possível configurá-lo</w:t>
      </w:r>
      <w:r>
        <w:t xml:space="preserve"> </w:t>
      </w:r>
      <w:r w:rsidR="004D452B">
        <w:t>pela nossa</w:t>
      </w:r>
      <w:r>
        <w:t xml:space="preserve"> interface web, que pode ser acessada através de seu computador, smartphone ou </w:t>
      </w:r>
      <w:r w:rsidR="004D452B">
        <w:t>tablete</w:t>
      </w:r>
      <w:r>
        <w:t xml:space="preserve"> de forma rápida e fácil.</w:t>
      </w:r>
    </w:p>
    <w:p w:rsidR="004D452B" w:rsidRDefault="004D452B">
      <w:r>
        <w:t>Este é um guia rápido. Para mais informações, consulte o manual completo disponível em nosso site e os vídeos disponíveis em nosso canal no YouTube: youtube.com/luminousbr</w:t>
      </w:r>
      <w:bookmarkStart w:id="0" w:name="_GoBack"/>
      <w:bookmarkEnd w:id="0"/>
      <w:r>
        <w:t>.</w:t>
      </w:r>
    </w:p>
    <w:p w:rsidR="004D452B" w:rsidRDefault="004D452B">
      <w:pPr>
        <w:rPr>
          <w:sz w:val="28"/>
        </w:rPr>
      </w:pPr>
    </w:p>
    <w:p w:rsidR="004D452B" w:rsidRPr="004D452B" w:rsidRDefault="004D452B">
      <w:pPr>
        <w:rPr>
          <w:sz w:val="28"/>
        </w:rPr>
      </w:pPr>
      <w:r w:rsidRPr="004D452B">
        <w:rPr>
          <w:sz w:val="28"/>
        </w:rPr>
        <w:t>1.CUIDADOS E SEGURANÇA</w:t>
      </w:r>
    </w:p>
    <w:p w:rsidR="004D452B" w:rsidRDefault="004D452B">
      <w:pPr>
        <w:rPr>
          <w:sz w:val="52"/>
        </w:rPr>
      </w:pPr>
      <w:r>
        <w:rPr>
          <w:noProof/>
          <w:sz w:val="5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-1166399</wp:posOffset>
                </wp:positionH>
                <wp:positionV relativeFrom="paragraph">
                  <wp:posOffset>152664</wp:posOffset>
                </wp:positionV>
                <wp:extent cx="7643004" cy="0"/>
                <wp:effectExtent l="0" t="19050" r="3429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300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7401E5" id="Conector reto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1.85pt,12pt" to="50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" strokecolor="black [3213]" strokeweight="2.25pt">
                <v:stroke joinstyle="miter"/>
              </v:line>
            </w:pict>
          </mc:Fallback>
        </mc:AlternateContent>
      </w:r>
    </w:p>
    <w:p w:rsidR="004D452B" w:rsidRDefault="004D452B" w:rsidP="004D452B">
      <w:r>
        <w:t xml:space="preserve">Evite instalar o sensor em um local muito distante da </w:t>
      </w:r>
      <w:r w:rsidR="00306682">
        <w:t>janela.</w:t>
      </w:r>
      <w:r>
        <w:t xml:space="preserve"> Quanto melhor ele receber a luz externa</w:t>
      </w:r>
      <w:r w:rsidR="00306682">
        <w:t>, melhor será a sua captação de dados</w:t>
      </w:r>
      <w:r>
        <w:t>.</w:t>
      </w:r>
    </w:p>
    <w:p w:rsidR="00306682" w:rsidRDefault="00306682" w:rsidP="004D452B">
      <w:r>
        <w:t>Prefira instalar seu repetidor em um local mais alto.</w:t>
      </w:r>
    </w:p>
    <w:p w:rsidR="00306682" w:rsidRDefault="00306682" w:rsidP="004D452B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7991</wp:posOffset>
            </wp:positionV>
            <wp:extent cx="561975" cy="1076325"/>
            <wp:effectExtent l="0" t="0" r="9525" b="9525"/>
            <wp:wrapThrough wrapText="bothSides">
              <wp:wrapPolygon edited="0">
                <wp:start x="0" y="0"/>
                <wp:lineTo x="0" y="21409"/>
                <wp:lineTo x="21234" y="21409"/>
                <wp:lineTo x="21234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306682" w:rsidRDefault="00306682" w:rsidP="004D452B">
      <w:r>
        <w:t xml:space="preserve"> Não coloque o repetidor em locais fechados ou apertados.</w:t>
      </w:r>
    </w:p>
    <w:p w:rsidR="00306682" w:rsidRDefault="00306682" w:rsidP="004D452B">
      <w:r>
        <w:t xml:space="preserve">           </w:t>
      </w:r>
    </w:p>
    <w:p w:rsidR="00306682" w:rsidRDefault="00306682" w:rsidP="004D452B">
      <w:r>
        <w:t>Não deixe seu repetidor próximo do micro-ondas.</w:t>
      </w:r>
    </w:p>
    <w:p w:rsidR="00306682" w:rsidRDefault="00306682" w:rsidP="00306682">
      <w:pPr>
        <w:rPr>
          <w:sz w:val="28"/>
        </w:rPr>
      </w:pPr>
    </w:p>
    <w:p w:rsidR="00306682" w:rsidRPr="004D452B" w:rsidRDefault="00306682" w:rsidP="00306682">
      <w:pPr>
        <w:rPr>
          <w:sz w:val="28"/>
        </w:rPr>
      </w:pPr>
      <w:r>
        <w:rPr>
          <w:sz w:val="28"/>
        </w:rPr>
        <w:t>2</w:t>
      </w:r>
      <w:r w:rsidRPr="004D452B">
        <w:rPr>
          <w:sz w:val="28"/>
        </w:rPr>
        <w:t>.</w:t>
      </w:r>
      <w:r>
        <w:rPr>
          <w:sz w:val="28"/>
        </w:rPr>
        <w:t>INSTALAÇÃO E CONFIGURAÇÃO</w:t>
      </w:r>
    </w:p>
    <w:p w:rsidR="00306682" w:rsidRDefault="00306682" w:rsidP="00306682">
      <w:r>
        <w:rPr>
          <w:noProof/>
          <w:sz w:val="52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90074A" wp14:editId="2F7455CF">
                <wp:simplePos x="0" y="0"/>
                <wp:positionH relativeFrom="column">
                  <wp:posOffset>-1166399</wp:posOffset>
                </wp:positionH>
                <wp:positionV relativeFrom="paragraph">
                  <wp:posOffset>152664</wp:posOffset>
                </wp:positionV>
                <wp:extent cx="7643004" cy="0"/>
                <wp:effectExtent l="0" t="19050" r="3429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300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A1A86C" id="Conector reto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1.85pt,12pt" to="50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" strokecolor="black [3213]" strokeweight="2.25pt">
                <v:stroke joinstyle="miter"/>
              </v:line>
            </w:pict>
          </mc:Fallback>
        </mc:AlternateContent>
      </w:r>
    </w:p>
    <w:p w:rsidR="00306682" w:rsidRDefault="009C35EA" w:rsidP="004D452B">
      <w:r>
        <w:t>A seguir, explicaremos como instalar e configurar o seu sensor de luminosidade. Antes de começar, recomendamos verificar as informações do item 1. Cuidados e segurança, para escolher o melhor local para instalar o seu LDR3000.</w:t>
      </w:r>
    </w:p>
    <w:p w:rsidR="009C35EA" w:rsidRDefault="009C35EA" w:rsidP="004D452B">
      <w:r>
        <w:t>» Passo 1: ligue o LDR3000 na tomada e aguarde ele iniciar. Isso levará cerca de 1 minuto.</w:t>
      </w:r>
    </w:p>
    <w:p w:rsidR="009C35EA" w:rsidRDefault="009C35EA" w:rsidP="004D452B">
      <w:r>
        <w:t xml:space="preserve"> » Passo 2: conecte-se à rede Wi-Fi </w:t>
      </w:r>
    </w:p>
    <w:p w:rsidR="009C35EA" w:rsidRDefault="009C35EA" w:rsidP="004D452B">
      <w:r>
        <w:t xml:space="preserve"> </w:t>
      </w:r>
      <w:proofErr w:type="gramStart"/>
      <w:r w:rsidR="00075FE7">
        <w:t>» Caso</w:t>
      </w:r>
      <w:proofErr w:type="gramEnd"/>
      <w:r>
        <w:t xml:space="preserve"> você deseje realizar a configuração utilizando um dispositivo mobile (smartphone, por exemplo), recomendamos desativar a rede de dados móveis (3G/4G, etc.) antes de seguir os próximos passos.</w:t>
      </w:r>
    </w:p>
    <w:p w:rsidR="009C35EA" w:rsidRDefault="009C35EA" w:rsidP="004D452B">
      <w:r>
        <w:lastRenderedPageBreak/>
        <w:t xml:space="preserve"> » Passo 3: abra o navegador de internet (recomendamos utilizar as versões mais atuais do Google Chrome®, Mozilla Firefox® ou Microsoft Edge®).</w:t>
      </w:r>
    </w:p>
    <w:p w:rsidR="009C35EA" w:rsidRDefault="009C35EA" w:rsidP="004D452B">
      <w:pPr>
        <w:rPr>
          <w:sz w:val="32"/>
        </w:rPr>
      </w:pPr>
    </w:p>
    <w:p w:rsidR="009C35EA" w:rsidRDefault="009C35EA" w:rsidP="004D452B">
      <w:pPr>
        <w:rPr>
          <w:sz w:val="32"/>
        </w:rPr>
      </w:pPr>
      <w:r>
        <w:rPr>
          <w:noProof/>
          <w:sz w:val="52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C0A79D" wp14:editId="4DEB0F05">
                <wp:simplePos x="0" y="0"/>
                <wp:positionH relativeFrom="page">
                  <wp:align>left</wp:align>
                </wp:positionH>
                <wp:positionV relativeFrom="paragraph">
                  <wp:posOffset>382905</wp:posOffset>
                </wp:positionV>
                <wp:extent cx="7643004" cy="0"/>
                <wp:effectExtent l="0" t="19050" r="3429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300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61F6ED" id="Conector reto 6" o:spid="_x0000_s1026" style="position:absolute;z-index:25166438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" from="0,30.15pt" to="601.8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" strokecolor="black [3213]" strokeweight="2.25pt">
                <v:stroke joinstyle="miter"/>
                <w10:wrap anchorx="page"/>
              </v:line>
            </w:pict>
          </mc:Fallback>
        </mc:AlternateContent>
      </w:r>
      <w:r w:rsidR="00C645A7">
        <w:rPr>
          <w:sz w:val="32"/>
        </w:rPr>
        <w:t>3</w:t>
      </w:r>
      <w:r w:rsidR="00075FE7">
        <w:rPr>
          <w:sz w:val="32"/>
        </w:rPr>
        <w:t>. Possíveis Dúvidas</w:t>
      </w:r>
    </w:p>
    <w:p w:rsidR="009C35EA" w:rsidRDefault="009C35EA" w:rsidP="009C35EA">
      <w:pPr>
        <w:rPr>
          <w:sz w:val="32"/>
        </w:rPr>
      </w:pPr>
    </w:p>
    <w:p w:rsidR="009C35EA" w:rsidRDefault="009C35EA" w:rsidP="00C645A7">
      <w:r>
        <w:t>O que posso fazer se</w:t>
      </w:r>
      <w:r w:rsidR="00C645A7">
        <w:t xml:space="preserve"> não conseguir configurar o LDR</w:t>
      </w:r>
      <w:r>
        <w:t>300</w:t>
      </w:r>
      <w:r w:rsidR="00C645A7">
        <w:t>0</w:t>
      </w:r>
      <w:r>
        <w:t xml:space="preserve"> via navegador web?</w:t>
      </w:r>
    </w:p>
    <w:p w:rsidR="00C645A7" w:rsidRDefault="00C645A7" w:rsidP="00C645A7">
      <w:r>
        <w:t>Reinicie o equipamento e o roteador de sua rede principal (roteador, modem, etc.) desligando e ligando novamente da energia elétrica.</w:t>
      </w:r>
      <w:r w:rsidRPr="00C645A7">
        <w:t xml:space="preserve"> </w:t>
      </w:r>
      <w:r>
        <w:t>Em seguida, configure novamente o IWE 3001 executando os procedimentos descritos no item 2.</w:t>
      </w:r>
      <w:r w:rsidRPr="00C645A7">
        <w:t xml:space="preserve"> </w:t>
      </w:r>
      <w:r>
        <w:t>Configurando seu sensor via navegador web. Se mesmo assim não obtiver sucesso, entre em contato com nosso suporte.</w:t>
      </w:r>
    </w:p>
    <w:p w:rsidR="00075FE7" w:rsidRDefault="00075FE7" w:rsidP="00C645A7">
      <w:r>
        <w:t>O que fazer caso não esteja recebendo dados no meu gráfico?</w:t>
      </w:r>
    </w:p>
    <w:p w:rsidR="00C645A7" w:rsidRPr="00075FE7" w:rsidRDefault="00075FE7" w:rsidP="00C645A7">
      <w:r>
        <w:t xml:space="preserve">Reinicie o equipamento, desligando e ligando novamente na fonte de energia após 1 minuto. Feche o navegador e abra novamente na página onde se localiza o seu gráfico, ou, recarregue </w:t>
      </w:r>
      <w:proofErr w:type="gramStart"/>
      <w:r>
        <w:t>a</w:t>
      </w:r>
      <w:proofErr w:type="gramEnd"/>
      <w:r>
        <w:t xml:space="preserve"> página. </w:t>
      </w:r>
    </w:p>
    <w:sectPr w:rsidR="00C645A7" w:rsidRPr="00075FE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B53" w:rsidRDefault="00596B53" w:rsidP="0046284B">
      <w:pPr>
        <w:spacing w:after="0" w:line="240" w:lineRule="auto"/>
      </w:pPr>
      <w:r>
        <w:separator/>
      </w:r>
    </w:p>
  </w:endnote>
  <w:endnote w:type="continuationSeparator" w:id="0">
    <w:p w:rsidR="00596B53" w:rsidRDefault="00596B53" w:rsidP="00462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B53" w:rsidRDefault="00596B53" w:rsidP="0046284B">
      <w:pPr>
        <w:spacing w:after="0" w:line="240" w:lineRule="auto"/>
      </w:pPr>
      <w:r>
        <w:separator/>
      </w:r>
    </w:p>
  </w:footnote>
  <w:footnote w:type="continuationSeparator" w:id="0">
    <w:p w:rsidR="00596B53" w:rsidRDefault="00596B53" w:rsidP="00462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4B" w:rsidRDefault="007228B5" w:rsidP="0046284B"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52F92010" wp14:editId="3A4FD889">
          <wp:simplePos x="0" y="0"/>
          <wp:positionH relativeFrom="leftMargin">
            <wp:posOffset>814274</wp:posOffset>
          </wp:positionH>
          <wp:positionV relativeFrom="paragraph">
            <wp:posOffset>179633</wp:posOffset>
          </wp:positionV>
          <wp:extent cx="654637" cy="654637"/>
          <wp:effectExtent l="0" t="0" r="0" b="0"/>
          <wp:wrapNone/>
          <wp:docPr id="2" name="Imagem 2" descr="C:\Users\Aluno\AppData\Local\Microsoft\Windows\INetCache\Content.Word\desk-lam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uno\AppData\Local\Microsoft\Windows\INetCache\Content.Word\desk-lam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4637" cy="654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56"/>
      </w:rPr>
      <w:t xml:space="preserve">       </w:t>
    </w:r>
    <w:r w:rsidR="0046284B" w:rsidRPr="0046284B">
      <w:rPr>
        <w:sz w:val="56"/>
      </w:rPr>
      <w:t>Luminous</w:t>
    </w:r>
    <w:r w:rsidR="0046284B" w:rsidRPr="0046284B">
      <w:t xml:space="preserve"> </w:t>
    </w:r>
    <w:r w:rsidR="0046284B">
      <w:t xml:space="preserve">                           </w:t>
    </w:r>
  </w:p>
  <w:p w:rsidR="0046284B" w:rsidRDefault="007228B5" w:rsidP="0046284B">
    <w:r>
      <w:rPr>
        <w:noProof/>
        <w:sz w:val="52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BC31C0" wp14:editId="6FCD47CC">
              <wp:simplePos x="0" y="0"/>
              <wp:positionH relativeFrom="column">
                <wp:posOffset>-1338927</wp:posOffset>
              </wp:positionH>
              <wp:positionV relativeFrom="paragraph">
                <wp:posOffset>489813</wp:posOffset>
              </wp:positionV>
              <wp:extent cx="7866799" cy="8627"/>
              <wp:effectExtent l="19050" t="19050" r="20320" b="29845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66799" cy="8627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901B61" id="Conector re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5.45pt,38.55pt" to="514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" strokecolor="black [3213]" strokeweight="2.25pt">
              <v:stroke joinstyle="miter"/>
            </v:line>
          </w:pict>
        </mc:Fallback>
      </mc:AlternateContent>
    </w:r>
    <w:r>
      <w:rPr>
        <w:sz w:val="44"/>
      </w:rPr>
      <w:t xml:space="preserve">         </w:t>
    </w:r>
    <w:r w:rsidR="0046284B" w:rsidRPr="0046284B">
      <w:rPr>
        <w:sz w:val="44"/>
      </w:rPr>
      <w:t xml:space="preserve">Guia de instalação </w:t>
    </w:r>
    <w:r>
      <w:rPr>
        <w:sz w:val="44"/>
      </w:rPr>
      <w:t>LDR3000</w:t>
    </w:r>
    <w:r w:rsidRPr="007228B5">
      <w:t xml:space="preserve"> </w:t>
    </w:r>
  </w:p>
  <w:p w:rsidR="007228B5" w:rsidRPr="007228B5" w:rsidRDefault="007228B5" w:rsidP="0046284B">
    <w:pPr>
      <w:rPr>
        <w:sz w:val="2"/>
      </w:rPr>
    </w:pPr>
  </w:p>
  <w:p w:rsidR="0046284B" w:rsidRPr="0046284B" w:rsidRDefault="0046284B" w:rsidP="0046284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84B"/>
    <w:rsid w:val="00075FE7"/>
    <w:rsid w:val="0022296A"/>
    <w:rsid w:val="00272DCA"/>
    <w:rsid w:val="00306682"/>
    <w:rsid w:val="0046284B"/>
    <w:rsid w:val="004D452B"/>
    <w:rsid w:val="00596B53"/>
    <w:rsid w:val="007228B5"/>
    <w:rsid w:val="007913BB"/>
    <w:rsid w:val="009C35EA"/>
    <w:rsid w:val="00A74EA0"/>
    <w:rsid w:val="00C6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53F7E9"/>
  <w15:chartTrackingRefBased/>
  <w15:docId w15:val="{A7B50C29-DBB3-47B4-ACD8-250CFB1E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628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284B"/>
  </w:style>
  <w:style w:type="paragraph" w:styleId="Rodap">
    <w:name w:val="footer"/>
    <w:basedOn w:val="Normal"/>
    <w:link w:val="RodapChar"/>
    <w:uiPriority w:val="99"/>
    <w:unhideWhenUsed/>
    <w:rsid w:val="004628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284B"/>
  </w:style>
  <w:style w:type="character" w:styleId="Hyperlink">
    <w:name w:val="Hyperlink"/>
    <w:basedOn w:val="Fontepargpadro"/>
    <w:uiPriority w:val="99"/>
    <w:unhideWhenUsed/>
    <w:rsid w:val="009C35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2020-06-22T00:02:00Z</dcterms:created>
  <dcterms:modified xsi:type="dcterms:W3CDTF">2020-06-22T00:02:00Z</dcterms:modified>
</cp:coreProperties>
</file>