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2F91" w14:textId="7616B75C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SENAI ROBERTO MANGE</w:t>
      </w:r>
    </w:p>
    <w:p w14:paraId="18E0BE58" w14:textId="66FF9FB6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DE SISTEMAS</w:t>
      </w:r>
    </w:p>
    <w:p w14:paraId="292A3800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E5754D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783CF3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437748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18808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BB15D2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93B05C" w14:textId="0D843470" w:rsidR="00237A76" w:rsidRP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37A76">
        <w:rPr>
          <w:rFonts w:ascii="Arial" w:hAnsi="Arial" w:cs="Arial"/>
          <w:sz w:val="24"/>
          <w:szCs w:val="24"/>
        </w:rPr>
        <w:t>Geovanna</w:t>
      </w:r>
      <w:proofErr w:type="spellEnd"/>
      <w:r w:rsidRPr="00237A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237A76">
        <w:rPr>
          <w:rFonts w:ascii="Arial" w:hAnsi="Arial" w:cs="Arial"/>
          <w:sz w:val="24"/>
          <w:szCs w:val="24"/>
        </w:rPr>
        <w:t>arques</w:t>
      </w:r>
    </w:p>
    <w:p w14:paraId="20DD8122" w14:textId="516EB63D" w:rsidR="00237A76" w:rsidRP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37A76">
        <w:rPr>
          <w:rFonts w:ascii="Arial" w:hAnsi="Arial" w:cs="Arial"/>
          <w:sz w:val="24"/>
          <w:szCs w:val="24"/>
        </w:rPr>
        <w:t>Layslla</w:t>
      </w:r>
      <w:proofErr w:type="spellEnd"/>
      <w:r w:rsidRPr="00237A76">
        <w:rPr>
          <w:rFonts w:ascii="Arial" w:hAnsi="Arial" w:cs="Arial"/>
          <w:sz w:val="24"/>
          <w:szCs w:val="24"/>
        </w:rPr>
        <w:t xml:space="preserve"> Eduarda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Pr="00237A76">
        <w:rPr>
          <w:rFonts w:ascii="Arial" w:hAnsi="Arial" w:cs="Arial"/>
          <w:sz w:val="24"/>
          <w:szCs w:val="24"/>
        </w:rPr>
        <w:t>reti</w:t>
      </w:r>
      <w:proofErr w:type="spellEnd"/>
      <w:r w:rsidRPr="00237A76">
        <w:rPr>
          <w:rFonts w:ascii="Arial" w:hAnsi="Arial" w:cs="Arial"/>
          <w:sz w:val="24"/>
          <w:szCs w:val="24"/>
        </w:rPr>
        <w:t xml:space="preserve"> dos </w:t>
      </w:r>
      <w:r>
        <w:rPr>
          <w:rFonts w:ascii="Arial" w:hAnsi="Arial" w:cs="Arial"/>
          <w:sz w:val="24"/>
          <w:szCs w:val="24"/>
        </w:rPr>
        <w:t>S</w:t>
      </w:r>
      <w:r w:rsidRPr="00237A76">
        <w:rPr>
          <w:rFonts w:ascii="Arial" w:hAnsi="Arial" w:cs="Arial"/>
          <w:sz w:val="24"/>
          <w:szCs w:val="24"/>
        </w:rPr>
        <w:t>antos</w:t>
      </w:r>
    </w:p>
    <w:p w14:paraId="581A80D8" w14:textId="0F6DF506" w:rsidR="00237A76" w:rsidRP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Letícia Alves Roth</w:t>
      </w:r>
    </w:p>
    <w:p w14:paraId="20572C80" w14:textId="7007C82E" w:rsidR="00237A76" w:rsidRP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 xml:space="preserve">Luiza </w:t>
      </w:r>
      <w:r>
        <w:rPr>
          <w:rFonts w:ascii="Arial" w:hAnsi="Arial" w:cs="Arial"/>
          <w:sz w:val="24"/>
          <w:szCs w:val="24"/>
        </w:rPr>
        <w:t>S</w:t>
      </w:r>
      <w:r w:rsidRPr="00237A76">
        <w:rPr>
          <w:rFonts w:ascii="Arial" w:hAnsi="Arial" w:cs="Arial"/>
          <w:sz w:val="24"/>
          <w:szCs w:val="24"/>
        </w:rPr>
        <w:t>antos Gonçalves</w:t>
      </w:r>
    </w:p>
    <w:p w14:paraId="2BA2256D" w14:textId="77B48164" w:rsidR="00237A76" w:rsidRP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 xml:space="preserve">Yasmin </w:t>
      </w:r>
      <w:r>
        <w:rPr>
          <w:rFonts w:ascii="Arial" w:hAnsi="Arial" w:cs="Arial"/>
          <w:sz w:val="24"/>
          <w:szCs w:val="24"/>
        </w:rPr>
        <w:t>N</w:t>
      </w:r>
      <w:r w:rsidRPr="00237A76">
        <w:rPr>
          <w:rFonts w:ascii="Arial" w:hAnsi="Arial" w:cs="Arial"/>
          <w:sz w:val="24"/>
          <w:szCs w:val="24"/>
        </w:rPr>
        <w:t xml:space="preserve">ovais </w:t>
      </w:r>
      <w:r>
        <w:rPr>
          <w:rFonts w:ascii="Arial" w:hAnsi="Arial" w:cs="Arial"/>
          <w:sz w:val="24"/>
          <w:szCs w:val="24"/>
        </w:rPr>
        <w:t>V</w:t>
      </w:r>
      <w:r w:rsidRPr="00237A76">
        <w:rPr>
          <w:rFonts w:ascii="Arial" w:hAnsi="Arial" w:cs="Arial"/>
          <w:sz w:val="24"/>
          <w:szCs w:val="24"/>
        </w:rPr>
        <w:t>ieira</w:t>
      </w:r>
    </w:p>
    <w:p w14:paraId="326371CA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2AE5AC5A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6EC3C391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1AA01013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463036EE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26D0874C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2E76E275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5AE1CAE9" w14:textId="6024F004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PROTOTIPAÇÃO DE UMA PLATAFORMA DE AVALIAÇÃO DE FILMES E SÉRIES</w:t>
      </w:r>
    </w:p>
    <w:p w14:paraId="1D76AB41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4DDBA5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1FDEFE" w14:textId="77777777" w:rsidR="00237A76" w:rsidRDefault="00237A76" w:rsidP="00237A76">
      <w:pPr>
        <w:rPr>
          <w:rFonts w:ascii="Arial" w:hAnsi="Arial" w:cs="Arial"/>
          <w:b/>
          <w:bCs/>
          <w:sz w:val="24"/>
          <w:szCs w:val="24"/>
        </w:rPr>
      </w:pPr>
    </w:p>
    <w:p w14:paraId="0D172D98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27CA1F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ED693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56FD42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8DCC3B" w14:textId="109C2106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 – SP</w:t>
      </w:r>
    </w:p>
    <w:p w14:paraId="7EF64C61" w14:textId="79524440" w:rsidR="00FB215D" w:rsidRPr="00FB215D" w:rsidRDefault="00237A76" w:rsidP="00FB21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14:paraId="06C1F04E" w14:textId="77777777" w:rsidR="00FB215D" w:rsidRDefault="00FB215D" w:rsidP="00FB21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711C1A" w14:textId="64114CF3" w:rsidR="00237A76" w:rsidRPr="00FB215D" w:rsidRDefault="00237A76" w:rsidP="00FB215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B215D">
        <w:rPr>
          <w:rFonts w:ascii="Arial" w:hAnsi="Arial" w:cs="Arial"/>
          <w:b/>
          <w:bCs/>
          <w:sz w:val="24"/>
          <w:szCs w:val="24"/>
        </w:rPr>
        <w:t>ANÁLISE GERAL DO PROJETO E SUAS MUDANÇAS</w:t>
      </w:r>
    </w:p>
    <w:p w14:paraId="53F310FF" w14:textId="77777777" w:rsidR="00237A76" w:rsidRPr="00237A76" w:rsidRDefault="00237A76" w:rsidP="00237A76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7F3F7AD" w14:textId="43DE4E5D" w:rsidR="00237A76" w:rsidRP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Nosso projeto é uma plataforma de avaliação de filmes, séries, documentários e livros. Durante o desenvolvimento, realizamos algumas mudanças com o objetivo de tornar a experiência do usuário mais completa.</w:t>
      </w:r>
    </w:p>
    <w:p w14:paraId="157188CF" w14:textId="77777777" w:rsidR="00237A76" w:rsidRP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A principal alteração foi a inclusão da funcionalidade de avaliação de livros. Essa adição surgiu como uma forma de ampliar o escopo da plataforma e oferecer aos usuários mais opções de conteúdo para explorar e avaliar, enriquecendo a proposta inicial.</w:t>
      </w:r>
    </w:p>
    <w:p w14:paraId="3F9A2253" w14:textId="77777777" w:rsid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Outra mudança importante foi a expansão da paleta de cores definida no início do projeto. Identificamos a necessidade de diversificar as cores para atender a usos específicos, como a sinalização do andamento da resolução de erros reportados, além de melhorar a usabilidade e a identidade visual da plataforma.</w:t>
      </w:r>
    </w:p>
    <w:p w14:paraId="72FE017F" w14:textId="622F897C" w:rsid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 xml:space="preserve">Ainda nesse sentido, também optamos por alterar a fonte utilizada no projeto. Inicialmente, havíamos escolhido a fonte </w:t>
      </w:r>
      <w:r w:rsidRPr="00237A76">
        <w:rPr>
          <w:rFonts w:ascii="Arial" w:hAnsi="Arial" w:cs="Arial"/>
          <w:b/>
          <w:bCs/>
          <w:sz w:val="24"/>
          <w:szCs w:val="24"/>
        </w:rPr>
        <w:t>Inter</w:t>
      </w:r>
      <w:r w:rsidRPr="00237A76">
        <w:rPr>
          <w:rFonts w:ascii="Arial" w:hAnsi="Arial" w:cs="Arial"/>
          <w:sz w:val="24"/>
          <w:szCs w:val="24"/>
        </w:rPr>
        <w:t xml:space="preserve">, do Google </w:t>
      </w:r>
      <w:proofErr w:type="spellStart"/>
      <w:r w:rsidRPr="00237A76">
        <w:rPr>
          <w:rFonts w:ascii="Arial" w:hAnsi="Arial" w:cs="Arial"/>
          <w:sz w:val="24"/>
          <w:szCs w:val="24"/>
        </w:rPr>
        <w:t>Fonts</w:t>
      </w:r>
      <w:proofErr w:type="spellEnd"/>
      <w:r w:rsidRPr="00237A76">
        <w:rPr>
          <w:rFonts w:ascii="Arial" w:hAnsi="Arial" w:cs="Arial"/>
          <w:sz w:val="24"/>
          <w:szCs w:val="24"/>
        </w:rPr>
        <w:t xml:space="preserve">, mas durante o desenvolvimento decidimos substituí-la pela fonte </w:t>
      </w:r>
      <w:proofErr w:type="spellStart"/>
      <w:r w:rsidRPr="00237A76">
        <w:rPr>
          <w:rFonts w:ascii="Arial" w:hAnsi="Arial" w:cs="Arial"/>
          <w:b/>
          <w:bCs/>
          <w:sz w:val="24"/>
          <w:szCs w:val="24"/>
        </w:rPr>
        <w:t>Manrope</w:t>
      </w:r>
      <w:proofErr w:type="spellEnd"/>
      <w:r w:rsidRPr="00237A76">
        <w:rPr>
          <w:rFonts w:ascii="Arial" w:hAnsi="Arial" w:cs="Arial"/>
          <w:sz w:val="24"/>
          <w:szCs w:val="24"/>
        </w:rPr>
        <w:t>, por considerarmos que ela se adequa melhor à identidade visual e à proposta da plataforma.</w:t>
      </w:r>
    </w:p>
    <w:p w14:paraId="17239BAD" w14:textId="77777777" w:rsidR="00237A76" w:rsidRP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No que diz respeito às funcionalidades gerais, a maior parte foi mantida conforme o planejado inicialmente. A principal novidade foi, de fato, a inclusão das avaliações de livros, que não estava prevista nas discussões iniciais do grupo, mas foi incorporada por se mostrar um diferencial relevante para o projeto.</w:t>
      </w:r>
    </w:p>
    <w:p w14:paraId="4C18074D" w14:textId="77777777" w:rsidR="00237A76" w:rsidRP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De forma geral, as ideias centrais do grupo em relação ao projeto permanecem as mesmas. No entanto, ao longo do desenvolvimento, percebemos pequenas melhorias que contribuíram para tornar a plataforma mais completa, atrativa e funcional para os usuários.</w:t>
      </w:r>
    </w:p>
    <w:p w14:paraId="7EAE5769" w14:textId="77777777" w:rsidR="00237A76" w:rsidRP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</w:p>
    <w:sectPr w:rsidR="00237A76" w:rsidRPr="0023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0B30"/>
    <w:multiLevelType w:val="hybridMultilevel"/>
    <w:tmpl w:val="CC22F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1707A"/>
    <w:multiLevelType w:val="hybridMultilevel"/>
    <w:tmpl w:val="A21201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6D69"/>
    <w:multiLevelType w:val="hybridMultilevel"/>
    <w:tmpl w:val="5E123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1716">
    <w:abstractNumId w:val="2"/>
  </w:num>
  <w:num w:numId="2" w16cid:durableId="996686806">
    <w:abstractNumId w:val="1"/>
  </w:num>
  <w:num w:numId="3" w16cid:durableId="188868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76"/>
    <w:rsid w:val="00237A76"/>
    <w:rsid w:val="00B27191"/>
    <w:rsid w:val="00F06F4B"/>
    <w:rsid w:val="00F20E46"/>
    <w:rsid w:val="00FB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CF3F"/>
  <w15:chartTrackingRefBased/>
  <w15:docId w15:val="{7BCCAA25-7966-45D7-8744-40B7C83E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7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7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7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7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7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7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7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7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7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7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7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7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7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7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7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7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7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A1801-6F48-41BB-AFA3-6EBE7572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305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3</cp:revision>
  <dcterms:created xsi:type="dcterms:W3CDTF">2025-05-19T10:47:00Z</dcterms:created>
  <dcterms:modified xsi:type="dcterms:W3CDTF">2025-05-19T11:52:00Z</dcterms:modified>
</cp:coreProperties>
</file>