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F7" w:rsidRPr="0060025C" w:rsidRDefault="003327F7" w:rsidP="0080694E">
      <w:pPr>
        <w:pStyle w:val="Ttulo"/>
        <w:ind w:left="2832"/>
        <w:rPr>
          <w:rFonts w:ascii="Arial" w:hAnsi="Arial" w:cs="Arial"/>
        </w:rPr>
      </w:pPr>
      <w:r w:rsidRPr="0060025C">
        <w:rPr>
          <w:rFonts w:ascii="Arial" w:hAnsi="Arial" w:cs="Arial"/>
        </w:rPr>
        <w:t>Markdown</w:t>
      </w:r>
    </w:p>
    <w:p w:rsidR="003327F7" w:rsidRPr="0060025C" w:rsidRDefault="003327F7" w:rsidP="003327F7">
      <w:pPr>
        <w:rPr>
          <w:rFonts w:ascii="Arial" w:hAnsi="Arial" w:cs="Arial"/>
        </w:rPr>
      </w:pPr>
    </w:p>
    <w:p w:rsidR="003327F7" w:rsidRPr="0060025C" w:rsidRDefault="003327F7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60025C">
        <w:rPr>
          <w:rFonts w:ascii="Arial" w:hAnsi="Arial" w:cs="Arial"/>
          <w:color w:val="000000"/>
        </w:rPr>
        <w:t>É uma linguagem de marcação simples, criada por John Gruber e Aeron Swartz</w:t>
      </w:r>
      <w:r w:rsidRPr="0060025C">
        <w:rPr>
          <w:rFonts w:ascii="Arial" w:hAnsi="Arial" w:cs="Arial"/>
          <w:color w:val="000000"/>
        </w:rPr>
        <w:t>, em 2004</w:t>
      </w:r>
      <w:r w:rsidRPr="0060025C">
        <w:rPr>
          <w:rFonts w:ascii="Arial" w:hAnsi="Arial" w:cs="Arial"/>
          <w:color w:val="000000"/>
        </w:rPr>
        <w:t xml:space="preserve">.  </w:t>
      </w:r>
      <w:r w:rsidRPr="0060025C">
        <w:rPr>
          <w:rFonts w:ascii="Arial" w:hAnsi="Arial" w:cs="Arial"/>
        </w:rPr>
        <w:t xml:space="preserve">O objetivo dos criadores é que a linguagem fosse fácil de escrever e ler. </w:t>
      </w:r>
      <w:r w:rsidRPr="0060025C">
        <w:rPr>
          <w:rFonts w:ascii="Arial" w:hAnsi="Arial" w:cs="Arial"/>
          <w:color w:val="000000"/>
        </w:rPr>
        <w:t>Essa</w:t>
      </w:r>
      <w:r w:rsidRPr="0060025C">
        <w:rPr>
          <w:rFonts w:ascii="Arial" w:hAnsi="Arial" w:cs="Arial"/>
          <w:color w:val="000000"/>
        </w:rPr>
        <w:t xml:space="preserve"> linguagem converte o texto em HTML.  É frequentemente usado para formatar arquivos </w:t>
      </w:r>
      <w:r w:rsidRPr="0060025C">
        <w:rPr>
          <w:rFonts w:ascii="Arial" w:hAnsi="Arial" w:cs="Arial"/>
          <w:color w:val="000000"/>
        </w:rPr>
        <w:t>README, escrever</w:t>
      </w:r>
      <w:r w:rsidRPr="0060025C">
        <w:rPr>
          <w:rFonts w:ascii="Arial" w:hAnsi="Arial" w:cs="Arial"/>
          <w:color w:val="000000"/>
        </w:rPr>
        <w:t xml:space="preserve"> mensagens em fóruns</w:t>
      </w:r>
      <w:r w:rsidR="00F163F4" w:rsidRPr="0060025C">
        <w:rPr>
          <w:rFonts w:ascii="Arial" w:hAnsi="Arial" w:cs="Arial"/>
          <w:color w:val="000000"/>
        </w:rPr>
        <w:t>, documentação, posts e etc.</w:t>
      </w:r>
      <w:r w:rsidRPr="0060025C">
        <w:rPr>
          <w:rFonts w:ascii="Arial" w:hAnsi="Arial" w:cs="Arial"/>
          <w:color w:val="000000"/>
        </w:rPr>
        <w:t> </w:t>
      </w:r>
    </w:p>
    <w:p w:rsidR="003327F7" w:rsidRPr="0060025C" w:rsidRDefault="003327F7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60025C">
        <w:rPr>
          <w:rFonts w:ascii="Arial" w:hAnsi="Arial" w:cs="Arial"/>
          <w:color w:val="000000"/>
        </w:rPr>
        <w:t>O Markdown teve como inspiração linguagens como: reStructuredText, Textile e atx</w:t>
      </w:r>
      <w:r w:rsidR="00F163F4" w:rsidRPr="0060025C">
        <w:rPr>
          <w:rFonts w:ascii="Arial" w:hAnsi="Arial" w:cs="Arial"/>
          <w:color w:val="000000"/>
        </w:rPr>
        <w:t>. Tem uma sintaxe fácil de se aprender, com isso é possível escrever o texto mais rápido, sem usar tags complicadas.</w:t>
      </w:r>
    </w:p>
    <w:p w:rsidR="004A2F96" w:rsidRPr="0060025C" w:rsidRDefault="004A2F96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60025C">
        <w:rPr>
          <w:rFonts w:ascii="Arial" w:hAnsi="Arial" w:cs="Arial"/>
          <w:color w:val="000000"/>
        </w:rPr>
        <w:t>Essa linguagem pode ser usada para adicionar títulos, listas, links, ênfase e imagens ao texto. Pode formatar em negrito e itálico, adicionar notas de rodapé, além de controlar a versão do texto.</w:t>
      </w:r>
    </w:p>
    <w:p w:rsidR="00F163F4" w:rsidRPr="0060025C" w:rsidRDefault="00F163F4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</w:p>
    <w:p w:rsidR="003327F7" w:rsidRPr="0060025C" w:rsidRDefault="00F163F4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</w:rPr>
      </w:pPr>
      <w:r w:rsidRPr="0060025C">
        <w:rPr>
          <w:rFonts w:ascii="Arial" w:hAnsi="Arial" w:cs="Arial"/>
        </w:rPr>
        <w:t>Abaixo, uma demonstração da interface do Markdown:</w:t>
      </w:r>
    </w:p>
    <w:p w:rsidR="003327F7" w:rsidRPr="0060025C" w:rsidRDefault="003327F7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</w:rPr>
      </w:pPr>
      <w:r w:rsidRPr="0060025C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675" cy="2638425"/>
            <wp:effectExtent l="0" t="0" r="0" b="0"/>
            <wp:docPr id="1" name="Imagem 1" descr="https://lh7-rt.googleusercontent.com/docsz/AD_4nXfubgWITO_ZbmkAxlx1y7RRrbQ3TYDKCre9e_6C55WNYtDcOF4Z44XG6xd8ApOyMy6mYaVhjF6NeYLu4F-d1D44GhdYmu5JgX7ReWUX4sjQ2rX5K2qsYsL-dkEdYP0qcPdjCEC0TnJwGe0mCKLXGHo?key=ZlV89aQ8AyISCfc27bYS-I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ubgWITO_ZbmkAxlx1y7RRrbQ3TYDKCre9e_6C55WNYtDcOF4Z44XG6xd8ApOyMy6mYaVhjF6NeYLu4F-d1D44GhdYmu5JgX7ReWUX4sjQ2rX5K2qsYsL-dkEdYP0qcPdjCEC0TnJwGe0mCKLXGHo?key=ZlV89aQ8AyISCfc27bYS-I7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F4" w:rsidRPr="0060025C" w:rsidRDefault="00F163F4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</w:rPr>
      </w:pPr>
      <w:r w:rsidRPr="0060025C">
        <w:rPr>
          <w:rFonts w:ascii="Arial" w:hAnsi="Arial" w:cs="Arial"/>
        </w:rPr>
        <w:t xml:space="preserve">Existem ferramentas/plataformas que suportam o Markdown, como Visual Studio </w:t>
      </w:r>
      <w:proofErr w:type="spellStart"/>
      <w:r w:rsidRPr="0060025C">
        <w:rPr>
          <w:rFonts w:ascii="Arial" w:hAnsi="Arial" w:cs="Arial"/>
        </w:rPr>
        <w:t>Code</w:t>
      </w:r>
      <w:proofErr w:type="spellEnd"/>
      <w:r w:rsidRPr="0060025C">
        <w:rPr>
          <w:rFonts w:ascii="Arial" w:hAnsi="Arial" w:cs="Arial"/>
        </w:rPr>
        <w:t xml:space="preserve">, Mark </w:t>
      </w:r>
      <w:proofErr w:type="spellStart"/>
      <w:r w:rsidRPr="0060025C">
        <w:rPr>
          <w:rFonts w:ascii="Arial" w:hAnsi="Arial" w:cs="Arial"/>
        </w:rPr>
        <w:t>Text</w:t>
      </w:r>
      <w:proofErr w:type="spellEnd"/>
      <w:r w:rsidRPr="0060025C">
        <w:rPr>
          <w:rFonts w:ascii="Arial" w:hAnsi="Arial" w:cs="Arial"/>
        </w:rPr>
        <w:t xml:space="preserve">, </w:t>
      </w:r>
      <w:proofErr w:type="spellStart"/>
      <w:r w:rsidRPr="0060025C">
        <w:rPr>
          <w:rFonts w:ascii="Arial" w:hAnsi="Arial" w:cs="Arial"/>
        </w:rPr>
        <w:t>Typora</w:t>
      </w:r>
      <w:proofErr w:type="spellEnd"/>
      <w:r w:rsidRPr="0060025C">
        <w:rPr>
          <w:rFonts w:ascii="Arial" w:hAnsi="Arial" w:cs="Arial"/>
        </w:rPr>
        <w:t xml:space="preserve">, entre outros. Essas ferramentas/plataformas oferecem vários recursos, como realce de sintaxe, exportação para vários </w:t>
      </w:r>
      <w:r w:rsidR="004A2F96" w:rsidRPr="0060025C">
        <w:rPr>
          <w:rFonts w:ascii="Arial" w:hAnsi="Arial" w:cs="Arial"/>
        </w:rPr>
        <w:t>formatos</w:t>
      </w:r>
      <w:r w:rsidRPr="0060025C">
        <w:rPr>
          <w:rFonts w:ascii="Arial" w:hAnsi="Arial" w:cs="Arial"/>
        </w:rPr>
        <w:t>, visualização em tempo real e formatação de documentos.</w:t>
      </w:r>
    </w:p>
    <w:p w:rsidR="003327F7" w:rsidRPr="0060025C" w:rsidRDefault="003327F7" w:rsidP="003327F7">
      <w:pPr>
        <w:pStyle w:val="NormalWeb"/>
        <w:spacing w:before="240" w:beforeAutospacing="0" w:after="60" w:afterAutospacing="0"/>
        <w:jc w:val="both"/>
        <w:rPr>
          <w:rFonts w:ascii="Arial" w:hAnsi="Arial" w:cs="Arial"/>
        </w:rPr>
      </w:pPr>
      <w:r w:rsidRPr="0060025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Vantagens:</w:t>
      </w:r>
    </w:p>
    <w:p w:rsidR="00F07D2C" w:rsidRPr="0060025C" w:rsidRDefault="003327F7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  <w:color w:val="000000"/>
        </w:rPr>
      </w:pPr>
      <w:r w:rsidRPr="0060025C">
        <w:rPr>
          <w:rFonts w:ascii="Arial" w:hAnsi="Arial" w:cs="Arial"/>
          <w:color w:val="000000"/>
        </w:rPr>
        <w:t xml:space="preserve">Uma das principais vantagens é a sua portabilidade, como trata de um formato de texto simples, os arquivos em Markdown podem ser facilmente convertidos para outros formatos, como HTML, PDF ou </w:t>
      </w:r>
      <w:proofErr w:type="spellStart"/>
      <w:r w:rsidRPr="0060025C">
        <w:rPr>
          <w:rFonts w:ascii="Arial" w:hAnsi="Arial" w:cs="Arial"/>
          <w:color w:val="000000"/>
        </w:rPr>
        <w:t>Docx</w:t>
      </w:r>
      <w:proofErr w:type="spellEnd"/>
      <w:r w:rsidRPr="0060025C">
        <w:rPr>
          <w:rFonts w:ascii="Arial" w:hAnsi="Arial" w:cs="Arial"/>
          <w:color w:val="000000"/>
        </w:rPr>
        <w:t>, sem perder a formatação. Além de ser altamente legível para humanos e máquinas, facilitando a colaboração e revisão.</w:t>
      </w:r>
    </w:p>
    <w:p w:rsidR="003327F7" w:rsidRPr="0060025C" w:rsidRDefault="003327F7" w:rsidP="003327F7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</w:rPr>
      </w:pPr>
    </w:p>
    <w:p w:rsidR="004A2F96" w:rsidRPr="0060025C" w:rsidRDefault="004A2F96" w:rsidP="0080694E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</w:rPr>
      </w:pPr>
    </w:p>
    <w:p w:rsidR="004A2F96" w:rsidRPr="0060025C" w:rsidRDefault="0060025C" w:rsidP="0080694E">
      <w:pPr>
        <w:pStyle w:val="NormalWeb"/>
        <w:spacing w:before="0" w:beforeAutospacing="0" w:after="160" w:afterAutospacing="0"/>
        <w:ind w:firstLine="708"/>
        <w:jc w:val="both"/>
        <w:rPr>
          <w:rStyle w:val="Forte"/>
          <w:rFonts w:ascii="Arial" w:hAnsi="Arial" w:cs="Arial"/>
        </w:rPr>
      </w:pPr>
      <w:r w:rsidRPr="0060025C">
        <w:rPr>
          <w:rStyle w:val="Forte"/>
          <w:rFonts w:ascii="Arial" w:hAnsi="Arial" w:cs="Arial"/>
        </w:rPr>
        <w:lastRenderedPageBreak/>
        <w:t>Referências</w:t>
      </w:r>
      <w:r w:rsidR="00492312">
        <w:rPr>
          <w:rStyle w:val="Forte"/>
          <w:rFonts w:ascii="Arial" w:hAnsi="Arial" w:cs="Arial"/>
        </w:rPr>
        <w:t>git</w:t>
      </w:r>
      <w:bookmarkStart w:id="0" w:name="_GoBack"/>
      <w:bookmarkEnd w:id="0"/>
      <w:r w:rsidRPr="0060025C">
        <w:rPr>
          <w:rStyle w:val="Forte"/>
          <w:rFonts w:ascii="Arial" w:hAnsi="Arial" w:cs="Arial"/>
        </w:rPr>
        <w:t xml:space="preserve">: </w:t>
      </w:r>
    </w:p>
    <w:p w:rsidR="003327F7" w:rsidRPr="0060025C" w:rsidRDefault="004A2F96" w:rsidP="0080694E">
      <w:pPr>
        <w:pStyle w:val="NormalWeb"/>
        <w:spacing w:before="0" w:beforeAutospacing="0" w:after="160" w:afterAutospacing="0"/>
        <w:ind w:firstLine="708"/>
        <w:jc w:val="both"/>
        <w:rPr>
          <w:rFonts w:ascii="Arial" w:hAnsi="Arial" w:cs="Arial"/>
        </w:rPr>
      </w:pPr>
      <w:hyperlink r:id="rId6" w:history="1">
        <w:r w:rsidRPr="0060025C">
          <w:rPr>
            <w:rStyle w:val="Hyperlink"/>
            <w:rFonts w:ascii="Arial" w:hAnsi="Arial" w:cs="Arial"/>
          </w:rPr>
          <w:t>https://mediamanager.com.br/blog/produtividade/markdown-guia-completo/#historia-e-origem-do-markdown</w:t>
        </w:r>
      </w:hyperlink>
    </w:p>
    <w:p w:rsidR="0080694E" w:rsidRPr="0060025C" w:rsidRDefault="0080694E" w:rsidP="0080694E">
      <w:pPr>
        <w:pStyle w:val="NormalWeb"/>
        <w:ind w:firstLine="708"/>
        <w:jc w:val="both"/>
        <w:rPr>
          <w:rFonts w:ascii="Arial" w:hAnsi="Arial" w:cs="Arial"/>
        </w:rPr>
      </w:pPr>
      <w:hyperlink r:id="rId7" w:history="1">
        <w:r w:rsidRPr="0060025C">
          <w:rPr>
            <w:rStyle w:val="Hyperlink"/>
            <w:rFonts w:ascii="Arial" w:hAnsi="Arial" w:cs="Arial"/>
          </w:rPr>
          <w:t>https://blogmemoria.coc.fiocruz.br/linguagem-markdown-e-html-para-edicao-do-atom/WIKIPEDIA CONTRIBUTORS. Markdown. Disponível em</w:t>
        </w:r>
      </w:hyperlink>
      <w:r w:rsidRPr="0060025C">
        <w:rPr>
          <w:rFonts w:ascii="Arial" w:hAnsi="Arial" w:cs="Arial"/>
        </w:rPr>
        <w:t>:</w:t>
      </w:r>
    </w:p>
    <w:p w:rsidR="0080694E" w:rsidRPr="0060025C" w:rsidRDefault="0080694E" w:rsidP="0080694E">
      <w:pPr>
        <w:pStyle w:val="NormalWeb"/>
        <w:ind w:firstLine="708"/>
        <w:jc w:val="both"/>
        <w:rPr>
          <w:rFonts w:ascii="Arial" w:hAnsi="Arial" w:cs="Arial"/>
        </w:rPr>
      </w:pPr>
      <w:hyperlink r:id="rId8" w:history="1">
        <w:r w:rsidRPr="0060025C">
          <w:rPr>
            <w:rStyle w:val="Hyperlink"/>
            <w:rFonts w:ascii="Arial" w:hAnsi="Arial" w:cs="Arial"/>
          </w:rPr>
          <w:t>&lt;https://pt.wikipedia.org/w/index.php?title=Markdown&amp;oldid=68375344&gt;</w:t>
        </w:r>
      </w:hyperlink>
    </w:p>
    <w:p w:rsidR="004A2F96" w:rsidRPr="0080694E" w:rsidRDefault="004A2F96" w:rsidP="0080694E">
      <w:pPr>
        <w:pStyle w:val="NormalWeb"/>
        <w:ind w:firstLine="708"/>
        <w:jc w:val="both"/>
      </w:pPr>
      <w:hyperlink r:id="rId9" w:history="1">
        <w:r w:rsidRPr="0060025C">
          <w:rPr>
            <w:rStyle w:val="Hyperlink"/>
            <w:rFonts w:ascii="Arial" w:hAnsi="Arial" w:cs="Arial"/>
          </w:rPr>
          <w:t>https://support.zendesk.com/hc/pt-br/articles/4408846544922-Formata%C3%A7%C3%A3o-de-texto-com-Markdown#:~:text=O%20Markdown%20%C3%A9%20uma%20linguagem,Macros</w:t>
        </w:r>
      </w:hyperlink>
    </w:p>
    <w:sectPr w:rsidR="004A2F96" w:rsidRPr="00806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083"/>
    <w:multiLevelType w:val="multilevel"/>
    <w:tmpl w:val="0DA8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F7"/>
    <w:rsid w:val="003241E6"/>
    <w:rsid w:val="003327F7"/>
    <w:rsid w:val="00492312"/>
    <w:rsid w:val="004A2F96"/>
    <w:rsid w:val="0060025C"/>
    <w:rsid w:val="007649B9"/>
    <w:rsid w:val="0080694E"/>
    <w:rsid w:val="00CC54DF"/>
    <w:rsid w:val="00F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29CF"/>
  <w15:chartTrackingRefBased/>
  <w15:docId w15:val="{07EC854D-7800-4513-AF35-59E3056B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32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069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694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00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Markdown&amp;oldid=683753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memoria.coc.fiocruz.br/linguagem-markdown-e-html-para-edicao-do-atom/WIKIPEDIA%20CONTRIBUTORS.%20Markdown.%20Dispon&#237;vel%20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manager.com.br/blog/produtividade/markdown-guia-completo/#historia-e-origem-do-markdow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zendesk.com/hc/pt-br/articles/4408846544922-Formata%C3%A7%C3%A3o-de-texto-com-Markdown%23:~:text=O%20Markdown%20%C3%A9%20uma%20linguagem,Mac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Santos Gon�alves</dc:creator>
  <cp:keywords/>
  <dc:description/>
  <cp:lastModifiedBy>Luiza Santos Gon�alves  </cp:lastModifiedBy>
  <cp:revision>3</cp:revision>
  <dcterms:created xsi:type="dcterms:W3CDTF">2025-01-29T18:39:00Z</dcterms:created>
  <dcterms:modified xsi:type="dcterms:W3CDTF">2025-01-29T19:44:00Z</dcterms:modified>
</cp:coreProperties>
</file>