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spacing w:lineRule="auto" w:line="276" w:before="120" w:after="120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1"/>
        <w:spacing w:lineRule="auto" w:line="276" w:before="120" w:after="120"/>
        <w:jc w:val="center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DECLARAÇÃO E TERMO DE AUTORIZAÇÃO DE USO E MODIFICAÇÃO DO CÓDIGO PELO IFES</w:t>
      </w:r>
    </w:p>
    <w:p>
      <w:pPr>
        <w:pStyle w:val="Normal1"/>
        <w:spacing w:lineRule="auto" w:line="276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1"/>
        <w:spacing w:lineRule="auto" w:line="276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Os membros da equipe </w:t>
      </w:r>
      <w:r>
        <w:rPr>
          <w:rFonts w:eastAsia="Calibri" w:cs="Calibri" w:ascii="Calibri" w:hAnsi="Calibri"/>
          <w:sz w:val="24"/>
          <w:szCs w:val="24"/>
        </w:rPr>
        <w:t>Priceless Brain</w:t>
      </w:r>
      <w:r>
        <w:rPr>
          <w:rFonts w:eastAsia="Calibri" w:cs="Calibri" w:ascii="Calibri" w:hAnsi="Calibri"/>
          <w:sz w:val="24"/>
          <w:szCs w:val="24"/>
        </w:rPr>
        <w:t>__, composta por _</w:t>
      </w:r>
      <w:r>
        <w:rPr>
          <w:rFonts w:eastAsia="Calibri" w:cs="Calibri" w:ascii="Calibri" w:hAnsi="Calibri"/>
          <w:sz w:val="24"/>
          <w:szCs w:val="24"/>
        </w:rPr>
        <w:t>luiz fernando moreira pinto</w:t>
      </w:r>
      <w:r>
        <w:rPr>
          <w:rFonts w:eastAsia="Calibri" w:cs="Calibri" w:ascii="Calibri" w:hAnsi="Calibri"/>
          <w:sz w:val="24"/>
          <w:szCs w:val="24"/>
        </w:rPr>
        <w:t xml:space="preserve"> (nome completo do 1º membro), matrícula nº</w:t>
      </w:r>
      <w:r>
        <w:rPr>
          <w:rFonts w:eastAsia="Calibri" w:cs="Calibri" w:ascii="Calibri" w:hAnsi="Calibri"/>
          <w:sz w:val="24"/>
          <w:szCs w:val="24"/>
        </w:rPr>
        <w:t>16700</w:t>
      </w:r>
      <w:r>
        <w:rPr>
          <w:rFonts w:eastAsia="Calibri" w:cs="Calibri" w:ascii="Calibri" w:hAnsi="Calibri"/>
          <w:sz w:val="24"/>
          <w:szCs w:val="24"/>
        </w:rPr>
        <w:t xml:space="preserve">  e _____</w:t>
      </w:r>
      <w:r>
        <w:rPr>
          <w:rFonts w:eastAsia="Calibri" w:cs="Calibri" w:ascii="Calibri" w:hAnsi="Calibri"/>
          <w:sz w:val="24"/>
          <w:szCs w:val="24"/>
        </w:rPr>
        <w:t>luiz carlos de lima silva</w:t>
      </w:r>
      <w:r>
        <w:rPr>
          <w:rFonts w:eastAsia="Calibri" w:cs="Calibri" w:ascii="Calibri" w:hAnsi="Calibri"/>
          <w:sz w:val="24"/>
          <w:szCs w:val="24"/>
        </w:rPr>
        <w:t>_ (nome completo do 2º membro), matrícula nº _</w:t>
      </w:r>
      <w:r>
        <w:rPr>
          <w:rFonts w:eastAsia="Calibri" w:cs="Calibri" w:ascii="Calibri" w:hAnsi="Calibri"/>
          <w:sz w:val="24"/>
          <w:szCs w:val="24"/>
        </w:rPr>
        <w:t>16670</w:t>
      </w:r>
      <w:r>
        <w:rPr>
          <w:rFonts w:eastAsia="Calibri" w:cs="Calibri" w:ascii="Calibri" w:hAnsi="Calibri"/>
          <w:sz w:val="24"/>
          <w:szCs w:val="24"/>
        </w:rPr>
        <w:t>____, inscrita no Hackathon: o desafio de programação do Reprograme-se, realizado online de 02 a 05 de março de 2013, declaram que:</w:t>
      </w:r>
    </w:p>
    <w:p>
      <w:pPr>
        <w:pStyle w:val="Normal1"/>
        <w:spacing w:lineRule="auto" w:line="276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sz w:val="24"/>
          <w:szCs w:val="24"/>
        </w:rPr>
        <w:t>O projeto foi desenvolvido, único e exclusivamente, por ambos participantes, sem infringir quaisquer direitos autorais de terceiros durante seu desenvolvimento, sob pena de responder civil e criminalmente pelos prejuízos e/ou danos materiais e/ou morais que eventualmente venham a ser causados à Comissão Organizadora e/ou a terceiros.</w:t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sz w:val="24"/>
          <w:szCs w:val="24"/>
        </w:rPr>
        <w:t>Os membros da dupla desenvolvedora são os únicos responsáveis por sua conduta e por quaisquer dados, textos, nomes de telas, gráficos, fotos, perfis, áudios, vídeos, links ("Conteúdo") e todas as informações referentes ao projeto enviado, publicado e exibido no desafio.</w:t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sz w:val="24"/>
          <w:szCs w:val="24"/>
        </w:rPr>
        <w:t>Não foi violada nenhuma lei em sua jurisdição (incluindo, mas não se limitando aos direitos autorais, controle de exportação, concorrência desleal, leis antidiscriminação ou publicidade enganosa).</w:t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sz w:val="24"/>
          <w:szCs w:val="24"/>
        </w:rPr>
        <w:t>Não foi ou será transmitido quaisquer trojans ou vírus, qualquer código de natureza destrutiva ou qualquer arquivo ou programa de computador que possa interromper, destruir ou limitar o funcionamento de qualquer computador ou rede ligada direta ou indiretamente ao projeto.</w:t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sz w:val="24"/>
          <w:szCs w:val="24"/>
        </w:rPr>
        <w:t>Não foi e não será publicada falsidades ou declarações falsas que possam danificar o hackathon, seus realizadores ou terceiros.</w:t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sz w:val="24"/>
          <w:szCs w:val="24"/>
        </w:rPr>
        <w:t>Não foi e não será enviado conteúdo que seja ilegal, obsceno, difamatório, ameaçador, pornográfico, ofensivo, odioso, racial ou étnico ofensivo, que incentive atividades criminosas, que dê origem a responsabilidade civil ou que é inapropriado ou destrutivo à imagem ou à boa vontade da marca dos hackers ou realizadores.</w:t>
      </w:r>
    </w:p>
    <w:p>
      <w:pPr>
        <w:pStyle w:val="Normal1"/>
        <w:numPr>
          <w:ilvl w:val="0"/>
          <w:numId w:val="2"/>
        </w:numPr>
        <w:spacing w:lineRule="auto" w:line="276"/>
        <w:ind w:left="720" w:hanging="360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sz w:val="24"/>
          <w:szCs w:val="24"/>
        </w:rPr>
        <w:t>Não será publicado anúncios ou solicitações de negócios no projeto submetido.</w:t>
      </w:r>
    </w:p>
    <w:p>
      <w:pPr>
        <w:pStyle w:val="Normal1"/>
        <w:spacing w:lineRule="auto" w:line="276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76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Em relação ao projeto, os membros da equipe garantem que:</w:t>
      </w:r>
    </w:p>
    <w:p>
      <w:pPr>
        <w:pStyle w:val="Normal1"/>
        <w:spacing w:lineRule="auto" w:line="276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rFonts w:ascii="Calibri" w:hAnsi="Calibri" w:eastAsia="Calibri" w:cs="Calibri"/>
          <w:sz w:val="24"/>
          <w:szCs w:val="24"/>
          <w:u w:val="none"/>
        </w:rPr>
      </w:pPr>
      <w:r>
        <w:rPr>
          <w:rFonts w:eastAsia="Calibri" w:cs="Calibri" w:ascii="Calibri" w:hAnsi="Calibri"/>
          <w:sz w:val="24"/>
          <w:szCs w:val="24"/>
        </w:rPr>
        <w:t>São os proprietários ou usuários autorizados dos Direitos de Propriedade Intelectual pré-existentes contidos no projeto submetido.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Nos casos de uso dos Direitos de Propriedade Intelectual pré-existentes e autorizados de terceiros, foi obtida todas as autorizações necessárias para fazer a divulgação no Website e para transmitir, se necessário, os Direitos de Propriedade Intelectual ao Ifes.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São legalmente livres para fazer a divulgação e para transmitir os Direitos de Propriedade Intelectual que estão sendo transferidos ao Ifes.</w:t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Os Direitos de Propriedade Intelectual relativos ao projeto transferidos para o Ifes não têm nenhum ônus ou encargos.</w:t>
      </w:r>
    </w:p>
    <w:p>
      <w:pPr>
        <w:pStyle w:val="Normal1"/>
        <w:spacing w:lineRule="auto" w:line="276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76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Além disso, os membros da equipe autorizam a utilização, de modo gratuito, definitivo e irrevogável, de seu nome e imagem, e ainda, do nome, imagem e características do projeto apresentado, no todo ou em parte, em qualquer meio/veículo físico ou virtual escolhido pela Comissão Organizadora, a qualquer tempo e por período indeterminado, sem restrição de quantidade, qualidade e frequência, mesmo que para fins publicitários, sem que isso lhe implique qualquer tipo de ônus e/ou contrapartida devida pela Comissão Organizadora. </w:t>
      </w:r>
    </w:p>
    <w:p>
      <w:pPr>
        <w:pStyle w:val="Normal1"/>
        <w:spacing w:lineRule="auto" w:line="276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76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A presente autorização compreende a utilização do código em qualquer plataforma, formato ou meio de divulgação incluindo, mas não se limitando, a redes sociais, sites, blogs, publicação impressa entre outros, sem que haja a necessidade de autorização ou pagamento de qualquer contraprestação por parte do Ifes.</w:t>
      </w:r>
    </w:p>
    <w:p>
      <w:pPr>
        <w:pStyle w:val="Normal1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1952625</wp:posOffset>
                </wp:positionH>
                <wp:positionV relativeFrom="paragraph">
                  <wp:posOffset>52070</wp:posOffset>
                </wp:positionV>
                <wp:extent cx="1491615" cy="960120"/>
                <wp:effectExtent l="635" t="635" r="635" b="635"/>
                <wp:wrapNone/>
                <wp:docPr id="1" name="Curva de Bézie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480" cy="9601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4143" h="2667">
                              <a:moveTo>
                                <a:pt x="0" y="1021"/>
                              </a:moveTo>
                              <a:cubicBezTo>
                                <a:pt x="2274" y="-999"/>
                                <a:pt x="-319" y="1358"/>
                                <a:pt x="899" y="598"/>
                              </a:cubicBezTo>
                              <a:cubicBezTo>
                                <a:pt x="2141" y="-177"/>
                                <a:pt x="1270" y="767"/>
                                <a:pt x="1349" y="1100"/>
                              </a:cubicBezTo>
                              <a:cubicBezTo>
                                <a:pt x="1370" y="1188"/>
                                <a:pt x="5025" y="-819"/>
                                <a:pt x="3942" y="386"/>
                              </a:cubicBezTo>
                              <a:cubicBezTo>
                                <a:pt x="3470" y="912"/>
                                <a:pt x="3558" y="3453"/>
                                <a:pt x="2355" y="2423"/>
                              </a:cubicBezTo>
                              <a:lnTo>
                                <a:pt x="2355" y="2423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a de Bézier 1" coordsize="5345,4453" path="m319,2020c2593,0,0,2357,1218,1597c2460,822,1589,1766,1668,2099c1689,2187,5344,180,4261,1385c3789,1911,3877,4452,2674,3422l2674,3422e" stroked="t" o:allowincell="f" style="position:absolute;margin-left:153.75pt;margin-top:4.1pt;width:117.4pt;height:75.55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</w:r>
    </w:p>
    <w:p>
      <w:pPr>
        <w:pStyle w:val="Normal1"/>
        <w:spacing w:lineRule="auto" w:line="240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___________________________________________</w:t>
      </w:r>
    </w:p>
    <w:p>
      <w:pPr>
        <w:pStyle w:val="Normal1"/>
        <w:spacing w:lineRule="auto" w:line="240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Assinatura do 1º Membro da Equipe</w:t>
      </w:r>
    </w:p>
    <w:p>
      <w:pPr>
        <w:pStyle w:val="Normal1"/>
        <w:spacing w:lineRule="auto" w:line="240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1514475</wp:posOffset>
                </wp:positionH>
                <wp:positionV relativeFrom="paragraph">
                  <wp:posOffset>73025</wp:posOffset>
                </wp:positionV>
                <wp:extent cx="2257425" cy="442595"/>
                <wp:effectExtent l="635" t="635" r="635" b="635"/>
                <wp:wrapNone/>
                <wp:docPr id="2" name="Curva de Bézie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560" cy="442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6271" h="1229">
                              <a:moveTo>
                                <a:pt x="0" y="1043"/>
                              </a:moveTo>
                              <a:cubicBezTo>
                                <a:pt x="626" y="-347"/>
                                <a:pt x="-472" y="1871"/>
                                <a:pt x="608" y="646"/>
                              </a:cubicBezTo>
                              <a:cubicBezTo>
                                <a:pt x="1255" y="-88"/>
                                <a:pt x="250" y="478"/>
                                <a:pt x="1032" y="990"/>
                              </a:cubicBezTo>
                              <a:cubicBezTo>
                                <a:pt x="1748" y="1459"/>
                                <a:pt x="2748" y="1152"/>
                                <a:pt x="3492" y="804"/>
                              </a:cubicBezTo>
                              <a:cubicBezTo>
                                <a:pt x="3891" y="618"/>
                                <a:pt x="4751" y="-510"/>
                                <a:pt x="3016" y="275"/>
                              </a:cubicBezTo>
                              <a:cubicBezTo>
                                <a:pt x="1934" y="765"/>
                                <a:pt x="4769" y="1062"/>
                                <a:pt x="4233" y="566"/>
                              </a:cubicBezTo>
                              <a:lnTo>
                                <a:pt x="6270" y="540"/>
                              </a:lnTo>
                              <a:lnTo>
                                <a:pt x="6270" y="54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urva de Bézier 2" coordsize="6743,2382" path="m472,1553c1098,163,0,2381,1080,1156c1727,422,722,988,1504,1500c2220,1969,3220,1662,3964,1314c4363,1128,5223,0,3488,785c2406,1275,5241,1572,4705,1076l6742,1050l6742,1050e" stroked="t" o:allowincell="f" style="position:absolute;margin-left:119.25pt;margin-top:5.75pt;width:177.7pt;height:34.8pt">
                <v:stroke color="#3465a4" joinstyle="round" endcap="flat"/>
                <v:fill o:detectmouseclick="t" on="false"/>
                <w10:wrap type="none"/>
              </v:shape>
            </w:pict>
          </mc:Fallback>
        </mc:AlternateContent>
      </w:r>
    </w:p>
    <w:p>
      <w:pPr>
        <w:pStyle w:val="Normal1"/>
        <w:spacing w:lineRule="auto" w:line="240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___________________________________________</w:t>
      </w:r>
    </w:p>
    <w:p>
      <w:pPr>
        <w:pStyle w:val="Normal1"/>
        <w:spacing w:lineRule="auto" w:line="240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Assinatura do 2º Membro da Equipe</w:t>
      </w:r>
    </w:p>
    <w:p>
      <w:pPr>
        <w:pStyle w:val="Normal1"/>
        <w:spacing w:lineRule="auto" w:line="276" w:before="120" w:after="120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0" w:right="1133" w:gutter="0" w:header="0" w:top="170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left="-1417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left="-1695" w:hanging="0"/>
      <w:rPr/>
    </w:pPr>
    <w:r>
      <w:rPr/>
      <w:drawing>
        <wp:inline distT="0" distB="0" distL="0" distR="0">
          <wp:extent cx="7574280" cy="1157605"/>
          <wp:effectExtent l="0" t="0" r="0" b="0"/>
          <wp:docPr id="3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74280" cy="1157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b/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hbOpo7UL+ikq3qqy3//rcYrfZ1A==">AMUW2mUOUnxua9pK2ku3vWahHOL+7A+XP7DED9ca4HczrqUABRZFKHlvRxHGzyZUo4xT/TObvVCKV6aygeUV0RBOwwpt34XW5mXNmxMC2z23cWcR0SWuATY=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550</Words>
  <Characters>3202</Characters>
  <CharactersWithSpaces>3723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2023-03-05T18:13:41Z</dcterms:modified>
  <cp:revision>1</cp:revision>
  <dc:subject/>
  <dc:title/>
</cp:coreProperties>
</file>