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6E11" w14:textId="77777777" w:rsidR="00A45930" w:rsidRDefault="00000000">
      <w:pPr>
        <w:widowControl w:val="0"/>
        <w:ind w:left="23" w:right="-40"/>
        <w:jc w:val="both"/>
        <w:rPr>
          <w:rFonts w:ascii="Lexend" w:eastAsia="Lexend" w:hAnsi="Lexend" w:cs="Lexend"/>
          <w:b/>
          <w:bCs/>
          <w:sz w:val="24"/>
          <w:szCs w:val="24"/>
        </w:rPr>
      </w:pPr>
      <w:r>
        <w:rPr>
          <w:rFonts w:ascii="Lexend" w:eastAsia="Lexend" w:hAnsi="Lexend" w:cs="Lexend"/>
          <w:color w:val="1155CC"/>
          <w:sz w:val="24"/>
          <w:szCs w:val="24"/>
        </w:rPr>
        <w:t xml:space="preserve">[Cabeçalho das oficinas] </w:t>
      </w:r>
      <w:r>
        <w:rPr>
          <w:rFonts w:ascii="Lexend" w:eastAsia="Lexend" w:hAnsi="Lexend" w:cs="Lexend"/>
          <w:b/>
          <w:bCs/>
          <w:sz w:val="24"/>
          <w:szCs w:val="24"/>
        </w:rPr>
        <w:t>ATENÇÃO!</w:t>
      </w:r>
    </w:p>
    <w:p w14:paraId="0DF0799D" w14:textId="1E92A73E" w:rsidR="00A45930" w:rsidRDefault="00000000">
      <w:pPr>
        <w:widowControl w:val="0"/>
        <w:ind w:left="23" w:right="-40"/>
        <w:jc w:val="both"/>
        <w:rPr>
          <w:rFonts w:ascii="Lexend" w:eastAsia="Lexend" w:hAnsi="Lexend" w:cs="Lexend"/>
          <w:sz w:val="20"/>
          <w:szCs w:val="20"/>
        </w:rPr>
      </w:pPr>
      <w:r>
        <w:rPr>
          <w:rFonts w:ascii="Lexend" w:eastAsia="Lexend" w:hAnsi="Lexend" w:cs="Lexend"/>
          <w:sz w:val="20"/>
          <w:szCs w:val="20"/>
        </w:rPr>
        <w:t xml:space="preserve">As oficinas digitais são atividades extras que podem ser executadas </w:t>
      </w:r>
      <w:r w:rsidR="00CC63A9">
        <w:rPr>
          <w:rFonts w:ascii="Lexend" w:eastAsia="Lexend" w:hAnsi="Lexend" w:cs="Lexend"/>
          <w:sz w:val="20"/>
          <w:szCs w:val="20"/>
        </w:rPr>
        <w:t xml:space="preserve">ora </w:t>
      </w:r>
      <w:r>
        <w:rPr>
          <w:rFonts w:ascii="Lexend" w:eastAsia="Lexend" w:hAnsi="Lexend" w:cs="Lexend"/>
          <w:sz w:val="20"/>
          <w:szCs w:val="20"/>
        </w:rPr>
        <w:t>para contemplar o resgate de aprendizagens ou</w:t>
      </w:r>
      <w:r w:rsidR="00CC63A9">
        <w:rPr>
          <w:rFonts w:ascii="Lexend" w:eastAsia="Lexend" w:hAnsi="Lexend" w:cs="Lexend"/>
          <w:sz w:val="20"/>
          <w:szCs w:val="20"/>
        </w:rPr>
        <w:t xml:space="preserve"> a</w:t>
      </w:r>
      <w:r>
        <w:rPr>
          <w:rFonts w:ascii="Lexend" w:eastAsia="Lexend" w:hAnsi="Lexend" w:cs="Lexend"/>
          <w:sz w:val="20"/>
          <w:szCs w:val="20"/>
        </w:rPr>
        <w:t xml:space="preserve"> introdução de habilidades na sala de aula, ora para expandir os horizontes de turmas que anseiam por novos desafios.</w:t>
      </w:r>
    </w:p>
    <w:p w14:paraId="5D76440A" w14:textId="77777777" w:rsidR="00A45930" w:rsidRDefault="00A45930">
      <w:pPr>
        <w:widowControl w:val="0"/>
        <w:ind w:left="23" w:right="-40"/>
        <w:jc w:val="both"/>
        <w:rPr>
          <w:rFonts w:ascii="Lexend" w:eastAsia="Lexend" w:hAnsi="Lexend" w:cs="Lexend"/>
          <w:sz w:val="20"/>
          <w:szCs w:val="20"/>
        </w:rPr>
      </w:pPr>
    </w:p>
    <w:p w14:paraId="1D1D22D4" w14:textId="77777777" w:rsidR="00A45930" w:rsidRDefault="00000000">
      <w:pPr>
        <w:widowControl w:val="0"/>
        <w:ind w:left="23" w:right="-40"/>
        <w:jc w:val="both"/>
        <w:rPr>
          <w:rFonts w:ascii="Lexend" w:eastAsia="Lexend" w:hAnsi="Lexend" w:cs="Lexend"/>
          <w:sz w:val="20"/>
          <w:szCs w:val="20"/>
        </w:rPr>
      </w:pPr>
      <w:r>
        <w:rPr>
          <w:rFonts w:ascii="Lexend" w:eastAsia="Lexend" w:hAnsi="Lexend" w:cs="Lexend"/>
          <w:sz w:val="20"/>
          <w:szCs w:val="20"/>
        </w:rPr>
        <w:t>Além disso, o planejamento da atividade requer verificar se a escola possui os recursos necessários para executá-la. É possível que as oficinas propostas solicitem materiais físicos que precisem ser adquiridos.</w:t>
      </w:r>
    </w:p>
    <w:p w14:paraId="01CDE7C6" w14:textId="77777777" w:rsidR="00A45930" w:rsidRDefault="00A45930">
      <w:pPr>
        <w:ind w:right="-10"/>
        <w:rPr>
          <w:rFonts w:ascii="Lexend" w:eastAsia="Lexend" w:hAnsi="Lexend" w:cs="Lexend"/>
          <w:color w:val="1155CC"/>
          <w:sz w:val="24"/>
          <w:szCs w:val="24"/>
        </w:rPr>
      </w:pPr>
    </w:p>
    <w:p w14:paraId="534158B7" w14:textId="77777777" w:rsidR="00A45930" w:rsidRDefault="00000000">
      <w:pPr>
        <w:ind w:right="-10"/>
        <w:rPr>
          <w:rFonts w:ascii="Lexend" w:eastAsia="Lexend" w:hAnsi="Lexend" w:cs="Lexend"/>
          <w:sz w:val="20"/>
          <w:szCs w:val="20"/>
        </w:rPr>
      </w:pPr>
      <w:r>
        <w:rPr>
          <w:rFonts w:ascii="Lexend" w:eastAsia="Lexend" w:hAnsi="Lexend" w:cs="Lexend"/>
          <w:color w:val="1155CC"/>
          <w:sz w:val="24"/>
          <w:szCs w:val="24"/>
        </w:rPr>
        <w:t xml:space="preserve">[ABERTURA] </w:t>
      </w:r>
      <w:r>
        <w:rPr>
          <w:rFonts w:ascii="Lexend" w:eastAsia="Lexend" w:hAnsi="Lexend" w:cs="Lexend"/>
          <w:sz w:val="28"/>
          <w:szCs w:val="28"/>
        </w:rPr>
        <w:t>VISÃO GERAL</w:t>
      </w:r>
    </w:p>
    <w:p w14:paraId="0CF550C2" w14:textId="77777777" w:rsidR="00A45930" w:rsidRDefault="00A45930">
      <w:pPr>
        <w:ind w:right="-40"/>
        <w:jc w:val="both"/>
        <w:rPr>
          <w:rFonts w:ascii="Lexend" w:eastAsia="Lexend" w:hAnsi="Lexend" w:cs="Lexend"/>
          <w:color w:val="1155CC"/>
          <w:sz w:val="20"/>
          <w:szCs w:val="20"/>
        </w:rPr>
      </w:pPr>
    </w:p>
    <w:p w14:paraId="3A27D8A7"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[card]</w:t>
      </w:r>
    </w:p>
    <w:p w14:paraId="25AF3EA9" w14:textId="77777777" w:rsidR="00A45930" w:rsidRDefault="00000000">
      <w:pPr>
        <w:widowControl w:val="0"/>
        <w:ind w:right="-40"/>
        <w:jc w:val="both"/>
        <w:rPr>
          <w:rFonts w:ascii="Lexend" w:eastAsia="Lexend" w:hAnsi="Lexend" w:cs="Lexend"/>
          <w:color w:val="FF0000"/>
          <w:sz w:val="20"/>
          <w:szCs w:val="20"/>
        </w:rPr>
      </w:pPr>
      <w:r>
        <w:rPr>
          <w:rFonts w:ascii="Lexend" w:eastAsia="Lexend" w:hAnsi="Lexend" w:cs="Lexend"/>
          <w:color w:val="1155CC"/>
          <w:sz w:val="20"/>
          <w:szCs w:val="20"/>
        </w:rPr>
        <w:t xml:space="preserve">[público-alvo] </w:t>
      </w:r>
    </w:p>
    <w:p w14:paraId="4F039184" w14:textId="77777777" w:rsidR="00A4593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a partir de 13 anos</w:t>
      </w:r>
    </w:p>
    <w:p w14:paraId="56F250AA" w14:textId="77777777" w:rsidR="00A45930" w:rsidRDefault="00000000">
      <w:pPr>
        <w:widowControl w:val="0"/>
        <w:ind w:right="-40"/>
        <w:jc w:val="both"/>
        <w:rPr>
          <w:rFonts w:ascii="Lexend" w:eastAsia="Lexend" w:hAnsi="Lexend" w:cs="Lexend"/>
          <w:color w:val="FF0000"/>
          <w:sz w:val="20"/>
          <w:szCs w:val="20"/>
        </w:rPr>
      </w:pPr>
      <w:r>
        <w:rPr>
          <w:rFonts w:ascii="Lexend" w:eastAsia="Lexend" w:hAnsi="Lexend" w:cs="Lexend"/>
          <w:color w:val="1155CC"/>
          <w:sz w:val="20"/>
          <w:szCs w:val="20"/>
        </w:rPr>
        <w:t>[tempo para desenvolvimento da oficina]</w:t>
      </w:r>
    </w:p>
    <w:p w14:paraId="290D7030" w14:textId="77777777" w:rsidR="00A4593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 xml:space="preserve">2 encontros de 45 min cada (total: 90 min) </w:t>
      </w:r>
    </w:p>
    <w:p w14:paraId="0395A088" w14:textId="77777777" w:rsidR="00A45930" w:rsidRDefault="00000000">
      <w:pPr>
        <w:widowControl w:val="0"/>
        <w:ind w:right="-40"/>
        <w:jc w:val="both"/>
        <w:rPr>
          <w:rFonts w:ascii="Lexend" w:eastAsia="Lexend" w:hAnsi="Lexend" w:cs="Lexend"/>
          <w:color w:val="FF0000"/>
          <w:sz w:val="20"/>
          <w:szCs w:val="20"/>
        </w:rPr>
      </w:pPr>
      <w:r>
        <w:rPr>
          <w:rFonts w:ascii="Lexend" w:eastAsia="Lexend" w:hAnsi="Lexend" w:cs="Lexend"/>
          <w:color w:val="1155CC"/>
          <w:sz w:val="20"/>
          <w:szCs w:val="20"/>
        </w:rPr>
        <w:t xml:space="preserve">[Eixos da Nova BCCI] </w:t>
      </w:r>
    </w:p>
    <w:p w14:paraId="1E3C32A3" w14:textId="77777777" w:rsidR="00A4593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Pensamento Computacional</w:t>
      </w:r>
    </w:p>
    <w:p w14:paraId="066F57A8" w14:textId="77777777" w:rsidR="00A4593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Mundo Digital e IA</w:t>
      </w:r>
    </w:p>
    <w:p w14:paraId="78828399" w14:textId="77777777" w:rsidR="00A45930" w:rsidRDefault="00A45930">
      <w:pPr>
        <w:widowControl w:val="0"/>
        <w:ind w:right="-40"/>
        <w:jc w:val="both"/>
        <w:rPr>
          <w:rFonts w:ascii="Lexend" w:eastAsia="Lexend" w:hAnsi="Lexend" w:cs="Lexend"/>
          <w:color w:val="1155CC"/>
          <w:sz w:val="20"/>
          <w:szCs w:val="20"/>
        </w:rPr>
      </w:pPr>
    </w:p>
    <w:p w14:paraId="41FF6DEE" w14:textId="77777777" w:rsidR="00A45930" w:rsidRDefault="00A45930">
      <w:pPr>
        <w:widowControl w:val="0"/>
        <w:ind w:right="-40"/>
        <w:jc w:val="both"/>
        <w:rPr>
          <w:rFonts w:ascii="Lexend" w:eastAsia="Lexend" w:hAnsi="Lexend" w:cs="Lexend"/>
          <w:color w:val="1155CC"/>
          <w:sz w:val="20"/>
          <w:szCs w:val="20"/>
        </w:rPr>
      </w:pPr>
    </w:p>
    <w:p w14:paraId="7F292C48" w14:textId="77777777" w:rsidR="00A45930" w:rsidRDefault="00000000">
      <w:pPr>
        <w:widowControl w:val="0"/>
        <w:ind w:right="-40"/>
        <w:jc w:val="both"/>
        <w:rPr>
          <w:rFonts w:ascii="Lexend" w:eastAsia="Lexend" w:hAnsi="Lexend" w:cs="Lexend"/>
          <w:color w:val="FF0000"/>
          <w:sz w:val="20"/>
          <w:szCs w:val="20"/>
        </w:rPr>
      </w:pPr>
      <w:r>
        <w:rPr>
          <w:rFonts w:ascii="Lexend" w:eastAsia="Lexend" w:hAnsi="Lexend" w:cs="Lexend"/>
          <w:color w:val="1155CC"/>
          <w:sz w:val="20"/>
          <w:szCs w:val="20"/>
        </w:rPr>
        <w:t xml:space="preserve">[modal] </w:t>
      </w:r>
      <w:r>
        <w:rPr>
          <w:rFonts w:ascii="Lexend" w:eastAsia="Lexend" w:hAnsi="Lexend" w:cs="Lexend"/>
          <w:color w:val="FF0000"/>
          <w:sz w:val="20"/>
          <w:szCs w:val="20"/>
        </w:rPr>
        <w:t>&lt;DIGI, podemos colocar essa janela aparecendo ao clicar nesse “Pensamento Computacional” logo acima.&gt;</w:t>
      </w:r>
    </w:p>
    <w:p w14:paraId="6994CAC7" w14:textId="580CF893"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P</w:t>
      </w:r>
      <w:r w:rsidR="00A61EC0">
        <w:rPr>
          <w:rFonts w:ascii="Lexend" w:eastAsia="Lexend" w:hAnsi="Lexend" w:cs="Lexend"/>
          <w:b/>
          <w:bCs/>
          <w:sz w:val="20"/>
          <w:szCs w:val="20"/>
        </w:rPr>
        <w:t>ensamento Computacional</w:t>
      </w:r>
    </w:p>
    <w:p w14:paraId="0C34219E"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t xml:space="preserve">EF09CO01 </w:t>
      </w:r>
      <w:r>
        <w:rPr>
          <w:rFonts w:ascii="Lexend" w:eastAsia="Lexend" w:hAnsi="Lexend" w:cs="Lexend"/>
          <w:sz w:val="20"/>
          <w:szCs w:val="20"/>
        </w:rPr>
        <w:t>– Criar soluções usando árvores e grafos para descrever informações e automatizá-las (modelar mapa do parque, rotas, filas).</w:t>
      </w:r>
    </w:p>
    <w:p w14:paraId="46FA5E66"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t xml:space="preserve">EF09CO02 </w:t>
      </w:r>
      <w:r>
        <w:rPr>
          <w:rFonts w:ascii="Lexend" w:eastAsia="Lexend" w:hAnsi="Lexend" w:cs="Lexend"/>
          <w:sz w:val="20"/>
          <w:szCs w:val="20"/>
        </w:rPr>
        <w:t>– Construir soluções computacionais de diferentes áreas do conhecimento, de forma individual e colaborativa (integrar física, matemática, eletrônica).</w:t>
      </w:r>
    </w:p>
    <w:p w14:paraId="0E044B25" w14:textId="5D0214E2"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commentRangeStart w:id="0"/>
      <w:commentRangeStart w:id="1"/>
      <w:commentRangeStart w:id="2"/>
      <w:r>
        <w:rPr>
          <w:rFonts w:ascii="Lexend" w:eastAsia="Lexend" w:hAnsi="Lexend" w:cs="Lexend"/>
          <w:b/>
          <w:bCs/>
          <w:sz w:val="20"/>
          <w:szCs w:val="20"/>
        </w:rPr>
        <w:t>M</w:t>
      </w:r>
      <w:r w:rsidR="00A61EC0">
        <w:rPr>
          <w:rFonts w:ascii="Lexend" w:eastAsia="Lexend" w:hAnsi="Lexend" w:cs="Lexend"/>
          <w:b/>
          <w:bCs/>
          <w:sz w:val="20"/>
          <w:szCs w:val="20"/>
        </w:rPr>
        <w:t>undo Digital e</w:t>
      </w:r>
      <w:r>
        <w:rPr>
          <w:rFonts w:ascii="Lexend" w:eastAsia="Lexend" w:hAnsi="Lexend" w:cs="Lexend"/>
          <w:b/>
          <w:bCs/>
          <w:sz w:val="20"/>
          <w:szCs w:val="20"/>
        </w:rPr>
        <w:t xml:space="preserve"> IA</w:t>
      </w:r>
      <w:commentRangeEnd w:id="0"/>
      <w:r w:rsidR="00CC63A9">
        <w:rPr>
          <w:rStyle w:val="Refdecomentrio"/>
          <w:rFonts w:ascii="Lexend" w:eastAsia="Lexend" w:hAnsi="Lexend" w:cs="Lexend"/>
          <w:b/>
          <w:bCs/>
          <w:sz w:val="20"/>
          <w:szCs w:val="20"/>
        </w:rPr>
        <w:commentReference w:id="0"/>
      </w:r>
      <w:commentRangeEnd w:id="1"/>
      <w:r w:rsidR="003C387E">
        <w:rPr>
          <w:rStyle w:val="Refdecomentrio"/>
          <w:rFonts w:ascii="Lexend" w:eastAsia="Lexend" w:hAnsi="Lexend" w:cs="Lexend"/>
          <w:b/>
          <w:bCs/>
          <w:sz w:val="20"/>
          <w:szCs w:val="20"/>
        </w:rPr>
        <w:commentReference w:id="1"/>
      </w:r>
      <w:commentRangeEnd w:id="2"/>
      <w:r w:rsidR="0099154C">
        <w:rPr>
          <w:rStyle w:val="Refdecomentrio"/>
          <w:rFonts w:ascii="Lexend" w:eastAsia="Lexend" w:hAnsi="Lexend" w:cs="Lexend"/>
          <w:b/>
          <w:bCs/>
          <w:sz w:val="20"/>
          <w:szCs w:val="20"/>
        </w:rPr>
        <w:commentReference w:id="2"/>
      </w:r>
    </w:p>
    <w:p w14:paraId="55C386FC"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t xml:space="preserve">EF09MDI01 </w:t>
      </w:r>
      <w:r>
        <w:rPr>
          <w:rFonts w:ascii="Lexend" w:eastAsia="Lexend" w:hAnsi="Lexend" w:cs="Lexend"/>
          <w:sz w:val="20"/>
          <w:szCs w:val="20"/>
        </w:rPr>
        <w:t xml:space="preserve">– Investigar e analisar o funcionamento de sistemas baseados em Inteligência Artificial, compreendendo seus princípios de reconhecimento de padrões e processamento de linguagem natural, bem como identificar seus limites, vieses e potenciais aplicabilidades. </w:t>
      </w:r>
    </w:p>
    <w:p w14:paraId="491E4265"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[/modal]</w:t>
      </w:r>
    </w:p>
    <w:p w14:paraId="28E5F628"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[/card]</w:t>
      </w:r>
    </w:p>
    <w:p w14:paraId="192131BA" w14:textId="77777777" w:rsidR="00A45930" w:rsidRDefault="00A45930">
      <w:pPr>
        <w:widowControl w:val="0"/>
        <w:ind w:right="-40"/>
        <w:jc w:val="both"/>
        <w:rPr>
          <w:rFonts w:ascii="Lexend" w:eastAsia="Lexend" w:hAnsi="Lexend" w:cs="Lexend"/>
          <w:color w:val="1155CC"/>
          <w:sz w:val="20"/>
          <w:szCs w:val="20"/>
        </w:rPr>
      </w:pPr>
    </w:p>
    <w:p w14:paraId="297D7434" w14:textId="77777777" w:rsidR="00A45930" w:rsidRDefault="00A45930">
      <w:pPr>
        <w:widowControl w:val="0"/>
        <w:ind w:right="-40"/>
        <w:jc w:val="both"/>
        <w:rPr>
          <w:rFonts w:ascii="Lexend" w:eastAsia="Lexend" w:hAnsi="Lexend" w:cs="Lexend"/>
          <w:color w:val="1155CC"/>
          <w:sz w:val="20"/>
          <w:szCs w:val="20"/>
        </w:rPr>
      </w:pPr>
    </w:p>
    <w:p w14:paraId="4CDFBB3E" w14:textId="60CD52A0" w:rsidR="00A45930" w:rsidRDefault="00000000">
      <w:pPr>
        <w:widowControl w:val="0"/>
        <w:ind w:left="23" w:right="-40"/>
        <w:jc w:val="both"/>
        <w:rPr>
          <w:rFonts w:ascii="Lexend" w:eastAsia="Lexend" w:hAnsi="Lexend" w:cs="Lexend"/>
          <w:sz w:val="24"/>
          <w:szCs w:val="24"/>
        </w:rPr>
      </w:pPr>
      <w:r>
        <w:rPr>
          <w:rFonts w:ascii="Lexend" w:eastAsia="Lexend" w:hAnsi="Lexend" w:cs="Lexend"/>
          <w:color w:val="1155CC"/>
          <w:sz w:val="24"/>
          <w:szCs w:val="24"/>
        </w:rPr>
        <w:t xml:space="preserve">[Título da oficina] </w:t>
      </w:r>
      <w:r>
        <w:rPr>
          <w:rFonts w:ascii="Lexend" w:eastAsia="Lexend" w:hAnsi="Lexend" w:cs="Lexend"/>
          <w:sz w:val="24"/>
          <w:szCs w:val="24"/>
        </w:rPr>
        <w:t xml:space="preserve">Arquitetos do </w:t>
      </w:r>
      <w:r w:rsidR="00CC63A9">
        <w:rPr>
          <w:rFonts w:ascii="Lexend" w:eastAsia="Lexend" w:hAnsi="Lexend" w:cs="Lexend"/>
          <w:sz w:val="24"/>
          <w:szCs w:val="24"/>
        </w:rPr>
        <w:t>C</w:t>
      </w:r>
      <w:r>
        <w:rPr>
          <w:rFonts w:ascii="Lexend" w:eastAsia="Lexend" w:hAnsi="Lexend" w:cs="Lexend"/>
          <w:sz w:val="24"/>
          <w:szCs w:val="24"/>
        </w:rPr>
        <w:t>onhecimento</w:t>
      </w:r>
    </w:p>
    <w:p w14:paraId="3E1F16E2" w14:textId="77777777" w:rsidR="00A45930" w:rsidRDefault="00A45930">
      <w:pPr>
        <w:widowControl w:val="0"/>
        <w:spacing w:before="86"/>
        <w:ind w:left="28" w:right="-40"/>
        <w:jc w:val="both"/>
        <w:rPr>
          <w:rFonts w:ascii="Lexend" w:eastAsia="Lexend" w:hAnsi="Lexend" w:cs="Lexend"/>
          <w:sz w:val="20"/>
          <w:szCs w:val="20"/>
        </w:rPr>
      </w:pPr>
    </w:p>
    <w:p w14:paraId="49BDC261" w14:textId="77777777" w:rsidR="00A45930" w:rsidRDefault="00000000">
      <w:pPr>
        <w:ind w:right="-40"/>
        <w:jc w:val="both"/>
        <w:rPr>
          <w:rFonts w:ascii="Lexend" w:eastAsia="Lexend" w:hAnsi="Lexend" w:cs="Lexend"/>
          <w:color w:val="FF0000"/>
          <w:sz w:val="20"/>
          <w:szCs w:val="20"/>
        </w:rPr>
      </w:pPr>
      <w:r>
        <w:rPr>
          <w:rFonts w:ascii="Lexend" w:eastAsia="Lexend" w:hAnsi="Lexend" w:cs="Lexend"/>
          <w:color w:val="1155CC"/>
          <w:sz w:val="20"/>
          <w:szCs w:val="20"/>
        </w:rPr>
        <w:t>[text]</w:t>
      </w:r>
    </w:p>
    <w:p w14:paraId="0FD6DAC2" w14:textId="2FCC6359" w:rsidR="00A45930" w:rsidRDefault="00000000">
      <w:pPr>
        <w:widowControl w:val="0"/>
        <w:ind w:left="23" w:right="-40"/>
        <w:jc w:val="both"/>
        <w:rPr>
          <w:rFonts w:ascii="Lexend" w:eastAsia="Lexend" w:hAnsi="Lexend" w:cs="Lexend"/>
          <w:sz w:val="20"/>
          <w:szCs w:val="20"/>
        </w:rPr>
      </w:pPr>
      <w:r>
        <w:rPr>
          <w:rFonts w:ascii="Lexend" w:eastAsia="Lexend" w:hAnsi="Lexend" w:cs="Lexend"/>
          <w:sz w:val="20"/>
          <w:szCs w:val="20"/>
        </w:rPr>
        <w:t>Nesta oficina, os estudantes serão desafiados a investigar como a Inteligência Artificial</w:t>
      </w:r>
      <w:r w:rsidR="00CC63A9">
        <w:rPr>
          <w:rFonts w:ascii="Lexend" w:eastAsia="Lexend" w:hAnsi="Lexend" w:cs="Lexend"/>
          <w:sz w:val="20"/>
          <w:szCs w:val="20"/>
        </w:rPr>
        <w:t xml:space="preserve"> (IA)</w:t>
      </w:r>
      <w:r>
        <w:rPr>
          <w:rFonts w:ascii="Lexend" w:eastAsia="Lexend" w:hAnsi="Lexend" w:cs="Lexend"/>
          <w:sz w:val="20"/>
          <w:szCs w:val="20"/>
        </w:rPr>
        <w:t xml:space="preserve"> reconhece padrões visuais e semânticos</w:t>
      </w:r>
      <w:r w:rsidR="00CC63A9">
        <w:rPr>
          <w:rFonts w:ascii="Lexend" w:eastAsia="Lexend" w:hAnsi="Lexend" w:cs="Lexend"/>
          <w:sz w:val="20"/>
          <w:szCs w:val="20"/>
        </w:rPr>
        <w:t xml:space="preserve"> e a</w:t>
      </w:r>
      <w:r>
        <w:rPr>
          <w:rFonts w:ascii="Lexend" w:eastAsia="Lexend" w:hAnsi="Lexend" w:cs="Lexend"/>
          <w:sz w:val="20"/>
          <w:szCs w:val="20"/>
        </w:rPr>
        <w:t xml:space="preserve"> explora</w:t>
      </w:r>
      <w:r w:rsidR="00CC63A9">
        <w:rPr>
          <w:rFonts w:ascii="Lexend" w:eastAsia="Lexend" w:hAnsi="Lexend" w:cs="Lexend"/>
          <w:sz w:val="20"/>
          <w:szCs w:val="20"/>
        </w:rPr>
        <w:t>r</w:t>
      </w:r>
      <w:r>
        <w:rPr>
          <w:rFonts w:ascii="Lexend" w:eastAsia="Lexend" w:hAnsi="Lexend" w:cs="Lexend"/>
          <w:sz w:val="20"/>
          <w:szCs w:val="20"/>
        </w:rPr>
        <w:t xml:space="preserve"> duas ferramentas interativas do Google: QuickDraw e Semantris. No QuickDraw, eles experimentarão como uma rede neural tenta adivinhar desenhos feitos em tempo real, observando acertos, erros e critérios implícitos por trás do reconhecimento de padrões visuais. No Semantris, mergulharão no processamento de </w:t>
      </w:r>
      <w:r>
        <w:rPr>
          <w:rFonts w:ascii="Lexend" w:eastAsia="Lexend" w:hAnsi="Lexend" w:cs="Lexend"/>
          <w:sz w:val="20"/>
          <w:szCs w:val="20"/>
        </w:rPr>
        <w:lastRenderedPageBreak/>
        <w:t>linguagem natural</w:t>
      </w:r>
      <w:r w:rsidR="00CC63A9">
        <w:rPr>
          <w:rFonts w:ascii="Lexend" w:eastAsia="Lexend" w:hAnsi="Lexend" w:cs="Lexend"/>
          <w:sz w:val="20"/>
          <w:szCs w:val="20"/>
        </w:rPr>
        <w:t>, bem como</w:t>
      </w:r>
      <w:r>
        <w:rPr>
          <w:rFonts w:ascii="Lexend" w:eastAsia="Lexend" w:hAnsi="Lexend" w:cs="Lexend"/>
          <w:sz w:val="20"/>
          <w:szCs w:val="20"/>
        </w:rPr>
        <w:t xml:space="preserve"> testa</w:t>
      </w:r>
      <w:r w:rsidR="00CC63A9">
        <w:rPr>
          <w:rFonts w:ascii="Lexend" w:eastAsia="Lexend" w:hAnsi="Lexend" w:cs="Lexend"/>
          <w:sz w:val="20"/>
          <w:szCs w:val="20"/>
        </w:rPr>
        <w:t>rão</w:t>
      </w:r>
      <w:r>
        <w:rPr>
          <w:rFonts w:ascii="Lexend" w:eastAsia="Lexend" w:hAnsi="Lexend" w:cs="Lexend"/>
          <w:sz w:val="20"/>
          <w:szCs w:val="20"/>
        </w:rPr>
        <w:t xml:space="preserve"> associações de palavras e </w:t>
      </w:r>
      <w:r w:rsidR="00CC63A9">
        <w:rPr>
          <w:rFonts w:ascii="Lexend" w:eastAsia="Lexend" w:hAnsi="Lexend" w:cs="Lexend"/>
          <w:sz w:val="20"/>
          <w:szCs w:val="20"/>
        </w:rPr>
        <w:t xml:space="preserve">refinarão </w:t>
      </w:r>
      <w:r>
        <w:rPr>
          <w:rFonts w:ascii="Lexend" w:eastAsia="Lexend" w:hAnsi="Lexend" w:cs="Lexend"/>
          <w:sz w:val="20"/>
          <w:szCs w:val="20"/>
        </w:rPr>
        <w:t>suas descrições (prompts) para interagir com a IA de forma mais precisa e intencional.</w:t>
      </w:r>
    </w:p>
    <w:p w14:paraId="4092FDF2" w14:textId="77777777" w:rsidR="00A45930" w:rsidRDefault="00A45930">
      <w:pPr>
        <w:widowControl w:val="0"/>
        <w:ind w:left="23" w:right="-40"/>
        <w:jc w:val="both"/>
        <w:rPr>
          <w:rFonts w:ascii="Lexend" w:eastAsia="Lexend" w:hAnsi="Lexend" w:cs="Lexend"/>
          <w:sz w:val="20"/>
          <w:szCs w:val="20"/>
        </w:rPr>
      </w:pPr>
    </w:p>
    <w:p w14:paraId="622512F7" w14:textId="41EA0660" w:rsidR="00A45930" w:rsidRDefault="00000000">
      <w:pPr>
        <w:widowControl w:val="0"/>
        <w:pBdr>
          <w:top w:val="nil"/>
          <w:left w:val="nil"/>
          <w:bottom w:val="nil"/>
          <w:right w:val="nil"/>
          <w:between w:val="nil"/>
        </w:pBdr>
        <w:spacing w:before="70"/>
        <w:ind w:left="18" w:right="-40" w:firstLine="8"/>
        <w:jc w:val="both"/>
        <w:rPr>
          <w:rFonts w:ascii="Lexend" w:eastAsia="Lexend" w:hAnsi="Lexend" w:cs="Lexend"/>
          <w:sz w:val="20"/>
          <w:szCs w:val="20"/>
        </w:rPr>
      </w:pPr>
      <w:r>
        <w:rPr>
          <w:rFonts w:ascii="Lexend" w:eastAsia="Lexend" w:hAnsi="Lexend" w:cs="Lexend"/>
          <w:sz w:val="20"/>
          <w:szCs w:val="20"/>
        </w:rPr>
        <w:t>A atividade propõe uma jornada investigativa na qual os estudantes assum</w:t>
      </w:r>
      <w:r w:rsidR="00CC63A9">
        <w:rPr>
          <w:rFonts w:ascii="Lexend" w:eastAsia="Lexend" w:hAnsi="Lexend" w:cs="Lexend"/>
          <w:sz w:val="20"/>
          <w:szCs w:val="20"/>
        </w:rPr>
        <w:t>irão</w:t>
      </w:r>
      <w:r>
        <w:rPr>
          <w:rFonts w:ascii="Lexend" w:eastAsia="Lexend" w:hAnsi="Lexend" w:cs="Lexend"/>
          <w:sz w:val="20"/>
          <w:szCs w:val="20"/>
        </w:rPr>
        <w:t xml:space="preserve"> o papel de analistas do comportamento da IA</w:t>
      </w:r>
      <w:r w:rsidR="00CC63A9">
        <w:rPr>
          <w:rFonts w:ascii="Lexend" w:eastAsia="Lexend" w:hAnsi="Lexend" w:cs="Lexend"/>
          <w:sz w:val="20"/>
          <w:szCs w:val="20"/>
        </w:rPr>
        <w:t>. Assim eles</w:t>
      </w:r>
      <w:r>
        <w:rPr>
          <w:rFonts w:ascii="Lexend" w:eastAsia="Lexend" w:hAnsi="Lexend" w:cs="Lexend"/>
          <w:sz w:val="20"/>
          <w:szCs w:val="20"/>
        </w:rPr>
        <w:t xml:space="preserve"> observa</w:t>
      </w:r>
      <w:r w:rsidR="00CC63A9">
        <w:rPr>
          <w:rFonts w:ascii="Lexend" w:eastAsia="Lexend" w:hAnsi="Lexend" w:cs="Lexend"/>
          <w:sz w:val="20"/>
          <w:szCs w:val="20"/>
        </w:rPr>
        <w:t>rão</w:t>
      </w:r>
      <w:r>
        <w:rPr>
          <w:rFonts w:ascii="Lexend" w:eastAsia="Lexend" w:hAnsi="Lexend" w:cs="Lexend"/>
          <w:sz w:val="20"/>
          <w:szCs w:val="20"/>
        </w:rPr>
        <w:t xml:space="preserve"> como o sistema responde a diferentes tipos de entrada e registra</w:t>
      </w:r>
      <w:r w:rsidR="00CC63A9">
        <w:rPr>
          <w:rFonts w:ascii="Lexend" w:eastAsia="Lexend" w:hAnsi="Lexend" w:cs="Lexend"/>
          <w:sz w:val="20"/>
          <w:szCs w:val="20"/>
        </w:rPr>
        <w:t>rão</w:t>
      </w:r>
      <w:r>
        <w:rPr>
          <w:rFonts w:ascii="Lexend" w:eastAsia="Lexend" w:hAnsi="Lexend" w:cs="Lexend"/>
          <w:sz w:val="20"/>
          <w:szCs w:val="20"/>
        </w:rPr>
        <w:t xml:space="preserve"> evidências para análise posterior. </w:t>
      </w:r>
      <w:r w:rsidR="003C387E">
        <w:rPr>
          <w:rFonts w:ascii="Lexend" w:eastAsia="Lexend" w:hAnsi="Lexend" w:cs="Lexend"/>
          <w:sz w:val="20"/>
          <w:szCs w:val="20"/>
        </w:rPr>
        <w:t>No decorrer</w:t>
      </w:r>
      <w:r>
        <w:rPr>
          <w:rFonts w:ascii="Lexend" w:eastAsia="Lexend" w:hAnsi="Lexend" w:cs="Lexend"/>
          <w:sz w:val="20"/>
          <w:szCs w:val="20"/>
        </w:rPr>
        <w:t xml:space="preserve"> das duas aulas, desenvolverão habilidades de observação, argumentação e análise crítica, aprofundando a compreensão sobre o funcionamento das IAs contemporâneas. </w:t>
      </w:r>
    </w:p>
    <w:p w14:paraId="435576B5" w14:textId="77777777" w:rsidR="00A45930" w:rsidRDefault="00000000">
      <w:pPr>
        <w:ind w:right="-40"/>
        <w:jc w:val="both"/>
        <w:rPr>
          <w:rFonts w:ascii="Lexend" w:eastAsia="Lexend" w:hAnsi="Lexend" w:cs="Lexend"/>
          <w:color w:val="FF0000"/>
          <w:sz w:val="20"/>
          <w:szCs w:val="20"/>
        </w:rPr>
      </w:pPr>
      <w:r>
        <w:rPr>
          <w:rFonts w:ascii="Lexend" w:eastAsia="Lexend" w:hAnsi="Lexend" w:cs="Lexend"/>
          <w:color w:val="1155CC"/>
          <w:sz w:val="20"/>
          <w:szCs w:val="20"/>
        </w:rPr>
        <w:t>[/text]</w:t>
      </w:r>
    </w:p>
    <w:p w14:paraId="40B7C396" w14:textId="77777777" w:rsidR="00A45930" w:rsidRDefault="00A45930">
      <w:pPr>
        <w:widowControl w:val="0"/>
        <w:pBdr>
          <w:top w:val="nil"/>
          <w:left w:val="nil"/>
          <w:bottom w:val="nil"/>
          <w:right w:val="nil"/>
          <w:between w:val="nil"/>
        </w:pBdr>
        <w:spacing w:before="70"/>
        <w:ind w:left="18" w:right="-40" w:firstLine="8"/>
        <w:jc w:val="both"/>
        <w:rPr>
          <w:rFonts w:ascii="Lexend" w:eastAsia="Lexend" w:hAnsi="Lexend" w:cs="Lexend"/>
          <w:color w:val="1155CC"/>
          <w:sz w:val="20"/>
          <w:szCs w:val="20"/>
        </w:rPr>
      </w:pPr>
    </w:p>
    <w:p w14:paraId="64D7366B" w14:textId="77777777" w:rsidR="00A45930" w:rsidRDefault="00A45930">
      <w:pPr>
        <w:widowControl w:val="0"/>
        <w:pBdr>
          <w:top w:val="nil"/>
          <w:left w:val="nil"/>
          <w:bottom w:val="nil"/>
          <w:right w:val="nil"/>
          <w:between w:val="nil"/>
        </w:pBdr>
        <w:spacing w:before="70"/>
        <w:ind w:left="18" w:right="-40" w:firstLine="8"/>
        <w:jc w:val="both"/>
        <w:rPr>
          <w:rFonts w:ascii="Lexend" w:eastAsia="Lexend" w:hAnsi="Lexend" w:cs="Lexend"/>
          <w:color w:val="1155CC"/>
          <w:sz w:val="20"/>
          <w:szCs w:val="20"/>
        </w:rPr>
      </w:pPr>
    </w:p>
    <w:p w14:paraId="2F4F9A69"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 xml:space="preserve">[card] </w:t>
      </w:r>
    </w:p>
    <w:p w14:paraId="1BE38B6F"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EE0000"/>
          <w:sz w:val="20"/>
          <w:szCs w:val="20"/>
        </w:rPr>
        <w:t>&lt;DIGI, colocar cada etapa com o fundo de uma cor clara (tons pastéis) para diferenciar na visualização.&gt;</w:t>
      </w:r>
    </w:p>
    <w:tbl>
      <w:tblPr>
        <w:tblStyle w:val="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365"/>
        <w:gridCol w:w="5895"/>
      </w:tblGrid>
      <w:tr w:rsidR="00A45930" w14:paraId="3F336A68" w14:textId="77777777">
        <w:trPr>
          <w:trHeight w:val="480"/>
        </w:trPr>
        <w:tc>
          <w:tcPr>
            <w:tcW w:w="1770" w:type="dxa"/>
            <w:tcMar>
              <w:top w:w="100" w:type="dxa"/>
              <w:left w:w="100" w:type="dxa"/>
              <w:bottom w:w="100" w:type="dxa"/>
              <w:right w:w="100" w:type="dxa"/>
            </w:tcMar>
          </w:tcPr>
          <w:p w14:paraId="0368DA46" w14:textId="77777777" w:rsidR="00A45930" w:rsidRDefault="00000000">
            <w:pPr>
              <w:widowControl w:val="0"/>
              <w:pBdr>
                <w:top w:val="nil"/>
                <w:left w:val="nil"/>
                <w:bottom w:val="nil"/>
                <w:right w:val="nil"/>
                <w:between w:val="nil"/>
              </w:pBdr>
              <w:ind w:right="-40"/>
              <w:jc w:val="center"/>
              <w:rPr>
                <w:rFonts w:ascii="Lexend" w:eastAsia="Lexend" w:hAnsi="Lexend" w:cs="Lexend"/>
                <w:b/>
                <w:bCs/>
                <w:color w:val="000000"/>
                <w:sz w:val="20"/>
                <w:szCs w:val="20"/>
              </w:rPr>
            </w:pPr>
            <w:r>
              <w:rPr>
                <w:rFonts w:ascii="Lexend" w:eastAsia="Lexend" w:hAnsi="Lexend" w:cs="Lexend"/>
                <w:b/>
                <w:bCs/>
                <w:color w:val="000000"/>
                <w:sz w:val="20"/>
                <w:szCs w:val="20"/>
              </w:rPr>
              <w:t xml:space="preserve">Etapa </w:t>
            </w:r>
          </w:p>
        </w:tc>
        <w:tc>
          <w:tcPr>
            <w:tcW w:w="1365" w:type="dxa"/>
            <w:tcMar>
              <w:top w:w="100" w:type="dxa"/>
              <w:left w:w="100" w:type="dxa"/>
              <w:bottom w:w="100" w:type="dxa"/>
              <w:right w:w="100" w:type="dxa"/>
            </w:tcMar>
          </w:tcPr>
          <w:p w14:paraId="688A64B4" w14:textId="77777777" w:rsidR="00A45930" w:rsidRDefault="00000000">
            <w:pPr>
              <w:widowControl w:val="0"/>
              <w:pBdr>
                <w:top w:val="nil"/>
                <w:left w:val="nil"/>
                <w:bottom w:val="nil"/>
                <w:right w:val="nil"/>
                <w:between w:val="nil"/>
              </w:pBdr>
              <w:ind w:right="-40"/>
              <w:jc w:val="center"/>
              <w:rPr>
                <w:rFonts w:ascii="Lexend" w:eastAsia="Lexend" w:hAnsi="Lexend" w:cs="Lexend"/>
                <w:b/>
                <w:bCs/>
                <w:sz w:val="20"/>
                <w:szCs w:val="20"/>
              </w:rPr>
            </w:pPr>
            <w:r>
              <w:rPr>
                <w:rFonts w:ascii="Lexend" w:eastAsia="Lexend" w:hAnsi="Lexend" w:cs="Lexend"/>
                <w:b/>
                <w:bCs/>
                <w:color w:val="000000"/>
                <w:sz w:val="20"/>
                <w:szCs w:val="20"/>
              </w:rPr>
              <w:t>Tempo (em min)</w:t>
            </w:r>
          </w:p>
        </w:tc>
        <w:tc>
          <w:tcPr>
            <w:tcW w:w="5895" w:type="dxa"/>
            <w:tcMar>
              <w:top w:w="100" w:type="dxa"/>
              <w:left w:w="100" w:type="dxa"/>
              <w:bottom w:w="100" w:type="dxa"/>
              <w:right w:w="100" w:type="dxa"/>
            </w:tcMar>
          </w:tcPr>
          <w:p w14:paraId="20462CDA" w14:textId="77777777" w:rsidR="00A45930" w:rsidRDefault="00000000">
            <w:pPr>
              <w:widowControl w:val="0"/>
              <w:pBdr>
                <w:top w:val="nil"/>
                <w:left w:val="nil"/>
                <w:bottom w:val="nil"/>
                <w:right w:val="nil"/>
                <w:between w:val="nil"/>
              </w:pBdr>
              <w:ind w:right="-40"/>
              <w:jc w:val="center"/>
              <w:rPr>
                <w:rFonts w:ascii="Lexend" w:eastAsia="Lexend" w:hAnsi="Lexend" w:cs="Lexend"/>
                <w:b/>
                <w:bCs/>
                <w:color w:val="000000"/>
                <w:sz w:val="20"/>
                <w:szCs w:val="20"/>
              </w:rPr>
            </w:pPr>
            <w:r>
              <w:rPr>
                <w:rFonts w:ascii="Lexend" w:eastAsia="Lexend" w:hAnsi="Lexend" w:cs="Lexend"/>
                <w:b/>
                <w:bCs/>
                <w:color w:val="000000"/>
                <w:sz w:val="20"/>
                <w:szCs w:val="20"/>
              </w:rPr>
              <w:t>Objetivo</w:t>
            </w:r>
          </w:p>
        </w:tc>
      </w:tr>
      <w:tr w:rsidR="00A45930" w14:paraId="1E2D349C" w14:textId="77777777">
        <w:trPr>
          <w:trHeight w:val="720"/>
        </w:trPr>
        <w:tc>
          <w:tcPr>
            <w:tcW w:w="1770" w:type="dxa"/>
            <w:tcMar>
              <w:top w:w="100" w:type="dxa"/>
              <w:left w:w="100" w:type="dxa"/>
              <w:bottom w:w="100" w:type="dxa"/>
              <w:right w:w="100" w:type="dxa"/>
            </w:tcMar>
          </w:tcPr>
          <w:p w14:paraId="3285EF00" w14:textId="77777777" w:rsidR="00A45930" w:rsidRDefault="00000000">
            <w:pPr>
              <w:widowControl w:val="0"/>
              <w:pBdr>
                <w:top w:val="nil"/>
                <w:left w:val="nil"/>
                <w:bottom w:val="nil"/>
                <w:right w:val="nil"/>
                <w:between w:val="nil"/>
              </w:pBdr>
              <w:ind w:right="-40"/>
              <w:jc w:val="center"/>
              <w:rPr>
                <w:rFonts w:ascii="Lexend" w:eastAsia="Lexend" w:hAnsi="Lexend" w:cs="Lexend"/>
                <w:b/>
                <w:bCs/>
                <w:color w:val="000000"/>
                <w:sz w:val="20"/>
                <w:szCs w:val="20"/>
              </w:rPr>
            </w:pPr>
            <w:r>
              <w:rPr>
                <w:rFonts w:ascii="Lexend" w:eastAsia="Lexend" w:hAnsi="Lexend" w:cs="Lexend"/>
                <w:b/>
                <w:bCs/>
                <w:color w:val="000000"/>
                <w:sz w:val="20"/>
                <w:szCs w:val="20"/>
              </w:rPr>
              <w:t>Preparar</w:t>
            </w:r>
          </w:p>
        </w:tc>
        <w:tc>
          <w:tcPr>
            <w:tcW w:w="1365" w:type="dxa"/>
            <w:tcMar>
              <w:top w:w="100" w:type="dxa"/>
              <w:left w:w="100" w:type="dxa"/>
              <w:bottom w:w="100" w:type="dxa"/>
              <w:right w:w="100" w:type="dxa"/>
            </w:tcMar>
          </w:tcPr>
          <w:p w14:paraId="572E96F5" w14:textId="77777777" w:rsidR="00A45930" w:rsidRDefault="00000000">
            <w:pPr>
              <w:widowControl w:val="0"/>
              <w:pBdr>
                <w:top w:val="nil"/>
                <w:left w:val="nil"/>
                <w:bottom w:val="nil"/>
                <w:right w:val="nil"/>
                <w:between w:val="nil"/>
              </w:pBdr>
              <w:ind w:left="131" w:right="-40"/>
              <w:jc w:val="both"/>
              <w:rPr>
                <w:rFonts w:ascii="Lexend" w:eastAsia="Lexend" w:hAnsi="Lexend" w:cs="Lexend"/>
                <w:sz w:val="20"/>
                <w:szCs w:val="20"/>
              </w:rPr>
            </w:pPr>
            <w:r>
              <w:rPr>
                <w:rFonts w:ascii="Lexend" w:eastAsia="Lexend" w:hAnsi="Lexend" w:cs="Lexend"/>
                <w:sz w:val="20"/>
                <w:szCs w:val="20"/>
              </w:rPr>
              <w:t>20 min</w:t>
            </w:r>
          </w:p>
        </w:tc>
        <w:tc>
          <w:tcPr>
            <w:tcW w:w="5895" w:type="dxa"/>
            <w:tcMar>
              <w:top w:w="100" w:type="dxa"/>
              <w:left w:w="100" w:type="dxa"/>
              <w:bottom w:w="100" w:type="dxa"/>
              <w:right w:w="100" w:type="dxa"/>
            </w:tcMar>
          </w:tcPr>
          <w:p w14:paraId="31622B8B" w14:textId="3188E07B" w:rsidR="00A45930" w:rsidRDefault="000D06A2"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Mostrar como IAs reconhecem padrões, </w:t>
            </w:r>
            <w:r w:rsidR="003C387E">
              <w:rPr>
                <w:rFonts w:ascii="Lexend" w:eastAsia="Lexend" w:hAnsi="Lexend" w:cs="Lexend"/>
                <w:sz w:val="20"/>
                <w:szCs w:val="20"/>
              </w:rPr>
              <w:t xml:space="preserve">apresentar </w:t>
            </w:r>
            <w:r>
              <w:rPr>
                <w:rFonts w:ascii="Lexend" w:eastAsia="Lexend" w:hAnsi="Lexend" w:cs="Lexend"/>
                <w:sz w:val="20"/>
                <w:szCs w:val="20"/>
              </w:rPr>
              <w:t>o QuickDraw e realizar os primeiros testes rápidos.</w:t>
            </w:r>
          </w:p>
        </w:tc>
      </w:tr>
      <w:tr w:rsidR="00A45930" w14:paraId="7A03C2AC" w14:textId="77777777">
        <w:trPr>
          <w:trHeight w:val="720"/>
        </w:trPr>
        <w:tc>
          <w:tcPr>
            <w:tcW w:w="1770" w:type="dxa"/>
            <w:tcMar>
              <w:top w:w="100" w:type="dxa"/>
              <w:left w:w="100" w:type="dxa"/>
              <w:bottom w:w="100" w:type="dxa"/>
              <w:right w:w="100" w:type="dxa"/>
            </w:tcMar>
          </w:tcPr>
          <w:p w14:paraId="47481897" w14:textId="77777777" w:rsidR="00A45930" w:rsidRDefault="00000000">
            <w:pPr>
              <w:widowControl w:val="0"/>
              <w:pBdr>
                <w:top w:val="nil"/>
                <w:left w:val="nil"/>
                <w:bottom w:val="nil"/>
                <w:right w:val="nil"/>
                <w:between w:val="nil"/>
              </w:pBdr>
              <w:ind w:right="-40"/>
              <w:jc w:val="center"/>
              <w:rPr>
                <w:rFonts w:ascii="Lexend" w:eastAsia="Lexend" w:hAnsi="Lexend" w:cs="Lexend"/>
                <w:b/>
                <w:bCs/>
                <w:color w:val="000000"/>
                <w:sz w:val="20"/>
                <w:szCs w:val="20"/>
              </w:rPr>
            </w:pPr>
            <w:r>
              <w:rPr>
                <w:rFonts w:ascii="Lexend" w:eastAsia="Lexend" w:hAnsi="Lexend" w:cs="Lexend"/>
                <w:b/>
                <w:bCs/>
                <w:color w:val="000000"/>
                <w:sz w:val="20"/>
                <w:szCs w:val="20"/>
              </w:rPr>
              <w:t>Criar</w:t>
            </w:r>
          </w:p>
        </w:tc>
        <w:tc>
          <w:tcPr>
            <w:tcW w:w="1365" w:type="dxa"/>
            <w:tcMar>
              <w:top w:w="100" w:type="dxa"/>
              <w:left w:w="100" w:type="dxa"/>
              <w:bottom w:w="100" w:type="dxa"/>
              <w:right w:w="100" w:type="dxa"/>
            </w:tcMar>
          </w:tcPr>
          <w:p w14:paraId="33E4437B" w14:textId="77777777" w:rsidR="00A45930" w:rsidRDefault="00000000">
            <w:pPr>
              <w:widowControl w:val="0"/>
              <w:pBdr>
                <w:top w:val="nil"/>
                <w:left w:val="nil"/>
                <w:bottom w:val="nil"/>
                <w:right w:val="nil"/>
                <w:between w:val="nil"/>
              </w:pBdr>
              <w:ind w:left="122" w:right="-40"/>
              <w:jc w:val="both"/>
              <w:rPr>
                <w:rFonts w:ascii="Lexend" w:eastAsia="Lexend" w:hAnsi="Lexend" w:cs="Lexend"/>
                <w:sz w:val="20"/>
                <w:szCs w:val="20"/>
              </w:rPr>
            </w:pPr>
            <w:r>
              <w:rPr>
                <w:rFonts w:ascii="Lexend" w:eastAsia="Lexend" w:hAnsi="Lexend" w:cs="Lexend"/>
                <w:sz w:val="20"/>
                <w:szCs w:val="20"/>
              </w:rPr>
              <w:t>55 min</w:t>
            </w:r>
          </w:p>
        </w:tc>
        <w:tc>
          <w:tcPr>
            <w:tcW w:w="5895" w:type="dxa"/>
            <w:tcMar>
              <w:top w:w="100" w:type="dxa"/>
              <w:left w:w="100" w:type="dxa"/>
              <w:bottom w:w="100" w:type="dxa"/>
              <w:right w:w="100" w:type="dxa"/>
            </w:tcMar>
          </w:tcPr>
          <w:p w14:paraId="56FD8B5E" w14:textId="102BC148"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Aprofundar</w:t>
            </w:r>
            <w:r w:rsidR="000D06A2">
              <w:rPr>
                <w:rFonts w:ascii="Lexend" w:eastAsia="Lexend" w:hAnsi="Lexend" w:cs="Lexend"/>
                <w:sz w:val="20"/>
                <w:szCs w:val="20"/>
              </w:rPr>
              <w:t>, com desafios investigativos,</w:t>
            </w:r>
            <w:r>
              <w:rPr>
                <w:rFonts w:ascii="Lexend" w:eastAsia="Lexend" w:hAnsi="Lexend" w:cs="Lexend"/>
                <w:sz w:val="20"/>
                <w:szCs w: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nd" w:hAnsi="Lexend" w:cs="Lexend"/>
                <w:sz w:val="20"/>
                <w:szCs w:val="20"/>
              </w:rPr>
              <w:t>Diário de Bordo</w:t>
            </w:r>
            <w:commentRangeEnd w:id="3"/>
            <w:r w:rsidR="00CC63A9">
              <w:rPr>
                <w:rStyle w:val="Refdecomentrio"/>
                <w:rFonts w:ascii="Lexend" w:eastAsia="Lexend" w:hAnsi="Lexend" w:cs="Lexend"/>
                <w:sz w:val="20"/>
                <w:szCs w:val="20"/>
              </w:rPr>
              <w:commentReference w:id="3"/>
            </w:r>
            <w:commentRangeEnd w:id="4"/>
            <w:r w:rsidR="000D06A2">
              <w:rPr>
                <w:rStyle w:val="Refdecomentrio"/>
                <w:rFonts w:ascii="Lexend" w:eastAsia="Lexend" w:hAnsi="Lexend" w:cs="Lexend"/>
                <w:sz w:val="20"/>
                <w:szCs w:val="20"/>
              </w:rPr>
              <w:commentReference w:id="4"/>
            </w:r>
            <w:commentRangeEnd w:id="5"/>
            <w:r w:rsidR="00A61EC0">
              <w:rPr>
                <w:rStyle w:val="Refdecomentrio"/>
                <w:rFonts w:ascii="Lexend" w:eastAsia="Lexend" w:hAnsi="Lexend" w:cs="Lexend"/>
                <w:sz w:val="20"/>
                <w:szCs w:val="20"/>
              </w:rPr>
              <w:commentReference w:id="5"/>
            </w:r>
            <w:commentRangeEnd w:id="6"/>
            <w:r w:rsidR="003F7ACB">
              <w:rPr>
                <w:rStyle w:val="Refdecomentrio"/>
                <w:rFonts w:ascii="Lexend" w:eastAsia="Lexend" w:hAnsi="Lexend" w:cs="Lexend"/>
                <w:sz w:val="20"/>
                <w:szCs w:val="20"/>
              </w:rPr>
              <w:commentReference w:id="6"/>
            </w:r>
            <w:r>
              <w:rPr>
                <w:rFonts w:ascii="Lexend" w:eastAsia="Lexend" w:hAnsi="Lexend" w:cs="Lexend"/>
                <w:sz w:val="20"/>
                <w:szCs w:val="20"/>
              </w:rPr>
              <w:t>.</w:t>
            </w:r>
          </w:p>
          <w:p w14:paraId="57D86C24" w14:textId="77777777" w:rsidR="00A45930" w:rsidRDefault="00A45930" w:rsidP="00A312B3">
            <w:pPr>
              <w:widowControl w:val="0"/>
              <w:pBdr>
                <w:top w:val="nil"/>
                <w:left w:val="nil"/>
                <w:bottom w:val="nil"/>
                <w:right w:val="nil"/>
                <w:between w:val="nil"/>
              </w:pBdr>
              <w:ind w:right="-40"/>
              <w:jc w:val="both"/>
              <w:rPr>
                <w:rFonts w:ascii="Lexend" w:eastAsia="Lexend" w:hAnsi="Lexend" w:cs="Lexend"/>
                <w:sz w:val="20"/>
                <w:szCs w:val="20"/>
              </w:rPr>
            </w:pPr>
          </w:p>
          <w:p w14:paraId="24B97680"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Explorar o Semantris (modo Blocks e modo Arcade), testar palavras e frases (prompts) e observar como a IA compreende relações semânticas e associa termos.</w:t>
            </w:r>
          </w:p>
        </w:tc>
      </w:tr>
      <w:tr w:rsidR="00A45930" w14:paraId="770F9CBB" w14:textId="77777777">
        <w:trPr>
          <w:trHeight w:val="720"/>
        </w:trPr>
        <w:tc>
          <w:tcPr>
            <w:tcW w:w="1770" w:type="dxa"/>
            <w:tcMar>
              <w:top w:w="100" w:type="dxa"/>
              <w:left w:w="100" w:type="dxa"/>
              <w:bottom w:w="100" w:type="dxa"/>
              <w:right w:w="100" w:type="dxa"/>
            </w:tcMar>
          </w:tcPr>
          <w:p w14:paraId="7D5026D5" w14:textId="77777777" w:rsidR="00A45930" w:rsidRDefault="00000000">
            <w:pPr>
              <w:widowControl w:val="0"/>
              <w:pBdr>
                <w:top w:val="nil"/>
                <w:left w:val="nil"/>
                <w:bottom w:val="nil"/>
                <w:right w:val="nil"/>
                <w:between w:val="nil"/>
              </w:pBdr>
              <w:ind w:right="-40"/>
              <w:jc w:val="center"/>
              <w:rPr>
                <w:rFonts w:ascii="Lexend" w:eastAsia="Lexend" w:hAnsi="Lexend" w:cs="Lexend"/>
                <w:b/>
                <w:bCs/>
                <w:color w:val="000000"/>
                <w:sz w:val="20"/>
                <w:szCs w:val="20"/>
              </w:rPr>
            </w:pPr>
            <w:r>
              <w:rPr>
                <w:rFonts w:ascii="Lexend" w:eastAsia="Lexend" w:hAnsi="Lexend" w:cs="Lexend"/>
                <w:b/>
                <w:bCs/>
                <w:color w:val="000000"/>
                <w:sz w:val="20"/>
                <w:szCs w:val="20"/>
              </w:rPr>
              <w:t>Refletir</w:t>
            </w:r>
          </w:p>
        </w:tc>
        <w:tc>
          <w:tcPr>
            <w:tcW w:w="1365" w:type="dxa"/>
            <w:tcMar>
              <w:top w:w="100" w:type="dxa"/>
              <w:left w:w="100" w:type="dxa"/>
              <w:bottom w:w="100" w:type="dxa"/>
              <w:right w:w="100" w:type="dxa"/>
            </w:tcMar>
          </w:tcPr>
          <w:p w14:paraId="06EEBE61" w14:textId="77777777" w:rsidR="00A45930" w:rsidRDefault="00000000">
            <w:pPr>
              <w:widowControl w:val="0"/>
              <w:pBdr>
                <w:top w:val="nil"/>
                <w:left w:val="nil"/>
                <w:bottom w:val="nil"/>
                <w:right w:val="nil"/>
                <w:between w:val="nil"/>
              </w:pBdr>
              <w:ind w:left="125" w:right="-40"/>
              <w:jc w:val="both"/>
              <w:rPr>
                <w:rFonts w:ascii="Lexend" w:eastAsia="Lexend" w:hAnsi="Lexend" w:cs="Lexend"/>
                <w:sz w:val="20"/>
                <w:szCs w:val="20"/>
              </w:rPr>
            </w:pPr>
            <w:r>
              <w:rPr>
                <w:rFonts w:ascii="Lexend" w:eastAsia="Lexend" w:hAnsi="Lexend" w:cs="Lexend"/>
                <w:sz w:val="20"/>
                <w:szCs w:val="20"/>
              </w:rPr>
              <w:t>15 min</w:t>
            </w:r>
          </w:p>
        </w:tc>
        <w:tc>
          <w:tcPr>
            <w:tcW w:w="5895" w:type="dxa"/>
            <w:tcMar>
              <w:top w:w="100" w:type="dxa"/>
              <w:left w:w="100" w:type="dxa"/>
              <w:bottom w:w="100" w:type="dxa"/>
              <w:right w:w="100" w:type="dxa"/>
            </w:tcMar>
          </w:tcPr>
          <w:p w14:paraId="100A529A" w14:textId="342C0A83"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Comparar as experiências com </w:t>
            </w:r>
            <w:r w:rsidR="000D06A2">
              <w:rPr>
                <w:rFonts w:ascii="Lexend" w:eastAsia="Lexend" w:hAnsi="Lexend" w:cs="Lexend"/>
                <w:sz w:val="20"/>
                <w:szCs w:val="20"/>
              </w:rPr>
              <w:t xml:space="preserve">o </w:t>
            </w:r>
            <w:r>
              <w:rPr>
                <w:rFonts w:ascii="Lexend" w:eastAsia="Lexend" w:hAnsi="Lexend" w:cs="Lexend"/>
                <w:sz w:val="20"/>
                <w:szCs w:val="20"/>
              </w:rPr>
              <w:t xml:space="preserve">QuickDraw e </w:t>
            </w:r>
            <w:r w:rsidR="000D06A2">
              <w:rPr>
                <w:rFonts w:ascii="Lexend" w:eastAsia="Lexend" w:hAnsi="Lexend" w:cs="Lexend"/>
                <w:sz w:val="20"/>
                <w:szCs w:val="20"/>
              </w:rPr>
              <w:t xml:space="preserve">o </w:t>
            </w:r>
            <w:r>
              <w:rPr>
                <w:rFonts w:ascii="Lexend" w:eastAsia="Lexend" w:hAnsi="Lexend" w:cs="Lexend"/>
                <w:sz w:val="20"/>
                <w:szCs w:val="20"/>
              </w:rPr>
              <w:t>Semantris, discutir as descobertas sobre como as IAs "pensam" e registrar as aprendizagens finais.</w:t>
            </w:r>
          </w:p>
        </w:tc>
      </w:tr>
      <w:tr w:rsidR="00A45930" w14:paraId="7231EE7A" w14:textId="77777777">
        <w:trPr>
          <w:trHeight w:val="720"/>
        </w:trPr>
        <w:tc>
          <w:tcPr>
            <w:tcW w:w="1770" w:type="dxa"/>
            <w:tcMar>
              <w:top w:w="100" w:type="dxa"/>
              <w:left w:w="100" w:type="dxa"/>
              <w:bottom w:w="100" w:type="dxa"/>
              <w:right w:w="100" w:type="dxa"/>
            </w:tcMar>
          </w:tcPr>
          <w:p w14:paraId="2CFCBA61" w14:textId="77777777" w:rsidR="00A45930" w:rsidRDefault="00000000">
            <w:pPr>
              <w:widowControl w:val="0"/>
              <w:pBdr>
                <w:top w:val="nil"/>
                <w:left w:val="nil"/>
                <w:bottom w:val="nil"/>
                <w:right w:val="nil"/>
                <w:between w:val="nil"/>
              </w:pBdr>
              <w:ind w:right="-40"/>
              <w:jc w:val="center"/>
              <w:rPr>
                <w:rFonts w:ascii="Lexend" w:eastAsia="Lexend" w:hAnsi="Lexend" w:cs="Lexend"/>
                <w:b/>
                <w:bCs/>
                <w:color w:val="000000"/>
                <w:sz w:val="20"/>
                <w:szCs w:val="20"/>
              </w:rPr>
            </w:pPr>
            <w:r>
              <w:rPr>
                <w:rFonts w:ascii="Lexend" w:eastAsia="Lexend" w:hAnsi="Lexend" w:cs="Lexend"/>
                <w:b/>
                <w:bCs/>
                <w:sz w:val="20"/>
                <w:szCs w:val="20"/>
              </w:rPr>
              <w:t>Para ir além (opcional)</w:t>
            </w:r>
          </w:p>
        </w:tc>
        <w:tc>
          <w:tcPr>
            <w:tcW w:w="1365" w:type="dxa"/>
            <w:tcMar>
              <w:top w:w="100" w:type="dxa"/>
              <w:left w:w="100" w:type="dxa"/>
              <w:bottom w:w="100" w:type="dxa"/>
              <w:right w:w="100" w:type="dxa"/>
            </w:tcMar>
          </w:tcPr>
          <w:p w14:paraId="7686EC3C" w14:textId="77777777" w:rsidR="00A45930" w:rsidRDefault="00000000">
            <w:pPr>
              <w:widowControl w:val="0"/>
              <w:pBdr>
                <w:top w:val="nil"/>
                <w:left w:val="nil"/>
                <w:bottom w:val="nil"/>
                <w:right w:val="nil"/>
                <w:between w:val="nil"/>
              </w:pBdr>
              <w:ind w:left="125" w:right="-40"/>
              <w:jc w:val="both"/>
              <w:rPr>
                <w:rFonts w:ascii="Lexend" w:eastAsia="Lexend" w:hAnsi="Lexend" w:cs="Lexend"/>
                <w:sz w:val="20"/>
                <w:szCs w:val="20"/>
              </w:rPr>
            </w:pPr>
            <w:r>
              <w:rPr>
                <w:rFonts w:ascii="Lexend" w:eastAsia="Lexend" w:hAnsi="Lexend" w:cs="Lexend"/>
                <w:sz w:val="20"/>
                <w:szCs w:val="20"/>
              </w:rPr>
              <w:t>30 min</w:t>
            </w:r>
          </w:p>
        </w:tc>
        <w:tc>
          <w:tcPr>
            <w:tcW w:w="5895" w:type="dxa"/>
            <w:tcMar>
              <w:top w:w="100" w:type="dxa"/>
              <w:left w:w="100" w:type="dxa"/>
              <w:bottom w:w="100" w:type="dxa"/>
              <w:right w:w="100" w:type="dxa"/>
            </w:tcMar>
          </w:tcPr>
          <w:p w14:paraId="3121A133"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Ampliar a investigação com novas ferramentas e desafios, aprofundando a análise crítica sobre limites e possibilidades das IAs. </w:t>
            </w:r>
          </w:p>
        </w:tc>
      </w:tr>
    </w:tbl>
    <w:p w14:paraId="0096AD12" w14:textId="77777777" w:rsidR="00A45930" w:rsidRPr="00CC63A9" w:rsidRDefault="00000000">
      <w:pPr>
        <w:widowControl w:val="0"/>
        <w:ind w:right="-40"/>
        <w:rPr>
          <w:rFonts w:ascii="Lexend" w:eastAsia="Lexend" w:hAnsi="Lexend" w:cs="Lexend"/>
          <w:color w:val="1155CC"/>
          <w:sz w:val="20"/>
          <w:szCs w:val="20"/>
          <w:lang w:val="en-US"/>
        </w:rPr>
      </w:pPr>
      <w:r w:rsidRPr="00CC63A9">
        <w:rPr>
          <w:rFonts w:ascii="Lexend" w:eastAsia="Lexend" w:hAnsi="Lexend" w:cs="Lexend"/>
          <w:color w:val="1155CC"/>
          <w:sz w:val="20"/>
          <w:szCs w:val="20"/>
          <w:lang w:val="en-US"/>
        </w:rPr>
        <w:t>[/card]</w:t>
      </w:r>
    </w:p>
    <w:p w14:paraId="2F7A2AA3" w14:textId="77777777" w:rsidR="00A45930" w:rsidRPr="00CC63A9" w:rsidRDefault="00A45930">
      <w:pPr>
        <w:widowControl w:val="0"/>
        <w:pBdr>
          <w:top w:val="nil"/>
          <w:left w:val="nil"/>
          <w:bottom w:val="nil"/>
          <w:right w:val="nil"/>
          <w:between w:val="nil"/>
        </w:pBdr>
        <w:ind w:right="-40"/>
        <w:jc w:val="both"/>
        <w:rPr>
          <w:lang w:val="en-US"/>
        </w:rPr>
      </w:pPr>
    </w:p>
    <w:p w14:paraId="7CC2714D" w14:textId="77777777" w:rsidR="00A45930" w:rsidRPr="00CC63A9" w:rsidRDefault="00A45930">
      <w:pPr>
        <w:widowControl w:val="0"/>
        <w:pBdr>
          <w:top w:val="nil"/>
          <w:left w:val="nil"/>
          <w:bottom w:val="nil"/>
          <w:right w:val="nil"/>
          <w:between w:val="nil"/>
        </w:pBdr>
        <w:ind w:right="-40"/>
        <w:jc w:val="both"/>
        <w:rPr>
          <w:lang w:val="en-US"/>
        </w:rPr>
      </w:pPr>
    </w:p>
    <w:p w14:paraId="4A818441" w14:textId="77777777" w:rsidR="00A45930" w:rsidRPr="00CC63A9" w:rsidRDefault="00000000">
      <w:pPr>
        <w:widowControl w:val="0"/>
        <w:pBdr>
          <w:top w:val="nil"/>
          <w:left w:val="nil"/>
          <w:bottom w:val="nil"/>
          <w:right w:val="nil"/>
          <w:between w:val="nil"/>
        </w:pBdr>
        <w:ind w:right="-40"/>
        <w:jc w:val="both"/>
        <w:rPr>
          <w:lang w:val="en-US"/>
        </w:rPr>
      </w:pPr>
      <w:r w:rsidRPr="00CC63A9">
        <w:rPr>
          <w:lang w:val="en-US"/>
        </w:rPr>
        <w:br w:type="page"/>
      </w:r>
    </w:p>
    <w:p w14:paraId="65BB9BC9" w14:textId="77777777" w:rsidR="00A45930" w:rsidRPr="00CC63A9" w:rsidRDefault="00000000">
      <w:pPr>
        <w:ind w:right="-40"/>
        <w:jc w:val="both"/>
        <w:rPr>
          <w:rFonts w:ascii="Lexend" w:eastAsia="Lexend" w:hAnsi="Lexend" w:cs="Lexend"/>
          <w:sz w:val="26"/>
          <w:szCs w:val="26"/>
          <w:lang w:val="en-US"/>
        </w:rPr>
      </w:pPr>
      <w:r w:rsidRPr="00CC63A9">
        <w:rPr>
          <w:rFonts w:ascii="Lexend" w:eastAsia="Lexend" w:hAnsi="Lexend" w:cs="Lexend"/>
          <w:color w:val="1155CC"/>
          <w:sz w:val="20"/>
          <w:szCs w:val="20"/>
          <w:lang w:val="en-US"/>
        </w:rPr>
        <w:lastRenderedPageBreak/>
        <w:t xml:space="preserve">[check-list] </w:t>
      </w:r>
      <w:r w:rsidRPr="00CC63A9">
        <w:rPr>
          <w:rFonts w:ascii="Lexend" w:eastAsia="Lexend" w:hAnsi="Lexend" w:cs="Lexend"/>
          <w:sz w:val="28"/>
          <w:szCs w:val="28"/>
          <w:lang w:val="en-US"/>
        </w:rPr>
        <w:t>MATERIAIS</w:t>
      </w:r>
    </w:p>
    <w:p w14:paraId="6954569E" w14:textId="77777777" w:rsidR="00A45930" w:rsidRPr="00CC63A9" w:rsidRDefault="00A45930">
      <w:pPr>
        <w:widowControl w:val="0"/>
        <w:ind w:right="-40"/>
        <w:jc w:val="both"/>
        <w:rPr>
          <w:rFonts w:ascii="Lexend" w:eastAsia="Lexend" w:hAnsi="Lexend" w:cs="Lexend"/>
          <w:sz w:val="20"/>
          <w:szCs w:val="20"/>
          <w:lang w:val="en-US"/>
        </w:rPr>
      </w:pPr>
    </w:p>
    <w:p w14:paraId="638BDB1D" w14:textId="77777777" w:rsidR="00A45930" w:rsidRPr="00CC63A9" w:rsidRDefault="00000000">
      <w:pPr>
        <w:ind w:right="-40"/>
        <w:rPr>
          <w:rFonts w:ascii="Lexend" w:eastAsia="Lexend" w:hAnsi="Lexend" w:cs="Lexend"/>
          <w:color w:val="1155CC"/>
          <w:sz w:val="20"/>
          <w:szCs w:val="20"/>
          <w:lang w:val="en-US"/>
        </w:rPr>
      </w:pPr>
      <w:r w:rsidRPr="00CC63A9">
        <w:rPr>
          <w:rFonts w:ascii="Lexend" w:eastAsia="Lexend" w:hAnsi="Lexend" w:cs="Lexend"/>
          <w:color w:val="1155CC"/>
          <w:sz w:val="20"/>
          <w:szCs w:val="20"/>
          <w:lang w:val="en-US"/>
        </w:rPr>
        <w:t xml:space="preserve">[card] </w:t>
      </w:r>
      <w:r w:rsidRPr="00CC63A9">
        <w:rPr>
          <w:rFonts w:ascii="Lexend" w:eastAsia="Lexend" w:hAnsi="Lexend" w:cs="Lexend"/>
          <w:color w:val="EE0000"/>
          <w:sz w:val="20"/>
          <w:szCs w:val="20"/>
          <w:lang w:val="en-US"/>
        </w:rPr>
        <w:t>&lt;estilo check-list&gt;</w:t>
      </w:r>
    </w:p>
    <w:p w14:paraId="0761E113" w14:textId="0F637214" w:rsidR="00A45930" w:rsidRDefault="005A38DF">
      <w:pPr>
        <w:widowControl w:val="0"/>
        <w:ind w:right="-40"/>
        <w:jc w:val="both"/>
        <w:rPr>
          <w:rFonts w:ascii="Lexend" w:eastAsia="Lexend" w:hAnsi="Lexend" w:cs="Lexend"/>
          <w:b/>
          <w:bCs/>
          <w:sz w:val="20"/>
          <w:szCs w:val="20"/>
        </w:rPr>
      </w:pPr>
      <w:r>
        <w:rPr>
          <w:rFonts w:ascii="Lexend" w:eastAsia="Lexend" w:hAnsi="Lexend" w:cs="Lexend"/>
          <w:b/>
          <w:bCs/>
          <w:sz w:val="20"/>
          <w:szCs w:val="20"/>
        </w:rPr>
        <w:t xml:space="preserve">Recursos </w:t>
      </w:r>
      <w:r w:rsidR="003F7ACB">
        <w:rPr>
          <w:rFonts w:ascii="Lexend" w:eastAsia="Lexend" w:hAnsi="Lexend" w:cs="Lexend"/>
          <w:b/>
          <w:bCs/>
          <w:sz w:val="20"/>
          <w:szCs w:val="20"/>
        </w:rPr>
        <w:t>n</w:t>
      </w:r>
      <w:r>
        <w:rPr>
          <w:rFonts w:ascii="Lexend" w:eastAsia="Lexend" w:hAnsi="Lexend" w:cs="Lexend"/>
          <w:b/>
          <w:bCs/>
          <w:sz w:val="20"/>
          <w:szCs w:val="20"/>
        </w:rPr>
        <w:t>ecessários</w:t>
      </w:r>
    </w:p>
    <w:p w14:paraId="51043AD7" w14:textId="77777777" w:rsidR="00A45930" w:rsidRDefault="00000000">
      <w:pPr>
        <w:widowControl w:val="0"/>
        <w:numPr>
          <w:ilvl w:val="0"/>
          <w:numId w:val="9"/>
        </w:numPr>
        <w:spacing w:before="54"/>
        <w:ind w:right="-40"/>
        <w:jc w:val="both"/>
        <w:rPr>
          <w:rFonts w:ascii="Lexend" w:eastAsia="Lexend" w:hAnsi="Lexend" w:cs="Lexend"/>
          <w:sz w:val="20"/>
          <w:szCs w:val="20"/>
        </w:rPr>
      </w:pPr>
      <w:r>
        <w:rPr>
          <w:rFonts w:ascii="Lexend" w:eastAsia="Lexend" w:hAnsi="Lexend" w:cs="Lexend"/>
          <w:sz w:val="20"/>
          <w:szCs w:val="20"/>
        </w:rPr>
        <w:t>Computadores com acesso à internet (recomendação ideal: 1 computador por estudante ou dupla)</w:t>
      </w:r>
    </w:p>
    <w:p w14:paraId="2A523900" w14:textId="77777777" w:rsidR="00A45930" w:rsidRDefault="00000000">
      <w:pPr>
        <w:widowControl w:val="0"/>
        <w:numPr>
          <w:ilvl w:val="0"/>
          <w:numId w:val="9"/>
        </w:numPr>
        <w:ind w:right="-40"/>
        <w:jc w:val="both"/>
        <w:rPr>
          <w:rFonts w:ascii="Lexend" w:eastAsia="Lexend" w:hAnsi="Lexend" w:cs="Lexend"/>
          <w:sz w:val="20"/>
          <w:szCs w:val="20"/>
        </w:rPr>
      </w:pPr>
      <w:r>
        <w:rPr>
          <w:rFonts w:ascii="Lexend" w:eastAsia="Lexend" w:hAnsi="Lexend" w:cs="Lexend"/>
          <w:sz w:val="20"/>
          <w:szCs w:val="20"/>
        </w:rPr>
        <w:t>Acesso aos sites:</w:t>
      </w:r>
    </w:p>
    <w:p w14:paraId="2F61883F" w14:textId="57F1A822" w:rsidR="00A45930" w:rsidRDefault="00000000">
      <w:pPr>
        <w:widowControl w:val="0"/>
        <w:numPr>
          <w:ilvl w:val="1"/>
          <w:numId w:val="9"/>
        </w:numPr>
        <w:ind w:right="-40"/>
        <w:jc w:val="both"/>
      </w:pPr>
      <w:r>
        <w:rPr>
          <w:rFonts w:ascii="Lexend" w:eastAsia="Lexend" w:hAnsi="Lexend" w:cs="Lexend"/>
          <w:sz w:val="20"/>
          <w:szCs w:val="20"/>
        </w:rPr>
        <w:t>QuickDraw</w:t>
      </w:r>
      <w:r w:rsidR="00A2545E">
        <w:rPr>
          <w:rFonts w:ascii="Lexend" w:eastAsia="Lexend" w:hAnsi="Lexend" w:cs="Lexend"/>
          <w:sz w:val="20"/>
          <w:szCs w:val="20"/>
        </w:rPr>
        <w:t>.</w:t>
      </w:r>
      <w:r>
        <w:rPr>
          <w:rFonts w:ascii="Lexend" w:eastAsia="Lexend" w:hAnsi="Lexend" w:cs="Lexend"/>
          <w:sz w:val="20"/>
          <w:szCs w:val="20"/>
        </w:rPr>
        <w:t xml:space="preserve"> Disponível em: </w:t>
      </w:r>
      <w:hyperlink r:id="rId13">
        <w:r w:rsidR="00A45930">
          <w:rPr>
            <w:rFonts w:ascii="Lexend" w:eastAsia="Lexend" w:hAnsi="Lexend" w:cs="Lexend"/>
            <w:color w:val="1155CC"/>
            <w:sz w:val="20"/>
            <w:szCs w:val="20"/>
            <w:u w:val="single"/>
          </w:rPr>
          <w:t>https://quickdraw.withgoogle.com/</w:t>
        </w:r>
      </w:hyperlink>
      <w:r>
        <w:rPr>
          <w:rFonts w:ascii="Lexend" w:eastAsia="Lexend" w:hAnsi="Lexend" w:cs="Lexend"/>
          <w:sz w:val="20"/>
          <w:szCs w:val="20"/>
        </w:rPr>
        <w:t>. Acesso em: 13 jul.</w:t>
      </w:r>
      <w:r w:rsidR="000D06A2">
        <w:rPr>
          <w:rFonts w:ascii="Lexend" w:eastAsia="Lexend" w:hAnsi="Lexend" w:cs="Lexend"/>
          <w:sz w:val="20"/>
          <w:szCs w:val="20"/>
        </w:rPr>
        <w:t xml:space="preserve"> </w:t>
      </w:r>
      <w:r>
        <w:rPr>
          <w:rFonts w:ascii="Lexend" w:eastAsia="Lexend" w:hAnsi="Lexend" w:cs="Lexend"/>
          <w:sz w:val="20"/>
          <w:szCs w:val="20"/>
        </w:rPr>
        <w:t>2026.</w:t>
      </w:r>
    </w:p>
    <w:p w14:paraId="4BB4AB28" w14:textId="7FB1A111" w:rsidR="00A45930" w:rsidRDefault="00000000">
      <w:pPr>
        <w:widowControl w:val="0"/>
        <w:numPr>
          <w:ilvl w:val="1"/>
          <w:numId w:val="9"/>
        </w:numPr>
        <w:ind w:right="-40"/>
        <w:jc w:val="both"/>
        <w:rPr>
          <w:rFonts w:ascii="Lexend" w:eastAsia="Lexend" w:hAnsi="Lexend" w:cs="Lexend"/>
          <w:sz w:val="20"/>
          <w:szCs w:val="20"/>
        </w:rPr>
      </w:pPr>
      <w:r>
        <w:rPr>
          <w:rFonts w:ascii="Lexend" w:eastAsia="Lexend" w:hAnsi="Lexend" w:cs="Lexend"/>
          <w:sz w:val="20"/>
          <w:szCs w:val="20"/>
        </w:rPr>
        <w:t>Semantris</w:t>
      </w:r>
      <w:r w:rsidR="00A2545E">
        <w:rPr>
          <w:rFonts w:ascii="Lexend" w:eastAsia="Lexend" w:hAnsi="Lexend" w:cs="Lexend"/>
          <w:sz w:val="20"/>
          <w:szCs w:val="20"/>
        </w:rPr>
        <w:t>.</w:t>
      </w:r>
      <w:r>
        <w:rPr>
          <w:rFonts w:ascii="Lexend" w:eastAsia="Lexend" w:hAnsi="Lexend" w:cs="Lexend"/>
          <w:sz w:val="20"/>
          <w:szCs w:val="20"/>
        </w:rPr>
        <w:t xml:space="preserve"> Disponível em: </w:t>
      </w:r>
      <w:hyperlink r:id="rId14">
        <w:r w:rsidR="00A45930">
          <w:rPr>
            <w:rFonts w:ascii="Lexend" w:eastAsia="Lexend" w:hAnsi="Lexend" w:cs="Lexend"/>
            <w:color w:val="1155CC"/>
            <w:sz w:val="20"/>
            <w:szCs w:val="20"/>
            <w:u w:val="single"/>
          </w:rPr>
          <w:t>https://research.google.com/semantris/</w:t>
        </w:r>
      </w:hyperlink>
      <w:r w:rsidR="000D06A2" w:rsidRPr="00A312B3">
        <w:rPr>
          <w:rFonts w:ascii="Lexend" w:hAnsi="Lexend"/>
          <w:color w:val="000000" w:themeColor="text1"/>
          <w:sz w:val="20"/>
          <w:szCs w:val="20"/>
        </w:rPr>
        <w:t>.</w:t>
      </w:r>
      <w:r>
        <w:rPr>
          <w:rFonts w:ascii="Lexend" w:eastAsia="Lexend" w:hAnsi="Lexend" w:cs="Lexend"/>
          <w:sz w:val="20"/>
          <w:szCs w:val="20"/>
        </w:rPr>
        <w:t xml:space="preserve"> Acesso em: 13 jul. 2026</w:t>
      </w:r>
      <w:r w:rsidR="000D06A2">
        <w:rPr>
          <w:rFonts w:ascii="Lexend" w:eastAsia="Lexend" w:hAnsi="Lexend" w:cs="Lexend"/>
          <w:sz w:val="20"/>
          <w:szCs w:val="20"/>
        </w:rPr>
        <w:t>.</w:t>
      </w:r>
    </w:p>
    <w:p w14:paraId="6D17084D" w14:textId="77777777" w:rsidR="00A45930" w:rsidRDefault="00000000">
      <w:pPr>
        <w:widowControl w:val="0"/>
        <w:numPr>
          <w:ilvl w:val="0"/>
          <w:numId w:val="9"/>
        </w:numPr>
        <w:ind w:right="-40"/>
        <w:jc w:val="both"/>
        <w:rPr>
          <w:rFonts w:ascii="Lexend" w:eastAsia="Lexend" w:hAnsi="Lexend" w:cs="Lexend"/>
          <w:sz w:val="20"/>
          <w:szCs w:val="20"/>
        </w:rPr>
      </w:pPr>
      <w:r>
        <w:rPr>
          <w:rFonts w:ascii="Lexend" w:eastAsia="Lexend" w:hAnsi="Lexend" w:cs="Lexend"/>
          <w:sz w:val="20"/>
          <w:szCs w:val="20"/>
        </w:rPr>
        <w:t>Projetor ou TV para demonstrações (opcional)</w:t>
      </w:r>
    </w:p>
    <w:p w14:paraId="27A66BF5" w14:textId="42BB1619" w:rsidR="00A45930" w:rsidRDefault="00000000">
      <w:pPr>
        <w:widowControl w:val="0"/>
        <w:numPr>
          <w:ilvl w:val="0"/>
          <w:numId w:val="9"/>
        </w:numPr>
        <w:ind w:right="-40"/>
        <w:jc w:val="both"/>
        <w:rPr>
          <w:rFonts w:ascii="Lexend" w:eastAsia="Lexend" w:hAnsi="Lexend" w:cs="Lexend"/>
          <w:sz w:val="20"/>
          <w:szCs w:val="20"/>
        </w:rPr>
      </w:pPr>
      <w:r>
        <w:rPr>
          <w:rFonts w:ascii="Lexend" w:eastAsia="Lexend" w:hAnsi="Lexend" w:cs="Lexend"/>
          <w:sz w:val="20"/>
          <w:szCs w:val="20"/>
        </w:rPr>
        <w:t>Caderno ou folha de rascunho para registro das descobertas (</w:t>
      </w:r>
      <w:commentRangeStart w:id="7"/>
      <w:r w:rsidR="00A61EC0">
        <w:rPr>
          <w:rFonts w:ascii="Lexend" w:eastAsia="Lexend" w:hAnsi="Lexend" w:cs="Lexend"/>
          <w:sz w:val="20"/>
          <w:szCs w:val="20"/>
        </w:rPr>
        <w:t xml:space="preserve">diário </w:t>
      </w:r>
      <w:r>
        <w:rPr>
          <w:rFonts w:ascii="Lexend" w:eastAsia="Lexend" w:hAnsi="Lexend" w:cs="Lexend"/>
          <w:sz w:val="20"/>
          <w:szCs w:val="20"/>
        </w:rPr>
        <w:t xml:space="preserve">de </w:t>
      </w:r>
      <w:r w:rsidR="00A61EC0">
        <w:rPr>
          <w:rFonts w:ascii="Lexend" w:eastAsia="Lexend" w:hAnsi="Lexend" w:cs="Lexend"/>
          <w:sz w:val="20"/>
          <w:szCs w:val="20"/>
        </w:rPr>
        <w:t>b</w:t>
      </w:r>
      <w:r>
        <w:rPr>
          <w:rFonts w:ascii="Lexend" w:eastAsia="Lexend" w:hAnsi="Lexend" w:cs="Lexend"/>
          <w:sz w:val="20"/>
          <w:szCs w:val="20"/>
        </w:rPr>
        <w:t>ordo</w:t>
      </w:r>
      <w:commentRangeEnd w:id="7"/>
      <w:r w:rsidR="000D06A2">
        <w:rPr>
          <w:rStyle w:val="Refdecomentrio"/>
          <w:rFonts w:ascii="Lexend" w:eastAsia="Lexend" w:hAnsi="Lexend" w:cs="Lexend"/>
          <w:sz w:val="20"/>
          <w:szCs w:val="20"/>
        </w:rPr>
        <w:commentReference w:id="7"/>
      </w:r>
      <w:r>
        <w:rPr>
          <w:rFonts w:ascii="Lexend" w:eastAsia="Lexend" w:hAnsi="Lexend" w:cs="Lexend"/>
          <w:sz w:val="20"/>
          <w:szCs w:val="20"/>
        </w:rPr>
        <w:t>)</w:t>
      </w:r>
    </w:p>
    <w:p w14:paraId="368864C1"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[/card]</w:t>
      </w:r>
    </w:p>
    <w:p w14:paraId="298E1648" w14:textId="77777777" w:rsidR="00A45930" w:rsidRDefault="00A45930">
      <w:pPr>
        <w:ind w:right="-40"/>
        <w:rPr>
          <w:rFonts w:ascii="Lexend" w:eastAsia="Lexend" w:hAnsi="Lexend" w:cs="Lexend"/>
          <w:color w:val="1155CC"/>
          <w:sz w:val="20"/>
          <w:szCs w:val="20"/>
        </w:rPr>
      </w:pPr>
    </w:p>
    <w:p w14:paraId="4AF99DA6" w14:textId="77777777" w:rsidR="00A45930" w:rsidRDefault="00A45930">
      <w:pPr>
        <w:widowControl w:val="0"/>
        <w:pBdr>
          <w:top w:val="nil"/>
          <w:left w:val="nil"/>
          <w:bottom w:val="nil"/>
          <w:right w:val="nil"/>
          <w:between w:val="nil"/>
        </w:pBdr>
        <w:ind w:right="-40"/>
        <w:jc w:val="both"/>
      </w:pPr>
    </w:p>
    <w:p w14:paraId="6521CCCF" w14:textId="77777777" w:rsidR="00A45930" w:rsidRDefault="00000000">
      <w:pPr>
        <w:widowControl w:val="0"/>
        <w:pBdr>
          <w:top w:val="nil"/>
          <w:left w:val="nil"/>
          <w:bottom w:val="nil"/>
          <w:right w:val="nil"/>
          <w:between w:val="nil"/>
        </w:pBdr>
        <w:ind w:left="15" w:right="-40"/>
        <w:jc w:val="both"/>
        <w:rPr>
          <w:rFonts w:ascii="Lexend" w:eastAsia="Lexend" w:hAnsi="Lexend" w:cs="Lexend"/>
          <w:sz w:val="20"/>
          <w:szCs w:val="20"/>
        </w:rPr>
      </w:pPr>
      <w:r>
        <w:br w:type="page"/>
      </w:r>
    </w:p>
    <w:p w14:paraId="5CBB036E" w14:textId="77777777" w:rsidR="00A45930" w:rsidRDefault="00000000">
      <w:pPr>
        <w:ind w:right="-40"/>
        <w:jc w:val="both"/>
        <w:rPr>
          <w:rFonts w:ascii="Lexend" w:eastAsia="Lexend" w:hAnsi="Lexend" w:cs="Lexend"/>
          <w:sz w:val="26"/>
          <w:szCs w:val="26"/>
        </w:rPr>
      </w:pPr>
      <w:r>
        <w:rPr>
          <w:rFonts w:ascii="Lexend" w:eastAsia="Lexend" w:hAnsi="Lexend" w:cs="Lexend"/>
          <w:color w:val="1155CC"/>
          <w:sz w:val="20"/>
          <w:szCs w:val="20"/>
        </w:rPr>
        <w:lastRenderedPageBreak/>
        <w:t xml:space="preserve">[Etapa 1] </w:t>
      </w:r>
      <w:r>
        <w:rPr>
          <w:rFonts w:ascii="Lexend" w:eastAsia="Lexend" w:hAnsi="Lexend" w:cs="Lexend"/>
          <w:sz w:val="28"/>
          <w:szCs w:val="28"/>
        </w:rPr>
        <w:t>PREPARAR</w:t>
      </w:r>
    </w:p>
    <w:p w14:paraId="0D7F71D3" w14:textId="3285946B" w:rsidR="00A45930" w:rsidRDefault="00000000">
      <w:pPr>
        <w:widowControl w:val="0"/>
        <w:ind w:right="-40"/>
        <w:jc w:val="both"/>
        <w:rPr>
          <w:rFonts w:ascii="Lexend" w:eastAsia="Lexend" w:hAnsi="Lexend" w:cs="Lexend"/>
          <w:sz w:val="20"/>
          <w:szCs w:val="20"/>
        </w:rPr>
      </w:pPr>
      <w:r>
        <w:rPr>
          <w:rFonts w:ascii="Lexend" w:eastAsia="Lexend" w:hAnsi="Lexend" w:cs="Lexend"/>
          <w:color w:val="1155CC"/>
          <w:sz w:val="20"/>
          <w:szCs w:val="20"/>
        </w:rPr>
        <w:t>[Tempo para a etapa]</w:t>
      </w:r>
      <w:r>
        <w:rPr>
          <w:rFonts w:ascii="Lexend" w:eastAsia="Lexend" w:hAnsi="Lexend" w:cs="Lexend"/>
          <w:sz w:val="20"/>
          <w:szCs w:val="20"/>
        </w:rPr>
        <w:t xml:space="preserve"> 20 minutos</w:t>
      </w:r>
    </w:p>
    <w:p w14:paraId="6D3E5D7A" w14:textId="77777777" w:rsidR="00A45930" w:rsidRDefault="00A45930">
      <w:pPr>
        <w:widowControl w:val="0"/>
        <w:ind w:right="-40"/>
        <w:jc w:val="both"/>
        <w:rPr>
          <w:rFonts w:ascii="Lexend" w:eastAsia="Lexend" w:hAnsi="Lexend" w:cs="Lexend"/>
          <w:sz w:val="20"/>
          <w:szCs w:val="20"/>
        </w:rPr>
      </w:pPr>
    </w:p>
    <w:p w14:paraId="0C950982" w14:textId="77777777" w:rsidR="00A45930" w:rsidRDefault="00A45930">
      <w:pPr>
        <w:widowControl w:val="0"/>
        <w:ind w:right="-40"/>
        <w:jc w:val="both"/>
        <w:rPr>
          <w:rFonts w:ascii="Lexend" w:eastAsia="Lexend" w:hAnsi="Lexend" w:cs="Lexend"/>
          <w:sz w:val="20"/>
          <w:szCs w:val="20"/>
        </w:rPr>
      </w:pPr>
    </w:p>
    <w:p w14:paraId="4C9A8130"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5E5AFAC8" w14:textId="77777777" w:rsidR="00A45930" w:rsidRDefault="00000000">
      <w:pPr>
        <w:ind w:right="-40"/>
        <w:jc w:val="both"/>
        <w:rPr>
          <w:rFonts w:ascii="Lexend" w:eastAsia="Lexend" w:hAnsi="Lexend" w:cs="Lexend"/>
          <w:sz w:val="20"/>
          <w:szCs w:val="20"/>
        </w:rPr>
      </w:pPr>
      <w:r>
        <w:rPr>
          <w:rFonts w:ascii="Lexend" w:eastAsia="Lexend" w:hAnsi="Lexend" w:cs="Lexend"/>
          <w:b/>
          <w:bCs/>
          <w:sz w:val="20"/>
          <w:szCs w:val="20"/>
        </w:rPr>
        <w:t>Apresentação</w:t>
      </w:r>
    </w:p>
    <w:p w14:paraId="6353BD85" w14:textId="0C38FAA3"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Neste primeiro momento, o foco é apresentar o funcionamento geral de sistemas capazes de reconhecer padrões visuais</w:t>
      </w:r>
      <w:r w:rsidR="000D06A2">
        <w:rPr>
          <w:rFonts w:ascii="Lexend" w:eastAsia="Lexend" w:hAnsi="Lexend" w:cs="Lexend"/>
          <w:sz w:val="20"/>
          <w:szCs w:val="20"/>
        </w:rPr>
        <w:t>,</w:t>
      </w:r>
      <w:r>
        <w:rPr>
          <w:rFonts w:ascii="Lexend" w:eastAsia="Lexend" w:hAnsi="Lexend" w:cs="Lexend"/>
          <w:sz w:val="20"/>
          <w:szCs w:val="20"/>
        </w:rPr>
        <w:t xml:space="preserve"> </w:t>
      </w:r>
      <w:r w:rsidR="00A61EC0">
        <w:rPr>
          <w:rFonts w:ascii="Lexend" w:eastAsia="Lexend" w:hAnsi="Lexend" w:cs="Lexend"/>
          <w:sz w:val="20"/>
          <w:szCs w:val="20"/>
        </w:rPr>
        <w:t>propondo</w:t>
      </w:r>
      <w:r>
        <w:rPr>
          <w:rFonts w:ascii="Lexend" w:eastAsia="Lexend" w:hAnsi="Lexend" w:cs="Lexend"/>
          <w:sz w:val="20"/>
          <w:szCs w:val="20"/>
        </w:rPr>
        <w:t xml:space="preserve"> o QuickDraw como experiência inicial. A intenção é que os estudantes tenham contato direto com a ferramenta antes de aprofundar a análise conceitual sobre como ela opera. </w:t>
      </w:r>
    </w:p>
    <w:p w14:paraId="1E9A829E"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28919F12"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75904DCD"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p>
    <w:p w14:paraId="3C05B0A0"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r>
        <w:rPr>
          <w:rFonts w:ascii="Lexend" w:eastAsia="Lexend" w:hAnsi="Lexend" w:cs="Lexend"/>
          <w:color w:val="1155CC"/>
          <w:sz w:val="20"/>
          <w:szCs w:val="20"/>
        </w:rPr>
        <w:t>[Dica]</w:t>
      </w:r>
    </w:p>
    <w:p w14:paraId="4155CD68" w14:textId="1E4B82EB"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Sugestão de fala para apresentar aos estudantes</w:t>
      </w:r>
    </w:p>
    <w:p w14:paraId="13B5DC1C" w14:textId="77777777" w:rsidR="00A45930" w:rsidRDefault="00000000">
      <w:pPr>
        <w:widowControl w:val="0"/>
        <w:numPr>
          <w:ilvl w:val="0"/>
          <w:numId w:val="20"/>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ind w:right="-40"/>
        <w:jc w:val="both"/>
      </w:pPr>
      <w:r>
        <w:rPr>
          <w:rFonts w:ascii="Lexend" w:eastAsia="Lexend" w:hAnsi="Lexend" w:cs="Lexend"/>
          <w:sz w:val="20"/>
          <w:szCs w:val="20"/>
        </w:rPr>
        <w:t>Como uma Inteligência Artificial consegue adivinhar um desenho mesmo quando ele não está perfeitamente representado?</w:t>
      </w:r>
    </w:p>
    <w:p w14:paraId="42C9E308" w14:textId="77777777" w:rsidR="00A45930" w:rsidRDefault="00000000">
      <w:pPr>
        <w:widowControl w:val="0"/>
        <w:numPr>
          <w:ilvl w:val="0"/>
          <w:numId w:val="20"/>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pPr>
      <w:r>
        <w:rPr>
          <w:rFonts w:ascii="Lexend" w:eastAsia="Lexend" w:hAnsi="Lexend" w:cs="Lexend"/>
          <w:sz w:val="20"/>
          <w:szCs w:val="20"/>
        </w:rPr>
        <w:t>A IA realmente “pensa” ou apenas reconhece padrões aprendidos com muitos exemplos?</w:t>
      </w:r>
    </w:p>
    <w:p w14:paraId="561780F9" w14:textId="77777777" w:rsidR="00A45930" w:rsidRDefault="00000000">
      <w:pPr>
        <w:widowControl w:val="0"/>
        <w:numPr>
          <w:ilvl w:val="0"/>
          <w:numId w:val="20"/>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ind w:right="-40"/>
        <w:jc w:val="both"/>
      </w:pPr>
      <w:r>
        <w:rPr>
          <w:rFonts w:ascii="Lexend" w:eastAsia="Lexend" w:hAnsi="Lexend" w:cs="Lexend"/>
          <w:sz w:val="20"/>
          <w:szCs w:val="20"/>
        </w:rPr>
        <w:t>Que tipo de pistas visuais podem ajudar a máquina a tomar uma decisão?</w:t>
      </w:r>
    </w:p>
    <w:p w14:paraId="5EBBACD8" w14:textId="6ABAA864"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Explique que, </w:t>
      </w:r>
      <w:r w:rsidR="00A61EC0">
        <w:rPr>
          <w:rFonts w:ascii="Lexend" w:eastAsia="Lexend" w:hAnsi="Lexend" w:cs="Lexend"/>
          <w:sz w:val="20"/>
          <w:szCs w:val="20"/>
        </w:rPr>
        <w:t>no decorrer</w:t>
      </w:r>
      <w:r>
        <w:rPr>
          <w:rFonts w:ascii="Lexend" w:eastAsia="Lexend" w:hAnsi="Lexend" w:cs="Lexend"/>
          <w:sz w:val="20"/>
          <w:szCs w:val="20"/>
        </w:rPr>
        <w:t xml:space="preserve"> da atividade, a turma </w:t>
      </w:r>
      <w:r w:rsidR="00A61EC0">
        <w:rPr>
          <w:rFonts w:ascii="Lexend" w:eastAsia="Lexend" w:hAnsi="Lexend" w:cs="Lexend"/>
          <w:sz w:val="20"/>
          <w:szCs w:val="20"/>
        </w:rPr>
        <w:t xml:space="preserve">deve investigar o </w:t>
      </w:r>
      <w:r>
        <w:rPr>
          <w:rFonts w:ascii="Lexend" w:eastAsia="Lexend" w:hAnsi="Lexend" w:cs="Lexend"/>
          <w:sz w:val="20"/>
          <w:szCs w:val="20"/>
        </w:rPr>
        <w:t xml:space="preserve">comportamento da IA observando evidências, testando hipóteses e analisando resultados para compreender como as máquinas aprendem. Apresente, então, a ferramenta QuickDraw e oriente os estudantes a </w:t>
      </w:r>
      <w:r w:rsidR="000D06A2">
        <w:rPr>
          <w:rFonts w:ascii="Lexend" w:eastAsia="Lexend" w:hAnsi="Lexend" w:cs="Lexend"/>
          <w:sz w:val="20"/>
          <w:szCs w:val="20"/>
        </w:rPr>
        <w:t xml:space="preserve">fazer desenhos </w:t>
      </w:r>
      <w:r>
        <w:rPr>
          <w:rFonts w:ascii="Lexend" w:eastAsia="Lexend" w:hAnsi="Lexend" w:cs="Lexend"/>
          <w:sz w:val="20"/>
          <w:szCs w:val="20"/>
        </w:rPr>
        <w:t>enquanto a IA tenta adivinh</w:t>
      </w:r>
      <w:r w:rsidR="000D06A2">
        <w:rPr>
          <w:rFonts w:ascii="Lexend" w:eastAsia="Lexend" w:hAnsi="Lexend" w:cs="Lexend"/>
          <w:sz w:val="20"/>
          <w:szCs w:val="20"/>
        </w:rPr>
        <w:t>á-los</w:t>
      </w:r>
      <w:r>
        <w:rPr>
          <w:rFonts w:ascii="Lexend" w:eastAsia="Lexend" w:hAnsi="Lexend" w:cs="Lexend"/>
          <w:sz w:val="20"/>
          <w:szCs w:val="20"/>
        </w:rPr>
        <w:t xml:space="preserve">. Após os testes, retome </w:t>
      </w:r>
      <w:r w:rsidR="00660BB8">
        <w:rPr>
          <w:rFonts w:ascii="Lexend" w:eastAsia="Lexend" w:hAnsi="Lexend" w:cs="Lexend"/>
          <w:sz w:val="20"/>
          <w:szCs w:val="20"/>
        </w:rPr>
        <w:t>o debate</w:t>
      </w:r>
      <w:r>
        <w:rPr>
          <w:rFonts w:ascii="Lexend" w:eastAsia="Lexend" w:hAnsi="Lexend" w:cs="Lexend"/>
          <w:sz w:val="20"/>
          <w:szCs w:val="20"/>
        </w:rPr>
        <w:t xml:space="preserve"> coletiv</w:t>
      </w:r>
      <w:r w:rsidR="00660BB8">
        <w:rPr>
          <w:rFonts w:ascii="Lexend" w:eastAsia="Lexend" w:hAnsi="Lexend" w:cs="Lexend"/>
          <w:sz w:val="20"/>
          <w:szCs w:val="20"/>
        </w:rPr>
        <w:t>o propondo</w:t>
      </w:r>
      <w:r>
        <w:rPr>
          <w:rFonts w:ascii="Lexend" w:eastAsia="Lexend" w:hAnsi="Lexend" w:cs="Lexend"/>
          <w:sz w:val="20"/>
          <w:szCs w:val="20"/>
        </w:rPr>
        <w:t xml:space="preserve"> perguntas como:</w:t>
      </w:r>
    </w:p>
    <w:p w14:paraId="60E2B2E2" w14:textId="77777777" w:rsidR="00A45930" w:rsidRDefault="00000000">
      <w:pPr>
        <w:widowControl w:val="0"/>
        <w:numPr>
          <w:ilvl w:val="0"/>
          <w:numId w:val="10"/>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ind w:right="-40"/>
        <w:jc w:val="both"/>
      </w:pPr>
      <w:r>
        <w:rPr>
          <w:rFonts w:ascii="Lexend" w:eastAsia="Lexend" w:hAnsi="Lexend" w:cs="Lexend"/>
          <w:sz w:val="20"/>
          <w:szCs w:val="20"/>
        </w:rPr>
        <w:t>Em quais situações a IA acertou com mais facilidade?</w:t>
      </w:r>
    </w:p>
    <w:p w14:paraId="73F56ED3" w14:textId="77777777" w:rsidR="00A45930" w:rsidRDefault="00000000">
      <w:pPr>
        <w:widowControl w:val="0"/>
        <w:numPr>
          <w:ilvl w:val="0"/>
          <w:numId w:val="10"/>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pPr>
      <w:r>
        <w:rPr>
          <w:rFonts w:ascii="Lexend" w:eastAsia="Lexend" w:hAnsi="Lexend" w:cs="Lexend"/>
          <w:sz w:val="20"/>
          <w:szCs w:val="20"/>
        </w:rPr>
        <w:t>Onde ocorreram erros?</w:t>
      </w:r>
    </w:p>
    <w:p w14:paraId="29A995FB" w14:textId="77777777" w:rsidR="00A45930" w:rsidRDefault="00000000">
      <w:pPr>
        <w:widowControl w:val="0"/>
        <w:numPr>
          <w:ilvl w:val="0"/>
          <w:numId w:val="10"/>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ind w:right="-40"/>
        <w:jc w:val="both"/>
      </w:pPr>
      <w:r>
        <w:rPr>
          <w:rFonts w:ascii="Lexend" w:eastAsia="Lexend" w:hAnsi="Lexend" w:cs="Lexend"/>
          <w:sz w:val="20"/>
          <w:szCs w:val="20"/>
        </w:rPr>
        <w:t>O que esses resultados revelam sobre o funcionamento do sistema?</w:t>
      </w:r>
    </w:p>
    <w:p w14:paraId="69EB8570"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r>
        <w:rPr>
          <w:rFonts w:ascii="Lexend" w:eastAsia="Lexend" w:hAnsi="Lexend" w:cs="Lexend"/>
          <w:color w:val="1155CC"/>
          <w:sz w:val="20"/>
          <w:szCs w:val="20"/>
        </w:rPr>
        <w:t>[/Dica]</w:t>
      </w:r>
    </w:p>
    <w:p w14:paraId="0B6B0FEE" w14:textId="77777777" w:rsidR="00A45930" w:rsidRDefault="00A45930">
      <w:pPr>
        <w:ind w:right="-40"/>
        <w:jc w:val="both"/>
        <w:rPr>
          <w:rFonts w:ascii="Lexend" w:eastAsia="Lexend" w:hAnsi="Lexend" w:cs="Lexend"/>
          <w:color w:val="1155CC"/>
          <w:sz w:val="20"/>
          <w:szCs w:val="20"/>
        </w:rPr>
      </w:pPr>
    </w:p>
    <w:p w14:paraId="254EC2B4" w14:textId="77777777" w:rsidR="00A45930" w:rsidRDefault="00A45930">
      <w:pPr>
        <w:ind w:right="-40"/>
        <w:jc w:val="both"/>
        <w:rPr>
          <w:rFonts w:ascii="Lexend" w:eastAsia="Lexend" w:hAnsi="Lexend" w:cs="Lexend"/>
          <w:color w:val="1155CC"/>
          <w:sz w:val="20"/>
          <w:szCs w:val="20"/>
        </w:rPr>
      </w:pPr>
    </w:p>
    <w:p w14:paraId="5990316E" w14:textId="77777777" w:rsidR="00A45930" w:rsidRDefault="00000000">
      <w:pPr>
        <w:widowControl w:val="0"/>
        <w:ind w:right="-40"/>
        <w:jc w:val="both"/>
        <w:rPr>
          <w:rFonts w:ascii="Lexend" w:eastAsia="Lexend" w:hAnsi="Lexend" w:cs="Lexend"/>
          <w:color w:val="EE0000"/>
          <w:sz w:val="20"/>
          <w:szCs w:val="20"/>
        </w:rPr>
      </w:pPr>
      <w:r>
        <w:rPr>
          <w:rFonts w:ascii="Lexend" w:eastAsia="Lexend" w:hAnsi="Lexend" w:cs="Lexend"/>
          <w:color w:val="EE0000"/>
          <w:sz w:val="20"/>
          <w:szCs w:val="20"/>
        </w:rPr>
        <w:t>&lt;DIGI, todas as imagens aqui numeradas estarão em arquivos separados na pasta de imagens da oficina, constando aqui apenas para visualização da equipe de conteúdo.&gt;</w:t>
      </w:r>
    </w:p>
    <w:p w14:paraId="0BC53217"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271F49C4"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765D9A86" w14:textId="77777777" w:rsidR="00A45930" w:rsidRDefault="00000000">
      <w:pPr>
        <w:widowControl w:val="0"/>
        <w:ind w:right="-40"/>
        <w:rPr>
          <w:rFonts w:ascii="Lexend" w:eastAsia="Lexend" w:hAnsi="Lexend" w:cs="Lexend"/>
        </w:rPr>
      </w:pPr>
      <w:r>
        <w:rPr>
          <w:rFonts w:ascii="Lexend" w:eastAsia="Lexend" w:hAnsi="Lexend" w:cs="Lexend"/>
          <w:color w:val="1155CC"/>
          <w:sz w:val="20"/>
          <w:szCs w:val="20"/>
        </w:rPr>
        <w:t xml:space="preserve">[imagem 1] </w:t>
      </w:r>
      <w:r>
        <w:rPr>
          <w:rFonts w:ascii="Lexend" w:eastAsia="Lexend" w:hAnsi="Lexend" w:cs="Lexend"/>
          <w:color w:val="FF0000"/>
          <w:sz w:val="20"/>
          <w:szCs w:val="20"/>
        </w:rPr>
        <w:t>&lt;img&gt;image1.png&lt;/img&gt;</w:t>
      </w:r>
    </w:p>
    <w:p w14:paraId="7FFDFAF7" w14:textId="77777777" w:rsidR="00A45930" w:rsidRDefault="00000000">
      <w:pPr>
        <w:widowControl w:val="0"/>
        <w:spacing w:before="347"/>
        <w:ind w:left="16" w:right="-40" w:firstLine="10"/>
        <w:jc w:val="center"/>
        <w:rPr>
          <w:rFonts w:ascii="Lexend" w:eastAsia="Lexend" w:hAnsi="Lexend" w:cs="Lexend"/>
          <w:color w:val="FF0000"/>
          <w:sz w:val="20"/>
          <w:szCs w:val="20"/>
        </w:rPr>
      </w:pPr>
      <w:r>
        <w:rPr>
          <w:rFonts w:ascii="Lexend" w:eastAsia="Lexend" w:hAnsi="Lexend" w:cs="Lexend"/>
          <w:noProof/>
          <w:color w:val="FF0000"/>
          <w:sz w:val="20"/>
          <w:szCs w:val="20"/>
        </w:rPr>
        <w:lastRenderedPageBreak/>
        <w:drawing>
          <wp:inline distT="114300" distB="114300" distL="114300" distR="114300" wp14:anchorId="03D80DC1" wp14:editId="12945E70">
            <wp:extent cx="3602085" cy="213013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02085" cy="2130136"/>
                    </a:xfrm>
                    <a:prstGeom prst="rect">
                      <a:avLst/>
                    </a:prstGeom>
                    <a:ln/>
                  </pic:spPr>
                </pic:pic>
              </a:graphicData>
            </a:graphic>
          </wp:inline>
        </w:drawing>
      </w:r>
    </w:p>
    <w:p w14:paraId="4D91D256" w14:textId="77777777" w:rsidR="00A45930" w:rsidRDefault="00A45930">
      <w:pPr>
        <w:ind w:right="-40"/>
        <w:rPr>
          <w:rFonts w:ascii="Lexend" w:eastAsia="Lexend" w:hAnsi="Lexend" w:cs="Lexend"/>
          <w:color w:val="1155CC"/>
          <w:sz w:val="20"/>
          <w:szCs w:val="20"/>
        </w:rPr>
      </w:pPr>
    </w:p>
    <w:p w14:paraId="6E3F09C7"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[card]</w:t>
      </w:r>
    </w:p>
    <w:p w14:paraId="0366FDA6" w14:textId="77777777" w:rsidR="00A45930" w:rsidRDefault="00000000">
      <w:pPr>
        <w:ind w:right="-40"/>
        <w:rPr>
          <w:rFonts w:ascii="Lexend" w:eastAsia="Lexend" w:hAnsi="Lexend" w:cs="Lexend"/>
          <w:b/>
          <w:bCs/>
          <w:sz w:val="20"/>
          <w:szCs w:val="20"/>
        </w:rPr>
      </w:pPr>
      <w:r>
        <w:rPr>
          <w:rFonts w:ascii="Lexend" w:eastAsia="Lexend" w:hAnsi="Lexend" w:cs="Lexend"/>
          <w:b/>
          <w:bCs/>
          <w:sz w:val="20"/>
          <w:szCs w:val="20"/>
        </w:rPr>
        <w:t xml:space="preserve">Perguntas reflexivas </w:t>
      </w:r>
    </w:p>
    <w:p w14:paraId="211D8194" w14:textId="3FFC922A" w:rsidR="00A45930" w:rsidRDefault="00000000">
      <w:pPr>
        <w:numPr>
          <w:ilvl w:val="0"/>
          <w:numId w:val="13"/>
        </w:numPr>
        <w:ind w:right="-40"/>
        <w:jc w:val="both"/>
        <w:rPr>
          <w:rFonts w:ascii="Lexend" w:eastAsia="Lexend" w:hAnsi="Lexend" w:cs="Lexend"/>
          <w:sz w:val="20"/>
          <w:szCs w:val="20"/>
        </w:rPr>
      </w:pPr>
      <w:r>
        <w:rPr>
          <w:rFonts w:ascii="Lexend" w:eastAsia="Lexend" w:hAnsi="Lexend" w:cs="Lexend"/>
          <w:sz w:val="20"/>
          <w:szCs w:val="20"/>
        </w:rPr>
        <w:t xml:space="preserve">Como vocês acham que um computador consegue </w:t>
      </w:r>
      <w:r w:rsidR="000D06A2">
        <w:rPr>
          <w:rFonts w:ascii="Lexend" w:eastAsia="Lexend" w:hAnsi="Lexend" w:cs="Lexend"/>
          <w:sz w:val="20"/>
          <w:szCs w:val="20"/>
        </w:rPr>
        <w:t>“</w:t>
      </w:r>
      <w:r>
        <w:rPr>
          <w:rFonts w:ascii="Lexend" w:eastAsia="Lexend" w:hAnsi="Lexend" w:cs="Lexend"/>
          <w:sz w:val="20"/>
          <w:szCs w:val="20"/>
        </w:rPr>
        <w:t>adivinhar</w:t>
      </w:r>
      <w:r w:rsidR="000D06A2">
        <w:rPr>
          <w:rFonts w:ascii="Lexend" w:eastAsia="Lexend" w:hAnsi="Lexend" w:cs="Lexend"/>
          <w:sz w:val="20"/>
          <w:szCs w:val="20"/>
        </w:rPr>
        <w:t>”</w:t>
      </w:r>
      <w:r>
        <w:rPr>
          <w:rFonts w:ascii="Lexend" w:eastAsia="Lexend" w:hAnsi="Lexend" w:cs="Lexend"/>
          <w:sz w:val="20"/>
          <w:szCs w:val="20"/>
        </w:rPr>
        <w:t xml:space="preserve"> o que alguém está desenhando, mesmo que o desenho não seja perfeito?</w:t>
      </w:r>
    </w:p>
    <w:p w14:paraId="0400CE0E" w14:textId="77777777" w:rsidR="00A45930" w:rsidRDefault="00000000">
      <w:pPr>
        <w:widowControl w:val="0"/>
        <w:numPr>
          <w:ilvl w:val="0"/>
          <w:numId w:val="16"/>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O que acontece quando a IA erra um desenho? Que hipóteses podem explicar esse erro?</w:t>
      </w:r>
    </w:p>
    <w:p w14:paraId="2DEDA6E9" w14:textId="7AA783B4" w:rsidR="00A45930" w:rsidRDefault="00000000">
      <w:pPr>
        <w:widowControl w:val="0"/>
        <w:numPr>
          <w:ilvl w:val="0"/>
          <w:numId w:val="16"/>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Se a IA foi treinada com desenhos de pessoas do mundo todo, é possível que ela reconheça certos estilos de representação </w:t>
      </w:r>
      <w:r w:rsidR="00FC4B3E">
        <w:rPr>
          <w:rFonts w:ascii="Lexend" w:eastAsia="Lexend" w:hAnsi="Lexend" w:cs="Lexend"/>
          <w:sz w:val="20"/>
          <w:szCs w:val="20"/>
        </w:rPr>
        <w:t xml:space="preserve">com mais facilidade </w:t>
      </w:r>
      <w:r>
        <w:rPr>
          <w:rFonts w:ascii="Lexend" w:eastAsia="Lexend" w:hAnsi="Lexend" w:cs="Lexend"/>
          <w:sz w:val="20"/>
          <w:szCs w:val="20"/>
        </w:rPr>
        <w:t>do que outros? Por quê?</w:t>
      </w:r>
    </w:p>
    <w:p w14:paraId="1128F87D"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[/card]</w:t>
      </w:r>
    </w:p>
    <w:p w14:paraId="6BD17D98" w14:textId="77777777" w:rsidR="00A45930" w:rsidRDefault="00A45930">
      <w:pPr>
        <w:widowControl w:val="0"/>
        <w:pBdr>
          <w:top w:val="nil"/>
          <w:left w:val="nil"/>
          <w:bottom w:val="nil"/>
          <w:right w:val="nil"/>
          <w:between w:val="nil"/>
        </w:pBdr>
        <w:ind w:right="-40"/>
        <w:jc w:val="both"/>
        <w:rPr>
          <w:rFonts w:ascii="Lexend" w:eastAsia="Lexend" w:hAnsi="Lexend" w:cs="Lexend"/>
          <w:sz w:val="20"/>
          <w:szCs w:val="20"/>
        </w:rPr>
      </w:pPr>
    </w:p>
    <w:p w14:paraId="5ECC142C" w14:textId="77777777" w:rsidR="00A45930" w:rsidRDefault="00A45930">
      <w:pPr>
        <w:widowControl w:val="0"/>
        <w:pBdr>
          <w:top w:val="nil"/>
          <w:left w:val="nil"/>
          <w:bottom w:val="nil"/>
          <w:right w:val="nil"/>
          <w:between w:val="nil"/>
        </w:pBdr>
        <w:ind w:right="-40"/>
        <w:jc w:val="both"/>
        <w:rPr>
          <w:rFonts w:ascii="Lexend" w:eastAsia="Lexend" w:hAnsi="Lexend" w:cs="Lexend"/>
          <w:sz w:val="20"/>
          <w:szCs w:val="20"/>
        </w:rPr>
      </w:pPr>
    </w:p>
    <w:p w14:paraId="562EC1D0"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5ACE1CA1"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 xml:space="preserve">Elemento-chave </w:t>
      </w:r>
    </w:p>
    <w:p w14:paraId="302D450D" w14:textId="58360B84" w:rsidR="00A45930" w:rsidRDefault="0000000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r>
        <w:rPr>
          <w:rFonts w:ascii="Lexend" w:eastAsia="Lexend" w:hAnsi="Lexend" w:cs="Lexend"/>
          <w:sz w:val="20"/>
          <w:szCs w:val="20"/>
        </w:rPr>
        <w:t xml:space="preserve">O elemento central desta aula é o conceito de reconhecimento de padrões visuais. O QuickDraw é uma ferramenta desenvolvida pelo Google </w:t>
      </w:r>
      <w:r w:rsidR="00FC4B3E">
        <w:rPr>
          <w:rFonts w:ascii="Lexend" w:eastAsia="Lexend" w:hAnsi="Lexend" w:cs="Lexend"/>
          <w:sz w:val="20"/>
          <w:szCs w:val="20"/>
        </w:rPr>
        <w:t xml:space="preserve">a qual </w:t>
      </w:r>
      <w:r>
        <w:rPr>
          <w:rFonts w:ascii="Lexend" w:eastAsia="Lexend" w:hAnsi="Lexend" w:cs="Lexend"/>
          <w:sz w:val="20"/>
          <w:szCs w:val="20"/>
        </w:rPr>
        <w:t xml:space="preserve">utiliza uma rede neural treinada com mais de 1 bilhão de desenhos feitos por pessoas ao redor do mundo. Cada traço que o usuário faz é comparado, em tempo real, com esse enorme banco de dados, permitindo </w:t>
      </w:r>
      <w:r w:rsidR="00FC4B3E">
        <w:rPr>
          <w:rFonts w:ascii="Lexend" w:eastAsia="Lexend" w:hAnsi="Lexend" w:cs="Lexend"/>
          <w:sz w:val="20"/>
          <w:szCs w:val="20"/>
        </w:rPr>
        <w:t>à</w:t>
      </w:r>
      <w:r>
        <w:rPr>
          <w:rFonts w:ascii="Lexend" w:eastAsia="Lexend" w:hAnsi="Lexend" w:cs="Lexend"/>
          <w:sz w:val="20"/>
          <w:szCs w:val="20"/>
        </w:rPr>
        <w:t xml:space="preserve"> IA </w:t>
      </w:r>
      <w:r w:rsidR="00E87DAD">
        <w:rPr>
          <w:rFonts w:ascii="Lexend" w:eastAsia="Lexend" w:hAnsi="Lexend" w:cs="Lexend"/>
          <w:sz w:val="20"/>
          <w:szCs w:val="20"/>
        </w:rPr>
        <w:t>“</w:t>
      </w:r>
      <w:r>
        <w:rPr>
          <w:rFonts w:ascii="Lexend" w:eastAsia="Lexend" w:hAnsi="Lexend" w:cs="Lexend"/>
          <w:sz w:val="20"/>
          <w:szCs w:val="20"/>
        </w:rPr>
        <w:t>adivinh</w:t>
      </w:r>
      <w:r w:rsidR="00FC4B3E">
        <w:rPr>
          <w:rFonts w:ascii="Lexend" w:eastAsia="Lexend" w:hAnsi="Lexend" w:cs="Lexend"/>
          <w:sz w:val="20"/>
          <w:szCs w:val="20"/>
        </w:rPr>
        <w:t>ar</w:t>
      </w:r>
      <w:r w:rsidR="00E87DAD">
        <w:rPr>
          <w:rFonts w:ascii="Lexend" w:eastAsia="Lexend" w:hAnsi="Lexend" w:cs="Lexend"/>
          <w:sz w:val="20"/>
          <w:szCs w:val="20"/>
        </w:rPr>
        <w:t>”</w:t>
      </w:r>
      <w:r>
        <w:rPr>
          <w:rFonts w:ascii="Lexend" w:eastAsia="Lexend" w:hAnsi="Lexend" w:cs="Lexend"/>
          <w:sz w:val="20"/>
          <w:szCs w:val="20"/>
        </w:rPr>
        <w:t xml:space="preserve"> o que está sendo desenhado antes mesmo d</w:t>
      </w:r>
      <w:r w:rsidR="00FC4B3E">
        <w:rPr>
          <w:rFonts w:ascii="Lexend" w:eastAsia="Lexend" w:hAnsi="Lexend" w:cs="Lexend"/>
          <w:sz w:val="20"/>
          <w:szCs w:val="20"/>
        </w:rPr>
        <w:t xml:space="preserve">e </w:t>
      </w:r>
      <w:r>
        <w:rPr>
          <w:rFonts w:ascii="Lexend" w:eastAsia="Lexend" w:hAnsi="Lexend" w:cs="Lexend"/>
          <w:sz w:val="20"/>
          <w:szCs w:val="20"/>
        </w:rPr>
        <w:t xml:space="preserve">o desenho ficar pronto. Isso demonstra como máquinas podem aprender padrões </w:t>
      </w:r>
      <w:r w:rsidR="00FC4B3E">
        <w:rPr>
          <w:rFonts w:ascii="Lexend" w:eastAsia="Lexend" w:hAnsi="Lexend" w:cs="Lexend"/>
          <w:sz w:val="20"/>
          <w:szCs w:val="20"/>
        </w:rPr>
        <w:t>com base em</w:t>
      </w:r>
      <w:r>
        <w:rPr>
          <w:rFonts w:ascii="Lexend" w:eastAsia="Lexend" w:hAnsi="Lexend" w:cs="Lexend"/>
          <w:sz w:val="20"/>
          <w:szCs w:val="20"/>
        </w:rPr>
        <w:t xml:space="preserve"> exemplos, estabelecendo correlações estatísticas entre traços e categorias previamente aprendidas, e revela </w:t>
      </w:r>
      <w:r w:rsidR="00FC4B3E">
        <w:rPr>
          <w:rFonts w:ascii="Lexend" w:eastAsia="Lexend" w:hAnsi="Lexend" w:cs="Lexend"/>
          <w:sz w:val="20"/>
          <w:szCs w:val="20"/>
        </w:rPr>
        <w:t xml:space="preserve">os </w:t>
      </w:r>
      <w:r>
        <w:rPr>
          <w:rFonts w:ascii="Lexend" w:eastAsia="Lexend" w:hAnsi="Lexend" w:cs="Lexend"/>
          <w:sz w:val="20"/>
          <w:szCs w:val="20"/>
        </w:rPr>
        <w:t>limites</w:t>
      </w:r>
      <w:r w:rsidR="00FC4B3E">
        <w:rPr>
          <w:rFonts w:ascii="Lexend" w:eastAsia="Lexend" w:hAnsi="Lexend" w:cs="Lexend"/>
          <w:sz w:val="20"/>
          <w:szCs w:val="20"/>
        </w:rPr>
        <w:t xml:space="preserve"> desse processo</w:t>
      </w:r>
      <w:r>
        <w:rPr>
          <w:rFonts w:ascii="Lexend" w:eastAsia="Lexend" w:hAnsi="Lexend" w:cs="Lexend"/>
          <w:sz w:val="20"/>
          <w:szCs w:val="20"/>
        </w:rPr>
        <w:t xml:space="preserve">, já que desenhos muito diferentes do padrão ou de objetos menos comuns costumam gerar erros. </w:t>
      </w:r>
    </w:p>
    <w:p w14:paraId="53BEC12A" w14:textId="77777777" w:rsidR="00A45930" w:rsidRDefault="00A4593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p>
    <w:p w14:paraId="58053FFF" w14:textId="3D98F2BA" w:rsidR="00A45930" w:rsidRDefault="0000000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commentRangeStart w:id="8"/>
      <w:commentRangeStart w:id="9"/>
      <w:r>
        <w:rPr>
          <w:rFonts w:ascii="Lexend" w:eastAsia="Lexend" w:hAnsi="Lexend" w:cs="Lexend"/>
          <w:sz w:val="20"/>
          <w:szCs w:val="20"/>
        </w:rPr>
        <w:t xml:space="preserve">Como é possível verificar na imagem </w:t>
      </w:r>
      <w:r w:rsidR="00D31458">
        <w:rPr>
          <w:rFonts w:ascii="Lexend" w:eastAsia="Lexend" w:hAnsi="Lexend" w:cs="Lexend"/>
          <w:sz w:val="20"/>
          <w:szCs w:val="20"/>
        </w:rPr>
        <w:t>anterior</w:t>
      </w:r>
      <w:r>
        <w:rPr>
          <w:rFonts w:ascii="Lexend" w:eastAsia="Lexend" w:hAnsi="Lexend" w:cs="Lexend"/>
          <w:sz w:val="20"/>
          <w:szCs w:val="20"/>
        </w:rPr>
        <w:t xml:space="preserve">, o desenho de </w:t>
      </w:r>
      <w:r w:rsidR="00FC4B3E">
        <w:rPr>
          <w:rFonts w:ascii="Lexend" w:eastAsia="Lexend" w:hAnsi="Lexend" w:cs="Lexend"/>
          <w:sz w:val="20"/>
          <w:szCs w:val="20"/>
        </w:rPr>
        <w:t>u</w:t>
      </w:r>
      <w:r>
        <w:rPr>
          <w:rFonts w:ascii="Lexend" w:eastAsia="Lexend" w:hAnsi="Lexend" w:cs="Lexend"/>
          <w:sz w:val="20"/>
          <w:szCs w:val="20"/>
        </w:rPr>
        <w:t xml:space="preserve">va foi facilmente reconhecido mesmo com traços simplificados, </w:t>
      </w:r>
      <w:r w:rsidR="00FC4B3E">
        <w:rPr>
          <w:rFonts w:ascii="Lexend" w:eastAsia="Lexend" w:hAnsi="Lexend" w:cs="Lexend"/>
          <w:sz w:val="20"/>
          <w:szCs w:val="20"/>
        </w:rPr>
        <w:t xml:space="preserve">ao passo que </w:t>
      </w:r>
      <w:r w:rsidR="00660BB8">
        <w:rPr>
          <w:rFonts w:ascii="Lexend" w:eastAsia="Lexend" w:hAnsi="Lexend" w:cs="Lexend"/>
          <w:sz w:val="20"/>
          <w:szCs w:val="20"/>
        </w:rPr>
        <w:t xml:space="preserve">a IA </w:t>
      </w:r>
      <w:r w:rsidR="009B159C">
        <w:rPr>
          <w:rFonts w:ascii="Lexend" w:eastAsia="Lexend" w:hAnsi="Lexend" w:cs="Lexend"/>
          <w:sz w:val="20"/>
          <w:szCs w:val="20"/>
        </w:rPr>
        <w:t>teve</w:t>
      </w:r>
      <w:r w:rsidR="00660BB8">
        <w:rPr>
          <w:rFonts w:ascii="Lexend" w:eastAsia="Lexend" w:hAnsi="Lexend" w:cs="Lexend"/>
          <w:sz w:val="20"/>
          <w:szCs w:val="20"/>
        </w:rPr>
        <w:t xml:space="preserve"> </w:t>
      </w:r>
      <w:r w:rsidR="009B159C">
        <w:rPr>
          <w:rFonts w:ascii="Lexend" w:eastAsia="Lexend" w:hAnsi="Lexend" w:cs="Lexend"/>
          <w:sz w:val="20"/>
          <w:szCs w:val="20"/>
        </w:rPr>
        <w:t>mais</w:t>
      </w:r>
      <w:r w:rsidR="00660BB8">
        <w:rPr>
          <w:rFonts w:ascii="Lexend" w:eastAsia="Lexend" w:hAnsi="Lexend" w:cs="Lexend"/>
          <w:sz w:val="20"/>
          <w:szCs w:val="20"/>
        </w:rPr>
        <w:t xml:space="preserve"> dificuldade para reconhecer </w:t>
      </w:r>
      <w:r>
        <w:rPr>
          <w:rFonts w:ascii="Lexend" w:eastAsia="Lexend" w:hAnsi="Lexend" w:cs="Lexend"/>
          <w:sz w:val="20"/>
          <w:szCs w:val="20"/>
        </w:rPr>
        <w:t xml:space="preserve">o desenho de </w:t>
      </w:r>
      <w:r w:rsidR="00FC4B3E">
        <w:rPr>
          <w:rFonts w:ascii="Lexend" w:eastAsia="Lexend" w:hAnsi="Lexend" w:cs="Lexend"/>
          <w:sz w:val="20"/>
          <w:szCs w:val="20"/>
        </w:rPr>
        <w:t>c</w:t>
      </w:r>
      <w:r>
        <w:rPr>
          <w:rFonts w:ascii="Lexend" w:eastAsia="Lexend" w:hAnsi="Lexend" w:cs="Lexend"/>
          <w:sz w:val="20"/>
          <w:szCs w:val="20"/>
        </w:rPr>
        <w:t xml:space="preserve">alculadora. </w:t>
      </w:r>
      <w:commentRangeEnd w:id="8"/>
      <w:r w:rsidR="00660BB8">
        <w:rPr>
          <w:rStyle w:val="Refdecomentrio"/>
          <w:rFonts w:ascii="Lexend" w:eastAsia="Lexend" w:hAnsi="Lexend" w:cs="Lexend"/>
          <w:sz w:val="20"/>
          <w:szCs w:val="20"/>
        </w:rPr>
        <w:commentReference w:id="8"/>
      </w:r>
      <w:commentRangeEnd w:id="9"/>
      <w:r w:rsidR="00D31458">
        <w:rPr>
          <w:rStyle w:val="Refdecomentrio"/>
          <w:rFonts w:ascii="Lexend" w:eastAsia="Lexend" w:hAnsi="Lexend" w:cs="Lexend"/>
          <w:sz w:val="20"/>
          <w:szCs w:val="20"/>
        </w:rPr>
        <w:commentReference w:id="9"/>
      </w:r>
      <w:r>
        <w:rPr>
          <w:rFonts w:ascii="Lexend" w:eastAsia="Lexend" w:hAnsi="Lexend" w:cs="Lexend"/>
          <w:sz w:val="20"/>
          <w:szCs w:val="20"/>
        </w:rPr>
        <w:t>Essa diferença ocorre porque a IA foi treinada com muito mais exemplos de objetos comuns do cotidiano (como frutas) do que com objetos específicos ou menos frequentes (como calculadoras)</w:t>
      </w:r>
      <w:r w:rsidR="00D31458">
        <w:rPr>
          <w:rFonts w:ascii="Lexend" w:eastAsia="Lexend" w:hAnsi="Lexend" w:cs="Lexend"/>
          <w:sz w:val="20"/>
          <w:szCs w:val="20"/>
        </w:rPr>
        <w:t>. Fica evidente, então,</w:t>
      </w:r>
      <w:r>
        <w:rPr>
          <w:rFonts w:ascii="Lexend" w:eastAsia="Lexend" w:hAnsi="Lexend" w:cs="Lexend"/>
          <w:sz w:val="20"/>
          <w:szCs w:val="20"/>
        </w:rPr>
        <w:t xml:space="preserve"> como a distribuição dos dados de treinamento influencia diretamente o desempenho do modelo, revelando os vieses presentes no conjunto de dados de treinamento.</w:t>
      </w:r>
    </w:p>
    <w:p w14:paraId="5C750E60"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11B55291" w14:textId="77777777" w:rsidR="00A45930" w:rsidRDefault="00000000">
      <w:pPr>
        <w:widowControl w:val="0"/>
        <w:ind w:right="-40"/>
        <w:rPr>
          <w:rFonts w:ascii="Lexend" w:eastAsia="Lexend" w:hAnsi="Lexend" w:cs="Lexend"/>
        </w:rPr>
      </w:pPr>
      <w:r>
        <w:rPr>
          <w:rFonts w:ascii="Lexend" w:eastAsia="Lexend" w:hAnsi="Lexend" w:cs="Lexend"/>
          <w:color w:val="1155CC"/>
          <w:sz w:val="20"/>
          <w:szCs w:val="20"/>
        </w:rPr>
        <w:lastRenderedPageBreak/>
        <w:t xml:space="preserve">[imagem 2]  </w:t>
      </w:r>
      <w:r>
        <w:rPr>
          <w:rFonts w:ascii="Lexend" w:eastAsia="Lexend" w:hAnsi="Lexend" w:cs="Lexend"/>
          <w:color w:val="FF0000"/>
          <w:sz w:val="20"/>
          <w:szCs w:val="20"/>
        </w:rPr>
        <w:t>&lt;img&gt;image2.png&lt;/img&gt;</w:t>
      </w:r>
    </w:p>
    <w:p w14:paraId="742D4868" w14:textId="1F64DA48" w:rsidR="00A45930" w:rsidRDefault="00000000">
      <w:pPr>
        <w:widowControl w:val="0"/>
        <w:spacing w:before="59"/>
        <w:ind w:right="-40"/>
        <w:jc w:val="center"/>
        <w:rPr>
          <w:rFonts w:ascii="Lexend" w:eastAsia="Lexend" w:hAnsi="Lexend" w:cs="Lexend"/>
          <w:color w:val="1155CC"/>
          <w:sz w:val="20"/>
          <w:szCs w:val="20"/>
        </w:rPr>
      </w:pPr>
      <w:r>
        <w:rPr>
          <w:rFonts w:ascii="Lexend" w:eastAsia="Lexend" w:hAnsi="Lexend" w:cs="Lexend"/>
          <w:noProof/>
          <w:color w:val="1155CC"/>
          <w:sz w:val="20"/>
          <w:szCs w:val="20"/>
        </w:rPr>
        <w:drawing>
          <wp:inline distT="114300" distB="114300" distL="114300" distR="114300" wp14:anchorId="60F7A070" wp14:editId="16D2D9E8">
            <wp:extent cx="4172342" cy="259513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172342" cy="2595130"/>
                    </a:xfrm>
                    <a:prstGeom prst="rect">
                      <a:avLst/>
                    </a:prstGeom>
                    <a:ln/>
                  </pic:spPr>
                </pic:pic>
              </a:graphicData>
            </a:graphic>
          </wp:inline>
        </w:drawing>
      </w:r>
    </w:p>
    <w:p w14:paraId="083FC5C8"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119330D9"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56C5A83B"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77D3D07F"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13F29C03"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Dicas de condução</w:t>
      </w:r>
    </w:p>
    <w:p w14:paraId="5D57ECF0" w14:textId="5D8BA4B9" w:rsidR="00A45930" w:rsidRDefault="00000000">
      <w:pPr>
        <w:widowControl w:val="0"/>
        <w:numPr>
          <w:ilvl w:val="0"/>
          <w:numId w:val="14"/>
        </w:numPr>
        <w:ind w:right="-40"/>
        <w:jc w:val="both"/>
        <w:rPr>
          <w:rFonts w:ascii="Lexend" w:eastAsia="Lexend" w:hAnsi="Lexend" w:cs="Lexend"/>
          <w:sz w:val="20"/>
          <w:szCs w:val="20"/>
        </w:rPr>
      </w:pPr>
      <w:r>
        <w:rPr>
          <w:rFonts w:ascii="Lexend" w:eastAsia="Lexend" w:hAnsi="Lexend" w:cs="Lexend"/>
          <w:b/>
          <w:bCs/>
          <w:sz w:val="20"/>
          <w:szCs w:val="20"/>
        </w:rPr>
        <w:t>Preparação prévia</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 xml:space="preserve">antes </w:t>
      </w:r>
      <w:r>
        <w:rPr>
          <w:rFonts w:ascii="Lexend" w:eastAsia="Lexend" w:hAnsi="Lexend" w:cs="Lexend"/>
          <w:sz w:val="20"/>
          <w:szCs w:val="20"/>
        </w:rPr>
        <w:t>da aula, teste o QuickDraw nos equipamentos da escola para verificar acesso, funcionamento e estabilidade da conexão. Realize ao menos uma rodada completa para compreender a dinâmica do jogo e antecipar possíveis dúvidas dos estudantes sobre acertos, erros e tempo de reconhecimento.</w:t>
      </w:r>
    </w:p>
    <w:p w14:paraId="1129A8D4" w14:textId="2DF3E9FB" w:rsidR="00A45930" w:rsidRDefault="00000000">
      <w:pPr>
        <w:widowControl w:val="0"/>
        <w:numPr>
          <w:ilvl w:val="0"/>
          <w:numId w:val="14"/>
        </w:numPr>
        <w:ind w:right="-40"/>
        <w:jc w:val="both"/>
        <w:rPr>
          <w:rFonts w:ascii="Lexend" w:eastAsia="Lexend" w:hAnsi="Lexend" w:cs="Lexend"/>
          <w:sz w:val="20"/>
          <w:szCs w:val="20"/>
        </w:rPr>
      </w:pPr>
      <w:r>
        <w:rPr>
          <w:rFonts w:ascii="Lexend" w:eastAsia="Lexend" w:hAnsi="Lexend" w:cs="Lexend"/>
          <w:b/>
          <w:bCs/>
          <w:sz w:val="20"/>
          <w:szCs w:val="20"/>
        </w:rPr>
        <w:t>Acesso por celular</w:t>
      </w:r>
      <w:r w:rsidRPr="00A312B3">
        <w:rPr>
          <w:rFonts w:ascii="Lexend" w:eastAsia="Lexend" w:hAnsi="Lexend" w:cs="Lexend"/>
          <w:sz w:val="20"/>
          <w:szCs w:val="20"/>
        </w:rPr>
        <w:t>:</w:t>
      </w:r>
      <w:r>
        <w:rPr>
          <w:rFonts w:ascii="Lexend" w:eastAsia="Lexend" w:hAnsi="Lexend" w:cs="Lexend"/>
          <w:b/>
          <w:bCs/>
          <w:sz w:val="20"/>
          <w:szCs w:val="20"/>
        </w:rPr>
        <w:t xml:space="preserve"> </w:t>
      </w:r>
      <w:r w:rsidR="003C5527">
        <w:rPr>
          <w:rFonts w:ascii="Lexend" w:eastAsia="Lexend" w:hAnsi="Lexend" w:cs="Lexend"/>
          <w:sz w:val="20"/>
          <w:szCs w:val="20"/>
        </w:rPr>
        <w:t xml:space="preserve">caso </w:t>
      </w:r>
      <w:r>
        <w:rPr>
          <w:rFonts w:ascii="Lexend" w:eastAsia="Lexend" w:hAnsi="Lexend" w:cs="Lexend"/>
          <w:sz w:val="20"/>
          <w:szCs w:val="20"/>
        </w:rPr>
        <w:t>haja limitação de computadores, a ferramenta pode ser utilizada pelo navegador do celular, respeitando as orientações institucionais sobre o uso de dispositivos móveis em sala. Recomenda-se que o uso seja previamente alinhado com a turma, com objetivos pedagógicos claros e tempo delimitado para a atividade</w:t>
      </w:r>
      <w:r w:rsidR="00FC4B3E">
        <w:rPr>
          <w:rFonts w:ascii="Lexend" w:eastAsia="Lexend" w:hAnsi="Lexend" w:cs="Lexend"/>
          <w:sz w:val="20"/>
          <w:szCs w:val="20"/>
        </w:rPr>
        <w:t>. Isso</w:t>
      </w:r>
      <w:r>
        <w:rPr>
          <w:rFonts w:ascii="Lexend" w:eastAsia="Lexend" w:hAnsi="Lexend" w:cs="Lexend"/>
          <w:sz w:val="20"/>
          <w:szCs w:val="20"/>
        </w:rPr>
        <w:t xml:space="preserve"> reforça o uso responsável dos dispositivos, o foco na tarefa proposta e os cuidados com a navegação e a proteção de dados pessoais. </w:t>
      </w:r>
    </w:p>
    <w:p w14:paraId="063E873D" w14:textId="18766864" w:rsidR="00A45930" w:rsidRDefault="00000000">
      <w:pPr>
        <w:widowControl w:val="0"/>
        <w:numPr>
          <w:ilvl w:val="0"/>
          <w:numId w:val="14"/>
        </w:numPr>
        <w:ind w:right="-40"/>
        <w:jc w:val="both"/>
        <w:rPr>
          <w:rFonts w:ascii="Lexend" w:eastAsia="Lexend" w:hAnsi="Lexend" w:cs="Lexend"/>
          <w:sz w:val="20"/>
          <w:szCs w:val="20"/>
        </w:rPr>
      </w:pPr>
      <w:r>
        <w:rPr>
          <w:rFonts w:ascii="Lexend" w:eastAsia="Lexend" w:hAnsi="Lexend" w:cs="Lexend"/>
          <w:b/>
          <w:bCs/>
          <w:sz w:val="20"/>
          <w:szCs w:val="20"/>
        </w:rPr>
        <w:t>Circulação e apoio</w:t>
      </w:r>
      <w:r w:rsidRPr="00A312B3">
        <w:rPr>
          <w:rFonts w:ascii="Lexend" w:eastAsia="Lexend" w:hAnsi="Lexend" w:cs="Lexend"/>
          <w:sz w:val="20"/>
          <w:szCs w:val="20"/>
        </w:rPr>
        <w:t>:</w:t>
      </w:r>
      <w:r>
        <w:rPr>
          <w:rFonts w:ascii="Lexend" w:eastAsia="Lexend" w:hAnsi="Lexend" w:cs="Lexend"/>
          <w:b/>
          <w:bCs/>
          <w:sz w:val="20"/>
          <w:szCs w:val="20"/>
        </w:rPr>
        <w:t xml:space="preserve"> </w:t>
      </w:r>
      <w:r w:rsidR="003C5527">
        <w:rPr>
          <w:rFonts w:ascii="Lexend" w:eastAsia="Lexend" w:hAnsi="Lexend" w:cs="Lexend"/>
          <w:sz w:val="20"/>
          <w:szCs w:val="20"/>
        </w:rPr>
        <w:t xml:space="preserve">durante </w:t>
      </w:r>
      <w:r>
        <w:rPr>
          <w:rFonts w:ascii="Lexend" w:eastAsia="Lexend" w:hAnsi="Lexend" w:cs="Lexend"/>
          <w:sz w:val="20"/>
          <w:szCs w:val="20"/>
        </w:rPr>
        <w:t xml:space="preserve">a atividade, circule pela sala para apoiar estudantes com dificuldades técnicas ou de compreensão e incentive o compartilhamento de estratégias observadas. </w:t>
      </w:r>
    </w:p>
    <w:p w14:paraId="27D6E7CF" w14:textId="44EE6EE5" w:rsidR="00A45930" w:rsidRDefault="00000000">
      <w:pPr>
        <w:widowControl w:val="0"/>
        <w:numPr>
          <w:ilvl w:val="0"/>
          <w:numId w:val="14"/>
        </w:numPr>
        <w:ind w:right="-40"/>
        <w:jc w:val="both"/>
        <w:rPr>
          <w:rFonts w:ascii="Lexend" w:eastAsia="Lexend" w:hAnsi="Lexend" w:cs="Lexend"/>
          <w:sz w:val="20"/>
          <w:szCs w:val="20"/>
        </w:rPr>
      </w:pPr>
      <w:commentRangeStart w:id="10"/>
      <w:commentRangeStart w:id="11"/>
      <w:commentRangeStart w:id="12"/>
      <w:r>
        <w:rPr>
          <w:rFonts w:ascii="Lexend" w:eastAsia="Lexend" w:hAnsi="Lexend" w:cs="Lexend"/>
          <w:b/>
          <w:bCs/>
          <w:sz w:val="20"/>
          <w:szCs w:val="20"/>
        </w:rPr>
        <w:t xml:space="preserve">Diário de </w:t>
      </w:r>
      <w:r w:rsidR="005A38DF">
        <w:rPr>
          <w:rFonts w:ascii="Lexend" w:eastAsia="Lexend" w:hAnsi="Lexend" w:cs="Lexend"/>
          <w:b/>
          <w:bCs/>
          <w:sz w:val="20"/>
          <w:szCs w:val="20"/>
        </w:rPr>
        <w:t>B</w:t>
      </w:r>
      <w:r>
        <w:rPr>
          <w:rFonts w:ascii="Lexend" w:eastAsia="Lexend" w:hAnsi="Lexend" w:cs="Lexend"/>
          <w:b/>
          <w:bCs/>
          <w:sz w:val="20"/>
          <w:szCs w:val="20"/>
        </w:rPr>
        <w:t>ordo</w:t>
      </w:r>
      <w:commentRangeEnd w:id="10"/>
      <w:r w:rsidR="003C5527" w:rsidRPr="00A312B3">
        <w:rPr>
          <w:rStyle w:val="Refdecomentrio"/>
          <w:rFonts w:ascii="Lexend" w:eastAsia="Lexend" w:hAnsi="Lexend" w:cs="Lexend"/>
          <w:sz w:val="20"/>
          <w:szCs w:val="20"/>
        </w:rPr>
        <w:commentReference w:id="10"/>
      </w:r>
      <w:commentRangeEnd w:id="11"/>
      <w:r w:rsidR="00765532" w:rsidRPr="00A312B3">
        <w:rPr>
          <w:rStyle w:val="Refdecomentrio"/>
          <w:rFonts w:ascii="Lexend" w:eastAsia="Lexend" w:hAnsi="Lexend" w:cs="Lexend"/>
          <w:sz w:val="20"/>
          <w:szCs w:val="20"/>
        </w:rPr>
        <w:commentReference w:id="11"/>
      </w:r>
      <w:commentRangeEnd w:id="12"/>
      <w:r w:rsidR="005A38DF" w:rsidRPr="00A312B3">
        <w:rPr>
          <w:rStyle w:val="Refdecomentrio"/>
          <w:rFonts w:ascii="Lexend" w:eastAsia="Lexend" w:hAnsi="Lexend" w:cs="Lexend"/>
          <w:sz w:val="20"/>
          <w:szCs w:val="20"/>
        </w:rPr>
        <w:commentReference w:id="12"/>
      </w:r>
      <w:r w:rsidRPr="00A312B3">
        <w:rPr>
          <w:rFonts w:ascii="Lexend" w:eastAsia="Lexend" w:hAnsi="Lexend" w:cs="Lexend"/>
          <w:sz w:val="20"/>
          <w:szCs w:val="20"/>
        </w:rPr>
        <w:t>:</w:t>
      </w:r>
      <w:r>
        <w:rPr>
          <w:rFonts w:ascii="Lexend" w:eastAsia="Lexend" w:hAnsi="Lexend" w:cs="Lexend"/>
          <w:b/>
          <w:bCs/>
          <w:sz w:val="20"/>
          <w:szCs w:val="20"/>
        </w:rPr>
        <w:t xml:space="preserve"> </w:t>
      </w:r>
      <w:r w:rsidR="003C5527">
        <w:rPr>
          <w:rFonts w:ascii="Lexend" w:eastAsia="Lexend" w:hAnsi="Lexend" w:cs="Lexend"/>
          <w:sz w:val="20"/>
          <w:szCs w:val="20"/>
        </w:rPr>
        <w:t xml:space="preserve">sugira </w:t>
      </w:r>
      <w:r>
        <w:rPr>
          <w:rFonts w:ascii="Lexend" w:eastAsia="Lexend" w:hAnsi="Lexend" w:cs="Lexend"/>
          <w:sz w:val="20"/>
          <w:szCs w:val="20"/>
        </w:rPr>
        <w:t>aos estudantes que anotem rapidamente</w:t>
      </w:r>
      <w:r w:rsidR="00FC4B3E">
        <w:rPr>
          <w:rFonts w:ascii="Lexend" w:eastAsia="Lexend" w:hAnsi="Lexend" w:cs="Lexend"/>
          <w:sz w:val="20"/>
          <w:szCs w:val="20"/>
        </w:rPr>
        <w:t xml:space="preserve"> os</w:t>
      </w:r>
      <w:r>
        <w:rPr>
          <w:rFonts w:ascii="Lexend" w:eastAsia="Lexend" w:hAnsi="Lexend" w:cs="Lexend"/>
          <w:sz w:val="20"/>
          <w:szCs w:val="20"/>
        </w:rPr>
        <w:t xml:space="preserve"> acertos, </w:t>
      </w:r>
      <w:r w:rsidR="00FC4B3E">
        <w:rPr>
          <w:rFonts w:ascii="Lexend" w:eastAsia="Lexend" w:hAnsi="Lexend" w:cs="Lexend"/>
          <w:sz w:val="20"/>
          <w:szCs w:val="20"/>
        </w:rPr>
        <w:t xml:space="preserve">os </w:t>
      </w:r>
      <w:r>
        <w:rPr>
          <w:rFonts w:ascii="Lexend" w:eastAsia="Lexend" w:hAnsi="Lexend" w:cs="Lexend"/>
          <w:sz w:val="20"/>
          <w:szCs w:val="20"/>
        </w:rPr>
        <w:t xml:space="preserve">erros e </w:t>
      </w:r>
      <w:r w:rsidR="00FC4B3E">
        <w:rPr>
          <w:rFonts w:ascii="Lexend" w:eastAsia="Lexend" w:hAnsi="Lexend" w:cs="Lexend"/>
          <w:sz w:val="20"/>
          <w:szCs w:val="20"/>
        </w:rPr>
        <w:t xml:space="preserve">as </w:t>
      </w:r>
      <w:r>
        <w:rPr>
          <w:rFonts w:ascii="Lexend" w:eastAsia="Lexend" w:hAnsi="Lexend" w:cs="Lexend"/>
          <w:sz w:val="20"/>
          <w:szCs w:val="20"/>
        </w:rPr>
        <w:t>hipóteses iniciais sobre o comportamento da IA. Esse registro será fundamental para a próxima etapa.</w:t>
      </w:r>
    </w:p>
    <w:p w14:paraId="7A87AFF6" w14:textId="5E412F2A" w:rsidR="00A45930" w:rsidRDefault="00000000">
      <w:pPr>
        <w:widowControl w:val="0"/>
        <w:numPr>
          <w:ilvl w:val="0"/>
          <w:numId w:val="14"/>
        </w:numPr>
        <w:ind w:right="-40"/>
        <w:jc w:val="both"/>
        <w:rPr>
          <w:rFonts w:ascii="Lexend" w:eastAsia="Lexend" w:hAnsi="Lexend" w:cs="Lexend"/>
          <w:sz w:val="20"/>
          <w:szCs w:val="20"/>
        </w:rPr>
      </w:pPr>
      <w:r>
        <w:rPr>
          <w:rFonts w:ascii="Lexend" w:eastAsia="Lexend" w:hAnsi="Lexend" w:cs="Lexend"/>
          <w:b/>
          <w:bCs/>
          <w:sz w:val="20"/>
          <w:szCs w:val="20"/>
        </w:rPr>
        <w:t>Clima de curiosidade</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 xml:space="preserve">reforce </w:t>
      </w:r>
      <w:r>
        <w:rPr>
          <w:rFonts w:ascii="Lexend" w:eastAsia="Lexend" w:hAnsi="Lexend" w:cs="Lexend"/>
          <w:sz w:val="20"/>
          <w:szCs w:val="20"/>
        </w:rPr>
        <w:t>que o foco não é desenhar bem, mas analisar como a IA responde aos diferentes traços. O erro</w:t>
      </w:r>
      <w:r w:rsidR="00D31458">
        <w:rPr>
          <w:rFonts w:ascii="Lexend" w:eastAsia="Lexend" w:hAnsi="Lexend" w:cs="Lexend"/>
          <w:sz w:val="20"/>
          <w:szCs w:val="20"/>
        </w:rPr>
        <w:t xml:space="preserve"> também</w:t>
      </w:r>
      <w:r>
        <w:rPr>
          <w:rFonts w:ascii="Lexend" w:eastAsia="Lexend" w:hAnsi="Lexend" w:cs="Lexend"/>
          <w:sz w:val="20"/>
          <w:szCs w:val="20"/>
        </w:rPr>
        <w:t xml:space="preserve"> deve ser tratado como dado de investigação. </w:t>
      </w:r>
    </w:p>
    <w:p w14:paraId="4276604F" w14:textId="5556D9D0" w:rsidR="00A45930" w:rsidRDefault="00000000">
      <w:pPr>
        <w:widowControl w:val="0"/>
        <w:numPr>
          <w:ilvl w:val="0"/>
          <w:numId w:val="14"/>
        </w:numPr>
        <w:ind w:right="-40"/>
        <w:jc w:val="both"/>
        <w:rPr>
          <w:rFonts w:ascii="Lexend" w:eastAsia="Lexend" w:hAnsi="Lexend" w:cs="Lexend"/>
          <w:sz w:val="20"/>
          <w:szCs w:val="20"/>
        </w:rPr>
      </w:pPr>
      <w:r>
        <w:rPr>
          <w:rFonts w:ascii="Lexend" w:eastAsia="Lexend" w:hAnsi="Lexend" w:cs="Lexend"/>
          <w:b/>
          <w:bCs/>
          <w:sz w:val="20"/>
          <w:szCs w:val="20"/>
        </w:rPr>
        <w:t>Registro visual</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 xml:space="preserve">sempre </w:t>
      </w:r>
      <w:r>
        <w:rPr>
          <w:rFonts w:ascii="Lexend" w:eastAsia="Lexend" w:hAnsi="Lexend" w:cs="Lexend"/>
          <w:sz w:val="20"/>
          <w:szCs w:val="20"/>
        </w:rPr>
        <w:t xml:space="preserve">que possível, incentive os estudantes a realizar capturas de telas ao final de cada rodada para registrar os resultados e </w:t>
      </w:r>
      <w:r w:rsidR="00FC4B3E">
        <w:rPr>
          <w:rFonts w:ascii="Lexend" w:eastAsia="Lexend" w:hAnsi="Lexend" w:cs="Lexend"/>
          <w:sz w:val="20"/>
          <w:szCs w:val="20"/>
        </w:rPr>
        <w:t xml:space="preserve">para </w:t>
      </w:r>
      <w:r>
        <w:rPr>
          <w:rFonts w:ascii="Lexend" w:eastAsia="Lexend" w:hAnsi="Lexend" w:cs="Lexend"/>
          <w:sz w:val="20"/>
          <w:szCs w:val="20"/>
        </w:rPr>
        <w:t>compartilhar com os colegas durante a discussão.</w:t>
      </w:r>
    </w:p>
    <w:p w14:paraId="52599EEC"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5332B6F9"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5BA2563B"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7DD30539"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237C5C36"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Embarque</w:t>
      </w:r>
    </w:p>
    <w:p w14:paraId="74EA4ADF" w14:textId="1228B38C" w:rsidR="00A45930" w:rsidRDefault="00000000">
      <w:pPr>
        <w:widowControl w:val="0"/>
        <w:spacing w:before="240" w:after="240"/>
        <w:jc w:val="both"/>
        <w:rPr>
          <w:rFonts w:ascii="Lexend" w:eastAsia="Lexend" w:hAnsi="Lexend" w:cs="Lexend"/>
          <w:sz w:val="20"/>
          <w:szCs w:val="20"/>
        </w:rPr>
      </w:pPr>
      <w:r>
        <w:rPr>
          <w:rFonts w:ascii="Lexend" w:eastAsia="Lexend" w:hAnsi="Lexend" w:cs="Lexend"/>
          <w:sz w:val="20"/>
          <w:szCs w:val="20"/>
        </w:rPr>
        <w:t xml:space="preserve">Antes de os estudantes iniciarem os desafios propostos pelo QuickDraw, é recomendável </w:t>
      </w:r>
      <w:r w:rsidR="000F0603">
        <w:rPr>
          <w:rFonts w:ascii="Lexend" w:eastAsia="Lexend" w:hAnsi="Lexend" w:cs="Lexend"/>
          <w:sz w:val="20"/>
          <w:szCs w:val="20"/>
        </w:rPr>
        <w:t>deixá-los explorar a ferramenta livremente</w:t>
      </w:r>
      <w:r>
        <w:rPr>
          <w:rFonts w:ascii="Lexend" w:eastAsia="Lexend" w:hAnsi="Lexend" w:cs="Lexend"/>
          <w:sz w:val="20"/>
          <w:szCs w:val="20"/>
        </w:rPr>
        <w:t xml:space="preserve">. Esse </w:t>
      </w:r>
      <w:r w:rsidR="000F0603">
        <w:rPr>
          <w:rFonts w:ascii="Lexend" w:eastAsia="Lexend" w:hAnsi="Lexend" w:cs="Lexend"/>
          <w:sz w:val="20"/>
          <w:szCs w:val="20"/>
        </w:rPr>
        <w:t xml:space="preserve">breve </w:t>
      </w:r>
      <w:r>
        <w:rPr>
          <w:rFonts w:ascii="Lexend" w:eastAsia="Lexend" w:hAnsi="Lexend" w:cs="Lexend"/>
          <w:sz w:val="20"/>
          <w:szCs w:val="20"/>
        </w:rPr>
        <w:t>momento inicial</w:t>
      </w:r>
      <w:r w:rsidR="000F0603">
        <w:rPr>
          <w:rFonts w:ascii="Lexend" w:eastAsia="Lexend" w:hAnsi="Lexend" w:cs="Lexend"/>
          <w:sz w:val="20"/>
          <w:szCs w:val="20"/>
        </w:rPr>
        <w:t xml:space="preserve"> </w:t>
      </w:r>
      <w:r>
        <w:rPr>
          <w:rFonts w:ascii="Lexend" w:eastAsia="Lexend" w:hAnsi="Lexend" w:cs="Lexend"/>
          <w:sz w:val="20"/>
          <w:szCs w:val="20"/>
        </w:rPr>
        <w:t xml:space="preserve">tem como objetivo despertar a curiosidade, permitir que descubram como a IA reage aos desenhos e </w:t>
      </w:r>
      <w:r w:rsidR="00FC4B3E">
        <w:rPr>
          <w:rFonts w:ascii="Lexend" w:eastAsia="Lexend" w:hAnsi="Lexend" w:cs="Lexend"/>
          <w:sz w:val="20"/>
          <w:szCs w:val="20"/>
        </w:rPr>
        <w:t>fazer com que</w:t>
      </w:r>
      <w:r w:rsidR="000F0603">
        <w:rPr>
          <w:rFonts w:ascii="Lexend" w:eastAsia="Lexend" w:hAnsi="Lexend" w:cs="Lexend"/>
          <w:sz w:val="20"/>
          <w:szCs w:val="20"/>
        </w:rPr>
        <w:t xml:space="preserve"> eles</w:t>
      </w:r>
      <w:r w:rsidR="00FC4B3E">
        <w:rPr>
          <w:rFonts w:ascii="Lexend" w:eastAsia="Lexend" w:hAnsi="Lexend" w:cs="Lexend"/>
          <w:sz w:val="20"/>
          <w:szCs w:val="20"/>
        </w:rPr>
        <w:t xml:space="preserve"> </w:t>
      </w:r>
      <w:r>
        <w:rPr>
          <w:rFonts w:ascii="Lexend" w:eastAsia="Lexend" w:hAnsi="Lexend" w:cs="Lexend"/>
          <w:sz w:val="20"/>
          <w:szCs w:val="20"/>
        </w:rPr>
        <w:t>comecem a formular questões como: Por que o reconhecimento ocorreu tão rápido em alguns casos? Por que o sistema não identificou determinado desenho?</w:t>
      </w:r>
    </w:p>
    <w:p w14:paraId="5B47433F" w14:textId="77777777" w:rsidR="00A45930" w:rsidRDefault="00000000">
      <w:pPr>
        <w:widowControl w:val="0"/>
        <w:spacing w:before="240" w:after="240"/>
        <w:jc w:val="both"/>
        <w:rPr>
          <w:rFonts w:ascii="Lexend" w:eastAsia="Lexend" w:hAnsi="Lexend" w:cs="Lexend"/>
          <w:sz w:val="20"/>
          <w:szCs w:val="20"/>
        </w:rPr>
      </w:pPr>
      <w:r>
        <w:rPr>
          <w:rFonts w:ascii="Lexend" w:eastAsia="Lexend" w:hAnsi="Lexend" w:cs="Lexend"/>
          <w:sz w:val="20"/>
          <w:szCs w:val="20"/>
        </w:rPr>
        <w:t>A ideia é que experimentem, errem, acertem e explorem a ferramenta de maneira espontânea antes de avançar para uma observação mais sistemática. Esse primeiro contato funciona como levantamento inicial de hipóteses, que serão aprofundadas na etapa seguinte. Após isso, promova uma breve socialização das descobertas para que a turma perceba que os resultados variam conforme o objeto desenhado e o nível de detalhamento, criando um ponto de partida comum para as reflexões seguintes, sem ainda formalizar explicações técnicas.</w:t>
      </w:r>
    </w:p>
    <w:p w14:paraId="57EBBA00" w14:textId="57F04FEA" w:rsidR="00A45930" w:rsidRDefault="00000000">
      <w:pPr>
        <w:widowControl w:val="0"/>
        <w:spacing w:before="240" w:after="240"/>
        <w:jc w:val="both"/>
        <w:rPr>
          <w:rFonts w:ascii="Lexend" w:eastAsia="Lexend" w:hAnsi="Lexend" w:cs="Lexend"/>
          <w:sz w:val="20"/>
          <w:szCs w:val="20"/>
        </w:rPr>
      </w:pPr>
      <w:r>
        <w:rPr>
          <w:rFonts w:ascii="Lexend" w:eastAsia="Lexend" w:hAnsi="Lexend" w:cs="Lexend"/>
          <w:sz w:val="20"/>
          <w:szCs w:val="20"/>
        </w:rPr>
        <w:t xml:space="preserve">Oriente a turma a acessar o site </w:t>
      </w:r>
      <w:hyperlink r:id="rId17" w:history="1">
        <w:r w:rsidR="00A2545E" w:rsidRPr="00A312B3">
          <w:rPr>
            <w:rStyle w:val="Hyperlink"/>
            <w:rFonts w:ascii="Lexend" w:eastAsia="Lexend" w:hAnsi="Lexend" w:cs="Lexend"/>
            <w:b/>
            <w:bCs/>
            <w:color w:val="0070C0"/>
            <w:sz w:val="20"/>
            <w:szCs w:val="20"/>
          </w:rPr>
          <w:t>quickdraw.withgoogle.com</w:t>
        </w:r>
      </w:hyperlink>
      <w:r w:rsidR="00A2545E">
        <w:rPr>
          <w:rFonts w:ascii="Lexend" w:eastAsia="Lexend" w:hAnsi="Lexend" w:cs="Lexend"/>
          <w:sz w:val="20"/>
          <w:szCs w:val="20"/>
        </w:rPr>
        <w:t xml:space="preserve"> </w:t>
      </w:r>
      <w:r>
        <w:rPr>
          <w:rFonts w:ascii="Lexend" w:eastAsia="Lexend" w:hAnsi="Lexend" w:cs="Lexend"/>
          <w:sz w:val="20"/>
          <w:szCs w:val="20"/>
        </w:rPr>
        <w:t xml:space="preserve">e, na sequência, </w:t>
      </w:r>
      <w:r w:rsidR="000F0603">
        <w:rPr>
          <w:rFonts w:ascii="Lexend" w:eastAsia="Lexend" w:hAnsi="Lexend" w:cs="Lexend"/>
          <w:sz w:val="20"/>
          <w:szCs w:val="20"/>
        </w:rPr>
        <w:t xml:space="preserve">a </w:t>
      </w:r>
      <w:r>
        <w:rPr>
          <w:rFonts w:ascii="Lexend" w:eastAsia="Lexend" w:hAnsi="Lexend" w:cs="Lexend"/>
          <w:sz w:val="20"/>
          <w:szCs w:val="20"/>
        </w:rPr>
        <w:t>clicar em “Vamos Desenhar!” (ou “</w:t>
      </w:r>
      <w:r w:rsidRPr="00D31458">
        <w:rPr>
          <w:rFonts w:ascii="Lexend" w:eastAsia="Lexend" w:hAnsi="Lexend" w:cs="Lexend"/>
          <w:i/>
          <w:iCs/>
          <w:sz w:val="20"/>
          <w:szCs w:val="20"/>
        </w:rPr>
        <w:t>Let’s Draw!</w:t>
      </w:r>
      <w:r>
        <w:rPr>
          <w:rFonts w:ascii="Lexend" w:eastAsia="Lexend" w:hAnsi="Lexend" w:cs="Lexend"/>
          <w:sz w:val="20"/>
          <w:szCs w:val="20"/>
        </w:rPr>
        <w:t xml:space="preserve">”, </w:t>
      </w:r>
      <w:r w:rsidR="000F0603">
        <w:rPr>
          <w:rFonts w:ascii="Lexend" w:eastAsia="Lexend" w:hAnsi="Lexend" w:cs="Lexend"/>
          <w:sz w:val="20"/>
          <w:szCs w:val="20"/>
        </w:rPr>
        <w:t xml:space="preserve">caso </w:t>
      </w:r>
      <w:r>
        <w:rPr>
          <w:rFonts w:ascii="Lexend" w:eastAsia="Lexend" w:hAnsi="Lexend" w:cs="Lexend"/>
          <w:sz w:val="20"/>
          <w:szCs w:val="20"/>
        </w:rPr>
        <w:t>o idioma configurado no navegador</w:t>
      </w:r>
      <w:r w:rsidR="000F0603">
        <w:rPr>
          <w:rFonts w:ascii="Lexend" w:eastAsia="Lexend" w:hAnsi="Lexend" w:cs="Lexend"/>
          <w:sz w:val="20"/>
          <w:szCs w:val="20"/>
        </w:rPr>
        <w:t xml:space="preserve"> seja o inglês</w:t>
      </w:r>
      <w:r>
        <w:rPr>
          <w:rFonts w:ascii="Lexend" w:eastAsia="Lexend" w:hAnsi="Lexend" w:cs="Lexend"/>
          <w:sz w:val="20"/>
          <w:szCs w:val="20"/>
        </w:rPr>
        <w:t xml:space="preserve">). O </w:t>
      </w:r>
      <w:r w:rsidR="000F0603">
        <w:rPr>
          <w:rFonts w:ascii="Lexend" w:eastAsia="Lexend" w:hAnsi="Lexend" w:cs="Lexend"/>
          <w:sz w:val="20"/>
          <w:szCs w:val="20"/>
        </w:rPr>
        <w:t>jogador deve desenhar</w:t>
      </w:r>
      <w:r>
        <w:rPr>
          <w:rFonts w:ascii="Lexend" w:eastAsia="Lexend" w:hAnsi="Lexend" w:cs="Lexend"/>
          <w:sz w:val="20"/>
          <w:szCs w:val="20"/>
        </w:rPr>
        <w:t xml:space="preserve"> uma sequência de 6 imagens, com 20 segundos para cada uma, enquanto a IA tenta identificar o que está sendo desenhado em tempo real.</w:t>
      </w:r>
    </w:p>
    <w:p w14:paraId="094B8458"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3120DE7D" w14:textId="77777777" w:rsidR="00A45930" w:rsidRDefault="00000000">
      <w:pPr>
        <w:widowControl w:val="0"/>
        <w:ind w:right="-40"/>
        <w:rPr>
          <w:rFonts w:ascii="Lexend" w:eastAsia="Lexend" w:hAnsi="Lexend" w:cs="Lexend"/>
        </w:rPr>
      </w:pPr>
      <w:r>
        <w:rPr>
          <w:rFonts w:ascii="Lexend" w:eastAsia="Lexend" w:hAnsi="Lexend" w:cs="Lexend"/>
          <w:color w:val="1155CC"/>
          <w:sz w:val="20"/>
          <w:szCs w:val="20"/>
        </w:rPr>
        <w:t xml:space="preserve">[imagem 3]  </w:t>
      </w:r>
      <w:r>
        <w:rPr>
          <w:rFonts w:ascii="Lexend" w:eastAsia="Lexend" w:hAnsi="Lexend" w:cs="Lexend"/>
          <w:color w:val="FF0000"/>
          <w:sz w:val="20"/>
          <w:szCs w:val="20"/>
        </w:rPr>
        <w:t>&lt;img&gt;image3.png&lt;/img&gt;</w:t>
      </w:r>
    </w:p>
    <w:p w14:paraId="550435EE" w14:textId="77777777" w:rsidR="00A45930" w:rsidRDefault="00000000">
      <w:pPr>
        <w:widowControl w:val="0"/>
        <w:pBdr>
          <w:top w:val="nil"/>
          <w:left w:val="nil"/>
          <w:bottom w:val="nil"/>
          <w:right w:val="nil"/>
          <w:between w:val="nil"/>
        </w:pBdr>
        <w:spacing w:before="59"/>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1FE5E5E" wp14:editId="067701C3">
            <wp:extent cx="3784438" cy="24906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784438" cy="2490688"/>
                    </a:xfrm>
                    <a:prstGeom prst="rect">
                      <a:avLst/>
                    </a:prstGeom>
                    <a:ln/>
                  </pic:spPr>
                </pic:pic>
              </a:graphicData>
            </a:graphic>
          </wp:inline>
        </w:drawing>
      </w:r>
    </w:p>
    <w:p w14:paraId="1D95C11B"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151DF3E4" w14:textId="267BAB01" w:rsidR="00A45930" w:rsidRDefault="00000000">
      <w:pPr>
        <w:widowControl w:val="0"/>
        <w:spacing w:before="240" w:after="240"/>
        <w:jc w:val="both"/>
        <w:rPr>
          <w:rFonts w:ascii="Lexend" w:eastAsia="Lexend" w:hAnsi="Lexend" w:cs="Lexend"/>
          <w:sz w:val="20"/>
          <w:szCs w:val="20"/>
        </w:rPr>
      </w:pPr>
      <w:r>
        <w:rPr>
          <w:rFonts w:ascii="Lexend" w:eastAsia="Lexend" w:hAnsi="Lexend" w:cs="Lexend"/>
          <w:sz w:val="20"/>
          <w:szCs w:val="20"/>
        </w:rPr>
        <w:t xml:space="preserve">Incentive os estudantes a realizar ao menos uma rodada completa e, ao final, anotar quais imagens foram identificadas corretamente e quais não foram. O registro pode ser simples </w:t>
      </w:r>
      <w:r w:rsidR="00FC4B3E">
        <w:rPr>
          <w:rFonts w:ascii="Lexend" w:eastAsia="Lexend" w:hAnsi="Lexend" w:cs="Lexend"/>
          <w:sz w:val="20"/>
          <w:szCs w:val="20"/>
        </w:rPr>
        <w:t xml:space="preserve">e </w:t>
      </w:r>
      <w:r>
        <w:rPr>
          <w:rFonts w:ascii="Lexend" w:eastAsia="Lexend" w:hAnsi="Lexend" w:cs="Lexend"/>
          <w:sz w:val="20"/>
          <w:szCs w:val="20"/>
        </w:rPr>
        <w:t>destaca</w:t>
      </w:r>
      <w:r w:rsidR="00FC4B3E">
        <w:rPr>
          <w:rFonts w:ascii="Lexend" w:eastAsia="Lexend" w:hAnsi="Lexend" w:cs="Lexend"/>
          <w:sz w:val="20"/>
          <w:szCs w:val="20"/>
        </w:rPr>
        <w:t>r, por exemplo,</w:t>
      </w:r>
      <w:r>
        <w:rPr>
          <w:rFonts w:ascii="Lexend" w:eastAsia="Lexend" w:hAnsi="Lexend" w:cs="Lexend"/>
          <w:sz w:val="20"/>
          <w:szCs w:val="20"/>
        </w:rPr>
        <w:t xml:space="preserve"> acertos, erros e situações que chamaram </w:t>
      </w:r>
      <w:r w:rsidR="00FC4B3E">
        <w:rPr>
          <w:rFonts w:ascii="Lexend" w:eastAsia="Lexend" w:hAnsi="Lexend" w:cs="Lexend"/>
          <w:sz w:val="20"/>
          <w:szCs w:val="20"/>
        </w:rPr>
        <w:t xml:space="preserve">a </w:t>
      </w:r>
      <w:r>
        <w:rPr>
          <w:rFonts w:ascii="Lexend" w:eastAsia="Lexend" w:hAnsi="Lexend" w:cs="Lexend"/>
          <w:sz w:val="20"/>
          <w:szCs w:val="20"/>
        </w:rPr>
        <w:t>atenção. Sempre que possível, utilize o recurso de captura de tela disponível no dispositivo para registrar os resultados.</w:t>
      </w:r>
    </w:p>
    <w:p w14:paraId="39222574" w14:textId="77777777" w:rsidR="00A45930" w:rsidRDefault="00000000">
      <w:pPr>
        <w:widowControl w:val="0"/>
        <w:spacing w:before="240" w:after="240"/>
        <w:jc w:val="both"/>
        <w:rPr>
          <w:rFonts w:ascii="Lexend" w:eastAsia="Lexend" w:hAnsi="Lexend" w:cs="Lexend"/>
          <w:sz w:val="20"/>
          <w:szCs w:val="20"/>
        </w:rPr>
      </w:pPr>
      <w:r>
        <w:rPr>
          <w:rFonts w:ascii="Lexend" w:eastAsia="Lexend" w:hAnsi="Lexend" w:cs="Lexend"/>
          <w:sz w:val="20"/>
          <w:szCs w:val="20"/>
        </w:rPr>
        <w:lastRenderedPageBreak/>
        <w:t>Essas imagens podem ser reunidas em um documento temporário para serem exibidas durante a discussão. Caso o registro digital não seja viável, as anotações escritas já serão suficientes para a partilha.</w:t>
      </w:r>
    </w:p>
    <w:p w14:paraId="6E03B2BF" w14:textId="7E42C6B7" w:rsidR="00A45930" w:rsidRDefault="00000000">
      <w:pPr>
        <w:widowControl w:val="0"/>
        <w:spacing w:before="240" w:after="240"/>
        <w:jc w:val="both"/>
        <w:rPr>
          <w:rFonts w:ascii="Lexend" w:eastAsia="Lexend" w:hAnsi="Lexend" w:cs="Lexend"/>
          <w:sz w:val="20"/>
          <w:szCs w:val="20"/>
        </w:rPr>
      </w:pPr>
      <w:r>
        <w:rPr>
          <w:rFonts w:ascii="Lexend" w:eastAsia="Lexend" w:hAnsi="Lexend" w:cs="Lexend"/>
          <w:sz w:val="20"/>
          <w:szCs w:val="20"/>
        </w:rPr>
        <w:t xml:space="preserve">Após as rodadas iniciais, </w:t>
      </w:r>
      <w:r w:rsidR="000F0603">
        <w:rPr>
          <w:rFonts w:ascii="Lexend" w:eastAsia="Lexend" w:hAnsi="Lexend" w:cs="Lexend"/>
          <w:sz w:val="20"/>
          <w:szCs w:val="20"/>
        </w:rPr>
        <w:t>solicite que os estudantes compartilhem voluntariamente as próprias impressões</w:t>
      </w:r>
      <w:r>
        <w:rPr>
          <w:rFonts w:ascii="Lexend" w:eastAsia="Lexend" w:hAnsi="Lexend" w:cs="Lexend"/>
          <w:sz w:val="20"/>
          <w:szCs w:val="20"/>
        </w:rPr>
        <w:t>, mostrando as capturas de tela ou comentando sobre os acertos e erros observados. Evite antecipar explicações nes</w:t>
      </w:r>
      <w:r w:rsidR="00FC4B3E">
        <w:rPr>
          <w:rFonts w:ascii="Lexend" w:eastAsia="Lexend" w:hAnsi="Lexend" w:cs="Lexend"/>
          <w:sz w:val="20"/>
          <w:szCs w:val="20"/>
        </w:rPr>
        <w:t>t</w:t>
      </w:r>
      <w:r>
        <w:rPr>
          <w:rFonts w:ascii="Lexend" w:eastAsia="Lexend" w:hAnsi="Lexend" w:cs="Lexend"/>
          <w:sz w:val="20"/>
          <w:szCs w:val="20"/>
        </w:rPr>
        <w:t>e momento</w:t>
      </w:r>
      <w:r w:rsidR="00FC4B3E">
        <w:rPr>
          <w:rFonts w:ascii="Lexend" w:eastAsia="Lexend" w:hAnsi="Lexend" w:cs="Lexend"/>
          <w:sz w:val="20"/>
          <w:szCs w:val="20"/>
        </w:rPr>
        <w:t>:</w:t>
      </w:r>
      <w:r>
        <w:rPr>
          <w:rFonts w:ascii="Lexend" w:eastAsia="Lexend" w:hAnsi="Lexend" w:cs="Lexend"/>
          <w:sz w:val="20"/>
          <w:szCs w:val="20"/>
        </w:rPr>
        <w:t xml:space="preserve"> priorize a escuta das hipóteses formuladas pelos estudantes.</w:t>
      </w:r>
    </w:p>
    <w:p w14:paraId="1EED40E6"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0EDF869B"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303BB3FD" w14:textId="77777777" w:rsidR="00A45930" w:rsidRDefault="00000000">
      <w:pPr>
        <w:widowControl w:val="0"/>
        <w:pBdr>
          <w:top w:val="nil"/>
          <w:left w:val="nil"/>
          <w:bottom w:val="nil"/>
          <w:right w:val="nil"/>
          <w:between w:val="nil"/>
        </w:pBdr>
        <w:ind w:left="32" w:right="-40"/>
        <w:jc w:val="both"/>
        <w:rPr>
          <w:rFonts w:ascii="Lexend" w:eastAsia="Lexend" w:hAnsi="Lexend" w:cs="Lexend"/>
          <w:sz w:val="20"/>
          <w:szCs w:val="20"/>
        </w:rPr>
      </w:pPr>
      <w:r>
        <w:br w:type="page"/>
      </w:r>
    </w:p>
    <w:p w14:paraId="7D74B5EA" w14:textId="77777777" w:rsidR="00A45930" w:rsidRDefault="00000000">
      <w:pPr>
        <w:widowControl w:val="0"/>
        <w:ind w:right="-40"/>
        <w:jc w:val="both"/>
        <w:rPr>
          <w:rFonts w:ascii="Lexend" w:eastAsia="Lexend" w:hAnsi="Lexend" w:cs="Lexend"/>
          <w:sz w:val="26"/>
          <w:szCs w:val="26"/>
        </w:rPr>
      </w:pPr>
      <w:r>
        <w:rPr>
          <w:rFonts w:ascii="Lexend" w:eastAsia="Lexend" w:hAnsi="Lexend" w:cs="Lexend"/>
          <w:color w:val="1155CC"/>
          <w:sz w:val="20"/>
          <w:szCs w:val="20"/>
        </w:rPr>
        <w:lastRenderedPageBreak/>
        <w:t xml:space="preserve">[Etapa 2] </w:t>
      </w:r>
      <w:r>
        <w:rPr>
          <w:rFonts w:ascii="Lexend" w:eastAsia="Lexend" w:hAnsi="Lexend" w:cs="Lexend"/>
          <w:sz w:val="28"/>
          <w:szCs w:val="28"/>
        </w:rPr>
        <w:t>CRIAR</w:t>
      </w:r>
    </w:p>
    <w:p w14:paraId="0173DD61" w14:textId="203DD75E" w:rsidR="00A45930" w:rsidRDefault="00000000">
      <w:pPr>
        <w:widowControl w:val="0"/>
        <w:ind w:right="-40"/>
        <w:jc w:val="both"/>
        <w:rPr>
          <w:rFonts w:ascii="Lexend" w:eastAsia="Lexend" w:hAnsi="Lexend" w:cs="Lexend"/>
          <w:sz w:val="20"/>
          <w:szCs w:val="20"/>
        </w:rPr>
      </w:pPr>
      <w:r>
        <w:rPr>
          <w:rFonts w:ascii="Lexend" w:eastAsia="Lexend" w:hAnsi="Lexend" w:cs="Lexend"/>
          <w:color w:val="1155CC"/>
          <w:sz w:val="20"/>
          <w:szCs w:val="20"/>
        </w:rPr>
        <w:t>[Tempo para a etapa]</w:t>
      </w:r>
      <w:r>
        <w:rPr>
          <w:rFonts w:ascii="Lexend" w:eastAsia="Lexend" w:hAnsi="Lexend" w:cs="Lexend"/>
          <w:sz w:val="20"/>
          <w:szCs w:val="20"/>
        </w:rPr>
        <w:t xml:space="preserve"> 55 minutos (distribuídos em 25 min na Aula 1 e 30 min na Aula 2) </w:t>
      </w:r>
    </w:p>
    <w:p w14:paraId="55008005" w14:textId="77777777" w:rsidR="00A45930" w:rsidRDefault="00A45930">
      <w:pPr>
        <w:widowControl w:val="0"/>
        <w:ind w:right="-40"/>
        <w:jc w:val="both"/>
        <w:rPr>
          <w:rFonts w:ascii="Lexend" w:eastAsia="Lexend" w:hAnsi="Lexend" w:cs="Lexend"/>
          <w:sz w:val="20"/>
          <w:szCs w:val="20"/>
        </w:rPr>
      </w:pPr>
    </w:p>
    <w:p w14:paraId="0F3C18FC" w14:textId="77777777" w:rsidR="00A45930" w:rsidRDefault="00A45930">
      <w:pPr>
        <w:widowControl w:val="0"/>
        <w:ind w:right="-40"/>
        <w:jc w:val="both"/>
        <w:rPr>
          <w:rFonts w:ascii="Lexend" w:eastAsia="Lexend" w:hAnsi="Lexend" w:cs="Lexend"/>
          <w:sz w:val="20"/>
          <w:szCs w:val="20"/>
        </w:rPr>
      </w:pPr>
    </w:p>
    <w:p w14:paraId="0F974056" w14:textId="719720A1" w:rsidR="00A45930" w:rsidRDefault="00000000">
      <w:pPr>
        <w:widowControl w:val="0"/>
        <w:ind w:right="-40"/>
        <w:jc w:val="both"/>
        <w:rPr>
          <w:rFonts w:ascii="Lexend" w:eastAsia="Lexend" w:hAnsi="Lexend" w:cs="Lexend"/>
          <w:sz w:val="24"/>
          <w:szCs w:val="24"/>
        </w:rPr>
      </w:pPr>
      <w:r>
        <w:rPr>
          <w:rFonts w:ascii="Lexend" w:eastAsia="Lexend" w:hAnsi="Lexend" w:cs="Lexend"/>
          <w:color w:val="1155CC"/>
          <w:sz w:val="24"/>
          <w:szCs w:val="24"/>
        </w:rPr>
        <w:t xml:space="preserve">[Título do protótipo] </w:t>
      </w:r>
      <w:r>
        <w:rPr>
          <w:rFonts w:ascii="Lexend" w:eastAsia="Lexend" w:hAnsi="Lexend" w:cs="Lexend"/>
          <w:sz w:val="24"/>
          <w:szCs w:val="24"/>
        </w:rPr>
        <w:t xml:space="preserve">Aprofundamento no QuickDraw e </w:t>
      </w:r>
      <w:r w:rsidR="00BA6BB7">
        <w:rPr>
          <w:rFonts w:ascii="Lexend" w:eastAsia="Lexend" w:hAnsi="Lexend" w:cs="Lexend"/>
          <w:sz w:val="24"/>
          <w:szCs w:val="24"/>
        </w:rPr>
        <w:t>e</w:t>
      </w:r>
      <w:r>
        <w:rPr>
          <w:rFonts w:ascii="Lexend" w:eastAsia="Lexend" w:hAnsi="Lexend" w:cs="Lexend"/>
          <w:sz w:val="24"/>
          <w:szCs w:val="24"/>
        </w:rPr>
        <w:t>xploração do Semantris</w:t>
      </w:r>
    </w:p>
    <w:p w14:paraId="388BCCFA" w14:textId="77777777" w:rsidR="00A45930" w:rsidRDefault="00A45930">
      <w:pPr>
        <w:widowControl w:val="0"/>
        <w:ind w:right="-40"/>
        <w:jc w:val="both"/>
        <w:rPr>
          <w:rFonts w:ascii="Lexend" w:eastAsia="Lexend" w:hAnsi="Lexend" w:cs="Lexend"/>
          <w:color w:val="1155CC"/>
          <w:sz w:val="20"/>
          <w:szCs w:val="20"/>
        </w:rPr>
      </w:pPr>
    </w:p>
    <w:p w14:paraId="66437353" w14:textId="77777777" w:rsidR="00A45930" w:rsidRDefault="00000000">
      <w:pPr>
        <w:widowControl w:val="0"/>
        <w:ind w:right="-40"/>
        <w:jc w:val="both"/>
        <w:rPr>
          <w:rFonts w:ascii="Lexend" w:eastAsia="Lexend" w:hAnsi="Lexend" w:cs="Lexend"/>
          <w:color w:val="FF0000"/>
          <w:sz w:val="20"/>
          <w:szCs w:val="20"/>
        </w:rPr>
      </w:pPr>
      <w:r>
        <w:rPr>
          <w:rFonts w:ascii="Lexend" w:eastAsia="Lexend" w:hAnsi="Lexend" w:cs="Lexend"/>
          <w:color w:val="1155CC"/>
          <w:sz w:val="20"/>
          <w:szCs w:val="20"/>
        </w:rPr>
        <w:t xml:space="preserve">[imagem 4] </w:t>
      </w:r>
      <w:r>
        <w:rPr>
          <w:rFonts w:ascii="Lexend" w:eastAsia="Lexend" w:hAnsi="Lexend" w:cs="Lexend"/>
          <w:color w:val="FF0000"/>
          <w:sz w:val="20"/>
          <w:szCs w:val="20"/>
        </w:rPr>
        <w:t>&lt;img&gt;image4.png&lt;/img&gt;</w:t>
      </w:r>
    </w:p>
    <w:p w14:paraId="44AC358E" w14:textId="77777777" w:rsidR="00A45930" w:rsidRDefault="00A45930">
      <w:pPr>
        <w:widowControl w:val="0"/>
        <w:ind w:right="-40"/>
        <w:jc w:val="both"/>
        <w:rPr>
          <w:rFonts w:ascii="Lexend" w:eastAsia="Lexend" w:hAnsi="Lexend" w:cs="Lexend"/>
          <w:sz w:val="20"/>
          <w:szCs w:val="20"/>
        </w:rPr>
      </w:pPr>
    </w:p>
    <w:p w14:paraId="1D8F72D6" w14:textId="77777777" w:rsidR="00A45930" w:rsidRDefault="00000000">
      <w:pPr>
        <w:widowControl w:val="0"/>
        <w:ind w:right="-40"/>
        <w:jc w:val="center"/>
        <w:rPr>
          <w:rFonts w:ascii="Lexend" w:eastAsia="Lexend" w:hAnsi="Lexend" w:cs="Lexend"/>
          <w:color w:val="FF0000"/>
          <w:sz w:val="20"/>
          <w:szCs w:val="20"/>
        </w:rPr>
      </w:pPr>
      <w:r>
        <w:rPr>
          <w:rFonts w:ascii="Lexend" w:eastAsia="Lexend" w:hAnsi="Lexend" w:cs="Lexend"/>
          <w:noProof/>
          <w:color w:val="FF0000"/>
          <w:sz w:val="20"/>
          <w:szCs w:val="20"/>
        </w:rPr>
        <w:drawing>
          <wp:inline distT="114300" distB="114300" distL="114300" distR="114300" wp14:anchorId="1E8B3F81" wp14:editId="5F0FEB0A">
            <wp:extent cx="4098688" cy="242685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098688" cy="2426855"/>
                    </a:xfrm>
                    <a:prstGeom prst="rect">
                      <a:avLst/>
                    </a:prstGeom>
                    <a:ln/>
                  </pic:spPr>
                </pic:pic>
              </a:graphicData>
            </a:graphic>
          </wp:inline>
        </w:drawing>
      </w:r>
    </w:p>
    <w:p w14:paraId="233544F3" w14:textId="77777777" w:rsidR="00A45930" w:rsidRDefault="00A45930">
      <w:pPr>
        <w:widowControl w:val="0"/>
        <w:ind w:right="-40"/>
        <w:jc w:val="both"/>
        <w:rPr>
          <w:rFonts w:ascii="Lexend" w:eastAsia="Lexend" w:hAnsi="Lexend" w:cs="Lexend"/>
          <w:sz w:val="20"/>
          <w:szCs w:val="20"/>
        </w:rPr>
      </w:pPr>
    </w:p>
    <w:p w14:paraId="4DA2E383" w14:textId="77777777" w:rsidR="00A45930" w:rsidRDefault="00A45930">
      <w:pPr>
        <w:widowControl w:val="0"/>
        <w:ind w:right="-40"/>
        <w:jc w:val="both"/>
        <w:rPr>
          <w:rFonts w:ascii="Lexend" w:eastAsia="Lexend" w:hAnsi="Lexend" w:cs="Lexend"/>
          <w:sz w:val="20"/>
          <w:szCs w:val="20"/>
        </w:rPr>
      </w:pPr>
    </w:p>
    <w:p w14:paraId="7CFEEC22" w14:textId="77777777" w:rsidR="00A45930" w:rsidRDefault="00000000">
      <w:pPr>
        <w:widowControl w:val="0"/>
        <w:ind w:right="-40"/>
        <w:jc w:val="both"/>
        <w:rPr>
          <w:rFonts w:ascii="Lexend" w:eastAsia="Lexend" w:hAnsi="Lexend" w:cs="Lexend"/>
          <w:sz w:val="20"/>
          <w:szCs w:val="20"/>
        </w:rPr>
      </w:pPr>
      <w:r>
        <w:rPr>
          <w:rFonts w:ascii="Lexend" w:eastAsia="Lexend" w:hAnsi="Lexend" w:cs="Lexend"/>
          <w:color w:val="1155CC"/>
          <w:sz w:val="20"/>
          <w:szCs w:val="20"/>
        </w:rPr>
        <w:t xml:space="preserve">[subtítulo] </w:t>
      </w:r>
      <w:r>
        <w:rPr>
          <w:rFonts w:ascii="Lexend" w:eastAsia="Lexend" w:hAnsi="Lexend" w:cs="Lexend"/>
          <w:b/>
          <w:bCs/>
          <w:sz w:val="20"/>
          <w:szCs w:val="20"/>
        </w:rPr>
        <w:t>Aprofundamento no QuickDraw</w:t>
      </w:r>
    </w:p>
    <w:p w14:paraId="5AB5C27F" w14:textId="09642AE3" w:rsidR="00A4593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Após o primeiro contato exploratório com o QuickDraw, inicia-se uma etapa de aprofundamento investigativo. Neste momento, os estudantes realizarão novas rodadas, mas agora com o objetivo específico de observar padrões: </w:t>
      </w:r>
      <w:r w:rsidR="000928E7">
        <w:rPr>
          <w:rFonts w:ascii="Lexend" w:eastAsia="Lexend" w:hAnsi="Lexend" w:cs="Lexend"/>
          <w:sz w:val="20"/>
          <w:szCs w:val="20"/>
        </w:rPr>
        <w:t>Q</w:t>
      </w:r>
      <w:r>
        <w:rPr>
          <w:rFonts w:ascii="Lexend" w:eastAsia="Lexend" w:hAnsi="Lexend" w:cs="Lexend"/>
          <w:sz w:val="20"/>
          <w:szCs w:val="20"/>
        </w:rPr>
        <w:t>uais objetos a IA reconhece com mais facilidade? Quais geram mais erros? Existe diferença entre desenhos simples e desenhos complexos?</w:t>
      </w:r>
    </w:p>
    <w:p w14:paraId="09F35C94" w14:textId="77777777" w:rsidR="00A45930" w:rsidRDefault="00A45930">
      <w:pPr>
        <w:widowControl w:val="0"/>
        <w:pBdr>
          <w:top w:val="nil"/>
          <w:left w:val="nil"/>
          <w:bottom w:val="nil"/>
          <w:right w:val="nil"/>
          <w:between w:val="nil"/>
        </w:pBdr>
        <w:spacing w:before="59"/>
        <w:ind w:left="18" w:right="-40" w:firstLine="8"/>
        <w:jc w:val="both"/>
        <w:rPr>
          <w:rFonts w:ascii="Lexend" w:eastAsia="Lexend" w:hAnsi="Lexend" w:cs="Lexend"/>
          <w:sz w:val="20"/>
          <w:szCs w:val="20"/>
        </w:rPr>
      </w:pPr>
    </w:p>
    <w:p w14:paraId="4939D91B" w14:textId="4F82D9D9" w:rsidR="00A45930" w:rsidRDefault="00000000">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Além disso, é importante que os estudantes percebam um aspecto central do funcionamento do QuickDraw: a IA já sabe antecipadamente o objeto que deve ser desenhado, pois o jogo informa qual é a palavra-alvo. Isso significa que o sistema realiza a classificação dentro de uma categoria previamente definida, não </w:t>
      </w:r>
      <w:r w:rsidR="000928E7">
        <w:rPr>
          <w:rFonts w:ascii="Lexend" w:eastAsia="Lexend" w:hAnsi="Lexend" w:cs="Lexend"/>
          <w:sz w:val="20"/>
          <w:szCs w:val="20"/>
        </w:rPr>
        <w:t>se valendo</w:t>
      </w:r>
      <w:r>
        <w:rPr>
          <w:rFonts w:ascii="Lexend" w:eastAsia="Lexend" w:hAnsi="Lexend" w:cs="Lexend"/>
          <w:sz w:val="20"/>
          <w:szCs w:val="20"/>
        </w:rPr>
        <w:t xml:space="preserve"> de possibilidades ilimitadas. Trata-se de um processo de classificação dentro de uma categoria já definida, o que influencia a forma como interpretamos o desempenho do sistema. Esse ponto deve ser retomado na discussão final, evitando</w:t>
      </w:r>
      <w:r w:rsidR="000928E7">
        <w:rPr>
          <w:rFonts w:ascii="Lexend" w:eastAsia="Lexend" w:hAnsi="Lexend" w:cs="Lexend"/>
          <w:sz w:val="20"/>
          <w:szCs w:val="20"/>
        </w:rPr>
        <w:t>-se, no entanto,</w:t>
      </w:r>
      <w:r>
        <w:rPr>
          <w:rFonts w:ascii="Lexend" w:eastAsia="Lexend" w:hAnsi="Lexend" w:cs="Lexend"/>
          <w:sz w:val="20"/>
          <w:szCs w:val="20"/>
        </w:rPr>
        <w:t xml:space="preserve"> repetir a explicação técnica já apresentada na etapa anterior.</w:t>
      </w:r>
    </w:p>
    <w:p w14:paraId="4B4AB6C0" w14:textId="77777777" w:rsidR="00A45930" w:rsidRDefault="00A45930">
      <w:pPr>
        <w:widowControl w:val="0"/>
        <w:pBdr>
          <w:top w:val="nil"/>
          <w:left w:val="nil"/>
          <w:bottom w:val="nil"/>
          <w:right w:val="nil"/>
          <w:between w:val="nil"/>
        </w:pBdr>
        <w:spacing w:before="59"/>
        <w:ind w:left="18" w:right="-40" w:firstLine="8"/>
        <w:jc w:val="both"/>
        <w:rPr>
          <w:rFonts w:ascii="Lexend" w:eastAsia="Lexend" w:hAnsi="Lexend" w:cs="Lexend"/>
          <w:color w:val="1155CC"/>
          <w:sz w:val="20"/>
          <w:szCs w:val="20"/>
        </w:rPr>
      </w:pPr>
    </w:p>
    <w:p w14:paraId="0C51CAB4" w14:textId="77777777" w:rsidR="00A45930" w:rsidRDefault="00A45930">
      <w:pPr>
        <w:widowControl w:val="0"/>
        <w:pBdr>
          <w:top w:val="nil"/>
          <w:left w:val="nil"/>
          <w:bottom w:val="nil"/>
          <w:right w:val="nil"/>
          <w:between w:val="nil"/>
        </w:pBdr>
        <w:spacing w:before="59"/>
        <w:ind w:left="18" w:right="-40" w:firstLine="8"/>
        <w:jc w:val="both"/>
        <w:rPr>
          <w:rFonts w:ascii="Lexend" w:eastAsia="Lexend" w:hAnsi="Lexend" w:cs="Lexend"/>
          <w:color w:val="1155CC"/>
          <w:sz w:val="20"/>
          <w:szCs w:val="20"/>
        </w:rPr>
      </w:pPr>
    </w:p>
    <w:p w14:paraId="38DA24E5" w14:textId="77777777" w:rsidR="00A45930" w:rsidRDefault="00A45930">
      <w:pPr>
        <w:widowControl w:val="0"/>
        <w:pBdr>
          <w:top w:val="nil"/>
          <w:left w:val="nil"/>
          <w:bottom w:val="nil"/>
          <w:right w:val="nil"/>
          <w:between w:val="nil"/>
        </w:pBdr>
        <w:spacing w:before="59"/>
        <w:ind w:left="18" w:right="-40" w:firstLine="8"/>
        <w:jc w:val="both"/>
        <w:rPr>
          <w:rFonts w:ascii="Lexend" w:eastAsia="Lexend" w:hAnsi="Lexend" w:cs="Lexend"/>
          <w:color w:val="1155CC"/>
          <w:sz w:val="20"/>
          <w:szCs w:val="20"/>
        </w:rPr>
      </w:pPr>
    </w:p>
    <w:p w14:paraId="23C6464D"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0883BB0A"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Dicas de condução</w:t>
      </w:r>
    </w:p>
    <w:p w14:paraId="40AB118D" w14:textId="25CC1C0E" w:rsidR="00A45930" w:rsidRDefault="00000000">
      <w:pPr>
        <w:widowControl w:val="0"/>
        <w:numPr>
          <w:ilvl w:val="0"/>
          <w:numId w:val="19"/>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ind w:right="-40"/>
        <w:jc w:val="both"/>
        <w:rPr>
          <w:rFonts w:ascii="Lexend" w:eastAsia="Lexend" w:hAnsi="Lexend" w:cs="Lexend"/>
          <w:sz w:val="20"/>
          <w:szCs w:val="20"/>
        </w:rPr>
      </w:pPr>
      <w:r>
        <w:rPr>
          <w:rFonts w:ascii="Lexend" w:eastAsia="Lexend" w:hAnsi="Lexend" w:cs="Lexend"/>
          <w:sz w:val="20"/>
          <w:szCs w:val="20"/>
        </w:rPr>
        <w:lastRenderedPageBreak/>
        <w:t xml:space="preserve">Peça </w:t>
      </w:r>
      <w:r w:rsidR="000928E7">
        <w:rPr>
          <w:rFonts w:ascii="Lexend" w:eastAsia="Lexend" w:hAnsi="Lexend" w:cs="Lexend"/>
          <w:sz w:val="20"/>
          <w:szCs w:val="20"/>
        </w:rPr>
        <w:t>a</w:t>
      </w:r>
      <w:r>
        <w:rPr>
          <w:rFonts w:ascii="Lexend" w:eastAsia="Lexend" w:hAnsi="Lexend" w:cs="Lexend"/>
          <w:sz w:val="20"/>
          <w:szCs w:val="20"/>
        </w:rPr>
        <w:t xml:space="preserve">os estudantes </w:t>
      </w:r>
      <w:r w:rsidR="000928E7">
        <w:rPr>
          <w:rFonts w:ascii="Lexend" w:eastAsia="Lexend" w:hAnsi="Lexend" w:cs="Lexend"/>
          <w:sz w:val="20"/>
          <w:szCs w:val="20"/>
        </w:rPr>
        <w:t xml:space="preserve">que </w:t>
      </w:r>
      <w:r>
        <w:rPr>
          <w:rFonts w:ascii="Lexend" w:eastAsia="Lexend" w:hAnsi="Lexend" w:cs="Lexend"/>
          <w:sz w:val="20"/>
          <w:szCs w:val="20"/>
        </w:rPr>
        <w:t>realizem pelo menos duas rodadas completas (cada rodada com 6 desenhos). Ao final de cada rodada, oriente</w:t>
      </w:r>
      <w:r w:rsidR="000928E7">
        <w:rPr>
          <w:rFonts w:ascii="Lexend" w:eastAsia="Lexend" w:hAnsi="Lexend" w:cs="Lexend"/>
          <w:sz w:val="20"/>
          <w:szCs w:val="20"/>
        </w:rPr>
        <w:t>-os</w:t>
      </w:r>
      <w:r>
        <w:rPr>
          <w:rFonts w:ascii="Lexend" w:eastAsia="Lexend" w:hAnsi="Lexend" w:cs="Lexend"/>
          <w:sz w:val="20"/>
          <w:szCs w:val="20"/>
        </w:rPr>
        <w:t xml:space="preserve"> </w:t>
      </w:r>
      <w:r w:rsidR="000928E7">
        <w:rPr>
          <w:rFonts w:ascii="Lexend" w:eastAsia="Lexend" w:hAnsi="Lexend" w:cs="Lexend"/>
          <w:sz w:val="20"/>
          <w:szCs w:val="20"/>
        </w:rPr>
        <w:t xml:space="preserve">a </w:t>
      </w:r>
      <w:r>
        <w:rPr>
          <w:rFonts w:ascii="Lexend" w:eastAsia="Lexend" w:hAnsi="Lexend" w:cs="Lexend"/>
          <w:sz w:val="20"/>
          <w:szCs w:val="20"/>
        </w:rPr>
        <w:t>registr</w:t>
      </w:r>
      <w:r w:rsidR="000928E7">
        <w:rPr>
          <w:rFonts w:ascii="Lexend" w:eastAsia="Lexend" w:hAnsi="Lexend" w:cs="Lexend"/>
          <w:sz w:val="20"/>
          <w:szCs w:val="20"/>
        </w:rPr>
        <w:t>ar</w:t>
      </w:r>
      <w:r>
        <w:rPr>
          <w:rFonts w:ascii="Lexend" w:eastAsia="Lexend" w:hAnsi="Lexend" w:cs="Lexend"/>
          <w:sz w:val="20"/>
          <w:szCs w:val="20"/>
        </w:rPr>
        <w:t xml:space="preserve"> no </w:t>
      </w:r>
      <w:commentRangeStart w:id="13"/>
      <w:commentRangeStart w:id="14"/>
      <w:r w:rsidR="00BA6BB7">
        <w:rPr>
          <w:rFonts w:ascii="Lexend" w:eastAsia="Lexend" w:hAnsi="Lexend" w:cs="Lexend"/>
          <w:sz w:val="20"/>
          <w:szCs w:val="20"/>
        </w:rPr>
        <w:t>d</w:t>
      </w:r>
      <w:r>
        <w:rPr>
          <w:rFonts w:ascii="Lexend" w:eastAsia="Lexend" w:hAnsi="Lexend" w:cs="Lexend"/>
          <w:sz w:val="20"/>
          <w:szCs w:val="20"/>
        </w:rPr>
        <w:t xml:space="preserve">iário de </w:t>
      </w:r>
      <w:r w:rsidR="00BA6BB7">
        <w:rPr>
          <w:rFonts w:ascii="Lexend" w:eastAsia="Lexend" w:hAnsi="Lexend" w:cs="Lexend"/>
          <w:sz w:val="20"/>
          <w:szCs w:val="20"/>
        </w:rPr>
        <w:t>b</w:t>
      </w:r>
      <w:r>
        <w:rPr>
          <w:rFonts w:ascii="Lexend" w:eastAsia="Lexend" w:hAnsi="Lexend" w:cs="Lexend"/>
          <w:sz w:val="20"/>
          <w:szCs w:val="20"/>
        </w:rPr>
        <w:t>ordo</w:t>
      </w:r>
      <w:commentRangeEnd w:id="13"/>
      <w:r w:rsidR="000928E7">
        <w:rPr>
          <w:rStyle w:val="Refdecomentrio"/>
          <w:rFonts w:ascii="Lexend" w:eastAsia="Lexend" w:hAnsi="Lexend" w:cs="Lexend"/>
          <w:sz w:val="20"/>
          <w:szCs w:val="20"/>
        </w:rPr>
        <w:commentReference w:id="13"/>
      </w:r>
      <w:commentRangeEnd w:id="14"/>
      <w:r w:rsidR="00F12216">
        <w:rPr>
          <w:rStyle w:val="Refdecomentrio"/>
          <w:rFonts w:ascii="Lexend" w:eastAsia="Lexend" w:hAnsi="Lexend" w:cs="Lexend"/>
          <w:sz w:val="20"/>
          <w:szCs w:val="20"/>
        </w:rPr>
        <w:commentReference w:id="14"/>
      </w:r>
      <w:r>
        <w:rPr>
          <w:rFonts w:ascii="Lexend" w:eastAsia="Lexend" w:hAnsi="Lexend" w:cs="Lexend"/>
          <w:sz w:val="20"/>
          <w:szCs w:val="20"/>
        </w:rPr>
        <w:t>: quais desenhos foram reconhecidos corretamente pela IA; quais não foram reconhecidos; se houve alguma palavra identificada muito rapidamente; e se alguma exigiu todo o tempo disponível para ser classificada.</w:t>
      </w:r>
    </w:p>
    <w:p w14:paraId="7DCD1A6C" w14:textId="3168798B" w:rsidR="00A45930" w:rsidRDefault="00000000">
      <w:pPr>
        <w:widowControl w:val="0"/>
        <w:numPr>
          <w:ilvl w:val="0"/>
          <w:numId w:val="19"/>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Incentive os estudantes </w:t>
      </w:r>
      <w:r w:rsidR="000928E7">
        <w:rPr>
          <w:rFonts w:ascii="Lexend" w:eastAsia="Lexend" w:hAnsi="Lexend" w:cs="Lexend"/>
          <w:sz w:val="20"/>
          <w:szCs w:val="20"/>
        </w:rPr>
        <w:t xml:space="preserve">a </w:t>
      </w:r>
      <w:r>
        <w:rPr>
          <w:rFonts w:ascii="Lexend" w:eastAsia="Lexend" w:hAnsi="Lexend" w:cs="Lexend"/>
          <w:sz w:val="20"/>
          <w:szCs w:val="20"/>
        </w:rPr>
        <w:t>test</w:t>
      </w:r>
      <w:r w:rsidR="000928E7">
        <w:rPr>
          <w:rFonts w:ascii="Lexend" w:eastAsia="Lexend" w:hAnsi="Lexend" w:cs="Lexend"/>
          <w:sz w:val="20"/>
          <w:szCs w:val="20"/>
        </w:rPr>
        <w:t>ar</w:t>
      </w:r>
      <w:r>
        <w:rPr>
          <w:rFonts w:ascii="Lexend" w:eastAsia="Lexend" w:hAnsi="Lexend" w:cs="Lexend"/>
          <w:sz w:val="20"/>
          <w:szCs w:val="20"/>
        </w:rPr>
        <w:t xml:space="preserve"> diferentes estratégias de desenho, variando nível de detalhamento e tempo de execução. </w:t>
      </w:r>
      <w:r w:rsidR="000928E7">
        <w:rPr>
          <w:rFonts w:ascii="Lexend" w:eastAsia="Lexend" w:hAnsi="Lexend" w:cs="Lexend"/>
          <w:sz w:val="20"/>
          <w:szCs w:val="20"/>
        </w:rPr>
        <w:t>Auxilie-os</w:t>
      </w:r>
      <w:r>
        <w:rPr>
          <w:rFonts w:ascii="Lexend" w:eastAsia="Lexend" w:hAnsi="Lexend" w:cs="Lexend"/>
          <w:sz w:val="20"/>
          <w:szCs w:val="20"/>
        </w:rPr>
        <w:t xml:space="preserve"> </w:t>
      </w:r>
      <w:r w:rsidR="000928E7">
        <w:rPr>
          <w:rFonts w:ascii="Lexend" w:eastAsia="Lexend" w:hAnsi="Lexend" w:cs="Lexend"/>
          <w:sz w:val="20"/>
          <w:szCs w:val="20"/>
        </w:rPr>
        <w:t>a</w:t>
      </w:r>
      <w:r>
        <w:rPr>
          <w:rFonts w:ascii="Lexend" w:eastAsia="Lexend" w:hAnsi="Lexend" w:cs="Lexend"/>
          <w:sz w:val="20"/>
          <w:szCs w:val="20"/>
        </w:rPr>
        <w:t xml:space="preserve"> observ</w:t>
      </w:r>
      <w:r w:rsidR="000928E7">
        <w:rPr>
          <w:rFonts w:ascii="Lexend" w:eastAsia="Lexend" w:hAnsi="Lexend" w:cs="Lexend"/>
          <w:sz w:val="20"/>
          <w:szCs w:val="20"/>
        </w:rPr>
        <w:t>ar</w:t>
      </w:r>
      <w:r>
        <w:rPr>
          <w:rFonts w:ascii="Lexend" w:eastAsia="Lexend" w:hAnsi="Lexend" w:cs="Lexend"/>
          <w:sz w:val="20"/>
          <w:szCs w:val="20"/>
        </w:rPr>
        <w:t xml:space="preserve"> se há variação no reconhecimento conforme a estratégia utilizada.</w:t>
      </w:r>
    </w:p>
    <w:p w14:paraId="407B9706" w14:textId="5AA17643" w:rsidR="00A45930" w:rsidRDefault="00000000">
      <w:pPr>
        <w:widowControl w:val="0"/>
        <w:numPr>
          <w:ilvl w:val="0"/>
          <w:numId w:val="19"/>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Após as rodadas, promova uma breve conversa com a turma utilizando questões como: </w:t>
      </w:r>
      <w:r w:rsidR="00791024">
        <w:rPr>
          <w:rFonts w:ascii="Lexend" w:eastAsia="Lexend" w:hAnsi="Lexend" w:cs="Lexend"/>
          <w:sz w:val="20"/>
          <w:szCs w:val="20"/>
        </w:rPr>
        <w:t>H</w:t>
      </w:r>
      <w:r>
        <w:rPr>
          <w:rFonts w:ascii="Lexend" w:eastAsia="Lexend" w:hAnsi="Lexend" w:cs="Lexend"/>
          <w:sz w:val="20"/>
          <w:szCs w:val="20"/>
        </w:rPr>
        <w:t xml:space="preserve">ouve imagens reconhecidas muito </w:t>
      </w:r>
      <w:r w:rsidR="00F12216">
        <w:rPr>
          <w:rFonts w:ascii="Lexend" w:eastAsia="Lexend" w:hAnsi="Lexend" w:cs="Lexend"/>
          <w:sz w:val="20"/>
          <w:szCs w:val="20"/>
        </w:rPr>
        <w:t>depressa</w:t>
      </w:r>
      <w:r w:rsidR="00791024">
        <w:rPr>
          <w:rFonts w:ascii="Lexend" w:eastAsia="Lexend" w:hAnsi="Lexend" w:cs="Lexend"/>
          <w:sz w:val="20"/>
          <w:szCs w:val="20"/>
        </w:rPr>
        <w:t>?</w:t>
      </w:r>
      <w:r>
        <w:rPr>
          <w:rFonts w:ascii="Lexend" w:eastAsia="Lexend" w:hAnsi="Lexend" w:cs="Lexend"/>
          <w:sz w:val="20"/>
          <w:szCs w:val="20"/>
        </w:rPr>
        <w:t xml:space="preserve"> </w:t>
      </w:r>
      <w:r w:rsidR="00791024">
        <w:rPr>
          <w:rFonts w:ascii="Lexend" w:eastAsia="Lexend" w:hAnsi="Lexend" w:cs="Lexend"/>
          <w:sz w:val="20"/>
          <w:szCs w:val="20"/>
        </w:rPr>
        <w:t>Q</w:t>
      </w:r>
      <w:r>
        <w:rPr>
          <w:rFonts w:ascii="Lexend" w:eastAsia="Lexend" w:hAnsi="Lexend" w:cs="Lexend"/>
          <w:sz w:val="20"/>
          <w:szCs w:val="20"/>
        </w:rPr>
        <w:t xml:space="preserve">uais </w:t>
      </w:r>
      <w:r w:rsidR="00F12216">
        <w:rPr>
          <w:rFonts w:ascii="Lexend" w:eastAsia="Lexend" w:hAnsi="Lexend" w:cs="Lexend"/>
          <w:sz w:val="20"/>
          <w:szCs w:val="20"/>
        </w:rPr>
        <w:t>imagens a IA teve mais dificuldade de reconhecer</w:t>
      </w:r>
      <w:r w:rsidR="00791024">
        <w:rPr>
          <w:rFonts w:ascii="Lexend" w:eastAsia="Lexend" w:hAnsi="Lexend" w:cs="Lexend"/>
          <w:sz w:val="20"/>
          <w:szCs w:val="20"/>
        </w:rPr>
        <w:t xml:space="preserve">? </w:t>
      </w:r>
      <w:r w:rsidR="00C666CB">
        <w:rPr>
          <w:rFonts w:ascii="Lexend" w:eastAsia="Lexend" w:hAnsi="Lexend" w:cs="Lexend"/>
          <w:sz w:val="20"/>
          <w:szCs w:val="20"/>
        </w:rPr>
        <w:t>Quais</w:t>
      </w:r>
      <w:r>
        <w:rPr>
          <w:rFonts w:ascii="Lexend" w:eastAsia="Lexend" w:hAnsi="Lexend" w:cs="Lexend"/>
          <w:sz w:val="20"/>
          <w:szCs w:val="20"/>
        </w:rPr>
        <w:t xml:space="preserve"> hipóteses podem explicar essas diferenças</w:t>
      </w:r>
      <w:r w:rsidR="00791024">
        <w:rPr>
          <w:rFonts w:ascii="Lexend" w:eastAsia="Lexend" w:hAnsi="Lexend" w:cs="Lexend"/>
          <w:sz w:val="20"/>
          <w:szCs w:val="20"/>
        </w:rPr>
        <w:t>?</w:t>
      </w:r>
      <w:r>
        <w:rPr>
          <w:rFonts w:ascii="Lexend" w:eastAsia="Lexend" w:hAnsi="Lexend" w:cs="Lexend"/>
          <w:sz w:val="20"/>
          <w:szCs w:val="20"/>
        </w:rPr>
        <w:t xml:space="preserve"> Retome </w:t>
      </w:r>
      <w:r w:rsidR="00791024">
        <w:rPr>
          <w:rFonts w:ascii="Lexend" w:eastAsia="Lexend" w:hAnsi="Lexend" w:cs="Lexend"/>
          <w:sz w:val="20"/>
          <w:szCs w:val="20"/>
        </w:rPr>
        <w:t xml:space="preserve">o fato de </w:t>
      </w:r>
      <w:r>
        <w:rPr>
          <w:rFonts w:ascii="Lexend" w:eastAsia="Lexend" w:hAnsi="Lexend" w:cs="Lexend"/>
          <w:sz w:val="20"/>
          <w:szCs w:val="20"/>
        </w:rPr>
        <w:t xml:space="preserve">que o jogo informa previamente a categoria a ser desenhada e questione </w:t>
      </w:r>
      <w:r w:rsidR="00791024">
        <w:rPr>
          <w:rFonts w:ascii="Lexend" w:eastAsia="Lexend" w:hAnsi="Lexend" w:cs="Lexend"/>
          <w:sz w:val="20"/>
          <w:szCs w:val="20"/>
        </w:rPr>
        <w:t xml:space="preserve">os estudantes sobre </w:t>
      </w:r>
      <w:r>
        <w:rPr>
          <w:rFonts w:ascii="Lexend" w:eastAsia="Lexend" w:hAnsi="Lexend" w:cs="Lexend"/>
          <w:sz w:val="20"/>
          <w:szCs w:val="20"/>
        </w:rPr>
        <w:t>como essa informação influencia a interpretação do desempenho da IA.</w:t>
      </w:r>
    </w:p>
    <w:p w14:paraId="605D8956" w14:textId="71446A58" w:rsidR="00A45930" w:rsidRDefault="00000000">
      <w:pPr>
        <w:widowControl w:val="0"/>
        <w:numPr>
          <w:ilvl w:val="0"/>
          <w:numId w:val="19"/>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ind w:right="-40"/>
        <w:jc w:val="both"/>
        <w:rPr>
          <w:rFonts w:ascii="Lexend" w:eastAsia="Lexend" w:hAnsi="Lexend" w:cs="Lexend"/>
          <w:sz w:val="20"/>
          <w:szCs w:val="20"/>
        </w:rPr>
      </w:pPr>
      <w:r>
        <w:rPr>
          <w:rFonts w:ascii="Lexend" w:eastAsia="Lexend" w:hAnsi="Lexend" w:cs="Lexend"/>
          <w:sz w:val="20"/>
          <w:szCs w:val="20"/>
        </w:rPr>
        <w:t xml:space="preserve">Proponha </w:t>
      </w:r>
      <w:r w:rsidR="00791024">
        <w:rPr>
          <w:rFonts w:ascii="Lexend" w:eastAsia="Lexend" w:hAnsi="Lexend" w:cs="Lexend"/>
          <w:sz w:val="20"/>
          <w:szCs w:val="20"/>
        </w:rPr>
        <w:t>à turma</w:t>
      </w:r>
      <w:r>
        <w:rPr>
          <w:rFonts w:ascii="Lexend" w:eastAsia="Lexend" w:hAnsi="Lexend" w:cs="Lexend"/>
          <w:sz w:val="20"/>
          <w:szCs w:val="20"/>
        </w:rPr>
        <w:t xml:space="preserve"> </w:t>
      </w:r>
      <w:r w:rsidR="00791024">
        <w:rPr>
          <w:rFonts w:ascii="Lexend" w:eastAsia="Lexend" w:hAnsi="Lexend" w:cs="Lexend"/>
          <w:sz w:val="20"/>
          <w:szCs w:val="20"/>
        </w:rPr>
        <w:t xml:space="preserve">que </w:t>
      </w:r>
      <w:r>
        <w:rPr>
          <w:rFonts w:ascii="Lexend" w:eastAsia="Lexend" w:hAnsi="Lexend" w:cs="Lexend"/>
          <w:sz w:val="20"/>
          <w:szCs w:val="20"/>
        </w:rPr>
        <w:t xml:space="preserve">responda à seguinte questão: </w:t>
      </w:r>
      <w:r w:rsidR="00791024">
        <w:rPr>
          <w:rFonts w:ascii="Lexend" w:eastAsia="Lexend" w:hAnsi="Lexend" w:cs="Lexend"/>
          <w:sz w:val="20"/>
          <w:szCs w:val="20"/>
        </w:rPr>
        <w:t>A</w:t>
      </w:r>
      <w:r>
        <w:rPr>
          <w:rFonts w:ascii="Lexend" w:eastAsia="Lexend" w:hAnsi="Lexend" w:cs="Lexend"/>
          <w:sz w:val="20"/>
          <w:szCs w:val="20"/>
        </w:rPr>
        <w:t xml:space="preserve"> IA realmente “adivinhou” o desenho ou realizou uma comparação com padrões previamente aprendidos? Qual é a diferença entre essas duas interpretações?</w:t>
      </w:r>
    </w:p>
    <w:p w14:paraId="7F6A7F01"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3397569B" w14:textId="77777777" w:rsidR="00A45930" w:rsidRDefault="00A45930">
      <w:pPr>
        <w:widowControl w:val="0"/>
        <w:ind w:right="-40"/>
        <w:jc w:val="both"/>
        <w:rPr>
          <w:rFonts w:ascii="Lexend" w:eastAsia="Lexend" w:hAnsi="Lexend" w:cs="Lexend"/>
          <w:color w:val="1155CC"/>
          <w:sz w:val="20"/>
          <w:szCs w:val="20"/>
        </w:rPr>
      </w:pPr>
    </w:p>
    <w:p w14:paraId="4FE23AEB" w14:textId="77777777" w:rsidR="00A45930" w:rsidRDefault="00A45930">
      <w:pPr>
        <w:widowControl w:val="0"/>
        <w:ind w:right="-40"/>
        <w:jc w:val="both"/>
        <w:rPr>
          <w:rFonts w:ascii="Lexend" w:eastAsia="Lexend" w:hAnsi="Lexend" w:cs="Lexend"/>
          <w:color w:val="1155CC"/>
          <w:sz w:val="20"/>
          <w:szCs w:val="20"/>
        </w:rPr>
      </w:pPr>
    </w:p>
    <w:p w14:paraId="34FB3592"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 xml:space="preserve">[imagem 5] </w:t>
      </w:r>
      <w:r>
        <w:rPr>
          <w:rFonts w:ascii="Lexend" w:eastAsia="Lexend" w:hAnsi="Lexend" w:cs="Lexend"/>
          <w:color w:val="FF0000"/>
          <w:sz w:val="20"/>
          <w:szCs w:val="20"/>
        </w:rPr>
        <w:t>&lt;img&gt;image5.png&lt;/img&gt;</w:t>
      </w:r>
    </w:p>
    <w:p w14:paraId="2442E09B" w14:textId="77777777" w:rsidR="00A45930" w:rsidRDefault="00000000">
      <w:pPr>
        <w:widowControl w:val="0"/>
        <w:spacing w:before="347"/>
        <w:ind w:left="16" w:right="-40" w:firstLine="10"/>
        <w:jc w:val="center"/>
        <w:rPr>
          <w:rFonts w:ascii="Lexend" w:eastAsia="Lexend" w:hAnsi="Lexend" w:cs="Lexend"/>
          <w:sz w:val="20"/>
          <w:szCs w:val="20"/>
        </w:rPr>
      </w:pPr>
      <w:r>
        <w:rPr>
          <w:rFonts w:ascii="Lexend" w:eastAsia="Lexend" w:hAnsi="Lexend" w:cs="Lexend"/>
          <w:noProof/>
          <w:color w:val="FF0000"/>
          <w:sz w:val="20"/>
          <w:szCs w:val="20"/>
        </w:rPr>
        <w:drawing>
          <wp:inline distT="114300" distB="114300" distL="114300" distR="114300" wp14:anchorId="00B8BACC" wp14:editId="49E2E79F">
            <wp:extent cx="4341650" cy="15968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l="15541" t="61834" r="38095" b="9290"/>
                    <a:stretch>
                      <a:fillRect/>
                    </a:stretch>
                  </pic:blipFill>
                  <pic:spPr>
                    <a:xfrm>
                      <a:off x="0" y="0"/>
                      <a:ext cx="4341650" cy="1596830"/>
                    </a:xfrm>
                    <a:prstGeom prst="rect">
                      <a:avLst/>
                    </a:prstGeom>
                    <a:ln/>
                  </pic:spPr>
                </pic:pic>
              </a:graphicData>
            </a:graphic>
          </wp:inline>
        </w:drawing>
      </w:r>
    </w:p>
    <w:p w14:paraId="34AF677C"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p>
    <w:p w14:paraId="4821DD55" w14:textId="77777777" w:rsidR="00A45930" w:rsidRDefault="00000000">
      <w:pPr>
        <w:widowControl w:val="0"/>
        <w:ind w:right="-40"/>
        <w:jc w:val="both"/>
        <w:rPr>
          <w:rFonts w:ascii="Lexend" w:eastAsia="Lexend" w:hAnsi="Lexend" w:cs="Lexend"/>
          <w:sz w:val="20"/>
          <w:szCs w:val="20"/>
        </w:rPr>
      </w:pPr>
      <w:r>
        <w:rPr>
          <w:rFonts w:ascii="Lexend" w:eastAsia="Lexend" w:hAnsi="Lexend" w:cs="Lexend"/>
          <w:color w:val="1155CC"/>
          <w:sz w:val="20"/>
          <w:szCs w:val="20"/>
        </w:rPr>
        <w:t xml:space="preserve">[subtítulo] </w:t>
      </w:r>
      <w:r>
        <w:rPr>
          <w:rFonts w:ascii="Lexend" w:eastAsia="Lexend" w:hAnsi="Lexend" w:cs="Lexend"/>
          <w:b/>
          <w:bCs/>
          <w:sz w:val="20"/>
          <w:szCs w:val="20"/>
        </w:rPr>
        <w:t>Exploração do Semantris</w:t>
      </w:r>
    </w:p>
    <w:p w14:paraId="5634E530" w14:textId="2DDA3583" w:rsidR="00A4593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Nesta segunda parte, os estudantes migrarão do reconhecimento de padrões visuais (QuickDraw) para o reconhecimento de padrões semânticos, ou seja, para a análise de como a IA estabelece relações de sentido entre palavras </w:t>
      </w:r>
      <w:r w:rsidR="00791024">
        <w:rPr>
          <w:rFonts w:ascii="Lexend" w:eastAsia="Lexend" w:hAnsi="Lexend" w:cs="Lexend"/>
          <w:sz w:val="20"/>
          <w:szCs w:val="20"/>
        </w:rPr>
        <w:t>por meio de</w:t>
      </w:r>
      <w:r>
        <w:rPr>
          <w:rFonts w:ascii="Lexend" w:eastAsia="Lexend" w:hAnsi="Lexend" w:cs="Lexend"/>
          <w:sz w:val="20"/>
          <w:szCs w:val="20"/>
        </w:rPr>
        <w:t xml:space="preserve"> associações estatísticas. A ferramenta escolhida é o Semantris, que apresenta dois modos de jogo: Blocks e Arcade.</w:t>
      </w:r>
    </w:p>
    <w:p w14:paraId="46493E13" w14:textId="561B22B5" w:rsidR="00A45930" w:rsidRDefault="00000000">
      <w:pPr>
        <w:widowControl w:val="0"/>
        <w:pBdr>
          <w:top w:val="nil"/>
          <w:left w:val="nil"/>
          <w:bottom w:val="nil"/>
          <w:right w:val="nil"/>
          <w:between w:val="nil"/>
        </w:pBdr>
        <w:spacing w:before="341"/>
        <w:ind w:left="26" w:right="-40"/>
        <w:jc w:val="both"/>
        <w:rPr>
          <w:rFonts w:ascii="Lexend" w:eastAsia="Lexend" w:hAnsi="Lexend" w:cs="Lexend"/>
          <w:sz w:val="20"/>
          <w:szCs w:val="20"/>
        </w:rPr>
      </w:pPr>
      <w:r>
        <w:rPr>
          <w:rFonts w:ascii="Lexend" w:eastAsia="Lexend" w:hAnsi="Lexend" w:cs="Lexend"/>
          <w:sz w:val="20"/>
          <w:szCs w:val="20"/>
        </w:rPr>
        <w:t xml:space="preserve">O foco principal da aula será o modo Blocks, por permitir uma interação mais pausada e analítica. </w:t>
      </w:r>
      <w:r w:rsidR="00791024">
        <w:rPr>
          <w:rFonts w:ascii="Lexend" w:eastAsia="Lexend" w:hAnsi="Lexend" w:cs="Lexend"/>
          <w:sz w:val="20"/>
          <w:szCs w:val="20"/>
        </w:rPr>
        <w:t>Em um exercício prático de formulação estratégica de entradas linguísticas (prompts), o</w:t>
      </w:r>
      <w:r>
        <w:rPr>
          <w:rFonts w:ascii="Lexend" w:eastAsia="Lexend" w:hAnsi="Lexend" w:cs="Lexend"/>
          <w:sz w:val="20"/>
          <w:szCs w:val="20"/>
        </w:rPr>
        <w:t>s estudantes terão tempo para testar palavras, observar quais associações a IA reconhece e refinar as tentativas. O modo Arcade será apresentado como um desafio complementar, priorizando agilidade e rapidez nas associações, incentivando os estudantes a ir além na exploração da ferramenta.</w:t>
      </w:r>
    </w:p>
    <w:p w14:paraId="02DF3E5D" w14:textId="77777777" w:rsidR="00A45930" w:rsidRDefault="00A45930">
      <w:pPr>
        <w:widowControl w:val="0"/>
        <w:ind w:right="-40"/>
        <w:jc w:val="both"/>
        <w:rPr>
          <w:rFonts w:ascii="Lexend" w:eastAsia="Lexend" w:hAnsi="Lexend" w:cs="Lexend"/>
          <w:color w:val="1155CC"/>
          <w:sz w:val="20"/>
          <w:szCs w:val="20"/>
        </w:rPr>
      </w:pPr>
    </w:p>
    <w:p w14:paraId="496838FF" w14:textId="77777777" w:rsidR="00A45930" w:rsidRDefault="00A45930">
      <w:pPr>
        <w:widowControl w:val="0"/>
        <w:ind w:right="-40"/>
        <w:jc w:val="both"/>
        <w:rPr>
          <w:rFonts w:ascii="Lexend" w:eastAsia="Lexend" w:hAnsi="Lexend" w:cs="Lexend"/>
          <w:color w:val="1155CC"/>
          <w:sz w:val="20"/>
          <w:szCs w:val="20"/>
        </w:rPr>
      </w:pPr>
    </w:p>
    <w:p w14:paraId="3E5F65DB"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 xml:space="preserve">[imagem 6] </w:t>
      </w:r>
      <w:r>
        <w:rPr>
          <w:rFonts w:ascii="Lexend" w:eastAsia="Lexend" w:hAnsi="Lexend" w:cs="Lexend"/>
          <w:color w:val="FF0000"/>
          <w:sz w:val="20"/>
          <w:szCs w:val="20"/>
        </w:rPr>
        <w:t>&lt;img&gt;image6.png&lt;/img&gt;</w:t>
      </w:r>
    </w:p>
    <w:p w14:paraId="6CD35D85" w14:textId="77777777" w:rsidR="00A45930" w:rsidRDefault="00000000">
      <w:pPr>
        <w:widowControl w:val="0"/>
        <w:pBdr>
          <w:top w:val="nil"/>
          <w:left w:val="nil"/>
          <w:bottom w:val="nil"/>
          <w:right w:val="nil"/>
          <w:between w:val="nil"/>
        </w:pBdr>
        <w:spacing w:before="341"/>
        <w:ind w:left="26" w:right="-40"/>
        <w:jc w:val="center"/>
        <w:rPr>
          <w:rFonts w:ascii="Lexend" w:eastAsia="Lexend" w:hAnsi="Lexend" w:cs="Lexend"/>
          <w:color w:val="1155CC"/>
          <w:sz w:val="20"/>
          <w:szCs w:val="20"/>
        </w:rPr>
      </w:pPr>
      <w:r>
        <w:rPr>
          <w:rFonts w:ascii="Lexend" w:eastAsia="Lexend" w:hAnsi="Lexend" w:cs="Lexend"/>
          <w:noProof/>
          <w:color w:val="1155CC"/>
          <w:sz w:val="20"/>
          <w:szCs w:val="20"/>
        </w:rPr>
        <w:drawing>
          <wp:inline distT="114300" distB="114300" distL="114300" distR="114300" wp14:anchorId="20DC8B7E" wp14:editId="47E01FB7">
            <wp:extent cx="3573589" cy="2307763"/>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3573589" cy="2307763"/>
                    </a:xfrm>
                    <a:prstGeom prst="rect">
                      <a:avLst/>
                    </a:prstGeom>
                    <a:ln/>
                  </pic:spPr>
                </pic:pic>
              </a:graphicData>
            </a:graphic>
          </wp:inline>
        </w:drawing>
      </w:r>
    </w:p>
    <w:p w14:paraId="03B7A4CA"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p>
    <w:p w14:paraId="37399B65"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p>
    <w:p w14:paraId="380B4C81" w14:textId="225D084C" w:rsidR="00A45930" w:rsidRDefault="00000000">
      <w:pPr>
        <w:widowControl w:val="0"/>
        <w:ind w:right="-40"/>
        <w:jc w:val="both"/>
        <w:rPr>
          <w:rFonts w:ascii="Lexend" w:eastAsia="Lexend" w:hAnsi="Lexend" w:cs="Lexend"/>
          <w:b/>
          <w:bCs/>
          <w:sz w:val="20"/>
          <w:szCs w:val="20"/>
        </w:rPr>
      </w:pPr>
      <w:r>
        <w:rPr>
          <w:rFonts w:ascii="Lexend" w:eastAsia="Lexend" w:hAnsi="Lexend" w:cs="Lexend"/>
          <w:color w:val="1155CC"/>
          <w:sz w:val="20"/>
          <w:szCs w:val="20"/>
        </w:rPr>
        <w:t xml:space="preserve">[Atenção!] </w:t>
      </w:r>
      <w:r>
        <w:rPr>
          <w:rFonts w:ascii="Lexend" w:eastAsia="Lexend" w:hAnsi="Lexend" w:cs="Lexend"/>
          <w:b/>
          <w:bCs/>
          <w:sz w:val="20"/>
          <w:szCs w:val="20"/>
        </w:rPr>
        <w:t>Estrutura sugerida da construção</w:t>
      </w:r>
    </w:p>
    <w:p w14:paraId="2482D066" w14:textId="77777777" w:rsidR="00A45930" w:rsidRDefault="00000000">
      <w:pPr>
        <w:widowControl w:val="0"/>
        <w:numPr>
          <w:ilvl w:val="0"/>
          <w:numId w:val="22"/>
        </w:numPr>
        <w:pBdr>
          <w:top w:val="none" w:sz="0" w:space="0" w:color="000000"/>
          <w:bottom w:val="none" w:sz="0" w:space="0" w:color="000000"/>
          <w:right w:val="none" w:sz="0" w:space="0" w:color="000000"/>
          <w:between w:val="none" w:sz="0" w:space="0" w:color="000000"/>
        </w:pBdr>
        <w:shd w:val="clear" w:color="auto" w:fill="FFFFFF"/>
        <w:ind w:right="-40"/>
        <w:rPr>
          <w:rFonts w:ascii="Lexend" w:eastAsia="Lexend" w:hAnsi="Lexend" w:cs="Lexend"/>
          <w:sz w:val="20"/>
          <w:szCs w:val="20"/>
        </w:rPr>
      </w:pPr>
      <w:r>
        <w:rPr>
          <w:rFonts w:ascii="Lexend" w:eastAsia="Lexend" w:hAnsi="Lexend" w:cs="Lexend"/>
          <w:sz w:val="20"/>
          <w:szCs w:val="20"/>
        </w:rPr>
        <w:t>Contextualização para os estudantes</w:t>
      </w:r>
    </w:p>
    <w:p w14:paraId="4981A33C" w14:textId="77777777" w:rsidR="00A45930" w:rsidRDefault="00000000">
      <w:pPr>
        <w:widowControl w:val="0"/>
        <w:numPr>
          <w:ilvl w:val="0"/>
          <w:numId w:val="22"/>
        </w:numPr>
        <w:pBdr>
          <w:top w:val="none" w:sz="0" w:space="0" w:color="000000"/>
          <w:bottom w:val="none" w:sz="0" w:space="0" w:color="000000"/>
          <w:right w:val="none" w:sz="0" w:space="0" w:color="000000"/>
          <w:between w:val="none" w:sz="0" w:space="0" w:color="000000"/>
        </w:pBdr>
        <w:shd w:val="clear" w:color="auto" w:fill="FFFFFF"/>
        <w:ind w:right="-40"/>
        <w:rPr>
          <w:rFonts w:ascii="Lexend" w:eastAsia="Lexend" w:hAnsi="Lexend" w:cs="Lexend"/>
          <w:sz w:val="20"/>
          <w:szCs w:val="20"/>
        </w:rPr>
      </w:pPr>
      <w:r>
        <w:rPr>
          <w:rFonts w:ascii="Lexend" w:eastAsia="Lexend" w:hAnsi="Lexend" w:cs="Lexend"/>
          <w:sz w:val="20"/>
          <w:szCs w:val="20"/>
        </w:rPr>
        <w:t>Orientações para o modo Blocks</w:t>
      </w:r>
    </w:p>
    <w:p w14:paraId="0D6007E5" w14:textId="7E20CCF2" w:rsidR="00A45930" w:rsidRDefault="00000000">
      <w:pPr>
        <w:widowControl w:val="0"/>
        <w:numPr>
          <w:ilvl w:val="0"/>
          <w:numId w:val="22"/>
        </w:numPr>
        <w:pBdr>
          <w:top w:val="none" w:sz="0" w:space="0" w:color="000000"/>
          <w:bottom w:val="none" w:sz="0" w:space="0" w:color="000000"/>
          <w:right w:val="none" w:sz="0" w:space="0" w:color="000000"/>
          <w:between w:val="none" w:sz="0" w:space="0" w:color="000000"/>
        </w:pBdr>
        <w:shd w:val="clear" w:color="auto" w:fill="FFFFFF"/>
        <w:ind w:right="-40"/>
        <w:rPr>
          <w:rFonts w:ascii="Lexend" w:eastAsia="Lexend" w:hAnsi="Lexend" w:cs="Lexend"/>
          <w:sz w:val="20"/>
          <w:szCs w:val="20"/>
        </w:rPr>
      </w:pPr>
      <w:r>
        <w:rPr>
          <w:rFonts w:ascii="Lexend" w:eastAsia="Lexend" w:hAnsi="Lexend" w:cs="Lexend"/>
          <w:sz w:val="20"/>
          <w:szCs w:val="20"/>
        </w:rPr>
        <w:t xml:space="preserve">Exploração rápida do modo </w:t>
      </w:r>
      <w:r w:rsidR="00791024">
        <w:rPr>
          <w:rFonts w:ascii="Lexend" w:eastAsia="Lexend" w:hAnsi="Lexend" w:cs="Lexend"/>
          <w:sz w:val="20"/>
          <w:szCs w:val="20"/>
        </w:rPr>
        <w:t>A</w:t>
      </w:r>
      <w:r>
        <w:rPr>
          <w:rFonts w:ascii="Lexend" w:eastAsia="Lexend" w:hAnsi="Lexend" w:cs="Lexend"/>
          <w:sz w:val="20"/>
          <w:szCs w:val="20"/>
        </w:rPr>
        <w:t>rcade</w:t>
      </w:r>
    </w:p>
    <w:p w14:paraId="381BA087" w14:textId="77777777" w:rsidR="00A45930" w:rsidRDefault="00A45930">
      <w:pPr>
        <w:widowControl w:val="0"/>
        <w:ind w:right="-40"/>
        <w:jc w:val="both"/>
        <w:rPr>
          <w:rFonts w:ascii="Lexend" w:eastAsia="Lexend" w:hAnsi="Lexend" w:cs="Lexend"/>
          <w:sz w:val="20"/>
          <w:szCs w:val="20"/>
        </w:rPr>
      </w:pPr>
    </w:p>
    <w:p w14:paraId="16EA27B3" w14:textId="77777777" w:rsidR="00A45930" w:rsidRDefault="00A45930">
      <w:pPr>
        <w:widowControl w:val="0"/>
        <w:ind w:right="-40"/>
        <w:jc w:val="both"/>
        <w:rPr>
          <w:rFonts w:ascii="Lexend" w:eastAsia="Lexend" w:hAnsi="Lexend" w:cs="Lexend"/>
          <w:sz w:val="20"/>
          <w:szCs w:val="20"/>
        </w:rPr>
      </w:pPr>
    </w:p>
    <w:p w14:paraId="3001AA89"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[passo a passo]</w:t>
      </w:r>
    </w:p>
    <w:p w14:paraId="4AF81F90" w14:textId="77777777" w:rsidR="00A45930" w:rsidRDefault="00000000">
      <w:pPr>
        <w:widowControl w:val="0"/>
        <w:ind w:right="-40"/>
        <w:jc w:val="both"/>
        <w:rPr>
          <w:rFonts w:ascii="Lexend" w:eastAsia="Lexend" w:hAnsi="Lexend" w:cs="Lexend"/>
          <w:sz w:val="20"/>
          <w:szCs w:val="20"/>
        </w:rPr>
      </w:pPr>
      <w:r>
        <w:rPr>
          <w:rFonts w:ascii="Lexend" w:eastAsia="Lexend" w:hAnsi="Lexend" w:cs="Lexend"/>
          <w:b/>
          <w:bCs/>
          <w:sz w:val="20"/>
          <w:szCs w:val="20"/>
        </w:rPr>
        <w:t>1. Contextualização para os estudantes</w:t>
      </w:r>
    </w:p>
    <w:p w14:paraId="2BDFB054" w14:textId="77777777" w:rsidR="00A45930" w:rsidRDefault="00000000">
      <w:pPr>
        <w:widowControl w:val="0"/>
        <w:ind w:right="-40"/>
        <w:jc w:val="both"/>
        <w:rPr>
          <w:rFonts w:ascii="Lexend" w:eastAsia="Lexend" w:hAnsi="Lexend" w:cs="Lexend"/>
          <w:sz w:val="20"/>
          <w:szCs w:val="20"/>
        </w:rPr>
      </w:pPr>
      <w:r>
        <w:rPr>
          <w:rFonts w:ascii="Lexend" w:eastAsia="Lexend" w:hAnsi="Lexend" w:cs="Lexend"/>
          <w:sz w:val="20"/>
          <w:szCs w:val="20"/>
        </w:rPr>
        <w:t>Antes de iniciar a exploração, apresente o Semantris com uma fala como esta:</w:t>
      </w:r>
    </w:p>
    <w:p w14:paraId="3F7C5843" w14:textId="77777777" w:rsidR="00A45930" w:rsidRPr="00B63D95" w:rsidRDefault="00A45930">
      <w:pPr>
        <w:widowControl w:val="0"/>
        <w:ind w:right="-40"/>
        <w:jc w:val="both"/>
        <w:rPr>
          <w:rFonts w:ascii="Lexend" w:eastAsia="Lexend" w:hAnsi="Lexend" w:cs="Lexend"/>
          <w:sz w:val="20"/>
          <w:szCs w:val="20"/>
        </w:rPr>
      </w:pPr>
    </w:p>
    <w:p w14:paraId="2052E2B3" w14:textId="77777777" w:rsidR="00A45930" w:rsidRPr="00B63D95" w:rsidRDefault="00000000">
      <w:pPr>
        <w:widowControl w:val="0"/>
        <w:ind w:right="-40"/>
        <w:jc w:val="both"/>
        <w:rPr>
          <w:rFonts w:ascii="Lexend" w:eastAsia="Lexend" w:hAnsi="Lexend" w:cs="Lexend"/>
          <w:sz w:val="20"/>
          <w:szCs w:val="20"/>
        </w:rPr>
      </w:pPr>
      <w:commentRangeStart w:id="15"/>
      <w:commentRangeStart w:id="16"/>
      <w:r w:rsidRPr="00B63D95">
        <w:rPr>
          <w:rFonts w:ascii="Lexend" w:eastAsia="Lexend" w:hAnsi="Lexend" w:cs="Lexend"/>
          <w:sz w:val="20"/>
          <w:szCs w:val="20"/>
        </w:rPr>
        <w:t>"Agora vamos mudar de desafio! No QuickDraw, vimos como a IA reconhece desenhos. Agora vamos ver como ela reconhece o significado das palavras. O Semantris é um jogo onde vocês digitam palavras ou frases, e a IA tenta entender quais blocos estão relacionados ao que vocês escreveram. Quanto mais precisa a relação, com mais eficiência o bloco é encontrado. É um ótimo exercício para entender como as máquinas aprendem associações entre ideias."</w:t>
      </w:r>
      <w:commentRangeEnd w:id="15"/>
      <w:r w:rsidR="00791024" w:rsidRPr="00B63D95">
        <w:rPr>
          <w:rStyle w:val="Refdecomentrio"/>
          <w:rFonts w:ascii="Lexend" w:eastAsia="Lexend" w:hAnsi="Lexend" w:cs="Lexend"/>
          <w:sz w:val="20"/>
          <w:szCs w:val="20"/>
        </w:rPr>
        <w:commentReference w:id="15"/>
      </w:r>
      <w:commentRangeEnd w:id="16"/>
      <w:r w:rsidR="00F12216" w:rsidRPr="00B63D95">
        <w:rPr>
          <w:rStyle w:val="Refdecomentrio"/>
          <w:rFonts w:ascii="Lexend" w:eastAsia="Lexend" w:hAnsi="Lexend" w:cs="Lexend"/>
          <w:sz w:val="20"/>
          <w:szCs w:val="20"/>
        </w:rPr>
        <w:commentReference w:id="16"/>
      </w:r>
    </w:p>
    <w:p w14:paraId="26CFB722" w14:textId="77777777" w:rsidR="00A45930" w:rsidRDefault="00A45930">
      <w:pPr>
        <w:ind w:right="-40"/>
        <w:jc w:val="both"/>
        <w:rPr>
          <w:rFonts w:ascii="Lexend" w:eastAsia="Lexend" w:hAnsi="Lexend" w:cs="Lexend"/>
          <w:color w:val="1155CC"/>
          <w:sz w:val="20"/>
          <w:szCs w:val="20"/>
        </w:rPr>
      </w:pPr>
    </w:p>
    <w:p w14:paraId="4E7D784C" w14:textId="77777777" w:rsidR="005A38DF" w:rsidRPr="005A38DF" w:rsidRDefault="005A38DF" w:rsidP="005A38DF">
      <w:pPr>
        <w:ind w:right="-40"/>
        <w:jc w:val="both"/>
        <w:rPr>
          <w:rFonts w:ascii="Lexend" w:eastAsia="Lexend" w:hAnsi="Lexend" w:cs="Lexend"/>
          <w:color w:val="1155CC"/>
          <w:sz w:val="20"/>
          <w:szCs w:val="20"/>
        </w:rPr>
      </w:pPr>
      <w:r w:rsidRPr="005A38DF">
        <w:rPr>
          <w:rFonts w:ascii="Lexend" w:eastAsia="Lexend" w:hAnsi="Lexend" w:cs="Lexend"/>
          <w:color w:val="1155CC"/>
          <w:sz w:val="20"/>
          <w:szCs w:val="20"/>
        </w:rPr>
        <w:t xml:space="preserve">[Atenção!] </w:t>
      </w:r>
      <w:r w:rsidRPr="005A38DF">
        <w:rPr>
          <w:rFonts w:ascii="Lexend" w:eastAsia="Lexend" w:hAnsi="Lexend" w:cs="Lexend"/>
          <w:b/>
          <w:bCs/>
          <w:color w:val="000000" w:themeColor="text1"/>
          <w:sz w:val="20"/>
          <w:szCs w:val="20"/>
        </w:rPr>
        <w:t>Nota sobre o idioma</w:t>
      </w:r>
      <w:r w:rsidRPr="005A38DF">
        <w:rPr>
          <w:rFonts w:ascii="Lexend" w:eastAsia="Lexend" w:hAnsi="Lexend" w:cs="Lexend"/>
          <w:color w:val="000000" w:themeColor="text1"/>
          <w:sz w:val="20"/>
          <w:szCs w:val="20"/>
        </w:rPr>
        <w:t xml:space="preserve"> </w:t>
      </w:r>
    </w:p>
    <w:p w14:paraId="6F5AA235" w14:textId="3E7CE8A1" w:rsidR="005A38DF" w:rsidRPr="005A38DF" w:rsidRDefault="005A38DF" w:rsidP="005A38DF">
      <w:pPr>
        <w:ind w:right="-40"/>
        <w:jc w:val="both"/>
        <w:rPr>
          <w:rFonts w:ascii="Lexend" w:eastAsia="Lexend" w:hAnsi="Lexend" w:cs="Lexend"/>
          <w:color w:val="000000" w:themeColor="text1"/>
          <w:sz w:val="20"/>
          <w:szCs w:val="20"/>
        </w:rPr>
      </w:pPr>
      <w:r w:rsidRPr="005A38DF">
        <w:rPr>
          <w:rFonts w:ascii="Lexend" w:eastAsia="Lexend" w:hAnsi="Lexend" w:cs="Lexend"/>
          <w:color w:val="000000" w:themeColor="text1"/>
          <w:sz w:val="20"/>
          <w:szCs w:val="20"/>
        </w:rPr>
        <w:t>O Semantris funciona em inglês. Antes do início da atividade, informe a turma sobre essa característica e, se necessário, autorize o uso pontual de tradutores on-line como apoio. Como alternativa, projete ou disponibilize previamente uma lista de vocabulário estratégico relacionada a categorias frequentes, como animais, objetos, emoções e ações. O foco deve permanecer na análise das associações estabelecidas pela IA, e não na proficiência no idioma</w:t>
      </w:r>
    </w:p>
    <w:p w14:paraId="09B15F7B" w14:textId="77777777" w:rsidR="00A45930" w:rsidRDefault="00A45930">
      <w:pPr>
        <w:ind w:right="-40"/>
        <w:jc w:val="both"/>
        <w:rPr>
          <w:rFonts w:ascii="Lexend" w:eastAsia="Lexend" w:hAnsi="Lexend" w:cs="Lexend"/>
          <w:color w:val="1155CC"/>
          <w:sz w:val="20"/>
          <w:szCs w:val="20"/>
        </w:rPr>
      </w:pPr>
    </w:p>
    <w:p w14:paraId="74A8BA23"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color w:val="1155CC"/>
          <w:sz w:val="20"/>
          <w:szCs w:val="20"/>
        </w:rPr>
      </w:pPr>
      <w:r>
        <w:rPr>
          <w:rFonts w:ascii="Lexend" w:eastAsia="Lexend" w:hAnsi="Lexend" w:cs="Lexend"/>
          <w:b/>
          <w:bCs/>
          <w:sz w:val="20"/>
          <w:szCs w:val="20"/>
        </w:rPr>
        <w:t>2. Orientações para o modo Blocks</w:t>
      </w:r>
    </w:p>
    <w:p w14:paraId="07F9C35C" w14:textId="0E842F25"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r>
        <w:rPr>
          <w:rFonts w:ascii="Lexend" w:eastAsia="Lexend" w:hAnsi="Lexend" w:cs="Lexend"/>
          <w:sz w:val="20"/>
          <w:szCs w:val="20"/>
        </w:rPr>
        <w:t xml:space="preserve">Oriente a turma </w:t>
      </w:r>
      <w:r w:rsidR="00791024">
        <w:rPr>
          <w:rFonts w:ascii="Lexend" w:eastAsia="Lexend" w:hAnsi="Lexend" w:cs="Lexend"/>
          <w:sz w:val="20"/>
          <w:szCs w:val="20"/>
        </w:rPr>
        <w:t>a</w:t>
      </w:r>
      <w:r>
        <w:rPr>
          <w:rFonts w:ascii="Lexend" w:eastAsia="Lexend" w:hAnsi="Lexend" w:cs="Lexend"/>
          <w:sz w:val="20"/>
          <w:szCs w:val="20"/>
        </w:rPr>
        <w:t xml:space="preserve"> acess</w:t>
      </w:r>
      <w:r w:rsidR="00791024">
        <w:rPr>
          <w:rFonts w:ascii="Lexend" w:eastAsia="Lexend" w:hAnsi="Lexend" w:cs="Lexend"/>
          <w:sz w:val="20"/>
          <w:szCs w:val="20"/>
        </w:rPr>
        <w:t>ar</w:t>
      </w:r>
      <w:r>
        <w:rPr>
          <w:rFonts w:ascii="Lexend" w:eastAsia="Lexend" w:hAnsi="Lexend" w:cs="Lexend"/>
          <w:sz w:val="20"/>
          <w:szCs w:val="20"/>
        </w:rPr>
        <w:t xml:space="preserve"> o site </w:t>
      </w:r>
      <w:hyperlink r:id="rId20">
        <w:r w:rsidR="00A45930" w:rsidRPr="00A312B3">
          <w:rPr>
            <w:rFonts w:ascii="Lexend" w:eastAsia="Lexend" w:hAnsi="Lexend" w:cs="Lexend"/>
            <w:b/>
            <w:bCs/>
            <w:color w:val="1155CC"/>
            <w:sz w:val="20"/>
            <w:szCs w:val="20"/>
            <w:u w:val="single"/>
          </w:rPr>
          <w:t>https://research.google.com/semantris/</w:t>
        </w:r>
      </w:hyperlink>
      <w:r>
        <w:rPr>
          <w:rFonts w:ascii="Lexend" w:eastAsia="Lexend" w:hAnsi="Lexend" w:cs="Lexend"/>
          <w:sz w:val="20"/>
          <w:szCs w:val="20"/>
        </w:rPr>
        <w:t xml:space="preserve"> e selecion</w:t>
      </w:r>
      <w:r w:rsidR="00791024">
        <w:rPr>
          <w:rFonts w:ascii="Lexend" w:eastAsia="Lexend" w:hAnsi="Lexend" w:cs="Lexend"/>
          <w:sz w:val="20"/>
          <w:szCs w:val="20"/>
        </w:rPr>
        <w:t>ar</w:t>
      </w:r>
      <w:r>
        <w:rPr>
          <w:rFonts w:ascii="Lexend" w:eastAsia="Lexend" w:hAnsi="Lexend" w:cs="Lexend"/>
          <w:sz w:val="20"/>
          <w:szCs w:val="20"/>
        </w:rPr>
        <w:t xml:space="preserve"> o modo "Blocks". O jogo apresentará uma tela com diversos blocos, cada um contendo uma </w:t>
      </w:r>
      <w:r>
        <w:rPr>
          <w:rFonts w:ascii="Lexend" w:eastAsia="Lexend" w:hAnsi="Lexend" w:cs="Lexend"/>
          <w:sz w:val="20"/>
          <w:szCs w:val="20"/>
        </w:rPr>
        <w:lastRenderedPageBreak/>
        <w:t>palavra. O objetivo é digitar uma palavra ou frase que esteja semanticamente relacionada aos blocos que se deseja eliminar.</w:t>
      </w:r>
    </w:p>
    <w:p w14:paraId="13C8509B" w14:textId="77777777" w:rsidR="00A45930" w:rsidRDefault="00A45930">
      <w:pPr>
        <w:widowControl w:val="0"/>
        <w:ind w:right="-40"/>
        <w:jc w:val="both"/>
        <w:rPr>
          <w:rFonts w:ascii="Lexend" w:eastAsia="Lexend" w:hAnsi="Lexend" w:cs="Lexend"/>
          <w:color w:val="1155CC"/>
          <w:sz w:val="20"/>
          <w:szCs w:val="20"/>
        </w:rPr>
      </w:pPr>
    </w:p>
    <w:p w14:paraId="06C8F5EC" w14:textId="77777777" w:rsidR="00A45930" w:rsidRDefault="00000000">
      <w:pPr>
        <w:widowControl w:val="0"/>
        <w:ind w:right="-40"/>
        <w:jc w:val="both"/>
        <w:rPr>
          <w:rFonts w:ascii="Lexend" w:eastAsia="Lexend" w:hAnsi="Lexend" w:cs="Lexend"/>
          <w:color w:val="FF0000"/>
          <w:sz w:val="20"/>
          <w:szCs w:val="20"/>
        </w:rPr>
      </w:pPr>
      <w:r>
        <w:rPr>
          <w:rFonts w:ascii="Lexend" w:eastAsia="Lexend" w:hAnsi="Lexend" w:cs="Lexend"/>
          <w:color w:val="1155CC"/>
          <w:sz w:val="20"/>
          <w:szCs w:val="20"/>
        </w:rPr>
        <w:t xml:space="preserve">[imagem 7] </w:t>
      </w:r>
      <w:r>
        <w:rPr>
          <w:rFonts w:ascii="Lexend" w:eastAsia="Lexend" w:hAnsi="Lexend" w:cs="Lexend"/>
          <w:color w:val="FF0000"/>
          <w:sz w:val="20"/>
          <w:szCs w:val="20"/>
        </w:rPr>
        <w:t>&lt;img&gt;image7.png&lt;/img&gt;</w:t>
      </w:r>
    </w:p>
    <w:p w14:paraId="668F0745" w14:textId="77777777" w:rsidR="00A45930" w:rsidRDefault="00A45930">
      <w:pPr>
        <w:widowControl w:val="0"/>
        <w:ind w:right="-40"/>
        <w:jc w:val="both"/>
        <w:rPr>
          <w:rFonts w:ascii="Lexend" w:eastAsia="Lexend" w:hAnsi="Lexend" w:cs="Lexend"/>
          <w:color w:val="FF0000"/>
          <w:sz w:val="20"/>
          <w:szCs w:val="20"/>
        </w:rPr>
      </w:pPr>
    </w:p>
    <w:p w14:paraId="1816C62C" w14:textId="77777777" w:rsidR="00A4593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7C2D7922" wp14:editId="778CFC64">
            <wp:extent cx="2736687" cy="2222411"/>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2736687" cy="2222411"/>
                    </a:xfrm>
                    <a:prstGeom prst="rect">
                      <a:avLst/>
                    </a:prstGeom>
                    <a:ln/>
                  </pic:spPr>
                </pic:pic>
              </a:graphicData>
            </a:graphic>
          </wp:inline>
        </w:drawing>
      </w:r>
    </w:p>
    <w:p w14:paraId="3CBD533C"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p>
    <w:p w14:paraId="462F090D" w14:textId="57A5D70E"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r>
        <w:rPr>
          <w:rFonts w:ascii="Lexend" w:eastAsia="Lexend" w:hAnsi="Lexend" w:cs="Lexend"/>
          <w:sz w:val="20"/>
          <w:szCs w:val="20"/>
        </w:rPr>
        <w:t xml:space="preserve">Proponha </w:t>
      </w:r>
      <w:r w:rsidR="00791024">
        <w:rPr>
          <w:rFonts w:ascii="Lexend" w:eastAsia="Lexend" w:hAnsi="Lexend" w:cs="Lexend"/>
          <w:sz w:val="20"/>
          <w:szCs w:val="20"/>
        </w:rPr>
        <w:t>a</w:t>
      </w:r>
      <w:r>
        <w:rPr>
          <w:rFonts w:ascii="Lexend" w:eastAsia="Lexend" w:hAnsi="Lexend" w:cs="Lexend"/>
          <w:sz w:val="20"/>
          <w:szCs w:val="20"/>
        </w:rPr>
        <w:t>os estudantes come</w:t>
      </w:r>
      <w:r w:rsidR="001079E9">
        <w:rPr>
          <w:rFonts w:ascii="Lexend" w:eastAsia="Lexend" w:hAnsi="Lexend" w:cs="Lexend"/>
          <w:sz w:val="20"/>
          <w:szCs w:val="20"/>
        </w:rPr>
        <w:t>ç</w:t>
      </w:r>
      <w:r w:rsidR="00791024">
        <w:rPr>
          <w:rFonts w:ascii="Lexend" w:eastAsia="Lexend" w:hAnsi="Lexend" w:cs="Lexend"/>
          <w:sz w:val="20"/>
          <w:szCs w:val="20"/>
        </w:rPr>
        <w:t>ar</w:t>
      </w:r>
      <w:r>
        <w:rPr>
          <w:rFonts w:ascii="Lexend" w:eastAsia="Lexend" w:hAnsi="Lexend" w:cs="Lexend"/>
          <w:sz w:val="20"/>
          <w:szCs w:val="20"/>
        </w:rPr>
        <w:t xml:space="preserve"> testando palavras simples, como "</w:t>
      </w:r>
      <w:r w:rsidR="00791024">
        <w:rPr>
          <w:rFonts w:ascii="Lexend" w:eastAsia="Lexend" w:hAnsi="Lexend" w:cs="Lexend"/>
          <w:sz w:val="20"/>
          <w:szCs w:val="20"/>
        </w:rPr>
        <w:t>S</w:t>
      </w:r>
      <w:r>
        <w:rPr>
          <w:rFonts w:ascii="Lexend" w:eastAsia="Lexend" w:hAnsi="Lexend" w:cs="Lexend"/>
          <w:sz w:val="20"/>
          <w:szCs w:val="20"/>
        </w:rPr>
        <w:t>un" (</w:t>
      </w:r>
      <w:r w:rsidR="00791024">
        <w:rPr>
          <w:rFonts w:ascii="Lexend" w:eastAsia="Lexend" w:hAnsi="Lexend" w:cs="Lexend"/>
          <w:sz w:val="20"/>
          <w:szCs w:val="20"/>
        </w:rPr>
        <w:t>S</w:t>
      </w:r>
      <w:r>
        <w:rPr>
          <w:rFonts w:ascii="Lexend" w:eastAsia="Lexend" w:hAnsi="Lexend" w:cs="Lexend"/>
          <w:sz w:val="20"/>
          <w:szCs w:val="20"/>
        </w:rPr>
        <w:t>ol) para eliminar blocos como "</w:t>
      </w:r>
      <w:r w:rsidR="00791024">
        <w:rPr>
          <w:rFonts w:ascii="Lexend" w:eastAsia="Lexend" w:hAnsi="Lexend" w:cs="Lexend"/>
          <w:sz w:val="20"/>
          <w:szCs w:val="20"/>
        </w:rPr>
        <w:t>Light</w:t>
      </w:r>
      <w:r>
        <w:rPr>
          <w:rFonts w:ascii="Lexend" w:eastAsia="Lexend" w:hAnsi="Lexend" w:cs="Lexend"/>
          <w:sz w:val="20"/>
          <w:szCs w:val="20"/>
        </w:rPr>
        <w:t>", "</w:t>
      </w:r>
      <w:r w:rsidR="00791024">
        <w:rPr>
          <w:rFonts w:ascii="Lexend" w:eastAsia="Lexend" w:hAnsi="Lexend" w:cs="Lexend"/>
          <w:sz w:val="20"/>
          <w:szCs w:val="20"/>
        </w:rPr>
        <w:t>Hot</w:t>
      </w:r>
      <w:r>
        <w:rPr>
          <w:rFonts w:ascii="Lexend" w:eastAsia="Lexend" w:hAnsi="Lexend" w:cs="Lexend"/>
          <w:sz w:val="20"/>
          <w:szCs w:val="20"/>
        </w:rPr>
        <w:t>" ou "</w:t>
      </w:r>
      <w:r w:rsidR="00791024">
        <w:rPr>
          <w:rFonts w:ascii="Lexend" w:eastAsia="Lexend" w:hAnsi="Lexend" w:cs="Lexend"/>
          <w:sz w:val="20"/>
          <w:szCs w:val="20"/>
        </w:rPr>
        <w:t>Beach</w:t>
      </w:r>
      <w:r>
        <w:rPr>
          <w:rFonts w:ascii="Lexend" w:eastAsia="Lexend" w:hAnsi="Lexend" w:cs="Lexend"/>
          <w:sz w:val="20"/>
          <w:szCs w:val="20"/>
        </w:rPr>
        <w:t>". Depois, incentive</w:t>
      </w:r>
      <w:r w:rsidR="00791024">
        <w:rPr>
          <w:rFonts w:ascii="Lexend" w:eastAsia="Lexend" w:hAnsi="Lexend" w:cs="Lexend"/>
          <w:sz w:val="20"/>
          <w:szCs w:val="20"/>
        </w:rPr>
        <w:t>-os a</w:t>
      </w:r>
      <w:r>
        <w:rPr>
          <w:rFonts w:ascii="Lexend" w:eastAsia="Lexend" w:hAnsi="Lexend" w:cs="Lexend"/>
          <w:sz w:val="20"/>
          <w:szCs w:val="20"/>
        </w:rPr>
        <w:t xml:space="preserve"> experiment</w:t>
      </w:r>
      <w:r w:rsidR="00791024">
        <w:rPr>
          <w:rFonts w:ascii="Lexend" w:eastAsia="Lexend" w:hAnsi="Lexend" w:cs="Lexend"/>
          <w:sz w:val="20"/>
          <w:szCs w:val="20"/>
        </w:rPr>
        <w:t>ar</w:t>
      </w:r>
      <w:r>
        <w:rPr>
          <w:rFonts w:ascii="Lexend" w:eastAsia="Lexend" w:hAnsi="Lexend" w:cs="Lexend"/>
          <w:sz w:val="20"/>
          <w:szCs w:val="20"/>
        </w:rPr>
        <w:t xml:space="preserve"> palavras com duplo sentido, como "</w:t>
      </w:r>
      <w:r w:rsidR="00791024">
        <w:rPr>
          <w:rFonts w:ascii="Lexend" w:eastAsia="Lexend" w:hAnsi="Lexend" w:cs="Lexend"/>
          <w:sz w:val="20"/>
          <w:szCs w:val="20"/>
        </w:rPr>
        <w:t>Bank</w:t>
      </w:r>
      <w:r>
        <w:rPr>
          <w:rFonts w:ascii="Lexend" w:eastAsia="Lexend" w:hAnsi="Lexend" w:cs="Lexend"/>
          <w:sz w:val="20"/>
          <w:szCs w:val="20"/>
        </w:rPr>
        <w:t>" (banco financeiro ou margem de rio), e observ</w:t>
      </w:r>
      <w:r w:rsidR="00791024">
        <w:rPr>
          <w:rFonts w:ascii="Lexend" w:eastAsia="Lexend" w:hAnsi="Lexend" w:cs="Lexend"/>
          <w:sz w:val="20"/>
          <w:szCs w:val="20"/>
        </w:rPr>
        <w:t>ar</w:t>
      </w:r>
      <w:r>
        <w:rPr>
          <w:rFonts w:ascii="Lexend" w:eastAsia="Lexend" w:hAnsi="Lexend" w:cs="Lexend"/>
          <w:sz w:val="20"/>
          <w:szCs w:val="20"/>
        </w:rPr>
        <w:t xml:space="preserve"> qual dos significados a IA prioriza. </w:t>
      </w:r>
    </w:p>
    <w:p w14:paraId="157B12EA" w14:textId="77777777" w:rsidR="00A45930" w:rsidRDefault="00A45930">
      <w:pPr>
        <w:widowControl w:val="0"/>
        <w:ind w:right="-40"/>
        <w:jc w:val="both"/>
        <w:rPr>
          <w:rFonts w:ascii="Lexend" w:eastAsia="Lexend" w:hAnsi="Lexend" w:cs="Lexend"/>
          <w:color w:val="1155CC"/>
          <w:sz w:val="20"/>
          <w:szCs w:val="20"/>
        </w:rPr>
      </w:pPr>
    </w:p>
    <w:p w14:paraId="2D9150A8" w14:textId="77777777" w:rsidR="00A45930" w:rsidRDefault="00000000">
      <w:pPr>
        <w:widowControl w:val="0"/>
        <w:ind w:right="-40"/>
        <w:jc w:val="both"/>
        <w:rPr>
          <w:rFonts w:ascii="Lexend" w:eastAsia="Lexend" w:hAnsi="Lexend" w:cs="Lexend"/>
          <w:color w:val="FF0000"/>
          <w:sz w:val="20"/>
          <w:szCs w:val="20"/>
        </w:rPr>
      </w:pPr>
      <w:r>
        <w:rPr>
          <w:rFonts w:ascii="Lexend" w:eastAsia="Lexend" w:hAnsi="Lexend" w:cs="Lexend"/>
          <w:color w:val="1155CC"/>
          <w:sz w:val="20"/>
          <w:szCs w:val="20"/>
        </w:rPr>
        <w:t xml:space="preserve">[imagem 8] </w:t>
      </w:r>
      <w:r>
        <w:rPr>
          <w:rFonts w:ascii="Lexend" w:eastAsia="Lexend" w:hAnsi="Lexend" w:cs="Lexend"/>
          <w:color w:val="FF0000"/>
          <w:sz w:val="20"/>
          <w:szCs w:val="20"/>
        </w:rPr>
        <w:t>&lt;img&gt;image8.png&lt;/img&gt;</w:t>
      </w:r>
    </w:p>
    <w:p w14:paraId="3AD018F8" w14:textId="77777777" w:rsidR="00A45930" w:rsidRDefault="00A45930">
      <w:pPr>
        <w:widowControl w:val="0"/>
        <w:ind w:right="-40"/>
        <w:jc w:val="both"/>
        <w:rPr>
          <w:rFonts w:ascii="Lexend" w:eastAsia="Lexend" w:hAnsi="Lexend" w:cs="Lexend"/>
          <w:color w:val="FF0000"/>
          <w:sz w:val="20"/>
          <w:szCs w:val="20"/>
        </w:rPr>
      </w:pPr>
    </w:p>
    <w:p w14:paraId="5C5AB710" w14:textId="77777777" w:rsidR="00A4593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76BB9005" wp14:editId="14910E39">
            <wp:extent cx="2843368" cy="234532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2843368" cy="2345325"/>
                    </a:xfrm>
                    <a:prstGeom prst="rect">
                      <a:avLst/>
                    </a:prstGeom>
                    <a:ln/>
                  </pic:spPr>
                </pic:pic>
              </a:graphicData>
            </a:graphic>
          </wp:inline>
        </w:drawing>
      </w:r>
    </w:p>
    <w:p w14:paraId="1F2DB9E8"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p>
    <w:p w14:paraId="3841ABA2" w14:textId="46E4D8CF"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r>
        <w:rPr>
          <w:rFonts w:ascii="Lexend" w:eastAsia="Lexend" w:hAnsi="Lexend" w:cs="Lexend"/>
          <w:sz w:val="20"/>
          <w:szCs w:val="20"/>
        </w:rPr>
        <w:t>Note</w:t>
      </w:r>
      <w:r w:rsidR="00791024">
        <w:rPr>
          <w:rFonts w:ascii="Lexend" w:eastAsia="Lexend" w:hAnsi="Lexend" w:cs="Lexend"/>
          <w:sz w:val="20"/>
          <w:szCs w:val="20"/>
        </w:rPr>
        <w:t>,</w:t>
      </w:r>
      <w:r>
        <w:rPr>
          <w:rFonts w:ascii="Lexend" w:eastAsia="Lexend" w:hAnsi="Lexend" w:cs="Lexend"/>
          <w:sz w:val="20"/>
          <w:szCs w:val="20"/>
        </w:rPr>
        <w:t xml:space="preserve"> na imagem </w:t>
      </w:r>
      <w:r w:rsidR="00791024">
        <w:rPr>
          <w:rFonts w:ascii="Lexend" w:eastAsia="Lexend" w:hAnsi="Lexend" w:cs="Lexend"/>
          <w:sz w:val="20"/>
          <w:szCs w:val="20"/>
        </w:rPr>
        <w:t>anterior,</w:t>
      </w:r>
      <w:r>
        <w:rPr>
          <w:rFonts w:ascii="Lexend" w:eastAsia="Lexend" w:hAnsi="Lexend" w:cs="Lexend"/>
          <w:sz w:val="20"/>
          <w:szCs w:val="20"/>
        </w:rPr>
        <w:t xml:space="preserve"> que, apesar de existir o bloco "Summer", a palavra "Sun" foi relacionada com outro bloco</w:t>
      </w:r>
      <w:r w:rsidR="00791024">
        <w:rPr>
          <w:rFonts w:ascii="Lexend" w:eastAsia="Lexend" w:hAnsi="Lexend" w:cs="Lexend"/>
          <w:sz w:val="20"/>
          <w:szCs w:val="20"/>
        </w:rPr>
        <w:t>:</w:t>
      </w:r>
      <w:r>
        <w:rPr>
          <w:rFonts w:ascii="Lexend" w:eastAsia="Lexend" w:hAnsi="Lexend" w:cs="Lexend"/>
          <w:sz w:val="20"/>
          <w:szCs w:val="20"/>
        </w:rPr>
        <w:t xml:space="preserve"> "Eye". Essa relação evidencia que a escolha das palavras influencia diretamente o resultado obtido. Nem sempre a associação feita pelos estudantes será a mesma priorizada pelo sistema, o que reforça a necessidade de testar diferentes </w:t>
      </w:r>
      <w:r>
        <w:rPr>
          <w:rFonts w:ascii="Lexend" w:eastAsia="Lexend" w:hAnsi="Lexend" w:cs="Lexend"/>
          <w:sz w:val="20"/>
          <w:szCs w:val="20"/>
        </w:rPr>
        <w:lastRenderedPageBreak/>
        <w:t xml:space="preserve">formulações. </w:t>
      </w:r>
    </w:p>
    <w:p w14:paraId="4A624217" w14:textId="0F2EE1C2"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r>
        <w:rPr>
          <w:rFonts w:ascii="Lexend" w:eastAsia="Lexend" w:hAnsi="Lexend" w:cs="Lexend"/>
          <w:sz w:val="20"/>
          <w:szCs w:val="20"/>
        </w:rPr>
        <w:t xml:space="preserve">Avançando, peça que testem pequenas frases descritivas, como "a place where you sleep" (um lugar onde você dorme) para eliminar o bloco "Hotel". </w:t>
      </w:r>
      <w:r w:rsidR="00F2767C">
        <w:rPr>
          <w:rFonts w:ascii="Lexend" w:eastAsia="Lexend" w:hAnsi="Lexend" w:cs="Lexend"/>
          <w:sz w:val="20"/>
          <w:szCs w:val="20"/>
        </w:rPr>
        <w:t>Peça-lhes que c</w:t>
      </w:r>
      <w:r>
        <w:rPr>
          <w:rFonts w:ascii="Lexend" w:eastAsia="Lexend" w:hAnsi="Lexend" w:cs="Lexend"/>
          <w:sz w:val="20"/>
          <w:szCs w:val="20"/>
        </w:rPr>
        <w:t>omparem os resultados</w:t>
      </w:r>
      <w:r w:rsidR="00791024">
        <w:rPr>
          <w:rFonts w:ascii="Lexend" w:eastAsia="Lexend" w:hAnsi="Lexend" w:cs="Lexend"/>
          <w:sz w:val="20"/>
          <w:szCs w:val="20"/>
        </w:rPr>
        <w:t xml:space="preserve"> e </w:t>
      </w:r>
      <w:r w:rsidR="00F2767C">
        <w:rPr>
          <w:rFonts w:ascii="Lexend" w:eastAsia="Lexend" w:hAnsi="Lexend" w:cs="Lexend"/>
          <w:sz w:val="20"/>
          <w:szCs w:val="20"/>
        </w:rPr>
        <w:t>verifiquem se usar a</w:t>
      </w:r>
      <w:r>
        <w:rPr>
          <w:rFonts w:ascii="Lexend" w:eastAsia="Lexend" w:hAnsi="Lexend" w:cs="Lexend"/>
          <w:sz w:val="20"/>
          <w:szCs w:val="20"/>
        </w:rPr>
        <w:t xml:space="preserve"> frase </w:t>
      </w:r>
      <w:r w:rsidR="00F2767C">
        <w:rPr>
          <w:rFonts w:ascii="Lexend" w:eastAsia="Lexend" w:hAnsi="Lexend" w:cs="Lexend"/>
          <w:sz w:val="20"/>
          <w:szCs w:val="20"/>
        </w:rPr>
        <w:t xml:space="preserve">funcionou </w:t>
      </w:r>
      <w:r>
        <w:rPr>
          <w:rFonts w:ascii="Lexend" w:eastAsia="Lexend" w:hAnsi="Lexend" w:cs="Lexend"/>
          <w:sz w:val="20"/>
          <w:szCs w:val="20"/>
        </w:rPr>
        <w:t>melhor do que</w:t>
      </w:r>
      <w:r w:rsidR="00F2767C">
        <w:rPr>
          <w:rFonts w:ascii="Lexend" w:eastAsia="Lexend" w:hAnsi="Lexend" w:cs="Lexend"/>
          <w:sz w:val="20"/>
          <w:szCs w:val="20"/>
        </w:rPr>
        <w:t xml:space="preserve"> usar</w:t>
      </w:r>
      <w:r>
        <w:rPr>
          <w:rFonts w:ascii="Lexend" w:eastAsia="Lexend" w:hAnsi="Lexend" w:cs="Lexend"/>
          <w:sz w:val="20"/>
          <w:szCs w:val="20"/>
        </w:rPr>
        <w:t xml:space="preserve"> uma única palavra</w:t>
      </w:r>
      <w:r w:rsidR="00F2767C">
        <w:rPr>
          <w:rFonts w:ascii="Lexend" w:eastAsia="Lexend" w:hAnsi="Lexend" w:cs="Lexend"/>
          <w:sz w:val="20"/>
          <w:szCs w:val="20"/>
        </w:rPr>
        <w:t xml:space="preserve"> e por qu</w:t>
      </w:r>
      <w:r w:rsidR="001079E9">
        <w:rPr>
          <w:rFonts w:ascii="Lexend" w:eastAsia="Lexend" w:hAnsi="Lexend" w:cs="Lexend"/>
          <w:sz w:val="20"/>
          <w:szCs w:val="20"/>
        </w:rPr>
        <w:t>e?</w:t>
      </w:r>
    </w:p>
    <w:p w14:paraId="368E36D6"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p>
    <w:p w14:paraId="08DA785A" w14:textId="77777777" w:rsidR="00A45930" w:rsidRDefault="00000000">
      <w:pPr>
        <w:widowControl w:val="0"/>
        <w:ind w:right="-40"/>
        <w:jc w:val="both"/>
        <w:rPr>
          <w:rFonts w:ascii="Lexend" w:eastAsia="Lexend" w:hAnsi="Lexend" w:cs="Lexend"/>
          <w:color w:val="FF0000"/>
          <w:sz w:val="20"/>
          <w:szCs w:val="20"/>
        </w:rPr>
      </w:pPr>
      <w:r>
        <w:rPr>
          <w:rFonts w:ascii="Lexend" w:eastAsia="Lexend" w:hAnsi="Lexend" w:cs="Lexend"/>
          <w:color w:val="1155CC"/>
          <w:sz w:val="20"/>
          <w:szCs w:val="20"/>
        </w:rPr>
        <w:t xml:space="preserve">[imagem 9] </w:t>
      </w:r>
      <w:r>
        <w:rPr>
          <w:rFonts w:ascii="Lexend" w:eastAsia="Lexend" w:hAnsi="Lexend" w:cs="Lexend"/>
          <w:color w:val="FF0000"/>
          <w:sz w:val="20"/>
          <w:szCs w:val="20"/>
        </w:rPr>
        <w:t>&lt;img&gt;image9.png&lt;/img&gt;</w:t>
      </w:r>
    </w:p>
    <w:p w14:paraId="4047C88C" w14:textId="77777777" w:rsidR="00A45930" w:rsidRDefault="00A45930">
      <w:pPr>
        <w:widowControl w:val="0"/>
        <w:ind w:right="-40"/>
        <w:jc w:val="both"/>
        <w:rPr>
          <w:rFonts w:ascii="Lexend" w:eastAsia="Lexend" w:hAnsi="Lexend" w:cs="Lexend"/>
          <w:color w:val="FF0000"/>
          <w:sz w:val="20"/>
          <w:szCs w:val="20"/>
        </w:rPr>
      </w:pPr>
    </w:p>
    <w:p w14:paraId="1CE57103" w14:textId="77777777" w:rsidR="00A4593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1BDB64AB" wp14:editId="4AB1C44B">
            <wp:extent cx="3061403" cy="248791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3061403" cy="2487917"/>
                    </a:xfrm>
                    <a:prstGeom prst="rect">
                      <a:avLst/>
                    </a:prstGeom>
                    <a:ln/>
                  </pic:spPr>
                </pic:pic>
              </a:graphicData>
            </a:graphic>
          </wp:inline>
        </w:drawing>
      </w:r>
    </w:p>
    <w:p w14:paraId="292D44E0" w14:textId="77777777" w:rsidR="00A45930" w:rsidRDefault="00A45930">
      <w:pPr>
        <w:widowControl w:val="0"/>
        <w:pBdr>
          <w:top w:val="nil"/>
          <w:left w:val="nil"/>
          <w:bottom w:val="nil"/>
          <w:right w:val="nil"/>
          <w:between w:val="nil"/>
        </w:pBdr>
        <w:spacing w:before="341"/>
        <w:ind w:right="-40"/>
        <w:jc w:val="both"/>
        <w:rPr>
          <w:rFonts w:ascii="Lexend" w:eastAsia="Lexend" w:hAnsi="Lexend" w:cs="Lexend"/>
          <w:sz w:val="20"/>
          <w:szCs w:val="20"/>
        </w:rPr>
      </w:pPr>
    </w:p>
    <w:p w14:paraId="48B81579"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p>
    <w:p w14:paraId="591CA377"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color w:val="1155CC"/>
          <w:sz w:val="20"/>
          <w:szCs w:val="20"/>
        </w:rPr>
        <w:t>[Atenção!]</w:t>
      </w:r>
      <w:r>
        <w:rPr>
          <w:rFonts w:ascii="Lexend" w:eastAsia="Lexend" w:hAnsi="Lexend" w:cs="Lexend"/>
          <w:sz w:val="20"/>
          <w:szCs w:val="20"/>
        </w:rPr>
        <w:t xml:space="preserve"> </w:t>
      </w:r>
    </w:p>
    <w:p w14:paraId="3AB7E446" w14:textId="0419E35C"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É importante destacar que o Semantris está programado para manter o jogo em andamento. Mesmo quando o estudante digita palavras pouco relacionadas aos blocos, o sistema tende a selecionar a associação estatística mais próxima disponível. Esse comportamento pode gerar respostas plausíveis, mas nem sempre precisas e merece ser discutido com a turma.</w:t>
      </w:r>
    </w:p>
    <w:p w14:paraId="3BBD1551"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5FE78DA1"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51314516"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color w:val="1155CC"/>
          <w:sz w:val="20"/>
          <w:szCs w:val="20"/>
        </w:rPr>
        <w:t>[Dica]</w:t>
      </w:r>
      <w:r>
        <w:rPr>
          <w:rFonts w:ascii="Lexend" w:eastAsia="Lexend" w:hAnsi="Lexend" w:cs="Lexend"/>
          <w:sz w:val="20"/>
          <w:szCs w:val="20"/>
        </w:rPr>
        <w:t xml:space="preserve"> </w:t>
      </w:r>
      <w:r>
        <w:rPr>
          <w:rFonts w:ascii="Lexend" w:eastAsia="Lexend" w:hAnsi="Lexend" w:cs="Lexend"/>
          <w:b/>
          <w:bCs/>
          <w:sz w:val="20"/>
          <w:szCs w:val="20"/>
        </w:rPr>
        <w:t>A importância dos prompts</w:t>
      </w:r>
      <w:r>
        <w:rPr>
          <w:rFonts w:ascii="Lexend" w:eastAsia="Lexend" w:hAnsi="Lexend" w:cs="Lexend"/>
          <w:sz w:val="20"/>
          <w:szCs w:val="20"/>
        </w:rPr>
        <w:t xml:space="preserve"> </w:t>
      </w:r>
    </w:p>
    <w:p w14:paraId="6A343089" w14:textId="703237EF"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Assim como </w:t>
      </w:r>
      <w:r w:rsidR="00C230EB">
        <w:rPr>
          <w:rFonts w:ascii="Lexend" w:eastAsia="Lexend" w:hAnsi="Lexend" w:cs="Lexend"/>
          <w:sz w:val="20"/>
          <w:szCs w:val="20"/>
        </w:rPr>
        <w:t xml:space="preserve">o traço influencia o reconhecimento </w:t>
      </w:r>
      <w:r>
        <w:rPr>
          <w:rFonts w:ascii="Lexend" w:eastAsia="Lexend" w:hAnsi="Lexend" w:cs="Lexend"/>
          <w:sz w:val="20"/>
          <w:szCs w:val="20"/>
        </w:rPr>
        <w:t xml:space="preserve">no QuickDraw, </w:t>
      </w:r>
      <w:r w:rsidR="00C230EB">
        <w:rPr>
          <w:rFonts w:ascii="Lexend" w:eastAsia="Lexend" w:hAnsi="Lexend" w:cs="Lexend"/>
          <w:sz w:val="20"/>
          <w:szCs w:val="20"/>
        </w:rPr>
        <w:t xml:space="preserve">a formulação de palavras e frases (prompts) impacta diretamente o desempenho do sistema </w:t>
      </w:r>
      <w:r>
        <w:rPr>
          <w:rFonts w:ascii="Lexend" w:eastAsia="Lexend" w:hAnsi="Lexend" w:cs="Lexend"/>
          <w:sz w:val="20"/>
          <w:szCs w:val="20"/>
        </w:rPr>
        <w:t xml:space="preserve">no Semantris. Quanto mais específica e contextualizada </w:t>
      </w:r>
      <w:r w:rsidR="00791024">
        <w:rPr>
          <w:rFonts w:ascii="Lexend" w:eastAsia="Lexend" w:hAnsi="Lexend" w:cs="Lexend"/>
          <w:sz w:val="20"/>
          <w:szCs w:val="20"/>
        </w:rPr>
        <w:t xml:space="preserve">for </w:t>
      </w:r>
      <w:r>
        <w:rPr>
          <w:rFonts w:ascii="Lexend" w:eastAsia="Lexend" w:hAnsi="Lexend" w:cs="Lexend"/>
          <w:sz w:val="20"/>
          <w:szCs w:val="20"/>
        </w:rPr>
        <w:t>a entrada, maiores</w:t>
      </w:r>
      <w:r w:rsidR="00791024">
        <w:rPr>
          <w:rFonts w:ascii="Lexend" w:eastAsia="Lexend" w:hAnsi="Lexend" w:cs="Lexend"/>
          <w:sz w:val="20"/>
          <w:szCs w:val="20"/>
        </w:rPr>
        <w:t xml:space="preserve"> serão</w:t>
      </w:r>
      <w:r>
        <w:rPr>
          <w:rFonts w:ascii="Lexend" w:eastAsia="Lexend" w:hAnsi="Lexend" w:cs="Lexend"/>
          <w:sz w:val="20"/>
          <w:szCs w:val="20"/>
        </w:rPr>
        <w:t xml:space="preserve"> as chances de </w:t>
      </w:r>
      <w:r w:rsidR="00791024">
        <w:rPr>
          <w:rFonts w:ascii="Lexend" w:eastAsia="Lexend" w:hAnsi="Lexend" w:cs="Lexend"/>
          <w:sz w:val="20"/>
          <w:szCs w:val="20"/>
        </w:rPr>
        <w:t xml:space="preserve">se </w:t>
      </w:r>
      <w:r>
        <w:rPr>
          <w:rFonts w:ascii="Lexend" w:eastAsia="Lexend" w:hAnsi="Lexend" w:cs="Lexend"/>
          <w:sz w:val="20"/>
          <w:szCs w:val="20"/>
        </w:rPr>
        <w:t>obter uma resposta coerente com a intenção do usuário. Explique que a IA estabelece relações com base em associações estatísticas entre palavras, e não em compreensão semântica humana. Esse é um conceito fundamental para a comunicação com IAs generativas.</w:t>
      </w:r>
    </w:p>
    <w:p w14:paraId="6F36E5E9"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0E7599F3"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509FB646"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1A2081B6"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 xml:space="preserve">3. Exploração rápida do modo Arcade </w:t>
      </w:r>
    </w:p>
    <w:p w14:paraId="29083AE7" w14:textId="4D4E5B36"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Após a exploração do modo Blocks, apresente o modo Arcade como um desafio </w:t>
      </w:r>
      <w:r>
        <w:rPr>
          <w:rFonts w:ascii="Lexend" w:eastAsia="Lexend" w:hAnsi="Lexend" w:cs="Lexend"/>
          <w:sz w:val="20"/>
          <w:szCs w:val="20"/>
        </w:rPr>
        <w:lastRenderedPageBreak/>
        <w:t xml:space="preserve">complementar. </w:t>
      </w:r>
      <w:r w:rsidR="00A00876" w:rsidRPr="00A00876">
        <w:rPr>
          <w:rFonts w:ascii="Lexend" w:eastAsia="Lexend" w:hAnsi="Lexend" w:cs="Lexend"/>
          <w:sz w:val="20"/>
          <w:szCs w:val="20"/>
        </w:rPr>
        <w:t xml:space="preserve">Nesse modo, um termo-alvo aparece destacado em azul na tela. O jogador deve digitar, o mais rápido possível, palavras semanticamente relacionadas a esse termo. À medida que novas palavras surgem e se acumulam na tela, o nível de dificuldade aumenta. A partida termina quando o limite de </w:t>
      </w:r>
      <w:r w:rsidR="00A00876">
        <w:rPr>
          <w:rFonts w:ascii="Lexend" w:eastAsia="Lexend" w:hAnsi="Lexend" w:cs="Lexend"/>
          <w:sz w:val="20"/>
          <w:szCs w:val="20"/>
        </w:rPr>
        <w:t>vocábulos</w:t>
      </w:r>
      <w:r w:rsidR="00A00876" w:rsidRPr="00A00876">
        <w:rPr>
          <w:rFonts w:ascii="Lexend" w:eastAsia="Lexend" w:hAnsi="Lexend" w:cs="Lexend"/>
          <w:sz w:val="20"/>
          <w:szCs w:val="20"/>
        </w:rPr>
        <w:t xml:space="preserve"> exibid</w:t>
      </w:r>
      <w:r w:rsidR="00A00876">
        <w:rPr>
          <w:rFonts w:ascii="Lexend" w:eastAsia="Lexend" w:hAnsi="Lexend" w:cs="Lexend"/>
          <w:sz w:val="20"/>
          <w:szCs w:val="20"/>
        </w:rPr>
        <w:t>o</w:t>
      </w:r>
      <w:r w:rsidR="00A00876" w:rsidRPr="00A00876">
        <w:rPr>
          <w:rFonts w:ascii="Lexend" w:eastAsia="Lexend" w:hAnsi="Lexend" w:cs="Lexend"/>
          <w:sz w:val="20"/>
          <w:szCs w:val="20"/>
        </w:rPr>
        <w:t>s é atingido.</w:t>
      </w:r>
    </w:p>
    <w:p w14:paraId="3BC86FAF"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13715628"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 xml:space="preserve">[imagem 10] </w:t>
      </w:r>
      <w:r>
        <w:rPr>
          <w:rFonts w:ascii="Lexend" w:eastAsia="Lexend" w:hAnsi="Lexend" w:cs="Lexend"/>
          <w:color w:val="FF0000"/>
          <w:sz w:val="20"/>
          <w:szCs w:val="20"/>
        </w:rPr>
        <w:t>&lt;img&gt;image10.png&lt;/img&gt;</w:t>
      </w:r>
    </w:p>
    <w:p w14:paraId="7E02FE3D" w14:textId="77777777" w:rsidR="00A45930" w:rsidRDefault="00000000">
      <w:pPr>
        <w:widowControl w:val="0"/>
        <w:pBdr>
          <w:top w:val="nil"/>
          <w:left w:val="nil"/>
          <w:bottom w:val="nil"/>
          <w:right w:val="nil"/>
          <w:between w:val="nil"/>
        </w:pBdr>
        <w:spacing w:before="341"/>
        <w:ind w:left="26"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20C458B9" wp14:editId="278C8521">
            <wp:extent cx="4248998" cy="3408143"/>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4248998" cy="3408143"/>
                    </a:xfrm>
                    <a:prstGeom prst="rect">
                      <a:avLst/>
                    </a:prstGeom>
                    <a:ln/>
                  </pic:spPr>
                </pic:pic>
              </a:graphicData>
            </a:graphic>
          </wp:inline>
        </w:drawing>
      </w:r>
    </w:p>
    <w:p w14:paraId="53E075D3"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65150FAB" w14:textId="64EE6B75" w:rsidR="00A45930" w:rsidRDefault="00A00876">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Durante a exploração do Arcade, oriente os estudantes a iniciar o desafio com associações mais evidentes e, em seguida, testar relações mais criativas ou menos imediatas, observando como a velocidade de resposta influencia o desempenho. Incentive também a comparação entre a experiência no Arcade e no Blocks, promovendo a reflexão sobre qual deles favorece maior compreensão do funcionamento da IA e por quê.</w:t>
      </w:r>
    </w:p>
    <w:p w14:paraId="74070229"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4BEAE670"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0D974729"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 xml:space="preserve">[imagem 11] </w:t>
      </w:r>
      <w:r>
        <w:rPr>
          <w:rFonts w:ascii="Lexend" w:eastAsia="Lexend" w:hAnsi="Lexend" w:cs="Lexend"/>
          <w:color w:val="FF0000"/>
          <w:sz w:val="20"/>
          <w:szCs w:val="20"/>
        </w:rPr>
        <w:t>&lt;img&gt;image11.png&lt;/img&gt;</w:t>
      </w:r>
    </w:p>
    <w:p w14:paraId="7F9195A8" w14:textId="77777777" w:rsidR="00A45930" w:rsidRDefault="00000000">
      <w:pPr>
        <w:widowControl w:val="0"/>
        <w:spacing w:before="341"/>
        <w:ind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54DC073F" wp14:editId="180EE7F0">
            <wp:extent cx="3379625" cy="365698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3379625" cy="3656980"/>
                    </a:xfrm>
                    <a:prstGeom prst="rect">
                      <a:avLst/>
                    </a:prstGeom>
                    <a:ln/>
                  </pic:spPr>
                </pic:pic>
              </a:graphicData>
            </a:graphic>
          </wp:inline>
        </w:drawing>
      </w:r>
    </w:p>
    <w:p w14:paraId="0F273CDA"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6F56438B"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5B6A2F38" w14:textId="798C90E3"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O jogo começa de forma mais lenta e permite maior tempo de reflexão. </w:t>
      </w:r>
      <w:r w:rsidR="00A00876">
        <w:rPr>
          <w:rFonts w:ascii="Lexend" w:eastAsia="Lexend" w:hAnsi="Lexend" w:cs="Lexend"/>
          <w:sz w:val="20"/>
          <w:szCs w:val="20"/>
        </w:rPr>
        <w:t xml:space="preserve">No </w:t>
      </w:r>
      <w:r>
        <w:rPr>
          <w:rFonts w:ascii="Lexend" w:eastAsia="Lexend" w:hAnsi="Lexend" w:cs="Lexend"/>
          <w:sz w:val="20"/>
          <w:szCs w:val="20"/>
        </w:rPr>
        <w:t xml:space="preserve">momento inicial, o uso de frases pode ser produtivo, e os estudantes terão tempo para consultar traduções, se necessário, considerando que a ferramenta está em inglês. À medida que o nível avança e o tempo de resposta diminui, palavras-chave tendem a se tornar mais eficientes do que frases completas, devido ao tempo necessário para digitação. </w:t>
      </w:r>
    </w:p>
    <w:p w14:paraId="13A25DC6"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56F43405" w14:textId="4CE56B20"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Essa transição entre momentos de maior tempo de reflexão e fases que exigem rapidez </w:t>
      </w:r>
      <w:r w:rsidR="00A00876">
        <w:rPr>
          <w:rFonts w:ascii="Lexend" w:eastAsia="Lexend" w:hAnsi="Lexend" w:cs="Lexend"/>
          <w:sz w:val="20"/>
          <w:szCs w:val="20"/>
        </w:rPr>
        <w:t xml:space="preserve">possibilita </w:t>
      </w:r>
      <w:r>
        <w:rPr>
          <w:rFonts w:ascii="Lexend" w:eastAsia="Lexend" w:hAnsi="Lexend" w:cs="Lexend"/>
          <w:sz w:val="20"/>
          <w:szCs w:val="20"/>
        </w:rPr>
        <w:t xml:space="preserve">problematizar a relação entre tempo, estratégia e escolha lexical. Em contextos mais acelerados, palavras-chave tendem a ser mais eficientes do que frases longas, </w:t>
      </w:r>
      <w:r w:rsidR="00A00876">
        <w:rPr>
          <w:rFonts w:ascii="Lexend" w:eastAsia="Lexend" w:hAnsi="Lexend" w:cs="Lexend"/>
          <w:sz w:val="20"/>
          <w:szCs w:val="20"/>
        </w:rPr>
        <w:t xml:space="preserve">o que evidencia </w:t>
      </w:r>
      <w:r>
        <w:rPr>
          <w:rFonts w:ascii="Lexend" w:eastAsia="Lexend" w:hAnsi="Lexend" w:cs="Lexend"/>
          <w:sz w:val="20"/>
          <w:szCs w:val="20"/>
        </w:rPr>
        <w:t xml:space="preserve">como diferentes condições </w:t>
      </w:r>
      <w:r w:rsidR="00A00876">
        <w:rPr>
          <w:rFonts w:ascii="Lexend" w:eastAsia="Lexend" w:hAnsi="Lexend" w:cs="Lexend"/>
          <w:sz w:val="20"/>
          <w:szCs w:val="20"/>
        </w:rPr>
        <w:t xml:space="preserve">afetam </w:t>
      </w:r>
      <w:r>
        <w:rPr>
          <w:rFonts w:ascii="Lexend" w:eastAsia="Lexend" w:hAnsi="Lexend" w:cs="Lexend"/>
          <w:sz w:val="20"/>
          <w:szCs w:val="20"/>
        </w:rPr>
        <w:t>o desempenho da IA.</w:t>
      </w:r>
    </w:p>
    <w:p w14:paraId="717C7B68"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4F972B95"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756FD50F"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 xml:space="preserve">[imagem 12] </w:t>
      </w:r>
      <w:r>
        <w:rPr>
          <w:rFonts w:ascii="Lexend" w:eastAsia="Lexend" w:hAnsi="Lexend" w:cs="Lexend"/>
          <w:color w:val="FF0000"/>
          <w:sz w:val="20"/>
          <w:szCs w:val="20"/>
        </w:rPr>
        <w:t>&lt;img&gt;image12.png&lt;/img&gt;</w:t>
      </w:r>
    </w:p>
    <w:p w14:paraId="5E4D89CC" w14:textId="77777777" w:rsidR="00A45930" w:rsidRDefault="00000000">
      <w:pPr>
        <w:widowControl w:val="0"/>
        <w:pBdr>
          <w:top w:val="nil"/>
          <w:left w:val="nil"/>
          <w:bottom w:val="nil"/>
          <w:right w:val="nil"/>
          <w:between w:val="nil"/>
        </w:pBdr>
        <w:spacing w:before="341"/>
        <w:ind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0EE492D2" wp14:editId="71E13157">
            <wp:extent cx="3359709" cy="4604392"/>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3359709" cy="4604392"/>
                    </a:xfrm>
                    <a:prstGeom prst="rect">
                      <a:avLst/>
                    </a:prstGeom>
                    <a:ln/>
                  </pic:spPr>
                </pic:pic>
              </a:graphicData>
            </a:graphic>
          </wp:inline>
        </w:drawing>
      </w:r>
    </w:p>
    <w:p w14:paraId="5FAC3FEF" w14:textId="77777777" w:rsidR="00A45930" w:rsidRDefault="00A45930">
      <w:pPr>
        <w:widowControl w:val="0"/>
        <w:ind w:right="-40"/>
        <w:jc w:val="both"/>
        <w:rPr>
          <w:rFonts w:ascii="Lexend" w:eastAsia="Lexend" w:hAnsi="Lexend" w:cs="Lexend"/>
          <w:color w:val="1155CC"/>
          <w:sz w:val="20"/>
          <w:szCs w:val="20"/>
        </w:rPr>
      </w:pPr>
    </w:p>
    <w:p w14:paraId="6E1D9215" w14:textId="77777777" w:rsidR="00A45930" w:rsidRDefault="00A45930">
      <w:pPr>
        <w:widowControl w:val="0"/>
        <w:ind w:right="-40"/>
        <w:jc w:val="both"/>
        <w:rPr>
          <w:rFonts w:ascii="Lexend" w:eastAsia="Lexend" w:hAnsi="Lexend" w:cs="Lexend"/>
          <w:color w:val="1155CC"/>
          <w:sz w:val="20"/>
          <w:szCs w:val="20"/>
        </w:rPr>
      </w:pPr>
    </w:p>
    <w:p w14:paraId="7F7A1CCC" w14:textId="0ABD0C5E" w:rsidR="00A45930" w:rsidRDefault="00000000">
      <w:pPr>
        <w:widowControl w:val="0"/>
        <w:ind w:right="-40"/>
        <w:jc w:val="both"/>
        <w:rPr>
          <w:rFonts w:ascii="Lexend" w:eastAsia="Lexend" w:hAnsi="Lexend" w:cs="Lexend"/>
          <w:sz w:val="20"/>
          <w:szCs w:val="20"/>
        </w:rPr>
      </w:pPr>
      <w:r>
        <w:rPr>
          <w:rFonts w:ascii="Lexend" w:eastAsia="Lexend" w:hAnsi="Lexend" w:cs="Lexend"/>
          <w:b/>
          <w:bCs/>
          <w:sz w:val="20"/>
          <w:szCs w:val="20"/>
        </w:rPr>
        <w:t xml:space="preserve">Importante: </w:t>
      </w:r>
      <w:r w:rsidR="003C5527">
        <w:rPr>
          <w:rFonts w:ascii="Lexend" w:eastAsia="Lexend" w:hAnsi="Lexend" w:cs="Lexend"/>
          <w:sz w:val="20"/>
          <w:szCs w:val="20"/>
        </w:rPr>
        <w:t>o</w:t>
      </w:r>
      <w:r>
        <w:rPr>
          <w:rFonts w:ascii="Lexend" w:eastAsia="Lexend" w:hAnsi="Lexend" w:cs="Lexend"/>
          <w:sz w:val="20"/>
          <w:szCs w:val="20"/>
        </w:rPr>
        <w:t xml:space="preserve"> modo Arcade é opcional. Se a turma estiver com dificuldades no Blocks ou com o idioma, priorize a exploração do Blocks e deixe o Arcade como sugestão para quem terminar rapidamente. </w:t>
      </w:r>
      <w:r>
        <w:rPr>
          <w:rFonts w:ascii="Lexend" w:eastAsia="Lexend" w:hAnsi="Lexend" w:cs="Lexend"/>
          <w:sz w:val="20"/>
          <w:szCs w:val="20"/>
          <w:highlight w:val="white"/>
        </w:rPr>
        <w:t xml:space="preserve">Caso o tempo seja limitado, recomenda-se ao menos apresentar brevemente o modo Arcade, </w:t>
      </w:r>
      <w:r w:rsidR="00A00876">
        <w:rPr>
          <w:rFonts w:ascii="Lexend" w:eastAsia="Lexend" w:hAnsi="Lexend" w:cs="Lexend"/>
          <w:sz w:val="20"/>
          <w:szCs w:val="20"/>
          <w:highlight w:val="white"/>
        </w:rPr>
        <w:t xml:space="preserve">a fim de garantir </w:t>
      </w:r>
      <w:r>
        <w:rPr>
          <w:rFonts w:ascii="Lexend" w:eastAsia="Lexend" w:hAnsi="Lexend" w:cs="Lexend"/>
          <w:sz w:val="20"/>
          <w:szCs w:val="20"/>
          <w:highlight w:val="white"/>
        </w:rPr>
        <w:t>que os estudantes conheçam as duas possibilidades de interação oferecidas pela ferramenta.</w:t>
      </w:r>
      <w:r>
        <w:rPr>
          <w:rFonts w:ascii="Lexend" w:eastAsia="Lexend" w:hAnsi="Lexend" w:cs="Lexend"/>
          <w:sz w:val="20"/>
          <w:szCs w:val="20"/>
        </w:rPr>
        <w:t xml:space="preserve"> </w:t>
      </w:r>
    </w:p>
    <w:p w14:paraId="0AAFB0FA" w14:textId="77777777" w:rsidR="00A4593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[/passo a passo]</w:t>
      </w:r>
    </w:p>
    <w:p w14:paraId="11252BD5" w14:textId="77777777" w:rsidR="00A45930" w:rsidRDefault="00A45930">
      <w:pPr>
        <w:ind w:right="-40"/>
        <w:jc w:val="both"/>
        <w:rPr>
          <w:rFonts w:ascii="Lexend" w:eastAsia="Lexend" w:hAnsi="Lexend" w:cs="Lexend"/>
          <w:color w:val="1155CC"/>
          <w:sz w:val="20"/>
          <w:szCs w:val="20"/>
        </w:rPr>
      </w:pPr>
    </w:p>
    <w:p w14:paraId="5A0F4905" w14:textId="77777777" w:rsidR="00A45930" w:rsidRDefault="00A45930">
      <w:pPr>
        <w:ind w:right="-40"/>
        <w:rPr>
          <w:rFonts w:ascii="Lexend" w:eastAsia="Lexend" w:hAnsi="Lexend" w:cs="Lexend"/>
          <w:color w:val="1155CC"/>
          <w:sz w:val="20"/>
          <w:szCs w:val="20"/>
        </w:rPr>
      </w:pPr>
    </w:p>
    <w:p w14:paraId="177118F7" w14:textId="77777777" w:rsidR="00A45930" w:rsidRDefault="00000000">
      <w:pPr>
        <w:widowControl w:val="0"/>
        <w:pBdr>
          <w:top w:val="nil"/>
          <w:left w:val="nil"/>
          <w:bottom w:val="nil"/>
          <w:right w:val="nil"/>
          <w:between w:val="nil"/>
        </w:pBdr>
        <w:spacing w:before="54"/>
        <w:ind w:left="26" w:right="-40"/>
        <w:jc w:val="both"/>
        <w:rPr>
          <w:rFonts w:ascii="Lexend" w:eastAsia="Lexend" w:hAnsi="Lexend" w:cs="Lexend"/>
          <w:b/>
          <w:bCs/>
          <w:sz w:val="20"/>
          <w:szCs w:val="20"/>
        </w:rPr>
      </w:pPr>
      <w:r>
        <w:rPr>
          <w:rFonts w:ascii="Lexend" w:eastAsia="Lexend" w:hAnsi="Lexend" w:cs="Lexend"/>
          <w:color w:val="1155CC"/>
          <w:sz w:val="20"/>
          <w:szCs w:val="20"/>
        </w:rPr>
        <w:t xml:space="preserve">[Dica] </w:t>
      </w:r>
      <w:r>
        <w:rPr>
          <w:rFonts w:ascii="Lexend" w:eastAsia="Lexend" w:hAnsi="Lexend" w:cs="Lexend"/>
          <w:b/>
          <w:bCs/>
          <w:sz w:val="20"/>
          <w:szCs w:val="20"/>
        </w:rPr>
        <w:t xml:space="preserve">Sobre os modos de jogo </w:t>
      </w:r>
    </w:p>
    <w:p w14:paraId="68D76E88" w14:textId="39DB65B3" w:rsidR="00A45930" w:rsidRDefault="00000000">
      <w:pPr>
        <w:widowControl w:val="0"/>
        <w:pBdr>
          <w:top w:val="nil"/>
          <w:left w:val="nil"/>
          <w:bottom w:val="nil"/>
          <w:right w:val="nil"/>
          <w:between w:val="nil"/>
        </w:pBdr>
        <w:spacing w:before="54"/>
        <w:ind w:left="26" w:right="-40"/>
        <w:jc w:val="both"/>
        <w:rPr>
          <w:rFonts w:ascii="Lexend" w:eastAsia="Lexend" w:hAnsi="Lexend" w:cs="Lexend"/>
          <w:sz w:val="20"/>
          <w:szCs w:val="20"/>
        </w:rPr>
      </w:pPr>
      <w:r>
        <w:rPr>
          <w:rFonts w:ascii="Lexend" w:eastAsia="Lexend" w:hAnsi="Lexend" w:cs="Lexend"/>
          <w:sz w:val="20"/>
          <w:szCs w:val="20"/>
        </w:rPr>
        <w:t xml:space="preserve">O modo Blocks é mais </w:t>
      </w:r>
      <w:r w:rsidR="00BE7506">
        <w:rPr>
          <w:rFonts w:ascii="Lexend" w:eastAsia="Lexend" w:hAnsi="Lexend" w:cs="Lexend"/>
          <w:sz w:val="20"/>
          <w:szCs w:val="20"/>
        </w:rPr>
        <w:t xml:space="preserve">tranquilo </w:t>
      </w:r>
      <w:r>
        <w:rPr>
          <w:rFonts w:ascii="Lexend" w:eastAsia="Lexend" w:hAnsi="Lexend" w:cs="Lexend"/>
          <w:sz w:val="20"/>
          <w:szCs w:val="20"/>
        </w:rPr>
        <w:t xml:space="preserve">e permite </w:t>
      </w:r>
      <w:r w:rsidR="00A00876">
        <w:rPr>
          <w:rFonts w:ascii="Lexend" w:eastAsia="Lexend" w:hAnsi="Lexend" w:cs="Lexend"/>
          <w:sz w:val="20"/>
          <w:szCs w:val="20"/>
        </w:rPr>
        <w:t>a</w:t>
      </w:r>
      <w:r>
        <w:rPr>
          <w:rFonts w:ascii="Lexend" w:eastAsia="Lexend" w:hAnsi="Lexend" w:cs="Lexend"/>
          <w:sz w:val="20"/>
          <w:szCs w:val="20"/>
        </w:rPr>
        <w:t>os estudantes pens</w:t>
      </w:r>
      <w:r w:rsidR="00A00876">
        <w:rPr>
          <w:rFonts w:ascii="Lexend" w:eastAsia="Lexend" w:hAnsi="Lexend" w:cs="Lexend"/>
          <w:sz w:val="20"/>
          <w:szCs w:val="20"/>
        </w:rPr>
        <w:t>ar</w:t>
      </w:r>
      <w:r>
        <w:rPr>
          <w:rFonts w:ascii="Lexend" w:eastAsia="Lexend" w:hAnsi="Lexend" w:cs="Lexend"/>
          <w:sz w:val="20"/>
          <w:szCs w:val="20"/>
        </w:rPr>
        <w:t xml:space="preserve"> com calma sobre as associações e </w:t>
      </w:r>
      <w:r w:rsidR="00A00876">
        <w:rPr>
          <w:rFonts w:ascii="Lexend" w:eastAsia="Lexend" w:hAnsi="Lexend" w:cs="Lexend"/>
          <w:sz w:val="20"/>
          <w:szCs w:val="20"/>
        </w:rPr>
        <w:t xml:space="preserve">a </w:t>
      </w:r>
      <w:r>
        <w:rPr>
          <w:rFonts w:ascii="Lexend" w:eastAsia="Lexend" w:hAnsi="Lexend" w:cs="Lexend"/>
          <w:sz w:val="20"/>
          <w:szCs w:val="20"/>
        </w:rPr>
        <w:t xml:space="preserve">qualidade dos prompts. </w:t>
      </w:r>
      <w:r w:rsidR="00A00876">
        <w:rPr>
          <w:rFonts w:ascii="Lexend" w:eastAsia="Lexend" w:hAnsi="Lexend" w:cs="Lexend"/>
          <w:sz w:val="20"/>
          <w:szCs w:val="20"/>
        </w:rPr>
        <w:t>Esse é</w:t>
      </w:r>
      <w:r>
        <w:rPr>
          <w:rFonts w:ascii="Lexend" w:eastAsia="Lexend" w:hAnsi="Lexend" w:cs="Lexend"/>
          <w:sz w:val="20"/>
          <w:szCs w:val="20"/>
        </w:rPr>
        <w:t xml:space="preserve"> o foco principal da aula. O modo Arcade começa calmo</w:t>
      </w:r>
      <w:r w:rsidR="00A00876">
        <w:rPr>
          <w:rFonts w:ascii="Lexend" w:eastAsia="Lexend" w:hAnsi="Lexend" w:cs="Lexend"/>
          <w:sz w:val="20"/>
          <w:szCs w:val="20"/>
        </w:rPr>
        <w:t>; no entanto,</w:t>
      </w:r>
      <w:r>
        <w:rPr>
          <w:rFonts w:ascii="Lexend" w:eastAsia="Lexend" w:hAnsi="Lexend" w:cs="Lexend"/>
          <w:sz w:val="20"/>
          <w:szCs w:val="20"/>
        </w:rPr>
        <w:t xml:space="preserve"> ao longo dos níveis</w:t>
      </w:r>
      <w:r w:rsidR="00A00876">
        <w:rPr>
          <w:rFonts w:ascii="Lexend" w:eastAsia="Lexend" w:hAnsi="Lexend" w:cs="Lexend"/>
          <w:sz w:val="20"/>
          <w:szCs w:val="20"/>
        </w:rPr>
        <w:t>,</w:t>
      </w:r>
      <w:r>
        <w:rPr>
          <w:rFonts w:ascii="Lexend" w:eastAsia="Lexend" w:hAnsi="Lexend" w:cs="Lexend"/>
          <w:sz w:val="20"/>
          <w:szCs w:val="20"/>
        </w:rPr>
        <w:t xml:space="preserve"> passa a exigir respostas mais rápidas e pode ser mais desafiador</w:t>
      </w:r>
      <w:r w:rsidR="00A00876">
        <w:rPr>
          <w:rFonts w:ascii="Lexend" w:eastAsia="Lexend" w:hAnsi="Lexend" w:cs="Lexend"/>
          <w:sz w:val="20"/>
          <w:szCs w:val="20"/>
        </w:rPr>
        <w:t xml:space="preserve"> (</w:t>
      </w:r>
      <w:r>
        <w:rPr>
          <w:rFonts w:ascii="Lexend" w:eastAsia="Lexend" w:hAnsi="Lexend" w:cs="Lexend"/>
          <w:sz w:val="20"/>
          <w:szCs w:val="20"/>
        </w:rPr>
        <w:t>mas também mais empolgante</w:t>
      </w:r>
      <w:r w:rsidR="00A00876">
        <w:rPr>
          <w:rFonts w:ascii="Lexend" w:eastAsia="Lexend" w:hAnsi="Lexend" w:cs="Lexend"/>
          <w:sz w:val="20"/>
          <w:szCs w:val="20"/>
        </w:rPr>
        <w:t>!)</w:t>
      </w:r>
      <w:r>
        <w:rPr>
          <w:rFonts w:ascii="Lexend" w:eastAsia="Lexend" w:hAnsi="Lexend" w:cs="Lexend"/>
          <w:sz w:val="20"/>
          <w:szCs w:val="20"/>
        </w:rPr>
        <w:t>. Ambos os modos são válidos e podem ser explorados conforme o perfil da turma e o tempo disponível.</w:t>
      </w:r>
    </w:p>
    <w:p w14:paraId="2BB83717"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rPr>
      </w:pPr>
    </w:p>
    <w:p w14:paraId="55264578"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rPr>
      </w:pPr>
    </w:p>
    <w:p w14:paraId="3843FDD0"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rPr>
      </w:pPr>
    </w:p>
    <w:p w14:paraId="236CD9A6"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lastRenderedPageBreak/>
        <w:t>[card]</w:t>
      </w:r>
    </w:p>
    <w:p w14:paraId="21E67AEA" w14:textId="77777777" w:rsidR="00A45930" w:rsidRDefault="00000000">
      <w:pPr>
        <w:ind w:right="-40"/>
        <w:rPr>
          <w:rFonts w:ascii="Lexend" w:eastAsia="Lexend" w:hAnsi="Lexend" w:cs="Lexend"/>
          <w:b/>
          <w:bCs/>
          <w:sz w:val="20"/>
          <w:szCs w:val="20"/>
        </w:rPr>
      </w:pPr>
      <w:r>
        <w:rPr>
          <w:rFonts w:ascii="Lexend" w:eastAsia="Lexend" w:hAnsi="Lexend" w:cs="Lexend"/>
          <w:b/>
          <w:bCs/>
          <w:sz w:val="20"/>
          <w:szCs w:val="20"/>
        </w:rPr>
        <w:t xml:space="preserve">Perguntas reflexivas </w:t>
      </w:r>
    </w:p>
    <w:p w14:paraId="22063309" w14:textId="11FFD66A" w:rsidR="00A45930" w:rsidRDefault="00000000">
      <w:pPr>
        <w:widowControl w:val="0"/>
        <w:pBdr>
          <w:top w:val="nil"/>
          <w:left w:val="nil"/>
          <w:bottom w:val="nil"/>
          <w:right w:val="nil"/>
          <w:between w:val="nil"/>
        </w:pBdr>
        <w:spacing w:before="54"/>
        <w:ind w:left="26" w:right="-40"/>
        <w:jc w:val="both"/>
        <w:rPr>
          <w:rFonts w:ascii="Lexend" w:eastAsia="Lexend" w:hAnsi="Lexend" w:cs="Lexend"/>
          <w:sz w:val="20"/>
          <w:szCs w:val="20"/>
        </w:rPr>
      </w:pPr>
      <w:r>
        <w:rPr>
          <w:rFonts w:ascii="Lexend" w:eastAsia="Lexend" w:hAnsi="Lexend" w:cs="Lexend"/>
          <w:sz w:val="20"/>
          <w:szCs w:val="20"/>
        </w:rPr>
        <w:t>Após os estudantes terem explorado tanto o QuickDraw quanto o Semantris, proponha</w:t>
      </w:r>
      <w:r w:rsidR="00A00876">
        <w:rPr>
          <w:rFonts w:ascii="Lexend" w:eastAsia="Lexend" w:hAnsi="Lexend" w:cs="Lexend"/>
          <w:sz w:val="20"/>
          <w:szCs w:val="20"/>
        </w:rPr>
        <w:t>-lhes</w:t>
      </w:r>
      <w:r>
        <w:rPr>
          <w:rFonts w:ascii="Lexend" w:eastAsia="Lexend" w:hAnsi="Lexend" w:cs="Lexend"/>
          <w:sz w:val="20"/>
          <w:szCs w:val="20"/>
        </w:rPr>
        <w:t xml:space="preserve"> que registrem</w:t>
      </w:r>
      <w:r w:rsidR="00A00876">
        <w:rPr>
          <w:rFonts w:ascii="Lexend" w:eastAsia="Lexend" w:hAnsi="Lexend" w:cs="Lexend"/>
          <w:sz w:val="20"/>
          <w:szCs w:val="20"/>
        </w:rPr>
        <w:t>,</w:t>
      </w:r>
      <w:r>
        <w:rPr>
          <w:rFonts w:ascii="Lexend" w:eastAsia="Lexend" w:hAnsi="Lexend" w:cs="Lexend"/>
          <w:sz w:val="20"/>
          <w:szCs w:val="20"/>
        </w:rPr>
        <w:t xml:space="preserve"> no </w:t>
      </w:r>
      <w:commentRangeStart w:id="17"/>
      <w:r>
        <w:rPr>
          <w:rFonts w:ascii="Lexend" w:eastAsia="Lexend" w:hAnsi="Lexend" w:cs="Lexend"/>
          <w:sz w:val="20"/>
          <w:szCs w:val="20"/>
        </w:rPr>
        <w:t>Diário de Bordo</w:t>
      </w:r>
      <w:commentRangeEnd w:id="17"/>
      <w:r w:rsidR="00A00876">
        <w:rPr>
          <w:rStyle w:val="Refdecomentrio"/>
          <w:rFonts w:ascii="Lexend" w:eastAsia="Lexend" w:hAnsi="Lexend" w:cs="Lexend"/>
          <w:sz w:val="20"/>
          <w:szCs w:val="20"/>
        </w:rPr>
        <w:commentReference w:id="17"/>
      </w:r>
      <w:r w:rsidR="00A00876">
        <w:rPr>
          <w:rFonts w:ascii="Lexend" w:eastAsia="Lexend" w:hAnsi="Lexend" w:cs="Lexend"/>
          <w:sz w:val="20"/>
          <w:szCs w:val="20"/>
        </w:rPr>
        <w:t>,</w:t>
      </w:r>
      <w:r>
        <w:rPr>
          <w:rFonts w:ascii="Lexend" w:eastAsia="Lexend" w:hAnsi="Lexend" w:cs="Lexend"/>
          <w:sz w:val="20"/>
          <w:szCs w:val="20"/>
        </w:rPr>
        <w:t xml:space="preserve"> uma breve reflexão comparativa. Para orientar a escrita, apresente questões como:</w:t>
      </w:r>
    </w:p>
    <w:p w14:paraId="62E09372" w14:textId="75827EE7" w:rsidR="00A45930" w:rsidRDefault="00000000">
      <w:pPr>
        <w:widowControl w:val="0"/>
        <w:numPr>
          <w:ilvl w:val="0"/>
          <w:numId w:val="17"/>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ind w:right="-40"/>
        <w:jc w:val="both"/>
        <w:rPr>
          <w:rFonts w:ascii="Lexend" w:eastAsia="Lexend" w:hAnsi="Lexend" w:cs="Lexend"/>
          <w:sz w:val="20"/>
          <w:szCs w:val="20"/>
        </w:rPr>
      </w:pPr>
      <w:r>
        <w:rPr>
          <w:rFonts w:ascii="Lexend" w:eastAsia="Lexend" w:hAnsi="Lexend" w:cs="Lexend"/>
          <w:sz w:val="20"/>
          <w:szCs w:val="20"/>
        </w:rPr>
        <w:t>No QuickDraw, a IA realiza reconhecimento de padrões visuais; no Semantris, estabelece relações entre palavras. Que elementos estruturais são comuns a essas duas tarefas?</w:t>
      </w:r>
    </w:p>
    <w:p w14:paraId="5C855893" w14:textId="785A446D" w:rsidR="00A45930" w:rsidRDefault="00000000">
      <w:pPr>
        <w:widowControl w:val="0"/>
        <w:numPr>
          <w:ilvl w:val="0"/>
          <w:numId w:val="17"/>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Em qual das duas ferramentas o desempenho da IA pareceu mais consistente? Que fatores (tipo de dado, frequência, clareza da entrada) podem ter influenciado esse resultado?</w:t>
      </w:r>
    </w:p>
    <w:p w14:paraId="02A3E948" w14:textId="77777777" w:rsidR="00A45930" w:rsidRDefault="00000000">
      <w:pPr>
        <w:widowControl w:val="0"/>
        <w:numPr>
          <w:ilvl w:val="0"/>
          <w:numId w:val="17"/>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O que o QuickDraw revela sobre a forma como a IA classifica representações visuais? E o que o Semantris evidencia sobre a maneira como ela estabelece associações linguísticas?</w:t>
      </w:r>
    </w:p>
    <w:p w14:paraId="65391585" w14:textId="349EC07E" w:rsidR="00A45930" w:rsidRDefault="00000000">
      <w:pPr>
        <w:widowControl w:val="0"/>
        <w:numPr>
          <w:ilvl w:val="0"/>
          <w:numId w:val="17"/>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ind w:right="-40"/>
        <w:jc w:val="both"/>
        <w:rPr>
          <w:rFonts w:ascii="Lexend" w:eastAsia="Lexend" w:hAnsi="Lexend" w:cs="Lexend"/>
          <w:sz w:val="20"/>
          <w:szCs w:val="20"/>
        </w:rPr>
      </w:pPr>
      <w:r>
        <w:rPr>
          <w:rFonts w:ascii="Lexend" w:eastAsia="Lexend" w:hAnsi="Lexend" w:cs="Lexend"/>
          <w:sz w:val="20"/>
          <w:szCs w:val="20"/>
        </w:rPr>
        <w:t>Se fosse possível aprimorar uma dessas ferramentas, que tipo de modificação poderia torná-la mais precisa, menos enviesada ou mais eficiente? Justifique a proposta.</w:t>
      </w:r>
    </w:p>
    <w:p w14:paraId="59FB6928" w14:textId="77777777" w:rsidR="00A45930" w:rsidRDefault="00A45930">
      <w:pPr>
        <w:widowControl w:val="0"/>
        <w:pBdr>
          <w:top w:val="nil"/>
          <w:left w:val="nil"/>
          <w:bottom w:val="nil"/>
          <w:right w:val="nil"/>
          <w:between w:val="nil"/>
        </w:pBdr>
        <w:spacing w:before="54"/>
        <w:ind w:right="-40"/>
        <w:jc w:val="both"/>
        <w:rPr>
          <w:rFonts w:ascii="Lexend" w:eastAsia="Lexend" w:hAnsi="Lexend" w:cs="Lexend"/>
          <w:sz w:val="20"/>
          <w:szCs w:val="20"/>
        </w:rPr>
      </w:pPr>
    </w:p>
    <w:p w14:paraId="1CFE0C35" w14:textId="77777777" w:rsidR="00A45930" w:rsidRDefault="00A45930">
      <w:pPr>
        <w:widowControl w:val="0"/>
        <w:pBdr>
          <w:top w:val="nil"/>
          <w:left w:val="nil"/>
          <w:bottom w:val="nil"/>
          <w:right w:val="nil"/>
          <w:between w:val="nil"/>
        </w:pBdr>
        <w:spacing w:before="54"/>
        <w:ind w:right="-40"/>
        <w:jc w:val="both"/>
        <w:rPr>
          <w:rFonts w:ascii="Lexend" w:eastAsia="Lexend" w:hAnsi="Lexend" w:cs="Lexend"/>
          <w:sz w:val="20"/>
          <w:szCs w:val="20"/>
        </w:rPr>
      </w:pPr>
    </w:p>
    <w:p w14:paraId="59271D93" w14:textId="088D17B9" w:rsidR="00A45930" w:rsidRDefault="00000000">
      <w:pPr>
        <w:widowControl w:val="0"/>
        <w:pBdr>
          <w:top w:val="nil"/>
          <w:left w:val="nil"/>
          <w:bottom w:val="nil"/>
          <w:right w:val="nil"/>
          <w:between w:val="nil"/>
        </w:pBdr>
        <w:spacing w:before="54"/>
        <w:ind w:right="-40"/>
        <w:jc w:val="both"/>
        <w:rPr>
          <w:rFonts w:ascii="Lexend" w:eastAsia="Lexend" w:hAnsi="Lexend" w:cs="Lexend"/>
          <w:b/>
          <w:bCs/>
          <w:sz w:val="20"/>
          <w:szCs w:val="20"/>
        </w:rPr>
      </w:pPr>
      <w:r>
        <w:rPr>
          <w:rFonts w:ascii="Lexend" w:eastAsia="Lexend" w:hAnsi="Lexend" w:cs="Lexend"/>
          <w:color w:val="1155CC"/>
          <w:sz w:val="20"/>
          <w:szCs w:val="20"/>
        </w:rPr>
        <w:t xml:space="preserve">[Atenção!] </w:t>
      </w:r>
      <w:r>
        <w:rPr>
          <w:rFonts w:ascii="Lexend" w:eastAsia="Lexend" w:hAnsi="Lexend" w:cs="Lexend"/>
          <w:b/>
          <w:bCs/>
          <w:sz w:val="20"/>
          <w:szCs w:val="20"/>
        </w:rPr>
        <w:t xml:space="preserve">Respostas esperadas para orientar o </w:t>
      </w:r>
      <w:r w:rsidR="004A5FA4">
        <w:rPr>
          <w:rFonts w:ascii="Lexend" w:eastAsia="Lexend" w:hAnsi="Lexend" w:cs="Lexend"/>
          <w:b/>
          <w:bCs/>
          <w:sz w:val="20"/>
          <w:szCs w:val="20"/>
        </w:rPr>
        <w:t xml:space="preserve">educador </w:t>
      </w:r>
      <w:r>
        <w:rPr>
          <w:rFonts w:ascii="Lexend" w:eastAsia="Lexend" w:hAnsi="Lexend" w:cs="Lexend"/>
          <w:b/>
          <w:bCs/>
          <w:sz w:val="20"/>
          <w:szCs w:val="20"/>
        </w:rPr>
        <w:t>na discussão</w:t>
      </w:r>
    </w:p>
    <w:p w14:paraId="4CA685D1" w14:textId="77777777" w:rsidR="00A45930" w:rsidRDefault="00A45930">
      <w:pPr>
        <w:widowControl w:val="0"/>
        <w:spacing w:before="54"/>
        <w:ind w:right="-40"/>
        <w:jc w:val="both"/>
        <w:rPr>
          <w:rFonts w:ascii="Lexend" w:eastAsia="Lexend" w:hAnsi="Lexend" w:cs="Lexend"/>
          <w:sz w:val="20"/>
          <w:szCs w:val="20"/>
        </w:rPr>
      </w:pPr>
    </w:p>
    <w:p w14:paraId="2B686E9B" w14:textId="2C9D8F97" w:rsidR="00A45930" w:rsidRDefault="00000000">
      <w:pPr>
        <w:widowControl w:val="0"/>
        <w:numPr>
          <w:ilvl w:val="0"/>
          <w:numId w:val="4"/>
        </w:numPr>
        <w:spacing w:before="54"/>
        <w:ind w:right="-40"/>
        <w:jc w:val="both"/>
        <w:rPr>
          <w:rFonts w:ascii="Lexend" w:eastAsia="Lexend" w:hAnsi="Lexend" w:cs="Lexend"/>
          <w:sz w:val="20"/>
          <w:szCs w:val="20"/>
        </w:rPr>
      </w:pPr>
      <w:r>
        <w:rPr>
          <w:rFonts w:ascii="Lexend" w:eastAsia="Lexend" w:hAnsi="Lexend" w:cs="Lexend"/>
          <w:b/>
          <w:bCs/>
          <w:sz w:val="20"/>
          <w:szCs w:val="20"/>
        </w:rPr>
        <w:t xml:space="preserve">Que elementos estruturais são comuns a essas duas tarefas? </w:t>
      </w:r>
    </w:p>
    <w:p w14:paraId="6067F551" w14:textId="77777777" w:rsidR="00A45930" w:rsidRDefault="00000000">
      <w:pPr>
        <w:widowControl w:val="0"/>
        <w:pBdr>
          <w:top w:val="nil"/>
          <w:left w:val="nil"/>
          <w:bottom w:val="nil"/>
          <w:right w:val="nil"/>
          <w:between w:val="nil"/>
        </w:pBdr>
        <w:spacing w:before="54"/>
        <w:ind w:left="720" w:right="-40"/>
        <w:jc w:val="both"/>
        <w:rPr>
          <w:rFonts w:ascii="Lexend" w:eastAsia="Lexend" w:hAnsi="Lexend" w:cs="Lexend"/>
          <w:sz w:val="20"/>
          <w:szCs w:val="20"/>
        </w:rPr>
      </w:pPr>
      <w:r>
        <w:rPr>
          <w:rFonts w:ascii="Lexend" w:eastAsia="Lexend" w:hAnsi="Lexend" w:cs="Lexend"/>
          <w:sz w:val="20"/>
          <w:szCs w:val="20"/>
        </w:rPr>
        <w:t>Os estudantes devem perceber que tanto o QuickDraw quanto o Semantris operam com base em reconhecimento de padrões, ainda que em domínios distintos (visual e linguístico). Em ambos os casos, o desempenho depende do repertório de exemplos utilizados no treinamento e da forma como o usuário apresenta sua entrada (desenho ou palavra).</w:t>
      </w:r>
    </w:p>
    <w:p w14:paraId="0F3B096F" w14:textId="77777777" w:rsidR="00A45930" w:rsidRDefault="00000000">
      <w:pPr>
        <w:widowControl w:val="0"/>
        <w:pBdr>
          <w:top w:val="nil"/>
          <w:left w:val="nil"/>
          <w:bottom w:val="nil"/>
          <w:right w:val="nil"/>
          <w:between w:val="nil"/>
        </w:pBdr>
        <w:spacing w:before="54"/>
        <w:ind w:left="720" w:right="-40"/>
        <w:jc w:val="both"/>
        <w:rPr>
          <w:rFonts w:ascii="Lexend" w:eastAsia="Lexend" w:hAnsi="Lexend" w:cs="Lexend"/>
          <w:sz w:val="20"/>
          <w:szCs w:val="20"/>
        </w:rPr>
      </w:pPr>
      <w:r>
        <w:rPr>
          <w:rFonts w:ascii="Lexend" w:eastAsia="Lexend" w:hAnsi="Lexend" w:cs="Lexend"/>
          <w:sz w:val="20"/>
          <w:szCs w:val="20"/>
        </w:rPr>
        <w:t>Outro ponto comum é que os erros tendem a ocorrer quando a entrada se afasta do padrão mais frequente: no QuickDraw, quando o desenho foge do formato esperado; no Semantris, quando a palavra é ambígua ou estabelece uma associação menos comum.</w:t>
      </w:r>
    </w:p>
    <w:p w14:paraId="66E5951A" w14:textId="00C845EA" w:rsidR="00A45930" w:rsidRDefault="00000000">
      <w:pPr>
        <w:widowControl w:val="0"/>
        <w:numPr>
          <w:ilvl w:val="0"/>
          <w:numId w:val="4"/>
        </w:numPr>
        <w:spacing w:before="54"/>
        <w:ind w:right="-40"/>
        <w:jc w:val="both"/>
        <w:rPr>
          <w:rFonts w:ascii="Lexend" w:eastAsia="Lexend" w:hAnsi="Lexend" w:cs="Lexend"/>
          <w:sz w:val="20"/>
          <w:szCs w:val="20"/>
        </w:rPr>
      </w:pPr>
      <w:r>
        <w:rPr>
          <w:rFonts w:ascii="Lexend" w:eastAsia="Lexend" w:hAnsi="Lexend" w:cs="Lexend"/>
          <w:b/>
          <w:bCs/>
          <w:sz w:val="20"/>
          <w:szCs w:val="20"/>
        </w:rPr>
        <w:t xml:space="preserve">Em qual das duas ferramentas o desempenho da IA pareceu mais consistente? </w:t>
      </w:r>
    </w:p>
    <w:p w14:paraId="109605FA" w14:textId="77777777" w:rsidR="00A45930" w:rsidRDefault="00000000">
      <w:pPr>
        <w:widowControl w:val="0"/>
        <w:spacing w:before="54"/>
        <w:ind w:left="720" w:right="-40"/>
        <w:jc w:val="both"/>
        <w:rPr>
          <w:rFonts w:ascii="Lexend" w:eastAsia="Lexend" w:hAnsi="Lexend" w:cs="Lexend"/>
          <w:sz w:val="20"/>
          <w:szCs w:val="20"/>
        </w:rPr>
      </w:pPr>
      <w:r>
        <w:rPr>
          <w:rFonts w:ascii="Lexend" w:eastAsia="Lexend" w:hAnsi="Lexend" w:cs="Lexend"/>
          <w:sz w:val="20"/>
          <w:szCs w:val="20"/>
        </w:rPr>
        <w:t xml:space="preserve">Espera-se que os estudantes identifiquem que o QuickDraw tende a apresentar maior consistência em objetos comuns e amplamente representados, enquanto o Semantris funciona melhor em associações diretas e frequentes. A variabilidade aumenta quando surgem múltiplas possibilidades de interpretação, como desenhos muito estilizados ou palavras com duplo sentido. </w:t>
      </w:r>
    </w:p>
    <w:p w14:paraId="66700123" w14:textId="1027FD8A" w:rsidR="00A45930" w:rsidRDefault="00000000">
      <w:pPr>
        <w:widowControl w:val="0"/>
        <w:spacing w:before="54"/>
        <w:ind w:left="720" w:right="-40"/>
        <w:jc w:val="both"/>
        <w:rPr>
          <w:rFonts w:ascii="Lexend" w:eastAsia="Lexend" w:hAnsi="Lexend" w:cs="Lexend"/>
          <w:sz w:val="20"/>
          <w:szCs w:val="20"/>
        </w:rPr>
      </w:pPr>
      <w:r>
        <w:rPr>
          <w:rFonts w:ascii="Lexend" w:eastAsia="Lexend" w:hAnsi="Lexend" w:cs="Lexend"/>
          <w:sz w:val="20"/>
          <w:szCs w:val="20"/>
        </w:rPr>
        <w:t xml:space="preserve">Os fatores que </w:t>
      </w:r>
      <w:r w:rsidR="00A00876">
        <w:rPr>
          <w:rFonts w:ascii="Lexend" w:eastAsia="Lexend" w:hAnsi="Lexend" w:cs="Lexend"/>
          <w:sz w:val="20"/>
          <w:szCs w:val="20"/>
        </w:rPr>
        <w:t>interferem n</w:t>
      </w:r>
      <w:r>
        <w:rPr>
          <w:rFonts w:ascii="Lexend" w:eastAsia="Lexend" w:hAnsi="Lexend" w:cs="Lexend"/>
          <w:sz w:val="20"/>
          <w:szCs w:val="20"/>
        </w:rPr>
        <w:t>esses resultados incluem: o tipo de dado (desenhos são mais subjetivos que palavras)</w:t>
      </w:r>
      <w:r w:rsidR="00A00876">
        <w:rPr>
          <w:rFonts w:ascii="Lexend" w:eastAsia="Lexend" w:hAnsi="Lexend" w:cs="Lexend"/>
          <w:sz w:val="20"/>
          <w:szCs w:val="20"/>
        </w:rPr>
        <w:t>;</w:t>
      </w:r>
      <w:r>
        <w:rPr>
          <w:rFonts w:ascii="Lexend" w:eastAsia="Lexend" w:hAnsi="Lexend" w:cs="Lexend"/>
          <w:sz w:val="20"/>
          <w:szCs w:val="20"/>
        </w:rPr>
        <w:t xml:space="preserve"> a frequência com que aquele objeto ou </w:t>
      </w:r>
      <w:r w:rsidR="00A00876">
        <w:rPr>
          <w:rFonts w:ascii="Lexend" w:eastAsia="Lexend" w:hAnsi="Lexend" w:cs="Lexend"/>
          <w:sz w:val="20"/>
          <w:szCs w:val="20"/>
        </w:rPr>
        <w:t xml:space="preserve">aquela </w:t>
      </w:r>
      <w:r>
        <w:rPr>
          <w:rFonts w:ascii="Lexend" w:eastAsia="Lexend" w:hAnsi="Lexend" w:cs="Lexend"/>
          <w:sz w:val="20"/>
          <w:szCs w:val="20"/>
        </w:rPr>
        <w:t>relação aparec</w:t>
      </w:r>
      <w:r w:rsidR="006D3526">
        <w:rPr>
          <w:rFonts w:ascii="Lexend" w:eastAsia="Lexend" w:hAnsi="Lexend" w:cs="Lexend"/>
          <w:sz w:val="20"/>
          <w:szCs w:val="20"/>
        </w:rPr>
        <w:t>em</w:t>
      </w:r>
      <w:r>
        <w:rPr>
          <w:rFonts w:ascii="Lexend" w:eastAsia="Lexend" w:hAnsi="Lexend" w:cs="Lexend"/>
          <w:sz w:val="20"/>
          <w:szCs w:val="20"/>
        </w:rPr>
        <w:t xml:space="preserve"> no treinamento</w:t>
      </w:r>
      <w:r w:rsidR="00A00876">
        <w:rPr>
          <w:rFonts w:ascii="Lexend" w:eastAsia="Lexend" w:hAnsi="Lexend" w:cs="Lexend"/>
          <w:sz w:val="20"/>
          <w:szCs w:val="20"/>
        </w:rPr>
        <w:t>;</w:t>
      </w:r>
      <w:r>
        <w:rPr>
          <w:rFonts w:ascii="Lexend" w:eastAsia="Lexend" w:hAnsi="Lexend" w:cs="Lexend"/>
          <w:sz w:val="20"/>
          <w:szCs w:val="20"/>
        </w:rPr>
        <w:t xml:space="preserve"> e a clareza da entrada. Um desenho mal executado ou uma palavra ambígua comprometem mais o desempenho do que uma entrada clara e direta.</w:t>
      </w:r>
    </w:p>
    <w:p w14:paraId="71E89A31" w14:textId="77777777" w:rsidR="00A45930" w:rsidRDefault="00000000">
      <w:pPr>
        <w:widowControl w:val="0"/>
        <w:numPr>
          <w:ilvl w:val="0"/>
          <w:numId w:val="4"/>
        </w:numPr>
        <w:spacing w:before="54"/>
        <w:ind w:right="-40"/>
        <w:jc w:val="both"/>
        <w:rPr>
          <w:rFonts w:ascii="Lexend" w:eastAsia="Lexend" w:hAnsi="Lexend" w:cs="Lexend"/>
          <w:sz w:val="20"/>
          <w:szCs w:val="20"/>
        </w:rPr>
      </w:pPr>
      <w:r>
        <w:rPr>
          <w:rFonts w:ascii="Lexend" w:eastAsia="Lexend" w:hAnsi="Lexend" w:cs="Lexend"/>
          <w:b/>
          <w:bCs/>
          <w:sz w:val="20"/>
          <w:szCs w:val="20"/>
        </w:rPr>
        <w:t xml:space="preserve">O que o QuickDraw revela sobre a forma como a IA classifica representações </w:t>
      </w:r>
      <w:r>
        <w:rPr>
          <w:rFonts w:ascii="Lexend" w:eastAsia="Lexend" w:hAnsi="Lexend" w:cs="Lexend"/>
          <w:b/>
          <w:bCs/>
          <w:sz w:val="20"/>
          <w:szCs w:val="20"/>
        </w:rPr>
        <w:lastRenderedPageBreak/>
        <w:t xml:space="preserve">visuais? </w:t>
      </w:r>
    </w:p>
    <w:p w14:paraId="03703B05" w14:textId="4B93B3C5" w:rsidR="00A45930" w:rsidRDefault="00000000">
      <w:pPr>
        <w:widowControl w:val="0"/>
        <w:pBdr>
          <w:top w:val="nil"/>
          <w:left w:val="nil"/>
          <w:bottom w:val="nil"/>
          <w:right w:val="nil"/>
          <w:between w:val="nil"/>
        </w:pBdr>
        <w:spacing w:before="54"/>
        <w:ind w:left="720" w:right="-40"/>
        <w:jc w:val="both"/>
        <w:rPr>
          <w:rFonts w:ascii="Lexend" w:eastAsia="Lexend" w:hAnsi="Lexend" w:cs="Lexend"/>
          <w:sz w:val="20"/>
          <w:szCs w:val="20"/>
        </w:rPr>
      </w:pPr>
      <w:r>
        <w:rPr>
          <w:rFonts w:ascii="Lexend" w:eastAsia="Lexend" w:hAnsi="Lexend" w:cs="Lexend"/>
          <w:sz w:val="20"/>
          <w:szCs w:val="20"/>
        </w:rPr>
        <w:t>O QuickDraw evidencia que a classificação ocorre por comparação de traços com modelos previamente aprendidos, priorizando características recorrentes de cada objeto. Quanto mais o desenho se aproxima</w:t>
      </w:r>
      <w:r w:rsidR="006B57E3">
        <w:rPr>
          <w:rFonts w:ascii="Lexend" w:eastAsia="Lexend" w:hAnsi="Lexend" w:cs="Lexend"/>
          <w:sz w:val="20"/>
          <w:szCs w:val="20"/>
        </w:rPr>
        <w:t>r</w:t>
      </w:r>
      <w:r>
        <w:rPr>
          <w:rFonts w:ascii="Lexend" w:eastAsia="Lexend" w:hAnsi="Lexend" w:cs="Lexend"/>
          <w:sz w:val="20"/>
          <w:szCs w:val="20"/>
        </w:rPr>
        <w:t xml:space="preserve"> dessas características predominantes, maior</w:t>
      </w:r>
      <w:r w:rsidR="006B57E3">
        <w:rPr>
          <w:rFonts w:ascii="Lexend" w:eastAsia="Lexend" w:hAnsi="Lexend" w:cs="Lexend"/>
          <w:sz w:val="20"/>
          <w:szCs w:val="20"/>
        </w:rPr>
        <w:t xml:space="preserve"> será</w:t>
      </w:r>
      <w:r>
        <w:rPr>
          <w:rFonts w:ascii="Lexend" w:eastAsia="Lexend" w:hAnsi="Lexend" w:cs="Lexend"/>
          <w:sz w:val="20"/>
          <w:szCs w:val="20"/>
        </w:rPr>
        <w:t xml:space="preserve"> a probabilidade de reconhecimento rápido.</w:t>
      </w:r>
    </w:p>
    <w:p w14:paraId="0394F3FB" w14:textId="77777777" w:rsidR="00A45930" w:rsidRDefault="00000000">
      <w:pPr>
        <w:widowControl w:val="0"/>
        <w:pBdr>
          <w:top w:val="nil"/>
          <w:left w:val="nil"/>
          <w:bottom w:val="nil"/>
          <w:right w:val="nil"/>
          <w:between w:val="nil"/>
        </w:pBdr>
        <w:spacing w:before="54"/>
        <w:ind w:left="720" w:right="-40"/>
        <w:jc w:val="both"/>
        <w:rPr>
          <w:rFonts w:ascii="Lexend" w:eastAsia="Lexend" w:hAnsi="Lexend" w:cs="Lexend"/>
          <w:sz w:val="20"/>
          <w:szCs w:val="20"/>
        </w:rPr>
      </w:pPr>
      <w:r>
        <w:rPr>
          <w:rFonts w:ascii="Lexend" w:eastAsia="Lexend" w:hAnsi="Lexend" w:cs="Lexend"/>
          <w:sz w:val="20"/>
          <w:szCs w:val="20"/>
        </w:rPr>
        <w:t>Já o Semantris demonstra que as associações linguísticas são estabelecidas com base na proximidade entre palavras em modelos matemáticos de representação semântica, o que explica tanto conexões esperadas quanto associações inesperadas.</w:t>
      </w:r>
    </w:p>
    <w:p w14:paraId="04608A67" w14:textId="77777777" w:rsidR="00A45930" w:rsidRDefault="00000000">
      <w:pPr>
        <w:widowControl w:val="0"/>
        <w:numPr>
          <w:ilvl w:val="0"/>
          <w:numId w:val="4"/>
        </w:numPr>
        <w:spacing w:before="54"/>
        <w:ind w:right="-40"/>
        <w:jc w:val="both"/>
        <w:rPr>
          <w:rFonts w:ascii="Lexend" w:eastAsia="Lexend" w:hAnsi="Lexend" w:cs="Lexend"/>
          <w:sz w:val="20"/>
          <w:szCs w:val="20"/>
        </w:rPr>
      </w:pPr>
      <w:r>
        <w:rPr>
          <w:rFonts w:ascii="Lexend" w:eastAsia="Lexend" w:hAnsi="Lexend" w:cs="Lexend"/>
          <w:b/>
          <w:bCs/>
          <w:sz w:val="20"/>
          <w:szCs w:val="20"/>
        </w:rPr>
        <w:t xml:space="preserve">Se fosse possível aprimorar uma dessas ferramentas, que tipo de modificação poderia torná-la mais precisa? </w:t>
      </w:r>
    </w:p>
    <w:p w14:paraId="06AA36F6" w14:textId="77777777" w:rsidR="00A45930" w:rsidRDefault="00000000">
      <w:pPr>
        <w:widowControl w:val="0"/>
        <w:pBdr>
          <w:top w:val="nil"/>
          <w:left w:val="nil"/>
          <w:bottom w:val="nil"/>
          <w:right w:val="nil"/>
          <w:between w:val="nil"/>
        </w:pBdr>
        <w:spacing w:before="54"/>
        <w:ind w:left="720" w:right="-40"/>
        <w:jc w:val="both"/>
        <w:rPr>
          <w:rFonts w:ascii="Lexend" w:eastAsia="Lexend" w:hAnsi="Lexend" w:cs="Lexend"/>
          <w:sz w:val="20"/>
          <w:szCs w:val="20"/>
        </w:rPr>
      </w:pPr>
      <w:r>
        <w:rPr>
          <w:rFonts w:ascii="Lexend" w:eastAsia="Lexend" w:hAnsi="Lexend" w:cs="Lexend"/>
          <w:sz w:val="20"/>
          <w:szCs w:val="20"/>
        </w:rPr>
        <w:t>Os estudantes podem sugerir ampliar a diversidade dos dados utilizados no treinamento, incorporar mecanismos de feedback do usuário ou incluir pistas contextuais adicionais que reduzam ambiguidades. Espera-se que justifiquem suas propostas com base nos limites observados durante a atividade, como erros recorrentes, associações imprecisas ou dificuldade diante de entradas menos frequentes.</w:t>
      </w:r>
    </w:p>
    <w:p w14:paraId="4B0B2EEB" w14:textId="77777777" w:rsidR="00A45930" w:rsidRDefault="00A45930">
      <w:pPr>
        <w:widowControl w:val="0"/>
        <w:pBdr>
          <w:top w:val="nil"/>
          <w:left w:val="nil"/>
          <w:bottom w:val="nil"/>
          <w:right w:val="nil"/>
          <w:between w:val="nil"/>
        </w:pBdr>
        <w:spacing w:before="54"/>
        <w:ind w:right="-40"/>
        <w:jc w:val="both"/>
        <w:rPr>
          <w:rFonts w:ascii="Lexend" w:eastAsia="Lexend" w:hAnsi="Lexend" w:cs="Lexend"/>
          <w:sz w:val="20"/>
          <w:szCs w:val="20"/>
        </w:rPr>
      </w:pPr>
    </w:p>
    <w:p w14:paraId="0713C604" w14:textId="77777777" w:rsidR="00A45930" w:rsidRDefault="00000000">
      <w:pPr>
        <w:widowControl w:val="0"/>
        <w:pBdr>
          <w:top w:val="nil"/>
          <w:left w:val="nil"/>
          <w:bottom w:val="nil"/>
          <w:right w:val="nil"/>
          <w:between w:val="nil"/>
        </w:pBdr>
        <w:spacing w:before="54"/>
        <w:ind w:left="26" w:right="-40"/>
        <w:jc w:val="both"/>
        <w:rPr>
          <w:rFonts w:ascii="Lexend" w:eastAsia="Lexend" w:hAnsi="Lexend" w:cs="Lexend"/>
          <w:sz w:val="20"/>
          <w:szCs w:val="20"/>
        </w:rPr>
      </w:pPr>
      <w:r>
        <w:rPr>
          <w:rFonts w:ascii="Lexend" w:eastAsia="Lexend" w:hAnsi="Lexend" w:cs="Lexend"/>
          <w:sz w:val="20"/>
          <w:szCs w:val="20"/>
          <w:highlight w:val="white"/>
        </w:rPr>
        <w:t>Após alguns minutos de escrita individual, convide voluntários a compartilhar suas reflexões com a turma. Durante a socialização, sistematize no quadro (ou em mural visível) as principais semelhanças e diferenças apontadas, organizando-as em categorias como: tipo de dado, estratégia do usuário, velocidade de resposta, presença de viés e processo de classificação.</w:t>
      </w:r>
      <w:r>
        <w:rPr>
          <w:rFonts w:ascii="Lexend" w:eastAsia="Lexend" w:hAnsi="Lexend" w:cs="Lexend"/>
          <w:sz w:val="20"/>
          <w:szCs w:val="20"/>
        </w:rPr>
        <w:t xml:space="preserve"> </w:t>
      </w:r>
    </w:p>
    <w:p w14:paraId="1CA0365C"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rPr>
      </w:pPr>
    </w:p>
    <w:p w14:paraId="49523605"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rPr>
      </w:pPr>
    </w:p>
    <w:p w14:paraId="71EF4C68" w14:textId="661422D3" w:rsidR="00A45930" w:rsidRDefault="00000000">
      <w:pPr>
        <w:widowControl w:val="0"/>
        <w:pBdr>
          <w:top w:val="nil"/>
          <w:left w:val="nil"/>
          <w:bottom w:val="nil"/>
          <w:right w:val="nil"/>
          <w:between w:val="nil"/>
        </w:pBdr>
        <w:spacing w:before="54"/>
        <w:ind w:left="26" w:right="-40"/>
        <w:jc w:val="both"/>
        <w:rPr>
          <w:rFonts w:ascii="Lexend" w:eastAsia="Lexend" w:hAnsi="Lexend" w:cs="Lexend"/>
          <w:color w:val="1155CC"/>
          <w:sz w:val="20"/>
          <w:szCs w:val="20"/>
        </w:rPr>
      </w:pPr>
      <w:r>
        <w:rPr>
          <w:rFonts w:ascii="Lexend" w:eastAsia="Lexend" w:hAnsi="Lexend" w:cs="Lexend"/>
          <w:b/>
          <w:bCs/>
          <w:sz w:val="20"/>
          <w:szCs w:val="20"/>
        </w:rPr>
        <w:t>Principais pontos comparativos que podem emergir da discussão</w:t>
      </w:r>
    </w:p>
    <w:tbl>
      <w:tblPr>
        <w:tblStyle w:val="a0"/>
        <w:tblW w:w="9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0"/>
        <w:gridCol w:w="4520"/>
      </w:tblGrid>
      <w:tr w:rsidR="00A45930" w14:paraId="446239EB" w14:textId="77777777">
        <w:tc>
          <w:tcPr>
            <w:tcW w:w="4520" w:type="dxa"/>
            <w:tcMar>
              <w:top w:w="100" w:type="dxa"/>
              <w:left w:w="100" w:type="dxa"/>
              <w:bottom w:w="100" w:type="dxa"/>
              <w:right w:w="100" w:type="dxa"/>
            </w:tcMar>
          </w:tcPr>
          <w:p w14:paraId="045335E2" w14:textId="77777777" w:rsidR="00A45930" w:rsidRDefault="00000000">
            <w:pPr>
              <w:widowControl w:val="0"/>
              <w:pBdr>
                <w:top w:val="nil"/>
                <w:left w:val="nil"/>
                <w:bottom w:val="nil"/>
                <w:right w:val="nil"/>
                <w:between w:val="nil"/>
              </w:pBdr>
              <w:ind w:right="-40"/>
              <w:rPr>
                <w:rFonts w:ascii="Lexend" w:eastAsia="Lexend" w:hAnsi="Lexend" w:cs="Lexend"/>
                <w:b/>
                <w:bCs/>
                <w:sz w:val="20"/>
                <w:szCs w:val="20"/>
              </w:rPr>
            </w:pPr>
            <w:r>
              <w:rPr>
                <w:rFonts w:ascii="Lexend" w:eastAsia="Lexend" w:hAnsi="Lexend" w:cs="Lexend"/>
                <w:b/>
                <w:bCs/>
                <w:sz w:val="20"/>
                <w:szCs w:val="20"/>
              </w:rPr>
              <w:t>QuickDraw</w:t>
            </w:r>
          </w:p>
        </w:tc>
        <w:tc>
          <w:tcPr>
            <w:tcW w:w="4520" w:type="dxa"/>
            <w:tcMar>
              <w:top w:w="100" w:type="dxa"/>
              <w:left w:w="100" w:type="dxa"/>
              <w:bottom w:w="100" w:type="dxa"/>
              <w:right w:w="100" w:type="dxa"/>
            </w:tcMar>
          </w:tcPr>
          <w:p w14:paraId="0746DB93" w14:textId="77777777" w:rsidR="00A45930" w:rsidRDefault="00000000">
            <w:pPr>
              <w:widowControl w:val="0"/>
              <w:pBdr>
                <w:top w:val="nil"/>
                <w:left w:val="nil"/>
                <w:bottom w:val="nil"/>
                <w:right w:val="nil"/>
                <w:between w:val="nil"/>
              </w:pBdr>
              <w:ind w:right="-40"/>
              <w:rPr>
                <w:rFonts w:ascii="Lexend" w:eastAsia="Lexend" w:hAnsi="Lexend" w:cs="Lexend"/>
                <w:b/>
                <w:bCs/>
                <w:sz w:val="20"/>
                <w:szCs w:val="20"/>
              </w:rPr>
            </w:pPr>
            <w:r>
              <w:rPr>
                <w:rFonts w:ascii="Lexend" w:eastAsia="Lexend" w:hAnsi="Lexend" w:cs="Lexend"/>
                <w:b/>
                <w:bCs/>
                <w:sz w:val="20"/>
                <w:szCs w:val="20"/>
              </w:rPr>
              <w:t>Semantris</w:t>
            </w:r>
          </w:p>
        </w:tc>
      </w:tr>
      <w:tr w:rsidR="00A45930" w14:paraId="27C4B9CF" w14:textId="77777777">
        <w:tc>
          <w:tcPr>
            <w:tcW w:w="4520" w:type="dxa"/>
            <w:tcMar>
              <w:top w:w="100" w:type="dxa"/>
              <w:left w:w="100" w:type="dxa"/>
              <w:bottom w:w="100" w:type="dxa"/>
              <w:right w:w="100" w:type="dxa"/>
            </w:tcMar>
          </w:tcPr>
          <w:p w14:paraId="0754C9F6" w14:textId="77777777" w:rsidR="00A45930" w:rsidRDefault="00000000" w:rsidP="00A312B3">
            <w:pPr>
              <w:widowControl w:val="0"/>
              <w:ind w:right="-40"/>
              <w:jc w:val="both"/>
              <w:rPr>
                <w:rFonts w:ascii="Lexend" w:eastAsia="Lexend" w:hAnsi="Lexend" w:cs="Lexend"/>
                <w:sz w:val="20"/>
                <w:szCs w:val="20"/>
              </w:rPr>
            </w:pPr>
            <w:r>
              <w:rPr>
                <w:rFonts w:ascii="Lexend" w:eastAsia="Lexend" w:hAnsi="Lexend" w:cs="Lexend"/>
                <w:sz w:val="20"/>
                <w:szCs w:val="20"/>
              </w:rPr>
              <w:t>Reconhece padrões visuais (desenhos)</w:t>
            </w:r>
          </w:p>
        </w:tc>
        <w:tc>
          <w:tcPr>
            <w:tcW w:w="4520" w:type="dxa"/>
            <w:tcMar>
              <w:top w:w="100" w:type="dxa"/>
              <w:left w:w="100" w:type="dxa"/>
              <w:bottom w:w="100" w:type="dxa"/>
              <w:right w:w="100" w:type="dxa"/>
            </w:tcMar>
          </w:tcPr>
          <w:p w14:paraId="5AD490D2"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Reconhece padrões semânticos (associações entre palavras)</w:t>
            </w:r>
          </w:p>
        </w:tc>
      </w:tr>
      <w:tr w:rsidR="00A45930" w14:paraId="7B142E51" w14:textId="77777777">
        <w:tc>
          <w:tcPr>
            <w:tcW w:w="4520" w:type="dxa"/>
            <w:tcMar>
              <w:top w:w="100" w:type="dxa"/>
              <w:left w:w="100" w:type="dxa"/>
              <w:bottom w:w="100" w:type="dxa"/>
              <w:right w:w="100" w:type="dxa"/>
            </w:tcMar>
          </w:tcPr>
          <w:p w14:paraId="4118F4CB"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A IA já sabe o que esperar (o objeto foi informado)</w:t>
            </w:r>
          </w:p>
        </w:tc>
        <w:tc>
          <w:tcPr>
            <w:tcW w:w="4520" w:type="dxa"/>
            <w:tcMar>
              <w:top w:w="100" w:type="dxa"/>
              <w:left w:w="100" w:type="dxa"/>
              <w:bottom w:w="100" w:type="dxa"/>
              <w:right w:w="100" w:type="dxa"/>
            </w:tcMar>
          </w:tcPr>
          <w:p w14:paraId="7573EB3B" w14:textId="1E08DB14"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A IA estabelece relações </w:t>
            </w:r>
            <w:r w:rsidR="006B57E3">
              <w:rPr>
                <w:rFonts w:ascii="Lexend" w:eastAsia="Lexend" w:hAnsi="Lexend" w:cs="Lexend"/>
                <w:sz w:val="20"/>
                <w:szCs w:val="20"/>
              </w:rPr>
              <w:t>com base nas</w:t>
            </w:r>
            <w:r>
              <w:rPr>
                <w:rFonts w:ascii="Lexend" w:eastAsia="Lexend" w:hAnsi="Lexend" w:cs="Lexend"/>
                <w:sz w:val="20"/>
                <w:szCs w:val="20"/>
              </w:rPr>
              <w:t xml:space="preserve"> palavras digitadas, sem uma categoria previamente explícita</w:t>
            </w:r>
          </w:p>
        </w:tc>
      </w:tr>
      <w:tr w:rsidR="00A45930" w14:paraId="4686BE26" w14:textId="77777777">
        <w:tc>
          <w:tcPr>
            <w:tcW w:w="4520" w:type="dxa"/>
            <w:tcMar>
              <w:top w:w="100" w:type="dxa"/>
              <w:left w:w="100" w:type="dxa"/>
              <w:bottom w:w="100" w:type="dxa"/>
              <w:right w:w="100" w:type="dxa"/>
            </w:tcMar>
          </w:tcPr>
          <w:p w14:paraId="5041CB3E"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Depende da qualidade do traço e dos detalhes do desenho</w:t>
            </w:r>
          </w:p>
        </w:tc>
        <w:tc>
          <w:tcPr>
            <w:tcW w:w="4520" w:type="dxa"/>
            <w:tcMar>
              <w:top w:w="100" w:type="dxa"/>
              <w:left w:w="100" w:type="dxa"/>
              <w:bottom w:w="100" w:type="dxa"/>
              <w:right w:w="100" w:type="dxa"/>
            </w:tcMar>
          </w:tcPr>
          <w:p w14:paraId="071EE012"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Depende da precisão das palavras e frases (prompts)</w:t>
            </w:r>
          </w:p>
        </w:tc>
      </w:tr>
      <w:tr w:rsidR="00A45930" w14:paraId="0C815464" w14:textId="77777777">
        <w:tc>
          <w:tcPr>
            <w:tcW w:w="4520" w:type="dxa"/>
            <w:tcMar>
              <w:top w:w="100" w:type="dxa"/>
              <w:left w:w="100" w:type="dxa"/>
              <w:bottom w:w="100" w:type="dxa"/>
              <w:right w:w="100" w:type="dxa"/>
            </w:tcMar>
          </w:tcPr>
          <w:p w14:paraId="3A3986B4"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Erros acontecem quando o desenho foge do padrão esperado</w:t>
            </w:r>
          </w:p>
        </w:tc>
        <w:tc>
          <w:tcPr>
            <w:tcW w:w="4520" w:type="dxa"/>
            <w:tcMar>
              <w:top w:w="100" w:type="dxa"/>
              <w:left w:w="100" w:type="dxa"/>
              <w:bottom w:w="100" w:type="dxa"/>
              <w:right w:w="100" w:type="dxa"/>
            </w:tcMar>
          </w:tcPr>
          <w:p w14:paraId="4BF18B7F"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Erros acontecem quando a associação é ambígua, pouco frequente ou apresenta múltiplos sentidos possíveis</w:t>
            </w:r>
          </w:p>
        </w:tc>
      </w:tr>
      <w:tr w:rsidR="00A45930" w14:paraId="2470CE6C" w14:textId="77777777">
        <w:tc>
          <w:tcPr>
            <w:tcW w:w="4520" w:type="dxa"/>
            <w:tcMar>
              <w:top w:w="100" w:type="dxa"/>
              <w:left w:w="100" w:type="dxa"/>
              <w:bottom w:w="100" w:type="dxa"/>
              <w:right w:w="100" w:type="dxa"/>
            </w:tcMar>
          </w:tcPr>
          <w:p w14:paraId="588F3E38"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Mostra como IAs aprendem com exemplos visuais</w:t>
            </w:r>
          </w:p>
        </w:tc>
        <w:tc>
          <w:tcPr>
            <w:tcW w:w="4520" w:type="dxa"/>
            <w:tcMar>
              <w:top w:w="100" w:type="dxa"/>
              <w:left w:w="100" w:type="dxa"/>
              <w:bottom w:w="100" w:type="dxa"/>
              <w:right w:w="100" w:type="dxa"/>
            </w:tcMar>
          </w:tcPr>
          <w:p w14:paraId="0A52C589" w14:textId="77777777" w:rsidR="00A45930" w:rsidRDefault="00000000" w:rsidP="00A312B3">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Mostra como IAs aprendem relações estatísticas e contextuais entre palavras</w:t>
            </w:r>
          </w:p>
        </w:tc>
      </w:tr>
    </w:tbl>
    <w:p w14:paraId="16ABBAD0"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highlight w:val="white"/>
        </w:rPr>
      </w:pPr>
    </w:p>
    <w:p w14:paraId="1230CCD6" w14:textId="624FFC88" w:rsidR="00A45930" w:rsidRDefault="00000000">
      <w:pPr>
        <w:widowControl w:val="0"/>
        <w:pBdr>
          <w:top w:val="nil"/>
          <w:left w:val="nil"/>
          <w:bottom w:val="nil"/>
          <w:right w:val="nil"/>
          <w:between w:val="nil"/>
        </w:pBdr>
        <w:spacing w:before="54"/>
        <w:ind w:left="26" w:right="-40"/>
        <w:jc w:val="both"/>
        <w:rPr>
          <w:rFonts w:ascii="Lexend" w:eastAsia="Lexend" w:hAnsi="Lexend" w:cs="Lexend"/>
          <w:sz w:val="20"/>
          <w:szCs w:val="20"/>
          <w:highlight w:val="white"/>
        </w:rPr>
      </w:pPr>
      <w:r>
        <w:rPr>
          <w:rFonts w:ascii="Lexend" w:eastAsia="Lexend" w:hAnsi="Lexend" w:cs="Lexend"/>
          <w:sz w:val="20"/>
          <w:szCs w:val="20"/>
          <w:highlight w:val="white"/>
        </w:rPr>
        <w:t xml:space="preserve">Este momento de reflexão escrita é fundamental para consolidar as aprendizagens </w:t>
      </w:r>
      <w:r>
        <w:rPr>
          <w:rFonts w:ascii="Lexend" w:eastAsia="Lexend" w:hAnsi="Lexend" w:cs="Lexend"/>
          <w:sz w:val="20"/>
          <w:szCs w:val="20"/>
          <w:highlight w:val="white"/>
        </w:rPr>
        <w:lastRenderedPageBreak/>
        <w:t>construídas ao longo das duas aulas. Ao comparar as duas ferramentas, os estudantes sistematizam suas observações e fundamentam suas conclusões com base nas experiências realizadas</w:t>
      </w:r>
      <w:r w:rsidR="006B57E3">
        <w:rPr>
          <w:rFonts w:ascii="Lexend" w:eastAsia="Lexend" w:hAnsi="Lexend" w:cs="Lexend"/>
          <w:sz w:val="20"/>
          <w:szCs w:val="20"/>
          <w:highlight w:val="white"/>
        </w:rPr>
        <w:t>. Por sua vez, a socialização posterior amplia a análise</w:t>
      </w:r>
      <w:r w:rsidR="00BE7506">
        <w:rPr>
          <w:rFonts w:ascii="Lexend" w:eastAsia="Lexend" w:hAnsi="Lexend" w:cs="Lexend"/>
          <w:sz w:val="20"/>
          <w:szCs w:val="20"/>
          <w:highlight w:val="white"/>
        </w:rPr>
        <w:t xml:space="preserve"> e garante </w:t>
      </w:r>
      <w:r w:rsidR="006B57E3">
        <w:rPr>
          <w:rFonts w:ascii="Lexend" w:eastAsia="Lexend" w:hAnsi="Lexend" w:cs="Lexend"/>
          <w:sz w:val="20"/>
          <w:szCs w:val="20"/>
          <w:highlight w:val="white"/>
        </w:rPr>
        <w:t xml:space="preserve">que diferentes perspectivas sejam compartilhadas e discutidas à luz dos registros do </w:t>
      </w:r>
      <w:commentRangeStart w:id="18"/>
      <w:commentRangeStart w:id="19"/>
      <w:r w:rsidR="006B57E3">
        <w:rPr>
          <w:rFonts w:ascii="Lexend" w:eastAsia="Lexend" w:hAnsi="Lexend" w:cs="Lexend"/>
          <w:sz w:val="20"/>
          <w:szCs w:val="20"/>
          <w:highlight w:val="white"/>
        </w:rPr>
        <w:t>Diário de Bordo</w:t>
      </w:r>
      <w:commentRangeEnd w:id="18"/>
      <w:r w:rsidR="006B57E3">
        <w:rPr>
          <w:rStyle w:val="Refdecomentrio"/>
          <w:rFonts w:ascii="Lexend" w:eastAsia="Lexend" w:hAnsi="Lexend" w:cs="Lexend"/>
          <w:sz w:val="20"/>
          <w:szCs w:val="20"/>
          <w:highlight w:val="white"/>
        </w:rPr>
        <w:commentReference w:id="18"/>
      </w:r>
      <w:commentRangeEnd w:id="19"/>
      <w:r w:rsidR="005A38DF">
        <w:rPr>
          <w:rStyle w:val="Refdecomentrio"/>
          <w:rFonts w:ascii="Lexend" w:eastAsia="Lexend" w:hAnsi="Lexend" w:cs="Lexend"/>
          <w:sz w:val="20"/>
          <w:szCs w:val="20"/>
          <w:highlight w:val="white"/>
        </w:rPr>
        <w:commentReference w:id="19"/>
      </w:r>
      <w:r w:rsidR="006B57E3">
        <w:rPr>
          <w:rFonts w:ascii="Lexend" w:eastAsia="Lexend" w:hAnsi="Lexend" w:cs="Lexend"/>
          <w:sz w:val="20"/>
          <w:szCs w:val="20"/>
          <w:highlight w:val="white"/>
        </w:rPr>
        <w:t>.</w:t>
      </w:r>
    </w:p>
    <w:p w14:paraId="752EE39D"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highlight w:val="white"/>
        </w:rPr>
      </w:pPr>
    </w:p>
    <w:p w14:paraId="22DEEEE1" w14:textId="77777777" w:rsidR="00A45930" w:rsidRDefault="00000000">
      <w:pPr>
        <w:widowControl w:val="0"/>
        <w:pBdr>
          <w:top w:val="nil"/>
          <w:left w:val="nil"/>
          <w:bottom w:val="nil"/>
          <w:right w:val="nil"/>
          <w:between w:val="nil"/>
        </w:pBdr>
        <w:spacing w:before="54"/>
        <w:ind w:left="26" w:right="-40"/>
        <w:jc w:val="both"/>
        <w:rPr>
          <w:rFonts w:ascii="Lexend" w:eastAsia="Lexend" w:hAnsi="Lexend" w:cs="Lexend"/>
          <w:sz w:val="20"/>
          <w:szCs w:val="20"/>
          <w:highlight w:val="white"/>
        </w:rPr>
      </w:pPr>
      <w:r>
        <w:rPr>
          <w:rFonts w:ascii="Lexend" w:eastAsia="Lexend" w:hAnsi="Lexend" w:cs="Lexend"/>
          <w:sz w:val="20"/>
          <w:szCs w:val="20"/>
          <w:highlight w:val="white"/>
        </w:rPr>
        <w:t>A atividade de comparação, orientada por perguntas direcionadoras, contribui para que os estudantes:</w:t>
      </w:r>
    </w:p>
    <w:p w14:paraId="5D7EF67E" w14:textId="77777777" w:rsidR="00A45930" w:rsidRDefault="00000000">
      <w:pPr>
        <w:widowControl w:val="0"/>
        <w:numPr>
          <w:ilvl w:val="0"/>
          <w:numId w:val="5"/>
        </w:numPr>
        <w:pBdr>
          <w:top w:val="nil"/>
          <w:left w:val="nil"/>
          <w:bottom w:val="nil"/>
          <w:right w:val="nil"/>
          <w:between w:val="nil"/>
        </w:pBdr>
        <w:spacing w:before="54"/>
        <w:ind w:right="-40"/>
        <w:jc w:val="both"/>
        <w:rPr>
          <w:rFonts w:ascii="Lexend" w:eastAsia="Lexend" w:hAnsi="Lexend" w:cs="Lexend"/>
          <w:sz w:val="20"/>
          <w:szCs w:val="20"/>
          <w:highlight w:val="white"/>
        </w:rPr>
      </w:pPr>
      <w:r>
        <w:rPr>
          <w:rFonts w:ascii="Lexend" w:eastAsia="Lexend" w:hAnsi="Lexend" w:cs="Lexend"/>
          <w:sz w:val="20"/>
          <w:szCs w:val="20"/>
          <w:highlight w:val="white"/>
        </w:rPr>
        <w:t>Identifiquem semelhanças e diferenças entre o reconhecimento de padrões visuais e semânticos, compreendendo que ambos operam por lógicas estatísticas específicas.</w:t>
      </w:r>
    </w:p>
    <w:p w14:paraId="6AC327EC" w14:textId="742B29FA" w:rsidR="00A45930" w:rsidRDefault="00000000">
      <w:pPr>
        <w:widowControl w:val="0"/>
        <w:numPr>
          <w:ilvl w:val="0"/>
          <w:numId w:val="5"/>
        </w:numPr>
        <w:pBdr>
          <w:top w:val="nil"/>
          <w:left w:val="nil"/>
          <w:bottom w:val="nil"/>
          <w:right w:val="nil"/>
          <w:between w:val="nil"/>
        </w:pBdr>
        <w:ind w:right="-40"/>
        <w:jc w:val="both"/>
        <w:rPr>
          <w:rFonts w:ascii="Lexend" w:eastAsia="Lexend" w:hAnsi="Lexend" w:cs="Lexend"/>
          <w:sz w:val="20"/>
          <w:szCs w:val="20"/>
          <w:highlight w:val="white"/>
        </w:rPr>
      </w:pPr>
      <w:r>
        <w:rPr>
          <w:rFonts w:ascii="Lexend" w:eastAsia="Lexend" w:hAnsi="Lexend" w:cs="Lexend"/>
          <w:sz w:val="20"/>
          <w:szCs w:val="20"/>
          <w:highlight w:val="white"/>
        </w:rPr>
        <w:t xml:space="preserve">Organizem e expressem suas descobertas por escrito, </w:t>
      </w:r>
      <w:r w:rsidR="006B57E3">
        <w:rPr>
          <w:rFonts w:ascii="Lexend" w:eastAsia="Lexend" w:hAnsi="Lexend" w:cs="Lexend"/>
          <w:sz w:val="20"/>
          <w:szCs w:val="20"/>
          <w:highlight w:val="white"/>
        </w:rPr>
        <w:t xml:space="preserve">o que favorece </w:t>
      </w:r>
      <w:r>
        <w:rPr>
          <w:rFonts w:ascii="Lexend" w:eastAsia="Lexend" w:hAnsi="Lexend" w:cs="Lexend"/>
          <w:sz w:val="20"/>
          <w:szCs w:val="20"/>
          <w:highlight w:val="white"/>
        </w:rPr>
        <w:t>a metacognição e a apropriação dos conceitos trabalhados.</w:t>
      </w:r>
    </w:p>
    <w:p w14:paraId="5BDF7501" w14:textId="77777777" w:rsidR="00A45930" w:rsidRDefault="00000000">
      <w:pPr>
        <w:widowControl w:val="0"/>
        <w:numPr>
          <w:ilvl w:val="0"/>
          <w:numId w:val="5"/>
        </w:numPr>
        <w:pBdr>
          <w:top w:val="nil"/>
          <w:left w:val="nil"/>
          <w:bottom w:val="nil"/>
          <w:right w:val="nil"/>
          <w:between w:val="nil"/>
        </w:pBdr>
        <w:ind w:right="-40"/>
        <w:jc w:val="both"/>
        <w:rPr>
          <w:rFonts w:ascii="Lexend" w:eastAsia="Lexend" w:hAnsi="Lexend" w:cs="Lexend"/>
          <w:sz w:val="20"/>
          <w:szCs w:val="20"/>
          <w:highlight w:val="white"/>
        </w:rPr>
      </w:pPr>
      <w:r>
        <w:rPr>
          <w:rFonts w:ascii="Lexend" w:eastAsia="Lexend" w:hAnsi="Lexend" w:cs="Lexend"/>
          <w:sz w:val="20"/>
          <w:szCs w:val="20"/>
          <w:highlight w:val="white"/>
        </w:rPr>
        <w:t>Estruturem argumentos para o debate coletivo sobre limites, vieses e potencialidades das IAs.</w:t>
      </w:r>
    </w:p>
    <w:p w14:paraId="26989343"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highlight w:val="white"/>
        </w:rPr>
      </w:pPr>
    </w:p>
    <w:p w14:paraId="46563A65" w14:textId="2DCDB94F" w:rsidR="00A45930" w:rsidRDefault="00000000">
      <w:pPr>
        <w:widowControl w:val="0"/>
        <w:pBdr>
          <w:top w:val="nil"/>
          <w:left w:val="nil"/>
          <w:bottom w:val="nil"/>
          <w:right w:val="nil"/>
          <w:between w:val="nil"/>
        </w:pBdr>
        <w:spacing w:before="54"/>
        <w:ind w:left="26" w:right="-40"/>
        <w:jc w:val="both"/>
        <w:rPr>
          <w:rFonts w:ascii="Lexend" w:eastAsia="Lexend" w:hAnsi="Lexend" w:cs="Lexend"/>
          <w:sz w:val="20"/>
          <w:szCs w:val="20"/>
          <w:highlight w:val="white"/>
        </w:rPr>
      </w:pPr>
      <w:r>
        <w:rPr>
          <w:rFonts w:ascii="Lexend" w:eastAsia="Lexend" w:hAnsi="Lexend" w:cs="Lexend"/>
          <w:sz w:val="20"/>
          <w:szCs w:val="20"/>
          <w:highlight w:val="white"/>
        </w:rPr>
        <w:t xml:space="preserve">A troca de ideias após a escrita individual fortalece a escuta ativa e a construção coletiva do conhecimento. O </w:t>
      </w:r>
      <w:r w:rsidR="005A38DF">
        <w:rPr>
          <w:rFonts w:ascii="Lexend" w:eastAsia="Lexend" w:hAnsi="Lexend" w:cs="Lexend"/>
          <w:sz w:val="20"/>
          <w:szCs w:val="20"/>
          <w:highlight w:val="white"/>
        </w:rPr>
        <w:t>D</w:t>
      </w:r>
      <w:commentRangeStart w:id="20"/>
      <w:commentRangeStart w:id="21"/>
      <w:r>
        <w:rPr>
          <w:rFonts w:ascii="Lexend" w:eastAsia="Lexend" w:hAnsi="Lexend" w:cs="Lexend"/>
          <w:sz w:val="20"/>
          <w:szCs w:val="20"/>
          <w:highlight w:val="white"/>
        </w:rPr>
        <w:t xml:space="preserve">iário de </w:t>
      </w:r>
      <w:r w:rsidR="005A38DF">
        <w:rPr>
          <w:rFonts w:ascii="Lexend" w:eastAsia="Lexend" w:hAnsi="Lexend" w:cs="Lexend"/>
          <w:sz w:val="20"/>
          <w:szCs w:val="20"/>
          <w:highlight w:val="white"/>
        </w:rPr>
        <w:t>B</w:t>
      </w:r>
      <w:r>
        <w:rPr>
          <w:rFonts w:ascii="Lexend" w:eastAsia="Lexend" w:hAnsi="Lexend" w:cs="Lexend"/>
          <w:sz w:val="20"/>
          <w:szCs w:val="20"/>
          <w:highlight w:val="white"/>
        </w:rPr>
        <w:t>ordo</w:t>
      </w:r>
      <w:commentRangeEnd w:id="20"/>
      <w:r w:rsidR="006B57E3">
        <w:rPr>
          <w:rStyle w:val="Refdecomentrio"/>
          <w:rFonts w:ascii="Lexend" w:eastAsia="Lexend" w:hAnsi="Lexend" w:cs="Lexend"/>
          <w:sz w:val="20"/>
          <w:szCs w:val="20"/>
          <w:highlight w:val="white"/>
        </w:rPr>
        <w:commentReference w:id="20"/>
      </w:r>
      <w:commentRangeEnd w:id="21"/>
      <w:r w:rsidR="005A38DF">
        <w:rPr>
          <w:rStyle w:val="Refdecomentrio"/>
          <w:rFonts w:ascii="Lexend" w:eastAsia="Lexend" w:hAnsi="Lexend" w:cs="Lexend"/>
          <w:sz w:val="20"/>
          <w:szCs w:val="20"/>
          <w:highlight w:val="white"/>
        </w:rPr>
        <w:commentReference w:id="21"/>
      </w:r>
      <w:r>
        <w:rPr>
          <w:rFonts w:ascii="Lexend" w:eastAsia="Lexend" w:hAnsi="Lexend" w:cs="Lexend"/>
          <w:sz w:val="20"/>
          <w:szCs w:val="20"/>
          <w:highlight w:val="white"/>
        </w:rPr>
        <w:t>, por sua vez, constitui evidência do percurso investigativo e pode ser retomado em momentos posteriores.</w:t>
      </w:r>
    </w:p>
    <w:p w14:paraId="750B1259"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highlight w:val="white"/>
        </w:rPr>
      </w:pPr>
    </w:p>
    <w:p w14:paraId="44CBE27C" w14:textId="77777777" w:rsidR="00A45930" w:rsidRDefault="00A45930">
      <w:pPr>
        <w:widowControl w:val="0"/>
        <w:pBdr>
          <w:top w:val="nil"/>
          <w:left w:val="nil"/>
          <w:bottom w:val="nil"/>
          <w:right w:val="nil"/>
          <w:between w:val="nil"/>
        </w:pBdr>
        <w:spacing w:before="54"/>
        <w:ind w:left="26" w:right="-40"/>
        <w:jc w:val="both"/>
        <w:rPr>
          <w:rFonts w:ascii="Lexend" w:eastAsia="Lexend" w:hAnsi="Lexend" w:cs="Lexend"/>
          <w:sz w:val="20"/>
          <w:szCs w:val="20"/>
          <w:highlight w:val="white"/>
        </w:rPr>
      </w:pPr>
    </w:p>
    <w:p w14:paraId="5CBC7627"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450D9E78"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Dicas de condução</w:t>
      </w:r>
    </w:p>
    <w:p w14:paraId="36853570" w14:textId="24FB0E75" w:rsidR="00A45930" w:rsidRDefault="00000000">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ind w:right="-40"/>
        <w:jc w:val="both"/>
      </w:pPr>
      <w:r>
        <w:rPr>
          <w:rFonts w:ascii="Lexend" w:eastAsia="Lexend" w:hAnsi="Lexend" w:cs="Lexend"/>
          <w:b/>
          <w:bCs/>
          <w:sz w:val="20"/>
          <w:szCs w:val="20"/>
        </w:rPr>
        <w:t>Foco na análise, não na performance</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r</w:t>
      </w:r>
      <w:r>
        <w:rPr>
          <w:rFonts w:ascii="Lexend" w:eastAsia="Lexend" w:hAnsi="Lexend" w:cs="Lexend"/>
          <w:sz w:val="20"/>
          <w:szCs w:val="20"/>
        </w:rPr>
        <w:t xml:space="preserve">eforce que o objetivo não é obter alta pontuação nem "vencer o jogo", mas observar como a IA responde a diferentes tipos de entrada (traços, palavras e frases). Convide os estudantes a explicitar o que aprenderam com cada erro ou associação inesperada, transformando o resultado em evidência para análise. O erro deve ser tratado como dado de investigação. </w:t>
      </w:r>
    </w:p>
    <w:p w14:paraId="2F5FED58" w14:textId="7B980C6D" w:rsidR="00A45930" w:rsidRDefault="00000000">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pPr>
      <w:r>
        <w:rPr>
          <w:rFonts w:ascii="Lexend" w:eastAsia="Lexend" w:hAnsi="Lexend" w:cs="Lexend"/>
          <w:b/>
          <w:bCs/>
          <w:sz w:val="20"/>
          <w:szCs w:val="20"/>
        </w:rPr>
        <w:t>Exploração comparativa entre ferramentas</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e</w:t>
      </w:r>
      <w:r>
        <w:rPr>
          <w:rFonts w:ascii="Lexend" w:eastAsia="Lexend" w:hAnsi="Lexend" w:cs="Lexend"/>
          <w:sz w:val="20"/>
          <w:szCs w:val="20"/>
        </w:rPr>
        <w:t xml:space="preserve">stimule os estudantes a perceber que QuickDraw e Semantris operam com tipos distintos de dados (visual e linguístico). Durante a discussão, peça que utilizem exemplos concretos vivenciados por eles para sustentar comparações, evitando generalizações abstratas. Incentive conexões explícitas entre as duas experiências. </w:t>
      </w:r>
    </w:p>
    <w:p w14:paraId="0E2112C7" w14:textId="319D761B" w:rsidR="00A45930" w:rsidRDefault="00000000">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pPr>
      <w:r>
        <w:rPr>
          <w:rFonts w:ascii="Lexend" w:eastAsia="Lexend" w:hAnsi="Lexend" w:cs="Lexend"/>
          <w:b/>
          <w:bCs/>
          <w:sz w:val="20"/>
          <w:szCs w:val="20"/>
        </w:rPr>
        <w:t>Ambiguidade e viés como oportunidade de análise</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s</w:t>
      </w:r>
      <w:r>
        <w:rPr>
          <w:rFonts w:ascii="Lexend" w:eastAsia="Lexend" w:hAnsi="Lexend" w:cs="Lexend"/>
          <w:sz w:val="20"/>
          <w:szCs w:val="20"/>
        </w:rPr>
        <w:t xml:space="preserve">empre que surgir uma associação inesperada ou um reconhecimento impreciso, conduza a discussão para hipóteses sobre dados de treinamento, frequência de padrões e expectativas do modelo. </w:t>
      </w:r>
      <w:r w:rsidR="006B57E3">
        <w:rPr>
          <w:rFonts w:ascii="Lexend" w:eastAsia="Lexend" w:hAnsi="Lexend" w:cs="Lexend"/>
          <w:sz w:val="20"/>
          <w:szCs w:val="20"/>
        </w:rPr>
        <w:t xml:space="preserve">Faça perguntas como </w:t>
      </w:r>
      <w:r>
        <w:rPr>
          <w:rFonts w:ascii="Lexend" w:eastAsia="Lexend" w:hAnsi="Lexend" w:cs="Lexend"/>
          <w:sz w:val="20"/>
          <w:szCs w:val="20"/>
        </w:rPr>
        <w:t>“</w:t>
      </w:r>
      <w:r w:rsidR="006B57E3">
        <w:rPr>
          <w:rFonts w:ascii="Lexend" w:eastAsia="Lexend" w:hAnsi="Lexend" w:cs="Lexend"/>
          <w:sz w:val="20"/>
          <w:szCs w:val="20"/>
        </w:rPr>
        <w:t>O</w:t>
      </w:r>
      <w:r>
        <w:rPr>
          <w:rFonts w:ascii="Lexend" w:eastAsia="Lexend" w:hAnsi="Lexend" w:cs="Lexend"/>
          <w:sz w:val="20"/>
          <w:szCs w:val="20"/>
        </w:rPr>
        <w:t xml:space="preserve"> que pode ter levado a IA a escolher essa resposta?” antes de apresentar qualquer explicação, priorizando a construção coletiva do raciocínio. </w:t>
      </w:r>
    </w:p>
    <w:p w14:paraId="25DA0C8C" w14:textId="087DA675" w:rsidR="00A45930" w:rsidRDefault="00000000">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pPr>
      <w:r>
        <w:rPr>
          <w:rFonts w:ascii="Lexend" w:eastAsia="Lexend" w:hAnsi="Lexend" w:cs="Lexend"/>
          <w:b/>
          <w:bCs/>
          <w:sz w:val="20"/>
          <w:szCs w:val="20"/>
        </w:rPr>
        <w:t>Idioma como mediação, não como barreira</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n</w:t>
      </w:r>
      <w:r>
        <w:rPr>
          <w:rFonts w:ascii="Lexend" w:eastAsia="Lexend" w:hAnsi="Lexend" w:cs="Lexend"/>
          <w:sz w:val="20"/>
          <w:szCs w:val="20"/>
        </w:rPr>
        <w:t>o caso do Semantris, organize a tela dividida com ferramenta de tradução quando necessário. Oriente que o apoio linguístico seja utilizado apenas como suporte estratégico, mantendo o foco na análise das relações estabelecidas pela IA</w:t>
      </w:r>
      <w:r w:rsidR="006B57E3">
        <w:rPr>
          <w:rFonts w:ascii="Lexend" w:eastAsia="Lexend" w:hAnsi="Lexend" w:cs="Lexend"/>
          <w:sz w:val="20"/>
          <w:szCs w:val="20"/>
        </w:rPr>
        <w:t>,</w:t>
      </w:r>
      <w:r>
        <w:rPr>
          <w:rFonts w:ascii="Lexend" w:eastAsia="Lexend" w:hAnsi="Lexend" w:cs="Lexend"/>
          <w:sz w:val="20"/>
          <w:szCs w:val="20"/>
        </w:rPr>
        <w:t xml:space="preserve"> e não na correção gramatical. O foco permanece na compreensão das relações semânticas estabelecidas pela IA. </w:t>
      </w:r>
    </w:p>
    <w:p w14:paraId="39202FCD" w14:textId="43CCF912" w:rsidR="00A45930" w:rsidRDefault="00000000">
      <w:pPr>
        <w:widowControl w:val="0"/>
        <w:numPr>
          <w:ilvl w:val="0"/>
          <w:numId w:val="18"/>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ind w:right="-40"/>
        <w:jc w:val="both"/>
      </w:pPr>
      <w:r>
        <w:rPr>
          <w:rFonts w:ascii="Lexend" w:eastAsia="Lexend" w:hAnsi="Lexend" w:cs="Lexend"/>
          <w:b/>
          <w:bCs/>
          <w:sz w:val="20"/>
          <w:szCs w:val="20"/>
        </w:rPr>
        <w:t>Encaminhamento para a etapa final</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a</w:t>
      </w:r>
      <w:r>
        <w:rPr>
          <w:rFonts w:ascii="Lexend" w:eastAsia="Lexend" w:hAnsi="Lexend" w:cs="Lexend"/>
          <w:sz w:val="20"/>
          <w:szCs w:val="20"/>
        </w:rPr>
        <w:t xml:space="preserve">o final da exploração, retome os registros do </w:t>
      </w:r>
      <w:commentRangeStart w:id="22"/>
      <w:commentRangeStart w:id="23"/>
      <w:r>
        <w:rPr>
          <w:rFonts w:ascii="Lexend" w:eastAsia="Lexend" w:hAnsi="Lexend" w:cs="Lexend"/>
          <w:sz w:val="20"/>
          <w:szCs w:val="20"/>
        </w:rPr>
        <w:lastRenderedPageBreak/>
        <w:t xml:space="preserve">Diário de Bordo </w:t>
      </w:r>
      <w:commentRangeEnd w:id="22"/>
      <w:r w:rsidR="006B57E3">
        <w:rPr>
          <w:rStyle w:val="Refdecomentrio"/>
          <w:rFonts w:ascii="Lexend" w:eastAsia="Lexend" w:hAnsi="Lexend" w:cs="Lexend"/>
          <w:sz w:val="20"/>
          <w:szCs w:val="20"/>
        </w:rPr>
        <w:commentReference w:id="22"/>
      </w:r>
      <w:commentRangeEnd w:id="23"/>
      <w:r w:rsidR="005A38DF">
        <w:rPr>
          <w:rStyle w:val="Refdecomentrio"/>
          <w:rFonts w:ascii="Lexend" w:eastAsia="Lexend" w:hAnsi="Lexend" w:cs="Lexend"/>
          <w:sz w:val="20"/>
          <w:szCs w:val="20"/>
        </w:rPr>
        <w:commentReference w:id="23"/>
      </w:r>
      <w:r>
        <w:rPr>
          <w:rFonts w:ascii="Lexend" w:eastAsia="Lexend" w:hAnsi="Lexend" w:cs="Lexend"/>
          <w:sz w:val="20"/>
          <w:szCs w:val="20"/>
        </w:rPr>
        <w:t>e prepare a transição para a reflexão comparativa, garantindo que as observações coletadas sirvam de base concreta para a discussão. Antecipe que as anotações feitas ao longo da etapa serão essenciais para sustentar argumentos na etapa seguinte</w:t>
      </w:r>
      <w:r w:rsidR="006B57E3">
        <w:rPr>
          <w:rFonts w:ascii="Lexend" w:eastAsia="Lexend" w:hAnsi="Lexend" w:cs="Lexend"/>
          <w:sz w:val="20"/>
          <w:szCs w:val="20"/>
        </w:rPr>
        <w:t>. Isso</w:t>
      </w:r>
      <w:r>
        <w:rPr>
          <w:rFonts w:ascii="Lexend" w:eastAsia="Lexend" w:hAnsi="Lexend" w:cs="Lexend"/>
          <w:sz w:val="20"/>
          <w:szCs w:val="20"/>
        </w:rPr>
        <w:t xml:space="preserve"> incentiva</w:t>
      </w:r>
      <w:r w:rsidR="006B57E3">
        <w:rPr>
          <w:rFonts w:ascii="Lexend" w:eastAsia="Lexend" w:hAnsi="Lexend" w:cs="Lexend"/>
          <w:sz w:val="20"/>
          <w:szCs w:val="20"/>
        </w:rPr>
        <w:t>rá</w:t>
      </w:r>
      <w:r>
        <w:rPr>
          <w:rFonts w:ascii="Lexend" w:eastAsia="Lexend" w:hAnsi="Lexend" w:cs="Lexend"/>
          <w:sz w:val="20"/>
          <w:szCs w:val="20"/>
        </w:rPr>
        <w:t xml:space="preserve"> os estudantes </w:t>
      </w:r>
      <w:r w:rsidR="006B57E3">
        <w:rPr>
          <w:rFonts w:ascii="Lexend" w:eastAsia="Lexend" w:hAnsi="Lexend" w:cs="Lexend"/>
          <w:sz w:val="20"/>
          <w:szCs w:val="20"/>
        </w:rPr>
        <w:t xml:space="preserve">a </w:t>
      </w:r>
      <w:r>
        <w:rPr>
          <w:rFonts w:ascii="Lexend" w:eastAsia="Lexend" w:hAnsi="Lexend" w:cs="Lexend"/>
          <w:sz w:val="20"/>
          <w:szCs w:val="20"/>
        </w:rPr>
        <w:t>revisit</w:t>
      </w:r>
      <w:r w:rsidR="006B57E3">
        <w:rPr>
          <w:rFonts w:ascii="Lexend" w:eastAsia="Lexend" w:hAnsi="Lexend" w:cs="Lexend"/>
          <w:sz w:val="20"/>
          <w:szCs w:val="20"/>
        </w:rPr>
        <w:t>ar</w:t>
      </w:r>
      <w:r>
        <w:rPr>
          <w:rFonts w:ascii="Lexend" w:eastAsia="Lexend" w:hAnsi="Lexend" w:cs="Lexend"/>
          <w:sz w:val="20"/>
          <w:szCs w:val="20"/>
        </w:rPr>
        <w:t xml:space="preserve"> </w:t>
      </w:r>
      <w:r w:rsidR="00BE7506">
        <w:rPr>
          <w:rFonts w:ascii="Lexend" w:eastAsia="Lexend" w:hAnsi="Lexend" w:cs="Lexend"/>
          <w:sz w:val="20"/>
          <w:szCs w:val="20"/>
        </w:rPr>
        <w:t xml:space="preserve">os próprios </w:t>
      </w:r>
      <w:r>
        <w:rPr>
          <w:rFonts w:ascii="Lexend" w:eastAsia="Lexend" w:hAnsi="Lexend" w:cs="Lexend"/>
          <w:sz w:val="20"/>
          <w:szCs w:val="20"/>
        </w:rPr>
        <w:t xml:space="preserve">registros antes do debate coletivo. </w:t>
      </w:r>
    </w:p>
    <w:p w14:paraId="22D69641" w14:textId="77777777" w:rsidR="00A4593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1D4EF9BB" w14:textId="77777777" w:rsidR="00A45930" w:rsidRDefault="00A45930">
      <w:pPr>
        <w:widowControl w:val="0"/>
        <w:pBdr>
          <w:top w:val="nil"/>
          <w:left w:val="nil"/>
          <w:bottom w:val="nil"/>
          <w:right w:val="nil"/>
          <w:between w:val="nil"/>
        </w:pBdr>
        <w:ind w:right="-40"/>
        <w:jc w:val="both"/>
        <w:rPr>
          <w:rFonts w:ascii="Lexend" w:eastAsia="Lexend" w:hAnsi="Lexend" w:cs="Lexend"/>
          <w:sz w:val="20"/>
          <w:szCs w:val="20"/>
        </w:rPr>
      </w:pPr>
    </w:p>
    <w:p w14:paraId="79CF44A9" w14:textId="77777777" w:rsidR="00A45930" w:rsidRDefault="00A45930">
      <w:pPr>
        <w:widowControl w:val="0"/>
        <w:pBdr>
          <w:top w:val="nil"/>
          <w:left w:val="nil"/>
          <w:bottom w:val="nil"/>
          <w:right w:val="nil"/>
          <w:between w:val="nil"/>
        </w:pBdr>
        <w:ind w:right="-40"/>
        <w:jc w:val="both"/>
        <w:rPr>
          <w:rFonts w:ascii="Lexend" w:eastAsia="Lexend" w:hAnsi="Lexend" w:cs="Lexend"/>
          <w:sz w:val="20"/>
          <w:szCs w:val="20"/>
        </w:rPr>
      </w:pPr>
    </w:p>
    <w:p w14:paraId="1F89FD69" w14:textId="77777777" w:rsidR="00A45930" w:rsidRDefault="00000000">
      <w:pPr>
        <w:widowControl w:val="0"/>
        <w:pBdr>
          <w:top w:val="nil"/>
          <w:left w:val="nil"/>
          <w:bottom w:val="nil"/>
          <w:right w:val="nil"/>
          <w:between w:val="nil"/>
        </w:pBdr>
        <w:ind w:right="-40"/>
        <w:jc w:val="both"/>
        <w:rPr>
          <w:rFonts w:ascii="Lexend" w:eastAsia="Lexend" w:hAnsi="Lexend" w:cs="Lexend"/>
          <w:sz w:val="20"/>
          <w:szCs w:val="20"/>
        </w:rPr>
      </w:pPr>
      <w:r>
        <w:br w:type="page"/>
      </w:r>
    </w:p>
    <w:p w14:paraId="0BCB5BEC" w14:textId="77777777" w:rsidR="00A45930" w:rsidRDefault="00000000">
      <w:pPr>
        <w:widowControl w:val="0"/>
        <w:ind w:right="-40"/>
        <w:rPr>
          <w:rFonts w:ascii="Lexend" w:eastAsia="Lexend" w:hAnsi="Lexend" w:cs="Lexend"/>
          <w:color w:val="1155CC"/>
          <w:sz w:val="20"/>
          <w:szCs w:val="20"/>
        </w:rPr>
      </w:pPr>
      <w:r>
        <w:rPr>
          <w:rFonts w:ascii="Lexend" w:eastAsia="Lexend" w:hAnsi="Lexend" w:cs="Lexend"/>
          <w:color w:val="1155CC"/>
          <w:sz w:val="20"/>
          <w:szCs w:val="20"/>
        </w:rPr>
        <w:lastRenderedPageBreak/>
        <w:t xml:space="preserve">[Etapa 3] </w:t>
      </w:r>
      <w:r>
        <w:rPr>
          <w:rFonts w:ascii="Lexend" w:eastAsia="Lexend" w:hAnsi="Lexend" w:cs="Lexend"/>
          <w:sz w:val="26"/>
          <w:szCs w:val="26"/>
        </w:rPr>
        <w:t>REFLETIR</w:t>
      </w:r>
    </w:p>
    <w:p w14:paraId="139217BF" w14:textId="77777777" w:rsidR="00A45930" w:rsidRDefault="00000000">
      <w:pPr>
        <w:widowControl w:val="0"/>
        <w:ind w:right="-40"/>
        <w:rPr>
          <w:rFonts w:ascii="Lexend" w:eastAsia="Lexend" w:hAnsi="Lexend" w:cs="Lexend"/>
          <w:sz w:val="20"/>
          <w:szCs w:val="20"/>
        </w:rPr>
      </w:pPr>
      <w:r>
        <w:rPr>
          <w:rFonts w:ascii="Lexend" w:eastAsia="Lexend" w:hAnsi="Lexend" w:cs="Lexend"/>
          <w:color w:val="1155CC"/>
          <w:sz w:val="20"/>
          <w:szCs w:val="20"/>
        </w:rPr>
        <w:t xml:space="preserve">[Tempo para a etapa] </w:t>
      </w:r>
      <w:r>
        <w:rPr>
          <w:rFonts w:ascii="Lexend" w:eastAsia="Lexend" w:hAnsi="Lexend" w:cs="Lexend"/>
          <w:sz w:val="20"/>
          <w:szCs w:val="20"/>
        </w:rPr>
        <w:t>15 minutos</w:t>
      </w:r>
    </w:p>
    <w:p w14:paraId="66A5B7E7" w14:textId="77777777" w:rsidR="00A45930" w:rsidRDefault="00A45930">
      <w:pPr>
        <w:widowControl w:val="0"/>
        <w:ind w:right="-40"/>
        <w:rPr>
          <w:rFonts w:ascii="Lexend" w:eastAsia="Lexend" w:hAnsi="Lexend" w:cs="Lexend"/>
          <w:sz w:val="20"/>
          <w:szCs w:val="20"/>
        </w:rPr>
      </w:pPr>
    </w:p>
    <w:p w14:paraId="7E8CF7A0" w14:textId="77777777" w:rsidR="00A45930" w:rsidRDefault="00A45930">
      <w:pPr>
        <w:widowControl w:val="0"/>
        <w:ind w:right="-40"/>
        <w:rPr>
          <w:rFonts w:ascii="Lexend" w:eastAsia="Lexend" w:hAnsi="Lexend" w:cs="Lexend"/>
          <w:sz w:val="20"/>
          <w:szCs w:val="20"/>
        </w:rPr>
      </w:pPr>
    </w:p>
    <w:p w14:paraId="0104A5BF"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2A57442A" w14:textId="77777777" w:rsidR="00A45930" w:rsidRDefault="00000000">
      <w:pPr>
        <w:ind w:right="-40"/>
        <w:jc w:val="both"/>
        <w:rPr>
          <w:rFonts w:ascii="Lexend" w:eastAsia="Lexend" w:hAnsi="Lexend" w:cs="Lexend"/>
          <w:color w:val="1155CC"/>
          <w:sz w:val="20"/>
          <w:szCs w:val="20"/>
        </w:rPr>
      </w:pPr>
      <w:r>
        <w:rPr>
          <w:rFonts w:ascii="Lexend" w:eastAsia="Lexend" w:hAnsi="Lexend" w:cs="Lexend"/>
          <w:b/>
          <w:bCs/>
          <w:sz w:val="20"/>
          <w:szCs w:val="20"/>
        </w:rPr>
        <w:t>Aprendizados</w:t>
      </w:r>
      <w:r>
        <w:rPr>
          <w:rFonts w:ascii="Lexend" w:eastAsia="Lexend" w:hAnsi="Lexend" w:cs="Lexend"/>
          <w:color w:val="1155CC"/>
          <w:sz w:val="20"/>
          <w:szCs w:val="20"/>
        </w:rPr>
        <w:t xml:space="preserve"> </w:t>
      </w:r>
    </w:p>
    <w:p w14:paraId="70DEC670" w14:textId="77777777" w:rsidR="00A45930" w:rsidRDefault="00A45930">
      <w:pPr>
        <w:ind w:right="-40"/>
        <w:jc w:val="both"/>
        <w:rPr>
          <w:rFonts w:ascii="Lexend" w:eastAsia="Lexend" w:hAnsi="Lexend" w:cs="Lexend"/>
          <w:color w:val="1155CC"/>
          <w:sz w:val="20"/>
          <w:szCs w:val="20"/>
        </w:rPr>
      </w:pPr>
    </w:p>
    <w:p w14:paraId="2D6FB175" w14:textId="124CF98D" w:rsidR="00A45930" w:rsidRDefault="00000000">
      <w:pPr>
        <w:ind w:right="-40"/>
        <w:jc w:val="both"/>
        <w:rPr>
          <w:rFonts w:ascii="Lexend" w:eastAsia="Lexend" w:hAnsi="Lexend" w:cs="Lexend"/>
          <w:b/>
          <w:bCs/>
          <w:sz w:val="20"/>
          <w:szCs w:val="20"/>
        </w:rPr>
      </w:pPr>
      <w:r>
        <w:rPr>
          <w:rFonts w:ascii="Lexend" w:eastAsia="Lexend" w:hAnsi="Lexend" w:cs="Lexend"/>
          <w:b/>
          <w:bCs/>
          <w:sz w:val="20"/>
          <w:szCs w:val="20"/>
        </w:rPr>
        <w:t>Dinâmica de compartilhamento: O que a IA realmente entendeu?</w:t>
      </w:r>
    </w:p>
    <w:p w14:paraId="30F7B3FD" w14:textId="652F9B1A" w:rsidR="00A45930" w:rsidRDefault="0000000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r>
        <w:rPr>
          <w:rFonts w:ascii="Lexend" w:eastAsia="Lexend" w:hAnsi="Lexend" w:cs="Lexend"/>
          <w:sz w:val="20"/>
          <w:szCs w:val="20"/>
        </w:rPr>
        <w:t xml:space="preserve">Após a reflexão escrita realizada ao final da </w:t>
      </w:r>
      <w:r w:rsidR="000A1AA6">
        <w:rPr>
          <w:rFonts w:ascii="Lexend" w:eastAsia="Lexend" w:hAnsi="Lexend" w:cs="Lexend"/>
          <w:sz w:val="20"/>
          <w:szCs w:val="20"/>
        </w:rPr>
        <w:t xml:space="preserve">Etapa </w:t>
      </w:r>
      <w:r>
        <w:rPr>
          <w:rFonts w:ascii="Lexend" w:eastAsia="Lexend" w:hAnsi="Lexend" w:cs="Lexend"/>
          <w:sz w:val="20"/>
          <w:szCs w:val="20"/>
        </w:rPr>
        <w:t>2, promova uma discussão coletiva para que os estudantes compartilhem suas conclusões e aprofundem a análise das implicações do que foi observado nas duas ferramentas.</w:t>
      </w:r>
    </w:p>
    <w:p w14:paraId="29C0CCA0" w14:textId="77777777" w:rsidR="00A45930" w:rsidRDefault="00A4593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p>
    <w:p w14:paraId="6476D630" w14:textId="77777777" w:rsidR="00A45930" w:rsidRDefault="00000000">
      <w:pPr>
        <w:widowControl w:val="0"/>
        <w:pBdr>
          <w:top w:val="nil"/>
          <w:left w:val="nil"/>
          <w:bottom w:val="nil"/>
          <w:right w:val="nil"/>
          <w:between w:val="nil"/>
        </w:pBdr>
        <w:spacing w:before="59"/>
        <w:ind w:left="17" w:right="-40" w:firstLine="9"/>
        <w:jc w:val="both"/>
        <w:rPr>
          <w:rFonts w:ascii="Lexend" w:eastAsia="Lexend" w:hAnsi="Lexend" w:cs="Lexend"/>
          <w:b/>
          <w:bCs/>
          <w:sz w:val="20"/>
          <w:szCs w:val="20"/>
        </w:rPr>
      </w:pPr>
      <w:r>
        <w:rPr>
          <w:rFonts w:ascii="Lexend" w:eastAsia="Lexend" w:hAnsi="Lexend" w:cs="Lexend"/>
          <w:b/>
          <w:bCs/>
          <w:sz w:val="20"/>
          <w:szCs w:val="20"/>
        </w:rPr>
        <w:t>Organização da discussão:</w:t>
      </w:r>
    </w:p>
    <w:p w14:paraId="3E03D4E4" w14:textId="6FFAF113" w:rsidR="00A45930" w:rsidRDefault="000A1AA6">
      <w:pPr>
        <w:widowControl w:val="0"/>
        <w:pBdr>
          <w:top w:val="nil"/>
          <w:left w:val="nil"/>
          <w:bottom w:val="nil"/>
          <w:right w:val="nil"/>
          <w:between w:val="nil"/>
        </w:pBdr>
        <w:spacing w:before="59"/>
        <w:ind w:left="17" w:right="-40" w:firstLine="9"/>
        <w:jc w:val="both"/>
        <w:rPr>
          <w:rFonts w:ascii="Lexend" w:eastAsia="Lexend" w:hAnsi="Lexend" w:cs="Lexend"/>
          <w:sz w:val="20"/>
          <w:szCs w:val="20"/>
        </w:rPr>
      </w:pPr>
      <w:r>
        <w:rPr>
          <w:rFonts w:ascii="Lexend" w:eastAsia="Lexend" w:hAnsi="Lexend" w:cs="Lexend"/>
          <w:sz w:val="20"/>
          <w:szCs w:val="20"/>
        </w:rPr>
        <w:t xml:space="preserve">Organize a turma em um círculo ou um semicírculo para facilitar o diálogo. Inicie retomando brevemente as duas ferramentas exploradas e algumas das respostas que os estudantes registraram em seus </w:t>
      </w:r>
      <w:r w:rsidR="00B43349">
        <w:rPr>
          <w:rFonts w:ascii="Lexend" w:eastAsia="Lexend" w:hAnsi="Lexend" w:cs="Lexend"/>
          <w:sz w:val="20"/>
          <w:szCs w:val="20"/>
        </w:rPr>
        <w:t>D</w:t>
      </w:r>
      <w:commentRangeStart w:id="24"/>
      <w:r>
        <w:rPr>
          <w:rFonts w:ascii="Lexend" w:eastAsia="Lexend" w:hAnsi="Lexend" w:cs="Lexend"/>
          <w:sz w:val="20"/>
          <w:szCs w:val="20"/>
        </w:rPr>
        <w:t>iários de ordo</w:t>
      </w:r>
      <w:commentRangeEnd w:id="24"/>
      <w:r w:rsidR="00B43349">
        <w:rPr>
          <w:rStyle w:val="Refdecomentrio"/>
          <w:rFonts w:ascii="Lexend" w:eastAsia="Lexend" w:hAnsi="Lexend" w:cs="Lexend"/>
          <w:sz w:val="20"/>
          <w:szCs w:val="20"/>
        </w:rPr>
        <w:commentReference w:id="24"/>
      </w:r>
      <w:r>
        <w:rPr>
          <w:rFonts w:ascii="Lexend" w:eastAsia="Lexend" w:hAnsi="Lexend" w:cs="Lexend"/>
          <w:sz w:val="20"/>
          <w:szCs w:val="20"/>
        </w:rPr>
        <w:t xml:space="preserve">. Convide voluntários a ler suas reflexões e utilize as perguntas a seguir para aprofundar a conversa. </w:t>
      </w:r>
    </w:p>
    <w:p w14:paraId="340B066C"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26021DAD" w14:textId="77777777" w:rsidR="00A45930" w:rsidRDefault="00A45930">
      <w:pPr>
        <w:ind w:right="-40"/>
        <w:rPr>
          <w:rFonts w:ascii="Lexend" w:eastAsia="Lexend" w:hAnsi="Lexend" w:cs="Lexend"/>
          <w:color w:val="1155CC"/>
          <w:sz w:val="20"/>
          <w:szCs w:val="20"/>
        </w:rPr>
      </w:pPr>
    </w:p>
    <w:p w14:paraId="3A39316B" w14:textId="77777777" w:rsidR="00A45930" w:rsidRDefault="00A45930">
      <w:pPr>
        <w:ind w:right="-40"/>
        <w:rPr>
          <w:rFonts w:ascii="Lexend" w:eastAsia="Lexend" w:hAnsi="Lexend" w:cs="Lexend"/>
          <w:color w:val="1155CC"/>
          <w:sz w:val="20"/>
          <w:szCs w:val="20"/>
        </w:rPr>
      </w:pPr>
    </w:p>
    <w:p w14:paraId="3F2998DB"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[card]</w:t>
      </w:r>
    </w:p>
    <w:p w14:paraId="39D9F23C" w14:textId="77777777" w:rsidR="00A4593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 xml:space="preserve">Perguntas reflexivas </w:t>
      </w:r>
    </w:p>
    <w:p w14:paraId="792EB81E" w14:textId="50AF65D0" w:rsidR="00A45930" w:rsidRDefault="00000000">
      <w:pPr>
        <w:widowControl w:val="0"/>
        <w:numPr>
          <w:ilvl w:val="0"/>
          <w:numId w:val="12"/>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ind w:right="-40"/>
        <w:jc w:val="both"/>
        <w:rPr>
          <w:rFonts w:ascii="Lexend" w:eastAsia="Lexend" w:hAnsi="Lexend" w:cs="Lexend"/>
          <w:sz w:val="20"/>
          <w:szCs w:val="20"/>
        </w:rPr>
      </w:pPr>
      <w:r>
        <w:rPr>
          <w:rFonts w:ascii="Lexend" w:eastAsia="Lexend" w:hAnsi="Lexend" w:cs="Lexend"/>
          <w:sz w:val="20"/>
          <w:szCs w:val="20"/>
        </w:rPr>
        <w:t>Qual das duas ferramentas foi considerada mais surpreendente pela turma? Quais critérios fundamentam essa percepção?</w:t>
      </w:r>
    </w:p>
    <w:p w14:paraId="105A4C50" w14:textId="77777777" w:rsidR="00A45930" w:rsidRDefault="00000000">
      <w:pPr>
        <w:widowControl w:val="0"/>
        <w:numPr>
          <w:ilvl w:val="0"/>
          <w:numId w:val="12"/>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Retomando o QuickDraw: considerando que a IA já tinha conhecimento prévio da categoria a ser desenhada, isso pode ser caracterizado como “adivinhação” ou como um processo de classificação baseado em expectativa prévia? O que essa constatação revela sobre a forma como testes de IA devem ser estruturados e interpretados?</w:t>
      </w:r>
    </w:p>
    <w:p w14:paraId="732E64D0" w14:textId="25DD3ADC" w:rsidR="00A45930" w:rsidRDefault="00000000">
      <w:pPr>
        <w:widowControl w:val="0"/>
        <w:numPr>
          <w:ilvl w:val="0"/>
          <w:numId w:val="12"/>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No Semantris, quando a palavra “</w:t>
      </w:r>
      <w:r w:rsidR="000A1AA6">
        <w:rPr>
          <w:rFonts w:ascii="Lexend" w:eastAsia="Lexend" w:hAnsi="Lexend" w:cs="Lexend"/>
          <w:sz w:val="20"/>
          <w:szCs w:val="20"/>
        </w:rPr>
        <w:t>Sun</w:t>
      </w:r>
      <w:r>
        <w:rPr>
          <w:rFonts w:ascii="Lexend" w:eastAsia="Lexend" w:hAnsi="Lexend" w:cs="Lexend"/>
          <w:sz w:val="20"/>
          <w:szCs w:val="20"/>
        </w:rPr>
        <w:t>” foi associada a “</w:t>
      </w:r>
      <w:r w:rsidR="000A1AA6">
        <w:rPr>
          <w:rFonts w:ascii="Lexend" w:eastAsia="Lexend" w:hAnsi="Lexend" w:cs="Lexend"/>
          <w:sz w:val="20"/>
          <w:szCs w:val="20"/>
        </w:rPr>
        <w:t>Eye</w:t>
      </w:r>
      <w:r>
        <w:rPr>
          <w:rFonts w:ascii="Lexend" w:eastAsia="Lexend" w:hAnsi="Lexend" w:cs="Lexend"/>
          <w:sz w:val="20"/>
          <w:szCs w:val="20"/>
        </w:rPr>
        <w:t>” em vez de “</w:t>
      </w:r>
      <w:r w:rsidR="000A1AA6">
        <w:rPr>
          <w:rFonts w:ascii="Lexend" w:eastAsia="Lexend" w:hAnsi="Lexend" w:cs="Lexend"/>
          <w:sz w:val="20"/>
          <w:szCs w:val="20"/>
        </w:rPr>
        <w:t>Summer</w:t>
      </w:r>
      <w:r>
        <w:rPr>
          <w:rFonts w:ascii="Lexend" w:eastAsia="Lexend" w:hAnsi="Lexend" w:cs="Lexend"/>
          <w:sz w:val="20"/>
          <w:szCs w:val="20"/>
        </w:rPr>
        <w:t>”, o que esse resultado indica sobre ambiguidade semântica e frequência de associações? Que estratégias poderiam reduzir esse tipo de associação inesperada?</w:t>
      </w:r>
    </w:p>
    <w:p w14:paraId="55DE71E7" w14:textId="491D52C6" w:rsidR="00A45930" w:rsidRDefault="00000000">
      <w:pPr>
        <w:widowControl w:val="0"/>
        <w:numPr>
          <w:ilvl w:val="0"/>
          <w:numId w:val="12"/>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Considerando que os sistemas aprendem </w:t>
      </w:r>
      <w:r w:rsidR="000A1AA6">
        <w:rPr>
          <w:rFonts w:ascii="Lexend" w:eastAsia="Lexend" w:hAnsi="Lexend" w:cs="Lexend"/>
          <w:sz w:val="20"/>
          <w:szCs w:val="20"/>
        </w:rPr>
        <w:t>com base em</w:t>
      </w:r>
      <w:r>
        <w:rPr>
          <w:rFonts w:ascii="Lexend" w:eastAsia="Lexend" w:hAnsi="Lexend" w:cs="Lexend"/>
          <w:sz w:val="20"/>
          <w:szCs w:val="20"/>
        </w:rPr>
        <w:t xml:space="preserve"> grandes volumes de dados disponíveis online, que riscos e responsabilidades estão envolvidos nesse processo? Como identificar possíveis distorções nos resultados apresentados?</w:t>
      </w:r>
    </w:p>
    <w:p w14:paraId="51C48BF3" w14:textId="77777777" w:rsidR="00A45930" w:rsidRDefault="00000000">
      <w:pPr>
        <w:widowControl w:val="0"/>
        <w:numPr>
          <w:ilvl w:val="0"/>
          <w:numId w:val="12"/>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Após as experiências realizadas, quais diferenças concretas podem ser estabelecidas entre o processamento realizado pelas IAs testadas e o modo como seres humanos interpretam informações?</w:t>
      </w:r>
    </w:p>
    <w:p w14:paraId="7C39CBBB" w14:textId="1B750FC4" w:rsidR="00A45930" w:rsidRDefault="00000000">
      <w:pPr>
        <w:widowControl w:val="0"/>
        <w:numPr>
          <w:ilvl w:val="0"/>
          <w:numId w:val="12"/>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ind w:right="-40"/>
        <w:jc w:val="both"/>
        <w:rPr>
          <w:rFonts w:ascii="Lexend" w:eastAsia="Lexend" w:hAnsi="Lexend" w:cs="Lexend"/>
          <w:sz w:val="20"/>
          <w:szCs w:val="20"/>
        </w:rPr>
      </w:pPr>
      <w:r>
        <w:rPr>
          <w:rFonts w:ascii="Lexend" w:eastAsia="Lexend" w:hAnsi="Lexend" w:cs="Lexend"/>
          <w:sz w:val="20"/>
          <w:szCs w:val="20"/>
        </w:rPr>
        <w:t>O que ocorreria se o QuickDraw fosse testado com desenhos de objetos inexistentes</w:t>
      </w:r>
      <w:r w:rsidR="00B16238">
        <w:rPr>
          <w:rFonts w:ascii="Lexend" w:eastAsia="Lexend" w:hAnsi="Lexend" w:cs="Lexend"/>
          <w:sz w:val="20"/>
          <w:szCs w:val="20"/>
        </w:rPr>
        <w:t xml:space="preserve"> ou</w:t>
      </w:r>
      <w:r>
        <w:rPr>
          <w:rFonts w:ascii="Lexend" w:eastAsia="Lexend" w:hAnsi="Lexend" w:cs="Lexend"/>
          <w:sz w:val="20"/>
          <w:szCs w:val="20"/>
        </w:rPr>
        <w:t xml:space="preserve"> se o Semantris recebesse palavras inventadas</w:t>
      </w:r>
      <w:r w:rsidR="00B16238">
        <w:rPr>
          <w:rFonts w:ascii="Lexend" w:eastAsia="Lexend" w:hAnsi="Lexend" w:cs="Lexend"/>
          <w:sz w:val="20"/>
          <w:szCs w:val="20"/>
        </w:rPr>
        <w:t>?</w:t>
      </w:r>
      <w:r>
        <w:rPr>
          <w:rFonts w:ascii="Lexend" w:eastAsia="Lexend" w:hAnsi="Lexend" w:cs="Lexend"/>
          <w:sz w:val="20"/>
          <w:szCs w:val="20"/>
        </w:rPr>
        <w:t xml:space="preserve"> </w:t>
      </w:r>
      <w:r w:rsidR="00B16238">
        <w:rPr>
          <w:rFonts w:ascii="Lexend" w:eastAsia="Lexend" w:hAnsi="Lexend" w:cs="Lexend"/>
          <w:sz w:val="20"/>
          <w:szCs w:val="20"/>
        </w:rPr>
        <w:t>O</w:t>
      </w:r>
      <w:r>
        <w:rPr>
          <w:rFonts w:ascii="Lexend" w:eastAsia="Lexend" w:hAnsi="Lexend" w:cs="Lexend"/>
          <w:sz w:val="20"/>
          <w:szCs w:val="20"/>
        </w:rPr>
        <w:t xml:space="preserve"> que esses experimentos hipotéticos revelariam sobre os limites e dependências desses sistemas?</w:t>
      </w:r>
    </w:p>
    <w:p w14:paraId="5049B8B2"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[/card]</w:t>
      </w:r>
    </w:p>
    <w:p w14:paraId="373F76EE" w14:textId="77777777" w:rsidR="00A45930" w:rsidRDefault="00A45930">
      <w:pPr>
        <w:widowControl w:val="0"/>
        <w:pBdr>
          <w:top w:val="nil"/>
          <w:left w:val="nil"/>
          <w:bottom w:val="nil"/>
          <w:right w:val="nil"/>
          <w:between w:val="nil"/>
        </w:pBdr>
        <w:ind w:right="-40"/>
        <w:jc w:val="both"/>
        <w:rPr>
          <w:rFonts w:ascii="Lexend" w:eastAsia="Lexend" w:hAnsi="Lexend" w:cs="Lexend"/>
          <w:b/>
          <w:bCs/>
          <w:sz w:val="20"/>
          <w:szCs w:val="20"/>
        </w:rPr>
      </w:pPr>
    </w:p>
    <w:p w14:paraId="18C26261" w14:textId="77777777" w:rsidR="00A45930" w:rsidRDefault="00A45930">
      <w:pPr>
        <w:widowControl w:val="0"/>
        <w:pBdr>
          <w:top w:val="nil"/>
          <w:left w:val="nil"/>
          <w:bottom w:val="nil"/>
          <w:right w:val="nil"/>
          <w:between w:val="nil"/>
        </w:pBdr>
        <w:ind w:right="-40"/>
        <w:jc w:val="both"/>
        <w:rPr>
          <w:rFonts w:ascii="Lexend" w:eastAsia="Lexend" w:hAnsi="Lexend" w:cs="Lexend"/>
          <w:b/>
          <w:bCs/>
          <w:sz w:val="20"/>
          <w:szCs w:val="20"/>
        </w:rPr>
      </w:pPr>
    </w:p>
    <w:p w14:paraId="7444D583"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lastRenderedPageBreak/>
        <w:t>[acordeon]</w:t>
      </w:r>
    </w:p>
    <w:p w14:paraId="0FBFFE3A" w14:textId="55DA391B" w:rsidR="00A45930" w:rsidRDefault="00000000">
      <w:pPr>
        <w:ind w:right="-40"/>
        <w:jc w:val="both"/>
        <w:rPr>
          <w:rFonts w:ascii="Lexend" w:eastAsia="Lexend" w:hAnsi="Lexend" w:cs="Lexend"/>
          <w:b/>
          <w:bCs/>
          <w:color w:val="1155CC"/>
          <w:sz w:val="20"/>
          <w:szCs w:val="20"/>
        </w:rPr>
      </w:pPr>
      <w:r>
        <w:rPr>
          <w:rFonts w:ascii="Lexend" w:eastAsia="Lexend" w:hAnsi="Lexend" w:cs="Lexend"/>
          <w:b/>
          <w:bCs/>
          <w:sz w:val="20"/>
          <w:szCs w:val="20"/>
        </w:rPr>
        <w:t xml:space="preserve">Dicas de </w:t>
      </w:r>
      <w:r w:rsidR="0095744F">
        <w:rPr>
          <w:rFonts w:ascii="Lexend" w:eastAsia="Lexend" w:hAnsi="Lexend" w:cs="Lexend"/>
          <w:b/>
          <w:bCs/>
          <w:sz w:val="20"/>
          <w:szCs w:val="20"/>
        </w:rPr>
        <w:t>c</w:t>
      </w:r>
      <w:r>
        <w:rPr>
          <w:rFonts w:ascii="Lexend" w:eastAsia="Lexend" w:hAnsi="Lexend" w:cs="Lexend"/>
          <w:b/>
          <w:bCs/>
          <w:sz w:val="20"/>
          <w:szCs w:val="20"/>
        </w:rPr>
        <w:t>ondução</w:t>
      </w:r>
    </w:p>
    <w:p w14:paraId="53889F75" w14:textId="65D7C109" w:rsidR="00A45930" w:rsidRDefault="00000000">
      <w:pPr>
        <w:widowControl w:val="0"/>
        <w:numPr>
          <w:ilvl w:val="0"/>
          <w:numId w:val="1"/>
        </w:numPr>
        <w:pBdr>
          <w:top w:val="nil"/>
          <w:left w:val="nil"/>
          <w:bottom w:val="nil"/>
          <w:right w:val="nil"/>
          <w:between w:val="nil"/>
        </w:pBdr>
        <w:spacing w:before="302"/>
        <w:ind w:right="-40"/>
        <w:jc w:val="both"/>
        <w:rPr>
          <w:rFonts w:ascii="Lexend" w:eastAsia="Lexend" w:hAnsi="Lexend" w:cs="Lexend"/>
          <w:b/>
          <w:bCs/>
          <w:sz w:val="20"/>
          <w:szCs w:val="20"/>
        </w:rPr>
      </w:pPr>
      <w:r>
        <w:rPr>
          <w:rFonts w:ascii="Lexend" w:eastAsia="Lexend" w:hAnsi="Lexend" w:cs="Lexend"/>
          <w:b/>
          <w:bCs/>
          <w:sz w:val="20"/>
          <w:szCs w:val="20"/>
        </w:rPr>
        <w:t>Retomada do viés do QuickDraw</w:t>
      </w:r>
      <w:r w:rsidRPr="00A312B3">
        <w:rPr>
          <w:rFonts w:ascii="Lexend" w:eastAsia="Lexend" w:hAnsi="Lexend" w:cs="Lexend"/>
          <w:sz w:val="20"/>
          <w:szCs w:val="20"/>
        </w:rPr>
        <w:t>:</w:t>
      </w:r>
      <w:r>
        <w:rPr>
          <w:rFonts w:ascii="Lexend" w:eastAsia="Lexend" w:hAnsi="Lexend" w:cs="Lexend"/>
          <w:b/>
          <w:bCs/>
          <w:sz w:val="20"/>
          <w:szCs w:val="20"/>
        </w:rPr>
        <w:t xml:space="preserve"> </w:t>
      </w:r>
      <w:r w:rsidR="003C5527">
        <w:rPr>
          <w:rFonts w:ascii="Lexend" w:eastAsia="Lexend" w:hAnsi="Lexend" w:cs="Lexend"/>
          <w:sz w:val="20"/>
          <w:szCs w:val="20"/>
        </w:rPr>
        <w:t xml:space="preserve">aproveite </w:t>
      </w:r>
      <w:r>
        <w:rPr>
          <w:rFonts w:ascii="Lexend" w:eastAsia="Lexend" w:hAnsi="Lexend" w:cs="Lexend"/>
          <w:sz w:val="20"/>
          <w:szCs w:val="20"/>
        </w:rPr>
        <w:t>este momento para aprofundar a reflexão sobre como as expectativas influenciam a interpretação de resultados. Em vez de reapresentar o conceito, conduza a turma com questões como:</w:t>
      </w:r>
    </w:p>
    <w:p w14:paraId="3B5A21AC" w14:textId="77777777" w:rsidR="00A45930" w:rsidRDefault="00000000">
      <w:pPr>
        <w:widowControl w:val="0"/>
        <w:numPr>
          <w:ilvl w:val="0"/>
          <w:numId w:val="6"/>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Como o fato de a categoria já estar informada influencia nossa percepção sobre o desempenho da IA? </w:t>
      </w:r>
    </w:p>
    <w:p w14:paraId="0BCA98FB" w14:textId="77777777" w:rsidR="00A45930" w:rsidRDefault="00000000">
      <w:pPr>
        <w:widowControl w:val="0"/>
        <w:numPr>
          <w:ilvl w:val="0"/>
          <w:numId w:val="6"/>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De que maneira poderíamos estruturar um teste mais imparcial? </w:t>
      </w:r>
    </w:p>
    <w:p w14:paraId="765B9252" w14:textId="77777777" w:rsidR="00A45930" w:rsidRDefault="00000000">
      <w:pPr>
        <w:widowControl w:val="0"/>
        <w:numPr>
          <w:ilvl w:val="0"/>
          <w:numId w:val="6"/>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Situações semelhantes acontecem apenas com máquinas ou também com pessoas? </w:t>
      </w:r>
    </w:p>
    <w:p w14:paraId="32095C62" w14:textId="77777777" w:rsidR="00A45930" w:rsidRDefault="00A45930">
      <w:pPr>
        <w:widowControl w:val="0"/>
        <w:pBdr>
          <w:top w:val="nil"/>
          <w:left w:val="nil"/>
          <w:bottom w:val="nil"/>
          <w:right w:val="nil"/>
          <w:between w:val="nil"/>
        </w:pBdr>
        <w:ind w:right="-40"/>
        <w:jc w:val="both"/>
        <w:rPr>
          <w:rFonts w:ascii="Lexend" w:eastAsia="Lexend" w:hAnsi="Lexend" w:cs="Lexend"/>
          <w:sz w:val="20"/>
          <w:szCs w:val="20"/>
        </w:rPr>
      </w:pPr>
    </w:p>
    <w:p w14:paraId="2C29FA8A" w14:textId="5FE92CDC" w:rsidR="00A45930" w:rsidRDefault="00000000">
      <w:pPr>
        <w:widowControl w:val="0"/>
        <w:numPr>
          <w:ilvl w:val="0"/>
          <w:numId w:val="1"/>
        </w:numPr>
        <w:pBdr>
          <w:top w:val="nil"/>
          <w:left w:val="nil"/>
          <w:bottom w:val="nil"/>
          <w:right w:val="nil"/>
          <w:between w:val="nil"/>
        </w:pBdr>
        <w:ind w:right="-40"/>
        <w:jc w:val="both"/>
        <w:rPr>
          <w:rFonts w:ascii="Lexend" w:eastAsia="Lexend" w:hAnsi="Lexend" w:cs="Lexend"/>
          <w:b/>
          <w:bCs/>
          <w:sz w:val="20"/>
          <w:szCs w:val="20"/>
        </w:rPr>
      </w:pPr>
      <w:r>
        <w:rPr>
          <w:rFonts w:ascii="Lexend" w:eastAsia="Lexend" w:hAnsi="Lexend" w:cs="Lexend"/>
          <w:b/>
          <w:bCs/>
          <w:sz w:val="20"/>
          <w:szCs w:val="20"/>
        </w:rPr>
        <w:t>Síntese dos conceitos trabalhados</w:t>
      </w:r>
      <w:r w:rsidRPr="00A312B3">
        <w:rPr>
          <w:rFonts w:ascii="Lexend" w:eastAsia="Lexend" w:hAnsi="Lexend" w:cs="Lexend"/>
          <w:sz w:val="20"/>
          <w:szCs w:val="20"/>
        </w:rPr>
        <w:t>:</w:t>
      </w:r>
      <w:r>
        <w:rPr>
          <w:rFonts w:ascii="Lexend" w:eastAsia="Lexend" w:hAnsi="Lexend" w:cs="Lexend"/>
          <w:b/>
          <w:bCs/>
          <w:sz w:val="20"/>
          <w:szCs w:val="20"/>
        </w:rPr>
        <w:t xml:space="preserve"> </w:t>
      </w:r>
      <w:r w:rsidR="003C5527">
        <w:rPr>
          <w:rFonts w:ascii="Lexend" w:eastAsia="Lexend" w:hAnsi="Lexend" w:cs="Lexend"/>
          <w:sz w:val="20"/>
          <w:szCs w:val="20"/>
        </w:rPr>
        <w:t>a</w:t>
      </w:r>
      <w:r>
        <w:rPr>
          <w:rFonts w:ascii="Lexend" w:eastAsia="Lexend" w:hAnsi="Lexend" w:cs="Lexend"/>
          <w:sz w:val="20"/>
          <w:szCs w:val="20"/>
        </w:rPr>
        <w:t>o final da discussão, organize uma síntese coletiva com base nas contribuições dos estudantes, registrando ideias que emergiram durante o debate</w:t>
      </w:r>
      <w:r w:rsidR="00A2545E">
        <w:rPr>
          <w:rFonts w:ascii="Lexend" w:eastAsia="Lexend" w:hAnsi="Lexend" w:cs="Lexend"/>
          <w:sz w:val="20"/>
          <w:szCs w:val="20"/>
        </w:rPr>
        <w:t>. Exemplos incluem:</w:t>
      </w:r>
      <w:r>
        <w:rPr>
          <w:rFonts w:ascii="Lexend" w:eastAsia="Lexend" w:hAnsi="Lexend" w:cs="Lexend"/>
          <w:sz w:val="20"/>
          <w:szCs w:val="20"/>
        </w:rPr>
        <w:t xml:space="preserve"> </w:t>
      </w:r>
    </w:p>
    <w:p w14:paraId="617D38ED" w14:textId="77777777" w:rsidR="00A45930" w:rsidRDefault="00000000">
      <w:pPr>
        <w:widowControl w:val="0"/>
        <w:numPr>
          <w:ilvl w:val="0"/>
          <w:numId w:val="7"/>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Limites observados nas ferramentas </w:t>
      </w:r>
    </w:p>
    <w:p w14:paraId="1BFDD02A" w14:textId="77777777" w:rsidR="00A45930" w:rsidRDefault="00000000">
      <w:pPr>
        <w:widowControl w:val="0"/>
        <w:numPr>
          <w:ilvl w:val="0"/>
          <w:numId w:val="7"/>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Estratégias que melhoraram os resultados </w:t>
      </w:r>
    </w:p>
    <w:p w14:paraId="73279C98" w14:textId="77777777" w:rsidR="00A45930" w:rsidRDefault="00000000">
      <w:pPr>
        <w:widowControl w:val="0"/>
        <w:numPr>
          <w:ilvl w:val="0"/>
          <w:numId w:val="7"/>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Situações que revelaram possíveis distorções </w:t>
      </w:r>
    </w:p>
    <w:p w14:paraId="51AF5C0B" w14:textId="77777777" w:rsidR="00A45930" w:rsidRDefault="00000000">
      <w:pPr>
        <w:widowControl w:val="0"/>
        <w:numPr>
          <w:ilvl w:val="0"/>
          <w:numId w:val="7"/>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Critérios para avaliar respostas de sistemas de IA </w:t>
      </w:r>
    </w:p>
    <w:p w14:paraId="4F6AF055"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[/acordeon]</w:t>
      </w:r>
    </w:p>
    <w:p w14:paraId="5492BAA7" w14:textId="77777777" w:rsidR="00A45930" w:rsidRDefault="00A45930">
      <w:pPr>
        <w:widowControl w:val="0"/>
        <w:pBdr>
          <w:top w:val="nil"/>
          <w:left w:val="nil"/>
          <w:bottom w:val="nil"/>
          <w:right w:val="nil"/>
          <w:between w:val="nil"/>
        </w:pBdr>
        <w:ind w:right="-40"/>
        <w:jc w:val="both"/>
        <w:rPr>
          <w:rFonts w:ascii="Lexend" w:eastAsia="Lexend" w:hAnsi="Lexend" w:cs="Lexend"/>
          <w:sz w:val="20"/>
          <w:szCs w:val="20"/>
        </w:rPr>
      </w:pPr>
    </w:p>
    <w:p w14:paraId="1C0F8757" w14:textId="77777777" w:rsidR="00A45930" w:rsidRDefault="00A45930">
      <w:pPr>
        <w:widowControl w:val="0"/>
        <w:pBdr>
          <w:top w:val="nil"/>
          <w:left w:val="nil"/>
          <w:bottom w:val="nil"/>
          <w:right w:val="nil"/>
          <w:between w:val="nil"/>
        </w:pBdr>
        <w:ind w:right="-40"/>
        <w:jc w:val="both"/>
        <w:rPr>
          <w:rFonts w:ascii="Lexend" w:eastAsia="Lexend" w:hAnsi="Lexend" w:cs="Lexend"/>
          <w:sz w:val="20"/>
          <w:szCs w:val="20"/>
        </w:rPr>
      </w:pPr>
    </w:p>
    <w:p w14:paraId="1AC7D2F3" w14:textId="77777777" w:rsidR="00A45930" w:rsidRDefault="00000000">
      <w:pPr>
        <w:widowControl w:val="0"/>
        <w:pBdr>
          <w:top w:val="nil"/>
          <w:left w:val="nil"/>
          <w:bottom w:val="nil"/>
          <w:right w:val="nil"/>
          <w:between w:val="nil"/>
        </w:pBdr>
        <w:ind w:right="-40"/>
        <w:jc w:val="both"/>
        <w:rPr>
          <w:rFonts w:ascii="Lexend" w:eastAsia="Lexend" w:hAnsi="Lexend" w:cs="Lexend"/>
          <w:sz w:val="20"/>
          <w:szCs w:val="20"/>
        </w:rPr>
      </w:pPr>
      <w:r>
        <w:br w:type="page"/>
      </w:r>
    </w:p>
    <w:p w14:paraId="7EF46C8C" w14:textId="77777777" w:rsidR="00A45930" w:rsidRDefault="00000000">
      <w:pPr>
        <w:widowControl w:val="0"/>
        <w:ind w:right="-40"/>
        <w:rPr>
          <w:rFonts w:ascii="Lexend" w:eastAsia="Lexend" w:hAnsi="Lexend" w:cs="Lexend"/>
          <w:color w:val="1155CC"/>
          <w:sz w:val="20"/>
          <w:szCs w:val="20"/>
        </w:rPr>
      </w:pPr>
      <w:r>
        <w:rPr>
          <w:rFonts w:ascii="Lexend" w:eastAsia="Lexend" w:hAnsi="Lexend" w:cs="Lexend"/>
          <w:color w:val="1155CC"/>
          <w:sz w:val="20"/>
          <w:szCs w:val="20"/>
        </w:rPr>
        <w:lastRenderedPageBreak/>
        <w:t xml:space="preserve">[Etapa 4] </w:t>
      </w:r>
      <w:r>
        <w:rPr>
          <w:rFonts w:ascii="Lexend" w:eastAsia="Lexend" w:hAnsi="Lexend" w:cs="Lexend"/>
          <w:sz w:val="26"/>
          <w:szCs w:val="26"/>
        </w:rPr>
        <w:t>PARA IR ALÉM</w:t>
      </w:r>
    </w:p>
    <w:p w14:paraId="01F52083" w14:textId="77777777" w:rsidR="00A45930" w:rsidRDefault="00000000">
      <w:pPr>
        <w:widowControl w:val="0"/>
        <w:ind w:right="-40"/>
        <w:rPr>
          <w:rFonts w:ascii="Lexend" w:eastAsia="Lexend" w:hAnsi="Lexend" w:cs="Lexend"/>
          <w:sz w:val="20"/>
          <w:szCs w:val="20"/>
        </w:rPr>
      </w:pPr>
      <w:r>
        <w:rPr>
          <w:rFonts w:ascii="Lexend" w:eastAsia="Lexend" w:hAnsi="Lexend" w:cs="Lexend"/>
          <w:color w:val="1155CC"/>
          <w:sz w:val="20"/>
          <w:szCs w:val="20"/>
        </w:rPr>
        <w:t xml:space="preserve">[Tempo para a etapa] </w:t>
      </w:r>
      <w:r>
        <w:rPr>
          <w:rFonts w:ascii="Lexend" w:eastAsia="Lexend" w:hAnsi="Lexend" w:cs="Lexend"/>
          <w:sz w:val="20"/>
          <w:szCs w:val="20"/>
        </w:rPr>
        <w:t>30 minutos</w:t>
      </w:r>
    </w:p>
    <w:p w14:paraId="33ECF990" w14:textId="77777777" w:rsidR="00A45930" w:rsidRDefault="00A45930">
      <w:pPr>
        <w:widowControl w:val="0"/>
        <w:ind w:right="-40"/>
        <w:rPr>
          <w:rFonts w:ascii="Lexend" w:eastAsia="Lexend" w:hAnsi="Lexend" w:cs="Lexend"/>
          <w:sz w:val="20"/>
          <w:szCs w:val="20"/>
        </w:rPr>
      </w:pPr>
    </w:p>
    <w:p w14:paraId="252ED718" w14:textId="77777777" w:rsidR="00A45930" w:rsidRDefault="00A45930">
      <w:pPr>
        <w:widowControl w:val="0"/>
        <w:ind w:right="-40"/>
        <w:rPr>
          <w:rFonts w:ascii="Lexend" w:eastAsia="Lexend" w:hAnsi="Lexend" w:cs="Lexend"/>
          <w:sz w:val="20"/>
          <w:szCs w:val="20"/>
        </w:rPr>
      </w:pPr>
    </w:p>
    <w:p w14:paraId="10FE6CAB"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0B9B9166" w14:textId="77777777" w:rsidR="00A45930" w:rsidRDefault="00000000">
      <w:pPr>
        <w:widowControl w:val="0"/>
        <w:ind w:right="-40"/>
        <w:rPr>
          <w:rFonts w:ascii="Lexend" w:eastAsia="Lexend" w:hAnsi="Lexend" w:cs="Lexend"/>
          <w:sz w:val="20"/>
          <w:szCs w:val="20"/>
        </w:rPr>
      </w:pPr>
      <w:r>
        <w:rPr>
          <w:rFonts w:ascii="Lexend" w:eastAsia="Lexend" w:hAnsi="Lexend" w:cs="Lexend"/>
          <w:b/>
          <w:bCs/>
          <w:sz w:val="20"/>
          <w:szCs w:val="20"/>
        </w:rPr>
        <w:t>Para ir além</w:t>
      </w:r>
    </w:p>
    <w:p w14:paraId="6A25AF26" w14:textId="55A8FF75"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Após explorarem o QuickDraw e o Semantris, os estudantes já possuem repertório suficiente para ampliar a investigação e testar novas situações de uso dessas tecnologias. Esta etapa propõe </w:t>
      </w:r>
      <w:r w:rsidR="006306F0">
        <w:rPr>
          <w:rFonts w:ascii="Lexend" w:eastAsia="Lexend" w:hAnsi="Lexend" w:cs="Lexend"/>
          <w:sz w:val="20"/>
          <w:szCs w:val="20"/>
        </w:rPr>
        <w:t>justamente isso</w:t>
      </w:r>
      <w:r>
        <w:rPr>
          <w:rFonts w:ascii="Lexend" w:eastAsia="Lexend" w:hAnsi="Lexend" w:cs="Lexend"/>
          <w:sz w:val="20"/>
          <w:szCs w:val="20"/>
        </w:rPr>
        <w:t>, incentivando a continuidade da exploração de forma autônoma ou em pequenos grupos, com o objetivo de testar novas ferramentas e formular questionamentos mais complexos.</w:t>
      </w:r>
    </w:p>
    <w:p w14:paraId="42BD2E61"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6EA91674" w14:textId="1D59AF29"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Apresente as sugestões a seguir como possibilidades de aprofundamento a serem desenvolvidas dentro ou fora do contexto escolar, reforçando que a experimentação crítica é parte fundamental do letramento em </w:t>
      </w:r>
      <w:r w:rsidR="000A1AA6">
        <w:rPr>
          <w:rFonts w:ascii="Lexend" w:eastAsia="Lexend" w:hAnsi="Lexend" w:cs="Lexend"/>
          <w:sz w:val="20"/>
          <w:szCs w:val="20"/>
        </w:rPr>
        <w:t>IA</w:t>
      </w:r>
      <w:r>
        <w:rPr>
          <w:rFonts w:ascii="Lexend" w:eastAsia="Lexend" w:hAnsi="Lexend" w:cs="Lexend"/>
          <w:sz w:val="20"/>
          <w:szCs w:val="20"/>
        </w:rPr>
        <w:t>. Utilize perguntas provocativas para estimular a curiosidade, o pensamento analítico e a capacidade de problematizar o funcionamento dessas tecnologias.</w:t>
      </w:r>
    </w:p>
    <w:p w14:paraId="67CF4A76" w14:textId="77777777" w:rsidR="00A45930" w:rsidRDefault="00A4593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p>
    <w:p w14:paraId="1668877B" w14:textId="77777777" w:rsidR="00A45930" w:rsidRDefault="00A45930">
      <w:pPr>
        <w:widowControl w:val="0"/>
        <w:pBdr>
          <w:top w:val="nil"/>
          <w:left w:val="nil"/>
          <w:bottom w:val="nil"/>
          <w:right w:val="nil"/>
          <w:between w:val="nil"/>
        </w:pBdr>
        <w:spacing w:before="59"/>
        <w:ind w:left="16" w:right="-40" w:firstLine="10"/>
        <w:jc w:val="both"/>
        <w:rPr>
          <w:rFonts w:ascii="Lexend" w:eastAsia="Lexend" w:hAnsi="Lexend" w:cs="Lexend"/>
          <w:color w:val="1155CC"/>
          <w:sz w:val="20"/>
          <w:szCs w:val="20"/>
        </w:rPr>
      </w:pPr>
    </w:p>
    <w:p w14:paraId="432241C4" w14:textId="602DD7BF" w:rsidR="00A45930" w:rsidRDefault="00000000">
      <w:pPr>
        <w:widowControl w:val="0"/>
        <w:pBdr>
          <w:top w:val="nil"/>
          <w:left w:val="nil"/>
          <w:bottom w:val="nil"/>
          <w:right w:val="nil"/>
          <w:between w:val="nil"/>
        </w:pBdr>
        <w:spacing w:before="59"/>
        <w:ind w:left="16" w:right="-40" w:firstLine="10"/>
        <w:jc w:val="both"/>
        <w:rPr>
          <w:rFonts w:ascii="Lexend" w:eastAsia="Lexend" w:hAnsi="Lexend" w:cs="Lexend"/>
          <w:b/>
          <w:bCs/>
          <w:sz w:val="20"/>
          <w:szCs w:val="20"/>
        </w:rPr>
      </w:pPr>
      <w:r>
        <w:rPr>
          <w:rFonts w:ascii="Lexend" w:eastAsia="Lexend" w:hAnsi="Lexend" w:cs="Lexend"/>
          <w:color w:val="1155CC"/>
          <w:sz w:val="20"/>
          <w:szCs w:val="20"/>
        </w:rPr>
        <w:t xml:space="preserve">[Dica] </w:t>
      </w:r>
      <w:r>
        <w:rPr>
          <w:rFonts w:ascii="Lexend" w:eastAsia="Lexend" w:hAnsi="Lexend" w:cs="Lexend"/>
          <w:b/>
          <w:bCs/>
          <w:sz w:val="20"/>
          <w:szCs w:val="20"/>
        </w:rPr>
        <w:t>Sugestão de fala para apresentar aos estudantes</w:t>
      </w:r>
    </w:p>
    <w:p w14:paraId="1441CC01" w14:textId="4ACE91C3"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O </w:t>
      </w:r>
      <w:r w:rsidR="004A5FA4">
        <w:rPr>
          <w:rFonts w:ascii="Lexend" w:eastAsia="Lexend" w:hAnsi="Lexend" w:cs="Lexend"/>
          <w:sz w:val="20"/>
          <w:szCs w:val="20"/>
        </w:rPr>
        <w:t xml:space="preserve">educador </w:t>
      </w:r>
      <w:r>
        <w:rPr>
          <w:rFonts w:ascii="Lexend" w:eastAsia="Lexend" w:hAnsi="Lexend" w:cs="Lexend"/>
          <w:sz w:val="20"/>
          <w:szCs w:val="20"/>
        </w:rPr>
        <w:t>pode introduzir esta etapa com uma provocação como:</w:t>
      </w:r>
    </w:p>
    <w:p w14:paraId="3B3C0700"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08E54D2A" w14:textId="31BBAC5A" w:rsidR="00A45930" w:rsidRPr="005A38DF"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i/>
          <w:iCs/>
          <w:sz w:val="20"/>
          <w:szCs w:val="20"/>
        </w:rPr>
      </w:pPr>
      <w:commentRangeStart w:id="25"/>
      <w:commentRangeStart w:id="26"/>
      <w:r w:rsidRPr="005A38DF">
        <w:rPr>
          <w:rFonts w:ascii="Lexend" w:eastAsia="Lexend" w:hAnsi="Lexend" w:cs="Lexend"/>
          <w:i/>
          <w:iCs/>
          <w:sz w:val="20"/>
          <w:szCs w:val="20"/>
        </w:rPr>
        <w:t xml:space="preserve">“Até agora, foram exploradas ferramentas baseadas em reconhecimento de padrões. </w:t>
      </w:r>
      <w:r w:rsidR="003C5527" w:rsidRPr="005A38DF">
        <w:rPr>
          <w:rFonts w:ascii="Lexend" w:eastAsia="Lexend" w:hAnsi="Lexend" w:cs="Lexend"/>
          <w:i/>
          <w:iCs/>
          <w:sz w:val="20"/>
          <w:szCs w:val="20"/>
        </w:rPr>
        <w:t>Com base</w:t>
      </w:r>
      <w:r w:rsidRPr="005A38DF">
        <w:rPr>
          <w:rFonts w:ascii="Lexend" w:eastAsia="Lexend" w:hAnsi="Lexend" w:cs="Lexend"/>
          <w:i/>
          <w:iCs/>
          <w:sz w:val="20"/>
          <w:szCs w:val="20"/>
        </w:rPr>
        <w:t xml:space="preserve"> </w:t>
      </w:r>
      <w:r w:rsidR="003C5527" w:rsidRPr="005A38DF">
        <w:rPr>
          <w:rFonts w:ascii="Lexend" w:eastAsia="Lexend" w:hAnsi="Lexend" w:cs="Lexend"/>
          <w:i/>
          <w:iCs/>
          <w:sz w:val="20"/>
          <w:szCs w:val="20"/>
        </w:rPr>
        <w:t>n</w:t>
      </w:r>
      <w:r w:rsidRPr="005A38DF">
        <w:rPr>
          <w:rFonts w:ascii="Lexend" w:eastAsia="Lexend" w:hAnsi="Lexend" w:cs="Lexend"/>
          <w:i/>
          <w:iCs/>
          <w:sz w:val="20"/>
          <w:szCs w:val="20"/>
        </w:rPr>
        <w:t>essa experiência, já é possível avançar para uma análise mais crítica. Como a IA reage diante de situações menos previsíveis ou descrições extremamente específicas? Ela mantém o desempenho ou apresenta limitações?</w:t>
      </w:r>
    </w:p>
    <w:p w14:paraId="5FCE06A5" w14:textId="77777777" w:rsidR="00A45930" w:rsidRPr="005A38DF"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i/>
          <w:iCs/>
          <w:sz w:val="20"/>
          <w:szCs w:val="20"/>
        </w:rPr>
      </w:pPr>
    </w:p>
    <w:p w14:paraId="7DE1BF3B" w14:textId="59BAB4BE" w:rsidR="00A45930" w:rsidRPr="005A38DF"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i/>
          <w:iCs/>
          <w:sz w:val="20"/>
          <w:szCs w:val="20"/>
        </w:rPr>
      </w:pPr>
      <w:r w:rsidRPr="005A38DF">
        <w:rPr>
          <w:rFonts w:ascii="Lexend" w:eastAsia="Lexend" w:hAnsi="Lexend" w:cs="Lexend"/>
          <w:i/>
          <w:iCs/>
          <w:sz w:val="20"/>
          <w:szCs w:val="20"/>
        </w:rPr>
        <w:t xml:space="preserve">“A proposta agora é testar esses limites. Ao utilizar as próximas ferramentas, observem como a IA responde a situações menos previsíveis. Ela acerta? Erra? Simplifica? Ignora detalhes? Mais do que jogar, o desafio agora é analisar os limites e </w:t>
      </w:r>
      <w:r w:rsidR="003C5527" w:rsidRPr="005A38DF">
        <w:rPr>
          <w:rFonts w:ascii="Lexend" w:eastAsia="Lexend" w:hAnsi="Lexend" w:cs="Lexend"/>
          <w:i/>
          <w:iCs/>
          <w:sz w:val="20"/>
          <w:szCs w:val="20"/>
        </w:rPr>
        <w:t xml:space="preserve">as </w:t>
      </w:r>
      <w:r w:rsidRPr="005A38DF">
        <w:rPr>
          <w:rFonts w:ascii="Lexend" w:eastAsia="Lexend" w:hAnsi="Lexend" w:cs="Lexend"/>
          <w:i/>
          <w:iCs/>
          <w:sz w:val="20"/>
          <w:szCs w:val="20"/>
        </w:rPr>
        <w:t>possibilidades dessas ferramentas em contextos variados.”</w:t>
      </w:r>
      <w:commentRangeEnd w:id="25"/>
      <w:r w:rsidR="000A1AA6" w:rsidRPr="005A38DF">
        <w:rPr>
          <w:rStyle w:val="Refdecomentrio"/>
          <w:rFonts w:ascii="Lexend" w:eastAsia="Lexend" w:hAnsi="Lexend" w:cs="Lexend"/>
          <w:i/>
          <w:iCs/>
          <w:sz w:val="20"/>
          <w:szCs w:val="20"/>
        </w:rPr>
        <w:commentReference w:id="25"/>
      </w:r>
      <w:commentRangeEnd w:id="26"/>
      <w:r w:rsidR="005A38DF" w:rsidRPr="005A38DF">
        <w:rPr>
          <w:rStyle w:val="Refdecomentrio"/>
          <w:rFonts w:ascii="Lexend" w:eastAsia="Lexend" w:hAnsi="Lexend" w:cs="Lexend"/>
          <w:i/>
          <w:iCs/>
          <w:sz w:val="20"/>
          <w:szCs w:val="20"/>
        </w:rPr>
        <w:commentReference w:id="26"/>
      </w:r>
    </w:p>
    <w:p w14:paraId="58722BB9"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2F044AA0" w14:textId="77777777" w:rsidR="00A45930" w:rsidRDefault="00A45930">
      <w:pPr>
        <w:widowControl w:val="0"/>
        <w:pBdr>
          <w:top w:val="nil"/>
          <w:left w:val="nil"/>
          <w:bottom w:val="nil"/>
          <w:right w:val="nil"/>
          <w:between w:val="nil"/>
        </w:pBdr>
        <w:spacing w:before="59"/>
        <w:ind w:right="-40"/>
        <w:jc w:val="both"/>
        <w:rPr>
          <w:rFonts w:ascii="Lexend" w:eastAsia="Lexend" w:hAnsi="Lexend" w:cs="Lexend"/>
          <w:sz w:val="20"/>
          <w:szCs w:val="20"/>
        </w:rPr>
      </w:pPr>
    </w:p>
    <w:p w14:paraId="52AF9D9D" w14:textId="7683694D" w:rsidR="00A45930" w:rsidRDefault="00000000">
      <w:pPr>
        <w:widowControl w:val="0"/>
        <w:spacing w:before="59"/>
        <w:ind w:left="16" w:right="-40" w:firstLine="10"/>
        <w:jc w:val="both"/>
        <w:rPr>
          <w:rFonts w:ascii="Lexend" w:eastAsia="Lexend" w:hAnsi="Lexend" w:cs="Lexend"/>
          <w:sz w:val="20"/>
          <w:szCs w:val="20"/>
        </w:rPr>
      </w:pPr>
      <w:r>
        <w:rPr>
          <w:rFonts w:ascii="Lexend" w:eastAsia="Lexend" w:hAnsi="Lexend" w:cs="Lexend"/>
          <w:color w:val="1155CC"/>
          <w:sz w:val="20"/>
          <w:szCs w:val="20"/>
        </w:rPr>
        <w:t xml:space="preserve">[Atenção!] </w:t>
      </w:r>
      <w:r>
        <w:rPr>
          <w:rFonts w:ascii="Lexend" w:eastAsia="Lexend" w:hAnsi="Lexend" w:cs="Lexend"/>
          <w:b/>
          <w:bCs/>
          <w:sz w:val="20"/>
          <w:szCs w:val="20"/>
        </w:rPr>
        <w:t>Ferramentas complementares para explorar</w:t>
      </w:r>
    </w:p>
    <w:p w14:paraId="363E606F" w14:textId="77777777" w:rsidR="00A45930" w:rsidRDefault="00A4593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p>
    <w:p w14:paraId="12065858" w14:textId="6AB4CE9D" w:rsidR="00A45930" w:rsidRDefault="00000000">
      <w:pPr>
        <w:widowControl w:val="0"/>
        <w:numPr>
          <w:ilvl w:val="0"/>
          <w:numId w:val="8"/>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highlight w:val="white"/>
        </w:rPr>
        <w:t>QuickDraw</w:t>
      </w:r>
      <w:r w:rsidRPr="00A312B3">
        <w:rPr>
          <w:rFonts w:ascii="Lexend" w:eastAsia="Lexend" w:hAnsi="Lexend" w:cs="Lexend"/>
          <w:sz w:val="20"/>
          <w:szCs w:val="20"/>
          <w:highlight w:val="white"/>
        </w:rPr>
        <w:t>:</w:t>
      </w:r>
      <w:r>
        <w:rPr>
          <w:rFonts w:ascii="Lexend" w:eastAsia="Lexend" w:hAnsi="Lexend" w:cs="Lexend"/>
          <w:sz w:val="20"/>
          <w:szCs w:val="20"/>
          <w:highlight w:val="white"/>
        </w:rPr>
        <w:t xml:space="preserve"> </w:t>
      </w:r>
      <w:r w:rsidR="003C5527">
        <w:rPr>
          <w:rFonts w:ascii="Lexend" w:eastAsia="Lexend" w:hAnsi="Lexend" w:cs="Lexend"/>
          <w:sz w:val="20"/>
          <w:szCs w:val="20"/>
          <w:highlight w:val="white"/>
        </w:rPr>
        <w:t>j</w:t>
      </w:r>
      <w:r>
        <w:rPr>
          <w:rFonts w:ascii="Lexend" w:eastAsia="Lexend" w:hAnsi="Lexend" w:cs="Lexend"/>
          <w:sz w:val="20"/>
          <w:szCs w:val="20"/>
          <w:highlight w:val="white"/>
        </w:rPr>
        <w:t xml:space="preserve">ogo interativo em que o participante recebe uma palavra e deve desenhá-la rapidamente </w:t>
      </w:r>
      <w:r w:rsidR="000A1AA6">
        <w:rPr>
          <w:rFonts w:ascii="Lexend" w:eastAsia="Lexend" w:hAnsi="Lexend" w:cs="Lexend"/>
          <w:sz w:val="20"/>
          <w:szCs w:val="20"/>
          <w:highlight w:val="white"/>
        </w:rPr>
        <w:t xml:space="preserve">ao mesmo tempo que </w:t>
      </w:r>
      <w:r>
        <w:rPr>
          <w:rFonts w:ascii="Lexend" w:eastAsia="Lexend" w:hAnsi="Lexend" w:cs="Lexend"/>
          <w:sz w:val="20"/>
          <w:szCs w:val="20"/>
          <w:highlight w:val="white"/>
        </w:rPr>
        <w:t xml:space="preserve">a IA tenta reconhecer o que está sendo representado. A atividade demonstra como sistemas de </w:t>
      </w:r>
      <w:r w:rsidR="000A1AA6">
        <w:rPr>
          <w:rFonts w:ascii="Lexend" w:eastAsia="Lexend" w:hAnsi="Lexend" w:cs="Lexend"/>
          <w:sz w:val="20"/>
          <w:szCs w:val="20"/>
          <w:highlight w:val="white"/>
        </w:rPr>
        <w:t>IA</w:t>
      </w:r>
      <w:r>
        <w:rPr>
          <w:rFonts w:ascii="Lexend" w:eastAsia="Lexend" w:hAnsi="Lexend" w:cs="Lexend"/>
          <w:sz w:val="20"/>
          <w:szCs w:val="20"/>
          <w:highlight w:val="white"/>
        </w:rPr>
        <w:t xml:space="preserve"> são treinados </w:t>
      </w:r>
      <w:r w:rsidR="000A1AA6">
        <w:rPr>
          <w:rFonts w:ascii="Lexend" w:eastAsia="Lexend" w:hAnsi="Lexend" w:cs="Lexend"/>
          <w:sz w:val="20"/>
          <w:szCs w:val="20"/>
          <w:highlight w:val="white"/>
        </w:rPr>
        <w:t>por intermédio</w:t>
      </w:r>
      <w:r>
        <w:rPr>
          <w:rFonts w:ascii="Lexend" w:eastAsia="Lexend" w:hAnsi="Lexend" w:cs="Lexend"/>
          <w:sz w:val="20"/>
          <w:szCs w:val="20"/>
          <w:highlight w:val="white"/>
        </w:rPr>
        <w:t xml:space="preserve"> de grandes conjuntos de dados de imagens desenhadas por usuários. Disponível em:</w:t>
      </w:r>
      <w:hyperlink r:id="rId27">
        <w:r w:rsidR="00A45930">
          <w:rPr>
            <w:rFonts w:ascii="Lexend" w:eastAsia="Lexend" w:hAnsi="Lexend" w:cs="Lexend"/>
            <w:color w:val="4E4E4E"/>
            <w:sz w:val="20"/>
            <w:szCs w:val="20"/>
            <w:highlight w:val="white"/>
          </w:rPr>
          <w:t xml:space="preserve"> </w:t>
        </w:r>
      </w:hyperlink>
      <w:hyperlink r:id="rId28">
        <w:r w:rsidR="00A45930">
          <w:rPr>
            <w:rFonts w:ascii="Lexend" w:eastAsia="Lexend" w:hAnsi="Lexend" w:cs="Lexend"/>
            <w:color w:val="1155CC"/>
            <w:sz w:val="20"/>
            <w:szCs w:val="20"/>
            <w:highlight w:val="white"/>
            <w:u w:val="single"/>
          </w:rPr>
          <w:t>https://quickdraw.withgoogle.com/</w:t>
        </w:r>
      </w:hyperlink>
      <w:r>
        <w:rPr>
          <w:rFonts w:ascii="Lexend" w:eastAsia="Lexend" w:hAnsi="Lexend" w:cs="Lexend"/>
          <w:sz w:val="20"/>
          <w:szCs w:val="20"/>
        </w:rPr>
        <w:t>. Acesso em: 13 jul. 2026.</w:t>
      </w:r>
    </w:p>
    <w:p w14:paraId="1877EF87" w14:textId="356744F6" w:rsidR="00A45930" w:rsidRDefault="00000000">
      <w:pPr>
        <w:widowControl w:val="0"/>
        <w:numPr>
          <w:ilvl w:val="0"/>
          <w:numId w:val="21"/>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t>AutoDraw</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d</w:t>
      </w:r>
      <w:r>
        <w:rPr>
          <w:rFonts w:ascii="Lexend" w:eastAsia="Lexend" w:hAnsi="Lexend" w:cs="Lexend"/>
          <w:sz w:val="20"/>
          <w:szCs w:val="20"/>
        </w:rPr>
        <w:t>iferentemente do QuickDraw, em que a IA tenta identificar o desenho realizado, o AutoDraw auxilia o usuário a aprimorar seu traço. O participante realiza um esboço simples</w:t>
      </w:r>
      <w:r w:rsidR="000A1AA6">
        <w:rPr>
          <w:rFonts w:ascii="Lexend" w:eastAsia="Lexend" w:hAnsi="Lexend" w:cs="Lexend"/>
          <w:sz w:val="20"/>
          <w:szCs w:val="20"/>
        </w:rPr>
        <w:t>,</w:t>
      </w:r>
      <w:r>
        <w:rPr>
          <w:rFonts w:ascii="Lexend" w:eastAsia="Lexend" w:hAnsi="Lexend" w:cs="Lexend"/>
          <w:sz w:val="20"/>
          <w:szCs w:val="20"/>
        </w:rPr>
        <w:t xml:space="preserve"> e a IA sugere ícones mais refinados para substituí-lo. </w:t>
      </w:r>
      <w:r>
        <w:rPr>
          <w:rFonts w:ascii="Lexend" w:eastAsia="Lexend" w:hAnsi="Lexend" w:cs="Lexend"/>
          <w:sz w:val="20"/>
          <w:szCs w:val="20"/>
          <w:highlight w:val="white"/>
        </w:rPr>
        <w:t>Disponível em:</w:t>
      </w:r>
      <w:hyperlink r:id="rId29">
        <w:r w:rsidR="00A45930">
          <w:rPr>
            <w:rFonts w:ascii="Lexend" w:eastAsia="Lexend" w:hAnsi="Lexend" w:cs="Lexend"/>
            <w:sz w:val="20"/>
            <w:szCs w:val="20"/>
            <w:highlight w:val="white"/>
          </w:rPr>
          <w:t xml:space="preserve"> </w:t>
        </w:r>
      </w:hyperlink>
      <w:hyperlink r:id="rId30">
        <w:r w:rsidR="00A45930">
          <w:rPr>
            <w:rFonts w:ascii="Lexend" w:eastAsia="Lexend" w:hAnsi="Lexend" w:cs="Lexend"/>
            <w:color w:val="1155CC"/>
            <w:sz w:val="20"/>
            <w:szCs w:val="20"/>
            <w:highlight w:val="white"/>
            <w:u w:val="single"/>
          </w:rPr>
          <w:t>https://www.autodraw.com/</w:t>
        </w:r>
      </w:hyperlink>
      <w:r>
        <w:rPr>
          <w:rFonts w:ascii="Lexend" w:eastAsia="Lexend" w:hAnsi="Lexend" w:cs="Lexend"/>
          <w:sz w:val="20"/>
          <w:szCs w:val="20"/>
        </w:rPr>
        <w:t>. Acesso em: 13 jul. 2026.</w:t>
      </w:r>
    </w:p>
    <w:p w14:paraId="4C2CD36D" w14:textId="55CD68BC" w:rsidR="00A45930" w:rsidRDefault="00000000">
      <w:pPr>
        <w:widowControl w:val="0"/>
        <w:numPr>
          <w:ilvl w:val="0"/>
          <w:numId w:val="2"/>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lastRenderedPageBreak/>
        <w:t>Guess the Line</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 xml:space="preserve">jogo </w:t>
      </w:r>
      <w:r>
        <w:rPr>
          <w:rFonts w:ascii="Lexend" w:eastAsia="Lexend" w:hAnsi="Lexend" w:cs="Lexend"/>
          <w:sz w:val="20"/>
          <w:szCs w:val="20"/>
        </w:rPr>
        <w:t xml:space="preserve">em que o participante recebe um comando de desenho (por exemplo, “cachorro cubista”) e desenha enquanto a IA tenta identificar o que está sendo representado. </w:t>
      </w:r>
      <w:r>
        <w:rPr>
          <w:rFonts w:ascii="Lexend" w:eastAsia="Lexend" w:hAnsi="Lexend" w:cs="Lexend"/>
          <w:sz w:val="20"/>
          <w:szCs w:val="20"/>
          <w:highlight w:val="white"/>
        </w:rPr>
        <w:t>Disponível em:</w:t>
      </w:r>
      <w:hyperlink r:id="rId31">
        <w:r w:rsidR="00A45930">
          <w:rPr>
            <w:rFonts w:ascii="Lexend" w:eastAsia="Lexend" w:hAnsi="Lexend" w:cs="Lexend"/>
            <w:sz w:val="20"/>
            <w:szCs w:val="20"/>
            <w:highlight w:val="white"/>
          </w:rPr>
          <w:t xml:space="preserve"> </w:t>
        </w:r>
      </w:hyperlink>
      <w:hyperlink r:id="rId32">
        <w:r w:rsidR="00A45930">
          <w:rPr>
            <w:rFonts w:ascii="Lexend" w:eastAsia="Lexend" w:hAnsi="Lexend" w:cs="Lexend"/>
            <w:color w:val="1155CC"/>
            <w:sz w:val="20"/>
            <w:szCs w:val="20"/>
            <w:highlight w:val="white"/>
            <w:u w:val="single"/>
          </w:rPr>
          <w:t>https://experiments.withgoogle.com/guess-the-line</w:t>
        </w:r>
      </w:hyperlink>
      <w:r>
        <w:rPr>
          <w:rFonts w:ascii="Lexend" w:eastAsia="Lexend" w:hAnsi="Lexend" w:cs="Lexend"/>
          <w:sz w:val="20"/>
          <w:szCs w:val="20"/>
        </w:rPr>
        <w:t>. Acesso em: 13 jul. 2026.</w:t>
      </w:r>
    </w:p>
    <w:p w14:paraId="6EB7DE14" w14:textId="4437C632" w:rsidR="00A45930" w:rsidRDefault="00000000">
      <w:pPr>
        <w:widowControl w:val="0"/>
        <w:numPr>
          <w:ilvl w:val="0"/>
          <w:numId w:val="3"/>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t>Say What You See</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 xml:space="preserve">jogo </w:t>
      </w:r>
      <w:r>
        <w:rPr>
          <w:rFonts w:ascii="Lexend" w:eastAsia="Lexend" w:hAnsi="Lexend" w:cs="Lexend"/>
          <w:sz w:val="20"/>
          <w:szCs w:val="20"/>
        </w:rPr>
        <w:t xml:space="preserve">de descrição visual no qual o participante precisa descrever com precisão o que observa em uma imagem gerada por IA. </w:t>
      </w:r>
      <w:r>
        <w:rPr>
          <w:rFonts w:ascii="Lexend" w:eastAsia="Lexend" w:hAnsi="Lexend" w:cs="Lexend"/>
          <w:sz w:val="20"/>
          <w:szCs w:val="20"/>
          <w:highlight w:val="white"/>
        </w:rPr>
        <w:t>Disponível em:</w:t>
      </w:r>
      <w:hyperlink r:id="rId33">
        <w:r w:rsidR="00A45930">
          <w:rPr>
            <w:rFonts w:ascii="Lexend" w:eastAsia="Lexend" w:hAnsi="Lexend" w:cs="Lexend"/>
            <w:color w:val="4E4E4E"/>
            <w:sz w:val="20"/>
            <w:szCs w:val="20"/>
            <w:highlight w:val="white"/>
          </w:rPr>
          <w:t xml:space="preserve"> </w:t>
        </w:r>
      </w:hyperlink>
      <w:hyperlink r:id="rId34">
        <w:r w:rsidR="00A45930">
          <w:rPr>
            <w:rFonts w:ascii="Lexend" w:eastAsia="Lexend" w:hAnsi="Lexend" w:cs="Lexend"/>
            <w:color w:val="1155CC"/>
            <w:sz w:val="20"/>
            <w:szCs w:val="20"/>
            <w:highlight w:val="white"/>
            <w:u w:val="single"/>
          </w:rPr>
          <w:t>https://saywhatyousee.withgoogle.com/</w:t>
        </w:r>
      </w:hyperlink>
      <w:r>
        <w:rPr>
          <w:rFonts w:ascii="Lexend" w:eastAsia="Lexend" w:hAnsi="Lexend" w:cs="Lexend"/>
          <w:sz w:val="20"/>
          <w:szCs w:val="20"/>
        </w:rPr>
        <w:t>. Acesso em: 13 jul. 2026.</w:t>
      </w:r>
    </w:p>
    <w:p w14:paraId="1ECF8B2C"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1B1ACBA9" w14:textId="77777777" w:rsidR="00A45930" w:rsidRDefault="00A4593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6E03E078" w14:textId="77777777"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color w:val="1155CC"/>
          <w:sz w:val="20"/>
          <w:szCs w:val="20"/>
        </w:rPr>
        <w:t>[Desafio em casa]</w:t>
      </w:r>
      <w:r>
        <w:rPr>
          <w:rFonts w:ascii="Lexend" w:eastAsia="Lexend" w:hAnsi="Lexend" w:cs="Lexend"/>
          <w:sz w:val="20"/>
          <w:szCs w:val="20"/>
        </w:rPr>
        <w:t xml:space="preserve"> </w:t>
      </w:r>
    </w:p>
    <w:p w14:paraId="25C73FC6" w14:textId="74B9C1E1" w:rsidR="00A4593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Proponha </w:t>
      </w:r>
      <w:r w:rsidR="000A1AA6">
        <w:rPr>
          <w:rFonts w:ascii="Lexend" w:eastAsia="Lexend" w:hAnsi="Lexend" w:cs="Lexend"/>
          <w:sz w:val="20"/>
          <w:szCs w:val="20"/>
        </w:rPr>
        <w:t>a</w:t>
      </w:r>
      <w:r>
        <w:rPr>
          <w:rFonts w:ascii="Lexend" w:eastAsia="Lexend" w:hAnsi="Lexend" w:cs="Lexend"/>
          <w:sz w:val="20"/>
          <w:szCs w:val="20"/>
        </w:rPr>
        <w:t xml:space="preserve">os estudantes </w:t>
      </w:r>
      <w:r w:rsidR="000A1AA6">
        <w:rPr>
          <w:rFonts w:ascii="Lexend" w:eastAsia="Lexend" w:hAnsi="Lexend" w:cs="Lexend"/>
          <w:sz w:val="20"/>
          <w:szCs w:val="20"/>
        </w:rPr>
        <w:t xml:space="preserve">que </w:t>
      </w:r>
      <w:r>
        <w:rPr>
          <w:rFonts w:ascii="Lexend" w:eastAsia="Lexend" w:hAnsi="Lexend" w:cs="Lexend"/>
          <w:sz w:val="20"/>
          <w:szCs w:val="20"/>
        </w:rPr>
        <w:t xml:space="preserve">convidem familiares para jogar QuickDraw ou Semantris e retomem as perguntas discutidas em aula, analisando como o sistema respondeu às entradas, quais erros ocorreram e que fatores podem ter influenciado os resultados. </w:t>
      </w:r>
    </w:p>
    <w:p w14:paraId="67E66339" w14:textId="77777777" w:rsidR="00A45930" w:rsidRDefault="00A4593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p>
    <w:p w14:paraId="0C7968D0" w14:textId="77777777" w:rsidR="00A45930" w:rsidRDefault="00A4593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p>
    <w:p w14:paraId="28B6A4A4"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[card]</w:t>
      </w:r>
    </w:p>
    <w:p w14:paraId="01D70072" w14:textId="77777777" w:rsidR="00A4593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 xml:space="preserve">Perguntas reflexivas </w:t>
      </w:r>
    </w:p>
    <w:p w14:paraId="3038D93A" w14:textId="50124F77" w:rsidR="00A45930" w:rsidRDefault="00000000">
      <w:pPr>
        <w:numPr>
          <w:ilvl w:val="0"/>
          <w:numId w:val="11"/>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ind w:right="-40"/>
        <w:jc w:val="both"/>
        <w:rPr>
          <w:rFonts w:ascii="Lexend" w:eastAsia="Lexend" w:hAnsi="Lexend" w:cs="Lexend"/>
          <w:sz w:val="20"/>
          <w:szCs w:val="20"/>
        </w:rPr>
      </w:pPr>
      <w:r>
        <w:rPr>
          <w:rFonts w:ascii="Lexend" w:eastAsia="Lexend" w:hAnsi="Lexend" w:cs="Lexend"/>
          <w:sz w:val="20"/>
          <w:szCs w:val="20"/>
        </w:rPr>
        <w:t>Se fosse possível criar uma</w:t>
      </w:r>
      <w:r w:rsidR="00B16238">
        <w:rPr>
          <w:rFonts w:ascii="Lexend" w:eastAsia="Lexend" w:hAnsi="Lexend" w:cs="Lexend"/>
          <w:sz w:val="20"/>
          <w:szCs w:val="20"/>
        </w:rPr>
        <w:t xml:space="preserve"> </w:t>
      </w:r>
      <w:r>
        <w:rPr>
          <w:rFonts w:ascii="Lexend" w:eastAsia="Lexend" w:hAnsi="Lexend" w:cs="Lexend"/>
          <w:sz w:val="20"/>
          <w:szCs w:val="20"/>
        </w:rPr>
        <w:t>ferramenta inspirada no QuickDraw ou no Semantris, que tipo de padrão ela reconheceria (sons, imagens médicas, expressões faciais, movimentos)? Que tipo de dados seriam necessários para treiná-la?</w:t>
      </w:r>
    </w:p>
    <w:p w14:paraId="0FF24850" w14:textId="427EE8B4" w:rsidR="00A45930" w:rsidRDefault="00000000">
      <w:pPr>
        <w:numPr>
          <w:ilvl w:val="0"/>
          <w:numId w:val="11"/>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ind w:right="-40"/>
        <w:jc w:val="both"/>
        <w:rPr>
          <w:rFonts w:ascii="Lexend" w:eastAsia="Lexend" w:hAnsi="Lexend" w:cs="Lexend"/>
          <w:sz w:val="20"/>
          <w:szCs w:val="20"/>
        </w:rPr>
      </w:pPr>
      <w:r>
        <w:rPr>
          <w:rFonts w:ascii="Lexend" w:eastAsia="Lexend" w:hAnsi="Lexend" w:cs="Lexend"/>
          <w:sz w:val="20"/>
          <w:szCs w:val="20"/>
        </w:rPr>
        <w:t xml:space="preserve">Que problema da comunidade local poderia ser abordado com o uso de uma IA baseada em reconhecimento de padrões? </w:t>
      </w:r>
      <w:r w:rsidR="000A1AA6" w:rsidRPr="000A1AA6">
        <w:rPr>
          <w:rFonts w:ascii="Lexend" w:eastAsia="Lexend" w:hAnsi="Lexend" w:cs="Lexend"/>
          <w:sz w:val="20"/>
          <w:szCs w:val="20"/>
        </w:rPr>
        <w:t xml:space="preserve">Pense em aplicações como a identificação de resíduos em espaços públicos ou o auxílio à catalogação de espécies vegetais. Quais seriam as primeiras etapas </w:t>
      </w:r>
      <w:r w:rsidR="001F3D41">
        <w:rPr>
          <w:rFonts w:ascii="Lexend" w:eastAsia="Lexend" w:hAnsi="Lexend" w:cs="Lexend"/>
          <w:sz w:val="20"/>
          <w:szCs w:val="20"/>
        </w:rPr>
        <w:t xml:space="preserve">necessárias </w:t>
      </w:r>
      <w:r w:rsidR="000A1AA6" w:rsidRPr="000A1AA6">
        <w:rPr>
          <w:rFonts w:ascii="Lexend" w:eastAsia="Lexend" w:hAnsi="Lexend" w:cs="Lexend"/>
          <w:sz w:val="20"/>
          <w:szCs w:val="20"/>
        </w:rPr>
        <w:t>para transformar essa ideia em um projeto?</w:t>
      </w:r>
    </w:p>
    <w:p w14:paraId="5CCCDF0E"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[/card]</w:t>
      </w:r>
    </w:p>
    <w:p w14:paraId="3A960C8E" w14:textId="77777777" w:rsidR="00A45930" w:rsidRDefault="00A45930">
      <w:p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p>
    <w:p w14:paraId="296C6FB7" w14:textId="77777777" w:rsidR="00A45930" w:rsidRDefault="00A45930">
      <w:p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ind w:right="-40"/>
        <w:jc w:val="both"/>
        <w:rPr>
          <w:rFonts w:ascii="Lexend" w:eastAsia="Lexend" w:hAnsi="Lexend" w:cs="Lexend"/>
          <w:sz w:val="20"/>
          <w:szCs w:val="20"/>
        </w:rPr>
      </w:pPr>
    </w:p>
    <w:p w14:paraId="400687F0"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[acordeon]</w:t>
      </w:r>
    </w:p>
    <w:p w14:paraId="5599CE77" w14:textId="7B4D84A5" w:rsidR="00A45930" w:rsidRDefault="00000000">
      <w:pPr>
        <w:ind w:right="-40"/>
        <w:jc w:val="both"/>
        <w:rPr>
          <w:rFonts w:ascii="Lexend" w:eastAsia="Lexend" w:hAnsi="Lexend" w:cs="Lexend"/>
          <w:b/>
          <w:bCs/>
          <w:color w:val="1155CC"/>
          <w:sz w:val="20"/>
          <w:szCs w:val="20"/>
        </w:rPr>
      </w:pPr>
      <w:r>
        <w:rPr>
          <w:rFonts w:ascii="Lexend" w:eastAsia="Lexend" w:hAnsi="Lexend" w:cs="Lexend"/>
          <w:b/>
          <w:bCs/>
          <w:sz w:val="20"/>
          <w:szCs w:val="20"/>
        </w:rPr>
        <w:t xml:space="preserve">Dicas de </w:t>
      </w:r>
      <w:r w:rsidR="000A1AA6">
        <w:rPr>
          <w:rFonts w:ascii="Lexend" w:eastAsia="Lexend" w:hAnsi="Lexend" w:cs="Lexend"/>
          <w:b/>
          <w:bCs/>
          <w:sz w:val="20"/>
          <w:szCs w:val="20"/>
        </w:rPr>
        <w:t>c</w:t>
      </w:r>
      <w:r>
        <w:rPr>
          <w:rFonts w:ascii="Lexend" w:eastAsia="Lexend" w:hAnsi="Lexend" w:cs="Lexend"/>
          <w:b/>
          <w:bCs/>
          <w:sz w:val="20"/>
          <w:szCs w:val="20"/>
        </w:rPr>
        <w:t>ondução</w:t>
      </w:r>
    </w:p>
    <w:p w14:paraId="089281A0" w14:textId="23E5F8B5" w:rsidR="00A45930" w:rsidRDefault="00000000">
      <w:pPr>
        <w:widowControl w:val="0"/>
        <w:numPr>
          <w:ilvl w:val="0"/>
          <w:numId w:val="15"/>
        </w:numPr>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ind w:right="-40"/>
        <w:jc w:val="both"/>
        <w:rPr>
          <w:rFonts w:ascii="Lexend" w:eastAsia="Lexend" w:hAnsi="Lexend" w:cs="Lexend"/>
          <w:sz w:val="20"/>
          <w:szCs w:val="20"/>
        </w:rPr>
      </w:pPr>
      <w:r>
        <w:rPr>
          <w:rFonts w:ascii="Lexend" w:eastAsia="Lexend" w:hAnsi="Lexend" w:cs="Lexend"/>
          <w:b/>
          <w:bCs/>
          <w:sz w:val="20"/>
          <w:szCs w:val="20"/>
        </w:rPr>
        <w:t>Valorização das descobertas</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 xml:space="preserve">cada </w:t>
      </w:r>
      <w:r>
        <w:rPr>
          <w:rFonts w:ascii="Lexend" w:eastAsia="Lexend" w:hAnsi="Lexend" w:cs="Lexend"/>
          <w:sz w:val="20"/>
          <w:szCs w:val="20"/>
        </w:rPr>
        <w:t xml:space="preserve">estudante pode ter observado aspectos distintos durante a exploração. Incentive o compartilhamento das percepções e </w:t>
      </w:r>
      <w:r w:rsidR="001F3D41">
        <w:rPr>
          <w:rFonts w:ascii="Lexend" w:eastAsia="Lexend" w:hAnsi="Lexend" w:cs="Lexend"/>
          <w:sz w:val="20"/>
          <w:szCs w:val="20"/>
        </w:rPr>
        <w:t xml:space="preserve">ajude </w:t>
      </w:r>
      <w:r w:rsidR="000A1AA6">
        <w:rPr>
          <w:rFonts w:ascii="Lexend" w:eastAsia="Lexend" w:hAnsi="Lexend" w:cs="Lexend"/>
          <w:sz w:val="20"/>
          <w:szCs w:val="20"/>
        </w:rPr>
        <w:t xml:space="preserve">a turma a </w:t>
      </w:r>
      <w:r>
        <w:rPr>
          <w:rFonts w:ascii="Lexend" w:eastAsia="Lexend" w:hAnsi="Lexend" w:cs="Lexend"/>
          <w:sz w:val="20"/>
          <w:szCs w:val="20"/>
        </w:rPr>
        <w:t>relacion</w:t>
      </w:r>
      <w:r w:rsidR="000A1AA6">
        <w:rPr>
          <w:rFonts w:ascii="Lexend" w:eastAsia="Lexend" w:hAnsi="Lexend" w:cs="Lexend"/>
          <w:sz w:val="20"/>
          <w:szCs w:val="20"/>
        </w:rPr>
        <w:t>ar</w:t>
      </w:r>
      <w:r>
        <w:rPr>
          <w:rFonts w:ascii="Lexend" w:eastAsia="Lexend" w:hAnsi="Lexend" w:cs="Lexend"/>
          <w:sz w:val="20"/>
          <w:szCs w:val="20"/>
        </w:rPr>
        <w:t xml:space="preserve"> suas descobertas com situações reais ou experiências pessoais.</w:t>
      </w:r>
    </w:p>
    <w:p w14:paraId="77839B28" w14:textId="6601DA10" w:rsidR="00A45930" w:rsidRDefault="00000000">
      <w:pPr>
        <w:widowControl w:val="0"/>
        <w:numPr>
          <w:ilvl w:val="0"/>
          <w:numId w:val="15"/>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t>Registro como evidência da aprendizagem</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o</w:t>
      </w:r>
      <w:r>
        <w:rPr>
          <w:rFonts w:ascii="Lexend" w:eastAsia="Lexend" w:hAnsi="Lexend" w:cs="Lexend"/>
          <w:sz w:val="20"/>
          <w:szCs w:val="20"/>
        </w:rPr>
        <w:t xml:space="preserve"> </w:t>
      </w:r>
      <w:r w:rsidR="005A38DF">
        <w:rPr>
          <w:rFonts w:ascii="Lexend" w:eastAsia="Lexend" w:hAnsi="Lexend" w:cs="Lexend"/>
          <w:sz w:val="20"/>
          <w:szCs w:val="20"/>
        </w:rPr>
        <w:t>Diário de Bordo</w:t>
      </w:r>
      <w:commentRangeStart w:id="27"/>
      <w:commentRangeStart w:id="28"/>
      <w:r>
        <w:rPr>
          <w:rFonts w:ascii="Lexend" w:eastAsia="Lexend" w:hAnsi="Lexend" w:cs="Lexend"/>
          <w:sz w:val="20"/>
          <w:szCs w:val="20"/>
        </w:rPr>
        <w:t xml:space="preserve"> </w:t>
      </w:r>
      <w:commentRangeEnd w:id="27"/>
      <w:r w:rsidR="000A1AA6">
        <w:rPr>
          <w:rStyle w:val="Refdecomentrio"/>
          <w:rFonts w:ascii="Lexend" w:eastAsia="Lexend" w:hAnsi="Lexend" w:cs="Lexend"/>
          <w:sz w:val="20"/>
          <w:szCs w:val="20"/>
        </w:rPr>
        <w:commentReference w:id="27"/>
      </w:r>
      <w:commentRangeEnd w:id="28"/>
      <w:r w:rsidR="005A38DF">
        <w:rPr>
          <w:rStyle w:val="Refdecomentrio"/>
          <w:rFonts w:ascii="Lexend" w:eastAsia="Lexend" w:hAnsi="Lexend" w:cs="Lexend"/>
          <w:sz w:val="20"/>
          <w:szCs w:val="20"/>
        </w:rPr>
        <w:commentReference w:id="28"/>
      </w:r>
      <w:r>
        <w:rPr>
          <w:rFonts w:ascii="Lexend" w:eastAsia="Lexend" w:hAnsi="Lexend" w:cs="Lexend"/>
          <w:sz w:val="20"/>
          <w:szCs w:val="20"/>
        </w:rPr>
        <w:t xml:space="preserve">permanece como instrumento de sistematização da oficina. Solicite o compartilhamento dos registros ao término da atividade para consolidar o percurso realizado. </w:t>
      </w:r>
    </w:p>
    <w:p w14:paraId="0EE44B0A" w14:textId="4EA68B11" w:rsidR="00A45930" w:rsidRDefault="00000000">
      <w:pPr>
        <w:widowControl w:val="0"/>
        <w:numPr>
          <w:ilvl w:val="0"/>
          <w:numId w:val="15"/>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t>Valorização do processo reflexivo</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 xml:space="preserve">reforce </w:t>
      </w:r>
      <w:r>
        <w:rPr>
          <w:rFonts w:ascii="Lexend" w:eastAsia="Lexend" w:hAnsi="Lexend" w:cs="Lexend"/>
          <w:sz w:val="20"/>
          <w:szCs w:val="20"/>
        </w:rPr>
        <w:t xml:space="preserve">que o objetivo é analisar resultados, levantar hipóteses e justificar conclusões com base nas experiências realizadas. </w:t>
      </w:r>
    </w:p>
    <w:p w14:paraId="671F7BB3" w14:textId="702D88D5" w:rsidR="00A45930" w:rsidRDefault="00000000">
      <w:pPr>
        <w:widowControl w:val="0"/>
        <w:numPr>
          <w:ilvl w:val="0"/>
          <w:numId w:val="15"/>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t>Conexão com o tema do viés</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 xml:space="preserve">amplie </w:t>
      </w:r>
      <w:r>
        <w:rPr>
          <w:rFonts w:ascii="Lexend" w:eastAsia="Lexend" w:hAnsi="Lexend" w:cs="Lexend"/>
          <w:sz w:val="20"/>
          <w:szCs w:val="20"/>
        </w:rPr>
        <w:t xml:space="preserve">a discussão para situações concretas em que sistemas automatizados impactam decisões no cotidiano, incentivando uma postura crítica diante do uso dessas tecnologias. </w:t>
      </w:r>
    </w:p>
    <w:p w14:paraId="3DD95D4A" w14:textId="3D94B3FD" w:rsidR="00A45930" w:rsidRDefault="00000000">
      <w:pPr>
        <w:widowControl w:val="0"/>
        <w:numPr>
          <w:ilvl w:val="0"/>
          <w:numId w:val="15"/>
        </w:numPr>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b/>
          <w:bCs/>
          <w:sz w:val="20"/>
          <w:szCs w:val="20"/>
        </w:rPr>
        <w:t>Estímulo à continuidade</w:t>
      </w:r>
      <w:r w:rsidRPr="00A312B3">
        <w:rPr>
          <w:rFonts w:ascii="Lexend" w:eastAsia="Lexend" w:hAnsi="Lexend" w:cs="Lexend"/>
          <w:sz w:val="20"/>
          <w:szCs w:val="20"/>
        </w:rPr>
        <w:t>:</w:t>
      </w:r>
      <w:r>
        <w:rPr>
          <w:rFonts w:ascii="Lexend" w:eastAsia="Lexend" w:hAnsi="Lexend" w:cs="Lexend"/>
          <w:sz w:val="20"/>
          <w:szCs w:val="20"/>
        </w:rPr>
        <w:t xml:space="preserve"> Incentive a exploração autônoma das ferramentas e a </w:t>
      </w:r>
      <w:r>
        <w:rPr>
          <w:rFonts w:ascii="Lexend" w:eastAsia="Lexend" w:hAnsi="Lexend" w:cs="Lexend"/>
          <w:sz w:val="20"/>
          <w:szCs w:val="20"/>
        </w:rPr>
        <w:lastRenderedPageBreak/>
        <w:t xml:space="preserve">formulação de novos desafios investigativos, fortalecendo a autonomia dos estudantes. </w:t>
      </w:r>
    </w:p>
    <w:p w14:paraId="56DCC2DD" w14:textId="7FA1BB13" w:rsidR="00A45930" w:rsidRDefault="00000000">
      <w:pPr>
        <w:widowControl w:val="0"/>
        <w:numPr>
          <w:ilvl w:val="0"/>
          <w:numId w:val="15"/>
        </w:numPr>
        <w:pBdr>
          <w:top w:val="none" w:sz="0" w:space="0" w:color="4E4E4E"/>
          <w:left w:val="none" w:sz="0" w:space="0" w:color="4E4E4E"/>
          <w:bottom w:val="none" w:sz="0" w:space="0" w:color="4E4E4E"/>
          <w:right w:val="none" w:sz="0" w:space="0" w:color="4E4E4E"/>
          <w:between w:val="none" w:sz="0" w:space="0" w:color="4E4E4E"/>
        </w:pBdr>
        <w:shd w:val="clear" w:color="auto" w:fill="FFFFFF"/>
        <w:spacing w:after="120"/>
        <w:ind w:right="-40"/>
        <w:jc w:val="both"/>
        <w:rPr>
          <w:rFonts w:ascii="Lexend" w:eastAsia="Lexend" w:hAnsi="Lexend" w:cs="Lexend"/>
          <w:sz w:val="20"/>
          <w:szCs w:val="20"/>
        </w:rPr>
      </w:pPr>
      <w:r>
        <w:rPr>
          <w:rFonts w:ascii="Lexend" w:eastAsia="Lexend" w:hAnsi="Lexend" w:cs="Lexend"/>
          <w:b/>
          <w:bCs/>
          <w:sz w:val="20"/>
          <w:szCs w:val="20"/>
        </w:rPr>
        <w:t>Encerramento formativo</w:t>
      </w:r>
      <w:r w:rsidRPr="00A312B3">
        <w:rPr>
          <w:rFonts w:ascii="Lexend" w:eastAsia="Lexend" w:hAnsi="Lexend" w:cs="Lexend"/>
          <w:sz w:val="20"/>
          <w:szCs w:val="20"/>
        </w:rPr>
        <w:t>:</w:t>
      </w:r>
      <w:r>
        <w:rPr>
          <w:rFonts w:ascii="Lexend" w:eastAsia="Lexend" w:hAnsi="Lexend" w:cs="Lexend"/>
          <w:sz w:val="20"/>
          <w:szCs w:val="20"/>
        </w:rPr>
        <w:t xml:space="preserve"> </w:t>
      </w:r>
      <w:r w:rsidR="003C5527">
        <w:rPr>
          <w:rFonts w:ascii="Lexend" w:eastAsia="Lexend" w:hAnsi="Lexend" w:cs="Lexend"/>
          <w:sz w:val="20"/>
          <w:szCs w:val="20"/>
        </w:rPr>
        <w:t>f</w:t>
      </w:r>
      <w:r>
        <w:rPr>
          <w:rFonts w:ascii="Lexend" w:eastAsia="Lexend" w:hAnsi="Lexend" w:cs="Lexend"/>
          <w:sz w:val="20"/>
          <w:szCs w:val="20"/>
        </w:rPr>
        <w:t xml:space="preserve">inalize retomando o protagonismo dos estudantes como </w:t>
      </w:r>
      <w:r w:rsidR="001F3D41">
        <w:rPr>
          <w:rFonts w:ascii="Lexend" w:eastAsia="Lexend" w:hAnsi="Lexend" w:cs="Lexend"/>
          <w:sz w:val="20"/>
          <w:szCs w:val="20"/>
        </w:rPr>
        <w:t>a</w:t>
      </w:r>
      <w:r>
        <w:rPr>
          <w:rFonts w:ascii="Lexend" w:eastAsia="Lexend" w:hAnsi="Lexend" w:cs="Lexend"/>
          <w:sz w:val="20"/>
          <w:szCs w:val="20"/>
        </w:rPr>
        <w:t xml:space="preserve">rquitetos do </w:t>
      </w:r>
      <w:r w:rsidR="001F3D41">
        <w:rPr>
          <w:rFonts w:ascii="Lexend" w:eastAsia="Lexend" w:hAnsi="Lexend" w:cs="Lexend"/>
          <w:sz w:val="20"/>
          <w:szCs w:val="20"/>
        </w:rPr>
        <w:t>c</w:t>
      </w:r>
      <w:r>
        <w:rPr>
          <w:rFonts w:ascii="Lexend" w:eastAsia="Lexend" w:hAnsi="Lexend" w:cs="Lexend"/>
          <w:sz w:val="20"/>
          <w:szCs w:val="20"/>
        </w:rPr>
        <w:t>onhecimento</w:t>
      </w:r>
      <w:r w:rsidR="003C5527">
        <w:rPr>
          <w:rFonts w:ascii="Lexend" w:eastAsia="Lexend" w:hAnsi="Lexend" w:cs="Lexend"/>
          <w:sz w:val="20"/>
          <w:szCs w:val="20"/>
        </w:rPr>
        <w:t xml:space="preserve"> e</w:t>
      </w:r>
      <w:r>
        <w:rPr>
          <w:rFonts w:ascii="Lexend" w:eastAsia="Lexend" w:hAnsi="Lexend" w:cs="Lexend"/>
          <w:sz w:val="20"/>
          <w:szCs w:val="20"/>
        </w:rPr>
        <w:t xml:space="preserve"> desta</w:t>
      </w:r>
      <w:r w:rsidR="003C5527">
        <w:rPr>
          <w:rFonts w:ascii="Lexend" w:eastAsia="Lexend" w:hAnsi="Lexend" w:cs="Lexend"/>
          <w:sz w:val="20"/>
          <w:szCs w:val="20"/>
        </w:rPr>
        <w:t>que</w:t>
      </w:r>
      <w:r>
        <w:rPr>
          <w:rFonts w:ascii="Lexend" w:eastAsia="Lexend" w:hAnsi="Lexend" w:cs="Lexend"/>
          <w:sz w:val="20"/>
          <w:szCs w:val="20"/>
        </w:rPr>
        <w:t xml:space="preserve"> a importância de compreender o funcionamento dessas tecnologias para utilizá-las de forma responsável e estratégica. </w:t>
      </w:r>
    </w:p>
    <w:p w14:paraId="6E2C7019" w14:textId="77777777" w:rsidR="00A4593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[/acordeon]</w:t>
      </w:r>
    </w:p>
    <w:p w14:paraId="39D56ACA" w14:textId="77777777" w:rsidR="00A45930" w:rsidRDefault="00A45930">
      <w:pPr>
        <w:widowControl w:val="0"/>
        <w:pBdr>
          <w:top w:val="nil"/>
          <w:left w:val="nil"/>
          <w:bottom w:val="nil"/>
          <w:right w:val="nil"/>
          <w:between w:val="nil"/>
        </w:pBdr>
        <w:ind w:right="-40"/>
        <w:jc w:val="both"/>
        <w:rPr>
          <w:rFonts w:ascii="Lexend" w:eastAsia="Lexend" w:hAnsi="Lexend" w:cs="Lexend"/>
          <w:sz w:val="20"/>
          <w:szCs w:val="20"/>
        </w:rPr>
      </w:pPr>
    </w:p>
    <w:p w14:paraId="4B6E9D07" w14:textId="77777777" w:rsidR="00A45930" w:rsidRDefault="00A45930">
      <w:pPr>
        <w:widowControl w:val="0"/>
        <w:pBdr>
          <w:top w:val="nil"/>
          <w:left w:val="nil"/>
          <w:bottom w:val="nil"/>
          <w:right w:val="nil"/>
          <w:between w:val="nil"/>
        </w:pBdr>
        <w:ind w:right="-40"/>
        <w:jc w:val="both"/>
        <w:rPr>
          <w:rFonts w:ascii="Lexend" w:eastAsia="Lexend" w:hAnsi="Lexend" w:cs="Lexend"/>
          <w:sz w:val="20"/>
          <w:szCs w:val="20"/>
        </w:rPr>
      </w:pPr>
    </w:p>
    <w:p w14:paraId="6D8AE09E" w14:textId="77777777" w:rsidR="00A45930" w:rsidRDefault="00A45930">
      <w:pPr>
        <w:widowControl w:val="0"/>
        <w:pBdr>
          <w:top w:val="nil"/>
          <w:left w:val="nil"/>
          <w:bottom w:val="nil"/>
          <w:right w:val="nil"/>
          <w:between w:val="nil"/>
        </w:pBdr>
        <w:spacing w:line="287" w:lineRule="auto"/>
        <w:ind w:right="240"/>
        <w:jc w:val="both"/>
        <w:rPr>
          <w:rFonts w:ascii="Lexend" w:eastAsia="Lexend" w:hAnsi="Lexend" w:cs="Lexend"/>
          <w:sz w:val="20"/>
          <w:szCs w:val="20"/>
        </w:rPr>
      </w:pPr>
    </w:p>
    <w:sectPr w:rsidR="00A45930">
      <w:headerReference w:type="default" r:id="rId35"/>
      <w:footerReference w:type="default" r:id="rId36"/>
      <w:pgSz w:w="11920" w:h="16840"/>
      <w:pgMar w:top="1440" w:right="1450" w:bottom="2242" w:left="143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ovani Duarte" w:date="2026-08-03T14:02:00Z" w:initials="GD">
    <w:p w14:paraId="7B429BB2" w14:textId="77777777" w:rsidR="00CC63A9" w:rsidRDefault="00CC63A9" w:rsidP="00CC63A9">
      <w:pPr>
        <w:pStyle w:val="Textodecomentrio"/>
      </w:pPr>
      <w:r>
        <w:rPr>
          <w:rStyle w:val="Refdecomentrio"/>
        </w:rPr>
        <w:annotationRef/>
      </w:r>
      <w:r>
        <w:t>&lt;Editorial, em cA mesmo?</w:t>
      </w:r>
    </w:p>
  </w:comment>
  <w:comment w:id="1" w:author="Camila Noronha De Figueiredo" w:date="2026-08-10T08:44:00Z" w:initials="CN">
    <w:p w14:paraId="5520077B" w14:textId="2F9A0804" w:rsidR="003C387E" w:rsidRDefault="003C387E" w:rsidP="003C387E">
      <w:pPr>
        <w:pStyle w:val="Textodecomentrio"/>
      </w:pPr>
      <w:r>
        <w:rPr>
          <w:rStyle w:val="Refdecomentrio"/>
        </w:rPr>
        <w:annotationRef/>
      </w:r>
      <w:r>
        <w:t>&lt;EC: idem.&gt;</w:t>
      </w:r>
    </w:p>
  </w:comment>
  <w:comment w:id="2" w:author="Andre Nicolau Martins Rossini Corte" w:date="2026-08-11T16:13:00Z" w:initials="AN">
    <w:p w14:paraId="04A9060F" w14:textId="77777777" w:rsidR="0099154C" w:rsidRDefault="0099154C" w:rsidP="0099154C">
      <w:pPr>
        <w:pStyle w:val="Textodecomentrio"/>
      </w:pPr>
      <w:r>
        <w:rPr>
          <w:rStyle w:val="Refdecomentrio"/>
        </w:rPr>
        <w:annotationRef/>
      </w:r>
      <w:r>
        <w:t>Resolvido para manter a padronização.</w:t>
      </w:r>
    </w:p>
  </w:comment>
  <w:comment w:id="3" w:author="Giovani Duarte" w:date="2026-08-03T14:07:00Z" w:initials="GD">
    <w:p w14:paraId="663EC0B8" w14:textId="77777777" w:rsidR="000D06A2" w:rsidRDefault="00CC63A9" w:rsidP="000D06A2">
      <w:pPr>
        <w:pStyle w:val="Textodecomentrio"/>
      </w:pPr>
      <w:r>
        <w:rPr>
          <w:rStyle w:val="Refdecomentrio"/>
        </w:rPr>
        <w:annotationRef/>
      </w:r>
      <w:r w:rsidR="000D06A2">
        <w:t>&lt;Editorial, cAb mesmo?&gt;</w:t>
      </w:r>
    </w:p>
  </w:comment>
  <w:comment w:id="4" w:author="Giovani Duarte" w:date="2026-08-03T14:11:00Z" w:initials="GD">
    <w:p w14:paraId="60950ED6" w14:textId="77777777" w:rsidR="00A2545E" w:rsidRDefault="000D06A2" w:rsidP="00A2545E">
      <w:pPr>
        <w:pStyle w:val="Textodecomentrio"/>
      </w:pPr>
      <w:r>
        <w:rPr>
          <w:rStyle w:val="Refdecomentrio"/>
        </w:rPr>
        <w:annotationRef/>
      </w:r>
      <w:r w:rsidR="00A2545E">
        <w:t>&lt;No Bloco 1, como não vi nenhuma especificação quanto ao uso de cAb para esta ocorrência, mantive em cb. Se a ideia for manter em cAb, caso isto ainda não tenha sido feito, é preciso voltar a esses casos e ajustá-los, por gentileza.&gt;</w:t>
      </w:r>
    </w:p>
  </w:comment>
  <w:comment w:id="5" w:author="Camila Noronha De Figueiredo" w:date="2026-08-10T10:07:00Z" w:initials="CN">
    <w:p w14:paraId="0034C16D" w14:textId="77777777" w:rsidR="00A61EC0" w:rsidRDefault="00A61EC0" w:rsidP="00A61EC0">
      <w:pPr>
        <w:pStyle w:val="Textodecomentrio"/>
      </w:pPr>
      <w:r>
        <w:rPr>
          <w:rStyle w:val="Refdecomentrio"/>
        </w:rPr>
        <w:annotationRef/>
      </w:r>
      <w:r>
        <w:t>&lt;EC: para igualar ao bloco 1, ajustei em cxb. Conforme o preparador indicou, não temos registro desse nome padronizado. Caso entendam que precisa ser mantido em cxAb, peço, por favor, que sinalizem para mim no slack. Assim criaremos um registro do padrão e deixaremos indicado para ajustar no bloco 1 também.&gt;</w:t>
      </w:r>
    </w:p>
  </w:comment>
  <w:comment w:id="6" w:author="Andre Nicolau Martins Rossini Corte" w:date="2026-08-12T07:50:00Z" w:initials="AN">
    <w:p w14:paraId="524EC023" w14:textId="77777777" w:rsidR="003F7ACB" w:rsidRDefault="003F7ACB" w:rsidP="003F7ACB">
      <w:pPr>
        <w:pStyle w:val="Textodecomentrio"/>
      </w:pPr>
      <w:r>
        <w:rPr>
          <w:rStyle w:val="Refdecomentrio"/>
        </w:rPr>
        <w:annotationRef/>
      </w:r>
      <w:r>
        <w:t>Padrão: cxAb</w:t>
      </w:r>
    </w:p>
  </w:comment>
  <w:comment w:id="7" w:author="Giovani Duarte" w:date="2026-08-03T14:13:00Z" w:initials="GD">
    <w:p w14:paraId="16EAACFF" w14:textId="2AAEAEB9" w:rsidR="000D06A2" w:rsidRDefault="000D06A2" w:rsidP="000D06A2">
      <w:pPr>
        <w:pStyle w:val="Textodecomentrio"/>
      </w:pPr>
      <w:r>
        <w:rPr>
          <w:rStyle w:val="Refdecomentrio"/>
        </w:rPr>
        <w:annotationRef/>
      </w:r>
      <w:r>
        <w:t>&lt;Editorial, conferir: cAb?&gt;</w:t>
      </w:r>
    </w:p>
  </w:comment>
  <w:comment w:id="8" w:author="Camila Noronha De Figueiredo" w:date="2026-08-10T10:17:00Z" w:initials="CN">
    <w:p w14:paraId="2464F985" w14:textId="77777777" w:rsidR="00660BB8" w:rsidRDefault="00660BB8" w:rsidP="00660BB8">
      <w:pPr>
        <w:pStyle w:val="Textodecomentrio"/>
      </w:pPr>
      <w:r>
        <w:rPr>
          <w:rStyle w:val="Refdecomentrio"/>
        </w:rPr>
        <w:annotationRef/>
      </w:r>
      <w:r>
        <w:t>&lt;EC: olhando rapidamente, não consegui localizar esse exemplo nas imagens. Se necessário, sugiro incluir uma remissão para facilitar a localização (ex.: Como é possível verificar na imagem anterior..."). Pode verificar, por favor?&gt;</w:t>
      </w:r>
    </w:p>
  </w:comment>
  <w:comment w:id="9" w:author="Andre Nicolau Martins Rossini Corte" w:date="2026-08-10T17:17:00Z" w:initials="AN">
    <w:p w14:paraId="179F568E" w14:textId="77777777" w:rsidR="00D31458" w:rsidRDefault="00D31458" w:rsidP="00D31458">
      <w:pPr>
        <w:pStyle w:val="Textodecomentrio"/>
      </w:pPr>
      <w:r>
        <w:rPr>
          <w:rStyle w:val="Refdecomentrio"/>
        </w:rPr>
        <w:annotationRef/>
      </w:r>
      <w:r>
        <w:t>O desenho da uva está na caixa amarela. A remissão foi criada para ajuste.</w:t>
      </w:r>
    </w:p>
  </w:comment>
  <w:comment w:id="10" w:author="Giovani Duarte" w:date="2026-08-03T15:22:00Z" w:initials="GD">
    <w:p w14:paraId="4C8562B7" w14:textId="77777777" w:rsidR="003C5527" w:rsidRDefault="003C5527" w:rsidP="003C5527">
      <w:pPr>
        <w:pStyle w:val="Textodecomentrio"/>
      </w:pPr>
      <w:r>
        <w:rPr>
          <w:rStyle w:val="Refdecomentrio"/>
        </w:rPr>
        <w:annotationRef/>
      </w:r>
      <w:r>
        <w:t>&lt;Editorial, conferir padrão&gt;</w:t>
      </w:r>
    </w:p>
  </w:comment>
  <w:comment w:id="11" w:author="Camila Noronha De Figueiredo" w:date="2026-08-10T10:31:00Z" w:initials="CN">
    <w:p w14:paraId="6BD0FC8C" w14:textId="77777777" w:rsidR="00765532" w:rsidRDefault="00765532" w:rsidP="00765532">
      <w:pPr>
        <w:pStyle w:val="Textodecomentrio"/>
      </w:pPr>
      <w:r>
        <w:rPr>
          <w:rStyle w:val="Refdecomentrio"/>
        </w:rPr>
        <w:annotationRef/>
      </w:r>
      <w:r>
        <w:t>&lt;EC: idem.&gt;</w:t>
      </w:r>
    </w:p>
  </w:comment>
  <w:comment w:id="12" w:author="Andre Nicolau Martins Rossini Corte" w:date="2026-08-11T16:26:00Z" w:initials="AN">
    <w:p w14:paraId="0A2123E2" w14:textId="77777777" w:rsidR="005A38DF" w:rsidRDefault="005A38DF" w:rsidP="005A38DF">
      <w:pPr>
        <w:pStyle w:val="Textodecomentrio"/>
      </w:pPr>
      <w:r>
        <w:rPr>
          <w:rStyle w:val="Refdecomentrio"/>
        </w:rPr>
        <w:annotationRef/>
      </w:r>
      <w:r>
        <w:t>Adotaremos cxAb</w:t>
      </w:r>
    </w:p>
  </w:comment>
  <w:comment w:id="13" w:author="Giovani Duarte" w:date="2026-08-03T14:38:00Z" w:initials="GD">
    <w:p w14:paraId="4B030E4B" w14:textId="77777777" w:rsidR="000928E7" w:rsidRDefault="000928E7" w:rsidP="000928E7">
      <w:pPr>
        <w:pStyle w:val="Textodecomentrio"/>
      </w:pPr>
      <w:r>
        <w:rPr>
          <w:rStyle w:val="Refdecomentrio"/>
        </w:rPr>
        <w:annotationRef/>
      </w:r>
      <w:r>
        <w:t>&lt;Editorial, conferir padrão desta expressão.&gt;</w:t>
      </w:r>
    </w:p>
  </w:comment>
  <w:comment w:id="14" w:author="Camila Noronha De Figueiredo" w:date="2026-08-10T12:18:00Z" w:initials="CN">
    <w:p w14:paraId="070C10BA" w14:textId="77777777" w:rsidR="00F12216" w:rsidRDefault="00F12216" w:rsidP="00F12216">
      <w:pPr>
        <w:pStyle w:val="Textodecomentrio"/>
      </w:pPr>
      <w:r>
        <w:rPr>
          <w:rStyle w:val="Refdecomentrio"/>
        </w:rPr>
        <w:annotationRef/>
      </w:r>
      <w:r>
        <w:t>&lt;EC: idem&gt;</w:t>
      </w:r>
    </w:p>
  </w:comment>
  <w:comment w:id="15" w:author="Giovani Duarte" w:date="2026-08-03T14:43:00Z" w:initials="GD">
    <w:p w14:paraId="29C3B50A" w14:textId="77777777" w:rsidR="00791024" w:rsidRDefault="00791024" w:rsidP="00791024">
      <w:pPr>
        <w:pStyle w:val="Textodecomentrio"/>
      </w:pPr>
      <w:r>
        <w:rPr>
          <w:rStyle w:val="Refdecomentrio"/>
        </w:rPr>
        <w:annotationRef/>
      </w:r>
      <w:r>
        <w:t>&lt;Editorial, verificar estilização: no Bloco 1, trechos como este foram em itálico.&gt;</w:t>
      </w:r>
    </w:p>
  </w:comment>
  <w:comment w:id="16" w:author="Camila Noronha De Figueiredo" w:date="2026-08-10T12:23:00Z" w:initials="CN">
    <w:p w14:paraId="2B577F89" w14:textId="77777777" w:rsidR="00F12216" w:rsidRDefault="00F12216" w:rsidP="00F12216">
      <w:pPr>
        <w:pStyle w:val="Textodecomentrio"/>
      </w:pPr>
      <w:r>
        <w:rPr>
          <w:rStyle w:val="Refdecomentrio"/>
        </w:rPr>
        <w:annotationRef/>
      </w:r>
      <w:r>
        <w:t>&lt;EC: sinalizei no bloco 1 que não encontro justificativa gramatical para destacar esses trechos em itálico. Como no bloco 1, deixo a sugestão de manter redondo.&gt;</w:t>
      </w:r>
    </w:p>
  </w:comment>
  <w:comment w:id="17" w:author="Giovani Duarte" w:date="2026-08-03T14:56:00Z" w:initials="GD">
    <w:p w14:paraId="35E6DD37" w14:textId="77777777" w:rsidR="00A00876" w:rsidRDefault="00A00876" w:rsidP="00A00876">
      <w:pPr>
        <w:pStyle w:val="Textodecomentrio"/>
      </w:pPr>
      <w:r>
        <w:rPr>
          <w:rStyle w:val="Refdecomentrio"/>
        </w:rPr>
        <w:annotationRef/>
      </w:r>
      <w:r>
        <w:t>&lt;Editorial, conferir: cAb mesmo?&gt;</w:t>
      </w:r>
    </w:p>
  </w:comment>
  <w:comment w:id="18" w:author="Giovani Duarte" w:date="2026-08-03T15:02:00Z" w:initials="GD">
    <w:p w14:paraId="0E3CE026" w14:textId="77777777" w:rsidR="006B57E3" w:rsidRDefault="006B57E3" w:rsidP="006B57E3">
      <w:pPr>
        <w:pStyle w:val="Textodecomentrio"/>
      </w:pPr>
      <w:r>
        <w:rPr>
          <w:rStyle w:val="Refdecomentrio"/>
        </w:rPr>
        <w:annotationRef/>
      </w:r>
      <w:r>
        <w:t>&lt;Editorial, conferir padrão&gt;</w:t>
      </w:r>
    </w:p>
  </w:comment>
  <w:comment w:id="19" w:author="Andre Nicolau Martins Rossini Corte" w:date="2026-08-11T16:30:00Z" w:initials="AN">
    <w:p w14:paraId="3197E0F2" w14:textId="77777777" w:rsidR="005A38DF" w:rsidRDefault="005A38DF" w:rsidP="005A38DF">
      <w:pPr>
        <w:pStyle w:val="Textodecomentrio"/>
      </w:pPr>
      <w:r>
        <w:rPr>
          <w:rStyle w:val="Refdecomentrio"/>
        </w:rPr>
        <w:annotationRef/>
      </w:r>
      <w:r>
        <w:t>Padrão: cxAb</w:t>
      </w:r>
    </w:p>
  </w:comment>
  <w:comment w:id="20" w:author="Giovani Duarte" w:date="2026-08-03T15:03:00Z" w:initials="GD">
    <w:p w14:paraId="34F4DD46" w14:textId="77777777" w:rsidR="006B57E3" w:rsidRDefault="006B57E3" w:rsidP="006B57E3">
      <w:pPr>
        <w:pStyle w:val="Textodecomentrio"/>
      </w:pPr>
      <w:r>
        <w:rPr>
          <w:rStyle w:val="Refdecomentrio"/>
        </w:rPr>
        <w:annotationRef/>
      </w:r>
      <w:r>
        <w:t xml:space="preserve">&lt;Editorial, </w:t>
      </w:r>
      <w:r>
        <w:rPr>
          <w:i/>
          <w:iCs/>
        </w:rPr>
        <w:t>idem</w:t>
      </w:r>
      <w:r>
        <w:t>.&gt;</w:t>
      </w:r>
    </w:p>
  </w:comment>
  <w:comment w:id="21" w:author="Andre Nicolau Martins Rossini Corte" w:date="2026-08-11T16:30:00Z" w:initials="AN">
    <w:p w14:paraId="484AE47D" w14:textId="77777777" w:rsidR="005A38DF" w:rsidRDefault="005A38DF" w:rsidP="005A38DF">
      <w:pPr>
        <w:pStyle w:val="Textodecomentrio"/>
      </w:pPr>
      <w:r>
        <w:rPr>
          <w:rStyle w:val="Refdecomentrio"/>
        </w:rPr>
        <w:annotationRef/>
      </w:r>
      <w:r>
        <w:t>Padrão: cxAb</w:t>
      </w:r>
    </w:p>
  </w:comment>
  <w:comment w:id="22" w:author="Giovani Duarte" w:date="2026-08-03T15:05:00Z" w:initials="GD">
    <w:p w14:paraId="65E3FCFC" w14:textId="77777777" w:rsidR="006B57E3" w:rsidRDefault="006B57E3" w:rsidP="006B57E3">
      <w:pPr>
        <w:pStyle w:val="Textodecomentrio"/>
      </w:pPr>
      <w:r>
        <w:rPr>
          <w:rStyle w:val="Refdecomentrio"/>
        </w:rPr>
        <w:annotationRef/>
      </w:r>
      <w:r>
        <w:t>&lt;Editorial, conferir padrão.&gt;</w:t>
      </w:r>
    </w:p>
  </w:comment>
  <w:comment w:id="23" w:author="Andre Nicolau Martins Rossini Corte" w:date="2026-08-11T16:31:00Z" w:initials="AN">
    <w:p w14:paraId="297C0C65" w14:textId="77777777" w:rsidR="005A38DF" w:rsidRDefault="005A38DF" w:rsidP="005A38DF">
      <w:pPr>
        <w:pStyle w:val="Textodecomentrio"/>
      </w:pPr>
      <w:r>
        <w:rPr>
          <w:rStyle w:val="Refdecomentrio"/>
        </w:rPr>
        <w:annotationRef/>
      </w:r>
      <w:r>
        <w:t>Padrão: cxAb</w:t>
      </w:r>
    </w:p>
  </w:comment>
  <w:comment w:id="24" w:author="Giovani Duarte" w:date="2026-08-03T15:10:00Z" w:initials="GD">
    <w:p w14:paraId="21B19196" w14:textId="77777777" w:rsidR="000A1AA6" w:rsidRDefault="000A1AA6" w:rsidP="000A1AA6">
      <w:pPr>
        <w:pStyle w:val="Textodecomentrio"/>
      </w:pPr>
      <w:r>
        <w:rPr>
          <w:rStyle w:val="Refdecomentrio"/>
        </w:rPr>
        <w:annotationRef/>
      </w:r>
      <w:r>
        <w:t>&lt;Editorial, conferir padrão.&gt;</w:t>
      </w:r>
    </w:p>
  </w:comment>
  <w:comment w:id="25" w:author="Giovani Duarte" w:date="2026-08-03T15:13:00Z" w:initials="GD">
    <w:p w14:paraId="5A685B52" w14:textId="77777777" w:rsidR="000A1AA6" w:rsidRDefault="000A1AA6" w:rsidP="000A1AA6">
      <w:pPr>
        <w:pStyle w:val="Textodecomentrio"/>
      </w:pPr>
      <w:r>
        <w:rPr>
          <w:rStyle w:val="Refdecomentrio"/>
        </w:rPr>
        <w:annotationRef/>
      </w:r>
      <w:r>
        <w:t>&lt;Editorial, conferir estilização: irá em itálico, como nos outros materiais?&gt;</w:t>
      </w:r>
    </w:p>
  </w:comment>
  <w:comment w:id="26" w:author="Andre Nicolau Martins Rossini Corte" w:date="2026-08-11T16:31:00Z" w:initials="AN">
    <w:p w14:paraId="6C4B182E" w14:textId="77777777" w:rsidR="005A38DF" w:rsidRDefault="005A38DF" w:rsidP="005A38DF">
      <w:pPr>
        <w:pStyle w:val="Textodecomentrio"/>
      </w:pPr>
      <w:r>
        <w:rPr>
          <w:rStyle w:val="Refdecomentrio"/>
        </w:rPr>
        <w:annotationRef/>
      </w:r>
      <w:r>
        <w:t>Padrão: Itálico</w:t>
      </w:r>
    </w:p>
  </w:comment>
  <w:comment w:id="27" w:author="Giovani Duarte" w:date="2026-08-03T15:18:00Z" w:initials="GD">
    <w:p w14:paraId="6592B16F" w14:textId="77777777" w:rsidR="000A1AA6" w:rsidRDefault="000A1AA6" w:rsidP="000A1AA6">
      <w:pPr>
        <w:pStyle w:val="Textodecomentrio"/>
      </w:pPr>
      <w:r>
        <w:rPr>
          <w:rStyle w:val="Refdecomentrio"/>
        </w:rPr>
        <w:annotationRef/>
      </w:r>
      <w:r>
        <w:t>&lt;Editorial, conferir padrão&gt;</w:t>
      </w:r>
    </w:p>
  </w:comment>
  <w:comment w:id="28" w:author="Andre Nicolau Martins Rossini Corte" w:date="2026-08-11T16:32:00Z" w:initials="AN">
    <w:p w14:paraId="70178548" w14:textId="77777777" w:rsidR="005A38DF" w:rsidRDefault="005A38DF" w:rsidP="005A38DF">
      <w:pPr>
        <w:pStyle w:val="Textodecomentrio"/>
      </w:pPr>
      <w:r>
        <w:rPr>
          <w:rStyle w:val="Refdecomentrio"/>
        </w:rPr>
        <w:annotationRef/>
      </w:r>
      <w:r>
        <w:t>Padrão: cxAb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429BB2" w15:done="0"/>
  <w15:commentEx w15:paraId="5520077B" w15:paraIdParent="7B429BB2" w15:done="0"/>
  <w15:commentEx w15:paraId="04A9060F" w15:paraIdParent="7B429BB2" w15:done="0"/>
  <w15:commentEx w15:paraId="663EC0B8" w15:done="0"/>
  <w15:commentEx w15:paraId="60950ED6" w15:paraIdParent="663EC0B8" w15:done="0"/>
  <w15:commentEx w15:paraId="0034C16D" w15:paraIdParent="663EC0B8" w15:done="0"/>
  <w15:commentEx w15:paraId="524EC023" w15:paraIdParent="663EC0B8" w15:done="0"/>
  <w15:commentEx w15:paraId="16EAACFF" w15:done="0"/>
  <w15:commentEx w15:paraId="2464F985" w15:done="0"/>
  <w15:commentEx w15:paraId="179F568E" w15:paraIdParent="2464F985" w15:done="0"/>
  <w15:commentEx w15:paraId="4C8562B7" w15:done="0"/>
  <w15:commentEx w15:paraId="6BD0FC8C" w15:paraIdParent="4C8562B7" w15:done="0"/>
  <w15:commentEx w15:paraId="0A2123E2" w15:paraIdParent="4C8562B7" w15:done="0"/>
  <w15:commentEx w15:paraId="4B030E4B" w15:done="0"/>
  <w15:commentEx w15:paraId="070C10BA" w15:paraIdParent="4B030E4B" w15:done="0"/>
  <w15:commentEx w15:paraId="29C3B50A" w15:done="0"/>
  <w15:commentEx w15:paraId="2B577F89" w15:paraIdParent="29C3B50A" w15:done="0"/>
  <w15:commentEx w15:paraId="35E6DD37" w15:done="0"/>
  <w15:commentEx w15:paraId="0E3CE026" w15:done="0"/>
  <w15:commentEx w15:paraId="3197E0F2" w15:paraIdParent="0E3CE026" w15:done="0"/>
  <w15:commentEx w15:paraId="34F4DD46" w15:done="0"/>
  <w15:commentEx w15:paraId="484AE47D" w15:paraIdParent="34F4DD46" w15:done="0"/>
  <w15:commentEx w15:paraId="65E3FCFC" w15:done="0"/>
  <w15:commentEx w15:paraId="297C0C65" w15:paraIdParent="65E3FCFC" w15:done="0"/>
  <w15:commentEx w15:paraId="21B19196" w15:done="0"/>
  <w15:commentEx w15:paraId="5A685B52" w15:done="0"/>
  <w15:commentEx w15:paraId="6C4B182E" w15:paraIdParent="5A685B52" w15:done="0"/>
  <w15:commentEx w15:paraId="6592B16F" w15:done="0"/>
  <w15:commentEx w15:paraId="70178548" w15:paraIdParent="6592B1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E2811" w16cex:dateUtc="2026-08-03T17:02:00Z"/>
  <w16cex:commentExtensible w16cex:durableId="16377ADF" w16cex:dateUtc="2026-08-10T11:44:00Z"/>
  <w16cex:commentExtensible w16cex:durableId="02F6D41A" w16cex:dateUtc="2026-08-11T19:13:00Z"/>
  <w16cex:commentExtensible w16cex:durableId="1D28A95E" w16cex:dateUtc="2026-08-03T17:07:00Z"/>
  <w16cex:commentExtensible w16cex:durableId="254E3DDC" w16cex:dateUtc="2026-08-03T17:11:00Z"/>
  <w16cex:commentExtensible w16cex:durableId="61478982" w16cex:dateUtc="2026-08-10T13:07:00Z"/>
  <w16cex:commentExtensible w16cex:durableId="7BC1C65C" w16cex:dateUtc="2026-08-12T10:50:00Z"/>
  <w16cex:commentExtensible w16cex:durableId="1B026896" w16cex:dateUtc="2026-08-03T17:13:00Z"/>
  <w16cex:commentExtensible w16cex:durableId="22E36447" w16cex:dateUtc="2026-08-10T13:17:00Z"/>
  <w16cex:commentExtensible w16cex:durableId="30E7DA3D" w16cex:dateUtc="2026-08-10T20:17:00Z"/>
  <w16cex:commentExtensible w16cex:durableId="6C8DBA2C" w16cex:dateUtc="2026-08-03T18:22:00Z"/>
  <w16cex:commentExtensible w16cex:durableId="1A456183" w16cex:dateUtc="2026-08-10T13:31:00Z"/>
  <w16cex:commentExtensible w16cex:durableId="21A2005A" w16cex:dateUtc="2026-08-11T19:26:00Z"/>
  <w16cex:commentExtensible w16cex:durableId="37A26A05" w16cex:dateUtc="2026-08-03T17:38:00Z"/>
  <w16cex:commentExtensible w16cex:durableId="5C50A94C" w16cex:dateUtc="2026-08-10T15:18:00Z"/>
  <w16cex:commentExtensible w16cex:durableId="134A7DD0" w16cex:dateUtc="2026-08-03T17:43:00Z"/>
  <w16cex:commentExtensible w16cex:durableId="4D5BF62D" w16cex:dateUtc="2026-08-10T15:23:00Z"/>
  <w16cex:commentExtensible w16cex:durableId="0EF2B26B" w16cex:dateUtc="2026-08-03T17:56:00Z"/>
  <w16cex:commentExtensible w16cex:durableId="64FAB724" w16cex:dateUtc="2026-08-03T18:02:00Z"/>
  <w16cex:commentExtensible w16cex:durableId="3352CE96" w16cex:dateUtc="2026-08-11T19:30:00Z"/>
  <w16cex:commentExtensible w16cex:durableId="6F898389" w16cex:dateUtc="2026-08-03T18:03:00Z"/>
  <w16cex:commentExtensible w16cex:durableId="1B8318F4" w16cex:dateUtc="2026-08-11T19:30:00Z"/>
  <w16cex:commentExtensible w16cex:durableId="3B317C1E" w16cex:dateUtc="2026-08-03T18:05:00Z"/>
  <w16cex:commentExtensible w16cex:durableId="1D0F255D" w16cex:dateUtc="2026-08-11T19:31:00Z"/>
  <w16cex:commentExtensible w16cex:durableId="650144D7" w16cex:dateUtc="2026-08-03T18:10:00Z"/>
  <w16cex:commentExtensible w16cex:durableId="39A90AF9" w16cex:dateUtc="2026-08-03T18:13:00Z"/>
  <w16cex:commentExtensible w16cex:durableId="709C522E" w16cex:dateUtc="2026-08-11T19:31:00Z"/>
  <w16cex:commentExtensible w16cex:durableId="2AC79F1C" w16cex:dateUtc="2026-08-03T18:18:00Z"/>
  <w16cex:commentExtensible w16cex:durableId="3DCCFB43" w16cex:dateUtc="2026-08-11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429BB2" w16cid:durableId="481E2811"/>
  <w16cid:commentId w16cid:paraId="5520077B" w16cid:durableId="16377ADF"/>
  <w16cid:commentId w16cid:paraId="04A9060F" w16cid:durableId="02F6D41A"/>
  <w16cid:commentId w16cid:paraId="663EC0B8" w16cid:durableId="1D28A95E"/>
  <w16cid:commentId w16cid:paraId="60950ED6" w16cid:durableId="254E3DDC"/>
  <w16cid:commentId w16cid:paraId="0034C16D" w16cid:durableId="61478982"/>
  <w16cid:commentId w16cid:paraId="524EC023" w16cid:durableId="7BC1C65C"/>
  <w16cid:commentId w16cid:paraId="16EAACFF" w16cid:durableId="1B026896"/>
  <w16cid:commentId w16cid:paraId="2464F985" w16cid:durableId="22E36447"/>
  <w16cid:commentId w16cid:paraId="179F568E" w16cid:durableId="30E7DA3D"/>
  <w16cid:commentId w16cid:paraId="4C8562B7" w16cid:durableId="6C8DBA2C"/>
  <w16cid:commentId w16cid:paraId="6BD0FC8C" w16cid:durableId="1A456183"/>
  <w16cid:commentId w16cid:paraId="0A2123E2" w16cid:durableId="21A2005A"/>
  <w16cid:commentId w16cid:paraId="4B030E4B" w16cid:durableId="37A26A05"/>
  <w16cid:commentId w16cid:paraId="070C10BA" w16cid:durableId="5C50A94C"/>
  <w16cid:commentId w16cid:paraId="29C3B50A" w16cid:durableId="134A7DD0"/>
  <w16cid:commentId w16cid:paraId="2B577F89" w16cid:durableId="4D5BF62D"/>
  <w16cid:commentId w16cid:paraId="35E6DD37" w16cid:durableId="0EF2B26B"/>
  <w16cid:commentId w16cid:paraId="0E3CE026" w16cid:durableId="64FAB724"/>
  <w16cid:commentId w16cid:paraId="3197E0F2" w16cid:durableId="3352CE96"/>
  <w16cid:commentId w16cid:paraId="34F4DD46" w16cid:durableId="6F898389"/>
  <w16cid:commentId w16cid:paraId="484AE47D" w16cid:durableId="1B8318F4"/>
  <w16cid:commentId w16cid:paraId="65E3FCFC" w16cid:durableId="3B317C1E"/>
  <w16cid:commentId w16cid:paraId="297C0C65" w16cid:durableId="1D0F255D"/>
  <w16cid:commentId w16cid:paraId="21B19196" w16cid:durableId="650144D7"/>
  <w16cid:commentId w16cid:paraId="5A685B52" w16cid:durableId="39A90AF9"/>
  <w16cid:commentId w16cid:paraId="6C4B182E" w16cid:durableId="709C522E"/>
  <w16cid:commentId w16cid:paraId="6592B16F" w16cid:durableId="2AC79F1C"/>
  <w16cid:commentId w16cid:paraId="70178548" w16cid:durableId="3DCCFB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89237" w14:textId="77777777" w:rsidR="00F83E47" w:rsidRDefault="00F83E47">
      <w:pPr>
        <w:spacing w:line="240" w:lineRule="auto"/>
      </w:pPr>
      <w:r>
        <w:separator/>
      </w:r>
    </w:p>
  </w:endnote>
  <w:endnote w:type="continuationSeparator" w:id="0">
    <w:p w14:paraId="4571312D" w14:textId="77777777" w:rsidR="00F83E47" w:rsidRDefault="00F83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EDEBB1DB-AEC0-4E48-9F27-D77FF65D7DB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7FD1FB5-4A78-4E6C-A143-234E8D276E7E}"/>
  </w:font>
  <w:font w:name="Lexend">
    <w:altName w:val="Calibri"/>
    <w:charset w:val="00"/>
    <w:family w:val="auto"/>
    <w:pitch w:val="default"/>
    <w:embedRegular r:id="rId3" w:fontKey="{99EB9089-0FF0-4846-939F-72498B639BA6}"/>
    <w:embedBold r:id="rId4" w:fontKey="{A83D02A8-1BC0-4314-8F0D-F538C7995605}"/>
    <w:embedItalic r:id="rId5" w:fontKey="{16D6AE62-2DD3-4BC6-8915-C24C554BE022}"/>
  </w:font>
  <w:font w:name="Calibri">
    <w:panose1 w:val="020F0502020204030204"/>
    <w:charset w:val="00"/>
    <w:family w:val="swiss"/>
    <w:pitch w:val="variable"/>
    <w:sig w:usb0="E4002EFF" w:usb1="C200247B" w:usb2="00000009" w:usb3="00000000" w:csb0="000001FF" w:csb1="00000000"/>
    <w:embedRegular r:id="rId6" w:fontKey="{CFA8F01D-A44C-48B8-B326-0B1365D3AD5B}"/>
  </w:font>
  <w:font w:name="Cambria">
    <w:panose1 w:val="02040503050406030204"/>
    <w:charset w:val="00"/>
    <w:family w:val="roman"/>
    <w:pitch w:val="variable"/>
    <w:sig w:usb0="E00006FF" w:usb1="420024FF" w:usb2="02000000" w:usb3="00000000" w:csb0="0000019F" w:csb1="00000000"/>
    <w:embedRegular r:id="rId7" w:fontKey="{36B7E6F6-7CE6-4452-84A7-3D3E0CE539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A64FA" w14:textId="77777777" w:rsidR="00A45930" w:rsidRDefault="00A45930"/>
  <w:p w14:paraId="77E08CE7" w14:textId="77777777" w:rsidR="00A45930" w:rsidRDefault="00A45930">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6012" w14:textId="77777777" w:rsidR="00F83E47" w:rsidRDefault="00F83E47">
      <w:pPr>
        <w:spacing w:line="240" w:lineRule="auto"/>
      </w:pPr>
      <w:r>
        <w:separator/>
      </w:r>
    </w:p>
  </w:footnote>
  <w:footnote w:type="continuationSeparator" w:id="0">
    <w:p w14:paraId="4676B939" w14:textId="77777777" w:rsidR="00F83E47" w:rsidRDefault="00F83E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A688" w14:textId="77777777" w:rsidR="00A45930" w:rsidRDefault="00A459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41CC"/>
    <w:multiLevelType w:val="multilevel"/>
    <w:tmpl w:val="CE6A381A"/>
    <w:lvl w:ilvl="0">
      <w:start w:val="1"/>
      <w:numFmt w:val="bullet"/>
      <w:lvlText w:val="●"/>
      <w:lvlJc w:val="left"/>
      <w:pPr>
        <w:ind w:left="720" w:hanging="360"/>
      </w:pPr>
      <w:rPr>
        <w:rFonts w:ascii="Roboto" w:eastAsia="Roboto" w:hAnsi="Roboto" w:cs="Roboto"/>
        <w:b w:val="0"/>
        <w:bCs w:val="0"/>
        <w:i w:val="0"/>
        <w:iCs w:val="0"/>
        <w:smallCaps w:val="0"/>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F4467"/>
    <w:multiLevelType w:val="multilevel"/>
    <w:tmpl w:val="E766E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077F68"/>
    <w:multiLevelType w:val="multilevel"/>
    <w:tmpl w:val="1572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E2527A"/>
    <w:multiLevelType w:val="multilevel"/>
    <w:tmpl w:val="8F5AD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772890"/>
    <w:multiLevelType w:val="multilevel"/>
    <w:tmpl w:val="ABBCB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99038C"/>
    <w:multiLevelType w:val="multilevel"/>
    <w:tmpl w:val="62B66C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09A4980"/>
    <w:multiLevelType w:val="multilevel"/>
    <w:tmpl w:val="11868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4EF6F7A"/>
    <w:multiLevelType w:val="multilevel"/>
    <w:tmpl w:val="DCAE7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5E0359"/>
    <w:multiLevelType w:val="multilevel"/>
    <w:tmpl w:val="3AD4521C"/>
    <w:lvl w:ilvl="0">
      <w:start w:val="1"/>
      <w:numFmt w:val="decimal"/>
      <w:lvlText w:val="%1."/>
      <w:lvlJc w:val="left"/>
      <w:pPr>
        <w:ind w:left="720" w:hanging="360"/>
      </w:pPr>
      <w:rPr>
        <w:rFonts w:ascii="Roboto" w:eastAsia="Roboto" w:hAnsi="Roboto" w:cs="Roboto"/>
        <w:b w:val="0"/>
        <w:bCs w:val="0"/>
        <w:i w:val="0"/>
        <w:iCs w:val="0"/>
        <w:smallCaps w:val="0"/>
        <w:color w:val="4E4E4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6D35847"/>
    <w:multiLevelType w:val="multilevel"/>
    <w:tmpl w:val="EA4C1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75795E"/>
    <w:multiLevelType w:val="multilevel"/>
    <w:tmpl w:val="D9B82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F5449F"/>
    <w:multiLevelType w:val="multilevel"/>
    <w:tmpl w:val="A20E8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87218E"/>
    <w:multiLevelType w:val="multilevel"/>
    <w:tmpl w:val="0D9A5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7D1B24"/>
    <w:multiLevelType w:val="multilevel"/>
    <w:tmpl w:val="E710042C"/>
    <w:lvl w:ilvl="0">
      <w:start w:val="1"/>
      <w:numFmt w:val="bullet"/>
      <w:lvlText w:val="●"/>
      <w:lvlJc w:val="left"/>
      <w:pPr>
        <w:ind w:left="720" w:hanging="360"/>
      </w:pPr>
      <w:rPr>
        <w:rFonts w:ascii="Roboto" w:eastAsia="Roboto" w:hAnsi="Roboto" w:cs="Roboto"/>
        <w:b w:val="0"/>
        <w:bCs w:val="0"/>
        <w:i w:val="0"/>
        <w:iCs w:val="0"/>
        <w:smallCaps w:val="0"/>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D31731"/>
    <w:multiLevelType w:val="multilevel"/>
    <w:tmpl w:val="CC7C3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29D65CD"/>
    <w:multiLevelType w:val="multilevel"/>
    <w:tmpl w:val="5B9AB7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55709D0"/>
    <w:multiLevelType w:val="multilevel"/>
    <w:tmpl w:val="3D541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1C72F2"/>
    <w:multiLevelType w:val="multilevel"/>
    <w:tmpl w:val="10F00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4024C1F"/>
    <w:multiLevelType w:val="multilevel"/>
    <w:tmpl w:val="EDE63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FF12E4"/>
    <w:multiLevelType w:val="multilevel"/>
    <w:tmpl w:val="ED58EB2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91A3D32"/>
    <w:multiLevelType w:val="multilevel"/>
    <w:tmpl w:val="CE1C8FB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AF67392"/>
    <w:multiLevelType w:val="multilevel"/>
    <w:tmpl w:val="F1000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0269986">
    <w:abstractNumId w:val="5"/>
  </w:num>
  <w:num w:numId="2" w16cid:durableId="905913652">
    <w:abstractNumId w:val="21"/>
  </w:num>
  <w:num w:numId="3" w16cid:durableId="985817582">
    <w:abstractNumId w:val="3"/>
  </w:num>
  <w:num w:numId="4" w16cid:durableId="1893997213">
    <w:abstractNumId w:val="17"/>
  </w:num>
  <w:num w:numId="5" w16cid:durableId="1935899214">
    <w:abstractNumId w:val="18"/>
  </w:num>
  <w:num w:numId="6" w16cid:durableId="1184440268">
    <w:abstractNumId w:val="16"/>
  </w:num>
  <w:num w:numId="7" w16cid:durableId="874388018">
    <w:abstractNumId w:val="9"/>
  </w:num>
  <w:num w:numId="8" w16cid:durableId="2076317225">
    <w:abstractNumId w:val="7"/>
  </w:num>
  <w:num w:numId="9" w16cid:durableId="723529330">
    <w:abstractNumId w:val="2"/>
  </w:num>
  <w:num w:numId="10" w16cid:durableId="171144562">
    <w:abstractNumId w:val="0"/>
  </w:num>
  <w:num w:numId="11" w16cid:durableId="983198980">
    <w:abstractNumId w:val="1"/>
  </w:num>
  <w:num w:numId="12" w16cid:durableId="1232040190">
    <w:abstractNumId w:val="20"/>
  </w:num>
  <w:num w:numId="13" w16cid:durableId="687373212">
    <w:abstractNumId w:val="12"/>
  </w:num>
  <w:num w:numId="14" w16cid:durableId="1266425916">
    <w:abstractNumId w:val="14"/>
  </w:num>
  <w:num w:numId="15" w16cid:durableId="1903443230">
    <w:abstractNumId w:val="6"/>
  </w:num>
  <w:num w:numId="16" w16cid:durableId="297614896">
    <w:abstractNumId w:val="19"/>
  </w:num>
  <w:num w:numId="17" w16cid:durableId="754978238">
    <w:abstractNumId w:val="10"/>
  </w:num>
  <w:num w:numId="18" w16cid:durableId="661616793">
    <w:abstractNumId w:val="8"/>
  </w:num>
  <w:num w:numId="19" w16cid:durableId="956528124">
    <w:abstractNumId w:val="15"/>
  </w:num>
  <w:num w:numId="20" w16cid:durableId="923421025">
    <w:abstractNumId w:val="13"/>
  </w:num>
  <w:num w:numId="21" w16cid:durableId="1831865644">
    <w:abstractNumId w:val="11"/>
  </w:num>
  <w:num w:numId="22" w16cid:durableId="200435427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ovani Duarte">
    <w15:presenceInfo w15:providerId="Windows Live" w15:userId="2c86a757a71512f2"/>
  </w15:person>
  <w15:person w15:author="Camila Noronha De Figueiredo">
    <w15:presenceInfo w15:providerId="AD" w15:userId="S::camila.figueiredo@arcoeducacao.com.br::e724eac7-dd50-4b88-b9b8-00630ec419a1"/>
  </w15:person>
  <w15:person w15:author="Andre Nicolau Martins Rossini Corte">
    <w15:presenceInfo w15:providerId="AD" w15:userId="S::andre.corte@arcoeducacao.com.br::0409a0d9-1e13-4298-9994-8b238e9ea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930"/>
    <w:rsid w:val="0008097B"/>
    <w:rsid w:val="000928E7"/>
    <w:rsid w:val="000A1AA6"/>
    <w:rsid w:val="000D06A2"/>
    <w:rsid w:val="000D5EE3"/>
    <w:rsid w:val="000F0603"/>
    <w:rsid w:val="001079E9"/>
    <w:rsid w:val="001F3D41"/>
    <w:rsid w:val="003B61F8"/>
    <w:rsid w:val="003C387E"/>
    <w:rsid w:val="003C5527"/>
    <w:rsid w:val="003F7ACB"/>
    <w:rsid w:val="0047795E"/>
    <w:rsid w:val="004A5FA4"/>
    <w:rsid w:val="00544258"/>
    <w:rsid w:val="005A38DF"/>
    <w:rsid w:val="006230D8"/>
    <w:rsid w:val="006306F0"/>
    <w:rsid w:val="00660BB8"/>
    <w:rsid w:val="006B1AFE"/>
    <w:rsid w:val="006B57E3"/>
    <w:rsid w:val="006D3526"/>
    <w:rsid w:val="00765532"/>
    <w:rsid w:val="00791024"/>
    <w:rsid w:val="00821E80"/>
    <w:rsid w:val="0083684B"/>
    <w:rsid w:val="00920AE8"/>
    <w:rsid w:val="0095744F"/>
    <w:rsid w:val="0099154C"/>
    <w:rsid w:val="009B159C"/>
    <w:rsid w:val="00A00876"/>
    <w:rsid w:val="00A2545E"/>
    <w:rsid w:val="00A312B3"/>
    <w:rsid w:val="00A45930"/>
    <w:rsid w:val="00A508E0"/>
    <w:rsid w:val="00A61EC0"/>
    <w:rsid w:val="00AE1F4E"/>
    <w:rsid w:val="00B16238"/>
    <w:rsid w:val="00B43349"/>
    <w:rsid w:val="00B63D95"/>
    <w:rsid w:val="00BA6BB7"/>
    <w:rsid w:val="00BC51D6"/>
    <w:rsid w:val="00BE1E31"/>
    <w:rsid w:val="00BE7506"/>
    <w:rsid w:val="00BF6C80"/>
    <w:rsid w:val="00C1543E"/>
    <w:rsid w:val="00C230EB"/>
    <w:rsid w:val="00C666CB"/>
    <w:rsid w:val="00C83B60"/>
    <w:rsid w:val="00CA78F1"/>
    <w:rsid w:val="00CC63A9"/>
    <w:rsid w:val="00CE0245"/>
    <w:rsid w:val="00D31458"/>
    <w:rsid w:val="00D83ED9"/>
    <w:rsid w:val="00DB13E1"/>
    <w:rsid w:val="00E87DAD"/>
    <w:rsid w:val="00F12216"/>
    <w:rsid w:val="00F2767C"/>
    <w:rsid w:val="00F83E47"/>
    <w:rsid w:val="00FC4B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5575"/>
  <w15:docId w15:val="{BBE4CDEB-4CD8-4CF4-B5AA-E99C7CEE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Reviso">
    <w:name w:val="Revision"/>
    <w:hidden/>
    <w:uiPriority w:val="99"/>
    <w:semiHidden/>
    <w:rsid w:val="00CC63A9"/>
    <w:pPr>
      <w:spacing w:line="240" w:lineRule="auto"/>
    </w:pPr>
  </w:style>
  <w:style w:type="character" w:styleId="Refdecomentrio">
    <w:name w:val="annotation reference"/>
    <w:basedOn w:val="Fontepargpadro"/>
    <w:uiPriority w:val="99"/>
    <w:semiHidden/>
    <w:unhideWhenUsed/>
    <w:rsid w:val="00CC63A9"/>
    <w:rPr>
      <w:sz w:val="16"/>
      <w:szCs w:val="16"/>
    </w:rPr>
  </w:style>
  <w:style w:type="paragraph" w:styleId="Textodecomentrio">
    <w:name w:val="annotation text"/>
    <w:basedOn w:val="Normal"/>
    <w:link w:val="TextodecomentrioChar"/>
    <w:uiPriority w:val="99"/>
    <w:unhideWhenUsed/>
    <w:rsid w:val="00CC63A9"/>
    <w:pPr>
      <w:spacing w:line="240" w:lineRule="auto"/>
    </w:pPr>
    <w:rPr>
      <w:sz w:val="20"/>
      <w:szCs w:val="20"/>
    </w:rPr>
  </w:style>
  <w:style w:type="character" w:customStyle="1" w:styleId="TextodecomentrioChar">
    <w:name w:val="Texto de comentário Char"/>
    <w:basedOn w:val="Fontepargpadro"/>
    <w:link w:val="Textodecomentrio"/>
    <w:uiPriority w:val="99"/>
    <w:rsid w:val="00CC63A9"/>
    <w:rPr>
      <w:sz w:val="20"/>
      <w:szCs w:val="20"/>
    </w:rPr>
  </w:style>
  <w:style w:type="paragraph" w:styleId="Assuntodocomentrio">
    <w:name w:val="annotation subject"/>
    <w:basedOn w:val="Textodecomentrio"/>
    <w:next w:val="Textodecomentrio"/>
    <w:link w:val="AssuntodocomentrioChar"/>
    <w:uiPriority w:val="99"/>
    <w:semiHidden/>
    <w:unhideWhenUsed/>
    <w:rsid w:val="00CC63A9"/>
    <w:rPr>
      <w:b/>
      <w:bCs/>
    </w:rPr>
  </w:style>
  <w:style w:type="character" w:customStyle="1" w:styleId="AssuntodocomentrioChar">
    <w:name w:val="Assunto do comentário Char"/>
    <w:basedOn w:val="TextodecomentrioChar"/>
    <w:link w:val="Assuntodocomentrio"/>
    <w:uiPriority w:val="99"/>
    <w:semiHidden/>
    <w:rsid w:val="00CC63A9"/>
    <w:rPr>
      <w:b/>
      <w:bCs/>
      <w:sz w:val="20"/>
      <w:szCs w:val="20"/>
    </w:rPr>
  </w:style>
  <w:style w:type="character" w:styleId="Hyperlink">
    <w:name w:val="Hyperlink"/>
    <w:basedOn w:val="Fontepargpadro"/>
    <w:uiPriority w:val="99"/>
    <w:unhideWhenUsed/>
    <w:rsid w:val="00A2545E"/>
    <w:rPr>
      <w:color w:val="0000FF" w:themeColor="hyperlink"/>
      <w:u w:val="single"/>
    </w:rPr>
  </w:style>
  <w:style w:type="character" w:styleId="MenoPendente">
    <w:name w:val="Unresolved Mention"/>
    <w:basedOn w:val="Fontepargpadro"/>
    <w:uiPriority w:val="99"/>
    <w:semiHidden/>
    <w:unhideWhenUsed/>
    <w:rsid w:val="00A2545E"/>
    <w:rPr>
      <w:color w:val="605E5C"/>
      <w:shd w:val="clear" w:color="auto" w:fill="E1DFDD"/>
    </w:rPr>
  </w:style>
  <w:style w:type="character" w:styleId="HiperlinkVisitado">
    <w:name w:val="FollowedHyperlink"/>
    <w:basedOn w:val="Fontepargpadro"/>
    <w:uiPriority w:val="99"/>
    <w:semiHidden/>
    <w:unhideWhenUsed/>
    <w:rsid w:val="00D314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uickdraw.withgoogle.com/" TargetMode="Externa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saywhatyousee.withgoogle.com/"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quickdraw.withgoogle.com" TargetMode="External"/><Relationship Id="rId25" Type="http://schemas.openxmlformats.org/officeDocument/2006/relationships/image" Target="media/image9.png"/><Relationship Id="rId33" Type="http://schemas.openxmlformats.org/officeDocument/2006/relationships/hyperlink" Target="https://saywhatyousee.withgoogle.com/"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research.google.com/semantris/" TargetMode="External"/><Relationship Id="rId29" Type="http://schemas.openxmlformats.org/officeDocument/2006/relationships/hyperlink" Target="https://www.autodraw.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8.png"/><Relationship Id="rId32" Type="http://schemas.openxmlformats.org/officeDocument/2006/relationships/hyperlink" Target="https://experiments.withgoogle.com/guess-the-line"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hyperlink" Target="https://quickdraw.withgoogle.com/" TargetMode="External"/><Relationship Id="rId36"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4.png"/><Relationship Id="rId31" Type="http://schemas.openxmlformats.org/officeDocument/2006/relationships/hyperlink" Target="https://experiments.withgoogle.com/guess-the-line"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research.google.com/semantris/" TargetMode="External"/><Relationship Id="rId22" Type="http://schemas.openxmlformats.org/officeDocument/2006/relationships/image" Target="media/image6.png"/><Relationship Id="rId27" Type="http://schemas.openxmlformats.org/officeDocument/2006/relationships/hyperlink" Target="https://quickdraw.withgoogle.com/" TargetMode="External"/><Relationship Id="rId30" Type="http://schemas.openxmlformats.org/officeDocument/2006/relationships/hyperlink" Target="https://www.autodraw.com/"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WsiUj8cHkh+hQ+mOI0wgCZiktA==">CgMxLjA4AHIhMTVXcnI2dmtFWnhsMTg1YkliazM0alM3LVRlS013cFdG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E03F933-2143-42A3-B988-83A3D8644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25</Pages>
  <Words>5742</Words>
  <Characters>31010</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 Nicolau Martins Rossini Corte</cp:lastModifiedBy>
  <cp:revision>17</cp:revision>
  <dcterms:created xsi:type="dcterms:W3CDTF">2026-08-03T16:58:00Z</dcterms:created>
  <dcterms:modified xsi:type="dcterms:W3CDTF">2026-08-12T17:45:00Z</dcterms:modified>
</cp:coreProperties>
</file>