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AA" w:rsidRDefault="001C43AA" w:rsidP="001C43AA">
      <w:pPr>
        <w:jc w:val="center"/>
        <w:rPr>
          <w:sz w:val="28"/>
        </w:rPr>
      </w:pPr>
      <w:r w:rsidRPr="00B2469B">
        <w:rPr>
          <w:sz w:val="28"/>
        </w:rPr>
        <w:t>Revision Table</w:t>
      </w:r>
    </w:p>
    <w:p w:rsidR="001C43AA" w:rsidRDefault="001C43AA" w:rsidP="001C43AA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Version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Author</w:t>
            </w: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 w:rsidRPr="00B2469B">
              <w:rPr>
                <w:sz w:val="28"/>
                <w:szCs w:val="28"/>
              </w:rPr>
              <w:t>5/21/2011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</w:t>
            </w: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Revision Table, fixing errors on page numbers.</w:t>
            </w:r>
            <w:r w:rsidR="006863E6">
              <w:rPr>
                <w:sz w:val="28"/>
                <w:szCs w:val="28"/>
              </w:rPr>
              <w:t xml:space="preserve"> </w:t>
            </w:r>
            <w:proofErr w:type="spellStart"/>
            <w:r w:rsidR="006863E6">
              <w:rPr>
                <w:sz w:val="28"/>
                <w:szCs w:val="28"/>
              </w:rPr>
              <w:t>Rescribing</w:t>
            </w:r>
            <w:proofErr w:type="spellEnd"/>
            <w:r w:rsidR="006863E6">
              <w:rPr>
                <w:sz w:val="28"/>
                <w:szCs w:val="28"/>
              </w:rPr>
              <w:t xml:space="preserve">/fixing sec. 2.1 </w:t>
            </w:r>
            <w:bookmarkStart w:id="0" w:name="_GoBack"/>
            <w:bookmarkEnd w:id="0"/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Emanuel Rivera</w:t>
            </w: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  <w:tr w:rsidR="001C43AA" w:rsidRPr="00B2469B" w:rsidTr="009B0E0D"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C43AA" w:rsidRPr="00B2469B" w:rsidRDefault="001C43AA" w:rsidP="009B0E0D">
            <w:pPr>
              <w:jc w:val="center"/>
              <w:rPr>
                <w:sz w:val="28"/>
                <w:szCs w:val="28"/>
              </w:rPr>
            </w:pPr>
          </w:p>
        </w:tc>
      </w:tr>
    </w:tbl>
    <w:p w:rsidR="001C43AA" w:rsidRPr="00B2469B" w:rsidRDefault="001C43AA" w:rsidP="001C43AA">
      <w:pPr>
        <w:jc w:val="center"/>
        <w:rPr>
          <w:sz w:val="36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  <w:rPr>
          <w:b/>
          <w:bCs/>
          <w:sz w:val="24"/>
          <w:szCs w:val="24"/>
        </w:rPr>
      </w:pPr>
    </w:p>
    <w:p w:rsidR="001C43AA" w:rsidRDefault="001C43AA" w:rsidP="001C43AA">
      <w:pPr>
        <w:spacing w:line="276" w:lineRule="auto"/>
        <w:jc w:val="center"/>
      </w:pPr>
      <w:r>
        <w:rPr>
          <w:b/>
          <w:bCs/>
          <w:sz w:val="24"/>
          <w:szCs w:val="24"/>
        </w:rPr>
        <w:t>Table of contents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1.0 Introduction......................................................................................................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1.1 Purpose.................................................................................................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1.2 Scope.................................................................................................... 1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1.3 Definitions, acronyms and abbreviations............................................ 3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1.3.1 Definitions.............................................................................. 3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1.3.2 Acronyms...............................................................................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1.3.3 Abbreviations.........................................................................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1.4 References............................................................................................. 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1.5 Overview............................................................................................... 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2.0 General Description........................................................................................... 6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Product Perspective............................................................................... 6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Product Functions.................................................................................. 19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2.3 User Classes Characteristics.................................................................. 28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2.4 Constraints............................................................................................. 28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2.5 Assumptions and dependencies............................................................. 29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3.0 Specific Requirements....................................................................................... 30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External Interface................................................................................... 30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3.2 Product Functions.................................................................................. 35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 Performance Requirements.................................................................... 44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 Logic Requirements of Database........................................................... 45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3.5 Design restrictions.................................................................................. 47</w:t>
      </w:r>
    </w:p>
    <w:p w:rsidR="001C43AA" w:rsidRDefault="001C43AA" w:rsidP="001C43A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3.6 Software System Requirements.............................................................. 47</w:t>
      </w: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spacing w:before="480" w:after="120" w:line="276" w:lineRule="auto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Figures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2930"/>
        <w:gridCol w:w="3020"/>
        <w:gridCol w:w="2975"/>
      </w:tblGrid>
      <w:tr w:rsidR="001C43AA" w:rsidTr="009B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Figure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Location (Section)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2.1.1.0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System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2.1.1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2.1.2.1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User Login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2.1.2.2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Home Page welcome message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2.1.2.3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display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2.1.2.4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section display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2.1.2.5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 xml:space="preserve">Enroll course display </w:t>
            </w:r>
            <w:proofErr w:type="spellStart"/>
            <w:r>
              <w:rPr>
                <w:sz w:val="22"/>
                <w:szCs w:val="22"/>
              </w:rPr>
              <w:t>unselectable</w:t>
            </w:r>
            <w:proofErr w:type="spellEnd"/>
            <w:r>
              <w:rPr>
                <w:sz w:val="22"/>
                <w:szCs w:val="22"/>
              </w:rPr>
              <w:t xml:space="preserve"> example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2.1.2.6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Enroll course display drop course example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2.1.4.0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</w:pPr>
            <w:r>
              <w:rPr>
                <w:sz w:val="22"/>
                <w:szCs w:val="22"/>
              </w:rPr>
              <w:t>Software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2.1.4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2.1.5.0</w:t>
            </w:r>
          </w:p>
        </w:tc>
        <w:tc>
          <w:tcPr>
            <w:tcW w:w="3020" w:type="dxa"/>
          </w:tcPr>
          <w:p w:rsidR="001C43AA" w:rsidRDefault="001C43AA" w:rsidP="009B0E0D">
            <w:pPr>
              <w:spacing w:line="276" w:lineRule="auto"/>
            </w:pPr>
            <w:r>
              <w:rPr>
                <w:sz w:val="22"/>
                <w:szCs w:val="22"/>
              </w:rPr>
              <w:t>Communication Interface</w:t>
            </w:r>
          </w:p>
        </w:tc>
        <w:tc>
          <w:tcPr>
            <w:tcW w:w="29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2.1.5.1</w:t>
            </w:r>
          </w:p>
        </w:tc>
        <w:tc>
          <w:tcPr>
            <w:tcW w:w="3020" w:type="dxa"/>
          </w:tcPr>
          <w:p w:rsidR="001C43AA" w:rsidRDefault="001C43AA" w:rsidP="009B0E0D">
            <w:r>
              <w:rPr>
                <w:sz w:val="22"/>
                <w:szCs w:val="22"/>
              </w:rPr>
              <w:t>Different layers of TCP/IP</w:t>
            </w:r>
          </w:p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  <w:r>
              <w:rPr>
                <w:sz w:val="22"/>
                <w:szCs w:val="22"/>
              </w:rPr>
              <w:t>2.1.5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0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3020" w:type="dxa"/>
          </w:tcPr>
          <w:p w:rsidR="001C43AA" w:rsidRDefault="001C43AA" w:rsidP="009B0E0D"/>
        </w:tc>
        <w:tc>
          <w:tcPr>
            <w:tcW w:w="2975" w:type="dxa"/>
          </w:tcPr>
          <w:p w:rsidR="001C43AA" w:rsidRDefault="001C43AA" w:rsidP="009B0E0D">
            <w:pPr>
              <w:jc w:val="center"/>
            </w:pPr>
          </w:p>
        </w:tc>
      </w:tr>
    </w:tbl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Pr="00925B12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Tables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2945"/>
        <w:gridCol w:w="2990"/>
        <w:gridCol w:w="2990"/>
      </w:tblGrid>
      <w:tr w:rsidR="001C43AA" w:rsidTr="009B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5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b w:val="0"/>
                <w:bCs w:val="0"/>
              </w:rPr>
              <w:t>Table</w:t>
            </w: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990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5" w:type="dxa"/>
          </w:tcPr>
          <w:p w:rsidR="001C43AA" w:rsidRDefault="001C43AA" w:rsidP="009B0E0D">
            <w:pPr>
              <w:spacing w:line="276" w:lineRule="auto"/>
              <w:jc w:val="both"/>
            </w:pP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990" w:type="dxa"/>
          </w:tcPr>
          <w:p w:rsidR="001C43AA" w:rsidRDefault="001C43AA" w:rsidP="009B0E0D">
            <w:pPr>
              <w:spacing w:line="276" w:lineRule="auto"/>
              <w:jc w:val="both"/>
            </w:pPr>
          </w:p>
        </w:tc>
      </w:tr>
    </w:tbl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spacing w:before="480" w:after="12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C43AA" w:rsidRDefault="001C43AA" w:rsidP="001C43AA">
      <w:pPr>
        <w:pStyle w:val="Heading1"/>
        <w:numPr>
          <w:ilvl w:val="0"/>
          <w:numId w:val="3"/>
        </w:numPr>
        <w:spacing w:before="48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List of diagrams</w:t>
      </w:r>
    </w:p>
    <w:tbl>
      <w:tblPr>
        <w:tblStyle w:val="LightGrid-Accent11"/>
        <w:tblW w:w="0" w:type="auto"/>
        <w:tblLook w:val="0420" w:firstRow="1" w:lastRow="0" w:firstColumn="0" w:lastColumn="0" w:noHBand="0" w:noVBand="1"/>
      </w:tblPr>
      <w:tblGrid>
        <w:gridCol w:w="1575"/>
        <w:gridCol w:w="5100"/>
        <w:gridCol w:w="2235"/>
      </w:tblGrid>
      <w:tr w:rsidR="001C43AA" w:rsidTr="009B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Diagram</w:t>
            </w:r>
          </w:p>
        </w:tc>
        <w:tc>
          <w:tcPr>
            <w:tcW w:w="5100" w:type="dxa"/>
          </w:tcPr>
          <w:p w:rsidR="001C43AA" w:rsidRDefault="001C43AA" w:rsidP="009B0E0D">
            <w:pPr>
              <w:jc w:val="both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sz w:val="24"/>
                <w:szCs w:val="24"/>
              </w:rPr>
              <w:t>Location (Section)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2.2.0</w:t>
            </w:r>
          </w:p>
        </w:tc>
        <w:tc>
          <w:tcPr>
            <w:tcW w:w="5100" w:type="dxa"/>
          </w:tcPr>
          <w:p w:rsidR="001C43AA" w:rsidRDefault="001C43AA" w:rsidP="009B0E0D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User case for Accessing Astra-Enroller.</w:t>
            </w:r>
          </w:p>
        </w:tc>
        <w:tc>
          <w:tcPr>
            <w:tcW w:w="2235" w:type="dxa"/>
          </w:tcPr>
          <w:p w:rsidR="001C43AA" w:rsidRDefault="001C43AA" w:rsidP="009B0E0D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2.2.1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Login.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2.2.2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Displaying Enrolment List.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2.2.3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Create Enrolment List.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2.2.4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Select Course.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2.2.5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Section(s).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2.2.6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Curriculum.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2.2.7</w:t>
            </w:r>
          </w:p>
        </w:tc>
        <w:tc>
          <w:tcPr>
            <w:tcW w:w="5100" w:type="dxa"/>
          </w:tcPr>
          <w:p w:rsidR="001C43AA" w:rsidRDefault="001C43AA" w:rsidP="009B0E0D">
            <w:r>
              <w:rPr>
                <w:rFonts w:ascii="Arial" w:eastAsia="Arial" w:hAnsi="Arial" w:cs="Arial"/>
                <w:sz w:val="22"/>
                <w:szCs w:val="22"/>
              </w:rPr>
              <w:t>User case for View Transcript.</w:t>
            </w: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2.2</w:t>
            </w:r>
          </w:p>
        </w:tc>
      </w:tr>
      <w:tr w:rsidR="001C43AA" w:rsidTr="009B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5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5100" w:type="dxa"/>
          </w:tcPr>
          <w:p w:rsidR="001C43AA" w:rsidRDefault="001C43AA" w:rsidP="009B0E0D">
            <w:pPr>
              <w:jc w:val="center"/>
            </w:pPr>
          </w:p>
        </w:tc>
        <w:tc>
          <w:tcPr>
            <w:tcW w:w="2235" w:type="dxa"/>
          </w:tcPr>
          <w:p w:rsidR="001C43AA" w:rsidRDefault="001C43AA" w:rsidP="009B0E0D">
            <w:pPr>
              <w:jc w:val="center"/>
            </w:pPr>
          </w:p>
        </w:tc>
      </w:tr>
    </w:tbl>
    <w:p w:rsidR="00B2469B" w:rsidRPr="001C43AA" w:rsidRDefault="00B2469B" w:rsidP="001C43AA"/>
    <w:sectPr w:rsidR="00B2469B" w:rsidRPr="001C43AA" w:rsidSect="00B2469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77D" w:rsidRDefault="00B3777D" w:rsidP="00957F30">
      <w:r>
        <w:separator/>
      </w:r>
    </w:p>
  </w:endnote>
  <w:endnote w:type="continuationSeparator" w:id="0">
    <w:p w:rsidR="00B3777D" w:rsidRDefault="00B3777D" w:rsidP="009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73412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2469B" w:rsidRDefault="00B246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3E6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57F30" w:rsidRDefault="00957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77D" w:rsidRDefault="00B3777D" w:rsidP="00957F30">
      <w:r>
        <w:separator/>
      </w:r>
    </w:p>
  </w:footnote>
  <w:footnote w:type="continuationSeparator" w:id="0">
    <w:p w:rsidR="00B3777D" w:rsidRDefault="00B3777D" w:rsidP="0095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4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F"/>
    <w:multiLevelType w:val="hybridMultilevel"/>
    <w:tmpl w:val="0000000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10"/>
    <w:multiLevelType w:val="hybridMultilevel"/>
    <w:tmpl w:val="0000001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11"/>
    <w:multiLevelType w:val="hybridMultilevel"/>
    <w:tmpl w:val="0000001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12"/>
    <w:multiLevelType w:val="hybridMultilevel"/>
    <w:tmpl w:val="00000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1">
    <w:nsid w:val="00000013"/>
    <w:multiLevelType w:val="hybridMultilevel"/>
    <w:tmpl w:val="0000001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2">
    <w:nsid w:val="00000014"/>
    <w:multiLevelType w:val="hybridMultilevel"/>
    <w:tmpl w:val="000000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3">
    <w:nsid w:val="00000015"/>
    <w:multiLevelType w:val="hybridMultilevel"/>
    <w:tmpl w:val="0000001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4">
    <w:nsid w:val="00000016"/>
    <w:multiLevelType w:val="hybridMultilevel"/>
    <w:tmpl w:val="0000001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5">
    <w:nsid w:val="00000017"/>
    <w:multiLevelType w:val="hybridMultilevel"/>
    <w:tmpl w:val="0000001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6">
    <w:nsid w:val="00000018"/>
    <w:multiLevelType w:val="hybridMultilevel"/>
    <w:tmpl w:val="0000001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17">
    <w:nsid w:val="00000019"/>
    <w:multiLevelType w:val="hybridMultilevel"/>
    <w:tmpl w:val="0000001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8">
    <w:nsid w:val="0000001A"/>
    <w:multiLevelType w:val="hybridMultilevel"/>
    <w:tmpl w:val="0000001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2"/>
        <w:szCs w:val="22"/>
        <w:u w:val="none"/>
      </w:rPr>
    </w:lvl>
  </w:abstractNum>
  <w:abstractNum w:abstractNumId="19">
    <w:nsid w:val="0000001B"/>
    <w:multiLevelType w:val="hybridMultilevel"/>
    <w:tmpl w:val="0000001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0">
    <w:nsid w:val="0000001C"/>
    <w:multiLevelType w:val="hybridMultilevel"/>
    <w:tmpl w:val="0000001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1">
    <w:nsid w:val="0000001D"/>
    <w:multiLevelType w:val="hybridMultilevel"/>
    <w:tmpl w:val="0000001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2">
    <w:nsid w:val="0000001E"/>
    <w:multiLevelType w:val="hybridMultilevel"/>
    <w:tmpl w:val="0000001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4"/>
        <w:szCs w:val="24"/>
        <w:u w:val="none"/>
      </w:rPr>
    </w:lvl>
  </w:abstractNum>
  <w:abstractNum w:abstractNumId="23">
    <w:nsid w:val="0000001F"/>
    <w:multiLevelType w:val="hybridMultilevel"/>
    <w:tmpl w:val="0000001F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4">
    <w:nsid w:val="00000020"/>
    <w:multiLevelType w:val="hybridMultilevel"/>
    <w:tmpl w:val="0000002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5">
    <w:nsid w:val="00000021"/>
    <w:multiLevelType w:val="hybridMultilevel"/>
    <w:tmpl w:val="0000002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6">
    <w:nsid w:val="00000022"/>
    <w:multiLevelType w:val="hybridMultilevel"/>
    <w:tmpl w:val="0000002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27">
    <w:nsid w:val="00000023"/>
    <w:multiLevelType w:val="hybridMultilevel"/>
    <w:tmpl w:val="00000023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>
    <w:nsid w:val="00000024"/>
    <w:multiLevelType w:val="hybridMultilevel"/>
    <w:tmpl w:val="00000024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148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22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92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64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436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508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80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525" w:hanging="112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7245" w:hanging="945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9">
    <w:nsid w:val="00000025"/>
    <w:multiLevelType w:val="hybridMultilevel"/>
    <w:tmpl w:val="00000025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0">
    <w:nsid w:val="00000026"/>
    <w:multiLevelType w:val="hybridMultilevel"/>
    <w:tmpl w:val="00000026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1">
    <w:nsid w:val="00000027"/>
    <w:multiLevelType w:val="hybridMultilevel"/>
    <w:tmpl w:val="00000027"/>
    <w:lvl w:ilvl="0" w:tplc="FFFFFFFF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2">
    <w:nsid w:val="00000028"/>
    <w:multiLevelType w:val="hybridMultilevel"/>
    <w:tmpl w:val="0000002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33">
    <w:nsid w:val="067D06AE"/>
    <w:multiLevelType w:val="hybridMultilevel"/>
    <w:tmpl w:val="9C1EA2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5975C9F"/>
    <w:multiLevelType w:val="hybridMultilevel"/>
    <w:tmpl w:val="1C4024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35011410"/>
    <w:multiLevelType w:val="hybridMultilevel"/>
    <w:tmpl w:val="9EA809F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"/>
  </w:num>
  <w:num w:numId="5">
    <w:abstractNumId w:val="3"/>
  </w:num>
  <w:num w:numId="6">
    <w:abstractNumId w:val="4"/>
  </w:num>
  <w:num w:numId="7">
    <w:abstractNumId w:val="34"/>
  </w:num>
  <w:num w:numId="8">
    <w:abstractNumId w:val="35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30"/>
    <w:rsid w:val="001C43AA"/>
    <w:rsid w:val="00230B9D"/>
    <w:rsid w:val="002F6215"/>
    <w:rsid w:val="00302043"/>
    <w:rsid w:val="004A3BE2"/>
    <w:rsid w:val="005E21B9"/>
    <w:rsid w:val="006863E6"/>
    <w:rsid w:val="00812603"/>
    <w:rsid w:val="00957F30"/>
    <w:rsid w:val="00B2469B"/>
    <w:rsid w:val="00B3777D"/>
    <w:rsid w:val="00B560F0"/>
    <w:rsid w:val="00C806C1"/>
    <w:rsid w:val="00DF27AF"/>
    <w:rsid w:val="00E565AF"/>
    <w:rsid w:val="00F8327F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24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30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57F30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57F30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7F30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57F30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4">
    <w:name w:val="Light Grid Accent 4"/>
    <w:basedOn w:val="TableNormal"/>
    <w:uiPriority w:val="62"/>
    <w:rsid w:val="00957F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57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3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F30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F30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24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Emanuel</cp:lastModifiedBy>
  <cp:revision>4</cp:revision>
  <dcterms:created xsi:type="dcterms:W3CDTF">2011-05-26T05:38:00Z</dcterms:created>
  <dcterms:modified xsi:type="dcterms:W3CDTF">2011-05-26T06:12:00Z</dcterms:modified>
</cp:coreProperties>
</file>