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D4D9D6" w14:textId="77777777" w:rsidR="00A300B6" w:rsidRDefault="00A300B6" w:rsidP="007626AD">
      <w:pPr>
        <w:tabs>
          <w:tab w:val="left" w:pos="2040"/>
        </w:tabs>
        <w:spacing w:line="276" w:lineRule="auto"/>
        <w:ind w:left="851" w:right="851"/>
        <w:rPr>
          <w:rFonts w:cs="Arial"/>
          <w:lang w:val="en-US"/>
        </w:rPr>
      </w:pPr>
      <w:bookmarkStart w:id="0" w:name="_Hlk177216587"/>
      <w:bookmarkEnd w:id="0"/>
    </w:p>
    <w:p w14:paraId="6AB5E7FE" w14:textId="77777777" w:rsidR="00A300B6" w:rsidRDefault="00A300B6" w:rsidP="007626AD">
      <w:pPr>
        <w:spacing w:line="276" w:lineRule="auto"/>
        <w:ind w:left="851" w:right="851"/>
        <w:jc w:val="center"/>
        <w:rPr>
          <w:rFonts w:cs="Arial"/>
          <w:lang w:val="en-US"/>
        </w:rPr>
      </w:pPr>
      <w:r>
        <w:rPr>
          <w:rFonts w:cs="Arial"/>
          <w:lang w:val="en-US"/>
        </w:rPr>
        <w:t>Lab Report</w:t>
      </w:r>
    </w:p>
    <w:p w14:paraId="5F91E1D9" w14:textId="77777777" w:rsidR="00A300B6" w:rsidRDefault="00A300B6" w:rsidP="007626AD">
      <w:pPr>
        <w:spacing w:line="276" w:lineRule="auto"/>
        <w:ind w:left="851" w:right="851"/>
        <w:jc w:val="center"/>
        <w:rPr>
          <w:rFonts w:cs="Arial"/>
          <w:sz w:val="32"/>
          <w:u w:val="single"/>
          <w:lang w:val="en-US"/>
        </w:rPr>
      </w:pPr>
    </w:p>
    <w:p w14:paraId="2B0C39D6" w14:textId="597F0F96" w:rsidR="00472D4D" w:rsidRDefault="00472D4D" w:rsidP="007626AD">
      <w:pPr>
        <w:spacing w:line="276" w:lineRule="auto"/>
        <w:ind w:left="851" w:right="851"/>
        <w:jc w:val="center"/>
        <w:rPr>
          <w:rFonts w:cs="Arial"/>
          <w:sz w:val="32"/>
          <w:u w:val="single"/>
          <w:lang w:val="en-US"/>
        </w:rPr>
      </w:pPr>
      <w:r>
        <w:rPr>
          <w:rFonts w:cs="Arial"/>
          <w:sz w:val="32"/>
          <w:u w:val="single"/>
          <w:lang w:val="en-US"/>
        </w:rPr>
        <w:t xml:space="preserve">Electrophysiological characterization of a GluA4 </w:t>
      </w:r>
      <w:r w:rsidR="00F97269" w:rsidRPr="00F97269">
        <w:rPr>
          <w:rFonts w:cs="Arial"/>
          <w:sz w:val="32"/>
          <w:u w:val="single"/>
          <w:lang w:val="en-US"/>
        </w:rPr>
        <w:t>γ-</w:t>
      </w:r>
      <w:r>
        <w:rPr>
          <w:rFonts w:cs="Arial"/>
          <w:sz w:val="32"/>
          <w:u w:val="single"/>
          <w:lang w:val="en-US"/>
        </w:rPr>
        <w:t xml:space="preserve">2 </w:t>
      </w:r>
      <w:r w:rsidR="001F45CD">
        <w:rPr>
          <w:rFonts w:cs="Arial"/>
          <w:sz w:val="32"/>
          <w:u w:val="single"/>
          <w:lang w:val="en-US"/>
        </w:rPr>
        <w:t>receptor complex</w:t>
      </w:r>
      <w:r>
        <w:rPr>
          <w:rFonts w:cs="Arial"/>
          <w:sz w:val="32"/>
          <w:u w:val="single"/>
          <w:lang w:val="en-US"/>
        </w:rPr>
        <w:t xml:space="preserve"> and investigation of first event amplitudes in single channel recordings</w:t>
      </w:r>
    </w:p>
    <w:p w14:paraId="56109B0E" w14:textId="515E4A06" w:rsidR="00A300B6" w:rsidRDefault="00A300B6" w:rsidP="007626AD">
      <w:pPr>
        <w:spacing w:line="276" w:lineRule="auto"/>
        <w:ind w:left="851" w:right="851"/>
        <w:jc w:val="center"/>
        <w:rPr>
          <w:rFonts w:cs="Arial"/>
          <w:lang w:val="en-US"/>
        </w:rPr>
      </w:pPr>
      <w:r>
        <w:rPr>
          <w:rFonts w:cs="Arial"/>
          <w:lang w:val="en-US"/>
        </w:rPr>
        <w:t>By:</w:t>
      </w:r>
      <w:r w:rsidR="009B4020">
        <w:rPr>
          <w:rFonts w:cs="Arial"/>
          <w:lang w:val="en-US"/>
        </w:rPr>
        <w:t xml:space="preserve"> </w:t>
      </w:r>
      <w:r w:rsidR="00472D4D">
        <w:rPr>
          <w:rFonts w:cs="Arial"/>
          <w:lang w:val="en-US"/>
        </w:rPr>
        <w:t>Lukas Born</w:t>
      </w:r>
    </w:p>
    <w:p w14:paraId="56194FB6" w14:textId="102AAA20" w:rsidR="00A300B6" w:rsidRDefault="00A300B6" w:rsidP="007626AD">
      <w:pPr>
        <w:spacing w:line="276" w:lineRule="auto"/>
        <w:ind w:left="851" w:right="851"/>
        <w:jc w:val="center"/>
        <w:rPr>
          <w:rFonts w:cs="Arial"/>
          <w:lang w:val="en-US"/>
        </w:rPr>
      </w:pPr>
      <w:r>
        <w:rPr>
          <w:rFonts w:cs="Arial"/>
          <w:lang w:val="en-US"/>
        </w:rPr>
        <w:t xml:space="preserve">Matriculation Number: </w:t>
      </w:r>
      <w:r w:rsidR="0027024E">
        <w:rPr>
          <w:rFonts w:cs="Arial"/>
          <w:lang w:val="en-US"/>
        </w:rPr>
        <w:t>40039</w:t>
      </w:r>
      <w:r w:rsidR="00472D4D">
        <w:rPr>
          <w:rFonts w:cs="Arial"/>
          <w:lang w:val="en-US"/>
        </w:rPr>
        <w:t>40</w:t>
      </w:r>
    </w:p>
    <w:p w14:paraId="28C464D7" w14:textId="0EEFCDA3" w:rsidR="00A300B6" w:rsidRDefault="00A83923" w:rsidP="007626AD">
      <w:pPr>
        <w:spacing w:line="276" w:lineRule="auto"/>
        <w:ind w:left="851" w:right="851"/>
        <w:jc w:val="center"/>
        <w:rPr>
          <w:rFonts w:cs="Arial"/>
          <w:lang w:val="en-US"/>
        </w:rPr>
      </w:pPr>
      <w:r>
        <w:rPr>
          <w:rFonts w:cs="Arial"/>
          <w:lang w:val="en-US"/>
        </w:rPr>
        <w:t>Date of submission:</w:t>
      </w:r>
      <w:r w:rsidR="00760595">
        <w:rPr>
          <w:rFonts w:cs="Arial"/>
          <w:lang w:val="en-US"/>
        </w:rPr>
        <w:t xml:space="preserve"> 3</w:t>
      </w:r>
      <w:r w:rsidR="00AD14E6">
        <w:rPr>
          <w:rFonts w:cs="Arial"/>
          <w:lang w:val="en-US"/>
        </w:rPr>
        <w:t>0</w:t>
      </w:r>
      <w:r w:rsidR="00760595">
        <w:rPr>
          <w:rFonts w:cs="Arial"/>
          <w:lang w:val="en-US"/>
        </w:rPr>
        <w:t>.09.2024</w:t>
      </w:r>
    </w:p>
    <w:p w14:paraId="115D528B" w14:textId="77777777" w:rsidR="00A300B6" w:rsidRDefault="00A300B6" w:rsidP="007626AD">
      <w:pPr>
        <w:spacing w:line="276" w:lineRule="auto"/>
        <w:ind w:left="851" w:right="851"/>
        <w:jc w:val="center"/>
        <w:rPr>
          <w:rFonts w:cs="Arial"/>
          <w:lang w:val="en-US"/>
        </w:rPr>
      </w:pPr>
    </w:p>
    <w:p w14:paraId="44344815" w14:textId="77777777" w:rsidR="00A300B6" w:rsidRPr="00A83923" w:rsidRDefault="00A83923" w:rsidP="007626AD">
      <w:pPr>
        <w:spacing w:line="276" w:lineRule="auto"/>
        <w:ind w:left="851" w:right="851"/>
        <w:rPr>
          <w:rFonts w:cs="Arial"/>
          <w:szCs w:val="22"/>
          <w:u w:val="single"/>
          <w:lang w:val="en-US"/>
        </w:rPr>
      </w:pPr>
      <w:r w:rsidRPr="00A83923">
        <w:rPr>
          <w:rFonts w:cs="Arial"/>
          <w:szCs w:val="22"/>
          <w:u w:val="single"/>
          <w:lang w:val="en-US"/>
        </w:rPr>
        <w:t>Keywords:</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A83923" w:rsidRPr="003A0460" w14:paraId="04B75D48" w14:textId="77777777" w:rsidTr="00573580">
        <w:tc>
          <w:tcPr>
            <w:tcW w:w="10061" w:type="dxa"/>
            <w:shd w:val="clear" w:color="auto" w:fill="auto"/>
          </w:tcPr>
          <w:p w14:paraId="62F05551" w14:textId="7A252100" w:rsidR="00C7392A" w:rsidRDefault="00A83923" w:rsidP="007626AD">
            <w:pPr>
              <w:spacing w:line="276" w:lineRule="auto"/>
              <w:ind w:right="851"/>
              <w:rPr>
                <w:rFonts w:cs="Arial"/>
                <w:sz w:val="22"/>
                <w:szCs w:val="22"/>
                <w:lang w:val="en-US"/>
              </w:rPr>
            </w:pPr>
            <w:r w:rsidRPr="00573580">
              <w:rPr>
                <w:rFonts w:cs="Arial"/>
                <w:sz w:val="22"/>
                <w:szCs w:val="22"/>
                <w:u w:val="single"/>
                <w:lang w:val="en-US"/>
              </w:rPr>
              <w:t>Scientific Topic</w:t>
            </w:r>
            <w:r w:rsidR="009F42BE" w:rsidRPr="00573580">
              <w:rPr>
                <w:rFonts w:cs="Arial"/>
                <w:sz w:val="22"/>
                <w:szCs w:val="22"/>
                <w:lang w:val="en-US"/>
              </w:rPr>
              <w:t xml:space="preserve"> (3-5 keywords):</w:t>
            </w:r>
          </w:p>
          <w:p w14:paraId="7D6FEF43" w14:textId="6F090675" w:rsidR="00472D4D" w:rsidRPr="00472D4D" w:rsidRDefault="00472D4D" w:rsidP="007626AD">
            <w:pPr>
              <w:spacing w:line="276" w:lineRule="auto"/>
              <w:ind w:right="851"/>
              <w:rPr>
                <w:rFonts w:cs="Arial"/>
                <w:sz w:val="22"/>
                <w:szCs w:val="22"/>
                <w:lang w:val="en-US"/>
              </w:rPr>
            </w:pPr>
            <w:r>
              <w:rPr>
                <w:rFonts w:cs="Arial"/>
                <w:sz w:val="22"/>
                <w:szCs w:val="22"/>
                <w:lang w:val="en-US"/>
              </w:rPr>
              <w:t>transmembrane auxiliary AMPA proteins, AMPA subconductance levels, single channel recordings</w:t>
            </w:r>
          </w:p>
          <w:p w14:paraId="141F02B4" w14:textId="77777777" w:rsidR="00A83923" w:rsidRPr="00573580" w:rsidRDefault="00A83923" w:rsidP="007626AD">
            <w:pPr>
              <w:spacing w:line="276" w:lineRule="auto"/>
              <w:ind w:right="851"/>
              <w:rPr>
                <w:rFonts w:cs="Arial"/>
                <w:sz w:val="22"/>
                <w:szCs w:val="22"/>
                <w:u w:val="single"/>
                <w:lang w:val="en-US"/>
              </w:rPr>
            </w:pPr>
          </w:p>
        </w:tc>
      </w:tr>
      <w:tr w:rsidR="00A83923" w:rsidRPr="003A0460" w14:paraId="0EC6ECB6" w14:textId="77777777" w:rsidTr="00573580">
        <w:tc>
          <w:tcPr>
            <w:tcW w:w="10061" w:type="dxa"/>
            <w:shd w:val="clear" w:color="auto" w:fill="auto"/>
          </w:tcPr>
          <w:p w14:paraId="6333452C" w14:textId="6BE89D04" w:rsidR="002332ED" w:rsidRDefault="00A83923" w:rsidP="007626AD">
            <w:pPr>
              <w:spacing w:line="276" w:lineRule="auto"/>
              <w:ind w:right="851"/>
              <w:rPr>
                <w:rFonts w:cs="Arial"/>
                <w:sz w:val="22"/>
                <w:szCs w:val="22"/>
                <w:lang w:val="en-US"/>
              </w:rPr>
            </w:pPr>
            <w:r w:rsidRPr="00573580">
              <w:rPr>
                <w:rFonts w:cs="Arial"/>
                <w:sz w:val="22"/>
                <w:szCs w:val="22"/>
                <w:u w:val="single"/>
                <w:lang w:val="en-US"/>
              </w:rPr>
              <w:t>Methods</w:t>
            </w:r>
            <w:r w:rsidR="009F42BE" w:rsidRPr="00573580">
              <w:rPr>
                <w:rFonts w:cs="Arial"/>
                <w:sz w:val="22"/>
                <w:szCs w:val="22"/>
                <w:lang w:val="en-US"/>
              </w:rPr>
              <w:t xml:space="preserve"> (3-5 keywords)</w:t>
            </w:r>
            <w:r w:rsidRPr="00573580">
              <w:rPr>
                <w:rFonts w:cs="Arial"/>
                <w:sz w:val="22"/>
                <w:szCs w:val="22"/>
                <w:lang w:val="en-US"/>
              </w:rPr>
              <w:t>:</w:t>
            </w:r>
          </w:p>
          <w:p w14:paraId="55DCA19B" w14:textId="69E8EEC0" w:rsidR="00C7392A" w:rsidRPr="00C7392A" w:rsidRDefault="00472D4D" w:rsidP="007626AD">
            <w:pPr>
              <w:spacing w:line="276" w:lineRule="auto"/>
              <w:ind w:right="851"/>
              <w:rPr>
                <w:rFonts w:cs="Arial"/>
                <w:sz w:val="22"/>
                <w:szCs w:val="22"/>
                <w:u w:val="single"/>
                <w:lang w:val="en-US"/>
              </w:rPr>
            </w:pPr>
            <w:r>
              <w:rPr>
                <w:rFonts w:cs="Arial"/>
                <w:sz w:val="22"/>
                <w:szCs w:val="22"/>
                <w:lang w:val="en-US"/>
              </w:rPr>
              <w:t>Macroscopic patch clamp recordings, single channel patch clamp recordings,</w:t>
            </w:r>
            <w:r w:rsidR="00C42D65">
              <w:rPr>
                <w:rFonts w:cs="Arial"/>
                <w:sz w:val="22"/>
                <w:szCs w:val="22"/>
                <w:lang w:val="en-US"/>
              </w:rPr>
              <w:t xml:space="preserve"> cell culture, computational data analysis</w:t>
            </w:r>
          </w:p>
          <w:p w14:paraId="40F193FB" w14:textId="77777777" w:rsidR="00A83923" w:rsidRPr="00573580" w:rsidRDefault="00A83923" w:rsidP="007626AD">
            <w:pPr>
              <w:spacing w:line="276" w:lineRule="auto"/>
              <w:ind w:right="851"/>
              <w:rPr>
                <w:rFonts w:cs="Arial"/>
                <w:sz w:val="22"/>
                <w:szCs w:val="22"/>
                <w:u w:val="single"/>
                <w:lang w:val="en-US"/>
              </w:rPr>
            </w:pPr>
          </w:p>
        </w:tc>
      </w:tr>
    </w:tbl>
    <w:p w14:paraId="0073C482" w14:textId="77777777" w:rsidR="00A83923" w:rsidRDefault="00A83923" w:rsidP="007626AD">
      <w:pPr>
        <w:spacing w:line="276" w:lineRule="auto"/>
        <w:ind w:left="851" w:right="851"/>
        <w:jc w:val="center"/>
        <w:rPr>
          <w:rFonts w:cs="Arial"/>
          <w:lang w:val="en-US"/>
        </w:rPr>
      </w:pPr>
    </w:p>
    <w:p w14:paraId="74466027" w14:textId="77777777" w:rsidR="00A300B6" w:rsidRPr="00B15932" w:rsidRDefault="00B15932" w:rsidP="007626AD">
      <w:pPr>
        <w:spacing w:line="276" w:lineRule="auto"/>
        <w:ind w:left="851" w:right="851"/>
        <w:rPr>
          <w:rFonts w:cs="Arial"/>
          <w:u w:val="single"/>
          <w:lang w:val="en-US"/>
        </w:rPr>
      </w:pPr>
      <w:r w:rsidRPr="00B15932">
        <w:rPr>
          <w:rFonts w:cs="Arial"/>
          <w:u w:val="single"/>
          <w:lang w:val="en-US"/>
        </w:rPr>
        <w:t>Please tick 2 fields at max.:</w:t>
      </w:r>
    </w:p>
    <w:tbl>
      <w:tblPr>
        <w:tblW w:w="0" w:type="auto"/>
        <w:tblInd w:w="959" w:type="dxa"/>
        <w:tblLook w:val="04A0" w:firstRow="1" w:lastRow="0" w:firstColumn="1" w:lastColumn="0" w:noHBand="0" w:noVBand="1"/>
      </w:tblPr>
      <w:tblGrid>
        <w:gridCol w:w="3772"/>
        <w:gridCol w:w="5190"/>
      </w:tblGrid>
      <w:tr w:rsidR="00B15932" w:rsidRPr="00573580" w14:paraId="749DCE4D" w14:textId="77777777" w:rsidTr="00573580">
        <w:tc>
          <w:tcPr>
            <w:tcW w:w="3827" w:type="dxa"/>
            <w:shd w:val="clear" w:color="auto" w:fill="auto"/>
          </w:tcPr>
          <w:p w14:paraId="4AE3A976" w14:textId="135E815A" w:rsidR="00B15932" w:rsidRPr="00573580" w:rsidRDefault="00C7392A" w:rsidP="007626AD">
            <w:pPr>
              <w:spacing w:line="276" w:lineRule="auto"/>
              <w:ind w:right="851"/>
              <w:rPr>
                <w:rFonts w:cs="Arial"/>
                <w:sz w:val="22"/>
                <w:lang w:val="en-US"/>
              </w:rPr>
            </w:pPr>
            <w:r>
              <w:rPr>
                <w:rFonts w:cs="Arial"/>
                <w:sz w:val="22"/>
                <w:lang w:val="en-US"/>
              </w:rPr>
              <w:sym w:font="Wingdings" w:char="F078"/>
            </w:r>
            <w:r w:rsidR="00B15932" w:rsidRPr="00573580">
              <w:rPr>
                <w:rFonts w:cs="Arial"/>
                <w:sz w:val="22"/>
                <w:lang w:val="en-US"/>
              </w:rPr>
              <w:t xml:space="preserve"> Cellular Neuroscience</w:t>
            </w:r>
          </w:p>
        </w:tc>
        <w:tc>
          <w:tcPr>
            <w:tcW w:w="5275" w:type="dxa"/>
            <w:shd w:val="clear" w:color="auto" w:fill="auto"/>
          </w:tcPr>
          <w:p w14:paraId="1AE8EB76" w14:textId="77777777" w:rsidR="00B15932" w:rsidRPr="00573580" w:rsidRDefault="00B15932" w:rsidP="007626AD">
            <w:pPr>
              <w:spacing w:line="276" w:lineRule="auto"/>
              <w:ind w:right="851"/>
              <w:rPr>
                <w:rFonts w:cs="Arial"/>
                <w:sz w:val="22"/>
                <w:lang w:val="en-US"/>
              </w:rPr>
            </w:pPr>
            <w:r w:rsidRPr="00573580">
              <w:rPr>
                <w:rFonts w:cs="Arial"/>
                <w:sz w:val="22"/>
                <w:lang w:val="en-US"/>
              </w:rPr>
              <w:sym w:font="Wingdings" w:char="F0A8"/>
            </w:r>
            <w:r w:rsidRPr="00573580">
              <w:rPr>
                <w:rFonts w:cs="Arial"/>
                <w:sz w:val="22"/>
                <w:lang w:val="en-US"/>
              </w:rPr>
              <w:t xml:space="preserve"> Clinical/Translational Neuroscience</w:t>
            </w:r>
          </w:p>
        </w:tc>
      </w:tr>
      <w:tr w:rsidR="00B15932" w:rsidRPr="00573580" w14:paraId="126BD545" w14:textId="77777777" w:rsidTr="00573580">
        <w:tc>
          <w:tcPr>
            <w:tcW w:w="3827" w:type="dxa"/>
            <w:shd w:val="clear" w:color="auto" w:fill="auto"/>
          </w:tcPr>
          <w:p w14:paraId="65006844" w14:textId="43BBBBE1" w:rsidR="00B15932" w:rsidRPr="00573580" w:rsidRDefault="00472D4D" w:rsidP="007626AD">
            <w:pPr>
              <w:spacing w:line="276" w:lineRule="auto"/>
              <w:ind w:right="851"/>
              <w:rPr>
                <w:rFonts w:cs="Arial"/>
                <w:sz w:val="22"/>
                <w:lang w:val="en-US"/>
              </w:rPr>
            </w:pPr>
            <w:r>
              <w:rPr>
                <w:rFonts w:cs="Arial"/>
                <w:sz w:val="22"/>
                <w:lang w:val="en-US"/>
              </w:rPr>
              <w:sym w:font="Wingdings" w:char="F078"/>
            </w:r>
            <w:r w:rsidR="00B15932" w:rsidRPr="00573580">
              <w:rPr>
                <w:rFonts w:cs="Arial"/>
                <w:sz w:val="22"/>
                <w:lang w:val="en-US"/>
              </w:rPr>
              <w:t xml:space="preserve"> Molecular Neuroscience</w:t>
            </w:r>
          </w:p>
        </w:tc>
        <w:tc>
          <w:tcPr>
            <w:tcW w:w="5275" w:type="dxa"/>
            <w:shd w:val="clear" w:color="auto" w:fill="auto"/>
          </w:tcPr>
          <w:p w14:paraId="5BACE220" w14:textId="77777777" w:rsidR="00B15932" w:rsidRPr="00573580" w:rsidRDefault="00B15932" w:rsidP="007626AD">
            <w:pPr>
              <w:spacing w:line="276" w:lineRule="auto"/>
              <w:ind w:right="851"/>
              <w:rPr>
                <w:rFonts w:cs="Arial"/>
                <w:sz w:val="22"/>
                <w:lang w:val="en-US"/>
              </w:rPr>
            </w:pPr>
            <w:r w:rsidRPr="00573580">
              <w:rPr>
                <w:rFonts w:cs="Arial"/>
                <w:sz w:val="22"/>
                <w:lang w:val="en-US"/>
              </w:rPr>
              <w:sym w:font="Wingdings" w:char="F0A8"/>
            </w:r>
            <w:r w:rsidRPr="00573580">
              <w:rPr>
                <w:rFonts w:cs="Arial"/>
                <w:sz w:val="22"/>
                <w:lang w:val="en-US"/>
              </w:rPr>
              <w:t xml:space="preserve"> Cognitive Neuroscience</w:t>
            </w:r>
          </w:p>
        </w:tc>
      </w:tr>
      <w:tr w:rsidR="00B15932" w:rsidRPr="00573580" w14:paraId="02B11BEF" w14:textId="77777777" w:rsidTr="00573580">
        <w:tc>
          <w:tcPr>
            <w:tcW w:w="3827" w:type="dxa"/>
            <w:shd w:val="clear" w:color="auto" w:fill="auto"/>
          </w:tcPr>
          <w:p w14:paraId="4DE18445" w14:textId="380553AA" w:rsidR="00B15932" w:rsidRPr="00573580" w:rsidRDefault="00472D4D" w:rsidP="007626AD">
            <w:pPr>
              <w:spacing w:line="276" w:lineRule="auto"/>
              <w:ind w:right="851"/>
              <w:rPr>
                <w:rFonts w:cs="Arial"/>
                <w:sz w:val="22"/>
                <w:lang w:val="en-US"/>
              </w:rPr>
            </w:pPr>
            <w:r w:rsidRPr="00573580">
              <w:rPr>
                <w:rFonts w:cs="Arial"/>
                <w:sz w:val="22"/>
                <w:lang w:val="en-US"/>
              </w:rPr>
              <w:sym w:font="Wingdings" w:char="F0A8"/>
            </w:r>
            <w:r w:rsidR="00B15932" w:rsidRPr="00573580">
              <w:rPr>
                <w:rFonts w:cs="Arial"/>
                <w:sz w:val="22"/>
                <w:lang w:val="en-US"/>
              </w:rPr>
              <w:t xml:space="preserve"> Systems Neuroscience</w:t>
            </w:r>
          </w:p>
        </w:tc>
        <w:tc>
          <w:tcPr>
            <w:tcW w:w="5275" w:type="dxa"/>
            <w:shd w:val="clear" w:color="auto" w:fill="auto"/>
          </w:tcPr>
          <w:p w14:paraId="5F9C1A7D" w14:textId="77777777" w:rsidR="00B15932" w:rsidRPr="00573580" w:rsidRDefault="00B15932" w:rsidP="007626AD">
            <w:pPr>
              <w:spacing w:line="276" w:lineRule="auto"/>
              <w:ind w:right="851"/>
              <w:rPr>
                <w:rFonts w:cs="Arial"/>
                <w:sz w:val="22"/>
                <w:lang w:val="en-US"/>
              </w:rPr>
            </w:pPr>
            <w:r w:rsidRPr="00573580">
              <w:rPr>
                <w:rFonts w:cs="Arial"/>
                <w:sz w:val="22"/>
                <w:lang w:val="en-US"/>
              </w:rPr>
              <w:sym w:font="Wingdings" w:char="F0A8"/>
            </w:r>
            <w:r w:rsidRPr="00573580">
              <w:rPr>
                <w:rFonts w:cs="Arial"/>
                <w:sz w:val="22"/>
                <w:lang w:val="en-US"/>
              </w:rPr>
              <w:t xml:space="preserve"> Computational Neuroscience</w:t>
            </w:r>
          </w:p>
        </w:tc>
      </w:tr>
    </w:tbl>
    <w:p w14:paraId="31D7A7F3" w14:textId="77777777" w:rsidR="00A300B6" w:rsidRDefault="00A300B6" w:rsidP="007626AD">
      <w:pPr>
        <w:spacing w:line="276" w:lineRule="auto"/>
        <w:ind w:right="851"/>
        <w:rPr>
          <w:rFonts w:cs="Arial"/>
          <w:lang w:val="en-US"/>
        </w:rPr>
      </w:pPr>
    </w:p>
    <w:p w14:paraId="3952EED1" w14:textId="133AEDC6" w:rsidR="00A300B6" w:rsidRDefault="00A300B6" w:rsidP="007626AD">
      <w:pPr>
        <w:spacing w:line="276" w:lineRule="auto"/>
        <w:ind w:left="851" w:right="851"/>
        <w:jc w:val="center"/>
        <w:rPr>
          <w:rFonts w:cs="Arial"/>
          <w:lang w:val="en-US"/>
        </w:rPr>
      </w:pPr>
      <w:r>
        <w:rPr>
          <w:rFonts w:cs="Arial"/>
          <w:lang w:val="en-US"/>
        </w:rPr>
        <w:t>Direct supervisor:</w:t>
      </w:r>
      <w:r w:rsidR="00A06C9F">
        <w:rPr>
          <w:rFonts w:cs="Arial"/>
          <w:lang w:val="en-US"/>
        </w:rPr>
        <w:t xml:space="preserve"> </w:t>
      </w:r>
      <w:r w:rsidR="000254BA">
        <w:rPr>
          <w:rFonts w:cs="Arial"/>
          <w:lang w:val="en-US"/>
        </w:rPr>
        <w:t xml:space="preserve">Dr. </w:t>
      </w:r>
      <w:r w:rsidR="00472D4D">
        <w:rPr>
          <w:rFonts w:cs="Arial"/>
          <w:lang w:val="en-US"/>
        </w:rPr>
        <w:t>Jenn Noonan</w:t>
      </w:r>
    </w:p>
    <w:p w14:paraId="3DA0A417" w14:textId="77777777" w:rsidR="00A300B6" w:rsidRDefault="00A300B6" w:rsidP="007626AD">
      <w:pPr>
        <w:spacing w:line="276" w:lineRule="auto"/>
        <w:ind w:left="851" w:right="851"/>
        <w:rPr>
          <w:rFonts w:cs="Arial"/>
          <w:lang w:val="en-US"/>
        </w:rPr>
      </w:pPr>
    </w:p>
    <w:tbl>
      <w:tblPr>
        <w:tblW w:w="0" w:type="auto"/>
        <w:jc w:val="center"/>
        <w:tblCellMar>
          <w:left w:w="70" w:type="dxa"/>
          <w:right w:w="70" w:type="dxa"/>
        </w:tblCellMar>
        <w:tblLook w:val="0000" w:firstRow="0" w:lastRow="0" w:firstColumn="0" w:lastColumn="0" w:noHBand="0" w:noVBand="0"/>
      </w:tblPr>
      <w:tblGrid>
        <w:gridCol w:w="3710"/>
        <w:gridCol w:w="3670"/>
      </w:tblGrid>
      <w:tr w:rsidR="00A300B6" w:rsidRPr="003A0460" w14:paraId="2B8A54D4" w14:textId="77777777">
        <w:trPr>
          <w:jc w:val="center"/>
        </w:trPr>
        <w:tc>
          <w:tcPr>
            <w:tcW w:w="3710" w:type="dxa"/>
          </w:tcPr>
          <w:p w14:paraId="05BC4425" w14:textId="281FC359" w:rsidR="003772AB" w:rsidRDefault="003772AB" w:rsidP="007626AD">
            <w:pPr>
              <w:spacing w:line="276" w:lineRule="auto"/>
              <w:rPr>
                <w:rFonts w:cs="Arial"/>
                <w:lang w:val="en-US"/>
              </w:rPr>
            </w:pPr>
            <w:r>
              <w:rPr>
                <w:rFonts w:cs="Arial"/>
                <w:lang w:val="en-US"/>
              </w:rPr>
              <w:t>Lab Leader:</w:t>
            </w:r>
          </w:p>
          <w:p w14:paraId="18CC7762" w14:textId="77777777" w:rsidR="00A300B6" w:rsidRDefault="00472D4D" w:rsidP="007626AD">
            <w:pPr>
              <w:spacing w:line="276" w:lineRule="auto"/>
              <w:rPr>
                <w:rFonts w:cs="Arial"/>
                <w:lang w:val="en-US"/>
              </w:rPr>
            </w:pPr>
            <w:r>
              <w:rPr>
                <w:rFonts w:cs="Arial"/>
                <w:lang w:val="en-US"/>
              </w:rPr>
              <w:t>Prof. Dr. Andrew Plested</w:t>
            </w:r>
          </w:p>
          <w:p w14:paraId="43B60A17" w14:textId="77777777" w:rsidR="00C42D65" w:rsidRPr="00C42D65" w:rsidRDefault="00C42D65" w:rsidP="00C42D65">
            <w:pPr>
              <w:spacing w:line="276" w:lineRule="auto"/>
              <w:rPr>
                <w:rFonts w:cs="Arial"/>
              </w:rPr>
            </w:pPr>
            <w:r w:rsidRPr="00C42D65">
              <w:rPr>
                <w:rFonts w:cs="Arial"/>
              </w:rPr>
              <w:t>Leonor-Michaelis Haus (18),</w:t>
            </w:r>
          </w:p>
          <w:p w14:paraId="39ADDBEA" w14:textId="77777777" w:rsidR="00C42D65" w:rsidRPr="00C42D65" w:rsidRDefault="00C42D65" w:rsidP="00C42D65">
            <w:pPr>
              <w:spacing w:line="276" w:lineRule="auto"/>
              <w:rPr>
                <w:rFonts w:cs="Arial"/>
              </w:rPr>
            </w:pPr>
            <w:r w:rsidRPr="00C42D65">
              <w:rPr>
                <w:rFonts w:cs="Arial"/>
              </w:rPr>
              <w:t>Philippstr. 13, </w:t>
            </w:r>
          </w:p>
          <w:p w14:paraId="1E708ED0" w14:textId="4333E1DE" w:rsidR="00C42D65" w:rsidRDefault="00C42D65" w:rsidP="00C42D65">
            <w:pPr>
              <w:spacing w:line="276" w:lineRule="auto"/>
              <w:rPr>
                <w:rFonts w:cs="Arial"/>
              </w:rPr>
            </w:pPr>
            <w:r w:rsidRPr="00C42D65">
              <w:rPr>
                <w:rFonts w:cs="Arial"/>
              </w:rPr>
              <w:t>10117 Berlin</w:t>
            </w:r>
          </w:p>
          <w:p w14:paraId="43F0934A" w14:textId="20137AD5" w:rsidR="00C42D65" w:rsidRPr="00C42D65" w:rsidRDefault="00C42D65" w:rsidP="00C42D65">
            <w:pPr>
              <w:spacing w:line="276" w:lineRule="auto"/>
              <w:rPr>
                <w:rFonts w:cs="Arial"/>
              </w:rPr>
            </w:pPr>
            <w:r w:rsidRPr="00C42D65">
              <w:rPr>
                <w:rFonts w:cs="Arial"/>
              </w:rPr>
              <w:t>andrew.plested@hu-berlin.de</w:t>
            </w:r>
          </w:p>
          <w:p w14:paraId="5F23811A" w14:textId="77777777" w:rsidR="00C42D65" w:rsidRPr="00C42D65" w:rsidRDefault="00C42D65" w:rsidP="00C42D65">
            <w:pPr>
              <w:spacing w:line="276" w:lineRule="auto"/>
              <w:rPr>
                <w:rFonts w:cs="Arial"/>
              </w:rPr>
            </w:pPr>
            <w:r w:rsidRPr="00C42D65">
              <w:rPr>
                <w:rFonts w:cs="Arial"/>
              </w:rPr>
              <w:t> </w:t>
            </w:r>
          </w:p>
          <w:p w14:paraId="737B3AB6" w14:textId="36954D8A" w:rsidR="00472D4D" w:rsidRPr="00C42D65" w:rsidRDefault="00472D4D" w:rsidP="007626AD">
            <w:pPr>
              <w:spacing w:line="276" w:lineRule="auto"/>
              <w:rPr>
                <w:rFonts w:cs="Arial"/>
              </w:rPr>
            </w:pPr>
          </w:p>
        </w:tc>
        <w:tc>
          <w:tcPr>
            <w:tcW w:w="3670" w:type="dxa"/>
          </w:tcPr>
          <w:p w14:paraId="6D165A63" w14:textId="1042AC5F" w:rsidR="003772AB" w:rsidRDefault="003772AB" w:rsidP="007626AD">
            <w:pPr>
              <w:spacing w:line="276" w:lineRule="auto"/>
              <w:rPr>
                <w:rFonts w:cs="Arial"/>
                <w:lang w:val="en-US"/>
              </w:rPr>
            </w:pPr>
            <w:r>
              <w:rPr>
                <w:rFonts w:cs="Arial"/>
                <w:lang w:val="en-US"/>
              </w:rPr>
              <w:t>Suggested Second Reviewer:</w:t>
            </w:r>
          </w:p>
          <w:p w14:paraId="4C1924C5" w14:textId="7C48748B" w:rsidR="008B7FCD" w:rsidRDefault="00190D0E" w:rsidP="007626AD">
            <w:pPr>
              <w:spacing w:line="276" w:lineRule="auto"/>
              <w:rPr>
                <w:rFonts w:cs="Arial"/>
                <w:lang w:val="en-US"/>
              </w:rPr>
            </w:pPr>
            <w:r>
              <w:rPr>
                <w:rFonts w:cs="Arial"/>
                <w:lang w:val="en-US"/>
              </w:rPr>
              <w:t>Prof. Jelena Bar</w:t>
            </w:r>
            <w:r w:rsidR="00C42D65">
              <w:rPr>
                <w:rFonts w:cs="Arial"/>
                <w:lang w:val="en-US"/>
              </w:rPr>
              <w:t>a</w:t>
            </w:r>
            <w:r>
              <w:rPr>
                <w:rFonts w:cs="Arial"/>
                <w:lang w:val="en-US"/>
              </w:rPr>
              <w:t>novic</w:t>
            </w:r>
          </w:p>
          <w:p w14:paraId="3A73A633" w14:textId="77777777" w:rsidR="00C42D65" w:rsidRPr="00C42D65" w:rsidRDefault="00C42D65" w:rsidP="00C42D65">
            <w:pPr>
              <w:spacing w:line="276" w:lineRule="auto"/>
              <w:rPr>
                <w:rFonts w:cs="Arial"/>
                <w:lang w:val="en-US"/>
              </w:rPr>
            </w:pPr>
            <w:r w:rsidRPr="00C42D65">
              <w:rPr>
                <w:rFonts w:cs="Arial"/>
                <w:lang w:val="en-US"/>
              </w:rPr>
              <w:t>M. Swann Building, 3.25</w:t>
            </w:r>
            <w:r w:rsidRPr="00C42D65">
              <w:rPr>
                <w:rFonts w:cs="Arial"/>
                <w:lang w:val="en-US"/>
              </w:rPr>
              <w:br/>
              <w:t>Max Born Crescent</w:t>
            </w:r>
          </w:p>
          <w:p w14:paraId="1C17C9C6" w14:textId="77777777" w:rsidR="00C42D65" w:rsidRPr="00C42D65" w:rsidRDefault="00C42D65" w:rsidP="00C42D65">
            <w:pPr>
              <w:spacing w:line="276" w:lineRule="auto"/>
              <w:rPr>
                <w:rFonts w:cs="Arial"/>
                <w:lang w:val="en-US"/>
              </w:rPr>
            </w:pPr>
            <w:r w:rsidRPr="00C42D65">
              <w:rPr>
                <w:rFonts w:cs="Arial"/>
                <w:lang w:val="en-US"/>
              </w:rPr>
              <w:t>Edinburgh</w:t>
            </w:r>
          </w:p>
          <w:p w14:paraId="337BB2E2" w14:textId="608E96D7" w:rsidR="009B52D1" w:rsidRDefault="009B52D1" w:rsidP="007626AD">
            <w:pPr>
              <w:spacing w:line="276" w:lineRule="auto"/>
              <w:rPr>
                <w:rFonts w:cs="Arial"/>
                <w:lang w:val="en-US"/>
              </w:rPr>
            </w:pPr>
            <w:r w:rsidRPr="009B52D1">
              <w:rPr>
                <w:rFonts w:cs="Arial"/>
                <w:lang w:val="en-US"/>
              </w:rPr>
              <w:t>jelena.baranovic@ed.ac.uk</w:t>
            </w:r>
          </w:p>
        </w:tc>
      </w:tr>
    </w:tbl>
    <w:p w14:paraId="7327E1AB" w14:textId="77777777" w:rsidR="00234339" w:rsidRDefault="00234339" w:rsidP="005846AE">
      <w:pPr>
        <w:spacing w:after="240" w:line="360" w:lineRule="auto"/>
        <w:ind w:right="851"/>
        <w:rPr>
          <w:rFonts w:cs="Arial"/>
          <w:b/>
          <w:bCs/>
          <w:sz w:val="28"/>
          <w:szCs w:val="32"/>
          <w:lang w:val="en-US"/>
        </w:rPr>
      </w:pPr>
    </w:p>
    <w:p w14:paraId="6EF7A357" w14:textId="77777777" w:rsidR="00234339" w:rsidRDefault="00234339">
      <w:pPr>
        <w:rPr>
          <w:rFonts w:cs="Arial"/>
          <w:b/>
          <w:bCs/>
          <w:sz w:val="28"/>
          <w:szCs w:val="32"/>
          <w:lang w:val="en-US"/>
        </w:rPr>
      </w:pPr>
      <w:r>
        <w:rPr>
          <w:rFonts w:cs="Arial"/>
          <w:b/>
          <w:bCs/>
          <w:sz w:val="28"/>
          <w:szCs w:val="32"/>
          <w:lang w:val="en-US"/>
        </w:rPr>
        <w:br w:type="page"/>
      </w:r>
    </w:p>
    <w:p w14:paraId="74420065" w14:textId="5C0961BE" w:rsidR="004B660B" w:rsidRPr="00970583" w:rsidRDefault="00D17ABC" w:rsidP="005846AE">
      <w:pPr>
        <w:spacing w:after="240" w:line="360" w:lineRule="auto"/>
        <w:ind w:right="851"/>
        <w:rPr>
          <w:rFonts w:cs="Arial"/>
          <w:b/>
          <w:bCs/>
          <w:sz w:val="28"/>
          <w:szCs w:val="32"/>
          <w:lang w:val="en-US"/>
        </w:rPr>
      </w:pPr>
      <w:r w:rsidRPr="00970583">
        <w:rPr>
          <w:rFonts w:cs="Arial"/>
          <w:b/>
          <w:bCs/>
          <w:sz w:val="28"/>
          <w:szCs w:val="32"/>
          <w:lang w:val="en-US"/>
        </w:rPr>
        <w:lastRenderedPageBreak/>
        <w:t xml:space="preserve">1 </w:t>
      </w:r>
      <w:r w:rsidR="00A300B6" w:rsidRPr="00970583">
        <w:rPr>
          <w:rFonts w:cs="Arial"/>
          <w:b/>
          <w:bCs/>
          <w:sz w:val="28"/>
          <w:szCs w:val="32"/>
          <w:lang w:val="en-US"/>
        </w:rPr>
        <w:t>Introductio</w:t>
      </w:r>
      <w:r w:rsidR="004F55FD" w:rsidRPr="00970583">
        <w:rPr>
          <w:rFonts w:cs="Arial"/>
          <w:b/>
          <w:bCs/>
          <w:sz w:val="28"/>
          <w:szCs w:val="32"/>
          <w:lang w:val="en-US"/>
        </w:rPr>
        <w:t>n</w:t>
      </w:r>
    </w:p>
    <w:p w14:paraId="69F722CE" w14:textId="2FF6C2FD" w:rsidR="001D2163" w:rsidRPr="00970583" w:rsidRDefault="00162054" w:rsidP="00FE5D15">
      <w:pPr>
        <w:pStyle w:val="NormalWeb"/>
        <w:numPr>
          <w:ilvl w:val="1"/>
          <w:numId w:val="13"/>
        </w:numPr>
        <w:spacing w:after="240" w:line="360" w:lineRule="auto"/>
        <w:ind w:right="851"/>
        <w:jc w:val="both"/>
        <w:rPr>
          <w:rFonts w:ascii="Arial" w:hAnsi="Arial" w:cs="Arial"/>
          <w:b/>
          <w:color w:val="auto"/>
          <w:szCs w:val="28"/>
          <w:lang w:val="en-US"/>
        </w:rPr>
      </w:pPr>
      <w:r>
        <w:rPr>
          <w:rFonts w:ascii="Arial" w:hAnsi="Arial" w:cs="Arial"/>
          <w:b/>
          <w:color w:val="auto"/>
          <w:szCs w:val="28"/>
          <w:lang w:val="en-US"/>
        </w:rPr>
        <w:t xml:space="preserve"> </w:t>
      </w:r>
      <w:r w:rsidR="001D2163" w:rsidRPr="00970583">
        <w:rPr>
          <w:rFonts w:ascii="Arial" w:hAnsi="Arial" w:cs="Arial"/>
          <w:b/>
          <w:color w:val="auto"/>
          <w:szCs w:val="28"/>
          <w:lang w:val="en-US"/>
        </w:rPr>
        <w:t>AMPA function</w:t>
      </w:r>
      <w:r w:rsidR="00970583">
        <w:rPr>
          <w:rFonts w:ascii="Arial" w:hAnsi="Arial" w:cs="Arial"/>
          <w:b/>
          <w:color w:val="auto"/>
          <w:szCs w:val="28"/>
          <w:lang w:val="en-US"/>
        </w:rPr>
        <w:t>, significance and</w:t>
      </w:r>
      <w:r w:rsidR="001D2163" w:rsidRPr="00970583">
        <w:rPr>
          <w:rFonts w:ascii="Arial" w:hAnsi="Arial" w:cs="Arial"/>
          <w:b/>
          <w:color w:val="auto"/>
          <w:szCs w:val="28"/>
          <w:lang w:val="en-US"/>
        </w:rPr>
        <w:t xml:space="preserve"> structure</w:t>
      </w:r>
    </w:p>
    <w:p w14:paraId="3D1BFF7D" w14:textId="0DD322FD" w:rsidR="007D10AD" w:rsidRPr="00051E48" w:rsidRDefault="001D2163"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T</w:t>
      </w:r>
      <w:r w:rsidRPr="00051E48">
        <w:rPr>
          <w:rFonts w:ascii="Arial" w:hAnsi="Arial" w:cs="Arial"/>
          <w:bCs/>
          <w:color w:val="auto"/>
          <w:sz w:val="22"/>
          <w:lang w:val="en-US"/>
        </w:rPr>
        <w:t>he α-amino-3-hydroxy-5-methyl-4-isoxazolepropionic acid</w:t>
      </w:r>
      <w:r w:rsidR="00C578BD" w:rsidRPr="00051E48">
        <w:rPr>
          <w:rFonts w:ascii="Arial" w:hAnsi="Arial" w:cs="Arial"/>
          <w:bCs/>
          <w:color w:val="auto"/>
          <w:sz w:val="22"/>
          <w:lang w:val="en-US"/>
        </w:rPr>
        <w:t xml:space="preserve"> receptor</w:t>
      </w:r>
      <w:r w:rsidR="00A0488E" w:rsidRPr="00051E48">
        <w:rPr>
          <w:rFonts w:ascii="Arial" w:hAnsi="Arial" w:cs="Arial"/>
          <w:bCs/>
          <w:color w:val="auto"/>
          <w:sz w:val="22"/>
          <w:lang w:val="en-US"/>
        </w:rPr>
        <w:t>s</w:t>
      </w:r>
      <w:r w:rsidR="00162054">
        <w:rPr>
          <w:rFonts w:ascii="Arial" w:hAnsi="Arial" w:cs="Arial"/>
          <w:bCs/>
          <w:color w:val="auto"/>
          <w:sz w:val="22"/>
          <w:lang w:val="en-US"/>
        </w:rPr>
        <w:t xml:space="preserve"> (AMPAR)</w:t>
      </w:r>
      <w:r w:rsidRPr="00051E48">
        <w:rPr>
          <w:rFonts w:ascii="Arial" w:hAnsi="Arial" w:cs="Arial"/>
          <w:bCs/>
          <w:color w:val="auto"/>
          <w:sz w:val="22"/>
          <w:lang w:val="en-US"/>
        </w:rPr>
        <w:t xml:space="preserve"> </w:t>
      </w:r>
      <w:r w:rsidR="00A0488E" w:rsidRPr="00051E48">
        <w:rPr>
          <w:rFonts w:ascii="Arial" w:hAnsi="Arial" w:cs="Arial"/>
          <w:bCs/>
          <w:color w:val="auto"/>
          <w:sz w:val="22"/>
          <w:lang w:val="en-US"/>
        </w:rPr>
        <w:t>are a type of</w:t>
      </w:r>
      <w:r w:rsidRPr="00051E48">
        <w:rPr>
          <w:rFonts w:ascii="Arial" w:hAnsi="Arial" w:cs="Arial"/>
          <w:bCs/>
          <w:color w:val="auto"/>
          <w:sz w:val="22"/>
          <w:lang w:val="en-US"/>
        </w:rPr>
        <w:t xml:space="preserve"> ionotropic glutamate receptor</w:t>
      </w:r>
      <w:r w:rsidR="00A0488E" w:rsidRPr="00051E48">
        <w:rPr>
          <w:rFonts w:ascii="Arial" w:hAnsi="Arial" w:cs="Arial"/>
          <w:bCs/>
          <w:color w:val="auto"/>
          <w:sz w:val="22"/>
          <w:lang w:val="en-US"/>
        </w:rPr>
        <w:t xml:space="preserve"> (iGluR), which also include N-methyl-D-Aspartate (NMDA)</w:t>
      </w:r>
      <w:r w:rsidR="001F45CD" w:rsidRPr="00051E48">
        <w:rPr>
          <w:rFonts w:ascii="Arial" w:hAnsi="Arial" w:cs="Arial"/>
          <w:bCs/>
          <w:color w:val="auto"/>
          <w:sz w:val="22"/>
          <w:lang w:val="en-US"/>
        </w:rPr>
        <w:t>,</w:t>
      </w:r>
      <w:r w:rsidR="00A0488E" w:rsidRPr="00051E48">
        <w:rPr>
          <w:rFonts w:ascii="Arial" w:hAnsi="Arial" w:cs="Arial"/>
          <w:bCs/>
          <w:color w:val="auto"/>
          <w:sz w:val="22"/>
          <w:lang w:val="en-US"/>
        </w:rPr>
        <w:t xml:space="preserve"> </w:t>
      </w:r>
      <w:r w:rsidR="001F45CD" w:rsidRPr="00051E48">
        <w:rPr>
          <w:rFonts w:ascii="Arial" w:hAnsi="Arial" w:cs="Arial"/>
          <w:bCs/>
          <w:color w:val="auto"/>
          <w:sz w:val="22"/>
          <w:lang w:val="en-US"/>
        </w:rPr>
        <w:t>kainite and GluD</w:t>
      </w:r>
      <w:r w:rsidR="00A0488E" w:rsidRPr="00051E48">
        <w:rPr>
          <w:rFonts w:ascii="Arial" w:hAnsi="Arial" w:cs="Arial"/>
          <w:bCs/>
          <w:color w:val="auto"/>
          <w:sz w:val="22"/>
          <w:lang w:val="en-US"/>
        </w:rPr>
        <w:t xml:space="preserve"> receptors. </w:t>
      </w:r>
      <w:r w:rsidR="00A24259" w:rsidRPr="00051E48">
        <w:rPr>
          <w:rFonts w:ascii="Arial" w:hAnsi="Arial" w:cs="Arial"/>
          <w:bCs/>
          <w:color w:val="auto"/>
          <w:sz w:val="22"/>
          <w:lang w:val="en-US"/>
        </w:rPr>
        <w:t xml:space="preserve">During </w:t>
      </w:r>
      <w:r w:rsidR="0010378C" w:rsidRPr="00051E48">
        <w:rPr>
          <w:rFonts w:ascii="Arial" w:hAnsi="Arial" w:cs="Arial"/>
          <w:bCs/>
          <w:color w:val="auto"/>
          <w:sz w:val="22"/>
          <w:lang w:val="en-US"/>
        </w:rPr>
        <w:t>glutamatergic</w:t>
      </w:r>
      <w:r w:rsidR="00A24259" w:rsidRPr="00051E48">
        <w:rPr>
          <w:rFonts w:ascii="Arial" w:hAnsi="Arial" w:cs="Arial"/>
          <w:bCs/>
          <w:color w:val="auto"/>
          <w:sz w:val="22"/>
          <w:lang w:val="en-US"/>
        </w:rPr>
        <w:t xml:space="preserve"> signaling, glutamate (Glu) gets released from the presynapse, diffuses across the synaptic cleft and binds to receptors. iGluRs undergo conformational rearrangement upon glutamate binding, which opens an ion pore, causing </w:t>
      </w:r>
      <w:r w:rsidR="0010378C" w:rsidRPr="00051E48">
        <w:rPr>
          <w:rFonts w:ascii="Arial" w:hAnsi="Arial" w:cs="Arial"/>
          <w:bCs/>
          <w:color w:val="auto"/>
          <w:sz w:val="22"/>
          <w:lang w:val="en-US"/>
        </w:rPr>
        <w:t>cation</w:t>
      </w:r>
      <w:r w:rsidR="00A24259" w:rsidRPr="00051E48">
        <w:rPr>
          <w:rFonts w:ascii="Arial" w:hAnsi="Arial" w:cs="Arial"/>
          <w:bCs/>
          <w:color w:val="auto"/>
          <w:sz w:val="22"/>
          <w:lang w:val="en-US"/>
        </w:rPr>
        <w:t xml:space="preserve"> influx across the negatively polarized postsynaptic membrane, </w:t>
      </w:r>
      <w:r w:rsidR="00F1544D" w:rsidRPr="00051E48">
        <w:rPr>
          <w:rFonts w:ascii="Arial" w:hAnsi="Arial" w:cs="Arial"/>
          <w:bCs/>
          <w:color w:val="auto"/>
          <w:sz w:val="22"/>
          <w:lang w:val="en-US"/>
        </w:rPr>
        <w:t>leading to</w:t>
      </w:r>
      <w:r w:rsidR="00A24259" w:rsidRPr="00051E48">
        <w:rPr>
          <w:rFonts w:ascii="Arial" w:hAnsi="Arial" w:cs="Arial"/>
          <w:bCs/>
          <w:color w:val="auto"/>
          <w:sz w:val="22"/>
          <w:lang w:val="en-US"/>
        </w:rPr>
        <w:t xml:space="preserve"> depolarization</w:t>
      </w:r>
      <w:r w:rsidR="00051E48">
        <w:rPr>
          <w:rFonts w:ascii="Arial" w:hAnsi="Arial" w:cs="Arial"/>
          <w:bCs/>
          <w:color w:val="auto"/>
          <w:sz w:val="22"/>
          <w:lang w:val="en-US"/>
        </w:rPr>
        <w:t xml:space="preserve"> </w:t>
      </w:r>
      <w:r w:rsidR="00F02CC7" w:rsidRPr="00051E48">
        <w:rPr>
          <w:rFonts w:ascii="Arial" w:hAnsi="Arial" w:cs="Arial"/>
          <w:bCs/>
          <w:color w:val="auto"/>
          <w:sz w:val="22"/>
          <w:lang w:val="en-US"/>
        </w:rPr>
        <w:fldChar w:fldCharType="begin"/>
      </w:r>
      <w:r w:rsidR="00073FE0" w:rsidRPr="00051E48">
        <w:rPr>
          <w:rFonts w:ascii="Arial" w:hAnsi="Arial" w:cs="Arial"/>
          <w:bCs/>
          <w:color w:val="auto"/>
          <w:sz w:val="22"/>
          <w:lang w:val="en-US"/>
        </w:rPr>
        <w:instrText xml:space="preserve"> ADDIN ZOTERO_ITEM CSL_CITATION {"citationID":"tYSrgoMJ","properties":{"formattedCitation":"(Baranovic et al., 2016; Collingridge &amp; Lester, 1989; Dingledine et al., 1999; Meldrum, 2000; Traynelis et al., 2010)","plainCitation":"(Baranovic et al., 2016; Collingridge &amp; Lester, 1989; Dingledine et al., 1999; Meldrum, 2000; Traynelis et al., 2010)","noteIndex":0},"citationItems":[{"id":681,"uris":["http://zotero.org/users/10311431/items/A7A7I5ZB"],"itemData":{"id":681,"type":"article-journal","container-title":"Biophysical Journal","DOI":"10.1016/j.bpj.2015.12.033","ISSN":"00063495","issue":"4","journalAbbreviation":"Biophysical Journal","language":"en","page":"896-911","source":"DOI.org (Crossref)","title":"Dynamics of the Ligand Binding Domain Layer during AMPA Receptor Activation","volume":"110","author":[{"family":"Baranovic","given":"Jelena"},{"family":"Chebli","given":"Miriam"},{"family":"Salazar","given":"Hector"},{"family":"Carbone","given":"Anna L."},{"family":"Faelber","given":"Katja"},{"family":"Lau","given":"Albert Y."},{"family":"Daumke","given":"Oliver"},{"family":"Plested","given":"Andrew J.R."}],"issued":{"date-parts":[["2016",2]]}}},{"id":701,"uris":["http://zotero.org/users/10311431/items/ERPK99Z7"],"itemData":{"id":701,"type":"article-journal","container-title":"Pharmacological Reviews","ISSN":"0031-6997","issue":"2","journalAbbreviation":"Pharmacol Rev","language":"eng","note":"PMID: 2558391","page":"143-210","source":"PubMed","title":"Excitatory amino acid receptors in the vertebrate central nervous system","volume":"41","author":[{"family":"Collingridge","given":"G. L."},{"family":"Lester","given":"R. A."}],"issued":{"date-parts":[["1989",6]]}}},{"id":703,"uris":["http://zotero.org/users/10311431/items/ZXXNWW5K"],"itemData":{"id":703,"type":"article-journal","container-title":"Pharmacological Reviews","ISSN":"0031-6997","issue":"1","journalAbbreviation":"Pharmacol Rev","language":"eng","note":"PMID: 10049997","page":"7-61","source":"PubMed","title":"The glutamate receptor ion channels","volume":"51","author":[{"family":"Dingledine","given":"R."},{"family":"Borges","given":"K."},{"family":"Bowie","given":"D."},{"family":"Traynelis","given":"S. F."}],"issued":{"date-parts":[["1999",3]]}}},{"id":744,"uris":["http://zotero.org/users/10311431/items/2VUUIBN2"],"itemData":{"id":744,"type":"article-journal","container-title":"The Journal of Nutrition","DOI":"10.1093/jn/130.4.1007S","ISSN":"00223166","issue":"4","journalAbbreviation":"The Journal of Nutrition","language":"en","page":"1007S-1015S","source":"DOI.org (Crossref)","title":"Glutamate as a Neurotransmitter in the Brain: Review of Physiology and Pathology","title-short":"Glutamate as a Neurotransmitter in the Brain","volume":"130","author":[{"family":"Meldrum","given":"Brian S."}],"issued":{"date-parts":[["2000",4]]}}},{"id":707,"uris":["http://zotero.org/users/10311431/items/DSKZRSZ8"],"itemData":{"id":707,"type":"article-journal","abstract":"The mammalian ionotropic glutamate receptor family encodes 18 gene products that coassemble to form ligand-gated ion channels containing an agonist recognition site, a transmembrane ion permeation pathway, and gating elements that couple agonist-induced conformational changes to the opening or closing of the permeation pore. Glutamate receptors mediate fast excitatory synaptic transmission in the central nervous system and are localized on neuronal and non-neuronal cells. These receptors regulate a broad spectrum of processes in the brain, spinal cord, retina, and peripheral nervous system. Glutamate receptors are postulated to play important roles in numerous neurological diseases and have attracted intense scrutiny. The description of glutamate receptor structure, including its transmembrane elements, reveals a complex assembly of multiple semiautonomous extracellular domains linked to a pore-forming element with striking resemblance to an inverted potassium channel. In this review we discuss International Union of Basic and Clinical Pharmacology glutamate receptor nomenclature, structure, assembly, accessory subunits, interacting proteins, gene expression and translation, post-translational modifications, agonist and antagonist pharmacology, allosteric modulation, mechanisms of gating and permeation, roles in normal physiological function, as well as the potential therapeutic use of pharmacological agents acting at glutamate receptors.","container-title":"Pharmacological Reviews","DOI":"10.1124/pr.109.002451","ISSN":"1521-0081","issue":"3","journalAbbreviation":"Pharmacol Rev","language":"eng","note":"PMID: 20716669\nPMCID: PMC2964903","page":"405-496","source":"PubMed","title":"Glutamate receptor ion channels: structure, regulation, and function","title-short":"Glutamate receptor ion channels","volume":"62","author":[{"family":"Traynelis","given":"Stephen F."},{"family":"Wollmuth","given":"Lonnie P."},{"family":"McBain","given":"Chris J."},{"family":"Menniti","given":"Frank S."},{"family":"Vance","given":"Katie M."},{"family":"Ogden","given":"Kevin K."},{"family":"Hansen","given":"Kasper B."},{"family":"Yuan","given":"Hongjie"},{"family":"Myers","given":"Scott J."},{"family":"Dingledine","given":"Ray"}],"issued":{"date-parts":[["2010",9]]}}}],"schema":"https://github.com/citation-style-language/schema/raw/master/csl-citation.json"} </w:instrText>
      </w:r>
      <w:r w:rsidR="00F02CC7" w:rsidRPr="00051E48">
        <w:rPr>
          <w:rFonts w:ascii="Arial" w:hAnsi="Arial" w:cs="Arial"/>
          <w:bCs/>
          <w:color w:val="auto"/>
          <w:sz w:val="22"/>
          <w:lang w:val="en-US"/>
        </w:rPr>
        <w:fldChar w:fldCharType="separate"/>
      </w:r>
      <w:r w:rsidR="00073FE0" w:rsidRPr="00051E48">
        <w:rPr>
          <w:rFonts w:ascii="Arial" w:hAnsi="Arial" w:cs="Arial"/>
          <w:color w:val="auto"/>
          <w:sz w:val="22"/>
        </w:rPr>
        <w:t>(Baranovic et al., 2016; Collingridge &amp; Lester, 1989; Dingledine et al., 1999; Meldrum, 2000; Traynelis et al., 2010)</w:t>
      </w:r>
      <w:r w:rsidR="00F02CC7" w:rsidRPr="00051E48">
        <w:rPr>
          <w:rFonts w:ascii="Arial" w:hAnsi="Arial" w:cs="Arial"/>
          <w:bCs/>
          <w:color w:val="auto"/>
          <w:sz w:val="22"/>
          <w:lang w:val="en-US"/>
        </w:rPr>
        <w:fldChar w:fldCharType="end"/>
      </w:r>
      <w:r w:rsidR="0010378C" w:rsidRPr="00051E48">
        <w:rPr>
          <w:rFonts w:ascii="Arial" w:hAnsi="Arial" w:cs="Arial"/>
          <w:bCs/>
          <w:color w:val="auto"/>
          <w:sz w:val="22"/>
          <w:lang w:val="en-US"/>
        </w:rPr>
        <w:t xml:space="preserve">. </w:t>
      </w:r>
      <w:r w:rsidR="00A24259" w:rsidRPr="00051E48">
        <w:rPr>
          <w:rFonts w:ascii="Arial" w:hAnsi="Arial" w:cs="Arial"/>
          <w:bCs/>
          <w:color w:val="auto"/>
          <w:sz w:val="22"/>
          <w:lang w:val="en-US"/>
        </w:rPr>
        <w:t>AMPARs are the fastest of the iGluRs, activating within 200-600</w:t>
      </w:r>
      <w:r w:rsidR="0010378C" w:rsidRPr="00051E48">
        <w:rPr>
          <w:rFonts w:ascii="Arial" w:hAnsi="Arial" w:cs="Arial"/>
          <w:bCs/>
          <w:color w:val="auto"/>
          <w:sz w:val="22"/>
          <w:lang w:val="en-US"/>
        </w:rPr>
        <w:t xml:space="preserve"> </w:t>
      </w:r>
      <w:r w:rsidR="00A24259" w:rsidRPr="00051E48">
        <w:rPr>
          <w:rFonts w:ascii="Arial" w:hAnsi="Arial" w:cs="Arial"/>
          <w:bCs/>
          <w:color w:val="auto"/>
          <w:sz w:val="22"/>
          <w:lang w:val="en-US"/>
        </w:rPr>
        <w:t>µ</w:t>
      </w:r>
      <w:r w:rsidR="0010378C" w:rsidRPr="00051E48">
        <w:rPr>
          <w:rFonts w:ascii="Arial" w:hAnsi="Arial" w:cs="Arial"/>
          <w:bCs/>
          <w:color w:val="auto"/>
          <w:sz w:val="22"/>
          <w:lang w:val="en-US"/>
        </w:rPr>
        <w:t>s</w:t>
      </w:r>
      <w:r w:rsidR="00A24259" w:rsidRPr="00051E48">
        <w:rPr>
          <w:rFonts w:ascii="Arial" w:hAnsi="Arial" w:cs="Arial"/>
          <w:bCs/>
          <w:color w:val="auto"/>
          <w:sz w:val="22"/>
          <w:lang w:val="en-US"/>
        </w:rPr>
        <w:t xml:space="preserve"> of Glu application,</w:t>
      </w:r>
      <w:r w:rsidR="0010378C" w:rsidRPr="00051E48">
        <w:rPr>
          <w:rFonts w:ascii="Arial" w:hAnsi="Arial" w:cs="Arial"/>
          <w:bCs/>
          <w:color w:val="auto"/>
          <w:sz w:val="22"/>
          <w:lang w:val="en-US"/>
        </w:rPr>
        <w:t xml:space="preserve"> and almost completely desensitize within tens of milliseconds</w:t>
      </w:r>
      <w:r w:rsidR="00051E48" w:rsidRPr="00051E48">
        <w:rPr>
          <w:rFonts w:ascii="Arial" w:hAnsi="Arial" w:cs="Arial"/>
          <w:bCs/>
          <w:color w:val="auto"/>
          <w:sz w:val="22"/>
          <w:lang w:val="en-US"/>
        </w:rPr>
        <w:t xml:space="preserve"> </w:t>
      </w:r>
      <w:r w:rsidR="00073FE0" w:rsidRPr="00051E48">
        <w:rPr>
          <w:rFonts w:ascii="Arial" w:hAnsi="Arial" w:cs="Arial"/>
          <w:bCs/>
          <w:color w:val="auto"/>
          <w:sz w:val="22"/>
          <w:lang w:val="en-US"/>
        </w:rPr>
        <w:fldChar w:fldCharType="begin"/>
      </w:r>
      <w:r w:rsidR="00073FE0" w:rsidRPr="00051E48">
        <w:rPr>
          <w:rFonts w:ascii="Arial" w:hAnsi="Arial" w:cs="Arial"/>
          <w:bCs/>
          <w:color w:val="auto"/>
          <w:sz w:val="22"/>
          <w:lang w:val="en-US"/>
        </w:rPr>
        <w:instrText xml:space="preserve"> ADDIN ZOTERO_ITEM CSL_CITATION {"citationID":"lgqVMUrG","properties":{"formattedCitation":"(Colquhoun et al., 1992; Geiger et al., 1995; Silver et al., 1992)","plainCitation":"(Colquhoun et al., 1992; Geiger et al., 1995; Silver et al., 1992)","noteIndex":0},"citationItems":[{"id":714,"uris":["http://zotero.org/users/10311431/items/EHK6YWVH"],"itemData":{"id":714,"type":"article-journal","abstract":"1. Outside-out patches were isolated from granule cells of dentate gyrus and pyramidal cells of CA3 and CA1 regions of rat hippocampal slices. Patches were exposed briefly to L-glutamate using a piezo-driven double-barrelled application pipette. 2. Applications of glutamate (1 mM) of 1 ms duration activated patch currents which rose and decayed rapidly. The 20-80% rise time of these glutamate receptor (GluR)-mediated currents was usually 0.2-0.6 ms. At -50 mV the peak current varied from 10 to 500 pA in different patches. 3. The peak current-voltage relation for brief pulses of 1 mM glutamate was virtually linear in normal extracellular solution for patches from the three cell types (-100 to 60 mV). 4. The permeability of GluR channels activated at the peak to Ca2+, relative to K+, was less than 0.1 for all three cell types (under bi-ionic conditions with Ca2+ on the extracellular side and K+ on the intracellular side of the membrane). 5. The offset decay time constant of the current following 1 ms pulses of 1 mM glutamate was brief, with mean values of 3.0 +/- 0.8, 2.5 +/- 0.7, and 2.3 +/- 0.7 ms for dentate, CA3 and CA1 cell patches, respectively. Offset time constants were independent of membrane potential and independent of glutamate concentration (200 microM and 1 mM) for the three cell types. 6. Applications of 1 mM glutamate of 100 ms duration showed that glutamate responses desensitized rapidly. The time constants for desensitization were 9.4 +/- 2.7, 11.3 +/- 2.8, and 9.3 +/- 2.8 ms for patches from dentate, CA3 and CA1 cells respectively. Desensitization time constants were only weakly dependent on glutamate concentration (200 microM and 1 mM) for the three cell types. Thus offset time constants are about four times faster than desensitization time constants for both glutamate concentrations. 7. Double pulse application of glutamate indicated that even a 1 ms pulse of 1 mM glutamate causes partial (about 60%) desensitization of GluR channels. The time course of recovery from desensitization was slower in dentate gyrus granule cell patches than in CA3 or CA1 pyramidal cell patches. 8. Desensitization was studied at equilibrium by exposing patches to low glutamate concentrations for at least 15 s before a 1 ms test pulse of 1 mM glutamate.(ABSTRACT TRUNCATED AT 400 WORDS)","container-title":"The Journal of Physiology","DOI":"10.1113/jphysiol.1992.sp019417","ISSN":"0022-3751","journalAbbreviation":"J Physiol","language":"eng","note":"PMID: 1338788\nPMCID: PMC1175155","page":"261-287","source":"PubMed","title":"Action of brief pulses of glutamate on AMPA/kainate receptors in patches from different neurones of rat hippocampal slices","volume":"458","author":[{"family":"Colquhoun","given":"D."},{"family":"Jonas","given":"P."},{"family":"Sakmann","given":"B."}],"issued":{"date-parts":[["1992",12]]}}},{"id":712,"uris":["http://zotero.org/users/10311431/items/NM42CGNI"],"itemData":{"id":712,"type":"article-journal","abstract":"Recording of glutamate-activated currents in membrane patches was combined with RT-PCR-mediated AMPA receptor (AMPAR) subunit mRNA analysis in single identified cells of rat brain slices. Analysis of AMPARs in principal neurons and interneurons of hippocampus and neocortex and in auditory relay neurons and Bergmann glial cells indicates that the GluR-B subunit in its flip version determines formation of receptors with relatively slow gating, whereas the GluR-D subunit promotes assembly of more rapidly gated receptors. The relation between Ca2+ permeability of AMPAR channels and the relative GluR-B mRNA abundance is consistent with the dominance of this subunit in determining the Ca2+ permeability of native receptors. The results suggest that differential expression of GluR-B and GluR-D subunit genes, as well as splicing and editing of their mRNAs, account for the differences in gating and Ca2+ permeability of native AMPAR channels.","container-title":"Neuron","DOI":"10.1016/0896-6273(95)90076-4","ISSN":"0896-6273","issue":"1","journalAbbreviation":"Neuron","language":"eng","note":"PMID: 7619522","page":"193-204","source":"PubMed","title":"Relative abundance of subunit mRNAs determines gating and Ca2+ permeability of AMPA receptors in principal neurons and interneurons in rat CNS","volume":"15","author":[{"family":"Geiger","given":"J. R."},{"family":"Melcher","given":"T."},{"family":"Koh","given":"D. S."},{"family":"Sakmann","given":"B."},{"family":"Seeburg","given":"P. H."},{"family":"Jonas","given":"P."},{"family":"Monyer","given":"H."}],"issued":{"date-parts":[["1995",7]]}}},{"id":758,"uris":["http://zotero.org/users/10311431/items/QQKBRYI6"],"itemData":{"id":758,"type":"article-journal","abstract":"NEUROTRANSMISSION from mossy fibre terminals onto cerebellar granule cells is almost certainly mediated by L-glutamate1,2. By taking advantage of the small soma size, limited number of processes and short dendrite length of granule cells, we have obtained high-resolution recordings of spontaneous miniature excitatory postsynaptic currents (m.e.p.s.cs) and evoked currents in thin cerebellar slices3. Minia</w:instrText>
      </w:r>
      <w:r w:rsidR="00073FE0" w:rsidRPr="00051E48">
        <w:rPr>
          <w:rFonts w:ascii="Arial" w:hAnsi="Arial" w:cs="Arial"/>
          <w:bCs/>
          <w:color w:val="auto"/>
          <w:sz w:val="22"/>
          <w:lang w:val="de-DE"/>
        </w:rPr>
        <w:instrText xml:space="preserve">ture currents have a similar time-course and pharmacology to evoked currents and consist of an exceptionally fast non-NMDA (n-methyl-D-aspartate) component (measured rise-time, 200µ estimated prefiltered rise-time &lt;100 µ decay time constant, </w:instrText>
      </w:r>
      <w:r w:rsidR="00073FE0" w:rsidRPr="00051E48">
        <w:rPr>
          <w:rFonts w:ascii="Arial" w:hAnsi="Arial" w:cs="Arial"/>
          <w:bCs/>
          <w:color w:val="auto"/>
          <w:sz w:val="22"/>
          <w:lang w:val="en-US"/>
        </w:rPr>
        <w:instrText>τ</w:instrText>
      </w:r>
      <w:r w:rsidR="00073FE0" w:rsidRPr="00051E48">
        <w:rPr>
          <w:rFonts w:ascii="Arial" w:hAnsi="Arial" w:cs="Arial"/>
          <w:bCs/>
          <w:color w:val="auto"/>
          <w:sz w:val="22"/>
          <w:lang w:val="de-DE"/>
        </w:rPr>
        <w:instrText xml:space="preserve"> = 1.0 ms), followed by 50 pS NMDA channel openings that are directly resolvable. We could find no evidence for the recent proposal that miniature currents in granule cells are mediated solely by NMDA channels with a novel time course4. The non-NMDA receptor component of m.e.p.s.cs has a skewed amplitude distribution, which suggests potential complications for quantal analysis. The difference in time course between the m.e.p.s.cs reported here and other synaptic currents in the brain5–8could reflect differences in synaptic function or electrotonic filtering; the relative contribution of these possibilities has yet to be established.","container-title":"Nature","DOI":"10.1038/355163a0","ISSN":"1476-4687","issue":"6356","language":"en","license":"1992 Springer Nature Limited","note":"publisher: Nature Publishing Group","page":"163-166","source":"www.nature.com","title":"Rapid-time-course miniature and evoked excitatory currents at cerebellar synapses in situ","volume":"355","author":[{"family":"Silver","given":"R. Angus"},{"family":"Traynelis","given":"Stephen F."},{"family":"Cull-Candy","given":"Stuart G."}],"issued":{"date-parts":[["1992",1]]}}}],"schema":"https://github.com/citation-style-language/schema/raw/master/csl-citation.json"} </w:instrText>
      </w:r>
      <w:r w:rsidR="00073FE0" w:rsidRPr="00051E48">
        <w:rPr>
          <w:rFonts w:ascii="Arial" w:hAnsi="Arial" w:cs="Arial"/>
          <w:bCs/>
          <w:color w:val="auto"/>
          <w:sz w:val="22"/>
          <w:lang w:val="en-US"/>
        </w:rPr>
        <w:fldChar w:fldCharType="separate"/>
      </w:r>
      <w:r w:rsidR="00073FE0" w:rsidRPr="00051E48">
        <w:rPr>
          <w:rFonts w:ascii="Arial" w:hAnsi="Arial" w:cs="Arial"/>
          <w:color w:val="auto"/>
          <w:sz w:val="22"/>
          <w:lang w:val="de-DE"/>
        </w:rPr>
        <w:t>(Colquhoun et al., 1992; Geiger et al., 1995; Silver et al., 1992)</w:t>
      </w:r>
      <w:r w:rsidR="00073FE0" w:rsidRPr="00051E48">
        <w:rPr>
          <w:rFonts w:ascii="Arial" w:hAnsi="Arial" w:cs="Arial"/>
          <w:bCs/>
          <w:color w:val="auto"/>
          <w:sz w:val="22"/>
          <w:lang w:val="en-US"/>
        </w:rPr>
        <w:fldChar w:fldCharType="end"/>
      </w:r>
      <w:r w:rsidR="0010378C" w:rsidRPr="00051E48">
        <w:rPr>
          <w:rFonts w:ascii="Arial" w:hAnsi="Arial" w:cs="Arial"/>
          <w:bCs/>
          <w:color w:val="auto"/>
          <w:sz w:val="22"/>
          <w:lang w:val="de-DE"/>
        </w:rPr>
        <w:t xml:space="preserve">. </w:t>
      </w:r>
      <w:r w:rsidR="0010378C" w:rsidRPr="00051E48">
        <w:rPr>
          <w:rFonts w:ascii="Arial" w:hAnsi="Arial" w:cs="Arial"/>
          <w:bCs/>
          <w:color w:val="auto"/>
          <w:sz w:val="22"/>
          <w:lang w:val="en-US"/>
        </w:rPr>
        <w:t xml:space="preserve">This </w:t>
      </w:r>
      <w:r w:rsidR="00A24259" w:rsidRPr="00051E48">
        <w:rPr>
          <w:rFonts w:ascii="Arial" w:hAnsi="Arial" w:cs="Arial"/>
          <w:bCs/>
          <w:color w:val="auto"/>
          <w:sz w:val="22"/>
          <w:lang w:val="en-US"/>
        </w:rPr>
        <w:t>allow</w:t>
      </w:r>
      <w:r w:rsidR="0010378C" w:rsidRPr="00051E48">
        <w:rPr>
          <w:rFonts w:ascii="Arial" w:hAnsi="Arial" w:cs="Arial"/>
          <w:bCs/>
          <w:color w:val="auto"/>
          <w:sz w:val="22"/>
          <w:lang w:val="en-US"/>
        </w:rPr>
        <w:t>s</w:t>
      </w:r>
      <w:r w:rsidR="00A24259" w:rsidRPr="00051E48">
        <w:rPr>
          <w:rFonts w:ascii="Arial" w:hAnsi="Arial" w:cs="Arial"/>
          <w:bCs/>
          <w:color w:val="auto"/>
          <w:sz w:val="22"/>
          <w:lang w:val="en-US"/>
        </w:rPr>
        <w:t xml:space="preserve"> </w:t>
      </w:r>
      <w:r w:rsidR="0010378C" w:rsidRPr="00051E48">
        <w:rPr>
          <w:rFonts w:ascii="Arial" w:hAnsi="Arial" w:cs="Arial"/>
          <w:bCs/>
          <w:color w:val="auto"/>
          <w:sz w:val="22"/>
          <w:lang w:val="en-US"/>
        </w:rPr>
        <w:t>AMPARs to closely follow presynaptic input with</w:t>
      </w:r>
      <w:r w:rsidR="00A24259" w:rsidRPr="00051E48">
        <w:rPr>
          <w:rFonts w:ascii="Arial" w:hAnsi="Arial" w:cs="Arial"/>
          <w:bCs/>
          <w:color w:val="auto"/>
          <w:sz w:val="22"/>
          <w:lang w:val="en-US"/>
        </w:rPr>
        <w:t xml:space="preserve"> the temporal accuracy necessary for </w:t>
      </w:r>
      <w:r w:rsidR="0010378C" w:rsidRPr="00051E48">
        <w:rPr>
          <w:rFonts w:ascii="Arial" w:hAnsi="Arial" w:cs="Arial"/>
          <w:bCs/>
          <w:color w:val="auto"/>
          <w:sz w:val="22"/>
          <w:lang w:val="en-US"/>
        </w:rPr>
        <w:t>precise high frequency signal transduction between neurons.</w:t>
      </w:r>
    </w:p>
    <w:p w14:paraId="293074E8" w14:textId="4BA09703" w:rsidR="00A819B9" w:rsidRDefault="00576B82"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 xml:space="preserve">AMPARs are tightly regulated via subunit composition, phosphorylation or via interactions with other </w:t>
      </w:r>
      <w:r w:rsidRPr="008020D8">
        <w:rPr>
          <w:rFonts w:ascii="Arial" w:hAnsi="Arial" w:cs="Arial"/>
          <w:bCs/>
          <w:color w:val="auto"/>
          <w:sz w:val="22"/>
          <w:lang w:val="en-US"/>
        </w:rPr>
        <w:t>proteins</w:t>
      </w:r>
      <w:r w:rsidR="00A1653B" w:rsidRPr="008020D8">
        <w:rPr>
          <w:rFonts w:ascii="Arial" w:hAnsi="Arial" w:cs="Arial"/>
          <w:bCs/>
          <w:color w:val="auto"/>
          <w:sz w:val="22"/>
          <w:lang w:val="en-US"/>
        </w:rPr>
        <w:t xml:space="preserve"> </w:t>
      </w:r>
      <w:r w:rsidR="00A1653B" w:rsidRPr="008020D8">
        <w:rPr>
          <w:rFonts w:ascii="Arial" w:hAnsi="Arial" w:cs="Arial"/>
          <w:bCs/>
          <w:color w:val="auto"/>
          <w:sz w:val="22"/>
          <w:lang w:val="en-US"/>
        </w:rPr>
        <w:fldChar w:fldCharType="begin"/>
      </w:r>
      <w:r w:rsidR="00A1653B" w:rsidRPr="008020D8">
        <w:rPr>
          <w:rFonts w:ascii="Arial" w:hAnsi="Arial" w:cs="Arial"/>
          <w:bCs/>
          <w:color w:val="auto"/>
          <w:sz w:val="22"/>
          <w:lang w:val="en-US"/>
        </w:rPr>
        <w:instrText xml:space="preserve"> ADDIN ZOTERO_ITEM CSL_CITATION {"citationID":"YkeFZqDV","properties":{"formattedCitation":"(Anggono &amp; Huganir, 2012; Derkach et al., 2007; Huganir &amp; Nicoll, 2013)","plainCitation":"(Anggono &amp; Huganir, 2012; Derkach et al., 2007; Huganir &amp; Nicoll, 2013)","noteIndex":0},"citationItems":[{"id":780,"uris":["http://zotero.org/users/10311431/items/BCP7GY78"],"itemData":{"id":780,"type":"article-journal","abstract":"AMPA receptors (AMPARs) mediate the majority of fast excitatory synaptic transmission in the brain. Dynamic changes in neuronal synaptic efficacy, termed synaptic plasticity, are thought to underlie information coding and storage in learning and memory. One major mechanism that regulates synaptic strength involves the tightly regulated trafficking of AMPARs into and out of synapses. The life cycle of AMPARs from their biosynthesis, membrane trafficking and synaptic targeting to their degradation are controlled by a series of orchestrated interactions with numerous intracellular regulatory proteins. Here we review recent progress made towards the understanding the regulation of AMPAR trafficking, focusing on the roles of several key intracellular AMPAR interacting proteins.","container-title":"Current opinion in neurobiology","DOI":"10.1016/j.conb.2011.12.006","ISSN":"0959-4388","issue":"3","journalAbbreviation":"Curr Opin Neurobiol","note":"PMID: 22217700\nPMCID: PMC3392447","page":"461-469","source":"PubMed Central","title":"Regulation of AMPA Receptor Trafficking and Synaptic Plasticity","volume":"22","author":[{"family":"Anggono","given":"Victor"},{"family":"Huganir","given":"Richard L."}],"issued":{"date-parts":[["2012",6]]}}},{"id":778,"uris":["http://zotero.org/users/10311431/items/Y4FRM9LK"],"itemData":{"id":778,"type":"article-journal","abstract":"Learning and memory rely on activity-dependent changes in the strength of central glutamatergic synapses (synaptic plasticity). Synaptic plasticity can be bidirectional and depends on the patterning of incoming synaptic activity. Loss of synaptic plasticity causes an inability to learn.AMPA (α-amino-3-hydroxy-5-methyl-4-isoxazole propionic acid)-type glutamate receptors (AMPARs), together with kinetically slower NMDA (N-methyl-D-aspartate) receptors (NMDARs), are important transducers of fast synaptic transmission in glutamatergic synapses and are often the target of cellular signalling pathways responsible for regulating synaptic strength during plasticity.Long-term potentiation (LTP) and long-term depression (LTD) are two important forms of bidirectional synaptic plasticity which, while different in molecular mechanisms, can coexist in the same synapse. Depending on the brain region, the origin of LTP and LTD can be presynaptic or postsynaptic.In the CA1 area of the hippocampus, LTP and LTD are predominantly postsynaptic, require Ca2+ influx through NMDARs and are associated with changes in properties and trafficking of synaptic AMPARs.Hippocampal LTP is complex in nature and represents an interaction of different signalling components, including kinases and phosphatases, scaffolding proteins, AMPARs and receptor-interacting proteins, cytoskeletal proteins and local dendritic protein synthesis. These signalling and structural components are functionally interconnected.AMPARs can be composed of several subunits in different brain regions and during different stages of development. In the mature brain, glutamate receptor 2 (GluR2) subunits have a particularly crucial role in determining many functional properties of AMPARs.Subunit composition of synaptic AMPARs regarding GluR2-lacking or GluR2-containing AMPARs can be dynamically altered by synaptic activity and substantially contribute to synaptic strength during different forms of postsynaptic plasticity.Phosphorylation of AMPARs in their C-termini is crucial for the properties of these receptors and their trafficking to synapses.Translocation of signalling molecules, especially calcium/calmodulin-dependent protein kinase II (CaMKII), to active synapses has an essential role in their activity-dependent strengthening during hippocampal LTP.Small G-proteins are critically involved in trafficking of AMPARs and in structural reorganization of synaptic spines associated with plasticity. CaMKs could have a key role in coupling Ca2+ influxes to the activity of small G-proteins.Local dendritic protein synthesis is controlled by synaptic activity in different forms of synaptic plasticity. For example, the GluR1 subunit of AMPARs can be synthesized in the dendritic shaft and spines, and contributes to changes in properties of synaptic AMPARs during LTP and homeostatic synaptic plasticity.","container-title":"Nature Reviews Neuroscience","DOI":"10.1038/nrn2055","ISSN":"1471-0048","issue":"2","journalAbbreviation":"Nat Rev Neurosci","language":"en","license":"2007 Springer Nature Limited","note":"publisher: Nature Publishing Group","page":"101-113","source":"www.nature.com","title":"Regulatory mechanisms of AMPA receptors in synaptic plasticity","volume":"8","author":[{"family":"Derkach","given":"Victor A."},{"family":"Oh","given":"Michael C."},{"family":"Guire","give</w:instrText>
      </w:r>
      <w:r w:rsidR="00A1653B" w:rsidRPr="008020D8">
        <w:rPr>
          <w:rFonts w:ascii="Arial" w:hAnsi="Arial" w:cs="Arial"/>
          <w:bCs/>
          <w:color w:val="auto"/>
          <w:sz w:val="22"/>
          <w:lang w:val="de-DE"/>
        </w:rPr>
        <w:instrText>n":"Eric S."},{"family":"Soderling","giv</w:instrText>
      </w:r>
      <w:r w:rsidR="00A1653B" w:rsidRPr="008020D8">
        <w:rPr>
          <w:rFonts w:ascii="Arial" w:hAnsi="Arial" w:cs="Arial"/>
          <w:bCs/>
          <w:color w:val="auto"/>
          <w:sz w:val="22"/>
          <w:lang w:val="en-US"/>
        </w:rPr>
        <w:instrText xml:space="preserve">en":"Thomas R."}],"issued":{"date-parts":[["2007",2]]}},"label":"page"},{"id":789,"uris":["http://zotero.org/users/10311431/items/TJDTEGBG"],"itemData":{"id":789,"type":"article-journal","abstract":"The study of synaptic plasticity and specifically LTP and LTD is one of the most active areas of research in neuroscience. In the last 25 years we have come a long way in our understanding of the mechanisms underlying synaptic plasticity. In 1988, AMPA and NMDA receptors were not even molecularly identified and we only had a simple model of the minimal requirements for the induction of plasticity. It is now clear that the modulation of the AMPA receptor function and membrane trafficking is critical for many forms of synaptic plasticity and a large number of proteins have been identified that regulate this complex process. Here we review the progress over the last two and a half decades and discuss the future challenges in the field.","container-title":"Neuron","DOI":"10.1016/j.neuron.2013.10.025","ISSN":"0896-6273","issue":"3","journalAbbreviation":"Neuron","page":"704-717","source":"ScienceDirect","title":"AMPARs and Synaptic Plasticity: The Last 25 Years","title-short":"AMPARs and Synaptic Plasticity","volume":"80","author":[{"family":"Huganir","given":"Richard L."},{"family":"Nicoll","given":"Roger A."}],"issued":{"date-parts":[["2013",10,30]]}}}],"schema":"https://github.com/citation-style-language/schema/raw/master/csl-citation.json"} </w:instrText>
      </w:r>
      <w:r w:rsidR="00A1653B" w:rsidRPr="008020D8">
        <w:rPr>
          <w:rFonts w:ascii="Arial" w:hAnsi="Arial" w:cs="Arial"/>
          <w:bCs/>
          <w:color w:val="auto"/>
          <w:sz w:val="22"/>
          <w:lang w:val="en-US"/>
        </w:rPr>
        <w:fldChar w:fldCharType="separate"/>
      </w:r>
      <w:r w:rsidR="00A1653B" w:rsidRPr="008020D8">
        <w:rPr>
          <w:rFonts w:ascii="Arial" w:hAnsi="Arial" w:cs="Arial"/>
          <w:color w:val="auto"/>
          <w:sz w:val="22"/>
          <w:lang w:val="en-US"/>
        </w:rPr>
        <w:t>(Anggono &amp; Huganir, 2012; Derkach et al., 2007; Huganir &amp; Nicoll, 2013)</w:t>
      </w:r>
      <w:r w:rsidR="00A1653B" w:rsidRPr="008020D8">
        <w:rPr>
          <w:rFonts w:ascii="Arial" w:hAnsi="Arial" w:cs="Arial"/>
          <w:bCs/>
          <w:color w:val="auto"/>
          <w:sz w:val="22"/>
          <w:lang w:val="en-US"/>
        </w:rPr>
        <w:fldChar w:fldCharType="end"/>
      </w:r>
      <w:r w:rsidRPr="008020D8">
        <w:rPr>
          <w:rFonts w:ascii="Arial" w:hAnsi="Arial" w:cs="Arial"/>
          <w:bCs/>
          <w:color w:val="auto"/>
          <w:sz w:val="22"/>
          <w:lang w:val="en-US"/>
        </w:rPr>
        <w:t xml:space="preserve">. </w:t>
      </w:r>
      <w:r w:rsidR="001F45CD" w:rsidRPr="008020D8">
        <w:rPr>
          <w:rFonts w:ascii="Arial" w:hAnsi="Arial" w:cs="Arial"/>
          <w:bCs/>
          <w:color w:val="auto"/>
          <w:sz w:val="22"/>
          <w:lang w:val="en-US"/>
        </w:rPr>
        <w:t>Changes</w:t>
      </w:r>
      <w:r w:rsidRPr="008020D8">
        <w:rPr>
          <w:rFonts w:ascii="Arial" w:hAnsi="Arial" w:cs="Arial"/>
          <w:bCs/>
          <w:color w:val="auto"/>
          <w:sz w:val="22"/>
          <w:lang w:val="en-US"/>
        </w:rPr>
        <w:t xml:space="preserve"> in localization, number and kinetics </w:t>
      </w:r>
      <w:r>
        <w:rPr>
          <w:rFonts w:ascii="Arial" w:hAnsi="Arial" w:cs="Arial"/>
          <w:bCs/>
          <w:color w:val="auto"/>
          <w:sz w:val="22"/>
          <w:lang w:val="en-US"/>
        </w:rPr>
        <w:t xml:space="preserve">of AMPARs cause alterations in properties of synapses themselves, like long-term potentiation (LTP) or long-term depression (LTD), and are </w:t>
      </w:r>
      <w:r w:rsidRPr="000800F9">
        <w:rPr>
          <w:rFonts w:ascii="Arial" w:hAnsi="Arial" w:cs="Arial"/>
          <w:bCs/>
          <w:color w:val="auto"/>
          <w:sz w:val="22"/>
          <w:lang w:val="en-US"/>
        </w:rPr>
        <w:t xml:space="preserve">thus involved in several fundamental brain processes like acquisition and storage of memories </w:t>
      </w:r>
      <w:r w:rsidR="000800F9" w:rsidRPr="000800F9">
        <w:rPr>
          <w:rFonts w:ascii="Arial" w:hAnsi="Arial" w:cs="Arial"/>
          <w:bCs/>
          <w:color w:val="auto"/>
          <w:sz w:val="22"/>
          <w:lang w:val="en-US"/>
        </w:rPr>
        <w:fldChar w:fldCharType="begin"/>
      </w:r>
      <w:r w:rsidR="000800F9" w:rsidRPr="000800F9">
        <w:rPr>
          <w:rFonts w:ascii="Arial" w:hAnsi="Arial" w:cs="Arial"/>
          <w:bCs/>
          <w:color w:val="auto"/>
          <w:sz w:val="22"/>
          <w:lang w:val="en-US"/>
        </w:rPr>
        <w:instrText xml:space="preserve"> ADDIN ZOTERO_ITEM CSL_CITATION {"citationID":"sekS1lPQ","properties":{"formattedCitation":"(Huganir &amp; Nicoll, 2013; Italia et al., 2021; Krugers et al., 2010; Pereyra &amp; Medina, 2021; Sanderson et al., 2008)","plainCitation":"(Huganir &amp; Nicoll, 2013; Italia et al., 2021; Krugers et al., 2010; Pereyra &amp; Medina, 2021; Sanderson et al., 2008)","noteIndex":0},"citationItems":[{"id":789,"uris":["http://zotero.org/users/10311431/items/TJDTEGBG"],"itemData":{"id":789,"type":"article-journal","abstract":"The study of synaptic plasticity and specifically LTP and LTD is one of the most active areas of research in neuroscience. In the last 25 years we have come a long way in our understanding of the mechanisms underlying synaptic plasticity. In 1988, AMPA and NMDA receptors were not even molecularly identified and we only had a simple model of the minimal requirements for the induction of plasticity. It is now clear that the modulation of the AMPA receptor function and membrane trafficking is critical for many forms of synaptic plasticity and a large number of proteins have been identified that regulate this complex process. Here we review the progress over the last two and a half decades and discuss the future challenges in the field.","container-title":"Neuron","DOI":"10.1016/j.neuron.2013.10.025","ISSN":"0896-6273","issue":"3","journalAbbreviation":"Neuron","page":"704-717","source":"ScienceDirect","title":"AMPARs and Synaptic Plasticity: The Last 25 Years","title-short":"AMPARs and Synaptic Plasticity","volume":"80","author":[{"family":"Huganir","given":"Richard L."},{"family":"Nicoll","given":"Roger A."}],"issued":{"date-parts":[["2013",10,30]]}}},{"id":798,"uris":["http://zotero.org/users/10311431/items/UF4SGHZB"],"itemData":{"id":798,"type":"article-journal","abstract":"In the mammalian brain, α-amino-3-hydroxy-5-methyl-4-isoxazolepropionic acid (AMPA)-type glutamate receptors (AMPARs) play a fundamental role in the activation of excitatory synaptic transmission and the induction of different forms of synaptic plasticity. The modulation of the AMPAR tetramer subunit composition at synapses defines the functional properties of the receptor. During the last twenty years, several studies have evaluated the roles played by each subunit, from GluA1 to GluA4, in both physiological and pathological conditions. Here, we have focused our attention on GluA3-containing AMPARs, addressing their functional role in synaptic transmission and synaptic plasticity and their involvement in a variety of brain disorders. Although several aspects remain to be fully understood, GluA3 is a widely expressed and functionally relevant subunit in AMPARs involved in several brain circuits, and its pharmacological modulation could represent a novel approach for the rescue of altered glutamatergic synapses associated with neurodegenerative and neurodevelopmental disorders.","container-title":"Neurobiology of Disease","DOI":"10.1016/j.nbd.2021.105539","ISSN":"0969-9961","journalAbbreviation":"Neurobiology of Disease","page":"105539","source":"ScienceDirect","title":"GluA3-containing AMPA receptors: From physiology to synaptic dysfunction in brain disorders","title-short":"GluA3-containing AMPA receptors","volume":"161","author":[{"family":"Italia","given":"Maria"},{"family":"Ferrari","given":"Elena"},{"family":"Di Luca","given":"Monica"},{"family":"Gardoni","given":"Fabrizio"}],"issued":{"date-parts":[["2021",12,1]]}}},{"id":796,"uris":["http://zotero.org/users/10311431/items/N66SGU7I"],"itemData":{"id":796,"type":"article-journal","abstract":"Glucocorticoid hormones modulate the acquisition and consolidation of memories of stressful events. Krugers and colleagues review recent evidence that glucocorticoids achieve this through rapid and persistent effects on AMPA receptors by activation of mineralocorticoid receptors and glucocorticoid receptors, respectively.","container-title":"Nature Reviews Neuroscience","DOI":"10.1038/nrn2913","ISSN":"1471-0048","issue":"10","journalAbbreviation":"Nat Rev Neurosci","language":"en","license":"2010 Springer Nature Limited","note":"publisher: Nature Publishing Group","page":"675-681","source":"www.nature.com","title":"Stress hormones and AMPA receptor trafficking in synaptic plasticity and memory","volume":"11","author":[{"family":"Krugers","given":"Harmen J."},{"family":"Hoogenraad","given":"Casper C."},{"family":"Groc","given":"Laurent"}],"issued":{"date-parts":[["2010",10]]}}},{"id":791,"uris":["http://zotero.org/users/10311431/items/DX2P7FPI"],"itemData":{"id":791,"type":"article-journal","abstract":"Retrieval constitutes a highly regulated and dynamic phase in memory processing. Its rapid temporal scales require a coordinated molecular chain of events at the synaptic level that support transient memory trace reactivation. AMPA receptors (AMPAR) drive the majority of excitatory transmission in the brain and its dynamic features match the singular fast timescales of memory retrieval. Here we provide a review on AMPAR contribution to memory retrieval regarding its dynamic movements along the synaptic compartments, its changes in receptor number and subunit composition that take place in activity dependent processes associated with retrieval. We highlight on the differential regulations exerted by AMPAR subunits in plasticity processes and its impact on memory recall.","container-title":"Frontiers in Human Neuroscience","DOI":"10.3389/fnhum.2021.729051","ISSN":"1662-5161","journalAbbreviation":"Front Hum Neurosci","note":"PMID: 34621161\nPMCID: PMC8490764","page":"729051","source":"PubMed Central","title":"AMPA Receptors: A Key Piece in the Puzzle of Memory Retrieval","title-short":"AMPA Receptors","volume":"15","author":[{"family":"Pereyra","given":"Magdalena"},{"family":"Medina","given":"Jorge H."}],"issued":{"date-parts":[["2021",9,21]]}}},{"id":794,"uris":["http://zotero.org/users/10311431/items/RYQN4DP7"],"itemData":{"id":794,"type":"chapter","abstract":"It is widely believed that synaptic plasticity may provide the neural mechanism that underlies certain kinds of learning and memory in the mammalian brain. The expression of long-term potentiation (LTP) in the hippocampus, an experimental model of synaptic plasticity, requires the GluR-A subunit of the AMPA subtype of glutamate receptor. Genetically modified mice lacking the GluR-A subunit show normal acquisition of the standard, fixed-location, hidden-platform watermaze task, a spatial reference memory task that requires the hippocampus. In contrast, these mice are dramatically impaired on hippocampus-dependent, spatial working memory tasks, in which the spatial response of the animal is dependent on information in short-term memory. Taken together, these results argue for two distinct and independent spatial information processing mechanisms: (i) a GluR-A-independent associative learning mechanism through which a particular spatial response is gradually or incrementally strengthened, and which presumably underlies the acquisition of the classic watermaze paradigm and (ii) a GluR-A-dependent, non-associative, short-term memory trace which determines performance on spatial working memory tasks. These results are discussed in terms of Wagner's SOP model (1981).","collection-title":"Essence of Memory","container-title":"Progress in Brain Research","note":"DOI: 10.1016/S0079-6123(07)00009-X","page":"159-178","publisher":"Elsevier","source":"ScienceDirect","title":"Chapter 9 The role of the GluR-A (GluR1) AMPA receptor subunit in learning and memory","URL":"https://www.sciencedirect.com/science/article/pii/S007961230700009X","volume":"169","author":[{"family":"Sanderson","given":"D. J."},{"family":"Good","given":"M. A."},{"family":"Seeburg","given":"P. H."},{"family":"Sprengel","given":"R."},{"family":"Rawlins","given":"J. N. P."},{"family":"Bannerman","given":"D. M."}],"editor":[{"family":"Sossin","given":"Wayne S."},{"family":"Lacaille","given":"Jean-Claude"},{"family":"Castellucci","given":"Vincent F."},{"family":"Belleville","given":"Sylvie"}],"accessed":{"date-parts":[["2024",9,28]]},"issued":{"date-parts":[["2008",1,1]]}}}],"schema":"https://github.com/citation-style-language/schema/raw/master/csl-citation.json"} </w:instrText>
      </w:r>
      <w:r w:rsidR="000800F9" w:rsidRPr="000800F9">
        <w:rPr>
          <w:rFonts w:ascii="Arial" w:hAnsi="Arial" w:cs="Arial"/>
          <w:bCs/>
          <w:color w:val="auto"/>
          <w:sz w:val="22"/>
          <w:lang w:val="en-US"/>
        </w:rPr>
        <w:fldChar w:fldCharType="separate"/>
      </w:r>
      <w:r w:rsidR="000800F9" w:rsidRPr="000800F9">
        <w:rPr>
          <w:rFonts w:ascii="Arial" w:hAnsi="Arial" w:cs="Arial"/>
          <w:color w:val="auto"/>
          <w:sz w:val="22"/>
        </w:rPr>
        <w:t>(Huganir &amp; Nicoll, 2013; Italia et al., 2021; Krugers et al., 2010; Pereyra &amp; Medina, 2021; Sanderson et al., 2008)</w:t>
      </w:r>
      <w:r w:rsidR="000800F9" w:rsidRPr="000800F9">
        <w:rPr>
          <w:rFonts w:ascii="Arial" w:hAnsi="Arial" w:cs="Arial"/>
          <w:bCs/>
          <w:color w:val="auto"/>
          <w:sz w:val="22"/>
          <w:lang w:val="en-US"/>
        </w:rPr>
        <w:fldChar w:fldCharType="end"/>
      </w:r>
      <w:r w:rsidR="000800F9" w:rsidRPr="000800F9">
        <w:rPr>
          <w:rFonts w:ascii="Arial" w:hAnsi="Arial" w:cs="Arial"/>
          <w:bCs/>
          <w:color w:val="auto"/>
          <w:sz w:val="22"/>
          <w:lang w:val="en-US"/>
        </w:rPr>
        <w:t>.</w:t>
      </w:r>
      <w:r w:rsidR="00D41D21" w:rsidRPr="000800F9">
        <w:rPr>
          <w:rFonts w:ascii="Arial" w:hAnsi="Arial" w:cs="Arial"/>
          <w:bCs/>
          <w:color w:val="auto"/>
          <w:sz w:val="22"/>
          <w:lang w:val="en-US"/>
        </w:rPr>
        <w:t xml:space="preserve"> </w:t>
      </w:r>
      <w:r w:rsidR="008E68B2" w:rsidRPr="000800F9">
        <w:rPr>
          <w:rFonts w:ascii="Arial" w:hAnsi="Arial" w:cs="Arial"/>
          <w:bCs/>
          <w:color w:val="auto"/>
          <w:sz w:val="22"/>
          <w:lang w:val="en-US"/>
        </w:rPr>
        <w:t>Given their importance and high degree of regulation</w:t>
      </w:r>
      <w:r w:rsidR="0035576C" w:rsidRPr="000800F9">
        <w:rPr>
          <w:rFonts w:ascii="Arial" w:hAnsi="Arial" w:cs="Arial"/>
          <w:bCs/>
          <w:color w:val="auto"/>
          <w:sz w:val="22"/>
          <w:lang w:val="en-US"/>
        </w:rPr>
        <w:t xml:space="preserve">, their dysfunction is involved </w:t>
      </w:r>
      <w:r w:rsidR="00A62A9C" w:rsidRPr="000800F9">
        <w:rPr>
          <w:rFonts w:ascii="Arial" w:hAnsi="Arial" w:cs="Arial"/>
          <w:bCs/>
          <w:color w:val="auto"/>
          <w:sz w:val="22"/>
          <w:lang w:val="en-US"/>
        </w:rPr>
        <w:t>in</w:t>
      </w:r>
      <w:r w:rsidR="0035576C" w:rsidRPr="000800F9">
        <w:rPr>
          <w:rFonts w:ascii="Arial" w:hAnsi="Arial" w:cs="Arial"/>
          <w:bCs/>
          <w:color w:val="auto"/>
          <w:sz w:val="22"/>
          <w:lang w:val="en-US"/>
        </w:rPr>
        <w:t xml:space="preserve"> several CNS pathologies</w:t>
      </w:r>
      <w:r w:rsidR="00190D0E">
        <w:rPr>
          <w:rFonts w:ascii="Arial" w:hAnsi="Arial" w:cs="Arial"/>
          <w:bCs/>
          <w:color w:val="auto"/>
          <w:sz w:val="22"/>
          <w:lang w:val="en-US"/>
        </w:rPr>
        <w:t xml:space="preserve">, like </w:t>
      </w:r>
      <w:r w:rsidR="000800F9">
        <w:rPr>
          <w:rFonts w:ascii="Arial" w:hAnsi="Arial" w:cs="Arial"/>
          <w:bCs/>
          <w:color w:val="auto"/>
          <w:sz w:val="22"/>
          <w:lang w:val="en-US"/>
        </w:rPr>
        <w:t xml:space="preserve">Alzheimer’s Disease, Parkinson’s Disease and Schizophrenia, among </w:t>
      </w:r>
      <w:r w:rsidR="000800F9" w:rsidRPr="006337A2">
        <w:rPr>
          <w:rFonts w:ascii="Arial" w:hAnsi="Arial" w:cs="Arial"/>
          <w:bCs/>
          <w:color w:val="auto"/>
          <w:sz w:val="22"/>
          <w:lang w:val="en-US"/>
        </w:rPr>
        <w:t>others</w:t>
      </w:r>
      <w:r w:rsidR="006337A2" w:rsidRPr="006337A2">
        <w:rPr>
          <w:rFonts w:ascii="Arial" w:hAnsi="Arial" w:cs="Arial"/>
          <w:bCs/>
          <w:color w:val="auto"/>
          <w:sz w:val="22"/>
          <w:lang w:val="en-US"/>
        </w:rPr>
        <w:t xml:space="preserve"> </w:t>
      </w:r>
      <w:r w:rsidR="006337A2" w:rsidRPr="006337A2">
        <w:rPr>
          <w:rFonts w:ascii="Arial" w:hAnsi="Arial" w:cs="Arial"/>
          <w:bCs/>
          <w:color w:val="auto"/>
          <w:sz w:val="22"/>
          <w:lang w:val="en-US"/>
        </w:rPr>
        <w:fldChar w:fldCharType="begin"/>
      </w:r>
      <w:r w:rsidR="006337A2" w:rsidRPr="006337A2">
        <w:rPr>
          <w:rFonts w:ascii="Arial" w:hAnsi="Arial" w:cs="Arial"/>
          <w:bCs/>
          <w:color w:val="auto"/>
          <w:sz w:val="22"/>
          <w:lang w:val="en-US"/>
        </w:rPr>
        <w:instrText xml:space="preserve"> ADDIN ZOTERO_ITEM CSL_CITATION {"citationID":"rORimMoU","properties":{"formattedCitation":"(Italia et al., 2021; Lewis &amp; Moghaddam, 2006; Picconi et al., 2012; Zarate &amp; Manji, 2008; Zeppillo et al., 2022)","plainCitation":"(Italia et al., 2021; Lewis &amp; Moghaddam, 2006; Picconi et al., 2012; Zarate &amp; Manji, 2008; Zeppillo et al., 2022)","noteIndex":0},"citationItems":[{"id":798,"uris":["http://zotero.org/users/10311431/items/UF4SGHZB"],"itemData":{"id":798,"type":"article-journal","abstract":"In the mammalian brain, α-amino-3-hydroxy-5-methyl-4-isoxazolepropionic acid (AMPA)-type glutamate receptors (AMPARs) play a fundamental role in the activation of excitatory synaptic transmission and the induction of different forms of synaptic plasticity. The modulation of the AMPAR tetramer subunit composition at synapses defines the functional properties of the receptor. During the last twenty years, several studies have evaluated the roles played by each subunit, from GluA1 to GluA4, in both physiological and pathological conditions. Here, we have focused our attention on GluA3-containing AMPARs, addressing their functional role in synaptic transmission and synaptic plasticity and their involvement in a variety of brain disorders. Although several aspects remain to be fully understood, GluA3 is a widely expressed and functionally relevant subunit in AMPARs involved in several brain circuits, and its pharmacological modulation could represent a novel approach for the rescue of altered glutamatergic synapses associated with neurodegenerative and neurodevelopmental disorders.","container-title":"Neurobiology of Disease","DOI":"10.1016/j.nbd.2021.105539","ISSN":"0969-9961","journalAbbreviation":"Neurobiology of Disease","page":"105539","source":"ScienceDirect","title":"GluA3-containing AMPA receptors: From physiology to synaptic dysfunction in brain disorders","title-short":"GluA3-containing AMPA receptors","volume":"161","author":[{"family":"Italia","given":"Maria"},{"family":"Ferrari","given":"Elena"},{"family":"Di Luca","given":"Monica"},{"family":"Gardoni","given":"Fabrizio"}],"issued":{"date-parts":[["2021",12,1]]}}},{"id":805,"uris":["http://zotero.org/users/10311431/items/ZZD8VTWP"],"itemData":{"id":805,"type":"article-journal","abstract":"Impairments in certain cognitive functions mediated by the dorsolateral prefrontal cortex, such as working memory, are core features of schizophrenia. Convergent findings suggest that these disturbances are associated with alterations in markers of inhibitory γ-aminobutyric acid and excitatory glutamate neurotransmission in the dorsolateral prefrontal cortex. Specifically, reduced γ-aminobutyric acid synthesis is present in the subpopulation of γ-aminobutyric acid neurons that express the calcium-binding protein parvalbumin. Despite presynaptic and postsynaptic compensatory responses, the resulting impaired inhibitory regulation of pyramidal neurons contributes to a reduction in the synchronized neuronal activity that is required for working memory function. Several lines of evidence suggest that these changes may be either secondary to or exacerbated by impaired signaling via the N-methyl-D-aspartate class of glutamate receptors. These findings suggest specific targets for therapeutic interventions to improve cognitive function in individuals with schizophrenia.Arch Neurol. 2006;63:1372-1376--&gt;","container-title":"Archives of Neurology","DOI":"10.1001/archneur.63.10.1372","ISSN":"0003-9942","issue":"10","journalAbbreviation":"Archives of Neurology","page":"1372-1376","source":"Silverchair","title":"Cognitive Dysfunction in Schizophrenia: Convergence of γ-Aminobutyric Acid and Glutamate Alterations","title-short":"Cognitive Dysfunction in Schizophrenia","volume":"63","author":[{"family":"Lewis","given":"David A."},{"family":"Moghaddam","given":"Bita"}],"issued":{"date-parts":[["2006",10,1]]}}},{"id":800,"uris":["http://zotero.org/users/10311431/items/TPRQIXWM"],"itemData":{"id":800,"type":"chapter","abstract":"Activity-dependent modifications in synaptic efficacy, such as long-term depression (LTD) and long-term potentiation (LTP), represent key cellular substrates for adaptive motor control and procedural memory. The impairment of these two forms of synaptic plasticity in the nucleus striatum could account for the onset and the progression of motor and cognitive symptoms of Parkinson’s disease (PD), characterized by the massive degeneration of dopaminergic neurons. In fact, both LTD and LTP are peculiarly controlled and modulated by dopaminergic transmission coming from nigrostriatal terminals.","container-title":"Synaptic Plasticity: Dynamics, Development and Disease","event-place":"Vienna","ISBN":"978-3-7091-0932-8","language":"en","note":"DOI: 10.1007/978-3-7091-0932-8_24","page":"553-572","publisher":"Springer","publisher-place":"Vienna","source":"Springer Link","title":"Synaptic Dysfunction in Parkinson’s Disease","URL":"https://doi.org/10.1007/978-3-7091-0932-8_24","author":[{"family":"Picconi","given":"Barbara"},{"family":"Piccoli","given":"Giovanni"},{"family":"Calabresi","given":"Paolo"}],"editor":[{"family":"Kreutz","given":"Michael R."},{"family":"Sala","given":"Carlo"}],"accessed":{"date-parts":[["2024",9,28]]},"issued":{"date-parts":[["2012"]]}}},{"id":801,"uris":["http://zotero.org/users/10311431/items/YAEUDD4S"],"itemData":{"id":801,"type":"article-journal","container-title":"Experimental neurology","DOI":"10.1016/j.expneurol.2008.01.011","ISSN":"0014-4886","issue":"1","journalAbbreviation":"Exp Neurol","note":"PMID: 18291371\nPMCID: PMC2441819","page":"7-10","source":"PubMed Central","title":"The Role of AMPA Receptor Modulation in the Treatment of Neuropsychiatric Diseases","volume":"211","author":[{"family":"Zarate","given":"Carlos A."},{"family":"Manji","given":"Husseini K."}],"issued":{"date-parts":[["2008",5]]}}},{"id":804,"uris":["http://zotero.org/users/10311431/items/ZMTQW9JA"],"itemData":{"id":804,"type":"article-journal","abstract":"Clinical and preclinical studies suggest that some of the behavioral alterations observed in schizophrenia (SZ) may be mechanistically linked to synaptic dysfunction of glutamatergic signaling. Recent genetic and proteomic studies suggest alterations of cortical glutamate receptors of the AMPA-type (AMPARs), which are the predominant ligand-gated ionic channels of fast transmission at excitatory synapses. The impact of gene and protein alterations on the electrophysiological activity of AMPARs is not known in SZ. In this proof of principle work, using human postmortem brain synaptic membranes isolated from the dorsolateral prefrontal cortex (DLPFC), we combined electrophysiological analysis from microtransplanted synaptic membranes (MSM) with transcriptomic (RNA-Seq) and label-free proteomics data in 10 control and 10 subjects diagnosed with SZ. We observed in SZ a reduction in the amplitude of AMPARs currents elicited by kainate, an agonist of AMPARs that blocks the desensitization of the receptor. This reduction was not associated with protein abundance but with a reduction in kainate's potency to activate AMPARs. Electrophysiologically-anchored dataset analysis (EDA) was used to identify synaptosomal proteins that linearly correlate with the amplitude of the AMPARs responses, gene ontology functional annotations were then used to determine protein-protein interactions. Protein modules associated with positive AMPARs current increases were downregulated in SZ, while protein modules that were upregulated in SZ were associated with decreased AMPARs currents. Our results indicate that transcriptomic and proteomic alterations, frequently observed in the DLPFC in SZ, converge at the synaptic level producing a functional electrophysiological impairment of AMPARs.","collection-title":"Glutamate Pathways in Schizophrenia and the Psychosis Spectrum","container-title":"Schizophrenia Research","DOI":"10.1016/j.schres.2020.03.037","ISSN":"0920-9964","journalAbbreviation":"Schizophrenia Research","page":"25-37","source":"ScienceDirect","title":"Functional impairment of cortical AMPA receptors in schizophrenia","volume":"249","author":[{"family":"Zeppillo","given":"Tommaso"},{"family":"Schulmann","given":"Anton"},{"family":"Macciardi","given":"Fabio"},{"family":"Hjelm","given":"Brooke E."},{"family":"Föcking","given":"Melanie"},{"family":"Sequeira","given":"P. Adolfo"},{"family":"Guella","given":"Ilaria"},{"family":"Cotter","given":"David"},{"family":"Bunney","given":"William E."},{"family":"Limon","given":"Agenor"},{"family":"Vawter","given":"Marquis P."}],"issued":{"date-parts":[["2022",11,1]]}}}],"schema":"https://github.com/citation-style-language/schema/raw/master/csl-citation.json"} </w:instrText>
      </w:r>
      <w:r w:rsidR="006337A2" w:rsidRPr="006337A2">
        <w:rPr>
          <w:rFonts w:ascii="Arial" w:hAnsi="Arial" w:cs="Arial"/>
          <w:bCs/>
          <w:color w:val="auto"/>
          <w:sz w:val="22"/>
          <w:lang w:val="en-US"/>
        </w:rPr>
        <w:fldChar w:fldCharType="separate"/>
      </w:r>
      <w:r w:rsidR="006337A2" w:rsidRPr="006337A2">
        <w:rPr>
          <w:rFonts w:ascii="Arial" w:hAnsi="Arial" w:cs="Arial"/>
          <w:color w:val="auto"/>
          <w:sz w:val="22"/>
        </w:rPr>
        <w:t>(Italia et al., 2021; Lewis &amp; Moghaddam, 2006; Picconi et al., 2012; Zarate &amp; Manji, 2008; Zeppillo et al., 2022)</w:t>
      </w:r>
      <w:r w:rsidR="006337A2" w:rsidRPr="006337A2">
        <w:rPr>
          <w:rFonts w:ascii="Arial" w:hAnsi="Arial" w:cs="Arial"/>
          <w:bCs/>
          <w:color w:val="auto"/>
          <w:sz w:val="22"/>
          <w:lang w:val="en-US"/>
        </w:rPr>
        <w:fldChar w:fldCharType="end"/>
      </w:r>
      <w:r w:rsidR="006337A2">
        <w:rPr>
          <w:rFonts w:ascii="Arial" w:hAnsi="Arial" w:cs="Arial"/>
          <w:bCs/>
          <w:color w:val="auto"/>
          <w:sz w:val="22"/>
          <w:lang w:val="en-US"/>
        </w:rPr>
        <w:t>.</w:t>
      </w:r>
    </w:p>
    <w:p w14:paraId="5C7EDC01" w14:textId="5A5FE41A" w:rsidR="007D10AD" w:rsidRDefault="006265FC" w:rsidP="00FE5D15">
      <w:pPr>
        <w:pStyle w:val="NormalWeb"/>
        <w:spacing w:after="240" w:line="360" w:lineRule="auto"/>
        <w:ind w:right="851" w:firstLine="0"/>
        <w:jc w:val="both"/>
        <w:rPr>
          <w:rFonts w:ascii="Arial" w:hAnsi="Arial" w:cs="Arial"/>
          <w:bCs/>
          <w:color w:val="auto"/>
          <w:sz w:val="22"/>
          <w:lang w:val="en-US"/>
        </w:rPr>
      </w:pPr>
      <w:r w:rsidRPr="00051E48">
        <w:rPr>
          <w:rFonts w:ascii="Arial" w:hAnsi="Arial" w:cs="Arial"/>
          <w:bCs/>
          <w:color w:val="auto"/>
          <w:sz w:val="22"/>
          <w:lang w:val="en-US"/>
        </w:rPr>
        <w:t>AMPA</w:t>
      </w:r>
      <w:r w:rsidR="00F37AA4" w:rsidRPr="00051E48">
        <w:rPr>
          <w:rFonts w:ascii="Arial" w:hAnsi="Arial" w:cs="Arial"/>
          <w:bCs/>
          <w:color w:val="auto"/>
          <w:sz w:val="22"/>
          <w:lang w:val="en-US"/>
        </w:rPr>
        <w:t>R</w:t>
      </w:r>
      <w:r w:rsidRPr="00051E48">
        <w:rPr>
          <w:rFonts w:ascii="Arial" w:hAnsi="Arial" w:cs="Arial"/>
          <w:bCs/>
          <w:color w:val="auto"/>
          <w:sz w:val="22"/>
          <w:lang w:val="en-US"/>
        </w:rPr>
        <w:t>s are composed as homo- or heterotetramers of four subunits</w:t>
      </w:r>
      <w:r w:rsidR="00C8478E" w:rsidRPr="00051E48">
        <w:rPr>
          <w:rFonts w:ascii="Arial" w:hAnsi="Arial" w:cs="Arial"/>
          <w:bCs/>
          <w:color w:val="auto"/>
          <w:sz w:val="22"/>
          <w:lang w:val="en-US"/>
        </w:rPr>
        <w:t xml:space="preserve"> (A-D)</w:t>
      </w:r>
      <w:r w:rsidRPr="00051E48">
        <w:rPr>
          <w:rFonts w:ascii="Arial" w:hAnsi="Arial" w:cs="Arial"/>
          <w:bCs/>
          <w:color w:val="auto"/>
          <w:sz w:val="22"/>
          <w:lang w:val="en-US"/>
        </w:rPr>
        <w:t>, of which four subtypes exist: GluA1-4.</w:t>
      </w:r>
      <w:r w:rsidR="001F45CD" w:rsidRPr="00051E48">
        <w:rPr>
          <w:rFonts w:ascii="Arial" w:hAnsi="Arial" w:cs="Arial"/>
          <w:bCs/>
          <w:color w:val="auto"/>
          <w:sz w:val="22"/>
          <w:lang w:val="en-US"/>
        </w:rPr>
        <w:t xml:space="preserve"> </w:t>
      </w:r>
      <w:r w:rsidR="00C8478E" w:rsidRPr="00051E48">
        <w:rPr>
          <w:rFonts w:ascii="Arial" w:hAnsi="Arial" w:cs="Arial"/>
          <w:bCs/>
          <w:color w:val="auto"/>
          <w:sz w:val="22"/>
          <w:lang w:val="en-US"/>
        </w:rPr>
        <w:t xml:space="preserve">The receptor complex consists of two dimers A+B, C+D, which in turn dimerize. </w:t>
      </w:r>
      <w:r w:rsidRPr="00051E48">
        <w:rPr>
          <w:rFonts w:ascii="Arial" w:hAnsi="Arial" w:cs="Arial"/>
          <w:bCs/>
          <w:color w:val="auto"/>
          <w:sz w:val="22"/>
          <w:lang w:val="en-US"/>
        </w:rPr>
        <w:t>Each subunit is composed of three domains: a transmembrane domain (TMD), a ligand-binding domain (LBD), and an amino-terminal domain (ATD)</w:t>
      </w:r>
      <w:r w:rsidR="00B83CB7" w:rsidRPr="00051E48">
        <w:rPr>
          <w:rFonts w:ascii="Arial" w:hAnsi="Arial" w:cs="Arial"/>
          <w:bCs/>
          <w:color w:val="auto"/>
          <w:sz w:val="22"/>
          <w:lang w:val="en-US"/>
        </w:rPr>
        <w:t xml:space="preserve"> </w:t>
      </w:r>
      <w:r w:rsidR="00073FE0" w:rsidRPr="00051E48">
        <w:rPr>
          <w:rFonts w:ascii="Arial" w:hAnsi="Arial" w:cs="Arial"/>
          <w:bCs/>
          <w:color w:val="auto"/>
          <w:sz w:val="22"/>
          <w:lang w:val="en-US"/>
        </w:rPr>
        <w:fldChar w:fldCharType="begin"/>
      </w:r>
      <w:r w:rsidR="00073FE0" w:rsidRPr="00051E48">
        <w:rPr>
          <w:rFonts w:ascii="Arial" w:hAnsi="Arial" w:cs="Arial"/>
          <w:bCs/>
          <w:color w:val="auto"/>
          <w:sz w:val="22"/>
          <w:lang w:val="en-US"/>
        </w:rPr>
        <w:instrText xml:space="preserve"> ADDIN ZOTERO_ITEM CSL_CITATION {"citationID":"5QvhVHCc","properties":{"formattedCitation":"(Sobolevsky et al., 2009)","plainCitation":"(Sobolevsky et al., 2009)","noteIndex":0},"citationItems":[{"id":698,"uris":["http://zotero.org/users/10311431/items/HTFXRE27"],"itemData":{"id":698,"type":"article-journal","abstract":"Ionotropic glutamate receptors mediate most excitatory neurotransmission in the central nervous system and function by opening a transmembrane ion channel upon binding of glutamate. Despite their crucial role in neurobiology, the architecture and atomic structure of an intact ionotropic glutamate receptor are unknown. Here we report the crystal structure of the alpha-amino-3-hydroxy-5-methyl-4-isoxazole propionic acid (AMPA)-sensitive, homotetrameric, rat GluA2 receptor at 3.6 A resolution in complex with a competitive antagonist. The receptor harbours an overall axis of two-fold symmetry with the extracellular domains organized as pairs of local dimers and with the ion channel domain exhibiting four-fold symmetry. A symmetry mismatch between the extracellular and ion channel domains is mediated by two pairs of conformationally distinct subunits, A/C and B/D. Therefore, the stereochemical manner in which the A/C subunits are coupled to the ion channel gate is different from the B/D subunits. Guided by the GluA2 structure and site-directed cysteine mutagenesis, we suggest that GluN1 and GluN2A NMDA (N-methyl-d-aspartate) receptors have a similar architecture, with subunits arranged in a 1-2-1-2 pattern. We exploit the GluA2 structure to develop mechanisms of ion channel activation, desensitization and inhibition by non-competitive antagonists and pore blockers.","container-title":"Nature","DOI":"10.1038/nature08624","ISSN":"1476-4687","issue":"7274","journalAbbreviation":"Nature","language":"eng","note":"PMID: 19946266\nPMCID: PMC2861655","page":"745-756","source":"PubMed","title":"X-ray structure, symmetry and mechanism of an AMPA-subtype glutamate receptor","volume":"462","author":[{"family":"Sobolevsky","given":"Alexander I."},{"family":"Rosconi","given":"Michael P."},{"family":"Gouaux","given":"Eric"}],"issued":{"date-parts":[["2009",12,10]]}}}],"schema":"https://github.com/citation-style-language/schema/raw/master/csl-citation.json"} </w:instrText>
      </w:r>
      <w:r w:rsidR="00073FE0" w:rsidRPr="00051E48">
        <w:rPr>
          <w:rFonts w:ascii="Arial" w:hAnsi="Arial" w:cs="Arial"/>
          <w:bCs/>
          <w:color w:val="auto"/>
          <w:sz w:val="22"/>
          <w:lang w:val="en-US"/>
        </w:rPr>
        <w:fldChar w:fldCharType="separate"/>
      </w:r>
      <w:r w:rsidR="00073FE0" w:rsidRPr="00051E48">
        <w:rPr>
          <w:rFonts w:ascii="Arial" w:hAnsi="Arial" w:cs="Arial"/>
          <w:color w:val="auto"/>
          <w:sz w:val="22"/>
        </w:rPr>
        <w:t>(Sobolevsky et al., 2009)</w:t>
      </w:r>
      <w:r w:rsidR="00073FE0" w:rsidRPr="00051E48">
        <w:rPr>
          <w:rFonts w:ascii="Arial" w:hAnsi="Arial" w:cs="Arial"/>
          <w:bCs/>
          <w:color w:val="auto"/>
          <w:sz w:val="22"/>
          <w:lang w:val="en-US"/>
        </w:rPr>
        <w:fldChar w:fldCharType="end"/>
      </w:r>
      <w:r w:rsidRPr="00051E48">
        <w:rPr>
          <w:rFonts w:ascii="Arial" w:hAnsi="Arial" w:cs="Arial"/>
          <w:bCs/>
          <w:color w:val="auto"/>
          <w:sz w:val="22"/>
          <w:lang w:val="en-US"/>
        </w:rPr>
        <w:t xml:space="preserve">. </w:t>
      </w:r>
      <w:r w:rsidR="00970583" w:rsidRPr="00051E48">
        <w:rPr>
          <w:rFonts w:ascii="Arial" w:hAnsi="Arial" w:cs="Arial"/>
          <w:bCs/>
          <w:color w:val="auto"/>
          <w:sz w:val="22"/>
          <w:lang w:val="en-US"/>
        </w:rPr>
        <w:t xml:space="preserve">(Figure 1 left) </w:t>
      </w:r>
      <w:r w:rsidRPr="00051E48">
        <w:rPr>
          <w:rFonts w:ascii="Arial" w:hAnsi="Arial" w:cs="Arial"/>
          <w:bCs/>
          <w:color w:val="auto"/>
          <w:sz w:val="22"/>
          <w:lang w:val="en-US"/>
        </w:rPr>
        <w:t xml:space="preserve">The </w:t>
      </w:r>
      <w:r w:rsidR="00B83CB7" w:rsidRPr="00051E48">
        <w:rPr>
          <w:rFonts w:ascii="Arial" w:hAnsi="Arial" w:cs="Arial"/>
          <w:bCs/>
          <w:color w:val="auto"/>
          <w:sz w:val="22"/>
          <w:lang w:val="en-US"/>
        </w:rPr>
        <w:t>function of the ATD remains unclear, as its deletion causes no change in receptor function, but</w:t>
      </w:r>
      <w:r w:rsidR="005113D8" w:rsidRPr="00051E48">
        <w:rPr>
          <w:rFonts w:ascii="Arial" w:hAnsi="Arial" w:cs="Arial"/>
          <w:bCs/>
          <w:color w:val="auto"/>
          <w:sz w:val="22"/>
          <w:lang w:val="en-US"/>
        </w:rPr>
        <w:t xml:space="preserve"> it</w:t>
      </w:r>
      <w:r w:rsidR="00B83CB7" w:rsidRPr="00051E48">
        <w:rPr>
          <w:rFonts w:ascii="Arial" w:hAnsi="Arial" w:cs="Arial"/>
          <w:bCs/>
          <w:color w:val="auto"/>
          <w:sz w:val="22"/>
          <w:lang w:val="en-US"/>
        </w:rPr>
        <w:t xml:space="preserve"> has been proposed to play a role in receptor assembly and trafficking </w:t>
      </w:r>
      <w:r w:rsidR="00073FE0" w:rsidRPr="00051E48">
        <w:rPr>
          <w:rFonts w:ascii="Arial" w:hAnsi="Arial" w:cs="Arial"/>
          <w:bCs/>
          <w:color w:val="auto"/>
          <w:sz w:val="22"/>
          <w:lang w:val="en-US"/>
        </w:rPr>
        <w:fldChar w:fldCharType="begin"/>
      </w:r>
      <w:r w:rsidR="00073FE0" w:rsidRPr="00051E48">
        <w:rPr>
          <w:rFonts w:ascii="Arial" w:hAnsi="Arial" w:cs="Arial"/>
          <w:bCs/>
          <w:color w:val="auto"/>
          <w:sz w:val="22"/>
          <w:lang w:val="en-US"/>
        </w:rPr>
        <w:instrText xml:space="preserve"> ADDIN ZOTERO_ITEM CSL_CITATION {"citationID":"I1Uzlyzq","properties":{"formattedCitation":"(Greger et al., 2017; Herguedas et al., 2013)","plainCitation":"(Greger et al., 2017; Herguedas et al., 2013)","noteIndex":0},"citationItems":[{"id":726,"uris":["http://zotero.org/users/10311431/items/3QXPR7I3"],"itemData":{"id":726,"type":"article-journal","abstract":"AMPA receptors (AMPARs) are tetrameric ion channels that together with other ionotropic glutamate receptors (iGluRs), the NMDA and kainate receptors, mediate a majority of excitatory neurotransmission in the central nervous system. Whereas NMDA receptors gate channels with slow kinetics, responsible primarily for generating long-term synaptic potentiation and depression, AMPARs are the main fast transduction elements at synapses and are critical for the expression of plasticity. The kinetic and conductance properties of AMPARs are laid down during their biogenesis and are regulated by post-transcriptional RNA editing, splice variation, post-translational modification, and subunit composition. Furthermore, AMPAR assembly, trafficking, and functional heterogeneity depends on a large repertoire of auxiliary subunits-a feature that is particularly striking for this type of iGluR. Here, we discuss how the subunit structure, stoichiometry, and auxiliary subunits generate a heterogeneous plethora of receptors, each tailored to fulfill a vital role in fast synaptic signaling and plasticity.","container-title":"Neuron","DOI":"10.1016/j.neuron.2017.04.009","ISSN":"1097-4199","issue":"4","journalAbbreviation":"Neuron","language":"eng","note":"PMID: 28521126","page":"713-730","source":"PubMed","title":"Structural and Functional Architecture of AMPA-Type Glutamate Receptors and Their Auxiliary Proteins","volume":"94","author":[{"family":"Greger","given":"Ingo H."},{"family":"Watson","given":"Jake F."},{"family":"Cull-Candy","given":"Stuart G."}],"issued":{"date-parts":[["2017",5,17]]}}},{"id":751,"uris":["http://zotero.org/users/10311431/items/M5LGHHTC"],"itemData":{"id":751,"type":"article-journal","abstract":"The composition and spatial arrangement of subunits in ion channels are essential for their function. Diverse stoichiometries are possible in a multitude of channels. These depend upon cell type-specific subunit expression, which can be tuned in a developmentally regulated manner and in response to activity, on subunit stability in the endoplasmi</w:instrText>
      </w:r>
      <w:r w:rsidR="00073FE0" w:rsidRPr="00051E48">
        <w:rPr>
          <w:rFonts w:ascii="Arial" w:hAnsi="Arial" w:cs="Arial"/>
          <w:bCs/>
          <w:color w:val="auto"/>
          <w:sz w:val="22"/>
          <w:lang w:val="de-DE"/>
        </w:rPr>
        <w:instrText xml:space="preserve">c reticulum, intersubunit affinities, and potentially subunit diffusion within the ER membrane. In concert, these parameters shape channel biogenesis and ultimately tune cellular response properties. The complexity of this assembly process is particularly well illustrated by the ionotropic glutamate receptors, the main mediators of excitatory neurotransmission. These tetrameric cation channels predominantly assemble into heteromers, which is \"obligatory\" for some iGluR subfamilies but \"preferential\" for others. Here, we discuss recent insights into the rules underlying these two pathways, the role of individual domains based on an ever increasing list of crystal structures, and how these assembly parameters tune assembly across diverse receptor oligomers.","container-title":"Progress in Molecular Biology and Translational Science","DOI":"10.1016/B978-0-12-386931-9.00013-1","ISSN":"1878-0814","journalAbbreviation":"Prog Mol Biol Transl Sci","language":"eng","note":"PMID: 23663975","page":"361-386","source":"PubMed","title":"Receptor heteromeric assembly-how it works and why it matters: the case of ionotropic glutamate receptors","title-short":"Receptor heteromeric assembly-how it works and why it matters","volume":"117","author":[{"family":"Herguedas","given":"Beatriz"},{"family":"Krieger","given":"James"},{"family":"Greger","given":"Ingo H."}],"issued":{"date-parts":[["2013"]]}}}],"schema":"https://github.com/citation-style-language/schema/raw/master/csl-citation.json"} </w:instrText>
      </w:r>
      <w:r w:rsidR="00073FE0" w:rsidRPr="00051E48">
        <w:rPr>
          <w:rFonts w:ascii="Arial" w:hAnsi="Arial" w:cs="Arial"/>
          <w:bCs/>
          <w:color w:val="auto"/>
          <w:sz w:val="22"/>
          <w:lang w:val="en-US"/>
        </w:rPr>
        <w:fldChar w:fldCharType="separate"/>
      </w:r>
      <w:r w:rsidR="00073FE0" w:rsidRPr="00051E48">
        <w:rPr>
          <w:rFonts w:ascii="Arial" w:hAnsi="Arial" w:cs="Arial"/>
          <w:color w:val="auto"/>
          <w:sz w:val="22"/>
          <w:lang w:val="de-DE"/>
        </w:rPr>
        <w:t>(Greger et al., 2017; Herguedas et al., 2013)</w:t>
      </w:r>
      <w:r w:rsidR="00073FE0" w:rsidRPr="00051E48">
        <w:rPr>
          <w:rFonts w:ascii="Arial" w:hAnsi="Arial" w:cs="Arial"/>
          <w:bCs/>
          <w:color w:val="auto"/>
          <w:sz w:val="22"/>
          <w:lang w:val="en-US"/>
        </w:rPr>
        <w:fldChar w:fldCharType="end"/>
      </w:r>
      <w:r w:rsidR="00B83CB7" w:rsidRPr="00051E48">
        <w:rPr>
          <w:rFonts w:ascii="Arial" w:hAnsi="Arial" w:cs="Arial"/>
          <w:bCs/>
          <w:color w:val="auto"/>
          <w:sz w:val="22"/>
          <w:lang w:val="de-DE"/>
        </w:rPr>
        <w:t xml:space="preserve">. </w:t>
      </w:r>
      <w:r w:rsidR="00B83CB7" w:rsidRPr="00051E48">
        <w:rPr>
          <w:rFonts w:ascii="Arial" w:hAnsi="Arial" w:cs="Arial"/>
          <w:bCs/>
          <w:color w:val="auto"/>
          <w:sz w:val="22"/>
          <w:lang w:val="en-US"/>
        </w:rPr>
        <w:t>The LBD</w:t>
      </w:r>
      <w:r w:rsidR="005113D8" w:rsidRPr="00051E48">
        <w:rPr>
          <w:rFonts w:ascii="Arial" w:hAnsi="Arial" w:cs="Arial"/>
          <w:bCs/>
          <w:color w:val="auto"/>
          <w:sz w:val="22"/>
          <w:lang w:val="en-US"/>
        </w:rPr>
        <w:t xml:space="preserve"> is comprised of two segments, which form a clamshell shape, with a Glu binding site in between the two lobes of the clamshell</w:t>
      </w:r>
      <w:r w:rsidR="00DB2ED1" w:rsidRPr="00051E48">
        <w:rPr>
          <w:rFonts w:ascii="Arial" w:hAnsi="Arial" w:cs="Arial"/>
          <w:bCs/>
          <w:color w:val="auto"/>
          <w:sz w:val="22"/>
          <w:lang w:val="en-US"/>
        </w:rPr>
        <w:t xml:space="preserve"> site </w:t>
      </w:r>
      <w:r w:rsidR="00DB2ED1" w:rsidRPr="00051E48">
        <w:rPr>
          <w:rFonts w:ascii="Arial" w:hAnsi="Arial" w:cs="Arial"/>
          <w:bCs/>
          <w:color w:val="auto"/>
          <w:sz w:val="22"/>
          <w:lang w:val="en-US"/>
        </w:rPr>
        <w:fldChar w:fldCharType="begin"/>
      </w:r>
      <w:r w:rsidR="00DB2ED1" w:rsidRPr="00051E48">
        <w:rPr>
          <w:rFonts w:ascii="Arial" w:hAnsi="Arial" w:cs="Arial"/>
          <w:bCs/>
          <w:color w:val="auto"/>
          <w:sz w:val="22"/>
          <w:lang w:val="en-US"/>
        </w:rPr>
        <w:instrText xml:space="preserve"> ADDIN ZOTERO_ITEM CSL_CITATION {"citationID":"dGX9uGUN","properties":{"formattedCitation":"(Armstrong &amp; Gouaux, 2000; Stern-Bach et al., 1998)","plainCitation":"(Armstrong &amp; Gouaux, 2000; Stern-Bach et al., 1998)","noteIndex":0},"citationItems":[{"id":729,"uris":["http://zotero.org/users/10311431/items/RMARGHDN"],"itemData":{"id":729,"type":"article-journal","abstract":"Crystal structures of the GluR2 ligand binding core (S1S2) have been determined in the apo state and in the presence of the antagonist DNQX, the partial agonist kainate, and the full agonists AMPA and glutamate. The domains of the S1S2 ligand binding core are expanded in the apo state and contract upon ligand binding with the extent of domain separation decreasing in the order of apo &gt; DNQX &gt; kainate &gt; glutamate approximately equal to AMPA. These results suggest that agonist-induced domain closure gates the transmembrane channel and the extent of receptor activation depends upon the degree of domain closure. AMPA and glutamate also promote a 180 degrees flip of a trans peptide bond in the ligand binding site. The crystal packing of the ligand binding cores suggests modes for subunit-subunit contact in the intact receptor and mechanisms by which allosteric effectors modulate receptor activity.","container-title":"Neuron","DOI":"10.1016/s0896-6273(00)00094-5","ISSN":"0896-6273","issue":"1","journalAbbreviation":"Neuron","language":"eng","note":"PMID: 11086992","page":"165-181","source":"PubMed","title":"Mechanisms for activation and antagonism of an AMPA-sensitive glutamate receptor: crystal structures of the GluR2 ligand binding core","title-short":"Mechanisms for activation and antagonism of an AMPA-sensitive glutamate receptor","volume":"28","author":[{"family":"Armstrong","given":"N."},{"family":"Gouaux","given":"E."}],"issued":{"date-parts":[["2000",10]]}}},{"id":739,"uris":["http://zotero.org/users/10311431/items/WIZGXMTT"],"itemData":{"id":739,"type":"article-journal","container-title":"Neuron","DOI":"10.1016/S0896-6273(00)80605-4","ISSN":"0896-6273","issue":"4","journalAbbreviation":"Neuron","language":"English","note":"publisher: Elsevier\nPMID: 9808475","page":"907-918","source":"www.cell.com","title":"A Point Mutation in the Glutamate Binding Site Blocks Desensitization of AMPA Receptors","volume":"21","author":[{"family":"Stern-Bach","given":"Yael"},{"family":"Russo","given":"Sebastian"},{"family":"Neuman","given":"Menahem"},{"family":"Rosenmund","given":"Christian"}],"issued":{"date-parts":[["1998",10,1]]}},"label":"page"}],"schema":"https://github.com/citation-style-language/schema/raw/master/csl-citation.json"} </w:instrText>
      </w:r>
      <w:r w:rsidR="00DB2ED1" w:rsidRPr="00051E48">
        <w:rPr>
          <w:rFonts w:ascii="Arial" w:hAnsi="Arial" w:cs="Arial"/>
          <w:bCs/>
          <w:color w:val="auto"/>
          <w:sz w:val="22"/>
          <w:lang w:val="en-US"/>
        </w:rPr>
        <w:fldChar w:fldCharType="separate"/>
      </w:r>
      <w:r w:rsidR="00DB2ED1" w:rsidRPr="00051E48">
        <w:rPr>
          <w:rFonts w:ascii="Arial" w:hAnsi="Arial" w:cs="Arial"/>
          <w:color w:val="auto"/>
          <w:sz w:val="22"/>
          <w:lang w:val="en-US"/>
        </w:rPr>
        <w:t>(Armstrong &amp; Gouaux, 2000; Stern-Bach et al., 1998)</w:t>
      </w:r>
      <w:r w:rsidR="00DB2ED1" w:rsidRPr="00051E48">
        <w:rPr>
          <w:rFonts w:ascii="Arial" w:hAnsi="Arial" w:cs="Arial"/>
          <w:bCs/>
          <w:color w:val="auto"/>
          <w:sz w:val="22"/>
          <w:lang w:val="en-US"/>
        </w:rPr>
        <w:fldChar w:fldCharType="end"/>
      </w:r>
      <w:r w:rsidR="00B21A2E" w:rsidRPr="00051E48">
        <w:rPr>
          <w:rFonts w:ascii="Arial" w:hAnsi="Arial" w:cs="Arial"/>
          <w:bCs/>
          <w:color w:val="auto"/>
          <w:sz w:val="22"/>
          <w:lang w:val="en-US"/>
        </w:rPr>
        <w:t>.</w:t>
      </w:r>
      <w:r w:rsidR="008C722D" w:rsidRPr="00051E48">
        <w:rPr>
          <w:rFonts w:ascii="Arial" w:hAnsi="Arial" w:cs="Arial"/>
          <w:bCs/>
          <w:color w:val="auto"/>
          <w:sz w:val="22"/>
          <w:lang w:val="en-US"/>
        </w:rPr>
        <w:t xml:space="preserve"> </w:t>
      </w:r>
      <w:r w:rsidR="00B21A2E" w:rsidRPr="00051E48">
        <w:rPr>
          <w:rFonts w:ascii="Arial" w:hAnsi="Arial" w:cs="Arial"/>
          <w:bCs/>
          <w:color w:val="auto"/>
          <w:sz w:val="22"/>
          <w:lang w:val="en-US"/>
        </w:rPr>
        <w:t>The TMD is composed of four helices and contains the highly conserved nonselective cation pore, as well as the channel gating</w:t>
      </w:r>
      <w:r w:rsidR="00162054">
        <w:rPr>
          <w:rFonts w:ascii="Arial" w:hAnsi="Arial" w:cs="Arial"/>
          <w:bCs/>
          <w:color w:val="auto"/>
          <w:sz w:val="22"/>
          <w:lang w:val="en-US"/>
        </w:rPr>
        <w:t xml:space="preserve"> site</w:t>
      </w:r>
      <w:r w:rsidR="00DB2ED1" w:rsidRPr="00051E48">
        <w:rPr>
          <w:rFonts w:ascii="Arial" w:hAnsi="Arial" w:cs="Arial"/>
          <w:bCs/>
          <w:color w:val="auto"/>
          <w:sz w:val="22"/>
          <w:lang w:val="en-US"/>
        </w:rPr>
        <w:t xml:space="preserve"> </w:t>
      </w:r>
      <w:r w:rsidR="00DB2ED1" w:rsidRPr="00051E48">
        <w:rPr>
          <w:rFonts w:ascii="Arial" w:hAnsi="Arial" w:cs="Arial"/>
          <w:bCs/>
          <w:color w:val="auto"/>
          <w:sz w:val="22"/>
          <w:lang w:val="en-US"/>
        </w:rPr>
        <w:fldChar w:fldCharType="begin"/>
      </w:r>
      <w:r w:rsidR="00DB2ED1" w:rsidRPr="00051E48">
        <w:rPr>
          <w:rFonts w:ascii="Arial" w:hAnsi="Arial" w:cs="Arial"/>
          <w:bCs/>
          <w:color w:val="auto"/>
          <w:sz w:val="22"/>
          <w:lang w:val="en-US"/>
        </w:rPr>
        <w:instrText xml:space="preserve"> ADDIN ZOTERO_ITEM CSL_CITATION {"citationID":"ys0PQyTS","properties":{"formattedCitation":"(Kuner et al., 2003; Partin et al., 1995; Sobolevsky et al., 2009)","plainCitation":"(Kuner et al., 2003; Partin et al., 1995; Sobolevsky et al., 2009)","noteIndex":0},"citationItems":[{"id":749,"uris":["http://zotero.org/users/10311431/items/ZA3VDIFE"],"itemData":{"id":749,"type":"article-journal","container-title":"Trends in Neurosciences","DOI":"10.1016/s0166-2236(02)00010-3","ISSN":"0166-2236","issue":"1","journalAbbreviation":"Trends Neurosci","language":"eng","note":"PMID: 12495860","page":"27-32","source":"PubMed","title":"A common architecture for K+ channels and ionotropic glutamate receptors?","volume":"26","author":[{"family":"Kuner","given":"Thomas"},{"family":"Seeburg","given":"Peter H."},{"family":"Guy","given":"H. Robert"}],"issued":{"date-parts":[["2003",1]]}}},{"id":736,"uris":["http://zotero.org/users/10311431/items/3UIUWT8B"],"itemData":{"id":736,"type":"article-journal","abstract":"The flip and flop splice variants of AMPA receptors show strikingly different sensitivity to allosteric regulation by cyclothiazide; heteromers assembled from GluR-A and GluR-B also exhibit splice variant-dependent differences in efficacy for activation by glutamate and kainate. The sensitivity for attenuation of desensitization by cyclothiazide for homomeric GluR-A was solely dependent upon exchange of Ser-750 (flip) and Asn-750 (flop), and was unaffected by mutagenesis of other divergent residues. In contrast, substantial alteration of the relative efficacy of glutamate versus kainate required mutation of multiple residues in the flip/flop region. Modulation by cyclothiazide was abolished by mutation of Ser-750 to Gin, the residue found at the homologous site in kainate-preferring subunits, whereas introduction of Ser at this site in GluR6 imparted sensitivity to cyclothiazide.","container-title":"Neuron","DOI":"10.1016/0896-6273(95)90227-9","ISSN":"0896-6273","issue":"4","journalAbbreviation":"Neuron","language":"eng","note":"PMID: 7718245","page":"833-843","source":"PubMed","title":"Structural determinants of allosteric regulation in alternatively spliced AMPA receptors","volume":"14","author":[{"family":"Partin","given":"K. M."},{"family":"Bowie","given":"D."},{"family":"Mayer","given":"M. L."}],"issued":{"date-parts":[["1995",4]]}}},{"id":698,"uris":["http://zotero.org/users/10311431/items/HTFXRE27"],"itemData":{"id":698,"type":"article-journal","abstract":"Ionotropic glutamate receptors mediate most excitatory neurotransmission in the central nervous system and function by opening a transmembrane ion channel upon binding of glutamate. Despite their crucial role in neurobiology, the architecture and atomic structure of an intact ionotropic glutamate receptor are unknown. Here we report the crystal structure of the alpha-amino-3-hydroxy-5-methyl-4-isoxazole propionic acid (AMPA)-sensitive, homotetrameric, rat GluA2 recepto</w:instrText>
      </w:r>
      <w:r w:rsidR="00DB2ED1" w:rsidRPr="00970583">
        <w:rPr>
          <w:rFonts w:ascii="Arial" w:hAnsi="Arial" w:cs="Arial"/>
          <w:bCs/>
          <w:color w:val="auto"/>
          <w:sz w:val="22"/>
          <w:lang w:val="en-US"/>
        </w:rPr>
        <w:instrText>r at 3.6 A resolution in complex with a competitive antagon</w:instrText>
      </w:r>
      <w:r w:rsidR="00DB2ED1" w:rsidRPr="00051E48">
        <w:rPr>
          <w:rFonts w:ascii="Arial" w:hAnsi="Arial" w:cs="Arial"/>
          <w:bCs/>
          <w:color w:val="auto"/>
          <w:sz w:val="22"/>
          <w:lang w:val="en-US"/>
        </w:rPr>
        <w:instrText xml:space="preserve">ist. The receptor harbours an overall axis of two-fold symmetry with the extracellular domains organized as pairs of local dimers and with the ion channel domain exhibiting four-fold symmetry. A symmetry mismatch between the extracellular and ion channel domains is mediated by two pairs of conformationally distinct subunits, A/C and B/D. Therefore, the stereochemical manner in which the A/C subunits are coupled to the ion channel gate is different from the B/D subunits. Guided by the GluA2 structure and site-directed cysteine mutagenesis, we suggest that GluN1 and GluN2A NMDA (N-methyl-d-aspartate) receptors have a similar architecture, with subunits arranged in a 1-2-1-2 pattern. We exploit the GluA2 structure to develop mechanisms of ion channel activation, desensitization and inhibition by non-competitive antagonists and pore blockers.","container-title":"Nature","DOI":"10.1038/nature08624","ISSN":"1476-4687","issue":"7274","journalAbbreviation":"Nature","language":"eng","note":"PMID: 19946266\nPMCID: PMC2861655","page":"745-756","source":"PubMed","title":"X-ray structure, symmetry and mechanism of an AMPA-subtype glutamate receptor","volume":"462","author":[{"family":"Sobolevsky","given":"Alexander I."},{"family":"Rosconi","given":"Michael P."},{"family":"Gouaux","given":"Eric"}],"issued":{"date-parts":[["2009",12,10]]}}}],"schema":"https://github.com/citation-style-language/schema/raw/master/csl-citation.json"} </w:instrText>
      </w:r>
      <w:r w:rsidR="00DB2ED1" w:rsidRPr="00051E48">
        <w:rPr>
          <w:rFonts w:ascii="Arial" w:hAnsi="Arial" w:cs="Arial"/>
          <w:bCs/>
          <w:color w:val="auto"/>
          <w:sz w:val="22"/>
          <w:lang w:val="en-US"/>
        </w:rPr>
        <w:fldChar w:fldCharType="separate"/>
      </w:r>
      <w:r w:rsidR="00DB2ED1" w:rsidRPr="00051E48">
        <w:rPr>
          <w:rFonts w:ascii="Arial" w:hAnsi="Arial" w:cs="Arial"/>
          <w:color w:val="auto"/>
          <w:sz w:val="22"/>
          <w:lang w:val="en-US"/>
        </w:rPr>
        <w:t>(Kuner et al., 2003; Partin et al., 1995; Sobolevsky et al., 2009)</w:t>
      </w:r>
      <w:r w:rsidR="00DB2ED1" w:rsidRPr="00051E48">
        <w:rPr>
          <w:rFonts w:ascii="Arial" w:hAnsi="Arial" w:cs="Arial"/>
          <w:bCs/>
          <w:color w:val="auto"/>
          <w:sz w:val="22"/>
          <w:lang w:val="en-US"/>
        </w:rPr>
        <w:fldChar w:fldCharType="end"/>
      </w:r>
      <w:r w:rsidR="00B21A2E" w:rsidRPr="00051E48">
        <w:rPr>
          <w:rFonts w:ascii="Arial" w:hAnsi="Arial" w:cs="Arial"/>
          <w:bCs/>
          <w:color w:val="auto"/>
          <w:sz w:val="22"/>
          <w:lang w:val="en-US"/>
        </w:rPr>
        <w:t>.</w:t>
      </w:r>
      <w:r w:rsidR="001F45CD" w:rsidRPr="00051E48">
        <w:rPr>
          <w:rFonts w:ascii="Arial" w:hAnsi="Arial" w:cs="Arial"/>
          <w:bCs/>
          <w:color w:val="auto"/>
          <w:sz w:val="22"/>
          <w:lang w:val="en-US"/>
        </w:rPr>
        <w:t xml:space="preserve"> Three of these helices (M1, </w:t>
      </w:r>
      <w:r w:rsidR="001F45CD" w:rsidRPr="00051E48">
        <w:rPr>
          <w:rFonts w:ascii="Arial" w:hAnsi="Arial" w:cs="Arial"/>
          <w:bCs/>
          <w:color w:val="auto"/>
          <w:sz w:val="22"/>
          <w:lang w:val="en-US"/>
        </w:rPr>
        <w:lastRenderedPageBreak/>
        <w:t>M3, M4) completely transverse the membrane, while the M2 helix does not</w:t>
      </w:r>
      <w:r w:rsidR="00E52947" w:rsidRPr="00051E48">
        <w:rPr>
          <w:rFonts w:ascii="Arial" w:hAnsi="Arial" w:cs="Arial"/>
          <w:bCs/>
          <w:color w:val="auto"/>
          <w:sz w:val="22"/>
          <w:lang w:val="en-US"/>
        </w:rPr>
        <w:t xml:space="preserve"> </w:t>
      </w:r>
      <w:r w:rsidR="000C680F" w:rsidRPr="00051E48">
        <w:rPr>
          <w:rFonts w:ascii="Arial" w:hAnsi="Arial" w:cs="Arial"/>
          <w:bCs/>
          <w:color w:val="auto"/>
          <w:sz w:val="22"/>
          <w:lang w:val="en-US"/>
        </w:rPr>
        <w:fldChar w:fldCharType="begin"/>
      </w:r>
      <w:r w:rsidR="000C680F" w:rsidRPr="00051E48">
        <w:rPr>
          <w:rFonts w:ascii="Arial" w:hAnsi="Arial" w:cs="Arial"/>
          <w:bCs/>
          <w:color w:val="auto"/>
          <w:sz w:val="22"/>
          <w:lang w:val="en-US"/>
        </w:rPr>
        <w:instrText xml:space="preserve"> ADDIN ZOTERO_ITEM CSL_CITATION {"citationID":"fs5GzLFa","properties":{"formattedCitation":"(Sobolevsky et al., 2009)","plainCitation":"(Sobolevsky et al., 2009)","noteIndex":0},"citationItems":[{"id":698,"uris":["http://zotero.org/users/10311431/items/HTFXRE27"],"itemData":{"id":698,"type":"article-journal","abstract":"Ionotropic glutamate receptors mediate most excitatory neurotransmission in the central nervous system and function by opening a transmembrane ion channel upon binding of glutamate. Despite their crucial role in neurobiology, the architecture and atomic structure of an intact ionotropic glutamate receptor are unknown. Here we report the crystal structure of the alpha-amino-3-hydroxy-5-methyl-4-isoxazole propionic acid (AMPA)-sensitive, homotetrameric, rat GluA2 receptor at 3.6 A resolution in complex with a competitive antagonist. The receptor harbours an overall axis of two-fold symmetry with the extracellular domains organized as pairs of local dimers and with the ion channel domain exhibiting four-fold symmetry. A symmetry mismatch between the extracellular and ion channel domains is mediated by two pairs of conformationally distinct subunits, A/C and B/D. Therefore, the stereochemical manner in which the A/C subunits are coupled to the ion channel gate is different from the B/D subunits. Guided by the GluA2 structure and site-directed cysteine mutagenesis, we suggest that GluN1 and GluN2A NMDA (N-methyl-d-aspartate) receptors have a similar architecture, with subunits arranged in a 1-2-1-2 pattern. We exploit the GluA2 structure to develop mechanisms of ion channel activation, desensitization and inhibition by non-competitive antagonists and pore blockers.","container-title":"Nature","DOI":"10.1038/nature08624","ISSN":"1476-4687","issue":"7274","journalAbbreviation":"Nature","language":"eng","note":"PMID: 19946266\nPMCID: PMC2861655","page":"745-756","source":"PubMed","title":"X-ray structure, symmetry and mechanism of an AMPA-subtype glutamate receptor","volume":"462","author":[{"family":"Sobolevsky","given":"Alexander I."},{"family":"Rosconi","given":"Michael P."},{"family":"Gouaux","given":"Eric"}],"issued":{"date-parts":[["2009",12,10]]}}}],"schema":"https://github.com/citation-style-language/schema/raw/master/csl-citation.json"} </w:instrText>
      </w:r>
      <w:r w:rsidR="000C680F" w:rsidRPr="00051E48">
        <w:rPr>
          <w:rFonts w:ascii="Arial" w:hAnsi="Arial" w:cs="Arial"/>
          <w:bCs/>
          <w:color w:val="auto"/>
          <w:sz w:val="22"/>
          <w:lang w:val="en-US"/>
        </w:rPr>
        <w:fldChar w:fldCharType="separate"/>
      </w:r>
      <w:r w:rsidR="000C680F" w:rsidRPr="00051E48">
        <w:rPr>
          <w:rFonts w:ascii="Arial" w:hAnsi="Arial" w:cs="Arial"/>
          <w:color w:val="auto"/>
          <w:sz w:val="22"/>
        </w:rPr>
        <w:t>(Sobolevsky et al., 2009)</w:t>
      </w:r>
      <w:r w:rsidR="000C680F" w:rsidRPr="00051E48">
        <w:rPr>
          <w:rFonts w:ascii="Arial" w:hAnsi="Arial" w:cs="Arial"/>
          <w:bCs/>
          <w:color w:val="auto"/>
          <w:sz w:val="22"/>
          <w:lang w:val="en-US"/>
        </w:rPr>
        <w:fldChar w:fldCharType="end"/>
      </w:r>
      <w:r w:rsidR="000C680F" w:rsidRPr="00051E48">
        <w:rPr>
          <w:rFonts w:ascii="Arial" w:hAnsi="Arial" w:cs="Arial"/>
          <w:bCs/>
          <w:color w:val="auto"/>
          <w:sz w:val="22"/>
          <w:lang w:val="en-US"/>
        </w:rPr>
        <w:t>.</w:t>
      </w:r>
      <w:r w:rsidR="00970583">
        <w:rPr>
          <w:rFonts w:ascii="Arial" w:hAnsi="Arial" w:cs="Arial"/>
          <w:bCs/>
          <w:color w:val="auto"/>
          <w:sz w:val="22"/>
          <w:lang w:val="en-US"/>
        </w:rPr>
        <w:t xml:space="preserve"> </w:t>
      </w:r>
      <w:r w:rsidR="00970583" w:rsidRPr="00051E48">
        <w:rPr>
          <w:rFonts w:ascii="Arial" w:hAnsi="Arial" w:cs="Arial"/>
          <w:bCs/>
          <w:color w:val="auto"/>
          <w:sz w:val="22"/>
          <w:lang w:val="en-US"/>
        </w:rPr>
        <w:t>(Figure 1 right)</w:t>
      </w:r>
    </w:p>
    <w:p w14:paraId="211AE766" w14:textId="77777777" w:rsidR="00162054" w:rsidRDefault="00162054" w:rsidP="00162054">
      <w:pPr>
        <w:pStyle w:val="NormalWeb"/>
        <w:spacing w:after="240" w:line="360" w:lineRule="auto"/>
        <w:ind w:right="851" w:firstLine="0"/>
        <w:jc w:val="both"/>
        <w:rPr>
          <w:rFonts w:ascii="Arial" w:hAnsi="Arial" w:cs="Arial"/>
          <w:b/>
          <w:i/>
          <w:iCs/>
          <w:color w:val="auto"/>
          <w:sz w:val="22"/>
          <w:lang w:val="en-US"/>
        </w:rPr>
      </w:pPr>
      <w:r w:rsidRPr="00E52947">
        <w:rPr>
          <w:rFonts w:ascii="Arial" w:hAnsi="Arial" w:cs="Arial"/>
          <w:bCs/>
          <w:noProof/>
          <w:color w:val="auto"/>
          <w:sz w:val="22"/>
          <w:lang w:val="en-US"/>
        </w:rPr>
        <w:drawing>
          <wp:inline distT="0" distB="0" distL="0" distR="0" wp14:anchorId="529CD8B4" wp14:editId="05EAB5E0">
            <wp:extent cx="2382252" cy="2637819"/>
            <wp:effectExtent l="0" t="0" r="0" b="0"/>
            <wp:docPr id="1422615437" name="Picture 1" descr="A diagram of a prote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15437" name="Picture 1" descr="A diagram of a protein&#10;&#10;Description automatically generated with medium confidence"/>
                    <pic:cNvPicPr/>
                  </pic:nvPicPr>
                  <pic:blipFill>
                    <a:blip r:embed="rId8"/>
                    <a:stretch>
                      <a:fillRect/>
                    </a:stretch>
                  </pic:blipFill>
                  <pic:spPr>
                    <a:xfrm>
                      <a:off x="0" y="0"/>
                      <a:ext cx="2384126" cy="2639894"/>
                    </a:xfrm>
                    <a:prstGeom prst="rect">
                      <a:avLst/>
                    </a:prstGeom>
                  </pic:spPr>
                </pic:pic>
              </a:graphicData>
            </a:graphic>
          </wp:inline>
        </w:drawing>
      </w:r>
      <w:r w:rsidRPr="00F37AA4">
        <w:rPr>
          <w:rFonts w:ascii="Arial" w:hAnsi="Arial" w:cs="Arial"/>
          <w:bCs/>
          <w:noProof/>
          <w:color w:val="auto"/>
          <w:sz w:val="22"/>
          <w:lang w:val="en-US"/>
        </w:rPr>
        <w:drawing>
          <wp:inline distT="0" distB="0" distL="0" distR="0" wp14:anchorId="32298BDB" wp14:editId="1850113E">
            <wp:extent cx="2871537" cy="2565144"/>
            <wp:effectExtent l="0" t="0" r="5080" b="6985"/>
            <wp:docPr id="1613063477" name="Picture 1" descr="A diagram of a flow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63477" name="Picture 1" descr="A diagram of a flow of a cell&#10;&#10;Description automatically generated with medium confidence"/>
                    <pic:cNvPicPr/>
                  </pic:nvPicPr>
                  <pic:blipFill rotWithShape="1">
                    <a:blip r:embed="rId9"/>
                    <a:srcRect l="7179" t="4868" r="2405" b="2874"/>
                    <a:stretch/>
                  </pic:blipFill>
                  <pic:spPr bwMode="auto">
                    <a:xfrm>
                      <a:off x="0" y="0"/>
                      <a:ext cx="2887727" cy="2579606"/>
                    </a:xfrm>
                    <a:prstGeom prst="rect">
                      <a:avLst/>
                    </a:prstGeom>
                    <a:ln>
                      <a:noFill/>
                    </a:ln>
                    <a:extLst>
                      <a:ext uri="{53640926-AAD7-44D8-BBD7-CCE9431645EC}">
                        <a14:shadowObscured xmlns:a14="http://schemas.microsoft.com/office/drawing/2010/main"/>
                      </a:ext>
                    </a:extLst>
                  </pic:spPr>
                </pic:pic>
              </a:graphicData>
            </a:graphic>
          </wp:inline>
        </w:drawing>
      </w:r>
    </w:p>
    <w:p w14:paraId="202BFD30" w14:textId="77777777" w:rsidR="00162054" w:rsidRPr="006850D3" w:rsidRDefault="00162054" w:rsidP="00162054">
      <w:pPr>
        <w:pStyle w:val="NormalWeb"/>
        <w:spacing w:after="240" w:line="360" w:lineRule="auto"/>
        <w:ind w:right="851" w:firstLine="0"/>
        <w:jc w:val="both"/>
        <w:rPr>
          <w:rFonts w:ascii="Arial" w:hAnsi="Arial" w:cs="Arial"/>
          <w:bCs/>
          <w:i/>
          <w:iCs/>
          <w:color w:val="auto"/>
          <w:sz w:val="22"/>
          <w:lang w:val="en-US"/>
        </w:rPr>
      </w:pPr>
      <w:r w:rsidRPr="009B55CF">
        <w:rPr>
          <w:rFonts w:ascii="Arial" w:hAnsi="Arial" w:cs="Arial"/>
          <w:b/>
          <w:i/>
          <w:iCs/>
          <w:color w:val="auto"/>
          <w:sz w:val="22"/>
          <w:lang w:val="en-US"/>
        </w:rPr>
        <w:t>Fig</w:t>
      </w:r>
      <w:r>
        <w:rPr>
          <w:rFonts w:ascii="Arial" w:hAnsi="Arial" w:cs="Arial"/>
          <w:b/>
          <w:i/>
          <w:iCs/>
          <w:color w:val="auto"/>
          <w:sz w:val="22"/>
          <w:lang w:val="en-US"/>
        </w:rPr>
        <w:t>ure</w:t>
      </w:r>
      <w:r w:rsidRPr="009B55CF">
        <w:rPr>
          <w:rFonts w:ascii="Arial" w:hAnsi="Arial" w:cs="Arial"/>
          <w:b/>
          <w:i/>
          <w:iCs/>
          <w:color w:val="auto"/>
          <w:sz w:val="22"/>
          <w:lang w:val="en-US"/>
        </w:rPr>
        <w:t xml:space="preserve"> 1. left: Crystal structure of AMPAR. </w:t>
      </w:r>
      <w:r w:rsidRPr="009B55CF">
        <w:rPr>
          <w:rFonts w:ascii="Arial" w:hAnsi="Arial" w:cs="Arial"/>
          <w:bCs/>
          <w:i/>
          <w:iCs/>
          <w:color w:val="auto"/>
          <w:sz w:val="22"/>
          <w:lang w:val="en-US"/>
        </w:rPr>
        <w:t xml:space="preserve">Each color represents a different receptor subunit, Taken from </w:t>
      </w:r>
      <w:r w:rsidRPr="009B55CF">
        <w:rPr>
          <w:rFonts w:ascii="Arial" w:hAnsi="Arial" w:cs="Arial"/>
          <w:bCs/>
          <w:i/>
          <w:iCs/>
          <w:color w:val="auto"/>
          <w:sz w:val="22"/>
          <w:lang w:val="en-US"/>
        </w:rPr>
        <w:fldChar w:fldCharType="begin"/>
      </w:r>
      <w:r w:rsidRPr="009B55CF">
        <w:rPr>
          <w:rFonts w:ascii="Arial" w:hAnsi="Arial" w:cs="Arial"/>
          <w:bCs/>
          <w:i/>
          <w:iCs/>
          <w:color w:val="auto"/>
          <w:sz w:val="22"/>
          <w:lang w:val="en-US"/>
        </w:rPr>
        <w:instrText xml:space="preserve"> ADDIN ZOTERO_ITEM CSL_CITATION {"citationID":"3gnYMtiG","properties":{"formattedCitation":"(Sobolevsky et al., 2009)","plainCitation":"(Sobolevsky et al., 2009)","noteIndex":0},"citationItems":[{"id":698,"uris":["http://zotero.org/users/10311431/items/HTFXRE27"],"itemData":{"id":698,"type":"article-journal","abstract":"Ionotropic glutamate receptors mediate most excitatory neurotransmission in the central nervous system and function by opening a transmembrane ion channel upon binding of glutamate. Despite their crucial role in neurobiology, the architecture and atomic structure of an intact ionotropic glutamate receptor are unknown. Here we report the crystal structure of the alpha-amino-3-hydroxy-5-methyl-4-isoxazole propionic acid (AMPA)-sensitive, homotetrameric, rat GluA2 receptor at 3.6 A resolution in complex with a competitive antagonist. The receptor harbours an overall axis of two-fold symmetry with the extracellular domains organized as pairs of local dimers and with the ion channel domain exhibiting four-fold symmetry. A symmetry mismatch between the extracellular and ion channel domains is mediated by two pairs of conformationally distinct subunits, A/C and B/D. Therefore, the stereochemical manner in which the A/C subunits are coupled to the ion channel gate is different from the B/D subunits. Guided by the GluA2 structure and site-directed cysteine mutagenesis, we suggest that GluN1 and GluN2A NMDA (N-methyl-d-aspartate) receptors have a similar architecture, with subunits arranged in a 1-2-1-2 pattern. We exploit the GluA2 structure to develop mechanisms of ion channel activation, desensitization and inhibition by non-competitive antagonists and pore blockers.","container-title":"Nature","DOI":"10.1038/nature08624","ISSN":"1476-4687","issue":"7274","journalAbbreviation":"Nature","language":"eng","note":"PMID: 19946266\nPMCID: PMC2861655","page":"745-756","source":"PubMed","title":"X-ray structure, symmetry and mechanism of an AMPA-subtype glutamate receptor","volume":"462","author":[{"family":"Sobolevsky","given":"Alexander I."},{"family":"Rosconi","given":"Michael P."},{"family":"Gouaux","given":"Eric"}],"issued":{"date-parts":[["2009",12,10]]}}}],"schema":"https://github.com/citation-style-language/schema/raw/master/csl-citation.json"} </w:instrText>
      </w:r>
      <w:r w:rsidRPr="009B55CF">
        <w:rPr>
          <w:rFonts w:ascii="Arial" w:hAnsi="Arial" w:cs="Arial"/>
          <w:bCs/>
          <w:i/>
          <w:iCs/>
          <w:color w:val="auto"/>
          <w:sz w:val="22"/>
          <w:lang w:val="en-US"/>
        </w:rPr>
        <w:fldChar w:fldCharType="separate"/>
      </w:r>
      <w:r w:rsidRPr="009B55CF">
        <w:rPr>
          <w:rFonts w:ascii="Arial" w:hAnsi="Arial" w:cs="Arial"/>
          <w:color w:val="auto"/>
          <w:sz w:val="22"/>
        </w:rPr>
        <w:t>(Sobolevsky et al., 2009)</w:t>
      </w:r>
      <w:r w:rsidRPr="009B55CF">
        <w:rPr>
          <w:rFonts w:ascii="Arial" w:hAnsi="Arial" w:cs="Arial"/>
          <w:bCs/>
          <w:i/>
          <w:iCs/>
          <w:color w:val="auto"/>
          <w:sz w:val="22"/>
          <w:lang w:val="en-US"/>
        </w:rPr>
        <w:fldChar w:fldCharType="end"/>
      </w:r>
      <w:r w:rsidRPr="009B55CF">
        <w:rPr>
          <w:rFonts w:ascii="Arial" w:hAnsi="Arial" w:cs="Arial"/>
          <w:bCs/>
          <w:i/>
          <w:iCs/>
          <w:color w:val="auto"/>
          <w:sz w:val="22"/>
          <w:lang w:val="en-US"/>
        </w:rPr>
        <w:t xml:space="preserve"> </w:t>
      </w:r>
      <w:r w:rsidRPr="009B55CF">
        <w:rPr>
          <w:rFonts w:ascii="Arial" w:hAnsi="Arial" w:cs="Arial"/>
          <w:b/>
          <w:i/>
          <w:iCs/>
          <w:color w:val="auto"/>
          <w:sz w:val="22"/>
          <w:lang w:val="en-US"/>
        </w:rPr>
        <w:t xml:space="preserve">right: Schematic representation of </w:t>
      </w:r>
      <w:r>
        <w:rPr>
          <w:rFonts w:ascii="Arial" w:hAnsi="Arial" w:cs="Arial"/>
          <w:b/>
          <w:i/>
          <w:iCs/>
          <w:color w:val="auto"/>
          <w:sz w:val="22"/>
          <w:lang w:val="en-US"/>
        </w:rPr>
        <w:t xml:space="preserve">an </w:t>
      </w:r>
      <w:r w:rsidRPr="009B55CF">
        <w:rPr>
          <w:rFonts w:ascii="Arial" w:hAnsi="Arial" w:cs="Arial"/>
          <w:b/>
          <w:i/>
          <w:iCs/>
          <w:color w:val="auto"/>
          <w:sz w:val="22"/>
          <w:lang w:val="en-US"/>
        </w:rPr>
        <w:t>AMPAR</w:t>
      </w:r>
      <w:r>
        <w:rPr>
          <w:rFonts w:ascii="Arial" w:hAnsi="Arial" w:cs="Arial"/>
          <w:b/>
          <w:i/>
          <w:iCs/>
          <w:color w:val="auto"/>
          <w:sz w:val="22"/>
          <w:lang w:val="en-US"/>
        </w:rPr>
        <w:t xml:space="preserve"> subunit</w:t>
      </w:r>
      <w:r w:rsidRPr="009B55CF">
        <w:rPr>
          <w:rFonts w:ascii="Arial" w:hAnsi="Arial" w:cs="Arial"/>
          <w:b/>
          <w:i/>
          <w:iCs/>
          <w:color w:val="auto"/>
          <w:sz w:val="22"/>
          <w:lang w:val="en-US"/>
        </w:rPr>
        <w:t xml:space="preserve">. </w:t>
      </w:r>
      <w:r w:rsidRPr="009B55CF">
        <w:rPr>
          <w:rFonts w:ascii="Arial" w:hAnsi="Arial" w:cs="Arial"/>
          <w:bCs/>
          <w:i/>
          <w:iCs/>
          <w:color w:val="auto"/>
          <w:sz w:val="22"/>
          <w:lang w:val="en-US"/>
        </w:rPr>
        <w:t>Taken from</w:t>
      </w:r>
      <w:r w:rsidRPr="009B55CF">
        <w:rPr>
          <w:rFonts w:ascii="Arial" w:hAnsi="Arial" w:cs="Arial"/>
          <w:bCs/>
          <w:color w:val="auto"/>
          <w:sz w:val="22"/>
          <w:lang w:val="en-US"/>
        </w:rPr>
        <w:t xml:space="preserve"> </w:t>
      </w:r>
      <w:r w:rsidRPr="009B55CF">
        <w:rPr>
          <w:rFonts w:ascii="Arial" w:hAnsi="Arial" w:cs="Arial"/>
          <w:bCs/>
          <w:color w:val="auto"/>
          <w:sz w:val="22"/>
          <w:lang w:val="en-US"/>
        </w:rPr>
        <w:fldChar w:fldCharType="begin"/>
      </w:r>
      <w:r w:rsidRPr="009B55CF">
        <w:rPr>
          <w:rFonts w:ascii="Arial" w:hAnsi="Arial" w:cs="Arial"/>
          <w:bCs/>
          <w:color w:val="auto"/>
          <w:sz w:val="22"/>
          <w:lang w:val="en-US"/>
        </w:rPr>
        <w:instrText xml:space="preserve"> ADDIN ZOTERO_ITEM CSL_CITATION {"citationID":"xqCf1B1b","properties":{"formattedCitation":"(Braunbeck, 2022)","plainCitation":"(Braunbeck, 2022)","noteIndex":0},"citationItems":[{"id":613,"uris":["http://zotero.org/users/10311431/items/B7KEIHGM"],"itemData":{"id":613,"type":"article","abstract":"Ionotropic glutamate receptors (iGluRs) mediate excitatory neurotransmission in the mammalian brain. The AMPA-type receptor is the fastest iGluR member, activating at the sub-millisecond time scale. In this study, ligand-binding domains (LBDs), where AMPAR activation is initialised, were cross-linked with artificially introduced metal bridges to trap and investigate conformational states of the receptor before- and during activation. The tetrameric LBD layer has multiple degrees of freedom, from closure of individual clamshells and their conformational arrangement within the dimers and the tetramer. The previously studied T1 mutant was cross-linked at the single-channel level and compared to a second cross-linking mutant (DKD 3H) that was predicted on a molecular dynamics approach. T1 and DKD 3H were to the effects of a naturally occurring AMPAR-specific LBD cross-linker (Con ikot ikot) from a fish-hunting snail of the genus Conus. Single-channel recordings were analysed with a newly developed software dedicated to ligand-gated ion channels with conductances in the low pA range and multiple subconductance levels (www.github.com/AGPlested/ASCAM). Trapping of the T1 mutant revealed three pre-active conformational states that were not described for AMPARs before. Fast activation in the sub-millisecond range disappears fully indicating that these conformations proceed too fast in non-restricted wild-type receptors to be resolved. Although the metal-coordinating residues of T1 and DKD 3H are in close proximity, DKD 3H yielded one single pre-active state. A slightly distinct register of the bridge results in largely different phenotypes. Cross-linking with con ikot ikot identified an EC50 of ~5 nM. All three cross-linking approaches reduced open probability. The results support the hypothesis that the altered phenotypes are not a result of singly restricted LBDs but the dynamics of the tetrameric LBD-layer as one unit.","DOI":"10.18452/23955","language":"en","license":"(CC BY-NC 4.0) Attribution-NonCommercial 4.0 International, Creative Commons Attribution Non Commercial 4.0 International","publisher":"Humboldt-Universität zu Berlin","source":"DOI.org (Datacite)","title":"Analysis of the activation of AMPA-type glutamate receptors at the single-channel level","URL":"https://edoc.hu-berlin.de/handle/18452/24868","author":[{"family":"Braunbeck","given":"Sebastian"}],"contributor":[{"literal":"Humboldt-Universität Zu Berlin"}],"accessed":{"date-parts":[["2024",7,16]]},"issued":{"date-parts":[["2022",2,23]]}}}],"schema":"https://github.com/citation-style-language/schema/raw/master/csl-citation.json"} </w:instrText>
      </w:r>
      <w:r w:rsidRPr="009B55CF">
        <w:rPr>
          <w:rFonts w:ascii="Arial" w:hAnsi="Arial" w:cs="Arial"/>
          <w:bCs/>
          <w:color w:val="auto"/>
          <w:sz w:val="22"/>
          <w:lang w:val="en-US"/>
        </w:rPr>
        <w:fldChar w:fldCharType="separate"/>
      </w:r>
      <w:r w:rsidRPr="009B55CF">
        <w:rPr>
          <w:rFonts w:ascii="Arial" w:hAnsi="Arial" w:cs="Arial"/>
          <w:color w:val="auto"/>
          <w:sz w:val="22"/>
        </w:rPr>
        <w:t>(Braunbeck, 2022)</w:t>
      </w:r>
      <w:r w:rsidRPr="009B55CF">
        <w:rPr>
          <w:rFonts w:ascii="Arial" w:hAnsi="Arial" w:cs="Arial"/>
          <w:bCs/>
          <w:color w:val="auto"/>
          <w:sz w:val="22"/>
          <w:lang w:val="en-US"/>
        </w:rPr>
        <w:fldChar w:fldCharType="end"/>
      </w:r>
    </w:p>
    <w:p w14:paraId="5A4F294C" w14:textId="55C741EF" w:rsidR="00837F14" w:rsidRDefault="00240C8B"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Endogenous</w:t>
      </w:r>
      <w:r w:rsidR="00837F14">
        <w:rPr>
          <w:rFonts w:ascii="Arial" w:hAnsi="Arial" w:cs="Arial"/>
          <w:bCs/>
          <w:color w:val="auto"/>
          <w:sz w:val="22"/>
          <w:lang w:val="en-US"/>
        </w:rPr>
        <w:t xml:space="preserve"> polyamines</w:t>
      </w:r>
      <w:r>
        <w:rPr>
          <w:rFonts w:ascii="Arial" w:hAnsi="Arial" w:cs="Arial"/>
          <w:bCs/>
          <w:color w:val="auto"/>
          <w:sz w:val="22"/>
          <w:lang w:val="en-US"/>
        </w:rPr>
        <w:t>, like spermine</w:t>
      </w:r>
      <w:r w:rsidR="00837F14">
        <w:rPr>
          <w:rFonts w:ascii="Arial" w:hAnsi="Arial" w:cs="Arial"/>
          <w:bCs/>
          <w:color w:val="auto"/>
          <w:sz w:val="22"/>
          <w:lang w:val="en-US"/>
        </w:rPr>
        <w:t xml:space="preserve">, can bind to the ion pore in AMPARs, causing a voltage dependent </w:t>
      </w:r>
      <w:r>
        <w:rPr>
          <w:rFonts w:ascii="Arial" w:hAnsi="Arial" w:cs="Arial"/>
          <w:bCs/>
          <w:color w:val="auto"/>
          <w:sz w:val="22"/>
          <w:lang w:val="en-US"/>
        </w:rPr>
        <w:t xml:space="preserve">block of ion flow. </w:t>
      </w:r>
      <w:r w:rsidR="00837F14">
        <w:rPr>
          <w:rFonts w:ascii="Arial" w:hAnsi="Arial" w:cs="Arial"/>
          <w:bCs/>
          <w:color w:val="auto"/>
          <w:sz w:val="22"/>
          <w:lang w:val="en-US"/>
        </w:rPr>
        <w:t>In GluA2 subunits, this polyamine block can be reversed, by posttranslational RNA modification of an exon that codes for a critical residue, the Q/R site</w:t>
      </w:r>
      <w:r w:rsidR="001F45CD">
        <w:rPr>
          <w:rFonts w:ascii="Arial" w:hAnsi="Arial" w:cs="Arial"/>
          <w:bCs/>
          <w:color w:val="auto"/>
          <w:sz w:val="22"/>
          <w:lang w:val="en-US"/>
        </w:rPr>
        <w:t xml:space="preserve"> on the M2 helix of the TMD</w:t>
      </w:r>
      <w:r w:rsidR="00837F14">
        <w:rPr>
          <w:rFonts w:ascii="Arial" w:hAnsi="Arial" w:cs="Arial"/>
          <w:bCs/>
          <w:color w:val="auto"/>
          <w:sz w:val="22"/>
          <w:lang w:val="en-US"/>
        </w:rPr>
        <w:t>.</w:t>
      </w:r>
      <w:r w:rsidR="006850D3">
        <w:rPr>
          <w:rFonts w:ascii="Arial" w:hAnsi="Arial" w:cs="Arial"/>
          <w:bCs/>
          <w:color w:val="auto"/>
          <w:sz w:val="22"/>
          <w:lang w:val="en-US"/>
        </w:rPr>
        <w:t xml:space="preserve"> (Figure 1 right)</w:t>
      </w:r>
      <w:r w:rsidR="00837F14">
        <w:rPr>
          <w:rFonts w:ascii="Arial" w:hAnsi="Arial" w:cs="Arial"/>
          <w:bCs/>
          <w:color w:val="auto"/>
          <w:sz w:val="22"/>
          <w:lang w:val="en-US"/>
        </w:rPr>
        <w:t xml:space="preserve"> Editing at the Q/R site causes exchange of the amino acid glutamine (Q) to </w:t>
      </w:r>
      <w:r w:rsidR="006330B1">
        <w:rPr>
          <w:rFonts w:ascii="Arial" w:hAnsi="Arial" w:cs="Arial"/>
          <w:bCs/>
          <w:color w:val="auto"/>
          <w:sz w:val="22"/>
          <w:lang w:val="en-US"/>
        </w:rPr>
        <w:t>arginine (R), which causes insensitivity to polyamine block, and also impermeability to divalent cations like Ca</w:t>
      </w:r>
      <w:r w:rsidR="006330B1">
        <w:rPr>
          <w:rFonts w:ascii="Arial" w:hAnsi="Arial" w:cs="Arial"/>
          <w:bCs/>
          <w:color w:val="auto"/>
          <w:sz w:val="22"/>
          <w:vertAlign w:val="superscript"/>
          <w:lang w:val="en-US"/>
        </w:rPr>
        <w:t>2+</w:t>
      </w:r>
      <w:r w:rsidR="006330B1">
        <w:rPr>
          <w:rFonts w:ascii="Arial" w:hAnsi="Arial" w:cs="Arial"/>
          <w:bCs/>
          <w:color w:val="auto"/>
          <w:sz w:val="22"/>
          <w:lang w:val="en-US"/>
        </w:rPr>
        <w:t>.</w:t>
      </w:r>
      <w:r w:rsidR="006330B1">
        <w:rPr>
          <w:rFonts w:ascii="Arial" w:hAnsi="Arial" w:cs="Arial"/>
          <w:bCs/>
          <w:color w:val="auto"/>
          <w:sz w:val="22"/>
          <w:vertAlign w:val="superscript"/>
          <w:lang w:val="en-US"/>
        </w:rPr>
        <w:t xml:space="preserve"> </w:t>
      </w:r>
      <w:r w:rsidR="006330B1">
        <w:rPr>
          <w:rFonts w:ascii="Arial" w:hAnsi="Arial" w:cs="Arial"/>
          <w:bCs/>
          <w:color w:val="auto"/>
          <w:sz w:val="22"/>
          <w:lang w:val="en-US"/>
        </w:rPr>
        <w:t>Almost all GluA2 subu</w:t>
      </w:r>
      <w:r w:rsidR="006330B1" w:rsidRPr="00051E48">
        <w:rPr>
          <w:rFonts w:ascii="Arial" w:hAnsi="Arial" w:cs="Arial"/>
          <w:bCs/>
          <w:color w:val="auto"/>
          <w:sz w:val="22"/>
          <w:lang w:val="en-US"/>
        </w:rPr>
        <w:t>nits are Q/R edited at physiological conditions, the expression of GluA2 subunits, and their integration into synaptic receptors can cause large functional differences between AMPARs</w:t>
      </w:r>
      <w:r w:rsidR="000C680F" w:rsidRPr="00051E48">
        <w:rPr>
          <w:rFonts w:ascii="Arial" w:hAnsi="Arial" w:cs="Arial"/>
          <w:bCs/>
          <w:color w:val="auto"/>
          <w:sz w:val="22"/>
          <w:lang w:val="en-US"/>
        </w:rPr>
        <w:t xml:space="preserve"> </w:t>
      </w:r>
      <w:r w:rsidR="000C680F" w:rsidRPr="00051E48">
        <w:rPr>
          <w:rFonts w:ascii="Arial" w:hAnsi="Arial" w:cs="Arial"/>
          <w:bCs/>
          <w:color w:val="auto"/>
          <w:sz w:val="22"/>
          <w:lang w:val="en-US"/>
        </w:rPr>
        <w:fldChar w:fldCharType="begin"/>
      </w:r>
      <w:r w:rsidR="000C680F" w:rsidRPr="00051E48">
        <w:rPr>
          <w:rFonts w:ascii="Arial" w:hAnsi="Arial" w:cs="Arial"/>
          <w:bCs/>
          <w:color w:val="auto"/>
          <w:sz w:val="22"/>
          <w:lang w:val="en-US"/>
        </w:rPr>
        <w:instrText xml:space="preserve"> ADDIN ZOTERO_ITEM CSL_CITATION {"citationID":"m6rDpKI3","properties":{"formattedCitation":"(Bowie, 2018)","plainCitation":"(Bowie, 2018)","noteIndex":0},"citationItems":[{"id":687,"uris":["http://zotero.org/users/10311431/items/4EUSSTRT"],"itemData":{"id":687,"type":"article-journal","abstract":"Most excitatory neurotransmission in the mammalian brain is mediated by a family of plasma membrane–bound signaling proteins called ionotropic glutamate receptors (iGluRs). iGluRs assemble at central synapses as tetramers, forming a central ion-channel pore whose primary function is to rapidly transport Na+ and Ca2+ in response to binding the neurotransmitter l-glutamic acid. The pore of iGluRs is also accessible to bulkier cytoplasmic cations, such as the polyamines spermine, spermidine, and putrescine, which are drawn into the permeation pathway, but get stuck and block the movement of other ions. The degree of this polyamine-mediated channel block is highly regulated by processes that control the free cytoplasmic polyamine concentration, the membrane potential, or the iGluR subunit composition. Recently, an additional regulation by auxiliary proteins, most notably transmembrane AMPA (α-amino-3-hydroxy-5-methyl-4-isoxazolepropionic acid) receptor regulatory proteins (TARPs), cornichons, and neuropilin and tolloid-like proteins (NETOs), has been identified. Here, I review what we have learned of polyamine block of iGluRs and its regulation by auxiliary subunits. TARPs, cornichons, and NETOs attenuate the channel block by enabling polyamines to exit the pore. As a result, polyamine permeation occurs at more negative and physiologically relevant membrane potentials. The structural basis for enhanced polyamine transport remains unresolved, although alterations in both channel architecture and charge-screening mechanisms have been proposed. That auxiliary subunits can attenuate the polyamine block reveals an unappreciated impact of polyamine permeation in shaping the signaling properties of neuronal AMPA- and kainate-type iGluRs. Moreover, enhanced polyamine transport through iGluRs may have a role in regulating cellular polyamine levels.","container-title":"Journal of Biological Chemistry","DOI":"10.1074/jbc.TM118.003794","ISSN":"0021-9258","issue":"48","journalAbbreviation":"Journal of Biological Chemistry","page":"18789-18802","source":"ScienceDirect","title":"Polyamine-mediated channel block of ionotropic glutamate receptors and its regulation by auxiliary proteins","volume":"293","author":[{"family":"Bowie","given":"Derek"}],"issued":{"date-parts":[["2018",11,30]]}}}],"schema":"https://github.com/citation-style-language/schema/raw/master/csl-citation.json"} </w:instrText>
      </w:r>
      <w:r w:rsidR="000C680F" w:rsidRPr="00051E48">
        <w:rPr>
          <w:rFonts w:ascii="Arial" w:hAnsi="Arial" w:cs="Arial"/>
          <w:bCs/>
          <w:color w:val="auto"/>
          <w:sz w:val="22"/>
          <w:lang w:val="en-US"/>
        </w:rPr>
        <w:fldChar w:fldCharType="separate"/>
      </w:r>
      <w:r w:rsidR="000C680F" w:rsidRPr="00051E48">
        <w:rPr>
          <w:rFonts w:ascii="Arial" w:hAnsi="Arial" w:cs="Arial"/>
          <w:color w:val="auto"/>
          <w:sz w:val="22"/>
        </w:rPr>
        <w:t>(Bowie, 2018)</w:t>
      </w:r>
      <w:r w:rsidR="000C680F" w:rsidRPr="00051E48">
        <w:rPr>
          <w:rFonts w:ascii="Arial" w:hAnsi="Arial" w:cs="Arial"/>
          <w:bCs/>
          <w:color w:val="auto"/>
          <w:sz w:val="22"/>
          <w:lang w:val="en-US"/>
        </w:rPr>
        <w:fldChar w:fldCharType="end"/>
      </w:r>
      <w:r w:rsidR="006330B1" w:rsidRPr="00051E48">
        <w:rPr>
          <w:rFonts w:ascii="Arial" w:hAnsi="Arial" w:cs="Arial"/>
          <w:bCs/>
          <w:color w:val="auto"/>
          <w:sz w:val="22"/>
          <w:lang w:val="en-US"/>
        </w:rPr>
        <w:t xml:space="preserve">. </w:t>
      </w:r>
    </w:p>
    <w:p w14:paraId="358AE4E7" w14:textId="77F1ECBE" w:rsidR="001D2163" w:rsidRPr="00970583" w:rsidRDefault="00162054" w:rsidP="00FE5D15">
      <w:pPr>
        <w:pStyle w:val="NormalWeb"/>
        <w:numPr>
          <w:ilvl w:val="1"/>
          <w:numId w:val="13"/>
        </w:numPr>
        <w:spacing w:after="240" w:line="360" w:lineRule="auto"/>
        <w:ind w:right="851"/>
        <w:jc w:val="both"/>
        <w:rPr>
          <w:rFonts w:ascii="Arial" w:hAnsi="Arial" w:cs="Arial"/>
          <w:b/>
          <w:color w:val="auto"/>
          <w:szCs w:val="28"/>
          <w:lang w:val="en-US"/>
        </w:rPr>
      </w:pPr>
      <w:r>
        <w:rPr>
          <w:rFonts w:ascii="Arial" w:hAnsi="Arial" w:cs="Arial"/>
          <w:b/>
          <w:color w:val="auto"/>
          <w:szCs w:val="28"/>
          <w:lang w:val="en-US"/>
        </w:rPr>
        <w:t xml:space="preserve"> </w:t>
      </w:r>
      <w:r w:rsidR="00F03DD7" w:rsidRPr="00970583">
        <w:rPr>
          <w:rFonts w:ascii="Arial" w:hAnsi="Arial" w:cs="Arial"/>
          <w:b/>
          <w:color w:val="auto"/>
          <w:szCs w:val="28"/>
          <w:lang w:val="en-US"/>
        </w:rPr>
        <w:t>Transmembrane AMPA</w:t>
      </w:r>
      <w:r>
        <w:rPr>
          <w:rFonts w:ascii="Arial" w:hAnsi="Arial" w:cs="Arial"/>
          <w:b/>
          <w:color w:val="auto"/>
          <w:szCs w:val="28"/>
          <w:lang w:val="en-US"/>
        </w:rPr>
        <w:t>R</w:t>
      </w:r>
      <w:r w:rsidR="00F03DD7" w:rsidRPr="00970583">
        <w:rPr>
          <w:rFonts w:ascii="Arial" w:hAnsi="Arial" w:cs="Arial"/>
          <w:b/>
          <w:color w:val="auto"/>
          <w:szCs w:val="28"/>
          <w:lang w:val="en-US"/>
        </w:rPr>
        <w:t xml:space="preserve"> regulatory proteins</w:t>
      </w:r>
    </w:p>
    <w:p w14:paraId="38572249" w14:textId="55C1E54E" w:rsidR="00884D0F" w:rsidRPr="00051E48" w:rsidRDefault="00525891" w:rsidP="00FE5D15">
      <w:pPr>
        <w:pStyle w:val="NormalWeb"/>
        <w:spacing w:after="240" w:line="360" w:lineRule="auto"/>
        <w:ind w:right="851" w:firstLine="0"/>
        <w:jc w:val="both"/>
        <w:rPr>
          <w:rFonts w:ascii="Arial" w:hAnsi="Arial" w:cs="Arial"/>
          <w:bCs/>
          <w:color w:val="auto"/>
          <w:sz w:val="22"/>
          <w:lang w:val="en-US"/>
        </w:rPr>
      </w:pPr>
      <w:r>
        <w:rPr>
          <w:rFonts w:ascii="Arial" w:hAnsi="Arial" w:cs="Arial"/>
          <w:bCs/>
          <w:color w:val="auto"/>
          <w:sz w:val="22"/>
          <w:lang w:val="en-US"/>
        </w:rPr>
        <w:t xml:space="preserve">AMPARs are regulated by binding </w:t>
      </w:r>
      <w:r w:rsidR="00F03DD7">
        <w:rPr>
          <w:rFonts w:ascii="Arial" w:hAnsi="Arial" w:cs="Arial"/>
          <w:bCs/>
          <w:color w:val="auto"/>
          <w:sz w:val="22"/>
          <w:lang w:val="en-US"/>
        </w:rPr>
        <w:t>to auxiliary subunits</w:t>
      </w:r>
      <w:r w:rsidR="008E68B2">
        <w:rPr>
          <w:rFonts w:ascii="Arial" w:hAnsi="Arial" w:cs="Arial"/>
          <w:bCs/>
          <w:color w:val="auto"/>
          <w:sz w:val="22"/>
          <w:lang w:val="en-US"/>
        </w:rPr>
        <w:t xml:space="preserve">, </w:t>
      </w:r>
      <w:r w:rsidR="00A62A9C">
        <w:rPr>
          <w:rFonts w:ascii="Arial" w:hAnsi="Arial" w:cs="Arial"/>
          <w:bCs/>
          <w:color w:val="auto"/>
          <w:sz w:val="22"/>
          <w:lang w:val="en-US"/>
        </w:rPr>
        <w:t>for example</w:t>
      </w:r>
      <w:r>
        <w:rPr>
          <w:rFonts w:ascii="Arial" w:hAnsi="Arial" w:cs="Arial"/>
          <w:bCs/>
          <w:color w:val="auto"/>
          <w:sz w:val="22"/>
          <w:lang w:val="en-US"/>
        </w:rPr>
        <w:t xml:space="preserve"> transmembrane AMP</w:t>
      </w:r>
      <w:r w:rsidR="00F03DD7">
        <w:rPr>
          <w:rFonts w:ascii="Arial" w:hAnsi="Arial" w:cs="Arial"/>
          <w:bCs/>
          <w:color w:val="auto"/>
          <w:sz w:val="22"/>
          <w:lang w:val="en-US"/>
        </w:rPr>
        <w:t>AR</w:t>
      </w:r>
      <w:r>
        <w:rPr>
          <w:rFonts w:ascii="Arial" w:hAnsi="Arial" w:cs="Arial"/>
          <w:bCs/>
          <w:color w:val="auto"/>
          <w:sz w:val="22"/>
          <w:lang w:val="en-US"/>
        </w:rPr>
        <w:t xml:space="preserve"> r</w:t>
      </w:r>
      <w:r w:rsidR="00F03DD7">
        <w:rPr>
          <w:rFonts w:ascii="Arial" w:hAnsi="Arial" w:cs="Arial"/>
          <w:bCs/>
          <w:color w:val="auto"/>
          <w:sz w:val="22"/>
          <w:lang w:val="en-US"/>
        </w:rPr>
        <w:t>egulatory</w:t>
      </w:r>
      <w:r>
        <w:rPr>
          <w:rFonts w:ascii="Arial" w:hAnsi="Arial" w:cs="Arial"/>
          <w:bCs/>
          <w:color w:val="auto"/>
          <w:sz w:val="22"/>
          <w:lang w:val="en-US"/>
        </w:rPr>
        <w:t xml:space="preserve"> proteins (TARP</w:t>
      </w:r>
      <w:r w:rsidR="00F03DD7">
        <w:rPr>
          <w:rFonts w:ascii="Arial" w:hAnsi="Arial" w:cs="Arial"/>
          <w:bCs/>
          <w:color w:val="auto"/>
          <w:sz w:val="22"/>
          <w:lang w:val="en-US"/>
        </w:rPr>
        <w:t>s</w:t>
      </w:r>
      <w:r>
        <w:rPr>
          <w:rFonts w:ascii="Arial" w:hAnsi="Arial" w:cs="Arial"/>
          <w:bCs/>
          <w:color w:val="auto"/>
          <w:sz w:val="22"/>
          <w:lang w:val="en-US"/>
        </w:rPr>
        <w:t>)</w:t>
      </w:r>
      <w:r w:rsidR="00F03DD7">
        <w:rPr>
          <w:rFonts w:ascii="Arial" w:hAnsi="Arial" w:cs="Arial"/>
          <w:bCs/>
          <w:color w:val="auto"/>
          <w:sz w:val="22"/>
          <w:lang w:val="en-US"/>
        </w:rPr>
        <w:t xml:space="preserve"> like </w:t>
      </w:r>
      <w:r w:rsidR="007D10AD">
        <w:rPr>
          <w:rFonts w:ascii="Arial" w:hAnsi="Arial" w:cs="Arial"/>
          <w:bCs/>
          <w:color w:val="auto"/>
          <w:sz w:val="22"/>
          <w:lang w:val="en-US"/>
        </w:rPr>
        <w:t>γ-2</w:t>
      </w:r>
      <w:r w:rsidR="00F03DD7">
        <w:rPr>
          <w:rFonts w:ascii="Arial" w:hAnsi="Arial" w:cs="Arial"/>
          <w:bCs/>
          <w:color w:val="auto"/>
          <w:sz w:val="22"/>
          <w:lang w:val="en-US"/>
        </w:rPr>
        <w:t xml:space="preserve">, also known as </w:t>
      </w:r>
      <w:r w:rsidR="007D10AD">
        <w:rPr>
          <w:rFonts w:ascii="Arial" w:hAnsi="Arial" w:cs="Arial"/>
          <w:bCs/>
          <w:color w:val="auto"/>
          <w:sz w:val="22"/>
          <w:lang w:val="en-US"/>
        </w:rPr>
        <w:t>stargazin</w:t>
      </w:r>
      <w:r w:rsidR="00F03DD7">
        <w:rPr>
          <w:rFonts w:ascii="Arial" w:hAnsi="Arial" w:cs="Arial"/>
          <w:bCs/>
          <w:color w:val="auto"/>
          <w:sz w:val="22"/>
          <w:lang w:val="en-US"/>
        </w:rPr>
        <w:t xml:space="preserve">, or </w:t>
      </w:r>
      <w:r w:rsidR="007D10AD">
        <w:rPr>
          <w:rFonts w:ascii="Arial" w:hAnsi="Arial" w:cs="Arial"/>
          <w:bCs/>
          <w:color w:val="auto"/>
          <w:sz w:val="22"/>
          <w:lang w:val="en-US"/>
        </w:rPr>
        <w:t>γ-</w:t>
      </w:r>
      <w:r w:rsidR="00F03DD7">
        <w:rPr>
          <w:rFonts w:ascii="Arial" w:hAnsi="Arial" w:cs="Arial"/>
          <w:bCs/>
          <w:color w:val="auto"/>
          <w:sz w:val="22"/>
          <w:lang w:val="en-US"/>
        </w:rPr>
        <w:t>8</w:t>
      </w:r>
      <w:r w:rsidR="008E68B2">
        <w:rPr>
          <w:rFonts w:ascii="Arial" w:hAnsi="Arial" w:cs="Arial"/>
          <w:bCs/>
          <w:color w:val="auto"/>
          <w:sz w:val="22"/>
          <w:lang w:val="en-US"/>
        </w:rPr>
        <w:t>, among many others</w:t>
      </w:r>
      <w:r w:rsidR="00F03DD7">
        <w:rPr>
          <w:rFonts w:ascii="Arial" w:hAnsi="Arial" w:cs="Arial"/>
          <w:bCs/>
          <w:color w:val="auto"/>
          <w:sz w:val="22"/>
          <w:lang w:val="en-US"/>
        </w:rPr>
        <w:t xml:space="preserve"> (</w:t>
      </w:r>
      <w:r w:rsidR="00F03DD7" w:rsidRPr="00F03DD7">
        <w:rPr>
          <w:rFonts w:ascii="Arial" w:hAnsi="Arial" w:cs="Arial"/>
          <w:bCs/>
          <w:color w:val="auto"/>
          <w:sz w:val="22"/>
          <w:lang w:val="en-US"/>
        </w:rPr>
        <w:t>Bats et al., 2007</w:t>
      </w:r>
      <w:r w:rsidR="00F03DD7">
        <w:rPr>
          <w:rFonts w:ascii="Arial" w:hAnsi="Arial" w:cs="Arial"/>
          <w:bCs/>
          <w:color w:val="auto"/>
          <w:sz w:val="22"/>
          <w:lang w:val="en-US"/>
        </w:rPr>
        <w:t>, Payne 2008)</w:t>
      </w:r>
      <w:r>
        <w:rPr>
          <w:rFonts w:ascii="Arial" w:hAnsi="Arial" w:cs="Arial"/>
          <w:bCs/>
          <w:color w:val="auto"/>
          <w:sz w:val="22"/>
          <w:lang w:val="en-US"/>
        </w:rPr>
        <w:t>. TARPs</w:t>
      </w:r>
      <w:r w:rsidR="00F03DD7">
        <w:rPr>
          <w:rFonts w:ascii="Arial" w:hAnsi="Arial" w:cs="Arial"/>
          <w:bCs/>
          <w:color w:val="auto"/>
          <w:sz w:val="22"/>
          <w:lang w:val="en-US"/>
        </w:rPr>
        <w:t xml:space="preserve"> not only anchor the receptor at the synapse but can also alter receptor dynamics and kinetics</w:t>
      </w:r>
      <w:r w:rsidR="00884D0F">
        <w:rPr>
          <w:rFonts w:ascii="Arial" w:hAnsi="Arial" w:cs="Arial"/>
          <w:bCs/>
          <w:color w:val="auto"/>
          <w:sz w:val="22"/>
          <w:lang w:val="en-US"/>
        </w:rPr>
        <w:t xml:space="preserve"> (Priel et al.2005, Coombs et al., 2017)</w:t>
      </w:r>
      <w:r w:rsidR="00F03DD7">
        <w:rPr>
          <w:rFonts w:ascii="Arial" w:hAnsi="Arial" w:cs="Arial"/>
          <w:bCs/>
          <w:color w:val="auto"/>
          <w:sz w:val="22"/>
          <w:lang w:val="en-US"/>
        </w:rPr>
        <w:t>.</w:t>
      </w:r>
      <w:r w:rsidR="008E68B2">
        <w:rPr>
          <w:rFonts w:ascii="Arial" w:hAnsi="Arial" w:cs="Arial"/>
          <w:bCs/>
          <w:color w:val="auto"/>
          <w:sz w:val="22"/>
          <w:lang w:val="en-US"/>
        </w:rPr>
        <w:t xml:space="preserve"> For example, TARPs can attenuate the polyamine block, </w:t>
      </w:r>
      <w:r w:rsidR="00FD191A">
        <w:rPr>
          <w:rFonts w:ascii="Arial" w:hAnsi="Arial" w:cs="Arial"/>
          <w:bCs/>
          <w:color w:val="auto"/>
          <w:sz w:val="22"/>
          <w:lang w:val="en-US"/>
        </w:rPr>
        <w:t xml:space="preserve">likely by reducing pore architecture (Bowie 2018). </w:t>
      </w:r>
      <w:r w:rsidR="00734C26">
        <w:rPr>
          <w:rFonts w:ascii="Arial" w:hAnsi="Arial" w:cs="Arial"/>
          <w:bCs/>
          <w:color w:val="auto"/>
          <w:sz w:val="22"/>
          <w:lang w:val="en-US"/>
        </w:rPr>
        <w:t>In addition</w:t>
      </w:r>
      <w:r w:rsidR="00884D0F">
        <w:rPr>
          <w:rFonts w:ascii="Arial" w:hAnsi="Arial" w:cs="Arial"/>
          <w:bCs/>
          <w:color w:val="auto"/>
          <w:sz w:val="22"/>
          <w:lang w:val="en-US"/>
        </w:rPr>
        <w:t xml:space="preserve">, AMPARs </w:t>
      </w:r>
      <w:r w:rsidR="00D0118E">
        <w:rPr>
          <w:rFonts w:ascii="Arial" w:hAnsi="Arial" w:cs="Arial"/>
          <w:bCs/>
          <w:color w:val="auto"/>
          <w:sz w:val="22"/>
          <w:lang w:val="en-US"/>
        </w:rPr>
        <w:t>in complex with</w:t>
      </w:r>
      <w:r w:rsidR="00884D0F">
        <w:rPr>
          <w:rFonts w:ascii="Arial" w:hAnsi="Arial" w:cs="Arial"/>
          <w:bCs/>
          <w:color w:val="auto"/>
          <w:sz w:val="22"/>
          <w:lang w:val="en-US"/>
        </w:rPr>
        <w:t xml:space="preserve"> </w:t>
      </w:r>
      <w:r w:rsidR="007D10AD">
        <w:rPr>
          <w:rFonts w:ascii="Arial" w:hAnsi="Arial" w:cs="Arial"/>
          <w:bCs/>
          <w:color w:val="auto"/>
          <w:sz w:val="22"/>
          <w:lang w:val="en-US"/>
        </w:rPr>
        <w:t>γ-</w:t>
      </w:r>
      <w:r w:rsidR="00884D0F">
        <w:rPr>
          <w:rFonts w:ascii="Arial" w:hAnsi="Arial" w:cs="Arial"/>
          <w:bCs/>
          <w:color w:val="auto"/>
          <w:sz w:val="22"/>
          <w:lang w:val="en-US"/>
        </w:rPr>
        <w:t xml:space="preserve">8 have been shown to produce a </w:t>
      </w:r>
      <w:r w:rsidR="00D0118E">
        <w:rPr>
          <w:rFonts w:ascii="Arial" w:hAnsi="Arial" w:cs="Arial"/>
          <w:bCs/>
          <w:color w:val="auto"/>
          <w:sz w:val="22"/>
          <w:lang w:val="en-US"/>
        </w:rPr>
        <w:t xml:space="preserve">desensitization-resistant response after 10-25 Hz applications </w:t>
      </w:r>
      <w:r w:rsidR="00D0118E" w:rsidRPr="00051E48">
        <w:rPr>
          <w:rFonts w:ascii="Arial" w:hAnsi="Arial" w:cs="Arial"/>
          <w:bCs/>
          <w:color w:val="auto"/>
          <w:sz w:val="22"/>
          <w:lang w:val="en-US"/>
        </w:rPr>
        <w:t xml:space="preserve">of glutamate, resulting in a distinct “pedestal” current (Plested and Carbone 2016). </w:t>
      </w:r>
      <w:r w:rsidR="0062304A" w:rsidRPr="00051E48">
        <w:rPr>
          <w:rFonts w:ascii="Arial" w:hAnsi="Arial" w:cs="Arial"/>
          <w:bCs/>
          <w:color w:val="auto"/>
          <w:sz w:val="22"/>
          <w:lang w:val="en-US"/>
        </w:rPr>
        <w:t>I</w:t>
      </w:r>
      <w:r w:rsidR="00D0118E" w:rsidRPr="00051E48">
        <w:rPr>
          <w:rFonts w:ascii="Arial" w:hAnsi="Arial" w:cs="Arial"/>
          <w:bCs/>
          <w:color w:val="auto"/>
          <w:sz w:val="22"/>
          <w:lang w:val="en-US"/>
        </w:rPr>
        <w:t>n hippocamp</w:t>
      </w:r>
      <w:r w:rsidR="0062304A" w:rsidRPr="00051E48">
        <w:rPr>
          <w:rFonts w:ascii="Arial" w:hAnsi="Arial" w:cs="Arial"/>
          <w:bCs/>
          <w:color w:val="auto"/>
          <w:sz w:val="22"/>
          <w:lang w:val="en-US"/>
        </w:rPr>
        <w:t>al synapses</w:t>
      </w:r>
      <w:r w:rsidR="00D0118E" w:rsidRPr="00051E48">
        <w:rPr>
          <w:rFonts w:ascii="Arial" w:hAnsi="Arial" w:cs="Arial"/>
          <w:bCs/>
          <w:color w:val="auto"/>
          <w:sz w:val="22"/>
          <w:lang w:val="en-US"/>
        </w:rPr>
        <w:t>, where</w:t>
      </w:r>
      <w:r w:rsidR="007D10AD" w:rsidRPr="00051E48">
        <w:rPr>
          <w:rFonts w:ascii="Arial" w:hAnsi="Arial" w:cs="Arial"/>
          <w:bCs/>
          <w:color w:val="auto"/>
          <w:sz w:val="22"/>
          <w:lang w:val="en-US"/>
        </w:rPr>
        <w:t xml:space="preserve"> γ-</w:t>
      </w:r>
      <w:r w:rsidR="00D0118E" w:rsidRPr="00051E48">
        <w:rPr>
          <w:rFonts w:ascii="Arial" w:hAnsi="Arial" w:cs="Arial"/>
          <w:bCs/>
          <w:color w:val="auto"/>
          <w:sz w:val="22"/>
          <w:lang w:val="en-US"/>
        </w:rPr>
        <w:t>8 is highly expressed</w:t>
      </w:r>
      <w:r w:rsidR="0062304A" w:rsidRPr="00051E48">
        <w:rPr>
          <w:rFonts w:ascii="Arial" w:hAnsi="Arial" w:cs="Arial"/>
          <w:bCs/>
          <w:color w:val="auto"/>
          <w:sz w:val="22"/>
          <w:lang w:val="en-US"/>
        </w:rPr>
        <w:t xml:space="preserve"> </w:t>
      </w:r>
      <w:r w:rsidR="00D0118E" w:rsidRPr="00051E48">
        <w:rPr>
          <w:rFonts w:ascii="Arial" w:hAnsi="Arial" w:cs="Arial"/>
          <w:bCs/>
          <w:color w:val="auto"/>
          <w:sz w:val="22"/>
          <w:lang w:val="en-US"/>
        </w:rPr>
        <w:t>(Rouach et al., 2005; Yamasaki et al., 2016)</w:t>
      </w:r>
      <w:r w:rsidR="0062304A" w:rsidRPr="00051E48">
        <w:rPr>
          <w:rFonts w:ascii="Arial" w:hAnsi="Arial" w:cs="Arial"/>
          <w:bCs/>
          <w:color w:val="auto"/>
          <w:sz w:val="22"/>
          <w:lang w:val="en-US"/>
        </w:rPr>
        <w:t>, this pedestal AMPA current was found to be widespread, with a sparse and flat spatial distribution</w:t>
      </w:r>
      <w:r w:rsidR="00394146" w:rsidRPr="00051E48">
        <w:rPr>
          <w:rFonts w:ascii="Arial" w:hAnsi="Arial" w:cs="Arial"/>
          <w:bCs/>
          <w:color w:val="auto"/>
          <w:sz w:val="22"/>
          <w:lang w:val="en-US"/>
        </w:rPr>
        <w:t xml:space="preserve"> </w:t>
      </w:r>
      <w:r w:rsidR="00394146" w:rsidRPr="00051E48">
        <w:rPr>
          <w:rFonts w:ascii="Arial" w:hAnsi="Arial" w:cs="Arial"/>
          <w:bCs/>
          <w:color w:val="auto"/>
          <w:sz w:val="22"/>
          <w:lang w:val="en-US"/>
        </w:rPr>
        <w:fldChar w:fldCharType="begin"/>
      </w:r>
      <w:r w:rsidR="00394146" w:rsidRPr="00051E48">
        <w:rPr>
          <w:rFonts w:ascii="Arial" w:hAnsi="Arial" w:cs="Arial"/>
          <w:bCs/>
          <w:color w:val="auto"/>
          <w:sz w:val="22"/>
          <w:lang w:val="en-US"/>
        </w:rPr>
        <w:instrText xml:space="preserve"> ADDIN ZOTERO_ITEM CSL_CITATION {"citationID":"xC5MvNeX","properties":{"formattedCitation":"(Pampaloni et al., 2021)","plainCitation":"(Pampaloni et al., 2021)","noteIndex":0},"citationItems":[{"id":554,"uris":["http://zotero.org/users/10311431/items/IKZXZS7L"],"itemData":{"id":554,"type":"article-journal","container-title":"Cell Reports","DOI":"10.1016/j.celrep.2021.109496","ISSN":"22111247","issue":"5","journalAbbreviation":"Cell Reports","language":"en","note":"This paper is on slow AMPA receptors, which my project is related to (and is a topic andrew is very interested in)","page":"109496","source":"DOI.org (Crossref)","title":"Slow AMPA receptors in hippocampal principal cells","volume":"36","author":[{"family":"Pampaloni","given":"Niccolò P."},{"family":"Riva","given":"Irene"},{"family":"Carbone","given":"Anna L."},{"family":"Plested","given":"Andrew J.R."}],"issued":{"date-parts":[["2021",8]]}}}],"schema":"https://github.com/citation-style-language/schema/raw/master/csl-citation.json"} </w:instrText>
      </w:r>
      <w:r w:rsidR="00394146" w:rsidRPr="00051E48">
        <w:rPr>
          <w:rFonts w:ascii="Arial" w:hAnsi="Arial" w:cs="Arial"/>
          <w:bCs/>
          <w:color w:val="auto"/>
          <w:sz w:val="22"/>
          <w:lang w:val="en-US"/>
        </w:rPr>
        <w:fldChar w:fldCharType="separate"/>
      </w:r>
      <w:r w:rsidR="00394146" w:rsidRPr="00051E48">
        <w:rPr>
          <w:rFonts w:ascii="Arial" w:hAnsi="Arial" w:cs="Arial"/>
          <w:color w:val="auto"/>
          <w:sz w:val="22"/>
        </w:rPr>
        <w:t>(Pampaloni et al., 2021)</w:t>
      </w:r>
      <w:r w:rsidR="00394146" w:rsidRPr="00051E48">
        <w:rPr>
          <w:rFonts w:ascii="Arial" w:hAnsi="Arial" w:cs="Arial"/>
          <w:bCs/>
          <w:color w:val="auto"/>
          <w:sz w:val="22"/>
          <w:lang w:val="en-US"/>
        </w:rPr>
        <w:fldChar w:fldCharType="end"/>
      </w:r>
      <w:r w:rsidR="0062304A" w:rsidRPr="00051E48">
        <w:rPr>
          <w:rFonts w:ascii="Arial" w:hAnsi="Arial" w:cs="Arial"/>
          <w:bCs/>
          <w:color w:val="auto"/>
          <w:sz w:val="22"/>
          <w:lang w:val="en-US"/>
        </w:rPr>
        <w:t xml:space="preserve">. Interestingly, </w:t>
      </w:r>
      <w:r w:rsidR="0062304A" w:rsidRPr="00051E48">
        <w:rPr>
          <w:rFonts w:ascii="Arial" w:hAnsi="Arial" w:cs="Arial"/>
          <w:bCs/>
          <w:color w:val="auto"/>
          <w:sz w:val="22"/>
          <w:lang w:val="en-US"/>
        </w:rPr>
        <w:lastRenderedPageBreak/>
        <w:t xml:space="preserve">different synapses within the same neuron showed different levels of pedestal response, and activation of synapses that displayed pedestal response could reliably trigger action potentials </w:t>
      </w:r>
      <w:r w:rsidR="00394146" w:rsidRPr="00051E48">
        <w:rPr>
          <w:rFonts w:ascii="Arial" w:hAnsi="Arial" w:cs="Arial"/>
          <w:bCs/>
          <w:color w:val="auto"/>
          <w:sz w:val="22"/>
          <w:lang w:val="en-US"/>
        </w:rPr>
        <w:fldChar w:fldCharType="begin"/>
      </w:r>
      <w:r w:rsidR="00394146" w:rsidRPr="00051E48">
        <w:rPr>
          <w:rFonts w:ascii="Arial" w:hAnsi="Arial" w:cs="Arial"/>
          <w:bCs/>
          <w:color w:val="auto"/>
          <w:sz w:val="22"/>
          <w:lang w:val="en-US"/>
        </w:rPr>
        <w:instrText xml:space="preserve"> ADDIN ZOTERO_ITEM CSL_CITATION {"citationID":"W2T8vWmK","properties":{"formattedCitation":"(Pampaloni et al., 2021)","plainCitation":"(Pampaloni et al., 2021)","noteIndex":0},"citationItems":[{"id":554,"uris":["http://zotero.org/users/10311431/items/IKZXZS7L"],"itemData":{"id":554,"type":"article-journal","container-title":"Cell Reports","DOI":"10.1016/j.celrep.2021.109496","ISSN":"22111247","issue":"5","journalAbbreviation":"Cell Reports","language":"en","note":"This paper is on slow AMPA receptors, which my project is related to (and is a topic andrew is very interested in)","page":"109496","source":"DOI.org (Crossref)","title":"Slow AMPA receptors in hippocampal principal cells","volume":"36","author":[{"family":"Pampaloni","given":"Niccolò P."},{"family":"Riva","given":"Irene"},{"family":"Carbone","given":"Anna L."},{"family":"Plested","given":"Andrew J.R."}],"issued":{"date-parts":[["2021",8]]}}}],"schema":"https://github.com/citation-style-language/schema/raw/master/csl-citation.json"} </w:instrText>
      </w:r>
      <w:r w:rsidR="00394146" w:rsidRPr="00051E48">
        <w:rPr>
          <w:rFonts w:ascii="Arial" w:hAnsi="Arial" w:cs="Arial"/>
          <w:bCs/>
          <w:color w:val="auto"/>
          <w:sz w:val="22"/>
          <w:lang w:val="en-US"/>
        </w:rPr>
        <w:fldChar w:fldCharType="separate"/>
      </w:r>
      <w:r w:rsidR="00394146" w:rsidRPr="00051E48">
        <w:rPr>
          <w:rFonts w:ascii="Arial" w:hAnsi="Arial" w:cs="Arial"/>
          <w:color w:val="auto"/>
          <w:sz w:val="22"/>
        </w:rPr>
        <w:t>(Pampaloni et al., 2021)</w:t>
      </w:r>
      <w:r w:rsidR="00394146" w:rsidRPr="00051E48">
        <w:rPr>
          <w:rFonts w:ascii="Arial" w:hAnsi="Arial" w:cs="Arial"/>
          <w:bCs/>
          <w:color w:val="auto"/>
          <w:sz w:val="22"/>
          <w:lang w:val="en-US"/>
        </w:rPr>
        <w:fldChar w:fldCharType="end"/>
      </w:r>
      <w:r w:rsidR="0062304A" w:rsidRPr="00051E48">
        <w:rPr>
          <w:rFonts w:ascii="Arial" w:hAnsi="Arial" w:cs="Arial"/>
          <w:bCs/>
          <w:color w:val="auto"/>
          <w:sz w:val="22"/>
          <w:lang w:val="en-US"/>
        </w:rPr>
        <w:t xml:space="preserve">. Thus, </w:t>
      </w:r>
      <w:r w:rsidR="00884D0F" w:rsidRPr="00051E48">
        <w:rPr>
          <w:rFonts w:ascii="Arial" w:hAnsi="Arial" w:cs="Arial"/>
          <w:bCs/>
          <w:color w:val="auto"/>
          <w:sz w:val="22"/>
          <w:lang w:val="en-US"/>
        </w:rPr>
        <w:t xml:space="preserve">TARPs could provide a unique, NMDAR-independent postsynaptic mechanism for altering AMPAR responses </w:t>
      </w:r>
      <w:r w:rsidR="0062304A" w:rsidRPr="00051E48">
        <w:rPr>
          <w:rFonts w:ascii="Arial" w:hAnsi="Arial" w:cs="Arial"/>
          <w:bCs/>
          <w:color w:val="auto"/>
          <w:sz w:val="22"/>
          <w:lang w:val="en-US"/>
        </w:rPr>
        <w:t xml:space="preserve">in individual synapses, and could have unique roles in neural function. However, the exact electrophysiological properties of </w:t>
      </w:r>
      <w:r w:rsidR="00012A60" w:rsidRPr="00051E48">
        <w:rPr>
          <w:rFonts w:ascii="Arial" w:hAnsi="Arial" w:cs="Arial"/>
          <w:bCs/>
          <w:color w:val="auto"/>
          <w:sz w:val="22"/>
          <w:lang w:val="en-US"/>
        </w:rPr>
        <w:t>many</w:t>
      </w:r>
      <w:r w:rsidR="004F3F35" w:rsidRPr="00051E48">
        <w:rPr>
          <w:rFonts w:ascii="Arial" w:hAnsi="Arial" w:cs="Arial"/>
          <w:bCs/>
          <w:color w:val="auto"/>
          <w:sz w:val="22"/>
          <w:lang w:val="en-US"/>
        </w:rPr>
        <w:t xml:space="preserve"> </w:t>
      </w:r>
      <w:r w:rsidR="00012A60" w:rsidRPr="00051E48">
        <w:rPr>
          <w:rFonts w:ascii="Arial" w:hAnsi="Arial" w:cs="Arial"/>
          <w:bCs/>
          <w:color w:val="auto"/>
          <w:sz w:val="22"/>
          <w:lang w:val="en-US"/>
        </w:rPr>
        <w:t>TARP-</w:t>
      </w:r>
      <w:r w:rsidR="0062304A" w:rsidRPr="00051E48">
        <w:rPr>
          <w:rFonts w:ascii="Arial" w:hAnsi="Arial" w:cs="Arial"/>
          <w:bCs/>
          <w:color w:val="auto"/>
          <w:sz w:val="22"/>
          <w:lang w:val="en-US"/>
        </w:rPr>
        <w:t xml:space="preserve">AMPAR complexes </w:t>
      </w:r>
      <w:r w:rsidR="004F3F35" w:rsidRPr="00051E48">
        <w:rPr>
          <w:rFonts w:ascii="Arial" w:hAnsi="Arial" w:cs="Arial"/>
          <w:bCs/>
          <w:color w:val="auto"/>
          <w:sz w:val="22"/>
          <w:lang w:val="en-US"/>
        </w:rPr>
        <w:t xml:space="preserve">remain largely unstudied. </w:t>
      </w:r>
      <w:r w:rsidR="001F45CD" w:rsidRPr="00051E48">
        <w:rPr>
          <w:rFonts w:ascii="Arial" w:hAnsi="Arial" w:cs="Arial"/>
          <w:bCs/>
          <w:color w:val="auto"/>
          <w:sz w:val="22"/>
          <w:lang w:val="en-US"/>
        </w:rPr>
        <w:t xml:space="preserve">The combination of GluA4 receptors and </w:t>
      </w:r>
      <w:r w:rsidR="00F97269" w:rsidRPr="00051E48">
        <w:rPr>
          <w:rFonts w:ascii="Arial" w:hAnsi="Arial" w:cs="Arial"/>
          <w:bCs/>
          <w:color w:val="auto"/>
          <w:sz w:val="22"/>
          <w:lang w:val="en-US"/>
        </w:rPr>
        <w:t>γ-</w:t>
      </w:r>
      <w:r w:rsidR="001F45CD" w:rsidRPr="00051E48">
        <w:rPr>
          <w:rFonts w:ascii="Arial" w:hAnsi="Arial" w:cs="Arial"/>
          <w:bCs/>
          <w:color w:val="auto"/>
          <w:sz w:val="22"/>
          <w:lang w:val="en-US"/>
        </w:rPr>
        <w:t xml:space="preserve">2 </w:t>
      </w:r>
      <w:r w:rsidR="00EA047A" w:rsidRPr="00051E48">
        <w:rPr>
          <w:rFonts w:ascii="Arial" w:hAnsi="Arial" w:cs="Arial"/>
          <w:bCs/>
          <w:color w:val="auto"/>
          <w:sz w:val="22"/>
          <w:lang w:val="en-US"/>
        </w:rPr>
        <w:t>wa</w:t>
      </w:r>
      <w:r w:rsidR="001F45CD" w:rsidRPr="00051E48">
        <w:rPr>
          <w:rFonts w:ascii="Arial" w:hAnsi="Arial" w:cs="Arial"/>
          <w:bCs/>
          <w:color w:val="auto"/>
          <w:sz w:val="22"/>
          <w:lang w:val="en-US"/>
        </w:rPr>
        <w:t xml:space="preserve">s a promising candidate for pedestal currents, as it has previously been shown </w:t>
      </w:r>
      <w:r w:rsidR="00EA047A" w:rsidRPr="00051E48">
        <w:rPr>
          <w:rFonts w:ascii="Arial" w:hAnsi="Arial" w:cs="Arial"/>
          <w:bCs/>
          <w:color w:val="auto"/>
          <w:sz w:val="22"/>
          <w:lang w:val="en-US"/>
        </w:rPr>
        <w:t xml:space="preserve">in single channel recordings </w:t>
      </w:r>
      <w:r w:rsidR="00162054">
        <w:rPr>
          <w:rFonts w:ascii="Arial" w:hAnsi="Arial" w:cs="Arial"/>
          <w:bCs/>
          <w:color w:val="auto"/>
          <w:sz w:val="22"/>
          <w:lang w:val="en-US"/>
        </w:rPr>
        <w:t>that</w:t>
      </w:r>
      <w:r w:rsidR="007B1A9B" w:rsidRPr="00051E48">
        <w:rPr>
          <w:rFonts w:ascii="Arial" w:hAnsi="Arial" w:cs="Arial"/>
          <w:bCs/>
          <w:color w:val="auto"/>
          <w:sz w:val="22"/>
          <w:lang w:val="en-US"/>
        </w:rPr>
        <w:t xml:space="preserve"> receptor complex</w:t>
      </w:r>
      <w:r w:rsidR="007D10AD" w:rsidRPr="00051E48">
        <w:rPr>
          <w:rFonts w:ascii="Arial" w:hAnsi="Arial" w:cs="Arial"/>
          <w:bCs/>
          <w:color w:val="auto"/>
          <w:sz w:val="22"/>
          <w:lang w:val="en-US"/>
        </w:rPr>
        <w:t xml:space="preserve"> promote</w:t>
      </w:r>
      <w:r w:rsidR="00162054">
        <w:rPr>
          <w:rFonts w:ascii="Arial" w:hAnsi="Arial" w:cs="Arial"/>
          <w:bCs/>
          <w:color w:val="auto"/>
          <w:sz w:val="22"/>
          <w:lang w:val="en-US"/>
        </w:rPr>
        <w:t>s</w:t>
      </w:r>
      <w:r w:rsidR="007D10AD" w:rsidRPr="00051E48">
        <w:rPr>
          <w:rFonts w:ascii="Arial" w:hAnsi="Arial" w:cs="Arial"/>
          <w:bCs/>
          <w:color w:val="auto"/>
          <w:sz w:val="22"/>
          <w:lang w:val="en-US"/>
        </w:rPr>
        <w:t xml:space="preserve"> high open probability modal gating </w:t>
      </w:r>
      <w:r w:rsidR="00394146" w:rsidRPr="00051E48">
        <w:rPr>
          <w:rFonts w:ascii="Arial" w:hAnsi="Arial" w:cs="Arial"/>
          <w:bCs/>
          <w:color w:val="auto"/>
          <w:sz w:val="22"/>
          <w:lang w:val="en-US"/>
        </w:rPr>
        <w:fldChar w:fldCharType="begin"/>
      </w:r>
      <w:r w:rsidR="00394146" w:rsidRPr="00051E48">
        <w:rPr>
          <w:rFonts w:ascii="Arial" w:hAnsi="Arial" w:cs="Arial"/>
          <w:bCs/>
          <w:color w:val="auto"/>
          <w:sz w:val="22"/>
          <w:lang w:val="en-US"/>
        </w:rPr>
        <w:instrText xml:space="preserve"> ADDIN ZOTERO_ITEM CSL_CITATION {"citationID":"P3t7tq08","properties":{"formattedCitation":"(Zhang et al., 2014)","plainCitation":"(Zhang et al., 2014)","noteIndex":0},"citationItems":[{"id":719,"uris":["http://zotero.org/users/10311431/items/RW3QK9KM"],"itemData":{"id":719,"type":"article-journal","abstract":"The gating behavior of α-amino-3-hydroxy-5-methyl-4-isoxazolepropionic acid (AMPA) and kainate receptors is modulated by association with the auxiliary proteins: transmembrane AMPA receptor regulatory proteins (TARPs) and neuropilin tolloid-like (Netos), respectively. Although the mechanisms underlying receptor modulation differ for both AMPA and kainate receptors, association with these auxiliary subunits results in the appearance of a slow component in the decay of ensemble responses to rapid applications of saturating concentrations of glutamate. We show here that these components arise from distinct gating behaviors, characterized by substantially higher open probability (Popen), which we only observe when core subunits are associated with their respective auxiliary partners. We refer to these behaviors as gating modes, because individual receptors switch between the low- and high-Popen gating on a time-scale of seconds. At any given time, association of AMPA and kainate receptors with their auxiliary subunits results in a heterogeneous receptor population, some of which are in the high-Popen mode and others that display gating behavior similar to that seen for receptors formed from core subunits alone. While the switching between modes is infre quent, the presence of receptors displaying both types of gating has a large impact on both the kinetics and amplitude of ensem ble currents similar to those seen at synapses.","container-title":"The European journal of neuroscience","DOI":"10.1111/ejn.12519","ISSN":"0953-816X","issue":"7","journalAbbreviation":"Eur J Neurosci","note":"PMID: 24712993\nPMCID: PMC4311398","page":"1138-1147","source":"PubMed Central","title":"Auxiliary proteins promote modal gating of AMPA- and kainate-type glutamate receptors","volume":"39","author":[{"family":"Zhang","given":"Wei"},{"family":"Devi","given":"Suma Priya Sudarsana"},{"family":"Tomita","given":"Susumu"},{"family":"Howe","given":"James R."}],"issued":{"date-parts":[["2014",4]]}}}],"schema":"https://github.com/citation-style-language/schema/raw/master/csl-citation.json"} </w:instrText>
      </w:r>
      <w:r w:rsidR="00394146" w:rsidRPr="00051E48">
        <w:rPr>
          <w:rFonts w:ascii="Arial" w:hAnsi="Arial" w:cs="Arial"/>
          <w:bCs/>
          <w:color w:val="auto"/>
          <w:sz w:val="22"/>
          <w:lang w:val="en-US"/>
        </w:rPr>
        <w:fldChar w:fldCharType="separate"/>
      </w:r>
      <w:r w:rsidR="00394146" w:rsidRPr="00051E48">
        <w:rPr>
          <w:rFonts w:ascii="Arial" w:hAnsi="Arial" w:cs="Arial"/>
          <w:color w:val="auto"/>
          <w:sz w:val="22"/>
        </w:rPr>
        <w:t>(Zhang et al., 2014)</w:t>
      </w:r>
      <w:r w:rsidR="00394146" w:rsidRPr="00051E48">
        <w:rPr>
          <w:rFonts w:ascii="Arial" w:hAnsi="Arial" w:cs="Arial"/>
          <w:bCs/>
          <w:color w:val="auto"/>
          <w:sz w:val="22"/>
          <w:lang w:val="en-US"/>
        </w:rPr>
        <w:fldChar w:fldCharType="end"/>
      </w:r>
      <w:r w:rsidR="007D10AD" w:rsidRPr="00051E48">
        <w:rPr>
          <w:rFonts w:ascii="Arial" w:hAnsi="Arial" w:cs="Arial"/>
          <w:bCs/>
          <w:color w:val="auto"/>
          <w:sz w:val="22"/>
          <w:lang w:val="en-US"/>
        </w:rPr>
        <w:t>.</w:t>
      </w:r>
    </w:p>
    <w:p w14:paraId="572E9E2C" w14:textId="777535D5" w:rsidR="00A4508D" w:rsidRPr="00051E48" w:rsidRDefault="00884D0F" w:rsidP="00FE5D15">
      <w:pPr>
        <w:pStyle w:val="NormalWeb"/>
        <w:spacing w:after="240" w:line="360" w:lineRule="auto"/>
        <w:ind w:right="851" w:firstLine="0"/>
        <w:jc w:val="both"/>
        <w:rPr>
          <w:rFonts w:ascii="Arial" w:hAnsi="Arial" w:cs="Arial"/>
          <w:bCs/>
          <w:color w:val="auto"/>
          <w:sz w:val="22"/>
          <w:lang w:val="en-US"/>
        </w:rPr>
      </w:pPr>
      <w:r w:rsidRPr="00051E48">
        <w:rPr>
          <w:rFonts w:ascii="Arial" w:hAnsi="Arial" w:cs="Arial"/>
          <w:bCs/>
          <w:color w:val="auto"/>
          <w:sz w:val="22"/>
          <w:lang w:val="en-US"/>
        </w:rPr>
        <w:t xml:space="preserve">In this work, I set out to electrophysiologically characterize the combination of homotetrameric GluA4 AMPARs with the TARP </w:t>
      </w:r>
      <w:r w:rsidR="00F97269" w:rsidRPr="00051E48">
        <w:rPr>
          <w:rFonts w:ascii="Arial" w:hAnsi="Arial" w:cs="Arial"/>
          <w:bCs/>
          <w:color w:val="auto"/>
          <w:sz w:val="22"/>
          <w:lang w:val="en-US"/>
        </w:rPr>
        <w:t>γ-</w:t>
      </w:r>
      <w:r w:rsidRPr="00051E48">
        <w:rPr>
          <w:rFonts w:ascii="Arial" w:hAnsi="Arial" w:cs="Arial"/>
          <w:bCs/>
          <w:color w:val="auto"/>
          <w:sz w:val="22"/>
          <w:lang w:val="en-US"/>
        </w:rPr>
        <w:t>2.</w:t>
      </w:r>
      <w:r w:rsidR="00A4508D" w:rsidRPr="00051E48">
        <w:rPr>
          <w:rFonts w:ascii="Arial" w:hAnsi="Arial" w:cs="Arial"/>
          <w:bCs/>
          <w:color w:val="auto"/>
          <w:sz w:val="22"/>
          <w:lang w:val="en-US"/>
        </w:rPr>
        <w:t xml:space="preserve"> To this effect, I used a </w:t>
      </w:r>
      <w:r w:rsidR="001F45CD" w:rsidRPr="00051E48">
        <w:rPr>
          <w:rFonts w:ascii="Arial" w:hAnsi="Arial" w:cs="Arial"/>
          <w:bCs/>
          <w:color w:val="auto"/>
          <w:sz w:val="22"/>
          <w:lang w:val="en-US"/>
        </w:rPr>
        <w:t xml:space="preserve">tandem </w:t>
      </w:r>
      <w:r w:rsidR="00A4508D" w:rsidRPr="00051E48">
        <w:rPr>
          <w:rFonts w:ascii="Arial" w:hAnsi="Arial" w:cs="Arial"/>
          <w:bCs/>
          <w:color w:val="auto"/>
          <w:sz w:val="22"/>
          <w:lang w:val="en-US"/>
        </w:rPr>
        <w:t xml:space="preserve">construct that consisted of GluA4 linked at the C-terminus via a </w:t>
      </w:r>
      <w:r w:rsidR="00FD191A" w:rsidRPr="00051E48">
        <w:rPr>
          <w:rFonts w:ascii="Arial" w:hAnsi="Arial" w:cs="Arial"/>
          <w:bCs/>
          <w:color w:val="auto"/>
          <w:sz w:val="22"/>
          <w:lang w:val="en-US"/>
        </w:rPr>
        <w:t xml:space="preserve">12 amino acid </w:t>
      </w:r>
      <w:r w:rsidR="00A4508D" w:rsidRPr="00051E48">
        <w:rPr>
          <w:rFonts w:ascii="Arial" w:hAnsi="Arial" w:cs="Arial"/>
          <w:bCs/>
          <w:color w:val="auto"/>
          <w:sz w:val="22"/>
          <w:lang w:val="en-US"/>
        </w:rPr>
        <w:t>linker to the</w:t>
      </w:r>
      <w:r w:rsidR="00FD191A" w:rsidRPr="00051E48">
        <w:rPr>
          <w:rFonts w:ascii="Arial" w:hAnsi="Arial" w:cs="Arial"/>
          <w:bCs/>
          <w:color w:val="auto"/>
          <w:sz w:val="22"/>
          <w:lang w:val="en-US"/>
        </w:rPr>
        <w:t xml:space="preserve"> N</w:t>
      </w:r>
      <w:r w:rsidR="00A4508D" w:rsidRPr="00051E48">
        <w:rPr>
          <w:rFonts w:ascii="Arial" w:hAnsi="Arial" w:cs="Arial"/>
          <w:bCs/>
          <w:color w:val="auto"/>
          <w:sz w:val="22"/>
          <w:lang w:val="en-US"/>
        </w:rPr>
        <w:t>-terminus</w:t>
      </w:r>
      <w:r w:rsidR="00FD191A" w:rsidRPr="00051E48">
        <w:rPr>
          <w:rFonts w:ascii="Arial" w:hAnsi="Arial" w:cs="Arial"/>
          <w:bCs/>
          <w:color w:val="auto"/>
          <w:sz w:val="22"/>
          <w:lang w:val="en-US"/>
        </w:rPr>
        <w:t xml:space="preserve"> of</w:t>
      </w:r>
      <w:r w:rsidR="00A4508D" w:rsidRPr="00051E48">
        <w:rPr>
          <w:rFonts w:ascii="Arial" w:hAnsi="Arial" w:cs="Arial"/>
          <w:bCs/>
          <w:color w:val="auto"/>
          <w:sz w:val="22"/>
          <w:lang w:val="en-US"/>
        </w:rPr>
        <w:t xml:space="preserve"> </w:t>
      </w:r>
      <w:r w:rsidR="00F97269" w:rsidRPr="00051E48">
        <w:rPr>
          <w:rFonts w:ascii="Arial" w:hAnsi="Arial" w:cs="Arial"/>
          <w:bCs/>
          <w:color w:val="auto"/>
          <w:sz w:val="22"/>
          <w:lang w:val="en-US"/>
        </w:rPr>
        <w:t>γ-</w:t>
      </w:r>
      <w:r w:rsidR="00A4508D" w:rsidRPr="00051E48">
        <w:rPr>
          <w:rFonts w:ascii="Arial" w:hAnsi="Arial" w:cs="Arial"/>
          <w:bCs/>
          <w:color w:val="auto"/>
          <w:sz w:val="22"/>
          <w:lang w:val="en-US"/>
        </w:rPr>
        <w:t>2</w:t>
      </w:r>
      <w:r w:rsidR="002A23DB" w:rsidRPr="00051E48">
        <w:rPr>
          <w:rFonts w:ascii="Arial" w:hAnsi="Arial" w:cs="Arial"/>
          <w:bCs/>
          <w:color w:val="auto"/>
          <w:sz w:val="22"/>
          <w:lang w:val="en-US"/>
        </w:rPr>
        <w:t xml:space="preserve"> (A4G2)</w:t>
      </w:r>
      <w:r w:rsidR="00012A60" w:rsidRPr="00051E48">
        <w:rPr>
          <w:rFonts w:ascii="Arial" w:hAnsi="Arial" w:cs="Arial"/>
          <w:bCs/>
          <w:color w:val="auto"/>
          <w:sz w:val="22"/>
          <w:lang w:val="en-US"/>
        </w:rPr>
        <w:t xml:space="preserve">. </w:t>
      </w:r>
      <w:r w:rsidR="00A4508D" w:rsidRPr="00051E48">
        <w:rPr>
          <w:rFonts w:ascii="Arial" w:hAnsi="Arial" w:cs="Arial"/>
          <w:bCs/>
          <w:color w:val="auto"/>
          <w:sz w:val="22"/>
          <w:lang w:val="en-US"/>
        </w:rPr>
        <w:t xml:space="preserve">This ensured equal stoichiometry of both proteins, and complete association </w:t>
      </w:r>
      <w:r w:rsidR="00F97269" w:rsidRPr="00051E48">
        <w:rPr>
          <w:rFonts w:ascii="Arial" w:hAnsi="Arial" w:cs="Arial"/>
          <w:bCs/>
          <w:color w:val="auto"/>
          <w:sz w:val="22"/>
          <w:lang w:val="en-US"/>
        </w:rPr>
        <w:t>γ-</w:t>
      </w:r>
      <w:r w:rsidR="00A4508D" w:rsidRPr="00051E48">
        <w:rPr>
          <w:rFonts w:ascii="Arial" w:hAnsi="Arial" w:cs="Arial"/>
          <w:bCs/>
          <w:color w:val="auto"/>
          <w:sz w:val="22"/>
          <w:lang w:val="en-US"/>
        </w:rPr>
        <w:t>2 to every GluA4 subunit, reducing excess TARP toxicity. As control, I used homotetrameric GluA4 AMPAs</w:t>
      </w:r>
      <w:r w:rsidR="002A23DB" w:rsidRPr="00051E48">
        <w:rPr>
          <w:rFonts w:ascii="Arial" w:hAnsi="Arial" w:cs="Arial"/>
          <w:bCs/>
          <w:color w:val="auto"/>
          <w:sz w:val="22"/>
          <w:lang w:val="en-US"/>
        </w:rPr>
        <w:t xml:space="preserve"> (A4)</w:t>
      </w:r>
      <w:r w:rsidR="00A4508D" w:rsidRPr="00051E48">
        <w:rPr>
          <w:rFonts w:ascii="Arial" w:hAnsi="Arial" w:cs="Arial"/>
          <w:bCs/>
          <w:color w:val="auto"/>
          <w:sz w:val="22"/>
          <w:lang w:val="en-US"/>
        </w:rPr>
        <w:t xml:space="preserve">. In addition, to learn </w:t>
      </w:r>
      <w:r w:rsidR="00D0118E" w:rsidRPr="00051E48">
        <w:rPr>
          <w:rFonts w:ascii="Arial" w:hAnsi="Arial" w:cs="Arial"/>
          <w:bCs/>
          <w:color w:val="auto"/>
          <w:sz w:val="22"/>
          <w:lang w:val="en-US"/>
        </w:rPr>
        <w:t xml:space="preserve">patching and to </w:t>
      </w:r>
      <w:r w:rsidR="00A4508D" w:rsidRPr="00051E48">
        <w:rPr>
          <w:rFonts w:ascii="Arial" w:hAnsi="Arial" w:cs="Arial"/>
          <w:bCs/>
          <w:color w:val="auto"/>
          <w:sz w:val="22"/>
          <w:lang w:val="en-US"/>
        </w:rPr>
        <w:t xml:space="preserve">serve as a </w:t>
      </w:r>
      <w:r w:rsidR="00D0118E" w:rsidRPr="00051E48">
        <w:rPr>
          <w:rFonts w:ascii="Arial" w:hAnsi="Arial" w:cs="Arial"/>
          <w:bCs/>
          <w:color w:val="auto"/>
          <w:sz w:val="22"/>
          <w:lang w:val="en-US"/>
        </w:rPr>
        <w:t xml:space="preserve">further </w:t>
      </w:r>
      <w:r w:rsidR="00A4508D" w:rsidRPr="00051E48">
        <w:rPr>
          <w:rFonts w:ascii="Arial" w:hAnsi="Arial" w:cs="Arial"/>
          <w:bCs/>
          <w:color w:val="auto"/>
          <w:sz w:val="22"/>
          <w:lang w:val="en-US"/>
        </w:rPr>
        <w:t>control, I used homotetrameric GluA2 AMPARs</w:t>
      </w:r>
      <w:r w:rsidR="002A23DB" w:rsidRPr="00051E48">
        <w:rPr>
          <w:rFonts w:ascii="Arial" w:hAnsi="Arial" w:cs="Arial"/>
          <w:bCs/>
          <w:color w:val="auto"/>
          <w:sz w:val="22"/>
          <w:lang w:val="en-US"/>
        </w:rPr>
        <w:t xml:space="preserve"> (A2)</w:t>
      </w:r>
      <w:r w:rsidR="00A4508D" w:rsidRPr="00051E48">
        <w:rPr>
          <w:rFonts w:ascii="Arial" w:hAnsi="Arial" w:cs="Arial"/>
          <w:bCs/>
          <w:color w:val="auto"/>
          <w:sz w:val="22"/>
          <w:lang w:val="en-US"/>
        </w:rPr>
        <w:t>.</w:t>
      </w:r>
      <w:r w:rsidR="00012A60" w:rsidRPr="00051E48">
        <w:rPr>
          <w:rFonts w:ascii="Arial" w:hAnsi="Arial" w:cs="Arial"/>
          <w:bCs/>
          <w:color w:val="auto"/>
          <w:sz w:val="22"/>
          <w:lang w:val="en-US"/>
        </w:rPr>
        <w:t xml:space="preserve"> I expressed these receptors in HEK293 cells and recorded their macroscopic responses </w:t>
      </w:r>
      <w:r w:rsidR="00162054">
        <w:rPr>
          <w:rFonts w:ascii="Arial" w:hAnsi="Arial" w:cs="Arial"/>
          <w:bCs/>
          <w:color w:val="auto"/>
          <w:sz w:val="22"/>
          <w:lang w:val="en-US"/>
        </w:rPr>
        <w:t xml:space="preserve">to glutamate exposure </w:t>
      </w:r>
      <w:r w:rsidR="00012A60" w:rsidRPr="00051E48">
        <w:rPr>
          <w:rFonts w:ascii="Arial" w:hAnsi="Arial" w:cs="Arial"/>
          <w:bCs/>
          <w:color w:val="auto"/>
          <w:sz w:val="22"/>
          <w:lang w:val="en-US"/>
        </w:rPr>
        <w:t>from outside-out patches.</w:t>
      </w:r>
    </w:p>
    <w:p w14:paraId="37E8FDD9" w14:textId="58395DD7" w:rsidR="001D2163" w:rsidRPr="00970583" w:rsidRDefault="00162054" w:rsidP="00FE5D15">
      <w:pPr>
        <w:pStyle w:val="NormalWeb"/>
        <w:numPr>
          <w:ilvl w:val="1"/>
          <w:numId w:val="13"/>
        </w:numPr>
        <w:spacing w:after="240" w:line="360" w:lineRule="auto"/>
        <w:ind w:right="851"/>
        <w:jc w:val="both"/>
        <w:rPr>
          <w:rFonts w:ascii="Arial" w:hAnsi="Arial" w:cs="Arial"/>
          <w:b/>
          <w:color w:val="auto"/>
          <w:szCs w:val="28"/>
          <w:lang w:val="en-US"/>
        </w:rPr>
      </w:pPr>
      <w:r>
        <w:rPr>
          <w:rFonts w:ascii="Arial" w:hAnsi="Arial" w:cs="Arial"/>
          <w:b/>
          <w:color w:val="auto"/>
          <w:szCs w:val="28"/>
          <w:lang w:val="en-US"/>
        </w:rPr>
        <w:t xml:space="preserve"> </w:t>
      </w:r>
      <w:r w:rsidR="002A23DB" w:rsidRPr="00970583">
        <w:rPr>
          <w:rFonts w:ascii="Arial" w:hAnsi="Arial" w:cs="Arial"/>
          <w:b/>
          <w:color w:val="auto"/>
          <w:szCs w:val="28"/>
          <w:lang w:val="en-US"/>
        </w:rPr>
        <w:t>Exact gating mechanisms of AMPAR</w:t>
      </w:r>
    </w:p>
    <w:p w14:paraId="2D4993D3" w14:textId="0064C593" w:rsidR="00A0591C" w:rsidRPr="00A1653B" w:rsidRDefault="002A23DB" w:rsidP="00FE5D15">
      <w:pPr>
        <w:pStyle w:val="NormalWeb"/>
        <w:spacing w:after="240" w:line="360" w:lineRule="auto"/>
        <w:ind w:right="851" w:firstLine="0"/>
        <w:jc w:val="both"/>
        <w:rPr>
          <w:rFonts w:ascii="Arial" w:hAnsi="Arial" w:cs="Arial"/>
          <w:bCs/>
          <w:color w:val="auto"/>
          <w:sz w:val="22"/>
          <w:lang w:val="en-US"/>
        </w:rPr>
      </w:pPr>
      <w:r w:rsidRPr="00051E48">
        <w:rPr>
          <w:rFonts w:ascii="Arial" w:hAnsi="Arial" w:cs="Arial"/>
          <w:bCs/>
          <w:color w:val="auto"/>
          <w:sz w:val="22"/>
          <w:lang w:val="en-US"/>
        </w:rPr>
        <w:t>Electrophysiological measurements from single ion channels provide a unique opportunity for studying the exact mechanisms underlying gating and other processes.</w:t>
      </w:r>
      <w:r w:rsidR="00763463" w:rsidRPr="00051E48">
        <w:rPr>
          <w:rFonts w:ascii="Arial" w:hAnsi="Arial" w:cs="Arial"/>
          <w:bCs/>
          <w:color w:val="auto"/>
          <w:sz w:val="22"/>
          <w:lang w:val="en-US"/>
        </w:rPr>
        <w:t xml:space="preserve"> The amplitude distribution of traces can directly give insight to possible subconductance states.</w:t>
      </w:r>
      <w:r w:rsidRPr="00051E48">
        <w:rPr>
          <w:rFonts w:ascii="Arial" w:hAnsi="Arial" w:cs="Arial"/>
          <w:bCs/>
          <w:color w:val="auto"/>
          <w:sz w:val="22"/>
          <w:lang w:val="en-US"/>
        </w:rPr>
        <w:t xml:space="preserve"> </w:t>
      </w:r>
      <w:r w:rsidR="00763463" w:rsidRPr="00051E48">
        <w:rPr>
          <w:rFonts w:ascii="Arial" w:hAnsi="Arial" w:cs="Arial"/>
          <w:bCs/>
          <w:color w:val="auto"/>
          <w:sz w:val="22"/>
          <w:lang w:val="en-US"/>
        </w:rPr>
        <w:t>E</w:t>
      </w:r>
      <w:r w:rsidRPr="00051E48">
        <w:rPr>
          <w:rFonts w:ascii="Arial" w:hAnsi="Arial" w:cs="Arial"/>
          <w:bCs/>
          <w:color w:val="auto"/>
          <w:sz w:val="22"/>
          <w:lang w:val="en-US"/>
        </w:rPr>
        <w:t>leven years before the first full-length crystal structure</w:t>
      </w:r>
      <w:r w:rsidR="00827766" w:rsidRPr="00051E48">
        <w:rPr>
          <w:rFonts w:ascii="Arial" w:hAnsi="Arial" w:cs="Arial"/>
          <w:bCs/>
          <w:color w:val="auto"/>
          <w:sz w:val="22"/>
          <w:lang w:val="en-US"/>
        </w:rPr>
        <w:t xml:space="preserve"> </w:t>
      </w:r>
      <w:r w:rsidR="00394146" w:rsidRPr="00051E48">
        <w:rPr>
          <w:rFonts w:ascii="Arial" w:hAnsi="Arial" w:cs="Arial"/>
          <w:bCs/>
          <w:color w:val="auto"/>
          <w:sz w:val="22"/>
          <w:lang w:val="en-US"/>
        </w:rPr>
        <w:fldChar w:fldCharType="begin"/>
      </w:r>
      <w:r w:rsidR="00394146" w:rsidRPr="00051E48">
        <w:rPr>
          <w:rFonts w:ascii="Arial" w:hAnsi="Arial" w:cs="Arial"/>
          <w:bCs/>
          <w:color w:val="auto"/>
          <w:sz w:val="22"/>
          <w:lang w:val="en-US"/>
        </w:rPr>
        <w:instrText xml:space="preserve"> ADDIN ZOTERO_ITEM CSL_CITATION {"citationID":"VMjYqbUH","properties":{"formattedCitation":"(Sobolevsky et al., 2009)","plainCitation":"(Sobolevsky et al., 2009)","noteIndex":0},"citationItems":[{"id":698,"uris":["http://zotero.org/users/10311431/items/HTFXRE27"],"itemData":{"id":698,"type":"article-journal","abstract":"Ionotropic glutamate receptors mediate most excitatory neurotransmission in the central nervous system and function by opening a transmembrane ion channel upon binding of glutamate. Despite their crucial role in neurobiology, the architecture and atomic structure of an intact ionotropic glutamate receptor are unknown. Here we report the crystal structure of the alpha-amino-3-hydroxy-5-methyl-4-isoxazole propionic acid (AMPA)-sensitive, homotetrameric, rat GluA2 receptor at 3.6 A resolution in complex with a competitive antagonist. The receptor harbours an overall axis of two-fold symmetry with the extracellular domains organized as pairs of local dimers and with the ion channel domain exhibiting four-fold symmetry. A symmetry mismatch between the extracellular and ion channel domains is mediated by two pairs of conformationally distinct subunits, A/C and B/D. Therefore, the stereochemical manner in which the A/C subunits are coupled to the ion channel gate is different from the B/D subunits. Guided by the GluA2 structure and site-directed cysteine mutagenesis, we suggest that GluN1 and GluN2A NMDA (N-methyl-d-aspartate) receptors have a similar architecture, with subunits arranged in a 1-2-1-2 pattern. We exploit the GluA2 structure to develop mechanisms of ion channel activation, desensitization and inhibition by non-competitive antagonists and pore blockers.","container-title":"Nature","DOI":"10.1038/nature08624","ISSN":"1476-4687","issue":"7274","journalAbbreviation":"Nature","language":"eng","note":"PMID: 19946266\nPMCID: PMC2861655","page":"745-756","source":"PubMed","title":"X-ray structure, symmetry and mechanism of an AMPA-subtype glutamate receptor","volume":"462","author":[{"family":"Sobolevsky","given":"Alexander I."},{"family":"Rosconi","given":"Michael P."},{"family":"Gouaux","given":"Eric"}],"issued":{"date-parts":[["2009",12,10]]}}}],"schema":"https://github.com/citation-style-language/schema/raw/master/csl-citation.json"} </w:instrText>
      </w:r>
      <w:r w:rsidR="00394146" w:rsidRPr="00051E48">
        <w:rPr>
          <w:rFonts w:ascii="Arial" w:hAnsi="Arial" w:cs="Arial"/>
          <w:bCs/>
          <w:color w:val="auto"/>
          <w:sz w:val="22"/>
          <w:lang w:val="en-US"/>
        </w:rPr>
        <w:fldChar w:fldCharType="separate"/>
      </w:r>
      <w:r w:rsidR="00394146" w:rsidRPr="00051E48">
        <w:rPr>
          <w:rFonts w:ascii="Arial" w:hAnsi="Arial" w:cs="Arial"/>
          <w:color w:val="auto"/>
          <w:sz w:val="22"/>
        </w:rPr>
        <w:t>(Sobolevsky et al., 2009)</w:t>
      </w:r>
      <w:r w:rsidR="00394146" w:rsidRPr="00051E48">
        <w:rPr>
          <w:rFonts w:ascii="Arial" w:hAnsi="Arial" w:cs="Arial"/>
          <w:bCs/>
          <w:color w:val="auto"/>
          <w:sz w:val="22"/>
          <w:lang w:val="en-US"/>
        </w:rPr>
        <w:fldChar w:fldCharType="end"/>
      </w:r>
      <w:r w:rsidR="00A0591C" w:rsidRPr="00051E48">
        <w:rPr>
          <w:rFonts w:ascii="Arial" w:hAnsi="Arial" w:cs="Arial"/>
          <w:bCs/>
          <w:color w:val="auto"/>
          <w:sz w:val="22"/>
          <w:lang w:val="en-US"/>
        </w:rPr>
        <w:t>, single channel recordings revealed its tetrameric arrangemen</w:t>
      </w:r>
      <w:r w:rsidR="00F1544D" w:rsidRPr="00051E48">
        <w:rPr>
          <w:rFonts w:ascii="Arial" w:hAnsi="Arial" w:cs="Arial"/>
          <w:bCs/>
          <w:color w:val="auto"/>
          <w:sz w:val="22"/>
          <w:lang w:val="en-US"/>
        </w:rPr>
        <w:t>t</w:t>
      </w:r>
      <w:r w:rsidR="00162054">
        <w:rPr>
          <w:rFonts w:ascii="Arial" w:hAnsi="Arial" w:cs="Arial"/>
          <w:bCs/>
          <w:color w:val="auto"/>
          <w:sz w:val="22"/>
          <w:lang w:val="en-US"/>
        </w:rPr>
        <w:t>.</w:t>
      </w:r>
      <w:r w:rsidR="00F1544D" w:rsidRPr="00051E48">
        <w:rPr>
          <w:rFonts w:ascii="Arial" w:hAnsi="Arial" w:cs="Arial"/>
          <w:bCs/>
          <w:color w:val="auto"/>
          <w:sz w:val="22"/>
          <w:lang w:val="en-US"/>
        </w:rPr>
        <w:t xml:space="preserve"> </w:t>
      </w:r>
      <w:r w:rsidR="00394146" w:rsidRPr="00051E48">
        <w:rPr>
          <w:rFonts w:ascii="Arial" w:hAnsi="Arial" w:cs="Arial"/>
          <w:bCs/>
          <w:color w:val="auto"/>
          <w:sz w:val="22"/>
          <w:lang w:val="en-US"/>
        </w:rPr>
        <w:fldChar w:fldCharType="begin"/>
      </w:r>
      <w:r w:rsidR="00394146" w:rsidRPr="00051E48">
        <w:rPr>
          <w:rFonts w:ascii="Arial" w:hAnsi="Arial" w:cs="Arial"/>
          <w:bCs/>
          <w:color w:val="auto"/>
          <w:sz w:val="22"/>
          <w:lang w:val="en-US"/>
        </w:rPr>
        <w:instrText xml:space="preserve"> ADDIN ZOTERO_ITEM CSL_CITATION {"citationID":"pRNytvs0","properties":{"formattedCitation":"(Rosenmund et al., 1998)","plainCitation":"(Rosenmund et al., 1998)","noteIndex":0},"citationItems":[{"id":760,"uris":["http://zotero.org/users/10311431/items/Y8M2IXWT"],"itemData":{"id":760,"type":"article-journal","abstract":"The subunit stoichiometry of several ligand-gated ion channel receptors is still unknown. A counting method was developed to determine the number of subunits in one family of brain glutamate receptors. Successful application of this method in an HEK cell line provides evidence that ionotropic glutamate receptors share a tetrameric structure with the voltage-gated potassium channels. The average conductance of these channels depends on how many subunits are occupied by an agonist.","container-title":"Science (New York, N.Y.)","DOI":"10.1126/science.280.5369.1596","ISSN":"0036-8075","issue":"5369","journalAbbreviation":"Science","language":"eng","note":"PMID: 9616121","page":"1596-1599","source":"PubMed","title":"The tetrameric structure of a glutamate receptor channel","volume":"280","author":[{"family":"Rosenmund","given":"C."},{"family":"Stern-Bach","given":"Y."},{"family":"Stevens","given":"C. F."}],"issued":{"date-parts":[["1998",6,5]]}}}],"schema":"https://github.com/citation-style-language/schema/raw/master/csl-citation.json"} </w:instrText>
      </w:r>
      <w:r w:rsidR="00394146" w:rsidRPr="00051E48">
        <w:rPr>
          <w:rFonts w:ascii="Arial" w:hAnsi="Arial" w:cs="Arial"/>
          <w:bCs/>
          <w:color w:val="auto"/>
          <w:sz w:val="22"/>
          <w:lang w:val="en-US"/>
        </w:rPr>
        <w:fldChar w:fldCharType="separate"/>
      </w:r>
      <w:r w:rsidR="00394146" w:rsidRPr="00051E48">
        <w:rPr>
          <w:rFonts w:ascii="Arial" w:hAnsi="Arial" w:cs="Arial"/>
          <w:color w:val="auto"/>
          <w:sz w:val="22"/>
        </w:rPr>
        <w:t>(Rosenmund et al., 1998)</w:t>
      </w:r>
      <w:r w:rsidR="00394146" w:rsidRPr="00051E48">
        <w:rPr>
          <w:rFonts w:ascii="Arial" w:hAnsi="Arial" w:cs="Arial"/>
          <w:bCs/>
          <w:color w:val="auto"/>
          <w:sz w:val="22"/>
          <w:lang w:val="en-US"/>
        </w:rPr>
        <w:fldChar w:fldCharType="end"/>
      </w:r>
      <w:r w:rsidR="00F1544D" w:rsidRPr="00051E48">
        <w:rPr>
          <w:rFonts w:ascii="Arial" w:hAnsi="Arial" w:cs="Arial"/>
          <w:bCs/>
          <w:color w:val="auto"/>
          <w:sz w:val="22"/>
          <w:lang w:val="en-US"/>
        </w:rPr>
        <w:t xml:space="preserve"> demonstrated four distinct subconductance states of </w:t>
      </w:r>
      <w:r w:rsidR="00FD191A" w:rsidRPr="00051E48">
        <w:rPr>
          <w:rFonts w:ascii="Arial" w:hAnsi="Arial" w:cs="Arial"/>
          <w:bCs/>
          <w:color w:val="auto"/>
          <w:sz w:val="22"/>
          <w:lang w:val="en-US"/>
        </w:rPr>
        <w:t xml:space="preserve">desensitization resistant </w:t>
      </w:r>
      <w:r w:rsidR="00F1544D" w:rsidRPr="00051E48">
        <w:rPr>
          <w:rFonts w:ascii="Arial" w:hAnsi="Arial" w:cs="Arial"/>
          <w:bCs/>
          <w:color w:val="auto"/>
          <w:sz w:val="22"/>
          <w:lang w:val="en-US"/>
        </w:rPr>
        <w:t>AMPARs during a stepwise activation protocol in single channel recordings. These four subconductance states</w:t>
      </w:r>
      <w:r w:rsidR="005F5995" w:rsidRPr="00051E48">
        <w:rPr>
          <w:rFonts w:ascii="Arial" w:hAnsi="Arial" w:cs="Arial"/>
          <w:bCs/>
          <w:color w:val="auto"/>
          <w:sz w:val="22"/>
          <w:lang w:val="en-US"/>
        </w:rPr>
        <w:t xml:space="preserve"> have been proposed to correspond with four separate open conformations </w:t>
      </w:r>
      <w:r w:rsidR="00763463" w:rsidRPr="00051E48">
        <w:rPr>
          <w:rFonts w:ascii="Arial" w:hAnsi="Arial" w:cs="Arial"/>
          <w:bCs/>
          <w:color w:val="auto"/>
          <w:sz w:val="22"/>
          <w:lang w:val="en-US"/>
        </w:rPr>
        <w:t xml:space="preserve">of the receptor, one for each </w:t>
      </w:r>
      <w:r w:rsidR="0050663A" w:rsidRPr="00051E48">
        <w:rPr>
          <w:rFonts w:ascii="Arial" w:hAnsi="Arial" w:cs="Arial"/>
          <w:bCs/>
          <w:color w:val="auto"/>
          <w:sz w:val="22"/>
          <w:lang w:val="en-US"/>
        </w:rPr>
        <w:t>agonist-</w:t>
      </w:r>
      <w:r w:rsidR="00763463" w:rsidRPr="00051E48">
        <w:rPr>
          <w:rFonts w:ascii="Arial" w:hAnsi="Arial" w:cs="Arial"/>
          <w:bCs/>
          <w:color w:val="auto"/>
          <w:sz w:val="22"/>
          <w:lang w:val="en-US"/>
        </w:rPr>
        <w:t>bound subunit</w:t>
      </w:r>
      <w:r w:rsidR="00394146" w:rsidRPr="00051E48">
        <w:rPr>
          <w:rFonts w:ascii="Arial" w:hAnsi="Arial" w:cs="Arial"/>
          <w:bCs/>
          <w:color w:val="auto"/>
          <w:sz w:val="22"/>
          <w:lang w:val="en-US"/>
        </w:rPr>
        <w:t xml:space="preserve"> </w:t>
      </w:r>
      <w:r w:rsidR="00394146" w:rsidRPr="00A1653B">
        <w:rPr>
          <w:rFonts w:ascii="Arial" w:hAnsi="Arial" w:cs="Arial"/>
          <w:bCs/>
          <w:color w:val="auto"/>
          <w:sz w:val="22"/>
          <w:lang w:val="en-US"/>
        </w:rPr>
        <w:fldChar w:fldCharType="begin"/>
      </w:r>
      <w:r w:rsidR="00A1653B" w:rsidRPr="00A1653B">
        <w:rPr>
          <w:rFonts w:ascii="Arial" w:hAnsi="Arial" w:cs="Arial"/>
          <w:bCs/>
          <w:color w:val="auto"/>
          <w:sz w:val="22"/>
          <w:lang w:val="en-US"/>
        </w:rPr>
        <w:instrText xml:space="preserve"> ADDIN ZOTERO_ITEM CSL_CITATION {"citationID":"DVPLx9K7","properties":{"formattedCitation":"(Blanke &amp; VanDongen, 2009; Rosenmund et al., 1998; Swanson et al., 1997)","plainCitation":"(Blanke &amp; VanDongen, 2009; Rosenmund et al., 1998; Swanson et al., 1997)","noteIndex":0},"citationItems":[{"id":783,"uris":["http://zotero.org/users/10311431/items/WXQ5QZA6"],"itemData":{"id":783,"type":"chapter","abstract":"NMDA receptors (NMDARs) are glutamate-gated cation channels with high calcium permeability that play important roles in many aspects of the biology of higher organisms. They are critical for the development of the central nervous system (CNS), generation of rhythms for breathing and locomotion, and the processes underlying learning, memory, and neuroplasticity. Consequently, abnormal expression levels and altered NMDAR function have been implicated in numerous neurological disorders and pathological conditions. NMDAR hypofunction can result in cognitive defects, whereas overstimulation causes excitotoxicity and subsequent neurodegeneration. Therefore, NMDARs are important therapeutic targets for many CNS disorders [1–8] including stroke, hypoxia, ischemia, head trauma, Huntington’s, Parkinson’s, and Alzheimer’s diseases, epilepsy, neuropathic pain, alcoholism, schizophrenia, and mood disorders. To date, drugs targeting NMDARs have had only limited success clinically due to poor efficacy and unacceptable side effects, including hallucinations, catatonia, ataxia, nightmares, and memory deficits. A detailed understanding of the mechanisms underlying agonist-induced receptor activation would facilitate development of more selective drugs that target specific NMDAR subtypes and alter their function to a well-defined extent. This chapter will investigate the physiological roles NMDARs play in the mammalian nervous system and the molecular and structural basis of NMDAR activation. One of the main questions that will be addressed is how agonist binding results in opening of the NMDAR ion channel. Although the mechanism coupling ligand binding to channel opening remains incompletely understood for NMDARs, we propose that this process suggests promising approaches to drug design.","call-number":"NBK5274","collection-title":"Frontiers in Neuroscience","container-title":"Biology of the NMDA Receptor","event-place":"Boca Raton (FL)","ISBN":"978-1-4200-4414-0","language":"eng","license":"Copyright © 2009, Taylor &amp; Francis Group, LLC.","note":"PMID: 21204408","publisher":"CRC Press/Taylor &amp; Francis","publisher-place":"Boca Raton (FL)","source":"PubMed","title":"Activation Mechanisms of the NMDA Receptor","URL":"http://www.ncbi.nlm.nih.gov/books/NBK5274/","author":[{"family":"Blanke","given":"Marie L."},{"family":"VanDongen","given":"Antonius M. J."}],"editor":[{"family":"Van Dongen","given":"Antonius M."}],"accessed":{"date-parts":[["2024",9,28]]},"issued":{"date-parts":[["2009"]]}}},{"id":760,"uris":["http://zotero.org/users/10311431/items/Y8M2IXWT"],"itemData":{"id":760,"type":"article-journal","abstract":"The subunit stoichiometry of several ligand-gated ion channel receptors is still unknown. A counting method was developed to determine the number of subunits in one family of brain glutamate receptors. Successful application of this method in an HEK cell line provides evidence that ionotropic glutamate receptors share a tetrameric structure with the voltage-gated potassium channels. The average conductance of these channels depends on how many subunits are occupied by an agonist.","container-title":"Science (New York, N.Y.)","DOI":"10.1126/science.280.5369.1596","ISSN":"0036-8075","issue":"5369","journalAbbreviation":"Science","language":"eng","note":"PMID: 9616121","page":"1596-1599","source":"PubMed","title":"The tetrameric structure of a glutamate receptor channel","volume":"280","author":[{"family":"Rosenmund","given":"C."},{"family":"Stern-Bach","given":"Y."},{"family":"Stevens","given":"C. F."}],"issued":{"date-parts":[["1998",6,5]]}}},{"id":786,"uris":["http://zotero.org/users/10311431/items/FKRCC26I"],"itemData":{"id":786,"type":"article-journal","abstract":"Non-NMDA glutamate receptor subunits of the AMPA-preferring subfamily combine to form ion channels with heterogeneous functional properties. We have investigated the effects of RNA editing at the Q/R site, splice variation of the \"flip/flop\" cassette, and multimeric subunit assembly on the single-channel conductance and kinetic properties of the recombinant AMPA receptors formed from GluR2 and GluR4 expressed in HEK 293 cells. We found that AMPA receptor single-channel conductance was dependent on the Q/R site editing state of the subunits comprising the channel. Calcium-permeable (unedited) channels had resolvable single-channel events with main conductance states of 7-8 pS, whereas fully edited GluR2 channels had very low conductances of approximately 300 fS (estimated from noise analysis). Additionally, the flip splice variant of GluR4 conferred agonist-dependent conductance properties reminiscent of those found for a subset of AMPA receptors in cultured cerebellar granule cells. These results provide a description of the single-channel properties of certain recombinant AMPA receptors and suggest that the single-channel conductance may be determined by the expression of edited GluR2 subunits in neurons.","container-title":"The Journal of Neuroscience: The Official Journal of the Society for Neuroscience","DOI":"10.1523/JNEUROSCI.17-01-00058.1997","ISSN":"0270-6474","issue":"1","journalAbbreviation":"J Neurosci","language":"eng","note":"PMID: 8987736\nPMCID: PMC6793687","page":"58-69","source":"PubMed","title":"Single-channel properties of recombinant AMPA receptors depend on RNA editing, splice variation, and subunit composition","volume":"17","author":[{"family":"Swanson","given":"G. T."},{"family":"Kamboj","given":"S. K."},{"family":"Cull-Candy","given":"S. G."}],"issued":{"date-parts":[["1997",1,1]]}}}],"schema":"https://github.com/citation-style-language/schema/raw/master/csl-citation.json"} </w:instrText>
      </w:r>
      <w:r w:rsidR="00394146" w:rsidRPr="00A1653B">
        <w:rPr>
          <w:rFonts w:ascii="Arial" w:hAnsi="Arial" w:cs="Arial"/>
          <w:bCs/>
          <w:color w:val="auto"/>
          <w:sz w:val="22"/>
          <w:lang w:val="en-US"/>
        </w:rPr>
        <w:fldChar w:fldCharType="separate"/>
      </w:r>
      <w:r w:rsidR="00A1653B" w:rsidRPr="00A1653B">
        <w:rPr>
          <w:rFonts w:ascii="Arial" w:hAnsi="Arial" w:cs="Arial"/>
          <w:color w:val="auto"/>
          <w:sz w:val="22"/>
        </w:rPr>
        <w:t>(Blanke &amp; VanDongen, 2009; Rosenmund et al., 1998; Swanson et al., 1997)</w:t>
      </w:r>
      <w:r w:rsidR="00394146" w:rsidRPr="00A1653B">
        <w:rPr>
          <w:rFonts w:ascii="Arial" w:hAnsi="Arial" w:cs="Arial"/>
          <w:bCs/>
          <w:color w:val="auto"/>
          <w:sz w:val="22"/>
          <w:lang w:val="en-US"/>
        </w:rPr>
        <w:fldChar w:fldCharType="end"/>
      </w:r>
      <w:r w:rsidR="00763463" w:rsidRPr="00A1653B">
        <w:rPr>
          <w:rFonts w:ascii="Arial" w:hAnsi="Arial" w:cs="Arial"/>
          <w:bCs/>
          <w:color w:val="auto"/>
          <w:sz w:val="22"/>
          <w:lang w:val="en-US"/>
        </w:rPr>
        <w:t xml:space="preserve">. </w:t>
      </w:r>
    </w:p>
    <w:p w14:paraId="3195166E" w14:textId="36C5F763" w:rsidR="00763463" w:rsidRPr="00051E48" w:rsidRDefault="00763463" w:rsidP="00FE5D15">
      <w:pPr>
        <w:pStyle w:val="NormalWeb"/>
        <w:spacing w:after="240" w:line="360" w:lineRule="auto"/>
        <w:ind w:right="851" w:firstLine="0"/>
        <w:jc w:val="both"/>
        <w:rPr>
          <w:rFonts w:ascii="Arial" w:hAnsi="Arial" w:cs="Arial"/>
          <w:bCs/>
          <w:color w:val="auto"/>
          <w:sz w:val="22"/>
          <w:lang w:val="en-US"/>
        </w:rPr>
      </w:pPr>
      <w:r w:rsidRPr="00051E48">
        <w:rPr>
          <w:rFonts w:ascii="Arial" w:hAnsi="Arial" w:cs="Arial"/>
          <w:bCs/>
          <w:color w:val="auto"/>
          <w:sz w:val="22"/>
          <w:lang w:val="en-US"/>
        </w:rPr>
        <w:t>In addition, further</w:t>
      </w:r>
      <w:r w:rsidR="00162054">
        <w:rPr>
          <w:rFonts w:ascii="Arial" w:hAnsi="Arial" w:cs="Arial"/>
          <w:bCs/>
          <w:color w:val="auto"/>
          <w:sz w:val="22"/>
          <w:lang w:val="en-US"/>
        </w:rPr>
        <w:t xml:space="preserve"> receptor</w:t>
      </w:r>
      <w:r w:rsidRPr="00051E48">
        <w:rPr>
          <w:rFonts w:ascii="Arial" w:hAnsi="Arial" w:cs="Arial"/>
          <w:bCs/>
          <w:color w:val="auto"/>
          <w:sz w:val="22"/>
          <w:lang w:val="en-US"/>
        </w:rPr>
        <w:t xml:space="preserve"> states can be resolved by examining the different exponential components of time-dwell distributions for open and shut states in idealized traces. By defining hidden Markov models of receptor activation, predicting the time dwell distributions for these models, and fitting them to the observed distributions, one c</w:t>
      </w:r>
      <w:r w:rsidR="00A62A9C" w:rsidRPr="00051E48">
        <w:rPr>
          <w:rFonts w:ascii="Arial" w:hAnsi="Arial" w:cs="Arial"/>
          <w:bCs/>
          <w:color w:val="auto"/>
          <w:sz w:val="22"/>
          <w:lang w:val="en-US"/>
        </w:rPr>
        <w:t>an</w:t>
      </w:r>
      <w:r w:rsidRPr="00051E48">
        <w:rPr>
          <w:rFonts w:ascii="Arial" w:hAnsi="Arial" w:cs="Arial"/>
          <w:bCs/>
          <w:color w:val="auto"/>
          <w:sz w:val="22"/>
          <w:lang w:val="en-US"/>
        </w:rPr>
        <w:t xml:space="preserve"> even calculate rate constants for transitions between</w:t>
      </w:r>
      <w:r w:rsidR="0050663A" w:rsidRPr="00051E48">
        <w:rPr>
          <w:rFonts w:ascii="Arial" w:hAnsi="Arial" w:cs="Arial"/>
          <w:bCs/>
          <w:color w:val="auto"/>
          <w:sz w:val="22"/>
          <w:lang w:val="en-US"/>
        </w:rPr>
        <w:t xml:space="preserve"> proposed</w:t>
      </w:r>
      <w:r w:rsidRPr="00051E48">
        <w:rPr>
          <w:rFonts w:ascii="Arial" w:hAnsi="Arial" w:cs="Arial"/>
          <w:bCs/>
          <w:color w:val="auto"/>
          <w:sz w:val="22"/>
          <w:lang w:val="en-US"/>
        </w:rPr>
        <w:t xml:space="preserve"> states. </w:t>
      </w:r>
      <w:r w:rsidR="00326609" w:rsidRPr="00051E48">
        <w:rPr>
          <w:rFonts w:ascii="Arial" w:hAnsi="Arial" w:cs="Arial"/>
          <w:bCs/>
          <w:color w:val="auto"/>
          <w:sz w:val="22"/>
          <w:lang w:val="en-US"/>
        </w:rPr>
        <w:t>(Fig</w:t>
      </w:r>
      <w:r w:rsidR="00970583">
        <w:rPr>
          <w:rFonts w:ascii="Arial" w:hAnsi="Arial" w:cs="Arial"/>
          <w:bCs/>
          <w:color w:val="auto"/>
          <w:sz w:val="22"/>
          <w:lang w:val="en-US"/>
        </w:rPr>
        <w:t>.</w:t>
      </w:r>
      <w:r w:rsidR="00326609" w:rsidRPr="00051E48">
        <w:rPr>
          <w:rFonts w:ascii="Arial" w:hAnsi="Arial" w:cs="Arial"/>
          <w:bCs/>
          <w:color w:val="auto"/>
          <w:sz w:val="22"/>
          <w:lang w:val="en-US"/>
        </w:rPr>
        <w:t xml:space="preserve"> 2</w:t>
      </w:r>
      <w:r w:rsidR="00970583">
        <w:rPr>
          <w:rFonts w:ascii="Arial" w:hAnsi="Arial" w:cs="Arial"/>
          <w:bCs/>
          <w:color w:val="auto"/>
          <w:sz w:val="22"/>
          <w:lang w:val="en-US"/>
        </w:rPr>
        <w:t xml:space="preserve"> top</w:t>
      </w:r>
      <w:r w:rsidR="00326609" w:rsidRPr="00051E48">
        <w:rPr>
          <w:rFonts w:ascii="Arial" w:hAnsi="Arial" w:cs="Arial"/>
          <w:bCs/>
          <w:color w:val="auto"/>
          <w:sz w:val="22"/>
          <w:lang w:val="en-US"/>
        </w:rPr>
        <w:t>)</w:t>
      </w:r>
      <w:r w:rsidR="005C1277" w:rsidRPr="00051E48">
        <w:rPr>
          <w:rFonts w:ascii="Arial" w:hAnsi="Arial" w:cs="Arial"/>
          <w:bCs/>
          <w:color w:val="auto"/>
          <w:sz w:val="22"/>
          <w:lang w:val="en-US"/>
        </w:rPr>
        <w:t xml:space="preserve"> </w:t>
      </w:r>
    </w:p>
    <w:p w14:paraId="2E6CC4E9" w14:textId="3DFABD41" w:rsidR="00B21A2E" w:rsidRPr="00051E48" w:rsidRDefault="00827766" w:rsidP="00FE5D15">
      <w:pPr>
        <w:pStyle w:val="NormalWeb"/>
        <w:spacing w:after="240" w:line="360" w:lineRule="auto"/>
        <w:ind w:right="851" w:firstLine="0"/>
        <w:jc w:val="both"/>
        <w:rPr>
          <w:rFonts w:ascii="Arial" w:hAnsi="Arial" w:cs="Arial"/>
          <w:bCs/>
          <w:color w:val="auto"/>
          <w:sz w:val="22"/>
          <w:lang w:val="en-US"/>
        </w:rPr>
      </w:pPr>
      <w:r w:rsidRPr="00051E48">
        <w:rPr>
          <w:rFonts w:ascii="Arial" w:hAnsi="Arial" w:cs="Arial"/>
          <w:bCs/>
          <w:color w:val="auto"/>
          <w:sz w:val="22"/>
          <w:lang w:val="en-US"/>
        </w:rPr>
        <w:t xml:space="preserve">Combining </w:t>
      </w:r>
      <w:r w:rsidR="0050663A" w:rsidRPr="00051E48">
        <w:rPr>
          <w:rFonts w:ascii="Arial" w:hAnsi="Arial" w:cs="Arial"/>
          <w:bCs/>
          <w:color w:val="auto"/>
          <w:sz w:val="22"/>
          <w:lang w:val="en-US"/>
        </w:rPr>
        <w:t>results</w:t>
      </w:r>
      <w:r w:rsidRPr="00051E48">
        <w:rPr>
          <w:rFonts w:ascii="Arial" w:hAnsi="Arial" w:cs="Arial"/>
          <w:bCs/>
          <w:color w:val="auto"/>
          <w:sz w:val="22"/>
          <w:lang w:val="en-US"/>
        </w:rPr>
        <w:t xml:space="preserve"> from </w:t>
      </w:r>
      <w:r w:rsidR="0050663A" w:rsidRPr="00051E48">
        <w:rPr>
          <w:rFonts w:ascii="Arial" w:hAnsi="Arial" w:cs="Arial"/>
          <w:bCs/>
          <w:color w:val="auto"/>
          <w:sz w:val="22"/>
          <w:lang w:val="en-US"/>
        </w:rPr>
        <w:t>structural analysis</w:t>
      </w:r>
      <w:r w:rsidRPr="00051E48">
        <w:rPr>
          <w:rFonts w:ascii="Arial" w:hAnsi="Arial" w:cs="Arial"/>
          <w:bCs/>
          <w:color w:val="auto"/>
          <w:sz w:val="22"/>
          <w:lang w:val="en-US"/>
        </w:rPr>
        <w:t xml:space="preserve">, single channel recordings and molecular dynamics </w:t>
      </w:r>
      <w:r w:rsidR="0050663A" w:rsidRPr="00051E48">
        <w:rPr>
          <w:rFonts w:ascii="Arial" w:hAnsi="Arial" w:cs="Arial"/>
          <w:bCs/>
          <w:color w:val="auto"/>
          <w:sz w:val="22"/>
          <w:lang w:val="en-US"/>
        </w:rPr>
        <w:t xml:space="preserve">simulations </w:t>
      </w:r>
      <w:r w:rsidRPr="00051E48">
        <w:rPr>
          <w:rFonts w:ascii="Arial" w:hAnsi="Arial" w:cs="Arial"/>
          <w:bCs/>
          <w:color w:val="auto"/>
          <w:sz w:val="22"/>
          <w:lang w:val="en-US"/>
        </w:rPr>
        <w:t xml:space="preserve">has allowed for a detailed description of the conformational rearrangements that lead to AMPAR gating and desensitization. </w:t>
      </w:r>
      <w:r w:rsidR="00B21A2E" w:rsidRPr="00051E48">
        <w:rPr>
          <w:rFonts w:ascii="Arial" w:hAnsi="Arial" w:cs="Arial"/>
          <w:bCs/>
          <w:color w:val="auto"/>
          <w:sz w:val="22"/>
          <w:lang w:val="en-US"/>
        </w:rPr>
        <w:t>Upon binding glutamate,</w:t>
      </w:r>
      <w:r w:rsidR="005F5995" w:rsidRPr="00051E48">
        <w:rPr>
          <w:rFonts w:ascii="Arial" w:hAnsi="Arial" w:cs="Arial"/>
          <w:bCs/>
          <w:color w:val="auto"/>
          <w:sz w:val="22"/>
          <w:lang w:val="en-US"/>
        </w:rPr>
        <w:t xml:space="preserve"> the clamshell</w:t>
      </w:r>
      <w:r w:rsidR="00B21A2E" w:rsidRPr="00051E48">
        <w:rPr>
          <w:rFonts w:ascii="Arial" w:hAnsi="Arial" w:cs="Arial"/>
          <w:bCs/>
          <w:color w:val="auto"/>
          <w:sz w:val="22"/>
          <w:lang w:val="en-US"/>
        </w:rPr>
        <w:t xml:space="preserve"> of the LBD</w:t>
      </w:r>
      <w:r w:rsidR="005F5995" w:rsidRPr="00051E48">
        <w:rPr>
          <w:rFonts w:ascii="Arial" w:hAnsi="Arial" w:cs="Arial"/>
          <w:bCs/>
          <w:color w:val="auto"/>
          <w:sz w:val="22"/>
          <w:lang w:val="en-US"/>
        </w:rPr>
        <w:t xml:space="preserve"> </w:t>
      </w:r>
      <w:r w:rsidR="005F5995" w:rsidRPr="00051E48">
        <w:rPr>
          <w:rFonts w:ascii="Arial" w:hAnsi="Arial" w:cs="Arial"/>
          <w:bCs/>
          <w:color w:val="auto"/>
          <w:sz w:val="22"/>
          <w:lang w:val="en-US"/>
        </w:rPr>
        <w:lastRenderedPageBreak/>
        <w:t xml:space="preserve">closes, </w:t>
      </w:r>
      <w:r w:rsidR="00B21A2E" w:rsidRPr="00051E48">
        <w:rPr>
          <w:rFonts w:ascii="Arial" w:hAnsi="Arial" w:cs="Arial"/>
          <w:bCs/>
          <w:color w:val="auto"/>
          <w:sz w:val="22"/>
          <w:lang w:val="en-US"/>
        </w:rPr>
        <w:t>and</w:t>
      </w:r>
      <w:r w:rsidR="005F5995" w:rsidRPr="00051E48">
        <w:rPr>
          <w:rFonts w:ascii="Arial" w:hAnsi="Arial" w:cs="Arial"/>
          <w:bCs/>
          <w:color w:val="auto"/>
          <w:sz w:val="22"/>
          <w:lang w:val="en-US"/>
        </w:rPr>
        <w:t xml:space="preserve"> </w:t>
      </w:r>
      <w:r w:rsidR="00B21A2E" w:rsidRPr="00051E48">
        <w:rPr>
          <w:rFonts w:ascii="Arial" w:hAnsi="Arial" w:cs="Arial"/>
          <w:bCs/>
          <w:color w:val="auto"/>
          <w:sz w:val="22"/>
          <w:lang w:val="en-US"/>
        </w:rPr>
        <w:t xml:space="preserve">the </w:t>
      </w:r>
      <w:r w:rsidR="005F5995" w:rsidRPr="00051E48">
        <w:rPr>
          <w:rFonts w:ascii="Arial" w:hAnsi="Arial" w:cs="Arial"/>
          <w:bCs/>
          <w:color w:val="auto"/>
          <w:sz w:val="22"/>
          <w:lang w:val="en-US"/>
        </w:rPr>
        <w:t>D1 lobe</w:t>
      </w:r>
      <w:r w:rsidR="0050663A" w:rsidRPr="00051E48">
        <w:rPr>
          <w:rFonts w:ascii="Arial" w:hAnsi="Arial" w:cs="Arial"/>
          <w:bCs/>
          <w:color w:val="auto"/>
          <w:sz w:val="22"/>
          <w:lang w:val="en-US"/>
        </w:rPr>
        <w:t xml:space="preserve">s of </w:t>
      </w:r>
      <w:r w:rsidR="00796952" w:rsidRPr="00051E48">
        <w:rPr>
          <w:rFonts w:ascii="Arial" w:hAnsi="Arial" w:cs="Arial"/>
          <w:bCs/>
          <w:color w:val="auto"/>
          <w:sz w:val="22"/>
          <w:lang w:val="en-US"/>
        </w:rPr>
        <w:t xml:space="preserve">the LBD dimerize, pulling open the </w:t>
      </w:r>
      <w:r w:rsidR="00B21A2E" w:rsidRPr="00051E48">
        <w:rPr>
          <w:rFonts w:ascii="Arial" w:hAnsi="Arial" w:cs="Arial"/>
          <w:bCs/>
          <w:color w:val="auto"/>
          <w:sz w:val="22"/>
          <w:lang w:val="en-US"/>
        </w:rPr>
        <w:t>linkers between the LBD and the TMD, which pulls open the ion channel</w:t>
      </w:r>
      <w:r w:rsidR="00FB001D" w:rsidRPr="00051E48">
        <w:rPr>
          <w:rFonts w:ascii="Arial" w:hAnsi="Arial" w:cs="Arial"/>
          <w:bCs/>
          <w:color w:val="auto"/>
          <w:sz w:val="22"/>
          <w:lang w:val="en-US"/>
        </w:rPr>
        <w:t xml:space="preserve"> </w:t>
      </w:r>
      <w:r w:rsidR="009C2C41" w:rsidRPr="00051E48">
        <w:rPr>
          <w:rFonts w:ascii="Arial" w:hAnsi="Arial" w:cs="Arial"/>
          <w:bCs/>
          <w:color w:val="auto"/>
          <w:sz w:val="22"/>
          <w:lang w:val="en-US"/>
        </w:rPr>
        <w:fldChar w:fldCharType="begin"/>
      </w:r>
      <w:r w:rsidR="009C2C41" w:rsidRPr="00051E48">
        <w:rPr>
          <w:rFonts w:ascii="Arial" w:hAnsi="Arial" w:cs="Arial"/>
          <w:bCs/>
          <w:color w:val="auto"/>
          <w:sz w:val="22"/>
          <w:lang w:val="en-US"/>
        </w:rPr>
        <w:instrText xml:space="preserve"> ADDIN ZOTERO_ITEM CSL_CITATION {"citationID":"WFW7OVfe","properties":{"formattedCitation":"(Chen et al., 2017)","plainCitation":"(Chen et al., 2017)","noteIndex":0},"citationItems":[{"id":692,"uris":["http://zotero.org/users/10311431/items/M2ULFCPP"],"itemData":{"id":692,"type":"article-journal","abstract":"&lt;h2&gt;Summary&lt;/h2&gt;&lt;p&gt;AMPA receptors mediate fast excitatory neurotransmission in the mammalian brain and transduce the binding of presynaptically released glutamate to the opening of a transmembrane cation channel. Within the postsynaptic density, however, AMPA receptors coassemble with transmembrane AMPA receptor regulatory proteins (TARPs), yielding a receptor complex with altered gating kinetics, pharmacology, and pore properties. Here, we elucidate structures of the GluA2-TARP γ2 complex in the presence of the partial agonist kainate or the full agonist quisqualate together with a positive allosteric modulator or with quisqualate alone. We show how TARPs sculpt the ligand-binding domain gating ring, enhancing kainate potency and diminishing the ensemble of desensitized states. TARPs encircle the receptor ion channel, stabilizing M2 helices and pore loops, illustrating how TARPs alter receptor pore properties. Structural and computational analysis suggests the full agonist and modulator complex harbors an ion-permeable channel gate, providing the first view of an activated AMPA receptor.&lt;/p&gt;","container-title":"Cell","DOI":"10.1016/j.cell.2017.07.045","ISSN":"0092-8674, 1097-4172","issue":"6","journalAbbreviation":"Cell","language":"English","note":"publisher: Elsevier\nPMID: 28823560","page":"1234-1246.e14","source":"www.cell.com","title":"Activation and Desensitization Mechanism of AMPA Receptor-TARP Complex by Cryo-EM","volume":"170","author":[{"family":"Chen","given":"Shanshuang"},{"family":"Zhao","given":"Yan"},{"family":"Wang","given":"Yuhang"},{"family":"Shekhar","given":"Mrinal"},{"family":"Tajkhorshid","given":"Emad"},{"family":"Gouaux","given":"Eric"}],"issued":{"date-parts":[["2017",9,7]]}}}],"schema":"https://github.com/citation-style-language/schema/raw/master/csl-citation.json"} </w:instrText>
      </w:r>
      <w:r w:rsidR="009C2C41" w:rsidRPr="00051E48">
        <w:rPr>
          <w:rFonts w:ascii="Arial" w:hAnsi="Arial" w:cs="Arial"/>
          <w:bCs/>
          <w:color w:val="auto"/>
          <w:sz w:val="22"/>
          <w:lang w:val="en-US"/>
        </w:rPr>
        <w:fldChar w:fldCharType="separate"/>
      </w:r>
      <w:r w:rsidR="009C2C41" w:rsidRPr="00051E48">
        <w:rPr>
          <w:rFonts w:ascii="Arial" w:hAnsi="Arial" w:cs="Arial"/>
          <w:color w:val="auto"/>
          <w:sz w:val="22"/>
        </w:rPr>
        <w:t>(Chen et al., 2017)</w:t>
      </w:r>
      <w:r w:rsidR="009C2C41" w:rsidRPr="00051E48">
        <w:rPr>
          <w:rFonts w:ascii="Arial" w:hAnsi="Arial" w:cs="Arial"/>
          <w:bCs/>
          <w:color w:val="auto"/>
          <w:sz w:val="22"/>
          <w:lang w:val="en-US"/>
        </w:rPr>
        <w:fldChar w:fldCharType="end"/>
      </w:r>
      <w:r w:rsidR="00FB001D" w:rsidRPr="00051E48">
        <w:rPr>
          <w:rFonts w:ascii="Arial" w:hAnsi="Arial" w:cs="Arial"/>
          <w:bCs/>
          <w:color w:val="auto"/>
          <w:sz w:val="22"/>
          <w:lang w:val="en-US"/>
        </w:rPr>
        <w:t xml:space="preserve">. </w:t>
      </w:r>
      <w:r w:rsidR="00B21A2E" w:rsidRPr="00051E48">
        <w:rPr>
          <w:rFonts w:ascii="Arial" w:hAnsi="Arial" w:cs="Arial"/>
          <w:bCs/>
          <w:color w:val="auto"/>
          <w:sz w:val="22"/>
          <w:lang w:val="en-US"/>
        </w:rPr>
        <w:t xml:space="preserve">The degree of LBD clamshell closure is agonist dependent, has been shown to directly influence open probability, and correlates with gating </w:t>
      </w:r>
      <w:r w:rsidR="009C2C41" w:rsidRPr="00051E48">
        <w:rPr>
          <w:rFonts w:ascii="Arial" w:hAnsi="Arial" w:cs="Arial"/>
          <w:bCs/>
          <w:color w:val="auto"/>
          <w:sz w:val="22"/>
          <w:lang w:val="en-US"/>
        </w:rPr>
        <w:fldChar w:fldCharType="begin"/>
      </w:r>
      <w:r w:rsidR="009C2C41" w:rsidRPr="00051E48">
        <w:rPr>
          <w:rFonts w:ascii="Arial" w:hAnsi="Arial" w:cs="Arial"/>
          <w:bCs/>
          <w:color w:val="auto"/>
          <w:sz w:val="22"/>
          <w:lang w:val="en-US"/>
        </w:rPr>
        <w:instrText xml:space="preserve"> ADDIN ZOTERO_ITEM CSL_CITATION {"citationID":"jmF6nurm","properties":{"formattedCitation":"(Armstrong &amp; Gouaux, 2000)","plainCitation":"(Armstrong &amp; Gouaux, 2000)","noteIndex":0},"citationItems":[{"id":729,"uris":["http://zotero.org/users/10311431/items/RMARGHDN"],"itemData":{"id":729,"type":"article-journal","abstract":"Crystal structures of the GluR2 ligand binding core (S1S2) have been determined in the apo state and in the presence of the antagonist DNQX, the partial agonist kainate, and the full agonists AMPA and glutamate. The domains of the S1S2 ligand binding core are expanded in the apo state and contract upon ligand binding with the extent of domain separation decreasing in the order of apo &gt; DNQX &gt; kainate &gt; glutamate approximately equal to AMPA. These results suggest that agonist-induced domain closure gates the transmembrane channel and the extent of receptor activation depends upon the degree of domain closure. AMPA and glutamate also promote a 180 degrees flip of a trans peptide bond in the ligand binding site. The crystal packing of the ligand binding cores suggests modes for subunit-subunit contact in the intact receptor and mechanisms by which allosteric effectors modulate receptor activity.","container-title":"Neuron","DOI":"10.1016/s0896-6273(00)00094-5","ISSN":"0896-6273","issue":"1","journalAbbreviation":"Neuron","language":"eng","note":"PMID: 11086992","page":"165-181","source":"PubMed","title":"Mechanisms for activation and antagonism of an AMPA-sensitive glutamate receptor: crystal structures of the GluR2 ligand binding core","title-short":"Mechanisms for activation and antagonism of an AMPA-sensitive glutamate receptor","volume":"28","author":[{"family":"Armstrong","given":"N."},{"family":"Gouaux","given":"E."}],"issued":{"date-parts":[["2000",10]]}}}],"schema":"https://github.com/citation-style-language/schema/raw/master/csl-citation.json"} </w:instrText>
      </w:r>
      <w:r w:rsidR="009C2C41" w:rsidRPr="00051E48">
        <w:rPr>
          <w:rFonts w:ascii="Arial" w:hAnsi="Arial" w:cs="Arial"/>
          <w:bCs/>
          <w:color w:val="auto"/>
          <w:sz w:val="22"/>
          <w:lang w:val="en-US"/>
        </w:rPr>
        <w:fldChar w:fldCharType="separate"/>
      </w:r>
      <w:r w:rsidR="009C2C41" w:rsidRPr="00051E48">
        <w:rPr>
          <w:rFonts w:ascii="Arial" w:hAnsi="Arial" w:cs="Arial"/>
          <w:color w:val="auto"/>
          <w:sz w:val="22"/>
        </w:rPr>
        <w:t>(Armstrong &amp; Gouaux, 2000)</w:t>
      </w:r>
      <w:r w:rsidR="009C2C41" w:rsidRPr="00051E48">
        <w:rPr>
          <w:rFonts w:ascii="Arial" w:hAnsi="Arial" w:cs="Arial"/>
          <w:bCs/>
          <w:color w:val="auto"/>
          <w:sz w:val="22"/>
          <w:lang w:val="en-US"/>
        </w:rPr>
        <w:fldChar w:fldCharType="end"/>
      </w:r>
      <w:r w:rsidR="009C2C41" w:rsidRPr="00051E48">
        <w:rPr>
          <w:rFonts w:ascii="Arial" w:hAnsi="Arial" w:cs="Arial"/>
          <w:bCs/>
          <w:color w:val="auto"/>
          <w:sz w:val="22"/>
          <w:lang w:val="en-US"/>
        </w:rPr>
        <w:t>.</w:t>
      </w:r>
      <w:r w:rsidR="00BC2D74" w:rsidRPr="00051E48">
        <w:rPr>
          <w:rFonts w:ascii="Arial" w:hAnsi="Arial" w:cs="Arial"/>
          <w:bCs/>
          <w:color w:val="auto"/>
          <w:sz w:val="22"/>
          <w:lang w:val="en-US"/>
        </w:rPr>
        <w:t>When the dimer ruptures, the LBDs turn downwards, closing the channel again, w</w:t>
      </w:r>
      <w:r w:rsidR="004A5620" w:rsidRPr="00051E48">
        <w:rPr>
          <w:rFonts w:ascii="Arial" w:hAnsi="Arial" w:cs="Arial"/>
          <w:bCs/>
          <w:color w:val="auto"/>
          <w:sz w:val="22"/>
          <w:lang w:val="en-US"/>
        </w:rPr>
        <w:t>h</w:t>
      </w:r>
      <w:r w:rsidR="00BC2D74" w:rsidRPr="00051E48">
        <w:rPr>
          <w:rFonts w:ascii="Arial" w:hAnsi="Arial" w:cs="Arial"/>
          <w:bCs/>
          <w:color w:val="auto"/>
          <w:sz w:val="22"/>
          <w:lang w:val="en-US"/>
        </w:rPr>
        <w:t>ich causes desensitization</w:t>
      </w:r>
      <w:r w:rsidR="009C2C41" w:rsidRPr="00051E48">
        <w:rPr>
          <w:rFonts w:ascii="Arial" w:hAnsi="Arial" w:cs="Arial"/>
          <w:bCs/>
          <w:color w:val="auto"/>
          <w:sz w:val="22"/>
          <w:lang w:val="en-US"/>
        </w:rPr>
        <w:t xml:space="preserve"> </w:t>
      </w:r>
      <w:r w:rsidR="009C2C41" w:rsidRPr="00051E48">
        <w:rPr>
          <w:rFonts w:ascii="Arial" w:hAnsi="Arial" w:cs="Arial"/>
          <w:bCs/>
          <w:color w:val="auto"/>
          <w:sz w:val="22"/>
          <w:lang w:val="en-US"/>
        </w:rPr>
        <w:fldChar w:fldCharType="begin"/>
      </w:r>
      <w:r w:rsidR="004A5620" w:rsidRPr="00051E48">
        <w:rPr>
          <w:rFonts w:ascii="Arial" w:hAnsi="Arial" w:cs="Arial"/>
          <w:bCs/>
          <w:color w:val="auto"/>
          <w:sz w:val="22"/>
          <w:lang w:val="en-US"/>
        </w:rPr>
        <w:instrText xml:space="preserve"> ADDIN ZOTERO_ITEM CSL_CITATION {"citationID":"2GjTcxpm","properties":{"formattedCitation":"(Armstrong &amp; Gouaux, 2000; Chen et al., 2017; Plested &amp; Mayer, 2009)","plainCitation":"(Armstrong &amp; Gouaux, 2000; Chen et al., 2017; Plested &amp; Mayer, 2009)","noteIndex":0},"citationItems":[{"id":729,"uris":["http://zotero.org/users/10311431/items/RMARGHDN"],"itemData":{"id":729,"type":"article-journal","abstract":"Crystal structures of the GluR2 ligand binding core (S1S2) have been determined in the apo state and in the presence of the antagonist DNQX, the partial agonist kainate, and the full agonists AMPA and glutamate. The domains of the S1S2 ligand binding core are expanded in the apo state and contract upon ligand binding with the extent of domain separation decreasing in the order of apo &gt; DNQX &gt; kainate &gt; glutamate approximately equal to AMPA. These results suggest that agonist-induced domain closure gates the transmembrane channel and the extent of receptor activation depends upon the degree of domain closure. AMPA and glutamate also promote a 180 degrees flip of a trans peptide bond in the ligand binding site. The crystal packing of the ligand binding cores suggests modes for subunit-subunit contact in the intact receptor and mechanisms by which allosteric effectors modulate receptor activity.","container-title":"Neuron","DOI":"10.1016/s0896-6273(00)00094-5","ISSN":"0896-6273","issue":"1","journalAbbreviation":"Neuron","language":"eng","note":"PMID: 11086992","page":"165-181","source":"PubMed","title":"Mechanisms for activation and antagonism of an AMPA-sensitive glutamate receptor: crystal structures of the GluR2 ligand binding core","title-short":"Mechanisms for activation and antagonism of an AMPA-sensitive glutamate receptor","volume":"28","author":[{"family":"Armstrong","given":"N."},{"family":"Gouaux","given":"E."}],"issued":{"date-parts":[["2000",10]]}}},{"id":692,"uris":["http://zotero.org/users/10311431/items/M2ULFCPP"],"itemData":{"id":692,"type":"article-journal","abstract":"&lt;h2&gt;Summary&lt;/h2&gt;&lt;p&gt;AMPA receptors mediate fast excitatory neurotransmission in the mammalian brain and transduce the binding of presynaptically released glutamate to the opening of a transmembrane cation channel. Within the postsynaptic density, however, AMPA receptors coassemble with transmembrane AMPA receptor regulatory proteins (TARPs), yielding a receptor complex with altered gating kinetics, pharmacology, and pore properties. Here, we elucidate structures of the GluA2-TARP γ2 complex in the presence of the partial agonist kainate or the full agonist quisqualate together with a positive allosteric modulator or with quisqualate alone. We show how TARPs sculpt the ligand-binding domain gating ring, enhancing kainate potency and diminishing the ensemble of desensitized states. TARPs encircle the receptor ion channel, stabilizing M2 helices and pore loops, illustrating how TARPs alter receptor pore properties. Structural and computational analysis suggests the full agonist and modulator complex harbors an ion-permeable channel gate, providing the first view of an activated AMPA receptor.&lt;/p&gt;","container-title":"Cell","DOI":"10.1016/j.cell.2017.07.045","ISSN":"0092-8674, 1097-4172","issue":"6","journalAbbreviation":"Cell","language":"English","note":"publisher: Elsevier\nPMID: 28823560","page":"1234-1246.e14","source":"www.cell.com","title":"Activation and Desensitization Mechanism of AMPA Receptor-TARP Complex by Cryo-EM","volume":"170","author":[{"family":"Chen","given":"Shanshuang"},{"family":"Zhao","given":"Yan"},{"family":"Wang","given":"Yuhang"},{"family":"Shekhar","given":"Mrinal"},{"family":"Tajkhorshid","given":"Emad"},{"family":"Gouaux","given":"Eric"}],"issued":{"date-parts":[["2017",9,7]]}}},{"id":763,"uris":["http://zotero.org/users/10311431/items/BTM8MY7Z"],"itemData":{"id":763,"type":"article-journal","abstract":"Glutamate receptors mediate the majority of excitatory synaptic transmission in the CNS. The AMPA-subtype has rapid kinetics, with activation, deactivation and desensitization proceeding on the millisecond timescale or faster. Crystallographic, biochemical, and functional studies suggest that GluR2 Cys mutants which form intermolecular disulfide cross-links between the lower D2 lobes of the ligand binding cores can be trapped in a conformation that represents the desensitized state. We used multi-channel rapid perfusion techniques to examine the state dependence of cross-linking in these mutants. Under reducing conditions, both wild-type GluR2 and the G725C and S729C mutants have normal activation and desensitization kinetics, but the Cys mutants can be efficiently trapped in nonconducting states when oxidized. In contrast the I664C mutant is only partially inactivated under oxidizing conditions. For S729C, disulfide cross-links form rapidly when receptors are desensitized in the presence of glutamate, but receptors also become trapped at rest, in the absence of agonist. We assessed such spontaneous trapping in various conditions, including CNQX, a competitive antagonist; kainate, a weak partial agonist; or when desensitization was blocked by the L483Y mutation that stabilizes the D1 dimer interface. These experiments suggest that trapping in the absence of glutamate is due to two motions: Spontaneous breaking of the D1 dimer interface and hyperextension of the lower lobes of the ligand binding core. These data show that the glutamate binding domains are surprisingly mobile in the absence of ligand, which could influence receptor activity in the brain.","container-title":"The Journal of Neuroscience","DOI":"10.1523/JNEUROSCI.2971-09.2009","ISSN":"0270-6474","issue":"38","journalAbbreviation":"J Neurosci","note":"PMID: 19776277\nPMCID: PMC2775448","page":"11912-11923","source":"PubMed Central","title":"AMPA Receptor Ligand Binding Domain Mobility Revealed by Functional Cross Linking","volume":"29","author":[{"family":"Plested","given":"Andrew J. R."},{"family":"Mayer","given":"Mark L."}],"issued":{"date-parts":[["2009",9,23]]}}}],"schema":"https://github.com/citation-style-language/schema/raw/master/csl-citation.json"} </w:instrText>
      </w:r>
      <w:r w:rsidR="009C2C41" w:rsidRPr="00051E48">
        <w:rPr>
          <w:rFonts w:ascii="Arial" w:hAnsi="Arial" w:cs="Arial"/>
          <w:bCs/>
          <w:color w:val="auto"/>
          <w:sz w:val="22"/>
          <w:lang w:val="en-US"/>
        </w:rPr>
        <w:fldChar w:fldCharType="separate"/>
      </w:r>
      <w:r w:rsidR="004A5620" w:rsidRPr="00051E48">
        <w:rPr>
          <w:rFonts w:ascii="Arial" w:hAnsi="Arial" w:cs="Arial"/>
          <w:color w:val="auto"/>
          <w:sz w:val="22"/>
        </w:rPr>
        <w:t>(Armstrong &amp; Gouaux, 2000; Chen et al., 2017; Plested &amp; Mayer, 2009)</w:t>
      </w:r>
      <w:r w:rsidR="009C2C41" w:rsidRPr="00051E48">
        <w:rPr>
          <w:rFonts w:ascii="Arial" w:hAnsi="Arial" w:cs="Arial"/>
          <w:bCs/>
          <w:color w:val="auto"/>
          <w:sz w:val="22"/>
          <w:lang w:val="en-US"/>
        </w:rPr>
        <w:fldChar w:fldCharType="end"/>
      </w:r>
      <w:r w:rsidR="004A5620" w:rsidRPr="00051E48">
        <w:rPr>
          <w:rFonts w:ascii="Arial" w:hAnsi="Arial" w:cs="Arial"/>
          <w:bCs/>
          <w:color w:val="auto"/>
          <w:sz w:val="22"/>
          <w:lang w:val="en-US"/>
        </w:rPr>
        <w:t>.</w:t>
      </w:r>
      <w:r w:rsidR="00970583">
        <w:rPr>
          <w:rFonts w:ascii="Arial" w:hAnsi="Arial" w:cs="Arial"/>
          <w:bCs/>
          <w:color w:val="auto"/>
          <w:sz w:val="22"/>
          <w:lang w:val="en-US"/>
        </w:rPr>
        <w:t xml:space="preserve"> (Fig. 2 bottom)</w:t>
      </w:r>
    </w:p>
    <w:p w14:paraId="7A98869F" w14:textId="3E629173" w:rsidR="007768FB" w:rsidRDefault="00B01070" w:rsidP="007768FB">
      <w:pPr>
        <w:pStyle w:val="NormalWeb"/>
        <w:spacing w:after="240" w:line="360" w:lineRule="auto"/>
        <w:ind w:right="851" w:firstLine="0"/>
        <w:jc w:val="both"/>
        <w:rPr>
          <w:rFonts w:ascii="Arial" w:hAnsi="Arial" w:cs="Arial"/>
          <w:bCs/>
          <w:noProof/>
          <w:color w:val="auto"/>
          <w:sz w:val="22"/>
          <w:lang w:val="en-US"/>
        </w:rPr>
      </w:pPr>
      <w:r w:rsidRPr="00A819B9">
        <w:rPr>
          <w:rFonts w:ascii="Arial" w:hAnsi="Arial" w:cs="Arial"/>
          <w:bCs/>
          <w:noProof/>
          <w:color w:val="auto"/>
          <w:sz w:val="22"/>
          <w:lang w:val="en-US"/>
        </w:rPr>
        <w:drawing>
          <wp:anchor distT="0" distB="0" distL="114300" distR="114300" simplePos="0" relativeHeight="251666432" behindDoc="0" locked="0" layoutInCell="1" allowOverlap="1" wp14:anchorId="439F88FB" wp14:editId="54F34EFD">
            <wp:simplePos x="0" y="0"/>
            <wp:positionH relativeFrom="margin">
              <wp:align>left</wp:align>
            </wp:positionH>
            <wp:positionV relativeFrom="paragraph">
              <wp:posOffset>3512988</wp:posOffset>
            </wp:positionV>
            <wp:extent cx="5707791" cy="1951348"/>
            <wp:effectExtent l="0" t="0" r="7620" b="0"/>
            <wp:wrapTopAndBottom/>
            <wp:docPr id="126269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449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7791" cy="1951348"/>
                    </a:xfrm>
                    <a:prstGeom prst="rect">
                      <a:avLst/>
                    </a:prstGeom>
                  </pic:spPr>
                </pic:pic>
              </a:graphicData>
            </a:graphic>
            <wp14:sizeRelH relativeFrom="margin">
              <wp14:pctWidth>0</wp14:pctWidth>
            </wp14:sizeRelH>
            <wp14:sizeRelV relativeFrom="margin">
              <wp14:pctHeight>0</wp14:pctHeight>
            </wp14:sizeRelV>
          </wp:anchor>
        </w:drawing>
      </w:r>
      <w:r w:rsidRPr="005C1277">
        <w:rPr>
          <w:rFonts w:ascii="Arial" w:hAnsi="Arial" w:cs="Arial"/>
          <w:bCs/>
          <w:noProof/>
          <w:color w:val="auto"/>
          <w:sz w:val="22"/>
          <w:lang w:val="en-US"/>
        </w:rPr>
        <w:drawing>
          <wp:inline distT="0" distB="0" distL="0" distR="0" wp14:anchorId="356A7E92" wp14:editId="2A6FE31E">
            <wp:extent cx="5674360" cy="3457074"/>
            <wp:effectExtent l="0" t="0" r="2540" b="0"/>
            <wp:docPr id="170941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12514" name=""/>
                    <pic:cNvPicPr/>
                  </pic:nvPicPr>
                  <pic:blipFill rotWithShape="1">
                    <a:blip r:embed="rId11"/>
                    <a:srcRect t="1" b="1846"/>
                    <a:stretch/>
                  </pic:blipFill>
                  <pic:spPr bwMode="auto">
                    <a:xfrm>
                      <a:off x="0" y="0"/>
                      <a:ext cx="5696339" cy="3470465"/>
                    </a:xfrm>
                    <a:prstGeom prst="rect">
                      <a:avLst/>
                    </a:prstGeom>
                    <a:ln>
                      <a:noFill/>
                    </a:ln>
                    <a:extLst>
                      <a:ext uri="{53640926-AAD7-44D8-BBD7-CCE9431645EC}">
                        <a14:shadowObscured xmlns:a14="http://schemas.microsoft.com/office/drawing/2010/main"/>
                      </a:ext>
                    </a:extLst>
                  </pic:spPr>
                </pic:pic>
              </a:graphicData>
            </a:graphic>
          </wp:inline>
        </w:drawing>
      </w:r>
    </w:p>
    <w:p w14:paraId="7BAEC3C0" w14:textId="372DFD77" w:rsidR="007768FB" w:rsidRPr="00051E48" w:rsidRDefault="007768FB" w:rsidP="003079D3">
      <w:pPr>
        <w:pStyle w:val="NormalWeb"/>
        <w:spacing w:after="240" w:line="360" w:lineRule="auto"/>
        <w:ind w:right="851" w:firstLine="0"/>
        <w:jc w:val="both"/>
        <w:rPr>
          <w:rFonts w:ascii="Arial" w:hAnsi="Arial" w:cs="Arial"/>
          <w:bCs/>
          <w:i/>
          <w:iCs/>
          <w:color w:val="auto"/>
          <w:sz w:val="22"/>
          <w:lang w:val="en-US"/>
        </w:rPr>
      </w:pPr>
      <w:r>
        <w:rPr>
          <w:rFonts w:ascii="Arial" w:hAnsi="Arial" w:cs="Arial"/>
          <w:b/>
          <w:i/>
          <w:iCs/>
          <w:color w:val="auto"/>
          <w:sz w:val="22"/>
          <w:lang w:val="en-US"/>
        </w:rPr>
        <w:t>Fig</w:t>
      </w:r>
      <w:r w:rsidR="00862653">
        <w:rPr>
          <w:rFonts w:ascii="Arial" w:hAnsi="Arial" w:cs="Arial"/>
          <w:b/>
          <w:i/>
          <w:iCs/>
          <w:color w:val="auto"/>
          <w:sz w:val="22"/>
          <w:lang w:val="en-US"/>
        </w:rPr>
        <w:t>ure</w:t>
      </w:r>
      <w:r>
        <w:rPr>
          <w:rFonts w:ascii="Arial" w:hAnsi="Arial" w:cs="Arial"/>
          <w:b/>
          <w:i/>
          <w:iCs/>
          <w:color w:val="auto"/>
          <w:sz w:val="22"/>
          <w:lang w:val="en-US"/>
        </w:rPr>
        <w:t xml:space="preserve"> 2. top: Proposed Markov Model for AMPAR sublevel activation. </w:t>
      </w:r>
      <w:r>
        <w:rPr>
          <w:rFonts w:ascii="Arial" w:hAnsi="Arial" w:cs="Arial"/>
          <w:bCs/>
          <w:i/>
          <w:iCs/>
          <w:color w:val="auto"/>
          <w:sz w:val="22"/>
          <w:lang w:val="en-US"/>
        </w:rPr>
        <w:t>A</w:t>
      </w:r>
      <w:r>
        <w:rPr>
          <w:rFonts w:ascii="Arial" w:hAnsi="Arial" w:cs="Arial"/>
          <w:bCs/>
          <w:i/>
          <w:iCs/>
          <w:color w:val="auto"/>
          <w:sz w:val="22"/>
          <w:vertAlign w:val="subscript"/>
          <w:lang w:val="en-US"/>
        </w:rPr>
        <w:t>i</w:t>
      </w:r>
      <w:r>
        <w:rPr>
          <w:rFonts w:ascii="Arial" w:hAnsi="Arial" w:cs="Arial"/>
          <w:bCs/>
          <w:i/>
          <w:iCs/>
          <w:color w:val="auto"/>
          <w:sz w:val="22"/>
          <w:lang w:val="en-US"/>
        </w:rPr>
        <w:t>B</w:t>
      </w:r>
      <w:r>
        <w:rPr>
          <w:rFonts w:ascii="Arial" w:hAnsi="Arial" w:cs="Arial"/>
          <w:bCs/>
          <w:i/>
          <w:iCs/>
          <w:color w:val="auto"/>
          <w:sz w:val="22"/>
          <w:vertAlign w:val="subscript"/>
          <w:lang w:val="en-US"/>
        </w:rPr>
        <w:t>j</w:t>
      </w:r>
      <w:r>
        <w:rPr>
          <w:rFonts w:ascii="Arial" w:hAnsi="Arial" w:cs="Arial"/>
          <w:bCs/>
          <w:i/>
          <w:iCs/>
          <w:color w:val="auto"/>
          <w:sz w:val="22"/>
          <w:lang w:val="en-US"/>
        </w:rPr>
        <w:t xml:space="preserve"> indicates that i </w:t>
      </w:r>
      <w:r w:rsidRPr="00051E48">
        <w:rPr>
          <w:rFonts w:ascii="Arial" w:hAnsi="Arial" w:cs="Arial"/>
          <w:bCs/>
          <w:i/>
          <w:iCs/>
          <w:color w:val="auto"/>
          <w:sz w:val="22"/>
          <w:lang w:val="en-US"/>
        </w:rPr>
        <w:t xml:space="preserve">agonist-bound and j unbound subunits comprise the receptor, with </w:t>
      </w:r>
      <m:oMath>
        <m:r>
          <w:rPr>
            <w:rFonts w:ascii="Cambria Math" w:hAnsi="Cambria Math" w:cs="Arial"/>
            <w:color w:val="auto"/>
            <w:sz w:val="22"/>
            <w:lang w:val="en-US"/>
          </w:rPr>
          <m:t>α</m:t>
        </m:r>
      </m:oMath>
      <w:r w:rsidRPr="00051E48">
        <w:rPr>
          <w:rFonts w:ascii="Arial" w:hAnsi="Arial" w:cs="Arial"/>
          <w:bCs/>
          <w:i/>
          <w:iCs/>
          <w:color w:val="auto"/>
          <w:sz w:val="22"/>
          <w:lang w:val="en-US"/>
        </w:rPr>
        <w:t xml:space="preserve"> and </w:t>
      </w:r>
      <m:oMath>
        <m:r>
          <w:rPr>
            <w:rFonts w:ascii="Cambria Math" w:hAnsi="Cambria Math" w:cs="Arial"/>
            <w:color w:val="auto"/>
            <w:sz w:val="22"/>
            <w:lang w:val="en-US"/>
          </w:rPr>
          <m:t>β</m:t>
        </m:r>
      </m:oMath>
      <w:r w:rsidRPr="00051E48">
        <w:rPr>
          <w:rFonts w:ascii="Arial" w:hAnsi="Arial" w:cs="Arial"/>
          <w:bCs/>
          <w:i/>
          <w:iCs/>
          <w:color w:val="auto"/>
          <w:sz w:val="22"/>
          <w:lang w:val="en-US"/>
        </w:rPr>
        <w:t xml:space="preserve"> being the agonist binding constant. O</w:t>
      </w:r>
      <w:r w:rsidRPr="00051E48">
        <w:rPr>
          <w:rFonts w:ascii="Arial" w:hAnsi="Arial" w:cs="Arial"/>
          <w:bCs/>
          <w:i/>
          <w:iCs/>
          <w:color w:val="auto"/>
          <w:sz w:val="22"/>
          <w:vertAlign w:val="subscript"/>
          <w:lang w:val="en-US"/>
        </w:rPr>
        <w:t>1</w:t>
      </w:r>
      <w:r w:rsidRPr="00051E48">
        <w:rPr>
          <w:rFonts w:ascii="Arial" w:hAnsi="Arial" w:cs="Arial"/>
          <w:bCs/>
          <w:i/>
          <w:iCs/>
          <w:color w:val="auto"/>
          <w:sz w:val="22"/>
          <w:lang w:val="en-US"/>
        </w:rPr>
        <w:t>-O</w:t>
      </w:r>
      <w:r w:rsidRPr="00051E48">
        <w:rPr>
          <w:rFonts w:ascii="Arial" w:hAnsi="Arial" w:cs="Arial"/>
          <w:bCs/>
          <w:i/>
          <w:iCs/>
          <w:color w:val="auto"/>
          <w:sz w:val="22"/>
          <w:vertAlign w:val="subscript"/>
          <w:lang w:val="en-US"/>
        </w:rPr>
        <w:t>4</w:t>
      </w:r>
      <w:r w:rsidRPr="00051E48">
        <w:rPr>
          <w:rFonts w:ascii="Arial" w:hAnsi="Arial" w:cs="Arial"/>
          <w:bCs/>
          <w:i/>
          <w:iCs/>
          <w:color w:val="auto"/>
          <w:sz w:val="22"/>
          <w:lang w:val="en-US"/>
        </w:rPr>
        <w:t xml:space="preserve"> indicates the subconductance state and C the closed state. Adapted from</w:t>
      </w:r>
      <w:r w:rsidRPr="00162054">
        <w:rPr>
          <w:rFonts w:ascii="Arial" w:hAnsi="Arial" w:cs="Arial"/>
          <w:bCs/>
          <w:i/>
          <w:iCs/>
          <w:color w:val="auto"/>
          <w:sz w:val="22"/>
          <w:lang w:val="en-US"/>
        </w:rPr>
        <w:t xml:space="preserve"> </w:t>
      </w:r>
      <w:r w:rsidR="004A5620" w:rsidRPr="00162054">
        <w:rPr>
          <w:rFonts w:ascii="Arial" w:hAnsi="Arial" w:cs="Arial"/>
          <w:bCs/>
          <w:i/>
          <w:iCs/>
          <w:color w:val="auto"/>
          <w:sz w:val="22"/>
          <w:lang w:val="en-US"/>
        </w:rPr>
        <w:fldChar w:fldCharType="begin"/>
      </w:r>
      <w:r w:rsidR="004A5620" w:rsidRPr="00162054">
        <w:rPr>
          <w:rFonts w:ascii="Arial" w:hAnsi="Arial" w:cs="Arial"/>
          <w:bCs/>
          <w:i/>
          <w:iCs/>
          <w:color w:val="auto"/>
          <w:sz w:val="22"/>
          <w:lang w:val="en-US"/>
        </w:rPr>
        <w:instrText xml:space="preserve"> ADDIN ZOTERO_ITEM CSL_CITATION {"citationID":"VERXHie9","properties":{"formattedCitation":"(Kuru, 2024)","plainCitation":"(Kuru, 2024)","noteIndex":0},"citationItems":[{"id":588,"uris":["http://zotero.org/users/10311431/items/FK2J9KUQ"],"itemData":{"id":588,"type":"article-journal","language":"en","source":"Zotero","title":"Comparison of Idealization Algorithms to Analyze Single Channel Recordings and Their Application to AMPA Receptor Sublevel Kinetics","author":[{"family":"Kuru","given":"Ece"}],"issued":{"date-parts":[["2024"]]}}}],"schema":"https://github.com/citation-style-language/schema/raw/master/csl-citation.json"} </w:instrText>
      </w:r>
      <w:r w:rsidR="004A5620" w:rsidRPr="00162054">
        <w:rPr>
          <w:rFonts w:ascii="Arial" w:hAnsi="Arial" w:cs="Arial"/>
          <w:bCs/>
          <w:i/>
          <w:iCs/>
          <w:color w:val="auto"/>
          <w:sz w:val="22"/>
          <w:lang w:val="en-US"/>
        </w:rPr>
        <w:fldChar w:fldCharType="separate"/>
      </w:r>
      <w:r w:rsidR="004A5620" w:rsidRPr="00162054">
        <w:rPr>
          <w:rFonts w:ascii="Arial" w:hAnsi="Arial" w:cs="Arial"/>
          <w:i/>
          <w:iCs/>
          <w:color w:val="auto"/>
          <w:sz w:val="22"/>
        </w:rPr>
        <w:t>(Kuru, 2024)</w:t>
      </w:r>
      <w:r w:rsidR="004A5620" w:rsidRPr="00162054">
        <w:rPr>
          <w:rFonts w:ascii="Arial" w:hAnsi="Arial" w:cs="Arial"/>
          <w:bCs/>
          <w:i/>
          <w:iCs/>
          <w:color w:val="auto"/>
          <w:sz w:val="22"/>
          <w:lang w:val="en-US"/>
        </w:rPr>
        <w:fldChar w:fldCharType="end"/>
      </w:r>
      <w:r w:rsidRPr="00051E48">
        <w:rPr>
          <w:rFonts w:ascii="Arial" w:hAnsi="Arial" w:cs="Arial"/>
          <w:bCs/>
          <w:i/>
          <w:iCs/>
          <w:color w:val="auto"/>
          <w:sz w:val="22"/>
          <w:lang w:val="en-US"/>
        </w:rPr>
        <w:t xml:space="preserve"> </w:t>
      </w:r>
      <w:r w:rsidRPr="00051E48">
        <w:rPr>
          <w:rFonts w:ascii="Arial" w:hAnsi="Arial" w:cs="Arial"/>
          <w:b/>
          <w:i/>
          <w:iCs/>
          <w:color w:val="auto"/>
          <w:sz w:val="22"/>
          <w:lang w:val="en-US"/>
        </w:rPr>
        <w:t xml:space="preserve">bottom: Activation and desensitization mechanism of AMPAR. </w:t>
      </w:r>
      <w:r w:rsidRPr="00051E48">
        <w:rPr>
          <w:rFonts w:ascii="Arial" w:hAnsi="Arial" w:cs="Arial"/>
          <w:bCs/>
          <w:i/>
          <w:iCs/>
          <w:color w:val="auto"/>
          <w:sz w:val="22"/>
          <w:lang w:val="en-US"/>
        </w:rPr>
        <w:t xml:space="preserve">Schematic representation of the conformational changes underlying AMPAR activation and desensitization. Depicted are the TMDs and LBDs of one dimer (A/C (green), B/D (red)) and two TARP γ-2 (blue, yellow). Adapted from </w:t>
      </w:r>
      <w:r w:rsidR="004A5620" w:rsidRPr="00162054">
        <w:rPr>
          <w:rFonts w:ascii="Arial" w:hAnsi="Arial" w:cs="Arial"/>
          <w:bCs/>
          <w:i/>
          <w:iCs/>
          <w:color w:val="auto"/>
          <w:sz w:val="22"/>
          <w:lang w:val="en-US"/>
        </w:rPr>
        <w:fldChar w:fldCharType="begin"/>
      </w:r>
      <w:r w:rsidR="004A5620" w:rsidRPr="00162054">
        <w:rPr>
          <w:rFonts w:ascii="Arial" w:hAnsi="Arial" w:cs="Arial"/>
          <w:bCs/>
          <w:i/>
          <w:iCs/>
          <w:color w:val="auto"/>
          <w:sz w:val="22"/>
          <w:lang w:val="en-US"/>
        </w:rPr>
        <w:instrText xml:space="preserve"> ADDIN ZOTERO_ITEM CSL_CITATION {"citationID":"AgI1xnd8","properties":{"formattedCitation":"(Chen et al., 2017)","plainCitation":"(Chen et al., 2017)","noteIndex":0},"citationItems":[{"id":692,"uris":["http://zotero.org/users/10311431/items/M2ULFCPP"],"itemData":{"id":692,"type":"article-journal","abstract":"&lt;h2&gt;Summary&lt;/h2&gt;&lt;p&gt;AMPA receptors mediate fast excitatory neurotransmission in the mammalian brain and transduce the binding of presynaptically released glutamate to the opening of a transmembrane cation channel. Within the postsynaptic density, however, AMPA receptors coassemble with transmembrane AMPA receptor regulatory proteins (TARPs), yielding a receptor complex with altered gating kinetics, pharmacology, and pore properties. Here, we elucidate structures of the GluA2-TARP γ2 complex in the presence of the partial agonist kainate or the full agonist quisqualate together with a positive allosteric modulator or with quisqualate alone. We show how TARPs sculpt the ligand-binding domain gating ring, enhancing kainate potency and diminishing the ensemble of desensitized states. TARPs encircle the receptor ion channel, stabilizing M2 helices and pore loops, illustrating how TARPs alter receptor pore properties. Structural and computational analysis suggests the full agonist and modulator complex harbors an ion-permeable channel gate, providing the first view of an activated AMPA receptor.&lt;/p&gt;","container-title":"Cell","DOI":"10.1016/j.cell.2017.07.045","ISSN":"0092-8674, 1097-4172","issue":"6","journalAbbreviation":"Cell","language":"English","note":"publisher: Elsevier\nPMID: 28823560","page":"1234-1246.e14","source":"www.cell.com","title":"Activation and Desensitization Mechanism of AMPA Receptor-TARP Complex by Cryo-EM","volume":"170","author":[{"family":"Chen","given":"Shanshuang"},{"family":"Zhao","given":"Yan"},{"family":"Wang","given":"Yuhang"},{"family":"Shekhar","given":"Mrinal"},{"family":"Tajkhorshid","given":"Emad"},{"family":"Gouaux","given":"Eric"}],"issued":{"date-parts":[["2017",9,7]]}}}],"schema":"https://github.com/citation-style-language/schema/raw/master/csl-citation.json"} </w:instrText>
      </w:r>
      <w:r w:rsidR="004A5620" w:rsidRPr="00162054">
        <w:rPr>
          <w:rFonts w:ascii="Arial" w:hAnsi="Arial" w:cs="Arial"/>
          <w:bCs/>
          <w:i/>
          <w:iCs/>
          <w:color w:val="auto"/>
          <w:sz w:val="22"/>
          <w:lang w:val="en-US"/>
        </w:rPr>
        <w:fldChar w:fldCharType="separate"/>
      </w:r>
      <w:r w:rsidR="004A5620" w:rsidRPr="00162054">
        <w:rPr>
          <w:rFonts w:ascii="Arial" w:hAnsi="Arial" w:cs="Arial"/>
          <w:i/>
          <w:iCs/>
          <w:color w:val="auto"/>
          <w:sz w:val="22"/>
        </w:rPr>
        <w:t>(Chen et al., 2017)</w:t>
      </w:r>
      <w:r w:rsidR="004A5620" w:rsidRPr="00162054">
        <w:rPr>
          <w:rFonts w:ascii="Arial" w:hAnsi="Arial" w:cs="Arial"/>
          <w:bCs/>
          <w:i/>
          <w:iCs/>
          <w:color w:val="auto"/>
          <w:sz w:val="22"/>
          <w:lang w:val="en-US"/>
        </w:rPr>
        <w:fldChar w:fldCharType="end"/>
      </w:r>
    </w:p>
    <w:p w14:paraId="1D52248A" w14:textId="210DDE57" w:rsidR="00916D4D" w:rsidRPr="00051E48" w:rsidRDefault="00916D4D" w:rsidP="003079D3">
      <w:pPr>
        <w:pStyle w:val="NormalWeb"/>
        <w:spacing w:after="240" w:line="360" w:lineRule="auto"/>
        <w:ind w:right="851" w:firstLine="0"/>
        <w:jc w:val="both"/>
        <w:rPr>
          <w:rFonts w:ascii="Arial" w:hAnsi="Arial" w:cs="Arial"/>
          <w:bCs/>
          <w:color w:val="auto"/>
          <w:sz w:val="22"/>
          <w:lang w:val="en-US"/>
        </w:rPr>
      </w:pPr>
      <w:r w:rsidRPr="00051E48">
        <w:rPr>
          <w:rFonts w:ascii="Arial" w:hAnsi="Arial" w:cs="Arial"/>
          <w:bCs/>
          <w:color w:val="auto"/>
          <w:sz w:val="22"/>
          <w:lang w:val="en-US"/>
        </w:rPr>
        <w:t xml:space="preserve">By applying different molecules or editing some residues in the AMPAR itself, certain states can be stabilized, prolonging the receptors occupancy in this state, which causes downstream </w:t>
      </w:r>
      <w:r w:rsidRPr="00051E48">
        <w:rPr>
          <w:rFonts w:ascii="Arial" w:hAnsi="Arial" w:cs="Arial"/>
          <w:bCs/>
          <w:color w:val="auto"/>
          <w:sz w:val="22"/>
          <w:lang w:val="en-US"/>
        </w:rPr>
        <w:lastRenderedPageBreak/>
        <w:t xml:space="preserve">electrophysiological effects. For example, cyclothiazide (CTZ) binds to and stabilizes the </w:t>
      </w:r>
      <w:r w:rsidR="00162054" w:rsidRPr="00051E48">
        <w:rPr>
          <w:rFonts w:ascii="Arial" w:hAnsi="Arial" w:cs="Arial"/>
          <w:bCs/>
          <w:color w:val="auto"/>
          <w:sz w:val="22"/>
          <w:lang w:val="en-US"/>
        </w:rPr>
        <w:t>activitie</w:t>
      </w:r>
      <w:r w:rsidR="00162054">
        <w:rPr>
          <w:rFonts w:ascii="Arial" w:hAnsi="Arial" w:cs="Arial"/>
          <w:bCs/>
          <w:color w:val="auto"/>
          <w:sz w:val="22"/>
          <w:lang w:val="en-US"/>
        </w:rPr>
        <w:t>d</w:t>
      </w:r>
      <w:r w:rsidRPr="00051E48">
        <w:rPr>
          <w:rFonts w:ascii="Arial" w:hAnsi="Arial" w:cs="Arial"/>
          <w:bCs/>
          <w:color w:val="auto"/>
          <w:sz w:val="22"/>
          <w:lang w:val="en-US"/>
        </w:rPr>
        <w:t xml:space="preserve"> dimerized LBD</w:t>
      </w:r>
      <w:r w:rsidR="00162054">
        <w:rPr>
          <w:rFonts w:ascii="Arial" w:hAnsi="Arial" w:cs="Arial"/>
          <w:bCs/>
          <w:color w:val="auto"/>
          <w:sz w:val="22"/>
          <w:lang w:val="en-US"/>
        </w:rPr>
        <w:t xml:space="preserve"> confirmation</w:t>
      </w:r>
      <w:r w:rsidRPr="00051E48">
        <w:rPr>
          <w:rFonts w:ascii="Arial" w:hAnsi="Arial" w:cs="Arial"/>
          <w:bCs/>
          <w:color w:val="auto"/>
          <w:sz w:val="22"/>
          <w:lang w:val="en-US"/>
        </w:rPr>
        <w:t>, which blocks desensitization</w:t>
      </w:r>
      <w:r w:rsidR="004A5620" w:rsidRPr="00051E48">
        <w:rPr>
          <w:rFonts w:ascii="Arial" w:hAnsi="Arial" w:cs="Arial"/>
          <w:bCs/>
          <w:color w:val="auto"/>
          <w:sz w:val="22"/>
          <w:lang w:val="en-US"/>
        </w:rPr>
        <w:t xml:space="preserve"> </w:t>
      </w:r>
      <w:r w:rsidR="004A5620" w:rsidRPr="00051E48">
        <w:rPr>
          <w:rFonts w:ascii="Arial" w:hAnsi="Arial" w:cs="Arial"/>
          <w:bCs/>
          <w:color w:val="auto"/>
          <w:sz w:val="22"/>
          <w:lang w:val="en-US"/>
        </w:rPr>
        <w:fldChar w:fldCharType="begin"/>
      </w:r>
      <w:r w:rsidR="004A5620" w:rsidRPr="00051E48">
        <w:rPr>
          <w:rFonts w:ascii="Arial" w:hAnsi="Arial" w:cs="Arial"/>
          <w:bCs/>
          <w:color w:val="auto"/>
          <w:sz w:val="22"/>
          <w:lang w:val="en-US"/>
        </w:rPr>
        <w:instrText xml:space="preserve"> ADDIN ZOTERO_ITEM CSL_CITATION {"citationID":"n2gVSbZJ","properties":{"formattedCitation":"(Fucile et al., 2006)","plainCitation":"(Fucile et al., 2006)","noteIndex":0},"citationItems":[{"id":767,"uris":["http://zotero.org/users/10311431/items/VNT3SGTL"],"itemData":{"id":767,"type":"article-journal","abstract":"Cyclothiazide (CTZ), a positive allosteric modulator of ionotropic alpha-amino-3-hydroxy-5-methylisoxazole-4-propionic acid (AMPA)-type glutamate receptors, is used frequently to block the desensitization of both native and heterologously expressed AMPA receptors. Specifically, CTZ is known to produce a fast inhibition of AMPA receptor desensitization and a much slower potentiation of the AMPA current. By using patch-clamp techniques, the effects of CTZ were studied in HEK 293 cells stably transfected with the rat flip GluR1 subunit. Upon CTZ treatment, we found an increased apparent affinity for the agonist, a slow whole-cell current potentiation, a fast inhibition of desensitization, and a lengthening of single-channel openings. Furthermore, we show that CTZ alters the channel gating events modifying the relative contribution of different single-channel classes of conductance (gamma), increasing and decreasing, respectively, the contributions of gammaM (medium) and gammaL (low) without altering that of the gammaH (high) conductance channels. We also present a kinetic model that predicts well all of the experimental findings of CTZ action. Finally, we suggest a protocol for standard cell treatment with CTZ to attain maximal efficacy of CTZ on GluR1 receptors.","container-title":"Proceedings of the National Academy of Sciences of the United States of America","DOI":"10.1073/pnas.0511063103","ISSN":"0027-8424","issue":"8","journalAbbreviation":"Proc Natl Acad Sci U S A","language":"eng","note":"PMID: 16473938\nPMCID: PMC1413821","page":"2943-2947","source":"PubMed","title":"Effects of cyclothiazide on GluR1/AMPA receptors","volume":"103","author":[{"family":"Fucile","given":"Sergio"},{"family":"Miledi","given":"Ricardo"},{"family":"Eusebi","given":"Fabrizio"}],"issued":{"date-parts":[["2006",2,21]]}}}],"schema":"https://github.com/citation-style-language/schema/raw/master/csl-citation.json"} </w:instrText>
      </w:r>
      <w:r w:rsidR="004A5620" w:rsidRPr="00051E48">
        <w:rPr>
          <w:rFonts w:ascii="Arial" w:hAnsi="Arial" w:cs="Arial"/>
          <w:bCs/>
          <w:color w:val="auto"/>
          <w:sz w:val="22"/>
          <w:lang w:val="en-US"/>
        </w:rPr>
        <w:fldChar w:fldCharType="separate"/>
      </w:r>
      <w:r w:rsidR="004A5620" w:rsidRPr="00051E48">
        <w:rPr>
          <w:rFonts w:ascii="Arial" w:hAnsi="Arial" w:cs="Arial"/>
          <w:color w:val="auto"/>
          <w:sz w:val="22"/>
        </w:rPr>
        <w:t>(Fucile et al., 2006)</w:t>
      </w:r>
      <w:r w:rsidR="004A5620" w:rsidRPr="00051E48">
        <w:rPr>
          <w:rFonts w:ascii="Arial" w:hAnsi="Arial" w:cs="Arial"/>
          <w:bCs/>
          <w:color w:val="auto"/>
          <w:sz w:val="22"/>
          <w:lang w:val="en-US"/>
        </w:rPr>
        <w:fldChar w:fldCharType="end"/>
      </w:r>
      <w:r w:rsidR="00FE7AEB" w:rsidRPr="00051E48">
        <w:rPr>
          <w:rFonts w:ascii="Arial" w:hAnsi="Arial" w:cs="Arial"/>
          <w:bCs/>
          <w:color w:val="auto"/>
          <w:sz w:val="22"/>
          <w:lang w:val="en-US"/>
        </w:rPr>
        <w:t xml:space="preserve">. </w:t>
      </w:r>
      <w:r w:rsidRPr="00051E48">
        <w:rPr>
          <w:rFonts w:ascii="Arial" w:hAnsi="Arial" w:cs="Arial"/>
          <w:bCs/>
          <w:color w:val="auto"/>
          <w:sz w:val="22"/>
          <w:lang w:val="en-US"/>
        </w:rPr>
        <w:t>The T1 mutant, initially characterized</w:t>
      </w:r>
      <w:r w:rsidR="00EF29DF" w:rsidRPr="00051E48">
        <w:rPr>
          <w:rFonts w:ascii="Arial" w:hAnsi="Arial" w:cs="Arial"/>
          <w:bCs/>
          <w:color w:val="auto"/>
          <w:sz w:val="22"/>
          <w:lang w:val="en-US"/>
        </w:rPr>
        <w:t xml:space="preserve"> in </w:t>
      </w:r>
      <w:r w:rsidR="004A5620" w:rsidRPr="00051E48">
        <w:rPr>
          <w:rFonts w:ascii="Arial" w:hAnsi="Arial" w:cs="Arial"/>
          <w:bCs/>
          <w:color w:val="auto"/>
          <w:sz w:val="22"/>
          <w:lang w:val="en-US"/>
        </w:rPr>
        <w:fldChar w:fldCharType="begin"/>
      </w:r>
      <w:r w:rsidR="004A5620" w:rsidRPr="00051E48">
        <w:rPr>
          <w:rFonts w:ascii="Arial" w:hAnsi="Arial" w:cs="Arial"/>
          <w:bCs/>
          <w:color w:val="auto"/>
          <w:sz w:val="22"/>
          <w:lang w:val="en-US"/>
        </w:rPr>
        <w:instrText xml:space="preserve"> ADDIN ZOTERO_ITEM CSL_CITATION {"citationID":"atXnAlnP","properties":{"formattedCitation":"(Baranovic et al., 2016)","plainCitation":"(Baranovic et al., 2016)","noteIndex":0},"citationItems":[{"id":681,"uris":["http://zotero.org/users/10311431/items/A7A7I5ZB"],"itemData":{"id":681,"type":"article-journal","container-title":"Biophysical Journal","DOI":"10.1016/j.bpj.2015.12.033","ISSN":"00063495","issue":"4","journalAbbreviation":"Biophysical Journal","language":"en","page":"896-911","source":"DOI.org (Crossref)","title":"Dynamics of the Ligand Binding Domain Layer during AMPA Receptor Activation","volume":"110","author":[{"family":"Baranovic","given":"Jelena"},{"family":"Chebli","given":"Miriam"},{"family":"Salazar","given":"Hector"},{"family":"Carbone","given":"Anna L."},{"family":"Faelber","given":"Katja"},{"family":"Lau","given":"Albert Y."},{"family":"Daumke","given":"Oliver"},{"family":"Plested","given":"Andrew J.R."}],"issued":{"date-parts":[["2016",2]]}}}],"schema":"https://github.com/citation-style-language/schema/raw/master/csl-citation.json"} </w:instrText>
      </w:r>
      <w:r w:rsidR="004A5620" w:rsidRPr="00051E48">
        <w:rPr>
          <w:rFonts w:ascii="Arial" w:hAnsi="Arial" w:cs="Arial"/>
          <w:bCs/>
          <w:color w:val="auto"/>
          <w:sz w:val="22"/>
          <w:lang w:val="en-US"/>
        </w:rPr>
        <w:fldChar w:fldCharType="separate"/>
      </w:r>
      <w:r w:rsidR="004A5620" w:rsidRPr="00051E48">
        <w:rPr>
          <w:rFonts w:ascii="Arial" w:hAnsi="Arial" w:cs="Arial"/>
          <w:color w:val="auto"/>
          <w:sz w:val="22"/>
        </w:rPr>
        <w:t>(Baranovic et al., 2016)</w:t>
      </w:r>
      <w:r w:rsidR="004A5620" w:rsidRPr="00051E48">
        <w:rPr>
          <w:rFonts w:ascii="Arial" w:hAnsi="Arial" w:cs="Arial"/>
          <w:bCs/>
          <w:color w:val="auto"/>
          <w:sz w:val="22"/>
          <w:lang w:val="en-US"/>
        </w:rPr>
        <w:fldChar w:fldCharType="end"/>
      </w:r>
      <w:r w:rsidR="004A5620" w:rsidRPr="00051E48">
        <w:rPr>
          <w:rFonts w:ascii="Arial" w:hAnsi="Arial" w:cs="Arial"/>
          <w:bCs/>
          <w:color w:val="auto"/>
          <w:sz w:val="22"/>
          <w:lang w:val="en-US"/>
        </w:rPr>
        <w:t>,</w:t>
      </w:r>
      <w:r w:rsidRPr="00051E48">
        <w:rPr>
          <w:rFonts w:ascii="Arial" w:hAnsi="Arial" w:cs="Arial"/>
          <w:bCs/>
          <w:color w:val="auto"/>
          <w:sz w:val="22"/>
          <w:lang w:val="en-US"/>
        </w:rPr>
        <w:t xml:space="preserve"> has three residues mutated to histidine: D668H, T672H, and K761H. When present, these residues chelate zinc, crosslinking the LBD in a tight conformation. By constraining them with zinc, the activation kinetics</w:t>
      </w:r>
      <w:r w:rsidR="00EF29DF" w:rsidRPr="00051E48">
        <w:rPr>
          <w:rFonts w:ascii="Arial" w:hAnsi="Arial" w:cs="Arial"/>
          <w:bCs/>
          <w:color w:val="auto"/>
          <w:sz w:val="22"/>
          <w:lang w:val="en-US"/>
        </w:rPr>
        <w:t xml:space="preserve"> of AMPAR</w:t>
      </w:r>
      <w:r w:rsidRPr="00051E48">
        <w:rPr>
          <w:rFonts w:ascii="Arial" w:hAnsi="Arial" w:cs="Arial"/>
          <w:bCs/>
          <w:color w:val="auto"/>
          <w:sz w:val="22"/>
          <w:lang w:val="en-US"/>
        </w:rPr>
        <w:t xml:space="preserve"> are slowed down,</w:t>
      </w:r>
      <w:r w:rsidR="00EF29DF" w:rsidRPr="00051E48">
        <w:rPr>
          <w:rFonts w:ascii="Arial" w:hAnsi="Arial" w:cs="Arial"/>
          <w:bCs/>
          <w:color w:val="auto"/>
          <w:sz w:val="22"/>
          <w:lang w:val="en-US"/>
        </w:rPr>
        <w:t xml:space="preserve"> which makes the T1 mutant an interesting candidate for studying pre-active conformations in AMPARs </w:t>
      </w:r>
      <w:r w:rsidR="00FE7AEB" w:rsidRPr="00051E48">
        <w:rPr>
          <w:rFonts w:ascii="Arial" w:hAnsi="Arial" w:cs="Arial"/>
          <w:bCs/>
          <w:color w:val="auto"/>
          <w:sz w:val="22"/>
          <w:lang w:val="en-US"/>
        </w:rPr>
        <w:fldChar w:fldCharType="begin"/>
      </w:r>
      <w:r w:rsidR="00FE7AEB" w:rsidRPr="00051E48">
        <w:rPr>
          <w:rFonts w:ascii="Arial" w:hAnsi="Arial" w:cs="Arial"/>
          <w:bCs/>
          <w:color w:val="auto"/>
          <w:sz w:val="22"/>
          <w:lang w:val="en-US"/>
        </w:rPr>
        <w:instrText xml:space="preserve"> ADDIN ZOTERO_ITEM CSL_CITATION {"citationID":"wjSPDxDR","properties":{"formattedCitation":"(Baranovic et al., 2016; Braunbeck, 2022)","plainCitation":"(Baranovic et al., 2016; Braunbeck, 2022)","noteIndex":0},"citationItems":[{"id":681,"uris":["http://zotero.org/users/10311431/items/A7A7I5ZB"],"itemData":{"id":681,"type":"article-journal","container-title":"Biophysical Journal","DOI":"10.1016/j.bpj.2015.12.033","ISSN":"00063495","issue":"4","journalAbbreviation":"Biophysical Journal","language":"en","page":"896-911","source":"DOI.org (Crossref)","title":"Dynamics of the Ligand Binding Domain Layer during AMPA Receptor Activation","volume":"110","author":[{"family":"Baranovic","given":"Jelena"},{"family":"Chebli","given":"Miriam"},{"family":"Salazar","given":"Hector"},{"family":"Carbone","given":"Anna L."},{"family":"Faelber","given":"Katja"},{"family":"Lau","given":"Albert Y."},{"family":"Daumke","given":"Oliver"},{"family":"Plested","given":"Andrew J.R."}],"issued":{"date-parts":[["2016",2]]}}},{"id":613,"uris":["http://zotero.org/users/10311431/items/B7KEIHGM"],"itemData":{"id":613,"type":"article","abstract":"Ionotropic glutamate receptors (iGluRs) mediate excitatory neurotransmission in the mammalian brain. The AMPA-type receptor is the fastest iGluR member, activating at the sub-millisecond time scale. In this study, ligand-binding domains (LBDs), where AMPAR activation is initialised, were cross-linked with artificially introduced metal bridges to trap and investigate conformational states of the receptor before- and during activation. The tetrameric LBD layer has multiple degrees of freedom, from closure of individual clamshells and their conformational arrangement within the dimers and the tetramer. The previously studied T1 mutant was cross-linked at the single-channel level and compared to a second cross-linking mutant (DKD 3H) that was predicted on a molecular dynamics approach. T1 and DKD 3H were to the effects of a naturally occurring AMPAR-specific LBD cross-linker (Con ikot ikot) from a fish-hunting snail of the genus Conus. Single-channel recordings were analysed with a newly developed software dedicated to ligand-gated ion channels with conductances in the low pA range and multiple subconductance levels (www.github.com/AGPlested/ASCAM). Trapping of the T1 mutant revealed three pre-active conformational states that were not described for AMPARs before. Fast activation in the sub-millisecond range disappears fully indicating that these conformations proceed too fast in non-restricted wild-type receptors to be resolved. Although the metal-coordinating residues of T1 and DKD 3H are in close proximity, DKD 3H yielded one single pre-active state. A slightly distinct register of the bridge results in largely different phenotypes. Cross-linking with con ikot ikot identified an EC50 of ~5 nM. All three cross-linking approaches reduced open probability. The results support the hypothesis that the altered phenotypes are not a result of singly restricted LBDs but the dynamics of the tetrameric LBD-layer as one unit.","DOI":"10.18452/23955","language":"en","license":"(CC BY-NC 4.0) Attribution-NonCommercial 4.0 International, Creative Commons Attribution Non Commercial 4.0 International","publisher":"Humboldt-Universität zu Berlin","source":"DOI.org (Datacite)","title":"Analysis of the activation of AMPA-type glutamate receptors at the single-channel level","URL":"https://edoc.hu-berlin.de/handle/18452/24868","author":[{"family":"Braunbeck","given":"Sebastian"}],"contributor":[{"literal":"Humboldt-Universität Zu Berlin"}],"accessed":{"date-parts":[["2024",7,16]]},"issued":{"date-parts":[["2022",2,23]]}}}],"schema":"https://github.com/citation-style-language/schema/raw/master/csl-citation.json"} </w:instrText>
      </w:r>
      <w:r w:rsidR="00FE7AEB" w:rsidRPr="00051E48">
        <w:rPr>
          <w:rFonts w:ascii="Arial" w:hAnsi="Arial" w:cs="Arial"/>
          <w:bCs/>
          <w:color w:val="auto"/>
          <w:sz w:val="22"/>
          <w:lang w:val="en-US"/>
        </w:rPr>
        <w:fldChar w:fldCharType="separate"/>
      </w:r>
      <w:r w:rsidR="00FE7AEB" w:rsidRPr="00051E48">
        <w:rPr>
          <w:rFonts w:ascii="Arial" w:hAnsi="Arial" w:cs="Arial"/>
          <w:color w:val="auto"/>
          <w:sz w:val="22"/>
        </w:rPr>
        <w:t>(Baranovic et al., 2016; Braunbeck, 2022)</w:t>
      </w:r>
      <w:r w:rsidR="00FE7AEB" w:rsidRPr="00051E48">
        <w:rPr>
          <w:rFonts w:ascii="Arial" w:hAnsi="Arial" w:cs="Arial"/>
          <w:bCs/>
          <w:color w:val="auto"/>
          <w:sz w:val="22"/>
          <w:lang w:val="en-US"/>
        </w:rPr>
        <w:fldChar w:fldCharType="end"/>
      </w:r>
      <w:r w:rsidR="00EF29DF" w:rsidRPr="00051E48">
        <w:rPr>
          <w:rFonts w:ascii="Arial" w:hAnsi="Arial" w:cs="Arial"/>
          <w:bCs/>
          <w:color w:val="auto"/>
          <w:sz w:val="22"/>
          <w:lang w:val="en-US"/>
        </w:rPr>
        <w:t>.</w:t>
      </w:r>
    </w:p>
    <w:p w14:paraId="0FD6213D" w14:textId="4605C519" w:rsidR="005F5995" w:rsidRPr="00051E48" w:rsidRDefault="005F5995" w:rsidP="00FE5D15">
      <w:pPr>
        <w:pStyle w:val="NormalWeb"/>
        <w:spacing w:after="240" w:line="360" w:lineRule="auto"/>
        <w:ind w:right="851" w:firstLine="0"/>
        <w:jc w:val="both"/>
        <w:rPr>
          <w:rFonts w:ascii="Arial" w:hAnsi="Arial" w:cs="Arial"/>
          <w:bCs/>
          <w:color w:val="auto"/>
          <w:sz w:val="22"/>
          <w:lang w:val="en-US"/>
        </w:rPr>
      </w:pPr>
      <w:r w:rsidRPr="00051E48">
        <w:rPr>
          <w:rFonts w:ascii="Arial" w:hAnsi="Arial" w:cs="Arial"/>
          <w:bCs/>
          <w:color w:val="auto"/>
          <w:sz w:val="22"/>
          <w:lang w:val="en-US"/>
        </w:rPr>
        <w:t xml:space="preserve">In NMDARs, </w:t>
      </w:r>
      <w:r w:rsidR="0050663A" w:rsidRPr="00051E48">
        <w:rPr>
          <w:rFonts w:ascii="Arial" w:hAnsi="Arial" w:cs="Arial"/>
          <w:bCs/>
          <w:color w:val="auto"/>
          <w:sz w:val="22"/>
          <w:lang w:val="en-US"/>
        </w:rPr>
        <w:t>two</w:t>
      </w:r>
      <w:r w:rsidRPr="00051E48">
        <w:rPr>
          <w:rFonts w:ascii="Arial" w:hAnsi="Arial" w:cs="Arial"/>
          <w:bCs/>
          <w:color w:val="auto"/>
          <w:sz w:val="22"/>
          <w:lang w:val="en-US"/>
        </w:rPr>
        <w:t xml:space="preserve"> pre-active conformations have been</w:t>
      </w:r>
      <w:r w:rsidR="0050663A" w:rsidRPr="00051E48">
        <w:rPr>
          <w:rFonts w:ascii="Arial" w:hAnsi="Arial" w:cs="Arial"/>
          <w:bCs/>
          <w:color w:val="auto"/>
          <w:sz w:val="22"/>
          <w:lang w:val="en-US"/>
        </w:rPr>
        <w:t xml:space="preserve"> demonstrated, with rate constants of </w:t>
      </w:r>
      <w:r w:rsidR="000A4081" w:rsidRPr="00051E48">
        <w:rPr>
          <w:rFonts w:ascii="Arial" w:hAnsi="Arial" w:cs="Arial"/>
          <w:bCs/>
          <w:color w:val="auto"/>
          <w:sz w:val="22"/>
          <w:lang w:val="en-US"/>
        </w:rPr>
        <w:t>τ</w:t>
      </w:r>
      <w:r w:rsidR="000A4081" w:rsidRPr="00051E48">
        <w:rPr>
          <w:rFonts w:ascii="Arial" w:hAnsi="Arial" w:cs="Arial"/>
          <w:bCs/>
          <w:color w:val="auto"/>
          <w:sz w:val="22"/>
          <w:vertAlign w:val="subscript"/>
          <w:lang w:val="en-US"/>
        </w:rPr>
        <w:t>1</w:t>
      </w:r>
      <w:r w:rsidR="000A4081" w:rsidRPr="00051E48">
        <w:rPr>
          <w:rFonts w:ascii="Arial" w:hAnsi="Arial" w:cs="Arial"/>
          <w:bCs/>
          <w:color w:val="auto"/>
          <w:sz w:val="22"/>
          <w:lang w:val="en-US"/>
        </w:rPr>
        <w:t xml:space="preserve"> = 7.1 ms and τ</w:t>
      </w:r>
      <w:r w:rsidR="000A4081" w:rsidRPr="00051E48">
        <w:rPr>
          <w:rFonts w:ascii="Arial" w:hAnsi="Arial" w:cs="Arial"/>
          <w:bCs/>
          <w:color w:val="auto"/>
          <w:sz w:val="22"/>
          <w:vertAlign w:val="subscript"/>
          <w:lang w:val="en-US"/>
        </w:rPr>
        <w:t>2</w:t>
      </w:r>
      <w:r w:rsidR="000A4081" w:rsidRPr="00051E48">
        <w:rPr>
          <w:rFonts w:ascii="Arial" w:hAnsi="Arial" w:cs="Arial"/>
          <w:bCs/>
          <w:color w:val="auto"/>
          <w:sz w:val="22"/>
          <w:lang w:val="en-US"/>
        </w:rPr>
        <w:t xml:space="preserve"> = 337.4 ms</w:t>
      </w:r>
      <w:r w:rsidR="00FE7AEB" w:rsidRPr="00051E48">
        <w:rPr>
          <w:rFonts w:ascii="Arial" w:hAnsi="Arial" w:cs="Arial"/>
          <w:bCs/>
          <w:color w:val="auto"/>
          <w:sz w:val="22"/>
          <w:lang w:val="en-US"/>
        </w:rPr>
        <w:t xml:space="preserve"> </w:t>
      </w:r>
      <w:r w:rsidR="00FE7AEB" w:rsidRPr="00051E48">
        <w:rPr>
          <w:rFonts w:ascii="Arial" w:hAnsi="Arial" w:cs="Arial"/>
          <w:bCs/>
          <w:color w:val="auto"/>
          <w:sz w:val="22"/>
          <w:lang w:val="en-US"/>
        </w:rPr>
        <w:fldChar w:fldCharType="begin"/>
      </w:r>
      <w:r w:rsidR="00F93366" w:rsidRPr="00051E48">
        <w:rPr>
          <w:rFonts w:ascii="Arial" w:hAnsi="Arial" w:cs="Arial"/>
          <w:bCs/>
          <w:color w:val="auto"/>
          <w:sz w:val="22"/>
          <w:lang w:val="en-US"/>
        </w:rPr>
        <w:instrText xml:space="preserve"> ADDIN ZOTERO_ITEM CSL_CITATION {"citationID":"odA11eEZ","properties":{"formattedCitation":"(Esmenjaud et al., 2019)","plainCitation":"(Esmenjaud et al., 2019)","noteIndex":0},"citationItems":[{"id":770,"uris":["http://zotero.org/users/10311431/items/QF9PVXC9"],"itemData":{"id":770,"type":"article-journal","abstract":"NMDA receptors (NMDARs) are glutamate</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gated ion channels that are key mediators of excitatory neurotransmission and synaptic plasticity throughout the central nervous system. They form massive heterotetrameric complexes endowed with unique allosteric capacity provided by eight extracellular clamshell</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like domains arranged as two superimposed layers. Despite an increasing number of full</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length NMDAR structures, how these domains cooperate in an intact receptor to control its activity remains poorly understood. Here, combining single</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molecule and macroscopic electrophysiological recordings, cysteine biochemistry, and in silico analysis, we identify a rolling motion at a yet unexplored interface between the two constitute dimers in the agonist</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binding domain (ABD) layer as a key structural determinant in NMDAR activation and allosteric modulation. This rotation acts as a gating switch that tunes channel opening depending on the conformation of the membrane</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distal N</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terminal domain (NTD) layer. Remarkably, receptors locked in a rolled state display “super</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activity” and resistance to NTD</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mediated allosteric modulators. Our work unveils how NMDAR domains move in a concerted manner to transduce long</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range conformational changes between layers and command receptor channel activity.","container-title":"The EMBO Journal","DOI":"10.15252/embj.201899894","ISSN":"0261-4189","issue":"2","note":"publisher: John Wiley &amp; Sons, Ltd","page":"e99894","source":"embopress.org (Atypon)","title":"An inter</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dimer allosteric switch controls NMDA receptor activity","volume":"38","author":[{"family":"Esmenjaud","given":"Jean</w:instrText>
      </w:r>
      <w:r w:rsidR="00F93366" w:rsidRPr="00051E48">
        <w:rPr>
          <w:rFonts w:ascii="Cambria Math" w:hAnsi="Cambria Math" w:cs="Cambria Math"/>
          <w:bCs/>
          <w:color w:val="auto"/>
          <w:sz w:val="22"/>
          <w:lang w:val="en-US"/>
        </w:rPr>
        <w:instrText>‐</w:instrText>
      </w:r>
      <w:r w:rsidR="00F93366" w:rsidRPr="00051E48">
        <w:rPr>
          <w:rFonts w:ascii="Arial" w:hAnsi="Arial" w:cs="Arial"/>
          <w:bCs/>
          <w:color w:val="auto"/>
          <w:sz w:val="22"/>
          <w:lang w:val="en-US"/>
        </w:rPr>
        <w:instrText xml:space="preserve">Baptiste"},{"family":"Stroebel","given":"David"},{"family":"Chan","given":"Kelvin"},{"family":"Grand","given":"Teddy"},{"family":"David","given":"Mélissa"},{"family":"Wollmuth","given":"Lonnie P"},{"family":"Taly","given":"Antoine"},{"family":"Paoletti","given":"Pierre"}],"issued":{"date-parts":[["2019",1,15]]}}}],"schema":"https://github.com/citation-style-language/schema/raw/master/csl-citation.json"} </w:instrText>
      </w:r>
      <w:r w:rsidR="00FE7AEB" w:rsidRPr="00051E48">
        <w:rPr>
          <w:rFonts w:ascii="Arial" w:hAnsi="Arial" w:cs="Arial"/>
          <w:bCs/>
          <w:color w:val="auto"/>
          <w:sz w:val="22"/>
          <w:lang w:val="en-US"/>
        </w:rPr>
        <w:fldChar w:fldCharType="separate"/>
      </w:r>
      <w:r w:rsidR="00F93366" w:rsidRPr="00051E48">
        <w:rPr>
          <w:rFonts w:ascii="Arial" w:hAnsi="Arial" w:cs="Arial"/>
          <w:color w:val="auto"/>
          <w:sz w:val="22"/>
        </w:rPr>
        <w:t>(Esmenjaud et al., 2019)</w:t>
      </w:r>
      <w:r w:rsidR="00FE7AEB" w:rsidRPr="00051E48">
        <w:rPr>
          <w:rFonts w:ascii="Arial" w:hAnsi="Arial" w:cs="Arial"/>
          <w:bCs/>
          <w:color w:val="auto"/>
          <w:sz w:val="22"/>
          <w:lang w:val="en-US"/>
        </w:rPr>
        <w:fldChar w:fldCharType="end"/>
      </w:r>
      <w:r w:rsidR="000A4081" w:rsidRPr="00051E48">
        <w:rPr>
          <w:rFonts w:ascii="Arial" w:hAnsi="Arial" w:cs="Arial"/>
          <w:bCs/>
          <w:color w:val="auto"/>
          <w:sz w:val="22"/>
          <w:lang w:val="en-US"/>
        </w:rPr>
        <w:t xml:space="preserve">. </w:t>
      </w:r>
      <w:r w:rsidR="0050663A" w:rsidRPr="00051E48">
        <w:rPr>
          <w:rFonts w:ascii="Arial" w:hAnsi="Arial" w:cs="Arial"/>
          <w:bCs/>
          <w:color w:val="auto"/>
          <w:sz w:val="22"/>
          <w:lang w:val="en-US"/>
        </w:rPr>
        <w:t>Because WT AMPARs activate too fast to resolve pre-active states, T1’s slower activation kinetics have facilitate</w:t>
      </w:r>
      <w:r w:rsidR="007D6841" w:rsidRPr="00051E48">
        <w:rPr>
          <w:rFonts w:ascii="Arial" w:hAnsi="Arial" w:cs="Arial"/>
          <w:bCs/>
          <w:color w:val="auto"/>
          <w:sz w:val="22"/>
          <w:lang w:val="en-US"/>
        </w:rPr>
        <w:t>d the</w:t>
      </w:r>
      <w:r w:rsidR="0050663A" w:rsidRPr="00051E48">
        <w:rPr>
          <w:rFonts w:ascii="Arial" w:hAnsi="Arial" w:cs="Arial"/>
          <w:bCs/>
          <w:color w:val="auto"/>
          <w:sz w:val="22"/>
          <w:lang w:val="en-US"/>
        </w:rPr>
        <w:t xml:space="preserve"> study of these pre-active states. </w:t>
      </w:r>
      <w:r w:rsidR="007D6841" w:rsidRPr="00051E48">
        <w:rPr>
          <w:rFonts w:ascii="Arial" w:hAnsi="Arial" w:cs="Arial"/>
          <w:bCs/>
          <w:color w:val="auto"/>
          <w:sz w:val="22"/>
          <w:lang w:val="en-US"/>
        </w:rPr>
        <w:t>In his 202</w:t>
      </w:r>
      <w:r w:rsidR="00F93366" w:rsidRPr="00051E48">
        <w:rPr>
          <w:rFonts w:ascii="Arial" w:hAnsi="Arial" w:cs="Arial"/>
          <w:bCs/>
          <w:color w:val="auto"/>
          <w:sz w:val="22"/>
          <w:lang w:val="en-US"/>
        </w:rPr>
        <w:t>2</w:t>
      </w:r>
      <w:r w:rsidR="007D6841" w:rsidRPr="00051E48">
        <w:rPr>
          <w:rFonts w:ascii="Arial" w:hAnsi="Arial" w:cs="Arial"/>
          <w:bCs/>
          <w:color w:val="auto"/>
          <w:sz w:val="22"/>
          <w:lang w:val="en-US"/>
        </w:rPr>
        <w:t xml:space="preserve"> dissertation, Sebastian Braunbeck recorded from single AMPARs, WT and T1, in the presence of </w:t>
      </w:r>
      <w:r w:rsidR="00066659" w:rsidRPr="00051E48">
        <w:rPr>
          <w:rFonts w:ascii="Arial" w:hAnsi="Arial" w:cs="Arial"/>
          <w:bCs/>
          <w:color w:val="auto"/>
          <w:sz w:val="22"/>
          <w:lang w:val="en-US"/>
        </w:rPr>
        <w:t xml:space="preserve">100 µM </w:t>
      </w:r>
      <w:r w:rsidR="007D6841" w:rsidRPr="00051E48">
        <w:rPr>
          <w:rFonts w:ascii="Arial" w:hAnsi="Arial" w:cs="Arial"/>
          <w:bCs/>
          <w:color w:val="auto"/>
          <w:sz w:val="22"/>
          <w:lang w:val="en-US"/>
        </w:rPr>
        <w:t xml:space="preserve">CTZ to block desensitization and either zinc or EDTA (a zinc chelating agent). He was able to </w:t>
      </w:r>
      <w:r w:rsidR="0041077B" w:rsidRPr="00051E48">
        <w:rPr>
          <w:rFonts w:ascii="Arial" w:hAnsi="Arial" w:cs="Arial"/>
          <w:bCs/>
          <w:color w:val="auto"/>
          <w:sz w:val="22"/>
          <w:lang w:val="en-US"/>
        </w:rPr>
        <w:t>resolve three</w:t>
      </w:r>
      <w:r w:rsidR="007D6841" w:rsidRPr="00051E48">
        <w:rPr>
          <w:rFonts w:ascii="Arial" w:hAnsi="Arial" w:cs="Arial"/>
          <w:bCs/>
          <w:color w:val="auto"/>
          <w:sz w:val="22"/>
          <w:lang w:val="en-US"/>
        </w:rPr>
        <w:t xml:space="preserve"> different pre-active states in the first latency distribution</w:t>
      </w:r>
      <w:r w:rsidR="0041077B" w:rsidRPr="00051E48">
        <w:rPr>
          <w:rFonts w:ascii="Arial" w:hAnsi="Arial" w:cs="Arial"/>
          <w:bCs/>
          <w:color w:val="auto"/>
          <w:sz w:val="22"/>
          <w:lang w:val="en-US"/>
        </w:rPr>
        <w:t xml:space="preserve"> of T1 mutant AMPARs</w:t>
      </w:r>
      <w:r w:rsidR="000A2A2A" w:rsidRPr="00051E48">
        <w:rPr>
          <w:rFonts w:ascii="Arial" w:hAnsi="Arial" w:cs="Arial"/>
          <w:bCs/>
          <w:color w:val="auto"/>
          <w:sz w:val="22"/>
          <w:lang w:val="en-US"/>
        </w:rPr>
        <w:t xml:space="preserve"> in zinc and CTZ</w:t>
      </w:r>
      <w:r w:rsidR="00F40A0E" w:rsidRPr="00051E48">
        <w:rPr>
          <w:rFonts w:ascii="Arial" w:hAnsi="Arial" w:cs="Arial"/>
          <w:bCs/>
          <w:color w:val="auto"/>
          <w:sz w:val="22"/>
          <w:lang w:val="en-US"/>
        </w:rPr>
        <w:t xml:space="preserve"> </w:t>
      </w:r>
      <w:r w:rsidR="00F93366" w:rsidRPr="00051E48">
        <w:rPr>
          <w:rFonts w:ascii="Arial" w:hAnsi="Arial" w:cs="Arial"/>
          <w:bCs/>
          <w:color w:val="auto"/>
          <w:sz w:val="22"/>
          <w:lang w:val="en-US"/>
        </w:rPr>
        <w:fldChar w:fldCharType="begin"/>
      </w:r>
      <w:r w:rsidR="00F93366" w:rsidRPr="00051E48">
        <w:rPr>
          <w:rFonts w:ascii="Arial" w:hAnsi="Arial" w:cs="Arial"/>
          <w:bCs/>
          <w:color w:val="auto"/>
          <w:sz w:val="22"/>
          <w:lang w:val="en-US"/>
        </w:rPr>
        <w:instrText xml:space="preserve"> ADDIN ZOTERO_ITEM CSL_CITATION {"citationID":"Ct2wP3SZ","properties":{"formattedCitation":"(Braunbeck, 2022)","plainCitation":"(Braunbeck, 2022)","noteIndex":0},"citationItems":[{"id":613,"uris":["http://zotero.org/users/10311431/items/B7KEIHGM"],"itemData":{"id":613,"type":"article","abstract":"Ionotropic glutamate receptors (iGluRs) mediate excitatory neurotransmission in the mammalian brain. The AMPA-type receptor is the fastest iGluR member, activating at the sub-millisecond time scale. In this study, ligand-binding domains (LBDs), where AMPAR activation is initialised, were cross-linked with artificially introduced metal bridges to trap and investigate conformational states of the receptor before- and during activation. The tetrameric LBD layer has multiple degrees of freedom, from closure of individual clamshells and their conformational arrangement within the dimers and the tetramer. The previously studied T1 mutant was cross-linked at the single-channel level and compared to a second cross-linking mutant (DKD 3H) that was predicted on a molecular dynamics approach. T1 and DKD 3H were to the effects of a naturally occurring AMPAR-specific LBD cross-linker (Con ikot ikot) from a fish-hunting snail of the genus Conus. Single-channel recordings were analysed with a newly developed software dedicated to ligand-gated ion channels with conductances in the low pA range and multiple subconductance levels (www.github.com/AGPlested/ASCAM). Trapping of the T1 mutant revealed three pre-active conformational states that were not described for AMPARs before. Fast activation in the sub-millisecond range disappears fully indicating that these conformations proceed too fast in non-restricted wild-type receptors to be resolved. Although the metal-coordinating residues of T1 and DKD 3H are in close proximity, DKD 3H yielded one single pre-active state. A slightly distinct register of the bridge results in largely different phenotypes. Cross-linking with con ikot ikot identified an EC50 of ~5 nM. All three cross-linking approaches reduced open probability. The results support the hypothesis that the altered phenotypes are not a result of singly restricted LBDs but the dynamics of the tetrameric LBD-layer as one unit.","DOI":"10.18452/23955","language":"en","license":"(CC BY-NC 4.0) Attribution-NonCommercial 4.0 International, Creative Commons Attribution Non Commercial 4.0 International","publisher":"Humboldt-Universität zu Berlin","source":"DOI.org (Datacite)","title":"Analysis of the activation of AMPA-type glutamate receptors at the single-channel level","URL":"https://edoc.hu-berlin.de/handle/18452/24868","author":[{"family":"Braunbeck","given":"Sebastian"}],"contributor":[{"literal":"Humboldt-Universität Zu Berlin"}],"accessed":{"date-parts":[["2024",7,16]]},"issued":{"date-parts":[["2022",2,23]]}}}],"schema":"https://github.com/citation-style-language/schema/raw/master/csl-citation.json"} </w:instrText>
      </w:r>
      <w:r w:rsidR="00F93366" w:rsidRPr="00051E48">
        <w:rPr>
          <w:rFonts w:ascii="Arial" w:hAnsi="Arial" w:cs="Arial"/>
          <w:bCs/>
          <w:color w:val="auto"/>
          <w:sz w:val="22"/>
          <w:lang w:val="en-US"/>
        </w:rPr>
        <w:fldChar w:fldCharType="separate"/>
      </w:r>
      <w:r w:rsidR="00F93366" w:rsidRPr="00051E48">
        <w:rPr>
          <w:rFonts w:ascii="Arial" w:hAnsi="Arial" w:cs="Arial"/>
          <w:color w:val="auto"/>
          <w:sz w:val="22"/>
        </w:rPr>
        <w:t>(Braunbeck, 2022)</w:t>
      </w:r>
      <w:r w:rsidR="00F93366" w:rsidRPr="00051E48">
        <w:rPr>
          <w:rFonts w:ascii="Arial" w:hAnsi="Arial" w:cs="Arial"/>
          <w:bCs/>
          <w:color w:val="auto"/>
          <w:sz w:val="22"/>
          <w:lang w:val="en-US"/>
        </w:rPr>
        <w:fldChar w:fldCharType="end"/>
      </w:r>
      <w:r w:rsidR="003079D3" w:rsidRPr="00051E48">
        <w:rPr>
          <w:rFonts w:ascii="Arial" w:hAnsi="Arial" w:cs="Arial"/>
          <w:bCs/>
          <w:color w:val="auto"/>
          <w:sz w:val="22"/>
          <w:lang w:val="en-US"/>
        </w:rPr>
        <w:t>.</w:t>
      </w:r>
    </w:p>
    <w:p w14:paraId="7BA75FFA" w14:textId="152F24E1" w:rsidR="002A28D8" w:rsidRPr="00051E48" w:rsidRDefault="007D6841" w:rsidP="00FE5D15">
      <w:pPr>
        <w:pStyle w:val="NormalWeb"/>
        <w:spacing w:after="240" w:line="360" w:lineRule="auto"/>
        <w:ind w:right="851" w:firstLine="0"/>
        <w:jc w:val="both"/>
        <w:rPr>
          <w:rFonts w:ascii="Arial" w:hAnsi="Arial" w:cs="Arial"/>
          <w:bCs/>
          <w:color w:val="auto"/>
          <w:sz w:val="22"/>
          <w:lang w:val="en-US"/>
        </w:rPr>
      </w:pPr>
      <w:r w:rsidRPr="00051E48">
        <w:rPr>
          <w:rFonts w:ascii="Arial" w:hAnsi="Arial" w:cs="Arial"/>
          <w:bCs/>
          <w:color w:val="auto"/>
          <w:sz w:val="22"/>
          <w:lang w:val="en-US"/>
        </w:rPr>
        <w:t xml:space="preserve">His recordings provide a rich data set, from which further insights can be gained. In this work, </w:t>
      </w:r>
      <w:r w:rsidR="000A2A2A" w:rsidRPr="00051E48">
        <w:rPr>
          <w:rFonts w:ascii="Arial" w:hAnsi="Arial" w:cs="Arial"/>
          <w:bCs/>
          <w:color w:val="auto"/>
          <w:sz w:val="22"/>
          <w:lang w:val="en-US"/>
        </w:rPr>
        <w:t xml:space="preserve">using his data, I set out to find a working definition of the first event, to characterize the distribution of idealized amplitude of the first event, and to find the first latency distributions separately for each of the first event amplitudes. </w:t>
      </w:r>
    </w:p>
    <w:p w14:paraId="7A7591FB" w14:textId="79DD797A" w:rsidR="001728D0" w:rsidRPr="00970583" w:rsidRDefault="00A3108E" w:rsidP="00EB35C7">
      <w:pPr>
        <w:spacing w:after="240" w:line="360" w:lineRule="auto"/>
        <w:ind w:right="851"/>
        <w:rPr>
          <w:rFonts w:cs="Arial"/>
          <w:b/>
          <w:bCs/>
          <w:sz w:val="28"/>
          <w:szCs w:val="32"/>
          <w:lang w:val="en-US"/>
        </w:rPr>
      </w:pPr>
      <w:r w:rsidRPr="00970583">
        <w:rPr>
          <w:rFonts w:cs="Arial"/>
          <w:b/>
          <w:bCs/>
          <w:sz w:val="28"/>
          <w:szCs w:val="32"/>
          <w:lang w:val="en-US"/>
        </w:rPr>
        <w:t xml:space="preserve">2 Materials and </w:t>
      </w:r>
      <w:r w:rsidR="001728D0" w:rsidRPr="00970583">
        <w:rPr>
          <w:rFonts w:cs="Arial"/>
          <w:b/>
          <w:bCs/>
          <w:sz w:val="28"/>
          <w:szCs w:val="32"/>
          <w:lang w:val="en-US"/>
        </w:rPr>
        <w:t>Methods</w:t>
      </w:r>
    </w:p>
    <w:p w14:paraId="79D13214" w14:textId="26F71F78" w:rsidR="00410E0C" w:rsidRPr="00970583" w:rsidRDefault="00A3108E" w:rsidP="00FE5D15">
      <w:pPr>
        <w:pStyle w:val="NormalWeb"/>
        <w:spacing w:after="240" w:line="360" w:lineRule="auto"/>
        <w:ind w:right="851" w:firstLine="0"/>
        <w:jc w:val="both"/>
        <w:rPr>
          <w:rFonts w:ascii="Arial" w:hAnsi="Arial" w:cs="Arial"/>
          <w:b/>
          <w:color w:val="auto"/>
          <w:szCs w:val="28"/>
        </w:rPr>
      </w:pPr>
      <w:r w:rsidRPr="00970583">
        <w:rPr>
          <w:rFonts w:ascii="Arial" w:hAnsi="Arial" w:cs="Arial"/>
          <w:b/>
          <w:color w:val="auto"/>
          <w:szCs w:val="28"/>
        </w:rPr>
        <w:t xml:space="preserve">2.1 </w:t>
      </w:r>
      <w:r w:rsidR="00AC7982" w:rsidRPr="00970583">
        <w:rPr>
          <w:rFonts w:ascii="Arial" w:hAnsi="Arial" w:cs="Arial"/>
          <w:b/>
          <w:color w:val="auto"/>
          <w:szCs w:val="28"/>
        </w:rPr>
        <w:t>Cell Cultur</w:t>
      </w:r>
      <w:r w:rsidR="00181B3B" w:rsidRPr="00970583">
        <w:rPr>
          <w:rFonts w:ascii="Arial" w:hAnsi="Arial" w:cs="Arial"/>
          <w:b/>
          <w:color w:val="auto"/>
          <w:szCs w:val="28"/>
        </w:rPr>
        <w:t>e</w:t>
      </w:r>
    </w:p>
    <w:p w14:paraId="1B7B016C" w14:textId="16C2A2BC" w:rsidR="00532F2B" w:rsidRPr="00051E48" w:rsidRDefault="00410E0C" w:rsidP="00FE5D15">
      <w:pPr>
        <w:pStyle w:val="NormalWeb"/>
        <w:spacing w:after="240" w:line="360" w:lineRule="auto"/>
        <w:ind w:right="851" w:firstLine="0"/>
        <w:jc w:val="both"/>
        <w:rPr>
          <w:rFonts w:ascii="Arial" w:hAnsi="Arial" w:cs="Arial"/>
          <w:bCs/>
          <w:color w:val="auto"/>
          <w:sz w:val="22"/>
        </w:rPr>
      </w:pPr>
      <w:r w:rsidRPr="00051E48">
        <w:rPr>
          <w:rFonts w:ascii="Arial" w:hAnsi="Arial" w:cs="Arial"/>
          <w:bCs/>
          <w:color w:val="auto"/>
          <w:sz w:val="22"/>
        </w:rPr>
        <w:t>The human embryonic kidney 293 (HEK293) cell line was used for all patch clamp experiments</w:t>
      </w:r>
      <w:r w:rsidR="009710F3" w:rsidRPr="00051E48">
        <w:rPr>
          <w:rFonts w:ascii="Arial" w:hAnsi="Arial" w:cs="Arial"/>
          <w:bCs/>
          <w:color w:val="auto"/>
          <w:sz w:val="22"/>
        </w:rPr>
        <w:t xml:space="preserve">. </w:t>
      </w:r>
      <w:r w:rsidR="008B3770" w:rsidRPr="00051E48">
        <w:rPr>
          <w:rFonts w:ascii="Arial" w:hAnsi="Arial" w:cs="Arial"/>
          <w:bCs/>
          <w:color w:val="auto"/>
          <w:sz w:val="22"/>
        </w:rPr>
        <w:t>All c</w:t>
      </w:r>
      <w:r w:rsidR="00181B3B" w:rsidRPr="00051E48">
        <w:rPr>
          <w:rFonts w:ascii="Arial" w:hAnsi="Arial" w:cs="Arial"/>
          <w:bCs/>
          <w:color w:val="auto"/>
          <w:sz w:val="22"/>
        </w:rPr>
        <w:t>ells were cultured in Modified Eagle Medium (</w:t>
      </w:r>
      <w:r w:rsidR="00532F2B" w:rsidRPr="00051E48">
        <w:rPr>
          <w:rFonts w:ascii="Arial" w:hAnsi="Arial" w:cs="Arial"/>
          <w:bCs/>
          <w:color w:val="auto"/>
          <w:sz w:val="22"/>
        </w:rPr>
        <w:t>MEM</w:t>
      </w:r>
      <w:r w:rsidR="00181B3B" w:rsidRPr="00051E48">
        <w:rPr>
          <w:rFonts w:ascii="Arial" w:hAnsi="Arial" w:cs="Arial"/>
          <w:bCs/>
          <w:color w:val="auto"/>
          <w:sz w:val="22"/>
        </w:rPr>
        <w:t>) supplemented with 6% fetal bovine serum (</w:t>
      </w:r>
      <w:r w:rsidR="00532F2B" w:rsidRPr="00051E48">
        <w:rPr>
          <w:rFonts w:ascii="Arial" w:hAnsi="Arial" w:cs="Arial"/>
          <w:bCs/>
          <w:color w:val="auto"/>
          <w:sz w:val="22"/>
        </w:rPr>
        <w:t>FBS</w:t>
      </w:r>
      <w:r w:rsidR="00181B3B" w:rsidRPr="00051E48">
        <w:rPr>
          <w:rFonts w:ascii="Arial" w:hAnsi="Arial" w:cs="Arial"/>
          <w:bCs/>
          <w:color w:val="auto"/>
          <w:sz w:val="22"/>
        </w:rPr>
        <w:t xml:space="preserve">) in T-25 flasks </w:t>
      </w:r>
      <w:r w:rsidR="008B3770" w:rsidRPr="00051E48">
        <w:rPr>
          <w:rFonts w:ascii="Arial" w:hAnsi="Arial" w:cs="Arial"/>
          <w:bCs/>
          <w:color w:val="auto"/>
          <w:sz w:val="22"/>
        </w:rPr>
        <w:t>and</w:t>
      </w:r>
      <w:r w:rsidR="00181B3B" w:rsidRPr="00051E48">
        <w:rPr>
          <w:rFonts w:ascii="Arial" w:hAnsi="Arial" w:cs="Arial"/>
          <w:bCs/>
          <w:color w:val="auto"/>
          <w:sz w:val="22"/>
        </w:rPr>
        <w:t xml:space="preserve"> incubated at 37</w:t>
      </w:r>
      <w:r w:rsidR="008B3770" w:rsidRPr="00051E48">
        <w:rPr>
          <w:rFonts w:ascii="Arial" w:hAnsi="Arial" w:cs="Arial"/>
          <w:bCs/>
          <w:color w:val="auto"/>
          <w:sz w:val="22"/>
        </w:rPr>
        <w:t>º</w:t>
      </w:r>
      <w:r w:rsidR="00181B3B" w:rsidRPr="00051E48">
        <w:rPr>
          <w:rFonts w:ascii="Arial" w:hAnsi="Arial" w:cs="Arial"/>
          <w:bCs/>
          <w:color w:val="auto"/>
          <w:sz w:val="22"/>
        </w:rPr>
        <w:t>C and 5% CO</w:t>
      </w:r>
      <w:r w:rsidR="00181B3B" w:rsidRPr="00051E48">
        <w:rPr>
          <w:rFonts w:ascii="Arial" w:hAnsi="Arial" w:cs="Arial"/>
          <w:bCs/>
          <w:color w:val="auto"/>
          <w:sz w:val="22"/>
          <w:vertAlign w:val="subscript"/>
        </w:rPr>
        <w:t>2</w:t>
      </w:r>
      <w:r w:rsidR="00834AAC" w:rsidRPr="00051E48">
        <w:rPr>
          <w:rFonts w:ascii="Arial" w:hAnsi="Arial" w:cs="Arial"/>
          <w:bCs/>
          <w:color w:val="auto"/>
          <w:sz w:val="22"/>
        </w:rPr>
        <w:t xml:space="preserve">. </w:t>
      </w:r>
      <w:r w:rsidR="00181B3B" w:rsidRPr="00051E48">
        <w:rPr>
          <w:rFonts w:ascii="Arial" w:hAnsi="Arial" w:cs="Arial"/>
          <w:bCs/>
          <w:color w:val="auto"/>
          <w:sz w:val="22"/>
        </w:rPr>
        <w:t xml:space="preserve">Cells were split approximately twice a week, when the confluency reached ~90%. The cells were washed with 5 mL of Dulbecco’s phosphate buffered saline (DPBS) and </w:t>
      </w:r>
      <w:r w:rsidR="00532F2B" w:rsidRPr="00051E48">
        <w:rPr>
          <w:rFonts w:ascii="Arial" w:hAnsi="Arial" w:cs="Arial"/>
          <w:bCs/>
          <w:color w:val="auto"/>
          <w:sz w:val="22"/>
        </w:rPr>
        <w:t>incubated on 250</w:t>
      </w:r>
      <w:r w:rsidR="004767D3" w:rsidRPr="00051E48">
        <w:rPr>
          <w:rFonts w:ascii="Arial" w:hAnsi="Arial" w:cs="Arial"/>
          <w:bCs/>
          <w:color w:val="auto"/>
          <w:sz w:val="22"/>
        </w:rPr>
        <w:t xml:space="preserve"> µL</w:t>
      </w:r>
      <w:r w:rsidR="00532F2B" w:rsidRPr="00051E48">
        <w:rPr>
          <w:rFonts w:ascii="Arial" w:hAnsi="Arial" w:cs="Arial"/>
          <w:bCs/>
          <w:color w:val="auto"/>
          <w:sz w:val="22"/>
        </w:rPr>
        <w:t xml:space="preserve"> </w:t>
      </w:r>
      <w:r w:rsidR="004767D3" w:rsidRPr="00051E48">
        <w:rPr>
          <w:rFonts w:ascii="Arial" w:hAnsi="Arial" w:cs="Arial"/>
          <w:bCs/>
          <w:color w:val="auto"/>
          <w:sz w:val="22"/>
        </w:rPr>
        <w:t xml:space="preserve">0.05% </w:t>
      </w:r>
      <w:r w:rsidR="00532F2B" w:rsidRPr="00051E48">
        <w:rPr>
          <w:rFonts w:ascii="Arial" w:hAnsi="Arial" w:cs="Arial"/>
          <w:bCs/>
          <w:color w:val="auto"/>
          <w:sz w:val="22"/>
        </w:rPr>
        <w:t>Trypsin</w:t>
      </w:r>
      <w:r w:rsidR="004767D3" w:rsidRPr="00051E48">
        <w:rPr>
          <w:rFonts w:ascii="Arial" w:hAnsi="Arial" w:cs="Arial"/>
          <w:bCs/>
          <w:color w:val="auto"/>
          <w:sz w:val="22"/>
        </w:rPr>
        <w:t xml:space="preserve"> / 0.02%</w:t>
      </w:r>
      <w:r w:rsidR="00532F2B" w:rsidRPr="00051E48">
        <w:rPr>
          <w:rFonts w:ascii="Arial" w:hAnsi="Arial" w:cs="Arial"/>
          <w:bCs/>
          <w:color w:val="auto"/>
          <w:sz w:val="22"/>
        </w:rPr>
        <w:t xml:space="preserve"> </w:t>
      </w:r>
      <w:r w:rsidR="00DD0945" w:rsidRPr="00051E48">
        <w:rPr>
          <w:rFonts w:ascii="Arial" w:hAnsi="Arial" w:cs="Arial"/>
          <w:bCs/>
          <w:color w:val="auto"/>
          <w:sz w:val="22"/>
        </w:rPr>
        <w:t>EDTA</w:t>
      </w:r>
      <w:r w:rsidR="00532F2B" w:rsidRPr="00051E48">
        <w:rPr>
          <w:rFonts w:ascii="Arial" w:hAnsi="Arial" w:cs="Arial"/>
          <w:bCs/>
          <w:color w:val="auto"/>
          <w:sz w:val="22"/>
        </w:rPr>
        <w:t xml:space="preserve"> at 37</w:t>
      </w:r>
      <w:r w:rsidR="008B3770" w:rsidRPr="00051E48">
        <w:rPr>
          <w:rFonts w:ascii="Arial" w:hAnsi="Arial" w:cs="Arial"/>
          <w:bCs/>
          <w:color w:val="auto"/>
          <w:sz w:val="22"/>
        </w:rPr>
        <w:t>º</w:t>
      </w:r>
      <w:r w:rsidR="00532F2B" w:rsidRPr="00051E48">
        <w:rPr>
          <w:rFonts w:ascii="Arial" w:hAnsi="Arial" w:cs="Arial"/>
          <w:bCs/>
          <w:color w:val="auto"/>
          <w:sz w:val="22"/>
        </w:rPr>
        <w:t>C for 3 minutes. Afterwards the cells were suspended in 10 mL MEM + 6% FBS to stop trypsination, after which they were centrifuged at 100g for 5 minutes</w:t>
      </w:r>
      <w:r w:rsidR="004767D3" w:rsidRPr="00051E48">
        <w:rPr>
          <w:rFonts w:ascii="Arial" w:hAnsi="Arial" w:cs="Arial"/>
          <w:bCs/>
          <w:color w:val="auto"/>
          <w:sz w:val="22"/>
        </w:rPr>
        <w:t xml:space="preserve">. </w:t>
      </w:r>
      <w:r w:rsidR="002D677C" w:rsidRPr="00051E48">
        <w:rPr>
          <w:rFonts w:ascii="Arial" w:hAnsi="Arial" w:cs="Arial"/>
          <w:bCs/>
          <w:color w:val="auto"/>
          <w:sz w:val="22"/>
        </w:rPr>
        <w:t xml:space="preserve">Supernatant was </w:t>
      </w:r>
      <w:r w:rsidR="004767D3" w:rsidRPr="00051E48">
        <w:rPr>
          <w:rFonts w:ascii="Arial" w:hAnsi="Arial" w:cs="Arial"/>
          <w:bCs/>
          <w:color w:val="auto"/>
          <w:sz w:val="22"/>
        </w:rPr>
        <w:t>discarded</w:t>
      </w:r>
      <w:r w:rsidR="002D677C" w:rsidRPr="00051E48">
        <w:rPr>
          <w:rFonts w:ascii="Arial" w:hAnsi="Arial" w:cs="Arial"/>
          <w:bCs/>
          <w:color w:val="auto"/>
          <w:sz w:val="22"/>
        </w:rPr>
        <w:t xml:space="preserve"> and t</w:t>
      </w:r>
      <w:r w:rsidR="00532F2B" w:rsidRPr="00051E48">
        <w:rPr>
          <w:rFonts w:ascii="Arial" w:hAnsi="Arial" w:cs="Arial"/>
          <w:bCs/>
          <w:color w:val="auto"/>
          <w:sz w:val="22"/>
        </w:rPr>
        <w:t>he cells were resuspended in 5 mL MEM + 6% FBS and</w:t>
      </w:r>
      <w:r w:rsidR="002D677C" w:rsidRPr="00051E48">
        <w:rPr>
          <w:rFonts w:ascii="Arial" w:hAnsi="Arial" w:cs="Arial"/>
          <w:bCs/>
          <w:color w:val="auto"/>
          <w:sz w:val="22"/>
        </w:rPr>
        <w:t xml:space="preserve"> </w:t>
      </w:r>
      <w:r w:rsidR="00532F2B" w:rsidRPr="00051E48">
        <w:rPr>
          <w:rFonts w:ascii="Arial" w:hAnsi="Arial" w:cs="Arial"/>
          <w:bCs/>
          <w:color w:val="auto"/>
          <w:sz w:val="22"/>
        </w:rPr>
        <w:t>split 1:7 - 1:11</w:t>
      </w:r>
      <w:r w:rsidR="002D677C" w:rsidRPr="00051E48">
        <w:rPr>
          <w:rFonts w:ascii="Arial" w:hAnsi="Arial" w:cs="Arial"/>
          <w:bCs/>
          <w:color w:val="auto"/>
          <w:sz w:val="22"/>
        </w:rPr>
        <w:t xml:space="preserve"> (depending on confluency)</w:t>
      </w:r>
      <w:r w:rsidR="00532F2B" w:rsidRPr="00051E48">
        <w:rPr>
          <w:rFonts w:ascii="Arial" w:hAnsi="Arial" w:cs="Arial"/>
          <w:bCs/>
          <w:color w:val="auto"/>
          <w:sz w:val="22"/>
        </w:rPr>
        <w:t xml:space="preserve"> into a new T</w:t>
      </w:r>
      <w:r w:rsidR="008828CD" w:rsidRPr="00051E48">
        <w:rPr>
          <w:rFonts w:ascii="Arial" w:hAnsi="Arial" w:cs="Arial"/>
          <w:bCs/>
          <w:color w:val="auto"/>
          <w:sz w:val="22"/>
        </w:rPr>
        <w:t>-</w:t>
      </w:r>
      <w:r w:rsidR="00532F2B" w:rsidRPr="00051E48">
        <w:rPr>
          <w:rFonts w:ascii="Arial" w:hAnsi="Arial" w:cs="Arial"/>
          <w:bCs/>
          <w:color w:val="auto"/>
          <w:sz w:val="22"/>
        </w:rPr>
        <w:t>25</w:t>
      </w:r>
      <w:r w:rsidR="008828CD" w:rsidRPr="00051E48">
        <w:rPr>
          <w:rFonts w:ascii="Arial" w:hAnsi="Arial" w:cs="Arial"/>
          <w:bCs/>
          <w:color w:val="auto"/>
          <w:sz w:val="22"/>
        </w:rPr>
        <w:t xml:space="preserve"> flask</w:t>
      </w:r>
      <w:r w:rsidR="00532F2B" w:rsidRPr="00051E48">
        <w:rPr>
          <w:rFonts w:ascii="Arial" w:hAnsi="Arial" w:cs="Arial"/>
          <w:bCs/>
          <w:color w:val="auto"/>
          <w:sz w:val="22"/>
        </w:rPr>
        <w:t>.</w:t>
      </w:r>
    </w:p>
    <w:p w14:paraId="61552EDF" w14:textId="47FB52F9" w:rsidR="00410E0C" w:rsidRPr="00051E48" w:rsidRDefault="00532F2B" w:rsidP="00FE5D15">
      <w:pPr>
        <w:pStyle w:val="NormalWeb"/>
        <w:spacing w:after="240" w:line="360" w:lineRule="auto"/>
        <w:ind w:right="851" w:firstLine="0"/>
        <w:jc w:val="both"/>
        <w:rPr>
          <w:rFonts w:ascii="Arial" w:hAnsi="Arial" w:cs="Arial"/>
          <w:bCs/>
          <w:color w:val="auto"/>
          <w:sz w:val="22"/>
        </w:rPr>
      </w:pPr>
      <w:r w:rsidRPr="00051E48">
        <w:rPr>
          <w:rFonts w:ascii="Arial" w:hAnsi="Arial" w:cs="Arial"/>
          <w:bCs/>
          <w:color w:val="auto"/>
          <w:sz w:val="22"/>
        </w:rPr>
        <w:t>Two days before transfection, 30 – 200 µL of cell suspension</w:t>
      </w:r>
      <w:r w:rsidR="008828CD" w:rsidRPr="00051E48">
        <w:rPr>
          <w:rFonts w:ascii="Arial" w:hAnsi="Arial" w:cs="Arial"/>
          <w:bCs/>
          <w:color w:val="auto"/>
          <w:sz w:val="22"/>
        </w:rPr>
        <w:t xml:space="preserve"> (depending on confluency)</w:t>
      </w:r>
      <w:r w:rsidR="00A8051F" w:rsidRPr="00051E48">
        <w:rPr>
          <w:rFonts w:ascii="Arial" w:hAnsi="Arial" w:cs="Arial"/>
          <w:bCs/>
          <w:color w:val="auto"/>
          <w:sz w:val="22"/>
        </w:rPr>
        <w:t xml:space="preserve"> were</w:t>
      </w:r>
      <w:r w:rsidR="008B3770" w:rsidRPr="00051E48">
        <w:rPr>
          <w:rFonts w:ascii="Arial" w:hAnsi="Arial" w:cs="Arial"/>
          <w:bCs/>
          <w:color w:val="auto"/>
          <w:sz w:val="22"/>
        </w:rPr>
        <w:t xml:space="preserve"> seeded onto</w:t>
      </w:r>
      <w:r w:rsidR="00A8051F" w:rsidRPr="00051E48">
        <w:rPr>
          <w:rFonts w:ascii="Arial" w:hAnsi="Arial" w:cs="Arial"/>
          <w:bCs/>
          <w:color w:val="auto"/>
          <w:sz w:val="22"/>
        </w:rPr>
        <w:t xml:space="preserve"> a ø25 mm dish containing 2 mL MEM + 6% FBS and </w:t>
      </w:r>
      <w:r w:rsidR="008B3770" w:rsidRPr="00051E48">
        <w:rPr>
          <w:rFonts w:ascii="Arial" w:hAnsi="Arial" w:cs="Arial"/>
          <w:bCs/>
          <w:color w:val="auto"/>
          <w:sz w:val="22"/>
        </w:rPr>
        <w:t>~4</w:t>
      </w:r>
      <w:r w:rsidR="00A8051F" w:rsidRPr="00051E48">
        <w:rPr>
          <w:rFonts w:ascii="Arial" w:hAnsi="Arial" w:cs="Arial"/>
          <w:bCs/>
          <w:color w:val="auto"/>
          <w:sz w:val="22"/>
        </w:rPr>
        <w:t xml:space="preserve"> ø10 mm coverslips coated with </w:t>
      </w:r>
      <w:r w:rsidR="00DD0945" w:rsidRPr="00051E48">
        <w:rPr>
          <w:rFonts w:ascii="Arial" w:hAnsi="Arial" w:cs="Arial"/>
          <w:bCs/>
          <w:color w:val="auto"/>
          <w:sz w:val="22"/>
        </w:rPr>
        <w:t>P</w:t>
      </w:r>
      <w:r w:rsidR="00A8051F" w:rsidRPr="00051E48">
        <w:rPr>
          <w:rFonts w:ascii="Arial" w:hAnsi="Arial" w:cs="Arial"/>
          <w:bCs/>
          <w:color w:val="auto"/>
          <w:sz w:val="22"/>
        </w:rPr>
        <w:t>oly</w:t>
      </w:r>
      <w:r w:rsidR="00DD0945" w:rsidRPr="00051E48">
        <w:rPr>
          <w:rFonts w:ascii="Arial" w:hAnsi="Arial" w:cs="Arial"/>
          <w:bCs/>
          <w:color w:val="auto"/>
          <w:sz w:val="22"/>
        </w:rPr>
        <w:t>-</w:t>
      </w:r>
      <w:r w:rsidR="004767D3" w:rsidRPr="00051E48">
        <w:rPr>
          <w:rFonts w:ascii="Arial" w:hAnsi="Arial" w:cs="Arial"/>
          <w:bCs/>
          <w:color w:val="auto"/>
          <w:sz w:val="22"/>
        </w:rPr>
        <w:t>L</w:t>
      </w:r>
      <w:r w:rsidR="00DD0945" w:rsidRPr="00051E48">
        <w:rPr>
          <w:rFonts w:ascii="Arial" w:hAnsi="Arial" w:cs="Arial"/>
          <w:bCs/>
          <w:color w:val="auto"/>
          <w:sz w:val="22"/>
        </w:rPr>
        <w:t>-L</w:t>
      </w:r>
      <w:r w:rsidR="00A8051F" w:rsidRPr="00051E48">
        <w:rPr>
          <w:rFonts w:ascii="Arial" w:hAnsi="Arial" w:cs="Arial"/>
          <w:bCs/>
          <w:color w:val="auto"/>
          <w:sz w:val="22"/>
        </w:rPr>
        <w:t xml:space="preserve">ysine. </w:t>
      </w:r>
      <w:r w:rsidR="009710F3" w:rsidRPr="00051E48">
        <w:rPr>
          <w:rFonts w:ascii="Arial" w:hAnsi="Arial" w:cs="Arial"/>
          <w:bCs/>
          <w:color w:val="auto"/>
          <w:sz w:val="22"/>
        </w:rPr>
        <w:t>These</w:t>
      </w:r>
      <w:r w:rsidR="00A8051F" w:rsidRPr="00051E48">
        <w:rPr>
          <w:rFonts w:ascii="Arial" w:hAnsi="Arial" w:cs="Arial"/>
          <w:bCs/>
          <w:color w:val="auto"/>
          <w:sz w:val="22"/>
        </w:rPr>
        <w:t xml:space="preserve"> coverslips had been</w:t>
      </w:r>
      <w:r w:rsidR="008B3770" w:rsidRPr="00051E48">
        <w:rPr>
          <w:rFonts w:ascii="Arial" w:hAnsi="Arial" w:cs="Arial"/>
          <w:bCs/>
          <w:color w:val="auto"/>
          <w:sz w:val="22"/>
        </w:rPr>
        <w:t xml:space="preserve"> previously sonicated for 15 minutes in 70% ethanol and had been kept</w:t>
      </w:r>
      <w:r w:rsidR="00A8051F" w:rsidRPr="00051E48">
        <w:rPr>
          <w:rFonts w:ascii="Arial" w:hAnsi="Arial" w:cs="Arial"/>
          <w:bCs/>
          <w:color w:val="auto"/>
          <w:sz w:val="22"/>
        </w:rPr>
        <w:t xml:space="preserve"> in </w:t>
      </w:r>
      <w:r w:rsidR="008B3770" w:rsidRPr="00051E48">
        <w:rPr>
          <w:rFonts w:ascii="Arial" w:hAnsi="Arial" w:cs="Arial"/>
          <w:bCs/>
          <w:color w:val="auto"/>
          <w:sz w:val="22"/>
        </w:rPr>
        <w:t>99</w:t>
      </w:r>
      <w:r w:rsidR="00A8051F" w:rsidRPr="00051E48">
        <w:rPr>
          <w:rFonts w:ascii="Arial" w:hAnsi="Arial" w:cs="Arial"/>
          <w:bCs/>
          <w:color w:val="auto"/>
          <w:sz w:val="22"/>
        </w:rPr>
        <w:t>% ethanol</w:t>
      </w:r>
      <w:r w:rsidR="008B3770" w:rsidRPr="00051E48">
        <w:rPr>
          <w:rFonts w:ascii="Arial" w:hAnsi="Arial" w:cs="Arial"/>
          <w:bCs/>
          <w:color w:val="auto"/>
          <w:sz w:val="22"/>
        </w:rPr>
        <w:t xml:space="preserve"> at room temperature. </w:t>
      </w:r>
      <w:r w:rsidR="009710F3" w:rsidRPr="00051E48">
        <w:rPr>
          <w:rFonts w:ascii="Arial" w:hAnsi="Arial" w:cs="Arial"/>
          <w:bCs/>
          <w:color w:val="auto"/>
          <w:sz w:val="22"/>
        </w:rPr>
        <w:t>For coating, coverslips were flamed and put into ø35 mm dishes. Subsequently,</w:t>
      </w:r>
      <w:r w:rsidR="00A8051F" w:rsidRPr="00051E48">
        <w:rPr>
          <w:rFonts w:ascii="Arial" w:hAnsi="Arial" w:cs="Arial"/>
          <w:bCs/>
          <w:color w:val="auto"/>
          <w:sz w:val="22"/>
        </w:rPr>
        <w:t xml:space="preserve"> ~200 µL of</w:t>
      </w:r>
      <w:r w:rsidR="00DD0945" w:rsidRPr="00051E48">
        <w:rPr>
          <w:rFonts w:ascii="Arial" w:hAnsi="Arial" w:cs="Arial"/>
          <w:bCs/>
          <w:color w:val="auto"/>
          <w:sz w:val="22"/>
        </w:rPr>
        <w:t xml:space="preserve"> </w:t>
      </w:r>
      <w:r w:rsidR="004767D3" w:rsidRPr="00051E48">
        <w:rPr>
          <w:rFonts w:ascii="Arial" w:hAnsi="Arial" w:cs="Arial"/>
          <w:bCs/>
          <w:color w:val="auto"/>
          <w:sz w:val="22"/>
        </w:rPr>
        <w:t xml:space="preserve">0.01% </w:t>
      </w:r>
      <w:r w:rsidR="00DD0945" w:rsidRPr="00051E48">
        <w:rPr>
          <w:rFonts w:ascii="Arial" w:hAnsi="Arial" w:cs="Arial"/>
          <w:bCs/>
          <w:color w:val="auto"/>
          <w:sz w:val="22"/>
        </w:rPr>
        <w:t>Poly-</w:t>
      </w:r>
      <w:r w:rsidR="004767D3" w:rsidRPr="00051E48">
        <w:rPr>
          <w:rFonts w:ascii="Arial" w:hAnsi="Arial" w:cs="Arial"/>
          <w:bCs/>
          <w:color w:val="auto"/>
          <w:sz w:val="22"/>
        </w:rPr>
        <w:t>L</w:t>
      </w:r>
      <w:r w:rsidR="00DD0945" w:rsidRPr="00051E48">
        <w:rPr>
          <w:rFonts w:ascii="Arial" w:hAnsi="Arial" w:cs="Arial"/>
          <w:bCs/>
          <w:color w:val="auto"/>
          <w:sz w:val="22"/>
        </w:rPr>
        <w:t xml:space="preserve">-Lysine </w:t>
      </w:r>
      <w:r w:rsidR="008B3770" w:rsidRPr="00051E48">
        <w:rPr>
          <w:rFonts w:ascii="Arial" w:hAnsi="Arial" w:cs="Arial"/>
          <w:bCs/>
          <w:color w:val="auto"/>
          <w:sz w:val="22"/>
        </w:rPr>
        <w:t xml:space="preserve">solution </w:t>
      </w:r>
      <w:r w:rsidR="00A8051F" w:rsidRPr="00051E48">
        <w:rPr>
          <w:rFonts w:ascii="Arial" w:hAnsi="Arial" w:cs="Arial"/>
          <w:bCs/>
          <w:color w:val="auto"/>
          <w:sz w:val="22"/>
        </w:rPr>
        <w:t>were added to the coverslip</w:t>
      </w:r>
      <w:r w:rsidR="008B3770" w:rsidRPr="00051E48">
        <w:rPr>
          <w:rFonts w:ascii="Arial" w:hAnsi="Arial" w:cs="Arial"/>
          <w:bCs/>
          <w:color w:val="auto"/>
          <w:sz w:val="22"/>
        </w:rPr>
        <w:t xml:space="preserve">, </w:t>
      </w:r>
      <w:r w:rsidR="00A8051F" w:rsidRPr="00051E48">
        <w:rPr>
          <w:rFonts w:ascii="Arial" w:hAnsi="Arial" w:cs="Arial"/>
          <w:bCs/>
          <w:color w:val="auto"/>
          <w:sz w:val="22"/>
        </w:rPr>
        <w:t>incubated at room temperature for 3 minutes</w:t>
      </w:r>
      <w:r w:rsidR="008B3770" w:rsidRPr="00051E48">
        <w:rPr>
          <w:rFonts w:ascii="Arial" w:hAnsi="Arial" w:cs="Arial"/>
          <w:bCs/>
          <w:color w:val="auto"/>
          <w:sz w:val="22"/>
        </w:rPr>
        <w:t xml:space="preserve">, and </w:t>
      </w:r>
      <w:r w:rsidR="008B3770" w:rsidRPr="00051E48">
        <w:rPr>
          <w:rFonts w:ascii="Arial" w:hAnsi="Arial" w:cs="Arial"/>
          <w:bCs/>
          <w:color w:val="auto"/>
          <w:sz w:val="22"/>
        </w:rPr>
        <w:lastRenderedPageBreak/>
        <w:t>removed</w:t>
      </w:r>
      <w:r w:rsidR="00A8051F" w:rsidRPr="00051E48">
        <w:rPr>
          <w:rFonts w:ascii="Arial" w:hAnsi="Arial" w:cs="Arial"/>
          <w:bCs/>
          <w:color w:val="auto"/>
          <w:sz w:val="22"/>
        </w:rPr>
        <w:t>.</w:t>
      </w:r>
      <w:r w:rsidR="008B3770" w:rsidRPr="00051E48">
        <w:rPr>
          <w:rFonts w:ascii="Arial" w:hAnsi="Arial" w:cs="Arial"/>
          <w:bCs/>
          <w:color w:val="auto"/>
          <w:sz w:val="22"/>
        </w:rPr>
        <w:t xml:space="preserve"> </w:t>
      </w:r>
      <w:r w:rsidR="009710F3" w:rsidRPr="00051E48">
        <w:rPr>
          <w:rFonts w:ascii="Arial" w:hAnsi="Arial" w:cs="Arial"/>
          <w:bCs/>
          <w:color w:val="auto"/>
          <w:sz w:val="22"/>
        </w:rPr>
        <w:t>After washing twice in 2 mL DPBS, the</w:t>
      </w:r>
      <w:r w:rsidR="008B3770" w:rsidRPr="00051E48">
        <w:rPr>
          <w:rFonts w:ascii="Arial" w:hAnsi="Arial" w:cs="Arial"/>
          <w:bCs/>
          <w:color w:val="auto"/>
          <w:sz w:val="22"/>
        </w:rPr>
        <w:t xml:space="preserve"> </w:t>
      </w:r>
      <w:r w:rsidR="009710F3" w:rsidRPr="00051E48">
        <w:rPr>
          <w:rFonts w:ascii="Arial" w:hAnsi="Arial" w:cs="Arial"/>
          <w:bCs/>
          <w:color w:val="auto"/>
          <w:sz w:val="22"/>
        </w:rPr>
        <w:t xml:space="preserve">dishes with </w:t>
      </w:r>
      <w:r w:rsidR="008B3770" w:rsidRPr="00051E48">
        <w:rPr>
          <w:rFonts w:ascii="Arial" w:hAnsi="Arial" w:cs="Arial"/>
          <w:bCs/>
          <w:color w:val="auto"/>
          <w:sz w:val="22"/>
        </w:rPr>
        <w:t>coated coverslips were stored at 4ºC for up to 4 weeks.</w:t>
      </w:r>
      <w:r w:rsidR="00A8051F" w:rsidRPr="00051E48">
        <w:rPr>
          <w:rFonts w:ascii="Arial" w:hAnsi="Arial" w:cs="Arial"/>
          <w:bCs/>
          <w:color w:val="auto"/>
          <w:sz w:val="22"/>
        </w:rPr>
        <w:t xml:space="preserve"> </w:t>
      </w:r>
    </w:p>
    <w:p w14:paraId="72E70ED8" w14:textId="66C94A8F" w:rsidR="008B3770" w:rsidRPr="00970583" w:rsidRDefault="00A3108E" w:rsidP="00FE5D15">
      <w:pPr>
        <w:pStyle w:val="NormalWeb"/>
        <w:spacing w:after="240" w:line="360" w:lineRule="auto"/>
        <w:ind w:right="851" w:firstLine="0"/>
        <w:jc w:val="both"/>
        <w:rPr>
          <w:rFonts w:ascii="Arial" w:hAnsi="Arial" w:cs="Arial"/>
          <w:b/>
          <w:color w:val="auto"/>
          <w:szCs w:val="28"/>
        </w:rPr>
      </w:pPr>
      <w:r w:rsidRPr="00970583">
        <w:rPr>
          <w:rFonts w:ascii="Arial" w:hAnsi="Arial" w:cs="Arial"/>
          <w:b/>
          <w:color w:val="auto"/>
          <w:szCs w:val="28"/>
        </w:rPr>
        <w:t xml:space="preserve">2.2 </w:t>
      </w:r>
      <w:r w:rsidR="00181B3B" w:rsidRPr="00970583">
        <w:rPr>
          <w:rFonts w:ascii="Arial" w:hAnsi="Arial" w:cs="Arial"/>
          <w:b/>
          <w:color w:val="auto"/>
          <w:szCs w:val="28"/>
        </w:rPr>
        <w:t>Transfection</w:t>
      </w:r>
    </w:p>
    <w:p w14:paraId="3AF03927" w14:textId="1FC5A8A4" w:rsidR="002D677C" w:rsidRPr="00051E48" w:rsidRDefault="002D677C" w:rsidP="00FE5D15">
      <w:pPr>
        <w:pStyle w:val="NormalWeb"/>
        <w:spacing w:after="240" w:line="360" w:lineRule="auto"/>
        <w:ind w:right="851" w:firstLine="0"/>
        <w:jc w:val="both"/>
        <w:rPr>
          <w:rFonts w:ascii="Arial" w:hAnsi="Arial" w:cs="Arial"/>
          <w:bCs/>
          <w:color w:val="auto"/>
          <w:sz w:val="22"/>
        </w:rPr>
      </w:pPr>
      <w:r w:rsidRPr="00051E48">
        <w:rPr>
          <w:rFonts w:ascii="Arial" w:hAnsi="Arial" w:cs="Arial"/>
          <w:bCs/>
          <w:color w:val="auto"/>
          <w:sz w:val="22"/>
        </w:rPr>
        <w:t xml:space="preserve">6 µL of polyethylenimine (PEI) solution were added </w:t>
      </w:r>
      <w:r w:rsidR="009A7DD5" w:rsidRPr="00051E48">
        <w:rPr>
          <w:rFonts w:ascii="Arial" w:hAnsi="Arial" w:cs="Arial"/>
          <w:bCs/>
          <w:color w:val="auto"/>
          <w:sz w:val="22"/>
        </w:rPr>
        <w:t xml:space="preserve">to </w:t>
      </w:r>
      <w:r w:rsidRPr="00051E48">
        <w:rPr>
          <w:rFonts w:ascii="Arial" w:hAnsi="Arial" w:cs="Arial"/>
          <w:bCs/>
          <w:color w:val="auto"/>
          <w:sz w:val="22"/>
        </w:rPr>
        <w:t>192 µL of OPTI-MEM</w:t>
      </w:r>
      <w:r w:rsidR="00002D4C" w:rsidRPr="00051E48">
        <w:rPr>
          <w:rFonts w:ascii="Arial" w:hAnsi="Arial" w:cs="Arial"/>
          <w:bCs/>
          <w:color w:val="auto"/>
          <w:sz w:val="22"/>
        </w:rPr>
        <w:t xml:space="preserve"> (MEM without phenol red)</w:t>
      </w:r>
      <w:r w:rsidRPr="00051E48">
        <w:rPr>
          <w:rFonts w:ascii="Arial" w:hAnsi="Arial" w:cs="Arial"/>
          <w:bCs/>
          <w:color w:val="auto"/>
          <w:sz w:val="22"/>
        </w:rPr>
        <w:t xml:space="preserve"> and</w:t>
      </w:r>
      <w:r w:rsidR="009A7DD5" w:rsidRPr="00051E48">
        <w:rPr>
          <w:rFonts w:ascii="Arial" w:hAnsi="Arial" w:cs="Arial"/>
          <w:bCs/>
          <w:color w:val="auto"/>
          <w:sz w:val="22"/>
        </w:rPr>
        <w:t xml:space="preserve"> incubated for 3 minutes at room temperature. 2 µL of </w:t>
      </w:r>
      <w:r w:rsidR="00BD3DE6" w:rsidRPr="00051E48">
        <w:rPr>
          <w:rFonts w:ascii="Arial" w:hAnsi="Arial" w:cs="Arial"/>
          <w:bCs/>
          <w:color w:val="auto"/>
          <w:sz w:val="22"/>
        </w:rPr>
        <w:t xml:space="preserve">1 ng/µl </w:t>
      </w:r>
      <w:r w:rsidR="009A7DD5" w:rsidRPr="00051E48">
        <w:rPr>
          <w:rFonts w:ascii="Arial" w:hAnsi="Arial" w:cs="Arial"/>
          <w:bCs/>
          <w:color w:val="auto"/>
          <w:sz w:val="22"/>
        </w:rPr>
        <w:t>plasmid solution</w:t>
      </w:r>
      <w:r w:rsidR="003D4E40">
        <w:rPr>
          <w:rFonts w:ascii="Arial" w:hAnsi="Arial" w:cs="Arial"/>
          <w:bCs/>
          <w:color w:val="auto"/>
          <w:sz w:val="22"/>
        </w:rPr>
        <w:t>,</w:t>
      </w:r>
      <w:r w:rsidR="009A7DD5" w:rsidRPr="00051E48">
        <w:rPr>
          <w:rFonts w:ascii="Arial" w:hAnsi="Arial" w:cs="Arial"/>
          <w:bCs/>
          <w:color w:val="auto"/>
          <w:sz w:val="22"/>
        </w:rPr>
        <w:t xml:space="preserve"> totalling </w:t>
      </w:r>
      <w:r w:rsidR="00BD3DE6" w:rsidRPr="00051E48">
        <w:rPr>
          <w:rFonts w:ascii="Arial" w:hAnsi="Arial" w:cs="Arial"/>
          <w:bCs/>
          <w:color w:val="auto"/>
          <w:sz w:val="22"/>
        </w:rPr>
        <w:t xml:space="preserve">2 </w:t>
      </w:r>
      <w:r w:rsidR="009A7DD5" w:rsidRPr="00051E48">
        <w:rPr>
          <w:rFonts w:ascii="Arial" w:hAnsi="Arial" w:cs="Arial"/>
          <w:bCs/>
          <w:color w:val="auto"/>
          <w:sz w:val="22"/>
        </w:rPr>
        <w:t>ng DNA</w:t>
      </w:r>
      <w:r w:rsidR="003D4E40">
        <w:rPr>
          <w:rFonts w:ascii="Arial" w:hAnsi="Arial" w:cs="Arial"/>
          <w:bCs/>
          <w:color w:val="auto"/>
          <w:sz w:val="22"/>
        </w:rPr>
        <w:t>,</w:t>
      </w:r>
      <w:r w:rsidR="009A7DD5" w:rsidRPr="00051E48">
        <w:rPr>
          <w:rFonts w:ascii="Arial" w:hAnsi="Arial" w:cs="Arial"/>
          <w:bCs/>
          <w:color w:val="auto"/>
          <w:sz w:val="22"/>
        </w:rPr>
        <w:t xml:space="preserve"> were added and incubated for another 20 minutes at room temperature. The total mixture was then added dropwise to the cells and incubated for 5-12 hours at 37ºC. Afterwards, the transfection medium was removed, the cells were washed twice in 2 mL DPBS prior to adding 2 mL of fresh medium supplemented with 30 µL </w:t>
      </w:r>
      <w:r w:rsidR="00E203AC" w:rsidRPr="00051E48">
        <w:rPr>
          <w:rFonts w:ascii="Arial" w:hAnsi="Arial" w:cs="Arial"/>
          <w:bCs/>
          <w:color w:val="auto"/>
          <w:sz w:val="22"/>
        </w:rPr>
        <w:t>2 mM</w:t>
      </w:r>
      <w:r w:rsidR="009A7DD5" w:rsidRPr="00051E48">
        <w:rPr>
          <w:rFonts w:ascii="Arial" w:hAnsi="Arial" w:cs="Arial"/>
          <w:bCs/>
          <w:color w:val="auto"/>
          <w:sz w:val="22"/>
        </w:rPr>
        <w:t xml:space="preserve"> NBQX </w:t>
      </w:r>
      <w:r w:rsidR="006C4A5C" w:rsidRPr="00051E48">
        <w:rPr>
          <w:rFonts w:ascii="Arial" w:hAnsi="Arial" w:cs="Arial"/>
          <w:bCs/>
          <w:color w:val="auto"/>
          <w:sz w:val="22"/>
        </w:rPr>
        <w:t>disodium solution in water</w:t>
      </w:r>
      <w:r w:rsidR="00BD3DE6" w:rsidRPr="00051E48">
        <w:rPr>
          <w:rFonts w:ascii="Arial" w:hAnsi="Arial" w:cs="Arial"/>
          <w:bCs/>
          <w:color w:val="auto"/>
          <w:sz w:val="22"/>
        </w:rPr>
        <w:t xml:space="preserve"> for a total concentration</w:t>
      </w:r>
      <w:r w:rsidR="00E203AC" w:rsidRPr="00051E48">
        <w:rPr>
          <w:rFonts w:ascii="Arial" w:hAnsi="Arial" w:cs="Arial"/>
          <w:bCs/>
          <w:color w:val="auto"/>
          <w:sz w:val="22"/>
        </w:rPr>
        <w:t xml:space="preserve"> of 30 µM</w:t>
      </w:r>
      <w:r w:rsidR="009A7DD5" w:rsidRPr="00051E48">
        <w:rPr>
          <w:rFonts w:ascii="Arial" w:hAnsi="Arial" w:cs="Arial"/>
          <w:bCs/>
          <w:color w:val="auto"/>
          <w:sz w:val="22"/>
        </w:rPr>
        <w:t xml:space="preserve">. </w:t>
      </w:r>
    </w:p>
    <w:p w14:paraId="07271CBE" w14:textId="0A39CDA6" w:rsidR="00921A08" w:rsidRPr="00051E48" w:rsidRDefault="007F639E" w:rsidP="00FE5D15">
      <w:pPr>
        <w:pStyle w:val="NormalWeb"/>
        <w:spacing w:after="240" w:line="360" w:lineRule="auto"/>
        <w:ind w:right="851" w:firstLine="0"/>
        <w:jc w:val="both"/>
        <w:rPr>
          <w:rFonts w:ascii="Arial" w:hAnsi="Arial" w:cs="Arial"/>
          <w:bCs/>
          <w:color w:val="auto"/>
          <w:sz w:val="22"/>
        </w:rPr>
      </w:pPr>
      <w:r w:rsidRPr="00051E48">
        <w:rPr>
          <w:rFonts w:ascii="Arial" w:hAnsi="Arial" w:cs="Arial"/>
          <w:bCs/>
          <w:color w:val="auto"/>
          <w:sz w:val="22"/>
        </w:rPr>
        <w:t xml:space="preserve">The plasmids that were used for the A2 condition </w:t>
      </w:r>
      <w:r w:rsidR="008953D4" w:rsidRPr="00051E48">
        <w:rPr>
          <w:rFonts w:ascii="Arial" w:hAnsi="Arial" w:cs="Arial"/>
          <w:bCs/>
          <w:color w:val="auto"/>
          <w:sz w:val="22"/>
        </w:rPr>
        <w:t>coded for</w:t>
      </w:r>
      <w:r w:rsidRPr="00051E48">
        <w:rPr>
          <w:rFonts w:ascii="Arial" w:hAnsi="Arial" w:cs="Arial"/>
          <w:bCs/>
          <w:color w:val="auto"/>
          <w:sz w:val="22"/>
        </w:rPr>
        <w:t xml:space="preserve"> GluA2 (Q) flip and GFP, both under an IRES promoter. The A4 condition</w:t>
      </w:r>
      <w:r w:rsidR="008953D4" w:rsidRPr="00051E48">
        <w:rPr>
          <w:rFonts w:ascii="Arial" w:hAnsi="Arial" w:cs="Arial"/>
          <w:bCs/>
          <w:color w:val="auto"/>
          <w:sz w:val="22"/>
        </w:rPr>
        <w:t xml:space="preserve"> plasmids</w:t>
      </w:r>
      <w:r w:rsidRPr="00051E48">
        <w:rPr>
          <w:rFonts w:ascii="Arial" w:hAnsi="Arial" w:cs="Arial"/>
          <w:bCs/>
          <w:color w:val="auto"/>
          <w:sz w:val="22"/>
        </w:rPr>
        <w:t xml:space="preserve"> contained GluA4-flip under an IRES promoter</w:t>
      </w:r>
      <w:r w:rsidR="008953D4" w:rsidRPr="00051E48">
        <w:rPr>
          <w:rFonts w:ascii="Arial" w:hAnsi="Arial" w:cs="Arial"/>
          <w:bCs/>
          <w:color w:val="auto"/>
          <w:sz w:val="22"/>
        </w:rPr>
        <w:t xml:space="preserve"> and were cotransfected</w:t>
      </w:r>
      <w:r w:rsidR="007B1A9B" w:rsidRPr="00051E48">
        <w:rPr>
          <w:rFonts w:ascii="Arial" w:hAnsi="Arial" w:cs="Arial"/>
          <w:bCs/>
          <w:color w:val="auto"/>
          <w:sz w:val="22"/>
        </w:rPr>
        <w:t xml:space="preserve"> 1:1</w:t>
      </w:r>
      <w:r w:rsidR="008953D4" w:rsidRPr="00051E48">
        <w:rPr>
          <w:rFonts w:ascii="Arial" w:hAnsi="Arial" w:cs="Arial"/>
          <w:bCs/>
          <w:color w:val="auto"/>
          <w:sz w:val="22"/>
        </w:rPr>
        <w:t xml:space="preserve"> with a plasmid coding for GFP under an IRES promoter</w:t>
      </w:r>
      <w:r w:rsidRPr="00051E48">
        <w:rPr>
          <w:rFonts w:ascii="Arial" w:hAnsi="Arial" w:cs="Arial"/>
          <w:bCs/>
          <w:color w:val="auto"/>
          <w:sz w:val="22"/>
        </w:rPr>
        <w:t>. The</w:t>
      </w:r>
      <w:r w:rsidR="008953D4" w:rsidRPr="00051E48">
        <w:rPr>
          <w:rFonts w:ascii="Arial" w:hAnsi="Arial" w:cs="Arial"/>
          <w:bCs/>
          <w:color w:val="auto"/>
          <w:sz w:val="22"/>
        </w:rPr>
        <w:t xml:space="preserve"> A4G2</w:t>
      </w:r>
      <w:r w:rsidRPr="00051E48">
        <w:rPr>
          <w:rFonts w:ascii="Arial" w:hAnsi="Arial" w:cs="Arial"/>
          <w:bCs/>
          <w:color w:val="auto"/>
          <w:sz w:val="22"/>
        </w:rPr>
        <w:t xml:space="preserve"> condition </w:t>
      </w:r>
      <w:r w:rsidR="008953D4" w:rsidRPr="00051E48">
        <w:rPr>
          <w:rFonts w:ascii="Arial" w:hAnsi="Arial" w:cs="Arial"/>
          <w:bCs/>
          <w:color w:val="auto"/>
          <w:sz w:val="22"/>
        </w:rPr>
        <w:t>coded for</w:t>
      </w:r>
      <w:r w:rsidRPr="00051E48">
        <w:rPr>
          <w:rFonts w:ascii="Arial" w:hAnsi="Arial" w:cs="Arial"/>
          <w:bCs/>
          <w:color w:val="auto"/>
          <w:sz w:val="22"/>
        </w:rPr>
        <w:t xml:space="preserve"> GluA4-flip linked at its C-terminus via a 12 amino acid linker (Ser-Arg-Gly-Gly-Gly-Gly-Gly-Gly-Thr-Gly-Ala-Thr) to the N-terminus of </w:t>
      </w:r>
      <w:r w:rsidR="00F97269" w:rsidRPr="00051E48">
        <w:rPr>
          <w:rFonts w:ascii="Arial" w:hAnsi="Arial" w:cs="Arial"/>
          <w:bCs/>
          <w:color w:val="auto"/>
          <w:sz w:val="22"/>
          <w:lang w:val="en-US"/>
        </w:rPr>
        <w:t>γ-</w:t>
      </w:r>
      <w:r w:rsidRPr="00051E48">
        <w:rPr>
          <w:rFonts w:ascii="Arial" w:hAnsi="Arial" w:cs="Arial"/>
          <w:bCs/>
          <w:color w:val="auto"/>
          <w:sz w:val="22"/>
        </w:rPr>
        <w:t>2 without the start codon and GFP, both under an I</w:t>
      </w:r>
      <w:r w:rsidR="008953D4" w:rsidRPr="00051E48">
        <w:rPr>
          <w:rFonts w:ascii="Arial" w:hAnsi="Arial" w:cs="Arial"/>
          <w:bCs/>
          <w:color w:val="auto"/>
          <w:sz w:val="22"/>
        </w:rPr>
        <w:t>RE</w:t>
      </w:r>
      <w:r w:rsidRPr="00051E48">
        <w:rPr>
          <w:rFonts w:ascii="Arial" w:hAnsi="Arial" w:cs="Arial"/>
          <w:bCs/>
          <w:color w:val="auto"/>
          <w:sz w:val="22"/>
        </w:rPr>
        <w:t>S promoter.</w:t>
      </w:r>
    </w:p>
    <w:p w14:paraId="00EE6A45" w14:textId="15725A0A" w:rsidR="00FA144E" w:rsidRPr="00970583" w:rsidRDefault="00A3108E" w:rsidP="00FE5D15">
      <w:pPr>
        <w:pStyle w:val="NormalWeb"/>
        <w:spacing w:after="240" w:line="360" w:lineRule="auto"/>
        <w:ind w:right="851" w:firstLine="0"/>
        <w:jc w:val="both"/>
        <w:rPr>
          <w:rFonts w:ascii="Arial" w:hAnsi="Arial" w:cs="Arial"/>
          <w:b/>
          <w:color w:val="auto"/>
          <w:szCs w:val="28"/>
        </w:rPr>
      </w:pPr>
      <w:r w:rsidRPr="00970583">
        <w:rPr>
          <w:rFonts w:ascii="Arial" w:hAnsi="Arial" w:cs="Arial"/>
          <w:b/>
          <w:color w:val="auto"/>
          <w:szCs w:val="28"/>
        </w:rPr>
        <w:t>2.3 Electrophysiological setup</w:t>
      </w:r>
    </w:p>
    <w:p w14:paraId="79599D03" w14:textId="1725311A" w:rsidR="00921A08" w:rsidRPr="00051E48" w:rsidRDefault="00921A08" w:rsidP="00FE5D15">
      <w:pPr>
        <w:pStyle w:val="NormalWeb"/>
        <w:spacing w:after="240" w:line="360" w:lineRule="auto"/>
        <w:ind w:right="851" w:firstLine="0"/>
        <w:jc w:val="both"/>
        <w:rPr>
          <w:rFonts w:ascii="Arial" w:hAnsi="Arial" w:cs="Arial"/>
          <w:bCs/>
          <w:color w:val="auto"/>
          <w:sz w:val="22"/>
        </w:rPr>
      </w:pPr>
      <w:r w:rsidRPr="00051E48">
        <w:rPr>
          <w:rFonts w:ascii="Arial" w:hAnsi="Arial" w:cs="Arial"/>
          <w:bCs/>
          <w:color w:val="auto"/>
          <w:sz w:val="22"/>
        </w:rPr>
        <w:t xml:space="preserve">Recordings were done 16-48 hours after transfection. Data was collected on the same electrophysiology setup using an Axopatch 200B patch clamp amplifier and </w:t>
      </w:r>
      <w:r w:rsidR="005951B9" w:rsidRPr="00051E48">
        <w:rPr>
          <w:rFonts w:ascii="Arial" w:hAnsi="Arial" w:cs="Arial"/>
          <w:bCs/>
          <w:color w:val="auto"/>
          <w:sz w:val="22"/>
        </w:rPr>
        <w:t xml:space="preserve">amplifier output was monitored on a </w:t>
      </w:r>
      <w:r w:rsidR="00CD65DD" w:rsidRPr="00051E48">
        <w:rPr>
          <w:rFonts w:ascii="Arial" w:hAnsi="Arial" w:cs="Arial"/>
          <w:bCs/>
          <w:color w:val="auto"/>
          <w:sz w:val="22"/>
        </w:rPr>
        <w:t>Tektronix TBS1102B d</w:t>
      </w:r>
      <w:r w:rsidR="005951B9" w:rsidRPr="00051E48">
        <w:rPr>
          <w:rFonts w:ascii="Arial" w:hAnsi="Arial" w:cs="Arial"/>
          <w:bCs/>
          <w:color w:val="auto"/>
          <w:sz w:val="22"/>
        </w:rPr>
        <w:t>igital oscilloscope.</w:t>
      </w:r>
      <w:r w:rsidRPr="00051E48">
        <w:rPr>
          <w:rFonts w:ascii="Arial" w:hAnsi="Arial" w:cs="Arial"/>
          <w:bCs/>
          <w:color w:val="auto"/>
          <w:sz w:val="22"/>
        </w:rPr>
        <w:t xml:space="preserve"> Digitization was performed using a </w:t>
      </w:r>
      <w:r w:rsidR="005951B9" w:rsidRPr="00051E48">
        <w:rPr>
          <w:rFonts w:ascii="Arial" w:hAnsi="Arial" w:cs="Arial"/>
          <w:bCs/>
          <w:color w:val="auto"/>
          <w:sz w:val="22"/>
        </w:rPr>
        <w:t>HEKA InstruTECH ITC-18 interface</w:t>
      </w:r>
      <w:r w:rsidR="006A5E55" w:rsidRPr="00051E48">
        <w:rPr>
          <w:rFonts w:ascii="Arial" w:hAnsi="Arial" w:cs="Arial"/>
          <w:bCs/>
          <w:color w:val="auto"/>
          <w:sz w:val="22"/>
        </w:rPr>
        <w:t>.</w:t>
      </w:r>
      <w:r w:rsidR="005951B9" w:rsidRPr="00051E48">
        <w:rPr>
          <w:rFonts w:ascii="Arial" w:hAnsi="Arial" w:cs="Arial"/>
          <w:bCs/>
          <w:color w:val="auto"/>
          <w:sz w:val="22"/>
        </w:rPr>
        <w:t xml:space="preserve"> </w:t>
      </w:r>
    </w:p>
    <w:p w14:paraId="12AB85DD" w14:textId="29CB1DB3" w:rsidR="002A28D8" w:rsidRPr="00051E48" w:rsidRDefault="005951B9" w:rsidP="00720127">
      <w:pPr>
        <w:pStyle w:val="NormalWeb"/>
        <w:spacing w:after="240" w:line="360" w:lineRule="auto"/>
        <w:ind w:right="851" w:firstLine="0"/>
        <w:jc w:val="both"/>
        <w:rPr>
          <w:rFonts w:ascii="Arial" w:hAnsi="Arial" w:cs="Arial"/>
          <w:bCs/>
          <w:color w:val="auto"/>
          <w:sz w:val="22"/>
          <w:lang w:val="en-US"/>
        </w:rPr>
      </w:pPr>
      <w:r w:rsidRPr="00051E48">
        <w:rPr>
          <w:rFonts w:ascii="Arial" w:hAnsi="Arial" w:cs="Arial"/>
          <w:bCs/>
          <w:color w:val="auto"/>
          <w:sz w:val="22"/>
        </w:rPr>
        <w:t xml:space="preserve">Patch pipettes were pulled using a Sutter P-1000 pipette puller from </w:t>
      </w:r>
      <w:r w:rsidR="004767D3" w:rsidRPr="00051E48">
        <w:rPr>
          <w:rFonts w:ascii="Arial" w:hAnsi="Arial" w:cs="Arial"/>
          <w:bCs/>
          <w:color w:val="auto"/>
          <w:sz w:val="22"/>
        </w:rPr>
        <w:t xml:space="preserve">World Precision Instruments TW150F3 3-inch borosilicate glass capillaries, with an outer diameter of 1.5 mm and an inner diameter of 1.12 mm. </w:t>
      </w:r>
      <w:r w:rsidRPr="00051E48">
        <w:rPr>
          <w:rFonts w:ascii="Arial" w:hAnsi="Arial" w:cs="Arial"/>
          <w:bCs/>
          <w:color w:val="auto"/>
          <w:sz w:val="22"/>
        </w:rPr>
        <w:t xml:space="preserve">Electrodes </w:t>
      </w:r>
      <w:r w:rsidR="004767D3" w:rsidRPr="00051E48">
        <w:rPr>
          <w:rFonts w:ascii="Arial" w:hAnsi="Arial" w:cs="Arial"/>
          <w:bCs/>
          <w:color w:val="auto"/>
          <w:sz w:val="22"/>
        </w:rPr>
        <w:t>had previously been</w:t>
      </w:r>
      <w:r w:rsidRPr="00051E48">
        <w:rPr>
          <w:rFonts w:ascii="Arial" w:hAnsi="Arial" w:cs="Arial"/>
          <w:bCs/>
          <w:color w:val="auto"/>
          <w:sz w:val="22"/>
        </w:rPr>
        <w:t xml:space="preserve"> made from </w:t>
      </w:r>
      <w:r w:rsidR="00CD65DD" w:rsidRPr="00051E48">
        <w:rPr>
          <w:rFonts w:ascii="Arial" w:hAnsi="Arial" w:cs="Arial"/>
          <w:bCs/>
          <w:color w:val="auto"/>
          <w:sz w:val="22"/>
        </w:rPr>
        <w:t>T</w:t>
      </w:r>
      <w:r w:rsidRPr="00051E48">
        <w:rPr>
          <w:rFonts w:ascii="Arial" w:hAnsi="Arial" w:cs="Arial"/>
          <w:bCs/>
          <w:color w:val="auto"/>
          <w:sz w:val="22"/>
        </w:rPr>
        <w:t>eflon</w:t>
      </w:r>
      <w:r w:rsidR="00CD65DD" w:rsidRPr="00051E48">
        <w:rPr>
          <w:rFonts w:ascii="Arial" w:hAnsi="Arial" w:cs="Arial"/>
          <w:bCs/>
          <w:color w:val="auto"/>
          <w:sz w:val="22"/>
        </w:rPr>
        <w:t xml:space="preserve"> </w:t>
      </w:r>
      <w:r w:rsidRPr="00051E48">
        <w:rPr>
          <w:rFonts w:ascii="Arial" w:hAnsi="Arial" w:cs="Arial"/>
          <w:bCs/>
          <w:color w:val="auto"/>
          <w:sz w:val="22"/>
        </w:rPr>
        <w:t>coated silver wire tipped with a silver chloride pellet. The head</w:t>
      </w:r>
      <w:r w:rsidR="00CD65DD" w:rsidRPr="00051E48">
        <w:rPr>
          <w:rFonts w:ascii="Arial" w:hAnsi="Arial" w:cs="Arial"/>
          <w:bCs/>
          <w:color w:val="auto"/>
          <w:sz w:val="22"/>
        </w:rPr>
        <w:t xml:space="preserve"> </w:t>
      </w:r>
      <w:r w:rsidRPr="00051E48">
        <w:rPr>
          <w:rFonts w:ascii="Arial" w:hAnsi="Arial" w:cs="Arial"/>
          <w:bCs/>
          <w:color w:val="auto"/>
          <w:sz w:val="22"/>
        </w:rPr>
        <w:t>stage containing the electrode holder was moved using a Scientifica PatchStar micromanipulator.</w:t>
      </w:r>
      <w:r w:rsidR="002A28D8" w:rsidRPr="00051E48">
        <w:rPr>
          <w:rFonts w:ascii="Arial" w:hAnsi="Arial" w:cs="Arial"/>
          <w:bCs/>
          <w:color w:val="auto"/>
          <w:sz w:val="22"/>
        </w:rPr>
        <w:t xml:space="preserve"> Pipettes typically had resistances of 3-6 MΩ, and were mounted onto a G23 Instruments electrode holder after being filled with intracellular solution. </w:t>
      </w:r>
      <w:r w:rsidR="00F40A0E" w:rsidRPr="00051E48">
        <w:rPr>
          <w:rFonts w:ascii="Arial" w:hAnsi="Arial" w:cs="Arial"/>
          <w:bCs/>
          <w:color w:val="auto"/>
          <w:sz w:val="22"/>
        </w:rPr>
        <w:t xml:space="preserve">GluA2 was patched with intracellular solution without </w:t>
      </w:r>
      <w:r w:rsidR="00720127" w:rsidRPr="00051E48">
        <w:rPr>
          <w:rFonts w:ascii="Arial" w:hAnsi="Arial" w:cs="Arial"/>
          <w:bCs/>
          <w:color w:val="auto"/>
          <w:sz w:val="22"/>
        </w:rPr>
        <w:t>spermine (</w:t>
      </w:r>
      <w:r w:rsidR="00720127" w:rsidRPr="00051E48">
        <w:rPr>
          <w:rFonts w:ascii="Arial" w:hAnsi="Arial" w:cs="Arial"/>
          <w:bCs/>
          <w:color w:val="auto"/>
          <w:sz w:val="22"/>
          <w:lang w:val="en-US"/>
        </w:rPr>
        <w:t>NaCl: 115 mM; NaF: 10 mM; Na</w:t>
      </w:r>
      <w:r w:rsidR="00720127" w:rsidRPr="00051E48">
        <w:rPr>
          <w:rFonts w:ascii="Arial" w:hAnsi="Arial" w:cs="Arial"/>
          <w:bCs/>
          <w:color w:val="auto"/>
          <w:sz w:val="22"/>
          <w:vertAlign w:val="subscript"/>
          <w:lang w:val="en-US"/>
        </w:rPr>
        <w:t>4</w:t>
      </w:r>
      <w:r w:rsidR="00720127" w:rsidRPr="00051E48">
        <w:rPr>
          <w:rFonts w:ascii="Arial" w:hAnsi="Arial" w:cs="Arial"/>
          <w:bCs/>
          <w:color w:val="auto"/>
          <w:sz w:val="22"/>
          <w:lang w:val="en-US"/>
        </w:rPr>
        <w:t>BAPTA: 5 mM; CaCl</w:t>
      </w:r>
      <w:r w:rsidR="00720127" w:rsidRPr="00051E48">
        <w:rPr>
          <w:rFonts w:ascii="Arial" w:hAnsi="Arial" w:cs="Arial"/>
          <w:bCs/>
          <w:color w:val="auto"/>
          <w:sz w:val="22"/>
          <w:vertAlign w:val="subscript"/>
          <w:lang w:val="en-US"/>
        </w:rPr>
        <w:t>2</w:t>
      </w:r>
      <w:r w:rsidR="00720127" w:rsidRPr="00051E48">
        <w:rPr>
          <w:rFonts w:ascii="Arial" w:hAnsi="Arial" w:cs="Arial"/>
          <w:bCs/>
          <w:color w:val="auto"/>
          <w:sz w:val="22"/>
          <w:lang w:val="en-US"/>
        </w:rPr>
        <w:t>: 0,5 mM; MgCl</w:t>
      </w:r>
      <w:r w:rsidR="00720127" w:rsidRPr="00051E48">
        <w:rPr>
          <w:rFonts w:ascii="Arial" w:hAnsi="Arial" w:cs="Arial"/>
          <w:bCs/>
          <w:color w:val="auto"/>
          <w:sz w:val="22"/>
          <w:vertAlign w:val="subscript"/>
          <w:lang w:val="en-US"/>
        </w:rPr>
        <w:t>2</w:t>
      </w:r>
      <w:r w:rsidR="00720127" w:rsidRPr="00051E48">
        <w:rPr>
          <w:rFonts w:ascii="Arial" w:hAnsi="Arial" w:cs="Arial"/>
          <w:bCs/>
          <w:color w:val="auto"/>
          <w:sz w:val="22"/>
          <w:lang w:val="en-US"/>
        </w:rPr>
        <w:t>: 1 mM; HEPES: 5 mM; Na</w:t>
      </w:r>
      <w:r w:rsidR="00720127" w:rsidRPr="00051E48">
        <w:rPr>
          <w:rFonts w:ascii="Arial" w:hAnsi="Arial" w:cs="Arial"/>
          <w:bCs/>
          <w:color w:val="auto"/>
          <w:sz w:val="22"/>
          <w:vertAlign w:val="subscript"/>
          <w:lang w:val="en-US"/>
        </w:rPr>
        <w:t>2</w:t>
      </w:r>
      <w:r w:rsidR="00720127" w:rsidRPr="00051E48">
        <w:rPr>
          <w:rFonts w:ascii="Arial" w:hAnsi="Arial" w:cs="Arial"/>
          <w:bCs/>
          <w:color w:val="auto"/>
          <w:sz w:val="22"/>
          <w:lang w:val="en-US"/>
        </w:rPr>
        <w:t>ATP: 10 mM, adjusted to pH 7.2 with NaOH</w:t>
      </w:r>
      <w:r w:rsidR="00720127" w:rsidRPr="00051E48">
        <w:rPr>
          <w:rFonts w:ascii="Arial" w:hAnsi="Arial" w:cs="Arial"/>
          <w:bCs/>
          <w:color w:val="auto"/>
          <w:sz w:val="22"/>
        </w:rPr>
        <w:t>)</w:t>
      </w:r>
      <w:r w:rsidR="00F40A0E" w:rsidRPr="00051E48">
        <w:rPr>
          <w:rFonts w:ascii="Arial" w:hAnsi="Arial" w:cs="Arial"/>
          <w:bCs/>
          <w:color w:val="auto"/>
          <w:sz w:val="22"/>
        </w:rPr>
        <w:t xml:space="preserve">, while both other conditions were patched with intracellular solutions containing </w:t>
      </w:r>
      <w:r w:rsidR="00720127" w:rsidRPr="00051E48">
        <w:rPr>
          <w:rFonts w:ascii="Arial" w:hAnsi="Arial" w:cs="Arial"/>
          <w:bCs/>
          <w:color w:val="auto"/>
          <w:sz w:val="22"/>
        </w:rPr>
        <w:t>spermine (</w:t>
      </w:r>
      <w:r w:rsidR="00720127" w:rsidRPr="00051E48">
        <w:rPr>
          <w:rFonts w:ascii="Arial" w:hAnsi="Arial" w:cs="Arial"/>
          <w:bCs/>
          <w:color w:val="auto"/>
          <w:sz w:val="22"/>
          <w:lang w:val="en-US"/>
        </w:rPr>
        <w:t>NaCl: 125 mM; NaF: 10 mM; Na</w:t>
      </w:r>
      <w:r w:rsidR="00720127" w:rsidRPr="00051E48">
        <w:rPr>
          <w:rFonts w:ascii="Arial" w:hAnsi="Arial" w:cs="Arial"/>
          <w:bCs/>
          <w:color w:val="auto"/>
          <w:sz w:val="22"/>
          <w:vertAlign w:val="subscript"/>
          <w:lang w:val="en-US"/>
        </w:rPr>
        <w:t>4</w:t>
      </w:r>
      <w:r w:rsidR="00720127" w:rsidRPr="00051E48">
        <w:rPr>
          <w:rFonts w:ascii="Arial" w:hAnsi="Arial" w:cs="Arial"/>
          <w:bCs/>
          <w:color w:val="auto"/>
          <w:sz w:val="22"/>
          <w:lang w:val="en-US"/>
        </w:rPr>
        <w:t>BAPTA:           5 mM; CaCl</w:t>
      </w:r>
      <w:r w:rsidR="00720127" w:rsidRPr="00051E48">
        <w:rPr>
          <w:rFonts w:ascii="Arial" w:hAnsi="Arial" w:cs="Arial"/>
          <w:bCs/>
          <w:color w:val="auto"/>
          <w:sz w:val="22"/>
          <w:vertAlign w:val="subscript"/>
          <w:lang w:val="en-US"/>
        </w:rPr>
        <w:t>2</w:t>
      </w:r>
      <w:r w:rsidR="00720127" w:rsidRPr="00051E48">
        <w:rPr>
          <w:rFonts w:ascii="Arial" w:hAnsi="Arial" w:cs="Arial"/>
          <w:bCs/>
          <w:color w:val="auto"/>
          <w:sz w:val="22"/>
          <w:lang w:val="en-US"/>
        </w:rPr>
        <w:t>: 0.5 mM; Spermine: 0.1 mM; HEPES: 5 mM; adjusted to pH 7.2 with NaOH</w:t>
      </w:r>
      <w:r w:rsidR="00720127" w:rsidRPr="00051E48">
        <w:rPr>
          <w:rFonts w:ascii="Arial" w:hAnsi="Arial" w:cs="Arial"/>
          <w:bCs/>
          <w:color w:val="auto"/>
          <w:sz w:val="22"/>
        </w:rPr>
        <w:t>).</w:t>
      </w:r>
    </w:p>
    <w:p w14:paraId="6B062A60" w14:textId="048AD6B2" w:rsidR="006C4A5C" w:rsidRPr="00051E48" w:rsidRDefault="006C4A5C" w:rsidP="00FE5D15">
      <w:pPr>
        <w:pStyle w:val="NormalWeb"/>
        <w:spacing w:after="240" w:line="360" w:lineRule="auto"/>
        <w:ind w:right="851" w:firstLine="0"/>
        <w:jc w:val="both"/>
        <w:rPr>
          <w:rFonts w:ascii="Arial" w:hAnsi="Arial" w:cs="Arial"/>
          <w:bCs/>
          <w:color w:val="auto"/>
          <w:sz w:val="22"/>
        </w:rPr>
      </w:pPr>
      <w:r w:rsidRPr="00051E48">
        <w:rPr>
          <w:rFonts w:ascii="Arial" w:hAnsi="Arial" w:cs="Arial"/>
          <w:bCs/>
          <w:color w:val="auto"/>
          <w:sz w:val="22"/>
        </w:rPr>
        <w:t>Solution exchange was achieved using a Physik Instrumente piezoelectric stack actuator, which received</w:t>
      </w:r>
      <w:r w:rsidR="00720127" w:rsidRPr="00051E48">
        <w:rPr>
          <w:rFonts w:ascii="Arial" w:hAnsi="Arial" w:cs="Arial"/>
          <w:bCs/>
          <w:color w:val="auto"/>
          <w:sz w:val="22"/>
        </w:rPr>
        <w:t xml:space="preserve"> 4</w:t>
      </w:r>
      <w:r w:rsidRPr="00051E48">
        <w:rPr>
          <w:rFonts w:ascii="Arial" w:hAnsi="Arial" w:cs="Arial"/>
          <w:bCs/>
          <w:color w:val="auto"/>
          <w:sz w:val="22"/>
        </w:rPr>
        <w:t xml:space="preserve"> V pulses from the acquisition software, transmitted by a Siskiyou controller. </w:t>
      </w:r>
      <w:r w:rsidRPr="00051E48">
        <w:rPr>
          <w:rFonts w:ascii="Arial" w:hAnsi="Arial" w:cs="Arial"/>
          <w:bCs/>
          <w:color w:val="auto"/>
          <w:sz w:val="22"/>
        </w:rPr>
        <w:lastRenderedPageBreak/>
        <w:t>The actuator moved a perfusion tool, which</w:t>
      </w:r>
      <w:r w:rsidR="004767D3" w:rsidRPr="00051E48">
        <w:rPr>
          <w:rFonts w:ascii="Arial" w:hAnsi="Arial" w:cs="Arial"/>
          <w:bCs/>
          <w:color w:val="auto"/>
          <w:sz w:val="22"/>
        </w:rPr>
        <w:t xml:space="preserve"> had been</w:t>
      </w:r>
      <w:r w:rsidRPr="00051E48">
        <w:rPr>
          <w:rFonts w:ascii="Arial" w:hAnsi="Arial" w:cs="Arial"/>
          <w:bCs/>
          <w:color w:val="auto"/>
          <w:sz w:val="22"/>
        </w:rPr>
        <w:t xml:space="preserve"> made in the lab as laid out in detail in </w:t>
      </w:r>
      <w:r w:rsidR="00B635BC" w:rsidRPr="00B635BC">
        <w:rPr>
          <w:rFonts w:ascii="Arial" w:hAnsi="Arial" w:cs="Arial"/>
          <w:bCs/>
          <w:color w:val="auto"/>
          <w:sz w:val="22"/>
        </w:rPr>
        <w:fldChar w:fldCharType="begin"/>
      </w:r>
      <w:r w:rsidR="00B635BC" w:rsidRPr="00B635BC">
        <w:rPr>
          <w:rFonts w:ascii="Arial" w:hAnsi="Arial" w:cs="Arial"/>
          <w:bCs/>
          <w:color w:val="auto"/>
          <w:sz w:val="22"/>
        </w:rPr>
        <w:instrText xml:space="preserve"> ADDIN ZOTERO_ITEM CSL_CITATION {"citationID":"mZaJ5hM2","properties":{"formattedCitation":"(Braunbeck, 2022)","plainCitation":"(Braunbeck, 2022)","noteIndex":0},"citationItems":[{"id":613,"uris":["http://zotero.org/users/10311431/items/B7KEIHGM"],"itemData":{"id":613,"type":"article","abstract":"Ionotropic glutamate receptors (iGluRs) mediate excitatory neurotransmission in the mammalian brain. The AMPA-type receptor is the fastest iGluR member, activating at the sub-millisecond time scale. In this study, ligand-binding domains (LBDs), where AMPAR activation is initialised, were cross-linked with artificially introduced metal bridges to trap and investigate conformational states of the receptor before- and during activation. The tetrameric LBD layer has multiple degrees of freedom, from closure of individual clamshells and their conformational arrangement within the dimers and the tetramer. The previously studied T1 mutant was cross-linked at the single-channel level and compared to a second cross-linking mutant (DKD 3H) that was predicted on a molecular dynamics approach. T1 and DKD 3H were to the effects of a naturally occurring AMPAR-specific LBD cross-linker (Con ikot ikot) from a fish-hunting snail of the genus Conus. Single-channel recordings were analysed with a newly developed software dedicated to ligand-gated ion channels with conductances in the low pA range and multiple subconductance levels (www.github.com/AGPlested/ASCAM). Trapping of the T1 mutant revealed three pre-active conformational states that were not described for AMPARs before. Fast activation in the sub-millisecond range disappears fully indicating that these conformations proceed too fast in non-restricted wild-type receptors to be resolved. Although the metal-coordinating residues of T1 and DKD 3H are in close proximity, DKD 3H yielded one single pre-active state. A slightly distinct register of the bridge results in largely different phenotypes. Cross-linking with con ikot ikot identified an EC50 of ~5 nM. All three cross-linking approaches reduced open probability. The results support the hypothesis that the altered phenotypes are not a result of singly restricted LBDs but the dynamics of the tetrameric LBD-layer as one unit.","DOI":"10.18452/23955","language":"en","license":"(CC BY-NC 4.0) Attribution-NonCommercial 4.0 International, Creative Commons Attribution Non Commercial 4.0 International","publisher":"Humboldt-Universität zu Berlin","source":"DOI.org (Datacite)","title":"Analysis of the activation of AMPA-type glutamate receptors at the single-channel level","URL":"https://edoc.hu-berlin.de/handle/18452/24868","author":[{"family":"Braunbeck","given":"Sebastian"}],"contributor":[{"literal":"Humboldt-Universität Zu Berlin"}],"accessed":{"date-parts":[["2024",7,16]]},"issued":{"date-parts":[["2022",2,23]]}}}],"schema":"https://github.com/citation-style-language/schema/raw/master/csl-citation.json"} </w:instrText>
      </w:r>
      <w:r w:rsidR="00B635BC" w:rsidRPr="00B635BC">
        <w:rPr>
          <w:rFonts w:ascii="Arial" w:hAnsi="Arial" w:cs="Arial"/>
          <w:bCs/>
          <w:color w:val="auto"/>
          <w:sz w:val="22"/>
        </w:rPr>
        <w:fldChar w:fldCharType="separate"/>
      </w:r>
      <w:r w:rsidR="00B635BC" w:rsidRPr="00B635BC">
        <w:rPr>
          <w:rFonts w:ascii="Arial" w:hAnsi="Arial" w:cs="Arial"/>
          <w:color w:val="auto"/>
          <w:sz w:val="22"/>
        </w:rPr>
        <w:t>(Braunbeck, 2022)</w:t>
      </w:r>
      <w:r w:rsidR="00B635BC" w:rsidRPr="00B635BC">
        <w:rPr>
          <w:rFonts w:ascii="Arial" w:hAnsi="Arial" w:cs="Arial"/>
          <w:bCs/>
          <w:color w:val="auto"/>
          <w:sz w:val="22"/>
        </w:rPr>
        <w:fldChar w:fldCharType="end"/>
      </w:r>
      <w:r w:rsidR="00B635BC">
        <w:rPr>
          <w:rFonts w:ascii="Arial" w:hAnsi="Arial" w:cs="Arial"/>
          <w:bCs/>
          <w:color w:val="auto"/>
          <w:sz w:val="22"/>
        </w:rPr>
        <w:t xml:space="preserve">, </w:t>
      </w:r>
      <w:r w:rsidRPr="00B635BC">
        <w:rPr>
          <w:rFonts w:ascii="Arial" w:hAnsi="Arial" w:cs="Arial"/>
          <w:bCs/>
          <w:color w:val="auto"/>
          <w:sz w:val="22"/>
        </w:rPr>
        <w:t xml:space="preserve">exposing </w:t>
      </w:r>
      <w:r w:rsidRPr="00051E48">
        <w:rPr>
          <w:rFonts w:ascii="Arial" w:hAnsi="Arial" w:cs="Arial"/>
          <w:bCs/>
          <w:color w:val="auto"/>
          <w:sz w:val="22"/>
        </w:rPr>
        <w:t>the stationary patch pipette to</w:t>
      </w:r>
      <w:r w:rsidR="006A5E55" w:rsidRPr="00051E48">
        <w:rPr>
          <w:rFonts w:ascii="Arial" w:hAnsi="Arial" w:cs="Arial"/>
          <w:bCs/>
          <w:color w:val="auto"/>
          <w:sz w:val="22"/>
        </w:rPr>
        <w:t xml:space="preserve"> two</w:t>
      </w:r>
      <w:r w:rsidRPr="00051E48">
        <w:rPr>
          <w:rFonts w:ascii="Arial" w:hAnsi="Arial" w:cs="Arial"/>
          <w:bCs/>
          <w:color w:val="auto"/>
          <w:sz w:val="22"/>
        </w:rPr>
        <w:t xml:space="preserve"> different </w:t>
      </w:r>
      <w:r w:rsidR="00CD65DD" w:rsidRPr="00051E48">
        <w:rPr>
          <w:rFonts w:ascii="Arial" w:hAnsi="Arial" w:cs="Arial"/>
          <w:bCs/>
          <w:color w:val="auto"/>
          <w:sz w:val="22"/>
        </w:rPr>
        <w:t xml:space="preserve">extracellular </w:t>
      </w:r>
      <w:r w:rsidRPr="00051E48">
        <w:rPr>
          <w:rFonts w:ascii="Arial" w:hAnsi="Arial" w:cs="Arial"/>
          <w:bCs/>
          <w:color w:val="auto"/>
          <w:sz w:val="22"/>
        </w:rPr>
        <w:t>solutions</w:t>
      </w:r>
      <w:r w:rsidR="00CD65DD" w:rsidRPr="00051E48">
        <w:rPr>
          <w:rFonts w:ascii="Arial" w:hAnsi="Arial" w:cs="Arial"/>
          <w:bCs/>
          <w:color w:val="auto"/>
          <w:sz w:val="22"/>
        </w:rPr>
        <w:t xml:space="preserve"> </w:t>
      </w:r>
      <w:r w:rsidR="0045098F" w:rsidRPr="00051E48">
        <w:rPr>
          <w:rFonts w:ascii="Arial" w:hAnsi="Arial" w:cs="Arial"/>
          <w:bCs/>
          <w:color w:val="auto"/>
          <w:sz w:val="22"/>
        </w:rPr>
        <w:t>(</w:t>
      </w:r>
      <w:r w:rsidR="0045098F" w:rsidRPr="00051E48">
        <w:rPr>
          <w:rFonts w:ascii="Arial" w:hAnsi="Arial" w:cs="Arial"/>
          <w:bCs/>
          <w:color w:val="auto"/>
          <w:sz w:val="22"/>
          <w:lang w:val="en-US"/>
        </w:rPr>
        <w:t>NaCl: 150 mM; MgCl</w:t>
      </w:r>
      <w:r w:rsidR="0045098F" w:rsidRPr="00051E48">
        <w:rPr>
          <w:rFonts w:ascii="Arial" w:hAnsi="Arial" w:cs="Arial"/>
          <w:bCs/>
          <w:color w:val="auto"/>
          <w:sz w:val="22"/>
          <w:vertAlign w:val="subscript"/>
          <w:lang w:val="en-US"/>
        </w:rPr>
        <w:t>2</w:t>
      </w:r>
      <w:r w:rsidR="0045098F" w:rsidRPr="00051E48">
        <w:rPr>
          <w:rFonts w:ascii="Arial" w:hAnsi="Arial" w:cs="Arial"/>
          <w:bCs/>
          <w:color w:val="auto"/>
          <w:sz w:val="22"/>
          <w:lang w:val="en-US"/>
        </w:rPr>
        <w:t>: 0.1 mM; CaCl</w:t>
      </w:r>
      <w:r w:rsidR="0045098F" w:rsidRPr="00051E48">
        <w:rPr>
          <w:rFonts w:ascii="Arial" w:hAnsi="Arial" w:cs="Arial"/>
          <w:bCs/>
          <w:color w:val="auto"/>
          <w:sz w:val="22"/>
          <w:vertAlign w:val="subscript"/>
          <w:lang w:val="en-US"/>
        </w:rPr>
        <w:t>2</w:t>
      </w:r>
      <w:r w:rsidR="0045098F" w:rsidRPr="00051E48">
        <w:rPr>
          <w:rFonts w:ascii="Arial" w:hAnsi="Arial" w:cs="Arial"/>
          <w:bCs/>
          <w:color w:val="auto"/>
          <w:sz w:val="22"/>
          <w:lang w:val="en-US"/>
        </w:rPr>
        <w:t xml:space="preserve"> 0.1 mM; HEPES. 5 mM; titrated to pH 7.3 with NaOH)</w:t>
      </w:r>
      <w:r w:rsidR="00CD65DD" w:rsidRPr="00051E48">
        <w:rPr>
          <w:rFonts w:ascii="Arial" w:hAnsi="Arial" w:cs="Arial"/>
          <w:bCs/>
          <w:color w:val="auto"/>
          <w:sz w:val="22"/>
        </w:rPr>
        <w:t xml:space="preserve">. </w:t>
      </w:r>
      <w:r w:rsidR="0045098F" w:rsidRPr="00051E48">
        <w:rPr>
          <w:rFonts w:ascii="Arial" w:hAnsi="Arial" w:cs="Arial"/>
          <w:bCs/>
          <w:color w:val="auto"/>
          <w:sz w:val="22"/>
        </w:rPr>
        <w:t>The second solution additionally</w:t>
      </w:r>
      <w:r w:rsidR="00CD65DD" w:rsidRPr="00051E48">
        <w:rPr>
          <w:rFonts w:ascii="Arial" w:hAnsi="Arial" w:cs="Arial"/>
          <w:bCs/>
          <w:color w:val="auto"/>
          <w:sz w:val="22"/>
        </w:rPr>
        <w:t xml:space="preserve"> contained </w:t>
      </w:r>
      <w:r w:rsidR="007B1A9B" w:rsidRPr="00051E48">
        <w:rPr>
          <w:rFonts w:ascii="Arial" w:hAnsi="Arial" w:cs="Arial"/>
          <w:bCs/>
          <w:color w:val="auto"/>
          <w:sz w:val="22"/>
        </w:rPr>
        <w:t>10 mM</w:t>
      </w:r>
      <w:r w:rsidR="00CD65DD" w:rsidRPr="00051E48">
        <w:rPr>
          <w:rFonts w:ascii="Arial" w:hAnsi="Arial" w:cs="Arial"/>
          <w:bCs/>
          <w:color w:val="auto"/>
          <w:sz w:val="22"/>
        </w:rPr>
        <w:t xml:space="preserve"> glutamate for receptor activation and </w:t>
      </w:r>
      <w:r w:rsidR="00B635BC">
        <w:rPr>
          <w:rFonts w:ascii="Arial" w:hAnsi="Arial" w:cs="Arial"/>
          <w:bCs/>
          <w:color w:val="auto"/>
          <w:sz w:val="22"/>
        </w:rPr>
        <w:t>2.</w:t>
      </w:r>
      <w:r w:rsidR="0045098F" w:rsidRPr="00051E48">
        <w:rPr>
          <w:rFonts w:ascii="Arial" w:hAnsi="Arial" w:cs="Arial"/>
          <w:bCs/>
          <w:color w:val="auto"/>
          <w:sz w:val="22"/>
        </w:rPr>
        <w:t>5</w:t>
      </w:r>
      <w:r w:rsidR="00B635BC">
        <w:rPr>
          <w:rFonts w:ascii="Arial" w:hAnsi="Arial" w:cs="Arial"/>
          <w:bCs/>
          <w:color w:val="auto"/>
          <w:sz w:val="22"/>
        </w:rPr>
        <w:t xml:space="preserve"> m</w:t>
      </w:r>
      <w:r w:rsidR="0045098F" w:rsidRPr="00051E48">
        <w:rPr>
          <w:rFonts w:ascii="Arial" w:hAnsi="Arial" w:cs="Arial"/>
          <w:bCs/>
          <w:color w:val="auto"/>
          <w:sz w:val="22"/>
        </w:rPr>
        <w:t>M</w:t>
      </w:r>
      <w:r w:rsidR="00CD65DD" w:rsidRPr="00051E48">
        <w:rPr>
          <w:rFonts w:ascii="Arial" w:hAnsi="Arial" w:cs="Arial"/>
          <w:bCs/>
          <w:color w:val="auto"/>
          <w:sz w:val="22"/>
        </w:rPr>
        <w:t xml:space="preserve"> sucrose to make </w:t>
      </w:r>
      <w:r w:rsidR="00A62A9C" w:rsidRPr="00051E48">
        <w:rPr>
          <w:rFonts w:ascii="Arial" w:hAnsi="Arial" w:cs="Arial"/>
          <w:bCs/>
          <w:color w:val="auto"/>
          <w:sz w:val="22"/>
        </w:rPr>
        <w:t>the boundary between solutions</w:t>
      </w:r>
      <w:r w:rsidR="00CD65DD" w:rsidRPr="00051E48">
        <w:rPr>
          <w:rFonts w:ascii="Arial" w:hAnsi="Arial" w:cs="Arial"/>
          <w:bCs/>
          <w:color w:val="auto"/>
          <w:sz w:val="22"/>
        </w:rPr>
        <w:t xml:space="preserve"> easier to distinguish under the microscope.</w:t>
      </w:r>
    </w:p>
    <w:p w14:paraId="7642DE1D" w14:textId="7A4908E4" w:rsidR="006C4A5C" w:rsidRPr="00051E48" w:rsidRDefault="006C4A5C" w:rsidP="00FE5D15">
      <w:pPr>
        <w:pStyle w:val="NormalWeb"/>
        <w:spacing w:after="240" w:line="360" w:lineRule="auto"/>
        <w:ind w:right="851" w:firstLine="0"/>
        <w:jc w:val="both"/>
        <w:rPr>
          <w:rFonts w:ascii="Arial" w:hAnsi="Arial" w:cs="Arial"/>
          <w:bCs/>
          <w:color w:val="auto"/>
          <w:sz w:val="22"/>
        </w:rPr>
      </w:pPr>
      <w:r w:rsidRPr="00051E48">
        <w:rPr>
          <w:rFonts w:ascii="Arial" w:hAnsi="Arial" w:cs="Arial"/>
          <w:bCs/>
          <w:color w:val="auto"/>
          <w:sz w:val="22"/>
        </w:rPr>
        <w:t>For patching, coverslips containing cells were removed from the incubator and placed into a fresh ø35mm dish</w:t>
      </w:r>
      <w:r w:rsidR="006A5E55" w:rsidRPr="00051E48">
        <w:rPr>
          <w:rFonts w:ascii="Arial" w:hAnsi="Arial" w:cs="Arial"/>
          <w:bCs/>
          <w:color w:val="auto"/>
          <w:sz w:val="22"/>
        </w:rPr>
        <w:t xml:space="preserve"> contain</w:t>
      </w:r>
      <w:r w:rsidR="00CD65DD" w:rsidRPr="00051E48">
        <w:rPr>
          <w:rFonts w:ascii="Arial" w:hAnsi="Arial" w:cs="Arial"/>
          <w:bCs/>
          <w:color w:val="auto"/>
          <w:sz w:val="22"/>
        </w:rPr>
        <w:t>in</w:t>
      </w:r>
      <w:r w:rsidR="006A5E55" w:rsidRPr="00051E48">
        <w:rPr>
          <w:rFonts w:ascii="Arial" w:hAnsi="Arial" w:cs="Arial"/>
          <w:bCs/>
          <w:color w:val="auto"/>
          <w:sz w:val="22"/>
        </w:rPr>
        <w:t xml:space="preserve">g </w:t>
      </w:r>
      <w:r w:rsidR="00CD65DD" w:rsidRPr="00051E48">
        <w:rPr>
          <w:rFonts w:ascii="Arial" w:hAnsi="Arial" w:cs="Arial"/>
          <w:bCs/>
          <w:color w:val="auto"/>
          <w:sz w:val="22"/>
        </w:rPr>
        <w:t>Solution 1</w:t>
      </w:r>
      <w:r w:rsidRPr="00051E48">
        <w:rPr>
          <w:rFonts w:ascii="Arial" w:hAnsi="Arial" w:cs="Arial"/>
          <w:bCs/>
          <w:color w:val="auto"/>
          <w:sz w:val="22"/>
        </w:rPr>
        <w:t xml:space="preserve"> mounted on </w:t>
      </w:r>
      <w:r w:rsidR="00DD0945" w:rsidRPr="00051E48">
        <w:rPr>
          <w:rFonts w:ascii="Arial" w:hAnsi="Arial" w:cs="Arial"/>
          <w:bCs/>
          <w:color w:val="auto"/>
          <w:sz w:val="22"/>
        </w:rPr>
        <w:t>a Zeiss Axiovert 100</w:t>
      </w:r>
      <w:r w:rsidRPr="00051E48">
        <w:rPr>
          <w:rFonts w:ascii="Arial" w:hAnsi="Arial" w:cs="Arial"/>
          <w:bCs/>
          <w:color w:val="auto"/>
          <w:sz w:val="22"/>
        </w:rPr>
        <w:t xml:space="preserve"> microscope </w:t>
      </w:r>
      <w:r w:rsidR="00CD65DD" w:rsidRPr="00051E48">
        <w:rPr>
          <w:rFonts w:ascii="Arial" w:hAnsi="Arial" w:cs="Arial"/>
          <w:bCs/>
          <w:color w:val="auto"/>
          <w:sz w:val="22"/>
        </w:rPr>
        <w:t xml:space="preserve">in a TMC </w:t>
      </w:r>
      <w:r w:rsidRPr="00051E48">
        <w:rPr>
          <w:rFonts w:ascii="Arial" w:hAnsi="Arial" w:cs="Arial"/>
          <w:bCs/>
          <w:color w:val="auto"/>
          <w:sz w:val="22"/>
        </w:rPr>
        <w:t>Faraday cage</w:t>
      </w:r>
      <w:r w:rsidR="00CD65DD" w:rsidRPr="00051E48">
        <w:rPr>
          <w:rFonts w:ascii="Arial" w:hAnsi="Arial" w:cs="Arial"/>
          <w:bCs/>
          <w:color w:val="auto"/>
          <w:sz w:val="22"/>
        </w:rPr>
        <w:t xml:space="preserve"> on a TMC vibration-free table</w:t>
      </w:r>
      <w:r w:rsidRPr="00051E48">
        <w:rPr>
          <w:rFonts w:ascii="Arial" w:hAnsi="Arial" w:cs="Arial"/>
          <w:bCs/>
          <w:color w:val="auto"/>
          <w:sz w:val="22"/>
        </w:rPr>
        <w:t xml:space="preserve">. eGFP fluorescence was examined using </w:t>
      </w:r>
      <w:r w:rsidR="006A5E55" w:rsidRPr="00051E48">
        <w:rPr>
          <w:rFonts w:ascii="Arial" w:hAnsi="Arial" w:cs="Arial"/>
          <w:bCs/>
          <w:color w:val="auto"/>
          <w:sz w:val="22"/>
        </w:rPr>
        <w:t xml:space="preserve">blue excitation light emitted by </w:t>
      </w:r>
      <w:r w:rsidR="00DD0945" w:rsidRPr="00051E48">
        <w:rPr>
          <w:rFonts w:ascii="Arial" w:hAnsi="Arial" w:cs="Arial"/>
          <w:bCs/>
          <w:color w:val="auto"/>
          <w:sz w:val="22"/>
        </w:rPr>
        <w:t>an X-Cite series 120Q</w:t>
      </w:r>
      <w:r w:rsidR="006A5E55" w:rsidRPr="00051E48">
        <w:rPr>
          <w:rFonts w:ascii="Arial" w:hAnsi="Arial" w:cs="Arial"/>
          <w:bCs/>
          <w:color w:val="auto"/>
          <w:sz w:val="22"/>
        </w:rPr>
        <w:t>. Healthy looking, transfected cells were selected by</w:t>
      </w:r>
      <w:r w:rsidR="00B635BC">
        <w:rPr>
          <w:rFonts w:ascii="Arial" w:hAnsi="Arial" w:cs="Arial"/>
          <w:bCs/>
          <w:color w:val="auto"/>
          <w:sz w:val="22"/>
        </w:rPr>
        <w:t xml:space="preserve"> visual</w:t>
      </w:r>
      <w:r w:rsidR="006A5E55" w:rsidRPr="00051E48">
        <w:rPr>
          <w:rFonts w:ascii="Arial" w:hAnsi="Arial" w:cs="Arial"/>
          <w:bCs/>
          <w:color w:val="auto"/>
          <w:sz w:val="22"/>
        </w:rPr>
        <w:t xml:space="preserve"> inspection. After an outside-out patch had been excised, the solution flow through the perfusion tool was started</w:t>
      </w:r>
      <w:r w:rsidR="00CE2CB8" w:rsidRPr="00051E48">
        <w:rPr>
          <w:rFonts w:ascii="Arial" w:hAnsi="Arial" w:cs="Arial"/>
          <w:bCs/>
          <w:color w:val="auto"/>
          <w:sz w:val="22"/>
        </w:rPr>
        <w:t>. After the recordings, the bath solutions were replaced to keep extracellular glutamate solutions low. All data was a</w:t>
      </w:r>
      <w:r w:rsidR="007416BD" w:rsidRPr="00051E48">
        <w:rPr>
          <w:rFonts w:ascii="Arial" w:hAnsi="Arial" w:cs="Arial"/>
          <w:bCs/>
          <w:color w:val="auto"/>
          <w:sz w:val="22"/>
        </w:rPr>
        <w:t>c</w:t>
      </w:r>
      <w:r w:rsidR="00CE2CB8" w:rsidRPr="00051E48">
        <w:rPr>
          <w:rFonts w:ascii="Arial" w:hAnsi="Arial" w:cs="Arial"/>
          <w:bCs/>
          <w:color w:val="auto"/>
          <w:sz w:val="22"/>
        </w:rPr>
        <w:t xml:space="preserve">quired using </w:t>
      </w:r>
      <w:r w:rsidR="007416BD" w:rsidRPr="00051E48">
        <w:rPr>
          <w:rFonts w:ascii="Arial" w:hAnsi="Arial" w:cs="Arial"/>
          <w:bCs/>
          <w:color w:val="auto"/>
          <w:sz w:val="22"/>
        </w:rPr>
        <w:t xml:space="preserve">the </w:t>
      </w:r>
      <w:r w:rsidR="00802EFC" w:rsidRPr="00051E48">
        <w:rPr>
          <w:rFonts w:ascii="Arial" w:hAnsi="Arial" w:cs="Arial"/>
          <w:bCs/>
          <w:color w:val="auto"/>
          <w:sz w:val="22"/>
        </w:rPr>
        <w:t>AxoGraph</w:t>
      </w:r>
      <w:r w:rsidR="007416BD" w:rsidRPr="00051E48">
        <w:rPr>
          <w:rFonts w:ascii="Arial" w:hAnsi="Arial" w:cs="Arial"/>
          <w:bCs/>
          <w:color w:val="auto"/>
          <w:sz w:val="22"/>
        </w:rPr>
        <w:t xml:space="preserve"> acquisition software (AxoGraph Scientific) at 40kHz after passing </w:t>
      </w:r>
      <w:r w:rsidR="00B50B95" w:rsidRPr="00051E48">
        <w:rPr>
          <w:rFonts w:ascii="Arial" w:hAnsi="Arial" w:cs="Arial"/>
          <w:bCs/>
          <w:color w:val="auto"/>
          <w:sz w:val="22"/>
        </w:rPr>
        <w:t>through an 8-pole Bessel filter at 10 kHz. The speed of solution exchange</w:t>
      </w:r>
      <w:r w:rsidR="004B66A4" w:rsidRPr="00051E48">
        <w:rPr>
          <w:rFonts w:ascii="Arial" w:hAnsi="Arial" w:cs="Arial"/>
          <w:bCs/>
          <w:color w:val="auto"/>
          <w:sz w:val="22"/>
        </w:rPr>
        <w:t xml:space="preserve"> and positioning of the patch pipette</w:t>
      </w:r>
      <w:r w:rsidR="00B50B95" w:rsidRPr="00051E48">
        <w:rPr>
          <w:rFonts w:ascii="Arial" w:hAnsi="Arial" w:cs="Arial"/>
          <w:bCs/>
          <w:color w:val="auto"/>
          <w:sz w:val="22"/>
        </w:rPr>
        <w:t xml:space="preserve"> was tested by applying the solutions to an open tip patch after recording.</w:t>
      </w:r>
    </w:p>
    <w:p w14:paraId="47A49D58" w14:textId="77EEA69B" w:rsidR="004B66A4" w:rsidRPr="00970583" w:rsidRDefault="00A3108E" w:rsidP="00FE5D15">
      <w:pPr>
        <w:pStyle w:val="NormalWeb"/>
        <w:spacing w:after="240" w:line="360" w:lineRule="auto"/>
        <w:ind w:right="851" w:firstLine="0"/>
        <w:jc w:val="both"/>
        <w:rPr>
          <w:rFonts w:ascii="Arial" w:hAnsi="Arial" w:cs="Arial"/>
          <w:b/>
          <w:color w:val="auto"/>
          <w:szCs w:val="28"/>
        </w:rPr>
      </w:pPr>
      <w:r w:rsidRPr="00970583">
        <w:rPr>
          <w:rFonts w:ascii="Arial" w:hAnsi="Arial" w:cs="Arial"/>
          <w:b/>
          <w:color w:val="auto"/>
          <w:szCs w:val="28"/>
        </w:rPr>
        <w:t>2.4 Electrophysiological recordings</w:t>
      </w:r>
    </w:p>
    <w:p w14:paraId="3D4228FF" w14:textId="77777777" w:rsidR="00B969C9" w:rsidRDefault="00814D47" w:rsidP="00FE5D15">
      <w:pPr>
        <w:pStyle w:val="NormalWeb"/>
        <w:spacing w:after="240" w:line="360" w:lineRule="auto"/>
        <w:ind w:right="851" w:firstLine="0"/>
        <w:jc w:val="both"/>
        <w:rPr>
          <w:rFonts w:ascii="Arial" w:hAnsi="Arial" w:cs="Arial"/>
          <w:bCs/>
          <w:color w:val="auto"/>
          <w:sz w:val="22"/>
        </w:rPr>
      </w:pPr>
      <w:r w:rsidRPr="00051E48">
        <w:rPr>
          <w:rFonts w:ascii="Arial" w:hAnsi="Arial" w:cs="Arial"/>
          <w:bCs/>
          <w:color w:val="auto"/>
          <w:sz w:val="22"/>
        </w:rPr>
        <w:t xml:space="preserve">For recording, several different protocols were used. To study rise time, peak current, and steady state current, as well as to investigate the kinetics of both desensitization and decay of the receptor response, a 500 ms pulse of glutamate was applied 20 times. To measure the decay of a more physiologically relevant </w:t>
      </w:r>
      <w:r w:rsidR="00CC1602" w:rsidRPr="00051E48">
        <w:rPr>
          <w:rFonts w:ascii="Arial" w:hAnsi="Arial" w:cs="Arial"/>
          <w:bCs/>
          <w:color w:val="auto"/>
          <w:sz w:val="22"/>
        </w:rPr>
        <w:t xml:space="preserve">activation, a 2 ms pulse of glutamate was applied 20 times. To measure the recovery from desensitization, a protocol with an initial </w:t>
      </w:r>
      <w:r w:rsidR="00DD0945" w:rsidRPr="00051E48">
        <w:rPr>
          <w:rFonts w:ascii="Arial" w:hAnsi="Arial" w:cs="Arial"/>
          <w:bCs/>
          <w:color w:val="auto"/>
          <w:sz w:val="22"/>
        </w:rPr>
        <w:t>500</w:t>
      </w:r>
      <w:r w:rsidR="008F0FCA" w:rsidRPr="00051E48">
        <w:rPr>
          <w:rFonts w:ascii="Arial" w:hAnsi="Arial" w:cs="Arial"/>
          <w:bCs/>
          <w:color w:val="auto"/>
          <w:sz w:val="22"/>
        </w:rPr>
        <w:t xml:space="preserve"> </w:t>
      </w:r>
      <w:r w:rsidR="00CC1602" w:rsidRPr="00051E48">
        <w:rPr>
          <w:rFonts w:ascii="Arial" w:hAnsi="Arial" w:cs="Arial"/>
          <w:bCs/>
          <w:color w:val="auto"/>
          <w:sz w:val="22"/>
        </w:rPr>
        <w:t xml:space="preserve">ms pulse of glutamate was applied, followed by </w:t>
      </w:r>
      <w:r w:rsidR="001C4721" w:rsidRPr="00051E48">
        <w:rPr>
          <w:rFonts w:ascii="Arial" w:hAnsi="Arial" w:cs="Arial"/>
          <w:bCs/>
          <w:color w:val="auto"/>
          <w:sz w:val="22"/>
        </w:rPr>
        <w:t>eleven</w:t>
      </w:r>
      <w:r w:rsidR="00CC1602" w:rsidRPr="00051E48">
        <w:rPr>
          <w:rFonts w:ascii="Arial" w:hAnsi="Arial" w:cs="Arial"/>
          <w:bCs/>
          <w:color w:val="auto"/>
          <w:sz w:val="22"/>
        </w:rPr>
        <w:t xml:space="preserve"> </w:t>
      </w:r>
      <w:r w:rsidR="008F0FCA" w:rsidRPr="00051E48">
        <w:rPr>
          <w:rFonts w:ascii="Arial" w:hAnsi="Arial" w:cs="Arial"/>
          <w:bCs/>
          <w:color w:val="auto"/>
          <w:sz w:val="22"/>
        </w:rPr>
        <w:t xml:space="preserve">25 </w:t>
      </w:r>
      <w:r w:rsidR="00CC1602" w:rsidRPr="00051E48">
        <w:rPr>
          <w:rFonts w:ascii="Arial" w:hAnsi="Arial" w:cs="Arial"/>
          <w:bCs/>
          <w:color w:val="auto"/>
          <w:sz w:val="22"/>
        </w:rPr>
        <w:t>ms pulses, with incrementally more time in between each pulse</w:t>
      </w:r>
      <w:r w:rsidR="00A62A9C" w:rsidRPr="00051E48">
        <w:rPr>
          <w:rFonts w:ascii="Arial" w:hAnsi="Arial" w:cs="Arial"/>
          <w:bCs/>
          <w:color w:val="auto"/>
          <w:sz w:val="22"/>
        </w:rPr>
        <w:t>: 25 ms, 100 ms, 225 ms, 400 ms, 625 ms, 900 ms, 1225 ms, 1600 ms, 2025 ms, 2500 ms and 3025 ms</w:t>
      </w:r>
      <w:r w:rsidR="00CC1602" w:rsidRPr="00051E48">
        <w:rPr>
          <w:rFonts w:ascii="Arial" w:hAnsi="Arial" w:cs="Arial"/>
          <w:bCs/>
          <w:color w:val="auto"/>
          <w:sz w:val="22"/>
        </w:rPr>
        <w:t xml:space="preserve">. This incremental protocol was applied 10 times. To measure </w:t>
      </w:r>
      <w:r w:rsidR="001D2163" w:rsidRPr="00051E48">
        <w:rPr>
          <w:rFonts w:ascii="Arial" w:hAnsi="Arial" w:cs="Arial"/>
          <w:bCs/>
          <w:color w:val="auto"/>
          <w:sz w:val="22"/>
        </w:rPr>
        <w:t>de</w:t>
      </w:r>
      <w:r w:rsidR="00CC1602" w:rsidRPr="00051E48">
        <w:rPr>
          <w:rFonts w:ascii="Arial" w:hAnsi="Arial" w:cs="Arial"/>
          <w:bCs/>
          <w:color w:val="auto"/>
          <w:sz w:val="22"/>
        </w:rPr>
        <w:t xml:space="preserve">sensitization </w:t>
      </w:r>
      <w:r w:rsidR="001D2163" w:rsidRPr="00051E48">
        <w:rPr>
          <w:rFonts w:ascii="Arial" w:hAnsi="Arial" w:cs="Arial"/>
          <w:bCs/>
          <w:color w:val="auto"/>
          <w:sz w:val="22"/>
        </w:rPr>
        <w:t>in a more physiologically relevant manner than sustained glutamate exposure,</w:t>
      </w:r>
      <w:r w:rsidR="00CC1602" w:rsidRPr="00051E48">
        <w:rPr>
          <w:rFonts w:ascii="Arial" w:hAnsi="Arial" w:cs="Arial"/>
          <w:bCs/>
          <w:color w:val="auto"/>
          <w:sz w:val="22"/>
        </w:rPr>
        <w:t xml:space="preserve"> </w:t>
      </w:r>
      <w:r w:rsidR="00DD0945" w:rsidRPr="00051E48">
        <w:rPr>
          <w:rFonts w:ascii="Arial" w:hAnsi="Arial" w:cs="Arial"/>
          <w:bCs/>
          <w:color w:val="auto"/>
          <w:sz w:val="22"/>
        </w:rPr>
        <w:t>2</w:t>
      </w:r>
      <w:r w:rsidR="00CC1602" w:rsidRPr="00051E48">
        <w:rPr>
          <w:rFonts w:ascii="Arial" w:hAnsi="Arial" w:cs="Arial"/>
          <w:bCs/>
          <w:color w:val="auto"/>
          <w:sz w:val="22"/>
        </w:rPr>
        <w:t xml:space="preserve"> ms glutamate pulses were applied</w:t>
      </w:r>
      <w:r w:rsidR="001D2163" w:rsidRPr="00051E48">
        <w:rPr>
          <w:rFonts w:ascii="Arial" w:hAnsi="Arial" w:cs="Arial"/>
          <w:bCs/>
          <w:color w:val="auto"/>
          <w:sz w:val="22"/>
        </w:rPr>
        <w:t xml:space="preserve"> at 10 Hz, 20 Hz and 50 Hz</w:t>
      </w:r>
      <w:r w:rsidR="00CC1602" w:rsidRPr="00051E48">
        <w:rPr>
          <w:rFonts w:ascii="Arial" w:hAnsi="Arial" w:cs="Arial"/>
          <w:bCs/>
          <w:color w:val="auto"/>
          <w:sz w:val="22"/>
        </w:rPr>
        <w:t xml:space="preserve"> for 5 seconds, 5 times respectively. </w:t>
      </w:r>
      <w:r w:rsidR="00DA6951" w:rsidRPr="00051E48">
        <w:rPr>
          <w:rFonts w:ascii="Arial" w:hAnsi="Arial" w:cs="Arial"/>
          <w:bCs/>
          <w:color w:val="auto"/>
          <w:sz w:val="22"/>
        </w:rPr>
        <w:t xml:space="preserve">All protocols were recorded at both a holding potential of -60 mV, as well as +50 mV, in so far as this was possible for each patch. </w:t>
      </w:r>
    </w:p>
    <w:p w14:paraId="60BDF811" w14:textId="048D56A8" w:rsidR="00B635BC" w:rsidRDefault="001D2163" w:rsidP="00FE5D15">
      <w:pPr>
        <w:pStyle w:val="NormalWeb"/>
        <w:spacing w:after="240" w:line="360" w:lineRule="auto"/>
        <w:ind w:right="851" w:firstLine="0"/>
        <w:jc w:val="both"/>
        <w:rPr>
          <w:rFonts w:ascii="Arial" w:hAnsi="Arial" w:cs="Arial"/>
          <w:bCs/>
          <w:color w:val="auto"/>
          <w:sz w:val="22"/>
        </w:rPr>
      </w:pPr>
      <w:r w:rsidRPr="00051E48">
        <w:rPr>
          <w:rFonts w:ascii="Arial" w:hAnsi="Arial" w:cs="Arial"/>
          <w:bCs/>
          <w:color w:val="auto"/>
          <w:sz w:val="22"/>
        </w:rPr>
        <w:t xml:space="preserve">To measure the voltage dependency of the current, the holding potential of the patch was </w:t>
      </w:r>
      <w:r w:rsidR="00AB25B8" w:rsidRPr="00051E48">
        <w:rPr>
          <w:rFonts w:ascii="Arial" w:hAnsi="Arial" w:cs="Arial"/>
          <w:bCs/>
          <w:color w:val="auto"/>
          <w:sz w:val="22"/>
        </w:rPr>
        <w:t xml:space="preserve">successively </w:t>
      </w:r>
      <w:r w:rsidRPr="00051E48">
        <w:rPr>
          <w:rFonts w:ascii="Arial" w:hAnsi="Arial" w:cs="Arial"/>
          <w:bCs/>
          <w:color w:val="auto"/>
          <w:sz w:val="22"/>
        </w:rPr>
        <w:t>set to a series of values: -100 mV, -80 mV, -60 mV, -40 mV, -20 mV, 0 mV, 20 mV, 40 mV, 60 mV, 80 mV</w:t>
      </w:r>
      <w:r w:rsidR="00AB25B8" w:rsidRPr="00051E48">
        <w:rPr>
          <w:rFonts w:ascii="Arial" w:hAnsi="Arial" w:cs="Arial"/>
          <w:bCs/>
          <w:color w:val="auto"/>
          <w:sz w:val="22"/>
        </w:rPr>
        <w:t xml:space="preserve"> and 100 mV</w:t>
      </w:r>
      <w:r w:rsidR="00E52947" w:rsidRPr="00051E48">
        <w:rPr>
          <w:rFonts w:ascii="Arial" w:hAnsi="Arial" w:cs="Arial"/>
          <w:bCs/>
          <w:color w:val="auto"/>
          <w:sz w:val="22"/>
        </w:rPr>
        <w:t xml:space="preserve"> for </w:t>
      </w:r>
      <w:r w:rsidR="002F2A06" w:rsidRPr="00051E48">
        <w:rPr>
          <w:rFonts w:ascii="Arial" w:hAnsi="Arial" w:cs="Arial"/>
          <w:bCs/>
          <w:color w:val="auto"/>
          <w:sz w:val="22"/>
        </w:rPr>
        <w:t>500</w:t>
      </w:r>
      <w:r w:rsidR="00E52947" w:rsidRPr="00051E48">
        <w:rPr>
          <w:rFonts w:ascii="Arial" w:hAnsi="Arial" w:cs="Arial"/>
          <w:bCs/>
          <w:color w:val="auto"/>
          <w:sz w:val="22"/>
        </w:rPr>
        <w:t xml:space="preserve"> ms</w:t>
      </w:r>
      <w:r w:rsidRPr="00051E48">
        <w:rPr>
          <w:rFonts w:ascii="Arial" w:hAnsi="Arial" w:cs="Arial"/>
          <w:bCs/>
          <w:color w:val="auto"/>
          <w:sz w:val="22"/>
        </w:rPr>
        <w:t>,</w:t>
      </w:r>
      <w:r w:rsidR="00AB25B8" w:rsidRPr="00051E48">
        <w:rPr>
          <w:rFonts w:ascii="Arial" w:hAnsi="Arial" w:cs="Arial"/>
          <w:bCs/>
          <w:color w:val="auto"/>
          <w:sz w:val="22"/>
        </w:rPr>
        <w:t xml:space="preserve"> </w:t>
      </w:r>
      <w:r w:rsidR="002F2A06" w:rsidRPr="00051E48">
        <w:rPr>
          <w:rFonts w:ascii="Arial" w:hAnsi="Arial" w:cs="Arial"/>
          <w:bCs/>
          <w:color w:val="auto"/>
          <w:sz w:val="22"/>
        </w:rPr>
        <w:t>55</w:t>
      </w:r>
      <w:r w:rsidRPr="00051E48">
        <w:rPr>
          <w:rFonts w:ascii="Arial" w:hAnsi="Arial" w:cs="Arial"/>
          <w:bCs/>
          <w:color w:val="auto"/>
          <w:sz w:val="22"/>
        </w:rPr>
        <w:t xml:space="preserve"> ms after</w:t>
      </w:r>
      <w:r w:rsidR="002F2A06" w:rsidRPr="00051E48">
        <w:rPr>
          <w:rFonts w:ascii="Arial" w:hAnsi="Arial" w:cs="Arial"/>
          <w:bCs/>
          <w:color w:val="auto"/>
          <w:sz w:val="22"/>
        </w:rPr>
        <w:t xml:space="preserve"> the begin of the holding potential being set</w:t>
      </w:r>
      <w:r w:rsidRPr="00051E48">
        <w:rPr>
          <w:rFonts w:ascii="Arial" w:hAnsi="Arial" w:cs="Arial"/>
          <w:bCs/>
          <w:color w:val="auto"/>
          <w:sz w:val="22"/>
        </w:rPr>
        <w:t xml:space="preserve"> which a </w:t>
      </w:r>
      <w:r w:rsidR="002F2A06" w:rsidRPr="00051E48">
        <w:rPr>
          <w:rFonts w:ascii="Arial" w:hAnsi="Arial" w:cs="Arial"/>
          <w:bCs/>
          <w:color w:val="auto"/>
          <w:sz w:val="22"/>
        </w:rPr>
        <w:t>400</w:t>
      </w:r>
      <w:r w:rsidRPr="00051E48">
        <w:rPr>
          <w:rFonts w:ascii="Arial" w:hAnsi="Arial" w:cs="Arial"/>
          <w:bCs/>
          <w:color w:val="auto"/>
          <w:sz w:val="22"/>
        </w:rPr>
        <w:t xml:space="preserve"> ms glutamate pulse was applied.</w:t>
      </w:r>
      <w:r w:rsidR="001C4721" w:rsidRPr="00051E48">
        <w:rPr>
          <w:rFonts w:ascii="Arial" w:hAnsi="Arial" w:cs="Arial"/>
          <w:bCs/>
          <w:color w:val="auto"/>
          <w:sz w:val="22"/>
        </w:rPr>
        <w:t xml:space="preserve"> </w:t>
      </w:r>
      <w:r w:rsidR="006D4913" w:rsidRPr="00234339">
        <w:rPr>
          <w:rFonts w:ascii="Arial" w:hAnsi="Arial" w:cs="Arial"/>
          <w:bCs/>
          <w:color w:val="auto"/>
          <w:sz w:val="22"/>
        </w:rPr>
        <w:t>Because not enough recordings were available for the A4 condition to be analyzed,</w:t>
      </w:r>
      <w:r w:rsidR="00F40A0E" w:rsidRPr="00234339">
        <w:rPr>
          <w:rFonts w:ascii="Arial" w:hAnsi="Arial" w:cs="Arial"/>
          <w:bCs/>
          <w:color w:val="auto"/>
          <w:sz w:val="22"/>
        </w:rPr>
        <w:t xml:space="preserve"> despite much effort,</w:t>
      </w:r>
      <w:r w:rsidR="006D4913" w:rsidRPr="00234339">
        <w:rPr>
          <w:rFonts w:ascii="Arial" w:hAnsi="Arial" w:cs="Arial"/>
          <w:bCs/>
          <w:color w:val="auto"/>
          <w:sz w:val="22"/>
        </w:rPr>
        <w:t xml:space="preserve"> </w:t>
      </w:r>
      <w:r w:rsidR="008953D4" w:rsidRPr="00234339">
        <w:rPr>
          <w:rFonts w:ascii="Arial" w:hAnsi="Arial" w:cs="Arial"/>
          <w:bCs/>
          <w:color w:val="auto"/>
          <w:sz w:val="22"/>
        </w:rPr>
        <w:t>recor</w:t>
      </w:r>
      <w:r w:rsidR="00F40A0E" w:rsidRPr="00234339">
        <w:rPr>
          <w:rFonts w:ascii="Arial" w:hAnsi="Arial" w:cs="Arial"/>
          <w:bCs/>
          <w:color w:val="auto"/>
          <w:sz w:val="22"/>
        </w:rPr>
        <w:t>dings that had previously been done in the lab were included in the analysis for this work.</w:t>
      </w:r>
      <w:r w:rsidR="00F40A0E" w:rsidRPr="00051E48">
        <w:rPr>
          <w:rFonts w:cs="Arial"/>
          <w:sz w:val="22"/>
          <w:lang w:val="en-US"/>
        </w:rPr>
        <w:t xml:space="preserve"> </w:t>
      </w:r>
    </w:p>
    <w:p w14:paraId="3A9B0E4B" w14:textId="5EE70BD6" w:rsidR="00004FA9" w:rsidRPr="00970583" w:rsidRDefault="00A3108E" w:rsidP="00FE5D15">
      <w:pPr>
        <w:pStyle w:val="NormalWeb"/>
        <w:spacing w:after="240" w:line="360" w:lineRule="auto"/>
        <w:ind w:right="851" w:firstLine="0"/>
        <w:jc w:val="both"/>
        <w:rPr>
          <w:rFonts w:ascii="Arial" w:hAnsi="Arial" w:cs="Arial"/>
          <w:b/>
          <w:color w:val="auto"/>
          <w:szCs w:val="28"/>
        </w:rPr>
      </w:pPr>
      <w:r w:rsidRPr="00970583">
        <w:rPr>
          <w:rFonts w:ascii="Arial" w:hAnsi="Arial" w:cs="Arial"/>
          <w:b/>
          <w:color w:val="auto"/>
          <w:szCs w:val="28"/>
        </w:rPr>
        <w:lastRenderedPageBreak/>
        <w:t xml:space="preserve">2.5 </w:t>
      </w:r>
      <w:r w:rsidR="00004FA9" w:rsidRPr="00970583">
        <w:rPr>
          <w:rFonts w:ascii="Arial" w:hAnsi="Arial" w:cs="Arial"/>
          <w:b/>
          <w:color w:val="auto"/>
          <w:szCs w:val="28"/>
        </w:rPr>
        <w:t xml:space="preserve">Data </w:t>
      </w:r>
      <w:r w:rsidR="00F42CA3" w:rsidRPr="00970583">
        <w:rPr>
          <w:rFonts w:ascii="Arial" w:hAnsi="Arial" w:cs="Arial"/>
          <w:b/>
          <w:color w:val="auto"/>
          <w:szCs w:val="28"/>
        </w:rPr>
        <w:t>A</w:t>
      </w:r>
      <w:r w:rsidR="00004FA9" w:rsidRPr="00970583">
        <w:rPr>
          <w:rFonts w:ascii="Arial" w:hAnsi="Arial" w:cs="Arial"/>
          <w:b/>
          <w:color w:val="auto"/>
          <w:szCs w:val="28"/>
        </w:rPr>
        <w:t>nalysis</w:t>
      </w:r>
    </w:p>
    <w:p w14:paraId="6DAAF9EE" w14:textId="50A25009" w:rsidR="00CE2CB8" w:rsidRPr="00051E48" w:rsidRDefault="004B66A4" w:rsidP="00FE5D15">
      <w:pPr>
        <w:pStyle w:val="NormalWeb"/>
        <w:spacing w:after="240" w:line="360" w:lineRule="auto"/>
        <w:ind w:right="851" w:firstLine="0"/>
        <w:jc w:val="both"/>
        <w:rPr>
          <w:rFonts w:ascii="Arial" w:hAnsi="Arial" w:cs="Arial"/>
          <w:bCs/>
          <w:color w:val="auto"/>
          <w:sz w:val="22"/>
        </w:rPr>
      </w:pPr>
      <w:r w:rsidRPr="00051E48">
        <w:rPr>
          <w:rFonts w:ascii="Arial" w:hAnsi="Arial" w:cs="Arial"/>
          <w:bCs/>
          <w:color w:val="auto"/>
          <w:sz w:val="22"/>
        </w:rPr>
        <w:t>Macroscopic current recordings were selected, averaged and baseline corrected in AxoGraph. Subsequently, statistic</w:t>
      </w:r>
      <w:r w:rsidR="00CD65DD" w:rsidRPr="00051E48">
        <w:rPr>
          <w:rFonts w:ascii="Arial" w:hAnsi="Arial" w:cs="Arial"/>
          <w:bCs/>
          <w:color w:val="auto"/>
          <w:sz w:val="22"/>
        </w:rPr>
        <w:t>al</w:t>
      </w:r>
      <w:r w:rsidRPr="00051E48">
        <w:rPr>
          <w:rFonts w:ascii="Arial" w:hAnsi="Arial" w:cs="Arial"/>
          <w:bCs/>
          <w:color w:val="auto"/>
          <w:sz w:val="22"/>
        </w:rPr>
        <w:t xml:space="preserve"> calculations like </w:t>
      </w:r>
      <w:r w:rsidR="00E034FE">
        <w:rPr>
          <w:rFonts w:ascii="Arial" w:hAnsi="Arial" w:cs="Arial"/>
          <w:bCs/>
          <w:color w:val="auto"/>
          <w:sz w:val="22"/>
        </w:rPr>
        <w:t xml:space="preserve">10-90% </w:t>
      </w:r>
      <w:r w:rsidRPr="00051E48">
        <w:rPr>
          <w:rFonts w:ascii="Arial" w:hAnsi="Arial" w:cs="Arial"/>
          <w:bCs/>
          <w:color w:val="auto"/>
          <w:sz w:val="22"/>
        </w:rPr>
        <w:t xml:space="preserve">rise time, peak current, </w:t>
      </w:r>
      <w:r w:rsidR="00E034FE">
        <w:rPr>
          <w:rFonts w:ascii="Arial" w:hAnsi="Arial" w:cs="Arial"/>
          <w:bCs/>
          <w:color w:val="auto"/>
          <w:sz w:val="22"/>
        </w:rPr>
        <w:t xml:space="preserve">average </w:t>
      </w:r>
      <w:r w:rsidRPr="00051E48">
        <w:rPr>
          <w:rFonts w:ascii="Arial" w:hAnsi="Arial" w:cs="Arial"/>
          <w:bCs/>
          <w:color w:val="auto"/>
          <w:sz w:val="22"/>
        </w:rPr>
        <w:t>steady state</w:t>
      </w:r>
      <w:r w:rsidR="00E034FE">
        <w:rPr>
          <w:rFonts w:ascii="Arial" w:hAnsi="Arial" w:cs="Arial"/>
          <w:bCs/>
          <w:color w:val="auto"/>
          <w:sz w:val="22"/>
        </w:rPr>
        <w:t xml:space="preserve"> current</w:t>
      </w:r>
      <w:r w:rsidR="00DA6951" w:rsidRPr="00051E48">
        <w:rPr>
          <w:rFonts w:ascii="Arial" w:hAnsi="Arial" w:cs="Arial"/>
          <w:bCs/>
          <w:color w:val="auto"/>
          <w:sz w:val="22"/>
        </w:rPr>
        <w:t xml:space="preserve">, as well as </w:t>
      </w:r>
      <w:r w:rsidRPr="00051E48">
        <w:rPr>
          <w:rFonts w:ascii="Arial" w:hAnsi="Arial" w:cs="Arial"/>
          <w:bCs/>
          <w:color w:val="auto"/>
          <w:sz w:val="22"/>
        </w:rPr>
        <w:t>event detection were all performed using IgorPro</w:t>
      </w:r>
      <w:r w:rsidR="00CD65DD" w:rsidRPr="00051E48">
        <w:rPr>
          <w:rFonts w:ascii="Arial" w:hAnsi="Arial" w:cs="Arial"/>
          <w:bCs/>
          <w:color w:val="auto"/>
          <w:sz w:val="22"/>
        </w:rPr>
        <w:t>64</w:t>
      </w:r>
      <w:r w:rsidRPr="00051E48">
        <w:rPr>
          <w:rFonts w:ascii="Arial" w:hAnsi="Arial" w:cs="Arial"/>
          <w:bCs/>
          <w:color w:val="auto"/>
          <w:sz w:val="22"/>
        </w:rPr>
        <w:t xml:space="preserve"> (</w:t>
      </w:r>
      <w:r w:rsidR="00C75C2D" w:rsidRPr="00051E48">
        <w:rPr>
          <w:rFonts w:ascii="Arial" w:hAnsi="Arial" w:cs="Arial"/>
          <w:bCs/>
          <w:color w:val="auto"/>
          <w:sz w:val="22"/>
          <w:lang w:val="en-US"/>
        </w:rPr>
        <w:t>Wavemetrics, version 9.05</w:t>
      </w:r>
      <w:r w:rsidRPr="00051E48">
        <w:rPr>
          <w:rFonts w:ascii="Arial" w:hAnsi="Arial" w:cs="Arial"/>
          <w:bCs/>
          <w:color w:val="auto"/>
          <w:sz w:val="22"/>
        </w:rPr>
        <w:t>) and compiled in Microsoft Excel (</w:t>
      </w:r>
      <w:r w:rsidR="00C75C2D" w:rsidRPr="00051E48">
        <w:rPr>
          <w:rFonts w:ascii="Arial" w:hAnsi="Arial" w:cs="Arial"/>
          <w:bCs/>
          <w:color w:val="auto"/>
          <w:sz w:val="22"/>
          <w:lang w:val="en-US"/>
        </w:rPr>
        <w:t>Version 2408</w:t>
      </w:r>
      <w:r w:rsidRPr="00051E48">
        <w:rPr>
          <w:rFonts w:ascii="Arial" w:hAnsi="Arial" w:cs="Arial"/>
          <w:bCs/>
          <w:color w:val="auto"/>
          <w:sz w:val="22"/>
        </w:rPr>
        <w:t xml:space="preserve">). </w:t>
      </w:r>
      <w:r w:rsidR="00DA6951" w:rsidRPr="00051E48">
        <w:rPr>
          <w:rFonts w:ascii="Arial" w:hAnsi="Arial" w:cs="Arial"/>
          <w:bCs/>
          <w:color w:val="auto"/>
          <w:sz w:val="22"/>
        </w:rPr>
        <w:t xml:space="preserve">Similarly, </w:t>
      </w:r>
      <w:r w:rsidR="007C68DC" w:rsidRPr="00051E48">
        <w:rPr>
          <w:rFonts w:ascii="Arial" w:hAnsi="Arial" w:cs="Arial"/>
          <w:bCs/>
          <w:color w:val="auto"/>
          <w:sz w:val="22"/>
        </w:rPr>
        <w:t xml:space="preserve">a double </w:t>
      </w:r>
      <w:r w:rsidR="00DA6951" w:rsidRPr="00051E48">
        <w:rPr>
          <w:rFonts w:ascii="Arial" w:hAnsi="Arial" w:cs="Arial"/>
          <w:bCs/>
          <w:color w:val="auto"/>
          <w:sz w:val="22"/>
        </w:rPr>
        <w:t>exponential</w:t>
      </w:r>
      <w:r w:rsidR="007C68DC" w:rsidRPr="00051E48">
        <w:rPr>
          <w:rFonts w:ascii="Arial" w:hAnsi="Arial" w:cs="Arial"/>
          <w:bCs/>
          <w:color w:val="auto"/>
          <w:sz w:val="22"/>
        </w:rPr>
        <w:t xml:space="preserve"> function with y-offset (</w:t>
      </w:r>
      <m:oMath>
        <m:r>
          <w:rPr>
            <w:rFonts w:ascii="Cambria Math" w:hAnsi="Cambria Math" w:cs="Arial"/>
            <w:color w:val="auto"/>
            <w:sz w:val="22"/>
          </w:rPr>
          <m:t>f</m:t>
        </m:r>
        <m:d>
          <m:dPr>
            <m:ctrlPr>
              <w:rPr>
                <w:rFonts w:ascii="Cambria Math" w:hAnsi="Cambria Math" w:cs="Arial"/>
                <w:bCs/>
                <w:i/>
                <w:color w:val="auto"/>
                <w:sz w:val="22"/>
              </w:rPr>
            </m:ctrlPr>
          </m:dPr>
          <m:e>
            <m:r>
              <w:rPr>
                <w:rFonts w:ascii="Cambria Math" w:hAnsi="Cambria Math" w:cs="Arial"/>
                <w:color w:val="auto"/>
                <w:sz w:val="22"/>
              </w:rPr>
              <m:t>x</m:t>
            </m:r>
          </m:e>
        </m:d>
        <m:r>
          <w:rPr>
            <w:rFonts w:ascii="Cambria Math" w:hAnsi="Cambria Math" w:cs="Arial"/>
            <w:color w:val="auto"/>
            <w:sz w:val="22"/>
          </w:rPr>
          <m:t>=</m:t>
        </m:r>
        <m:sSub>
          <m:sSubPr>
            <m:ctrlPr>
              <w:rPr>
                <w:rFonts w:ascii="Cambria Math" w:hAnsi="Cambria Math" w:cs="Arial"/>
                <w:bCs/>
                <w:i/>
                <w:color w:val="auto"/>
                <w:sz w:val="22"/>
              </w:rPr>
            </m:ctrlPr>
          </m:sSubPr>
          <m:e>
            <m:r>
              <w:rPr>
                <w:rFonts w:ascii="Cambria Math" w:hAnsi="Cambria Math" w:cs="Arial"/>
                <w:color w:val="auto"/>
                <w:sz w:val="22"/>
              </w:rPr>
              <m:t>y</m:t>
            </m:r>
          </m:e>
          <m:sub>
            <m:r>
              <w:rPr>
                <w:rFonts w:ascii="Cambria Math" w:hAnsi="Cambria Math" w:cs="Arial"/>
                <w:color w:val="auto"/>
                <w:sz w:val="22"/>
              </w:rPr>
              <m:t>0</m:t>
            </m:r>
          </m:sub>
        </m:sSub>
        <m:r>
          <w:rPr>
            <w:rFonts w:ascii="Cambria Math" w:hAnsi="Cambria Math" w:cs="Arial"/>
            <w:color w:val="auto"/>
            <w:sz w:val="22"/>
          </w:rPr>
          <m:t>+</m:t>
        </m:r>
        <m:sSub>
          <m:sSubPr>
            <m:ctrlPr>
              <w:rPr>
                <w:rFonts w:ascii="Cambria Math" w:hAnsi="Cambria Math" w:cs="Arial"/>
                <w:bCs/>
                <w:i/>
                <w:color w:val="auto"/>
                <w:sz w:val="22"/>
              </w:rPr>
            </m:ctrlPr>
          </m:sSubPr>
          <m:e>
            <m:r>
              <w:rPr>
                <w:rFonts w:ascii="Cambria Math" w:hAnsi="Cambria Math" w:cs="Arial"/>
                <w:color w:val="auto"/>
                <w:sz w:val="22"/>
              </w:rPr>
              <m:t>α</m:t>
            </m:r>
          </m:e>
          <m:sub>
            <m:r>
              <w:rPr>
                <w:rFonts w:ascii="Cambria Math" w:hAnsi="Cambria Math" w:cs="Arial"/>
                <w:color w:val="auto"/>
                <w:sz w:val="22"/>
              </w:rPr>
              <m:t>1</m:t>
            </m:r>
          </m:sub>
        </m:sSub>
        <m:sSup>
          <m:sSupPr>
            <m:ctrlPr>
              <w:rPr>
                <w:rFonts w:ascii="Cambria Math" w:hAnsi="Cambria Math" w:cs="Arial"/>
                <w:bCs/>
                <w:i/>
                <w:color w:val="auto"/>
                <w:sz w:val="22"/>
              </w:rPr>
            </m:ctrlPr>
          </m:sSupPr>
          <m:e>
            <m:r>
              <w:rPr>
                <w:rFonts w:ascii="Cambria Math" w:hAnsi="Cambria Math" w:cs="Arial"/>
                <w:color w:val="auto"/>
                <w:sz w:val="22"/>
              </w:rPr>
              <m:t>e</m:t>
            </m:r>
          </m:e>
          <m:sup>
            <m:r>
              <w:rPr>
                <w:rFonts w:ascii="Cambria Math" w:hAnsi="Cambria Math" w:cs="Arial"/>
                <w:color w:val="auto"/>
                <w:sz w:val="22"/>
              </w:rPr>
              <m:t>-</m:t>
            </m:r>
            <m:f>
              <m:fPr>
                <m:ctrlPr>
                  <w:rPr>
                    <w:rFonts w:ascii="Cambria Math" w:hAnsi="Cambria Math" w:cs="Arial"/>
                    <w:bCs/>
                    <w:i/>
                    <w:color w:val="auto"/>
                    <w:sz w:val="22"/>
                  </w:rPr>
                </m:ctrlPr>
              </m:fPr>
              <m:num>
                <m:r>
                  <w:rPr>
                    <w:rFonts w:ascii="Cambria Math" w:hAnsi="Cambria Math" w:cs="Arial"/>
                    <w:color w:val="auto"/>
                    <w:sz w:val="22"/>
                  </w:rPr>
                  <m:t>x-</m:t>
                </m:r>
                <m:sSub>
                  <m:sSubPr>
                    <m:ctrlPr>
                      <w:rPr>
                        <w:rFonts w:ascii="Cambria Math" w:hAnsi="Cambria Math" w:cs="Arial"/>
                        <w:bCs/>
                        <w:i/>
                        <w:color w:val="auto"/>
                        <w:sz w:val="22"/>
                      </w:rPr>
                    </m:ctrlPr>
                  </m:sSubPr>
                  <m:e>
                    <m:r>
                      <w:rPr>
                        <w:rFonts w:ascii="Cambria Math" w:hAnsi="Cambria Math" w:cs="Arial"/>
                        <w:color w:val="auto"/>
                        <w:sz w:val="22"/>
                      </w:rPr>
                      <m:t>x</m:t>
                    </m:r>
                  </m:e>
                  <m:sub>
                    <m:r>
                      <w:rPr>
                        <w:rFonts w:ascii="Cambria Math" w:hAnsi="Cambria Math" w:cs="Arial"/>
                        <w:color w:val="auto"/>
                        <w:sz w:val="22"/>
                      </w:rPr>
                      <m:t>0</m:t>
                    </m:r>
                  </m:sub>
                </m:sSub>
              </m:num>
              <m:den>
                <m:sSub>
                  <m:sSubPr>
                    <m:ctrlPr>
                      <w:rPr>
                        <w:rFonts w:ascii="Cambria Math" w:hAnsi="Cambria Math" w:cs="Arial"/>
                        <w:bCs/>
                        <w:i/>
                        <w:color w:val="auto"/>
                        <w:sz w:val="22"/>
                      </w:rPr>
                    </m:ctrlPr>
                  </m:sSubPr>
                  <m:e>
                    <m:r>
                      <w:rPr>
                        <w:rFonts w:ascii="Cambria Math" w:hAnsi="Cambria Math" w:cs="Arial"/>
                        <w:color w:val="auto"/>
                        <w:sz w:val="22"/>
                      </w:rPr>
                      <m:t>τ</m:t>
                    </m:r>
                  </m:e>
                  <m:sub>
                    <m:r>
                      <w:rPr>
                        <w:rFonts w:ascii="Cambria Math" w:hAnsi="Cambria Math" w:cs="Arial"/>
                        <w:color w:val="auto"/>
                        <w:sz w:val="22"/>
                      </w:rPr>
                      <m:t>1</m:t>
                    </m:r>
                  </m:sub>
                </m:sSub>
              </m:den>
            </m:f>
          </m:sup>
        </m:sSup>
        <m:r>
          <w:rPr>
            <w:rFonts w:ascii="Cambria Math" w:hAnsi="Cambria Math" w:cs="Arial"/>
            <w:color w:val="auto"/>
            <w:sz w:val="22"/>
          </w:rPr>
          <m:t>+</m:t>
        </m:r>
        <m:sSub>
          <m:sSubPr>
            <m:ctrlPr>
              <w:rPr>
                <w:rFonts w:ascii="Cambria Math" w:hAnsi="Cambria Math" w:cs="Arial"/>
                <w:bCs/>
                <w:i/>
                <w:color w:val="auto"/>
                <w:sz w:val="22"/>
              </w:rPr>
            </m:ctrlPr>
          </m:sSubPr>
          <m:e>
            <m:r>
              <w:rPr>
                <w:rFonts w:ascii="Cambria Math" w:hAnsi="Cambria Math" w:cs="Arial"/>
                <w:color w:val="auto"/>
                <w:sz w:val="22"/>
              </w:rPr>
              <m:t>α</m:t>
            </m:r>
          </m:e>
          <m:sub>
            <m:r>
              <w:rPr>
                <w:rFonts w:ascii="Cambria Math" w:hAnsi="Cambria Math" w:cs="Arial"/>
                <w:color w:val="auto"/>
                <w:sz w:val="22"/>
              </w:rPr>
              <m:t>2</m:t>
            </m:r>
          </m:sub>
        </m:sSub>
        <m:sSup>
          <m:sSupPr>
            <m:ctrlPr>
              <w:rPr>
                <w:rFonts w:ascii="Cambria Math" w:hAnsi="Cambria Math" w:cs="Arial"/>
                <w:bCs/>
                <w:i/>
                <w:color w:val="auto"/>
                <w:sz w:val="22"/>
              </w:rPr>
            </m:ctrlPr>
          </m:sSupPr>
          <m:e>
            <m:r>
              <w:rPr>
                <w:rFonts w:ascii="Cambria Math" w:hAnsi="Cambria Math" w:cs="Arial"/>
                <w:color w:val="auto"/>
                <w:sz w:val="22"/>
              </w:rPr>
              <m:t>e</m:t>
            </m:r>
          </m:e>
          <m:sup>
            <m:r>
              <w:rPr>
                <w:rFonts w:ascii="Cambria Math" w:hAnsi="Cambria Math" w:cs="Arial"/>
                <w:color w:val="auto"/>
                <w:sz w:val="22"/>
              </w:rPr>
              <m:t>-</m:t>
            </m:r>
            <m:f>
              <m:fPr>
                <m:ctrlPr>
                  <w:rPr>
                    <w:rFonts w:ascii="Cambria Math" w:hAnsi="Cambria Math" w:cs="Arial"/>
                    <w:bCs/>
                    <w:i/>
                    <w:color w:val="auto"/>
                    <w:sz w:val="22"/>
                  </w:rPr>
                </m:ctrlPr>
              </m:fPr>
              <m:num>
                <m:r>
                  <w:rPr>
                    <w:rFonts w:ascii="Cambria Math" w:hAnsi="Cambria Math" w:cs="Arial"/>
                    <w:color w:val="auto"/>
                    <w:sz w:val="22"/>
                  </w:rPr>
                  <m:t>x-</m:t>
                </m:r>
                <m:sSub>
                  <m:sSubPr>
                    <m:ctrlPr>
                      <w:rPr>
                        <w:rFonts w:ascii="Cambria Math" w:hAnsi="Cambria Math" w:cs="Arial"/>
                        <w:bCs/>
                        <w:i/>
                        <w:color w:val="auto"/>
                        <w:sz w:val="22"/>
                      </w:rPr>
                    </m:ctrlPr>
                  </m:sSubPr>
                  <m:e>
                    <m:r>
                      <w:rPr>
                        <w:rFonts w:ascii="Cambria Math" w:hAnsi="Cambria Math" w:cs="Arial"/>
                        <w:color w:val="auto"/>
                        <w:sz w:val="22"/>
                      </w:rPr>
                      <m:t>x</m:t>
                    </m:r>
                  </m:e>
                  <m:sub>
                    <m:r>
                      <w:rPr>
                        <w:rFonts w:ascii="Cambria Math" w:hAnsi="Cambria Math" w:cs="Arial"/>
                        <w:color w:val="auto"/>
                        <w:sz w:val="22"/>
                      </w:rPr>
                      <m:t>0</m:t>
                    </m:r>
                  </m:sub>
                </m:sSub>
              </m:num>
              <m:den>
                <m:sSub>
                  <m:sSubPr>
                    <m:ctrlPr>
                      <w:rPr>
                        <w:rFonts w:ascii="Cambria Math" w:hAnsi="Cambria Math" w:cs="Arial"/>
                        <w:bCs/>
                        <w:i/>
                        <w:color w:val="auto"/>
                        <w:sz w:val="22"/>
                      </w:rPr>
                    </m:ctrlPr>
                  </m:sSubPr>
                  <m:e>
                    <m:r>
                      <w:rPr>
                        <w:rFonts w:ascii="Cambria Math" w:hAnsi="Cambria Math" w:cs="Arial"/>
                        <w:color w:val="auto"/>
                        <w:sz w:val="22"/>
                      </w:rPr>
                      <m:t>τ</m:t>
                    </m:r>
                  </m:e>
                  <m:sub>
                    <m:r>
                      <w:rPr>
                        <w:rFonts w:ascii="Cambria Math" w:hAnsi="Cambria Math" w:cs="Arial"/>
                        <w:color w:val="auto"/>
                        <w:sz w:val="22"/>
                      </w:rPr>
                      <m:t>2</m:t>
                    </m:r>
                  </m:sub>
                </m:sSub>
              </m:den>
            </m:f>
          </m:sup>
        </m:sSup>
      </m:oMath>
      <w:r w:rsidR="007C68DC" w:rsidRPr="00051E48">
        <w:rPr>
          <w:rFonts w:ascii="Arial" w:hAnsi="Arial" w:cs="Arial"/>
          <w:bCs/>
          <w:color w:val="auto"/>
          <w:sz w:val="22"/>
        </w:rPr>
        <w:t xml:space="preserve">) </w:t>
      </w:r>
      <w:r w:rsidR="00DA6951" w:rsidRPr="00051E48">
        <w:rPr>
          <w:rFonts w:ascii="Arial" w:hAnsi="Arial" w:cs="Arial"/>
          <w:bCs/>
          <w:color w:val="auto"/>
          <w:sz w:val="22"/>
        </w:rPr>
        <w:t xml:space="preserve">were fitted to the trace in IgorPro64, </w:t>
      </w:r>
      <m:oMath>
        <m:r>
          <w:rPr>
            <w:rFonts w:ascii="Cambria Math" w:hAnsi="Cambria Math" w:cs="Arial"/>
            <w:color w:val="auto"/>
            <w:sz w:val="22"/>
          </w:rPr>
          <m:t>α</m:t>
        </m:r>
      </m:oMath>
      <w:r w:rsidR="00DA6951" w:rsidRPr="00051E48">
        <w:rPr>
          <w:rFonts w:ascii="Arial" w:hAnsi="Arial" w:cs="Arial"/>
          <w:bCs/>
          <w:color w:val="auto"/>
          <w:sz w:val="22"/>
        </w:rPr>
        <w:t xml:space="preserve"> and </w:t>
      </w:r>
      <m:oMath>
        <m:r>
          <w:rPr>
            <w:rFonts w:ascii="Cambria Math" w:hAnsi="Cambria Math" w:cs="Arial"/>
            <w:color w:val="auto"/>
            <w:sz w:val="22"/>
          </w:rPr>
          <m:t>τ</m:t>
        </m:r>
      </m:oMath>
      <w:r w:rsidR="00DA6951" w:rsidRPr="00051E48">
        <w:rPr>
          <w:rFonts w:ascii="Arial" w:hAnsi="Arial" w:cs="Arial"/>
          <w:bCs/>
          <w:color w:val="auto"/>
          <w:sz w:val="22"/>
        </w:rPr>
        <w:t xml:space="preserve"> values were exported into Microsoft Excel, where the weighted </w:t>
      </w:r>
      <m:oMath>
        <m:r>
          <w:rPr>
            <w:rFonts w:ascii="Cambria Math" w:hAnsi="Cambria Math" w:cs="Arial"/>
            <w:color w:val="auto"/>
            <w:sz w:val="22"/>
          </w:rPr>
          <m:t>τ</m:t>
        </m:r>
      </m:oMath>
      <w:r w:rsidR="00DA6951" w:rsidRPr="00051E48">
        <w:rPr>
          <w:rFonts w:ascii="Arial" w:hAnsi="Arial" w:cs="Arial"/>
          <w:bCs/>
          <w:color w:val="auto"/>
          <w:sz w:val="22"/>
        </w:rPr>
        <w:t xml:space="preserve"> was calculated using the following formula:</w:t>
      </w:r>
      <w:r w:rsidR="00E52947" w:rsidRPr="00051E48">
        <w:rPr>
          <w:rFonts w:ascii="Arial" w:hAnsi="Arial" w:cs="Arial"/>
          <w:bCs/>
          <w:color w:val="auto"/>
          <w:sz w:val="22"/>
        </w:rPr>
        <w:t xml:space="preserve"> </w:t>
      </w:r>
      <m:oMath>
        <m:sSub>
          <m:sSubPr>
            <m:ctrlPr>
              <w:rPr>
                <w:rFonts w:ascii="Cambria Math" w:hAnsi="Cambria Math" w:cs="Arial"/>
                <w:bCs/>
                <w:i/>
                <w:color w:val="auto"/>
                <w:sz w:val="22"/>
              </w:rPr>
            </m:ctrlPr>
          </m:sSubPr>
          <m:e>
            <m:r>
              <w:rPr>
                <w:rFonts w:ascii="Cambria Math" w:hAnsi="Cambria Math" w:cs="Arial"/>
                <w:color w:val="auto"/>
                <w:sz w:val="22"/>
              </w:rPr>
              <m:t>τ</m:t>
            </m:r>
          </m:e>
          <m:sub>
            <m:r>
              <w:rPr>
                <w:rFonts w:ascii="Cambria Math" w:hAnsi="Cambria Math" w:cs="Arial"/>
                <w:color w:val="auto"/>
                <w:sz w:val="22"/>
              </w:rPr>
              <m:t>weighted</m:t>
            </m:r>
          </m:sub>
        </m:sSub>
        <m:r>
          <w:rPr>
            <w:rFonts w:ascii="Cambria Math" w:hAnsi="Cambria Math" w:cs="Arial"/>
            <w:color w:val="auto"/>
            <w:sz w:val="22"/>
          </w:rPr>
          <m:t>=</m:t>
        </m:r>
        <m:f>
          <m:fPr>
            <m:ctrlPr>
              <w:rPr>
                <w:rFonts w:ascii="Cambria Math" w:hAnsi="Cambria Math" w:cs="Arial"/>
                <w:bCs/>
                <w:i/>
                <w:color w:val="auto"/>
                <w:sz w:val="22"/>
              </w:rPr>
            </m:ctrlPr>
          </m:fPr>
          <m:num>
            <m:sSub>
              <m:sSubPr>
                <m:ctrlPr>
                  <w:rPr>
                    <w:rFonts w:ascii="Cambria Math" w:hAnsi="Cambria Math" w:cs="Arial"/>
                    <w:bCs/>
                    <w:i/>
                    <w:color w:val="auto"/>
                    <w:sz w:val="22"/>
                  </w:rPr>
                </m:ctrlPr>
              </m:sSubPr>
              <m:e>
                <m:r>
                  <w:rPr>
                    <w:rFonts w:ascii="Cambria Math" w:hAnsi="Cambria Math" w:cs="Arial"/>
                    <w:color w:val="auto"/>
                    <w:sz w:val="22"/>
                  </w:rPr>
                  <m:t>α</m:t>
                </m:r>
              </m:e>
              <m:sub>
                <m:r>
                  <w:rPr>
                    <w:rFonts w:ascii="Cambria Math" w:hAnsi="Cambria Math" w:cs="Arial"/>
                    <w:color w:val="auto"/>
                    <w:sz w:val="22"/>
                  </w:rPr>
                  <m:t>1</m:t>
                </m:r>
              </m:sub>
            </m:sSub>
            <m:sSub>
              <m:sSubPr>
                <m:ctrlPr>
                  <w:rPr>
                    <w:rFonts w:ascii="Cambria Math" w:hAnsi="Cambria Math" w:cs="Arial"/>
                    <w:bCs/>
                    <w:i/>
                    <w:color w:val="auto"/>
                    <w:sz w:val="22"/>
                  </w:rPr>
                </m:ctrlPr>
              </m:sSubPr>
              <m:e>
                <m:r>
                  <w:rPr>
                    <w:rFonts w:ascii="Cambria Math" w:hAnsi="Cambria Math" w:cs="Arial"/>
                    <w:color w:val="auto"/>
                    <w:sz w:val="22"/>
                  </w:rPr>
                  <m:t>τ</m:t>
                </m:r>
              </m:e>
              <m:sub>
                <m:r>
                  <w:rPr>
                    <w:rFonts w:ascii="Cambria Math" w:hAnsi="Cambria Math" w:cs="Arial"/>
                    <w:color w:val="auto"/>
                    <w:sz w:val="22"/>
                  </w:rPr>
                  <m:t>1</m:t>
                </m:r>
              </m:sub>
            </m:sSub>
            <m:r>
              <w:rPr>
                <w:rFonts w:ascii="Cambria Math" w:hAnsi="Cambria Math" w:cs="Arial"/>
                <w:color w:val="auto"/>
                <w:sz w:val="22"/>
              </w:rPr>
              <m:t>+</m:t>
            </m:r>
            <m:sSub>
              <m:sSubPr>
                <m:ctrlPr>
                  <w:rPr>
                    <w:rFonts w:ascii="Cambria Math" w:hAnsi="Cambria Math" w:cs="Arial"/>
                    <w:bCs/>
                    <w:i/>
                    <w:color w:val="auto"/>
                    <w:sz w:val="22"/>
                  </w:rPr>
                </m:ctrlPr>
              </m:sSubPr>
              <m:e>
                <m:r>
                  <w:rPr>
                    <w:rFonts w:ascii="Cambria Math" w:hAnsi="Cambria Math" w:cs="Arial"/>
                    <w:color w:val="auto"/>
                    <w:sz w:val="22"/>
                  </w:rPr>
                  <m:t>α</m:t>
                </m:r>
              </m:e>
              <m:sub>
                <m:r>
                  <w:rPr>
                    <w:rFonts w:ascii="Cambria Math" w:hAnsi="Cambria Math" w:cs="Arial"/>
                    <w:color w:val="auto"/>
                    <w:sz w:val="22"/>
                  </w:rPr>
                  <m:t>2</m:t>
                </m:r>
              </m:sub>
            </m:sSub>
            <m:sSub>
              <m:sSubPr>
                <m:ctrlPr>
                  <w:rPr>
                    <w:rFonts w:ascii="Cambria Math" w:hAnsi="Cambria Math" w:cs="Arial"/>
                    <w:bCs/>
                    <w:i/>
                    <w:color w:val="auto"/>
                    <w:sz w:val="22"/>
                  </w:rPr>
                </m:ctrlPr>
              </m:sSubPr>
              <m:e>
                <m:r>
                  <w:rPr>
                    <w:rFonts w:ascii="Cambria Math" w:hAnsi="Cambria Math" w:cs="Arial"/>
                    <w:color w:val="auto"/>
                    <w:sz w:val="22"/>
                  </w:rPr>
                  <m:t>τ</m:t>
                </m:r>
              </m:e>
              <m:sub>
                <m:r>
                  <w:rPr>
                    <w:rFonts w:ascii="Cambria Math" w:hAnsi="Cambria Math" w:cs="Arial"/>
                    <w:color w:val="auto"/>
                    <w:sz w:val="22"/>
                  </w:rPr>
                  <m:t>2</m:t>
                </m:r>
              </m:sub>
            </m:sSub>
          </m:num>
          <m:den>
            <m:sSub>
              <m:sSubPr>
                <m:ctrlPr>
                  <w:rPr>
                    <w:rFonts w:ascii="Cambria Math" w:hAnsi="Cambria Math" w:cs="Arial"/>
                    <w:bCs/>
                    <w:i/>
                    <w:color w:val="auto"/>
                    <w:sz w:val="22"/>
                  </w:rPr>
                </m:ctrlPr>
              </m:sSubPr>
              <m:e>
                <m:r>
                  <w:rPr>
                    <w:rFonts w:ascii="Cambria Math" w:hAnsi="Cambria Math" w:cs="Arial"/>
                    <w:color w:val="auto"/>
                    <w:sz w:val="22"/>
                  </w:rPr>
                  <m:t>α</m:t>
                </m:r>
              </m:e>
              <m:sub>
                <m:r>
                  <w:rPr>
                    <w:rFonts w:ascii="Cambria Math" w:hAnsi="Cambria Math" w:cs="Arial"/>
                    <w:color w:val="auto"/>
                    <w:sz w:val="22"/>
                  </w:rPr>
                  <m:t>1</m:t>
                </m:r>
              </m:sub>
            </m:sSub>
            <m:sSub>
              <m:sSubPr>
                <m:ctrlPr>
                  <w:rPr>
                    <w:rFonts w:ascii="Cambria Math" w:hAnsi="Cambria Math" w:cs="Arial"/>
                    <w:bCs/>
                    <w:i/>
                    <w:color w:val="auto"/>
                    <w:sz w:val="22"/>
                  </w:rPr>
                </m:ctrlPr>
              </m:sSubPr>
              <m:e>
                <m:r>
                  <w:rPr>
                    <w:rFonts w:ascii="Cambria Math" w:hAnsi="Cambria Math" w:cs="Arial"/>
                    <w:color w:val="auto"/>
                    <w:sz w:val="22"/>
                  </w:rPr>
                  <m:t>α</m:t>
                </m:r>
              </m:e>
              <m:sub>
                <m:r>
                  <w:rPr>
                    <w:rFonts w:ascii="Cambria Math" w:hAnsi="Cambria Math" w:cs="Arial"/>
                    <w:color w:val="auto"/>
                    <w:sz w:val="22"/>
                  </w:rPr>
                  <m:t>2</m:t>
                </m:r>
              </m:sub>
            </m:sSub>
          </m:den>
        </m:f>
      </m:oMath>
      <w:r w:rsidR="00E52947" w:rsidRPr="00051E48">
        <w:rPr>
          <w:rFonts w:ascii="Arial" w:hAnsi="Arial" w:cs="Arial"/>
          <w:bCs/>
          <w:color w:val="auto"/>
          <w:sz w:val="22"/>
        </w:rPr>
        <w:t>.</w:t>
      </w:r>
      <w:r w:rsidR="00DA6951" w:rsidRPr="00051E48">
        <w:rPr>
          <w:rFonts w:ascii="Arial" w:hAnsi="Arial" w:cs="Arial"/>
          <w:bCs/>
          <w:color w:val="auto"/>
          <w:sz w:val="22"/>
        </w:rPr>
        <w:t xml:space="preserve"> </w:t>
      </w:r>
      <w:r w:rsidRPr="00051E48">
        <w:rPr>
          <w:rFonts w:ascii="Arial" w:hAnsi="Arial" w:cs="Arial"/>
          <w:bCs/>
          <w:color w:val="auto"/>
          <w:sz w:val="22"/>
        </w:rPr>
        <w:t xml:space="preserve">The code for further analysis and data visualization was written in python version </w:t>
      </w:r>
      <w:r w:rsidR="002062CD" w:rsidRPr="00051E48">
        <w:rPr>
          <w:rFonts w:ascii="Arial" w:hAnsi="Arial" w:cs="Arial"/>
          <w:bCs/>
          <w:color w:val="auto"/>
          <w:sz w:val="22"/>
        </w:rPr>
        <w:t>3.10.14</w:t>
      </w:r>
      <w:r w:rsidRPr="00051E48">
        <w:rPr>
          <w:rFonts w:ascii="Arial" w:hAnsi="Arial" w:cs="Arial"/>
          <w:bCs/>
          <w:color w:val="auto"/>
          <w:sz w:val="22"/>
        </w:rPr>
        <w:t xml:space="preserve"> </w:t>
      </w:r>
      <w:r w:rsidR="00F93366" w:rsidRPr="00051E48">
        <w:rPr>
          <w:rFonts w:ascii="Arial" w:hAnsi="Arial" w:cs="Arial"/>
          <w:bCs/>
          <w:color w:val="auto"/>
          <w:sz w:val="22"/>
        </w:rPr>
        <w:fldChar w:fldCharType="begin"/>
      </w:r>
      <w:r w:rsidR="00650B1D" w:rsidRPr="00051E48">
        <w:rPr>
          <w:rFonts w:ascii="Arial" w:hAnsi="Arial" w:cs="Arial"/>
          <w:bCs/>
          <w:color w:val="auto"/>
          <w:sz w:val="22"/>
        </w:rPr>
        <w:instrText xml:space="preserve"> ADDIN ZOTERO_ITEM CSL_CITATION {"citationID":"ZdI4GpCq","properties":{"formattedCitation":"({\\i{}Van Rossum, G., &amp; Drake, F. L. (2009). Python 3 Reference Manual. Scotts Valley, CA: CreateSpace.}, n.d.)","plainCitation":"(Van Rossum, G., &amp; Drake, F. L. (2009). Python 3 Reference Manual. Scotts Valley, CA: CreateSpace., n.d.)","noteIndex":0},"citationItems":[{"id":539,"uris":["http://zotero.org/users/10311431/items/98Z5A6GT"],"itemData":{"id":539,"type":"software","title":"Van Rossum, G., &amp; Drake, F. L. (2009). Python 3 Reference Manual. Scotts Valley, CA: CreateSpace."}}],"schema":"https://github.com/citation-style-language/schema/raw/master/csl-citation.json"} </w:instrText>
      </w:r>
      <w:r w:rsidR="00F93366" w:rsidRPr="00051E48">
        <w:rPr>
          <w:rFonts w:ascii="Arial" w:hAnsi="Arial" w:cs="Arial"/>
          <w:bCs/>
          <w:color w:val="auto"/>
          <w:sz w:val="22"/>
        </w:rPr>
        <w:fldChar w:fldCharType="separate"/>
      </w:r>
      <w:r w:rsidR="00650B1D" w:rsidRPr="00051E48">
        <w:rPr>
          <w:rFonts w:ascii="Arial" w:hAnsi="Arial" w:cs="Arial"/>
          <w:color w:val="auto"/>
          <w:sz w:val="22"/>
        </w:rPr>
        <w:t>(Van Rossum &amp; Drake, 2009)</w:t>
      </w:r>
      <w:r w:rsidR="00F93366" w:rsidRPr="00051E48">
        <w:rPr>
          <w:rFonts w:ascii="Arial" w:hAnsi="Arial" w:cs="Arial"/>
          <w:bCs/>
          <w:color w:val="auto"/>
          <w:sz w:val="22"/>
        </w:rPr>
        <w:fldChar w:fldCharType="end"/>
      </w:r>
      <w:r w:rsidRPr="00051E48">
        <w:rPr>
          <w:rFonts w:ascii="Arial" w:hAnsi="Arial" w:cs="Arial"/>
          <w:bCs/>
          <w:color w:val="auto"/>
          <w:sz w:val="22"/>
        </w:rPr>
        <w:t xml:space="preserve">, using the python matplotlib library </w:t>
      </w:r>
      <w:r w:rsidR="00650B1D" w:rsidRPr="00051E48">
        <w:rPr>
          <w:rFonts w:ascii="Arial" w:hAnsi="Arial" w:cs="Arial"/>
          <w:bCs/>
          <w:color w:val="auto"/>
          <w:sz w:val="22"/>
        </w:rPr>
        <w:fldChar w:fldCharType="begin"/>
      </w:r>
      <w:r w:rsidR="00650B1D" w:rsidRPr="00051E48">
        <w:rPr>
          <w:rFonts w:ascii="Arial" w:hAnsi="Arial" w:cs="Arial"/>
          <w:bCs/>
          <w:color w:val="auto"/>
          <w:sz w:val="22"/>
        </w:rPr>
        <w:instrText xml:space="preserve"> ADDIN ZOTERO_ITEM CSL_CITATION {"citationID":"5T2cJl88","properties":{"formattedCitation":"({\\i{}Hunter, J. D. (2007). Matplotlib: A 2D Graphics Environment. Computing in Science &amp;amp; Engineering, 9(3), 90\\uc0\\u8211{}95}, n.d.)","plainCitation":"(Hunter, J. D. (2007). Matplotlib: A 2D Graphics Environment. Computing in Science &amp;amp; Engineering, 9(3), 90–95, n.d.)","noteIndex":0},"citationItems":[{"id":540,"uris":["http://zotero.org/users/10311431/items/6X5YFYN6"],"itemData":{"id":540,"type":"software","title":"Hunter, J. D. (2007). Matplotlib: A 2D graphics environment. Computing in Science &amp;amp; Engineering, 9(3), 90–95"}}],"schema":"https://github.com/citation-style-language/schema/raw/master/csl-citation.json"} </w:instrText>
      </w:r>
      <w:r w:rsidR="00650B1D" w:rsidRPr="00051E48">
        <w:rPr>
          <w:rFonts w:ascii="Arial" w:hAnsi="Arial" w:cs="Arial"/>
          <w:bCs/>
          <w:color w:val="auto"/>
          <w:sz w:val="22"/>
        </w:rPr>
        <w:fldChar w:fldCharType="separate"/>
      </w:r>
      <w:r w:rsidR="00650B1D" w:rsidRPr="00051E48">
        <w:rPr>
          <w:rFonts w:ascii="Arial" w:hAnsi="Arial" w:cs="Arial"/>
          <w:color w:val="auto"/>
          <w:sz w:val="22"/>
        </w:rPr>
        <w:t>(Hunter, 2007)</w:t>
      </w:r>
      <w:r w:rsidR="00650B1D" w:rsidRPr="00051E48">
        <w:rPr>
          <w:rFonts w:ascii="Arial" w:hAnsi="Arial" w:cs="Arial"/>
          <w:bCs/>
          <w:color w:val="auto"/>
          <w:sz w:val="22"/>
        </w:rPr>
        <w:fldChar w:fldCharType="end"/>
      </w:r>
      <w:r w:rsidRPr="00051E48">
        <w:rPr>
          <w:rFonts w:ascii="Arial" w:hAnsi="Arial" w:cs="Arial"/>
          <w:bCs/>
          <w:color w:val="auto"/>
          <w:sz w:val="22"/>
        </w:rPr>
        <w:t>, and is publicly available on the GitHub repositor</w:t>
      </w:r>
      <w:r w:rsidR="001C4721" w:rsidRPr="00051E48">
        <w:rPr>
          <w:rFonts w:ascii="Arial" w:hAnsi="Arial" w:cs="Arial"/>
          <w:bCs/>
          <w:color w:val="auto"/>
          <w:sz w:val="22"/>
        </w:rPr>
        <w:t>y</w:t>
      </w:r>
      <w:r w:rsidR="006D4913" w:rsidRPr="00051E48">
        <w:rPr>
          <w:rFonts w:ascii="Arial" w:hAnsi="Arial" w:cs="Arial"/>
          <w:bCs/>
          <w:color w:val="auto"/>
          <w:sz w:val="22"/>
        </w:rPr>
        <w:t xml:space="preserve"> </w:t>
      </w:r>
      <w:r w:rsidR="008953D4" w:rsidRPr="00051E48">
        <w:rPr>
          <w:rFonts w:ascii="Arial" w:hAnsi="Arial" w:cs="Arial"/>
          <w:bCs/>
          <w:color w:val="auto"/>
          <w:sz w:val="22"/>
        </w:rPr>
        <w:t xml:space="preserve">https://github.com/LukBorn/ASCAM </w:t>
      </w:r>
      <w:r w:rsidR="006D4913" w:rsidRPr="00051E48">
        <w:rPr>
          <w:rFonts w:ascii="Arial" w:hAnsi="Arial" w:cs="Arial"/>
          <w:bCs/>
          <w:color w:val="auto"/>
          <w:sz w:val="22"/>
        </w:rPr>
        <w:t>.</w:t>
      </w:r>
    </w:p>
    <w:p w14:paraId="6197A931" w14:textId="3970CBD9" w:rsidR="00CE2CB8" w:rsidRPr="00970583" w:rsidRDefault="00A3108E" w:rsidP="00FE5D15">
      <w:pPr>
        <w:pStyle w:val="NormalWeb"/>
        <w:spacing w:after="240" w:line="360" w:lineRule="auto"/>
        <w:ind w:right="851" w:firstLine="0"/>
        <w:jc w:val="both"/>
        <w:rPr>
          <w:rFonts w:ascii="Arial" w:hAnsi="Arial" w:cs="Arial"/>
          <w:b/>
          <w:color w:val="auto"/>
          <w:szCs w:val="28"/>
        </w:rPr>
      </w:pPr>
      <w:r w:rsidRPr="00970583">
        <w:rPr>
          <w:rFonts w:ascii="Arial" w:hAnsi="Arial" w:cs="Arial"/>
          <w:b/>
          <w:color w:val="auto"/>
          <w:szCs w:val="28"/>
        </w:rPr>
        <w:t xml:space="preserve">2.6 </w:t>
      </w:r>
      <w:r w:rsidR="00CE2CB8" w:rsidRPr="00970583">
        <w:rPr>
          <w:rFonts w:ascii="Arial" w:hAnsi="Arial" w:cs="Arial"/>
          <w:b/>
          <w:color w:val="auto"/>
          <w:szCs w:val="28"/>
        </w:rPr>
        <w:t>Single channel analysis</w:t>
      </w:r>
    </w:p>
    <w:p w14:paraId="48DADD3A" w14:textId="78CF312E" w:rsidR="00EB5515" w:rsidRPr="00051E48" w:rsidRDefault="004B66A4" w:rsidP="00FE5D15">
      <w:pPr>
        <w:pStyle w:val="NormalWeb"/>
        <w:spacing w:after="240" w:line="360" w:lineRule="auto"/>
        <w:ind w:right="851" w:firstLine="0"/>
        <w:jc w:val="both"/>
        <w:rPr>
          <w:rFonts w:ascii="Arial" w:hAnsi="Arial" w:cs="Arial"/>
          <w:color w:val="auto"/>
          <w:sz w:val="22"/>
        </w:rPr>
      </w:pPr>
      <w:r w:rsidRPr="00051E48">
        <w:rPr>
          <w:rFonts w:ascii="Arial" w:hAnsi="Arial" w:cs="Arial"/>
          <w:color w:val="auto"/>
          <w:sz w:val="22"/>
        </w:rPr>
        <w:t>All analysis for the single channel project was written in python</w:t>
      </w:r>
      <w:r w:rsidR="00650B1D" w:rsidRPr="00051E48">
        <w:rPr>
          <w:rFonts w:ascii="Arial" w:hAnsi="Arial" w:cs="Arial"/>
          <w:color w:val="auto"/>
          <w:sz w:val="22"/>
        </w:rPr>
        <w:t>.</w:t>
      </w:r>
      <w:r w:rsidRPr="00051E48">
        <w:rPr>
          <w:rFonts w:ascii="Arial" w:hAnsi="Arial" w:cs="Arial"/>
          <w:color w:val="auto"/>
          <w:sz w:val="22"/>
        </w:rPr>
        <w:t xml:space="preserve"> </w:t>
      </w:r>
      <w:r w:rsidR="00A3108E" w:rsidRPr="00051E48">
        <w:rPr>
          <w:rFonts w:ascii="Arial" w:hAnsi="Arial" w:cs="Arial"/>
          <w:color w:val="auto"/>
          <w:sz w:val="22"/>
        </w:rPr>
        <w:t xml:space="preserve">For </w:t>
      </w:r>
      <w:r w:rsidR="00B635BC" w:rsidRPr="00051E48">
        <w:rPr>
          <w:rFonts w:ascii="Arial" w:hAnsi="Arial" w:cs="Arial"/>
          <w:color w:val="auto"/>
          <w:sz w:val="22"/>
        </w:rPr>
        <w:t>most of</w:t>
      </w:r>
      <w:r w:rsidR="00A3108E" w:rsidRPr="00051E48">
        <w:rPr>
          <w:rFonts w:ascii="Arial" w:hAnsi="Arial" w:cs="Arial"/>
          <w:color w:val="auto"/>
          <w:sz w:val="22"/>
        </w:rPr>
        <w:t xml:space="preserve"> the final data analysis, the python program ASCAM </w:t>
      </w:r>
      <w:r w:rsidR="002062CD" w:rsidRPr="00051E48">
        <w:rPr>
          <w:rFonts w:ascii="Arial" w:hAnsi="Arial" w:cs="Arial"/>
          <w:color w:val="auto"/>
          <w:sz w:val="22"/>
        </w:rPr>
        <w:t>(https://github.com/AGPlested/ASCAM</w:t>
      </w:r>
      <w:r w:rsidR="00A3108E" w:rsidRPr="00051E48">
        <w:rPr>
          <w:rFonts w:ascii="Arial" w:hAnsi="Arial" w:cs="Arial"/>
          <w:color w:val="auto"/>
          <w:sz w:val="22"/>
        </w:rPr>
        <w:t xml:space="preserve">) was used. </w:t>
      </w:r>
      <w:r w:rsidR="00CD65DD" w:rsidRPr="00051E48">
        <w:rPr>
          <w:rFonts w:ascii="Arial" w:hAnsi="Arial" w:cs="Arial"/>
          <w:color w:val="auto"/>
          <w:sz w:val="22"/>
        </w:rPr>
        <w:t xml:space="preserve">Data and results were visualized using the matplotlib library. </w:t>
      </w:r>
      <w:r w:rsidR="006D4913" w:rsidRPr="00051E48">
        <w:rPr>
          <w:rFonts w:ascii="Arial" w:hAnsi="Arial" w:cs="Arial"/>
          <w:color w:val="auto"/>
          <w:sz w:val="22"/>
        </w:rPr>
        <w:t>The code is publicly available on the GitHub repository</w:t>
      </w:r>
      <w:r w:rsidR="008953D4" w:rsidRPr="00051E48">
        <w:rPr>
          <w:rFonts w:ascii="Arial" w:hAnsi="Arial" w:cs="Arial"/>
          <w:bCs/>
          <w:color w:val="auto"/>
          <w:sz w:val="22"/>
        </w:rPr>
        <w:t xml:space="preserve"> https://github.com/LukBorn/ASCAM .</w:t>
      </w:r>
    </w:p>
    <w:p w14:paraId="2AB07CF5" w14:textId="13D1703C" w:rsidR="00F3198D" w:rsidRDefault="00E92E29" w:rsidP="00FE5D15">
      <w:pPr>
        <w:spacing w:after="240" w:line="360" w:lineRule="auto"/>
        <w:ind w:right="851"/>
        <w:jc w:val="both"/>
        <w:rPr>
          <w:rFonts w:cs="Arial"/>
          <w:sz w:val="22"/>
          <w:lang w:val="en-US"/>
        </w:rPr>
      </w:pPr>
      <w:r w:rsidRPr="00051E48">
        <w:rPr>
          <w:rFonts w:cs="Arial"/>
          <w:sz w:val="22"/>
          <w:lang w:val="en-US"/>
        </w:rPr>
        <w:t>For this project, all data</w:t>
      </w:r>
      <w:r w:rsidR="00F3198D" w:rsidRPr="00051E48">
        <w:rPr>
          <w:rFonts w:cs="Arial"/>
          <w:sz w:val="22"/>
          <w:lang w:val="en-US"/>
        </w:rPr>
        <w:t xml:space="preserve">, with a convenient overview spreadsheet, </w:t>
      </w:r>
      <w:r w:rsidRPr="00051E48">
        <w:rPr>
          <w:rFonts w:cs="Arial"/>
          <w:sz w:val="22"/>
          <w:lang w:val="en-US"/>
        </w:rPr>
        <w:t xml:space="preserve">was available on the lab </w:t>
      </w:r>
      <w:r>
        <w:rPr>
          <w:rFonts w:cs="Arial"/>
          <w:sz w:val="22"/>
          <w:lang w:val="en-US"/>
        </w:rPr>
        <w:t>server</w:t>
      </w:r>
      <w:r w:rsidR="00F3198D">
        <w:rPr>
          <w:rFonts w:cs="Arial"/>
          <w:sz w:val="22"/>
          <w:lang w:val="en-US"/>
        </w:rPr>
        <w:t xml:space="preserve">, and had been previously </w:t>
      </w:r>
      <w:r>
        <w:rPr>
          <w:rFonts w:cs="Arial"/>
          <w:sz w:val="22"/>
          <w:lang w:val="en-US"/>
        </w:rPr>
        <w:t xml:space="preserve">recorded and analyzed as laid out in </w:t>
      </w:r>
      <w:r w:rsidR="00E034FE">
        <w:rPr>
          <w:rFonts w:cs="Arial"/>
          <w:sz w:val="22"/>
          <w:lang w:val="en-US"/>
        </w:rPr>
        <w:fldChar w:fldCharType="begin"/>
      </w:r>
      <w:r w:rsidR="00E034FE">
        <w:rPr>
          <w:rFonts w:cs="Arial"/>
          <w:sz w:val="22"/>
          <w:lang w:val="en-US"/>
        </w:rPr>
        <w:instrText xml:space="preserve"> ADDIN ZOTERO_ITEM CSL_CITATION {"citationID":"jurgsGjb","properties":{"formattedCitation":"(Braunbeck, 2022)","plainCitation":"(Braunbeck, 2022)","noteIndex":0},"citationItems":[{"id":613,"uris":["http://zotero.org/users/10311431/items/B7KEIHGM"],"itemData":{"id":613,"type":"article","abstract":"Ionotropic glutamate receptors (iGluRs) mediate excitatory neurotransmission in the mammalian brain. The AMPA-type receptor is the fastest iGluR member, activating at the sub-millisecond time scale. In this study, ligand-binding domains (LBDs), where AMPAR activation is initialised, were cross-linked with artificially introduced metal bridges to trap and investigate conformational states of the receptor before- and during activation. The tetrameric LBD layer has multiple degrees of freedom, from closure of individual clamshells and their conformational arrangement within the dimers and the tetramer. The previously studied T1 mutant was cross-linked at the single-channel level and compared to a second cross-linking mutant (DKD 3H) that was predicted on a molecular dynamics approach. T1 and DKD 3H were to the effects of a naturally occurring AMPAR-specific LBD cross-linker (Con ikot ikot) from a fish-hunting snail of the genus Conus. Single-channel recordings were analysed with a newly developed software dedicated to ligand-gated ion channels with conductances in the low pA range and multiple subconductance levels (www.github.com/AGPlested/ASCAM). Trapping of the T1 mutant revealed three pre-active conformational states that were not described for AMPARs before. Fast activation in the sub-millisecond range disappears fully indicating that these conformations proceed too fast in non-restricted wild-type receptors to be resolved. Although the metal-coordinating residues of T1 and DKD 3H are in close proximity, DKD 3H yielded one single pre-active state. A slightly distinct register of the bridge results in largely different phenotypes. Cross-linking with con ikot ikot identified an EC50 of ~5 nM. All three cross-linking approaches reduced open probability. The results support the hypothesis that the altered phenotypes are not a result of singly restricted LBDs but the dynamics of the tetrameric LBD-layer as one unit.","DOI":"10.18452/23955","language":"en","license":"(CC BY-NC 4.0) Attribution-NonCommercial 4.0 International, Creative Commons Attribution Non Commercial 4.0 International","publisher":"Humboldt-Universität zu Berlin","source":"DOI.org (Datacite)","title":"Analysis of the activation of AMPA-type glutamate receptors at the single-channel level","URL":"https://edoc.hu-berlin.de/handle/18452/24868","author":[{"family":"Braunbeck","given":"Sebastian"}],"contributor":[{"literal":"Humboldt-Universität Zu Berlin"}],"accessed":{"date-parts":[["2024",7,16]]},"issued":{"date-parts":[["2022",2,23]]}}}],"schema":"https://github.com/citation-style-language/schema/raw/master/csl-citation.json"} </w:instrText>
      </w:r>
      <w:r w:rsidR="00E034FE">
        <w:rPr>
          <w:rFonts w:cs="Arial"/>
          <w:sz w:val="22"/>
          <w:lang w:val="en-US"/>
        </w:rPr>
        <w:fldChar w:fldCharType="separate"/>
      </w:r>
      <w:r w:rsidR="00E034FE" w:rsidRPr="00E034FE">
        <w:rPr>
          <w:rFonts w:cs="Arial"/>
          <w:sz w:val="22"/>
        </w:rPr>
        <w:t>(Braunbeck, 2022)</w:t>
      </w:r>
      <w:r w:rsidR="00E034FE">
        <w:rPr>
          <w:rFonts w:cs="Arial"/>
          <w:sz w:val="22"/>
          <w:lang w:val="en-US"/>
        </w:rPr>
        <w:fldChar w:fldCharType="end"/>
      </w:r>
      <w:r>
        <w:rPr>
          <w:rFonts w:cs="Arial"/>
          <w:sz w:val="22"/>
          <w:lang w:val="en-US"/>
        </w:rPr>
        <w:t>. In brief, traces were</w:t>
      </w:r>
      <w:r w:rsidR="00F3198D">
        <w:rPr>
          <w:rFonts w:cs="Arial"/>
          <w:sz w:val="22"/>
          <w:lang w:val="en-US"/>
        </w:rPr>
        <w:t xml:space="preserve"> selected,</w:t>
      </w:r>
      <w:r>
        <w:rPr>
          <w:rFonts w:cs="Arial"/>
          <w:sz w:val="22"/>
          <w:lang w:val="en-US"/>
        </w:rPr>
        <w:t xml:space="preserve"> gauss filtered at 1000-2000</w:t>
      </w:r>
      <w:r w:rsidR="00F3198D">
        <w:rPr>
          <w:rFonts w:cs="Arial"/>
          <w:sz w:val="22"/>
          <w:lang w:val="en-US"/>
        </w:rPr>
        <w:t xml:space="preserve"> </w:t>
      </w:r>
      <w:r>
        <w:rPr>
          <w:rFonts w:cs="Arial"/>
          <w:sz w:val="22"/>
          <w:lang w:val="en-US"/>
        </w:rPr>
        <w:t>kHz and baseli</w:t>
      </w:r>
      <w:r w:rsidR="00F3198D">
        <w:rPr>
          <w:rFonts w:cs="Arial"/>
          <w:sz w:val="22"/>
          <w:lang w:val="en-US"/>
        </w:rPr>
        <w:t>n</w:t>
      </w:r>
      <w:r>
        <w:rPr>
          <w:rFonts w:cs="Arial"/>
          <w:sz w:val="22"/>
          <w:lang w:val="en-US"/>
        </w:rPr>
        <w:t>e corrected</w:t>
      </w:r>
      <w:r w:rsidR="00F3198D">
        <w:rPr>
          <w:rFonts w:cs="Arial"/>
          <w:sz w:val="22"/>
          <w:lang w:val="en-US"/>
        </w:rPr>
        <w:t xml:space="preserve"> in ASCAM</w:t>
      </w:r>
      <w:r>
        <w:rPr>
          <w:rFonts w:cs="Arial"/>
          <w:sz w:val="22"/>
          <w:lang w:val="en-US"/>
        </w:rPr>
        <w:t xml:space="preserve"> before further</w:t>
      </w:r>
      <w:r w:rsidR="00F3198D">
        <w:rPr>
          <w:rFonts w:cs="Arial"/>
          <w:sz w:val="22"/>
          <w:lang w:val="en-US"/>
        </w:rPr>
        <w:t xml:space="preserve"> analysis. Activation time was determined in ASCAM via automated threshold crossing algorithm</w:t>
      </w:r>
      <w:r w:rsidR="00875D2E">
        <w:rPr>
          <w:rFonts w:cs="Arial"/>
          <w:sz w:val="22"/>
          <w:lang w:val="en-US"/>
        </w:rPr>
        <w:t>, with a different threshold determined for each recording (</w:t>
      </w:r>
      <w:r w:rsidR="00F3198D">
        <w:rPr>
          <w:rFonts w:cs="Arial"/>
          <w:sz w:val="22"/>
          <w:lang w:val="en-US"/>
        </w:rPr>
        <w:t>~-0.5 pA</w:t>
      </w:r>
      <w:r w:rsidR="00875D2E">
        <w:rPr>
          <w:rFonts w:cs="Arial"/>
          <w:sz w:val="22"/>
          <w:lang w:val="en-US"/>
        </w:rPr>
        <w:t>)</w:t>
      </w:r>
      <w:r w:rsidR="00F3198D">
        <w:rPr>
          <w:rFonts w:cs="Arial"/>
          <w:sz w:val="22"/>
          <w:lang w:val="en-US"/>
        </w:rPr>
        <w:t xml:space="preserve">. Idealization was also performed via automated threshold crossing algorithm, with one closed and four open states, with conductances in the range </w:t>
      </w:r>
      <w:r w:rsidR="00F3198D" w:rsidRPr="00F3198D">
        <w:rPr>
          <w:rFonts w:cs="Arial"/>
          <w:sz w:val="22"/>
          <w:lang w:val="en-US"/>
        </w:rPr>
        <w:t>0, -0.6, -1.2, -1.8, -2.5</w:t>
      </w:r>
      <w:r w:rsidR="00650B1D">
        <w:rPr>
          <w:rFonts w:cs="Arial"/>
          <w:sz w:val="22"/>
          <w:lang w:val="en-US"/>
        </w:rPr>
        <w:t xml:space="preserve"> </w:t>
      </w:r>
      <w:r w:rsidR="00650B1D">
        <w:rPr>
          <w:rFonts w:cs="Arial"/>
          <w:sz w:val="22"/>
          <w:lang w:val="en-US"/>
        </w:rPr>
        <w:fldChar w:fldCharType="begin"/>
      </w:r>
      <w:r w:rsidR="00650B1D">
        <w:rPr>
          <w:rFonts w:cs="Arial"/>
          <w:sz w:val="22"/>
          <w:lang w:val="en-US"/>
        </w:rPr>
        <w:instrText xml:space="preserve"> ADDIN ZOTERO_ITEM CSL_CITATION {"citationID":"QkLPiRNm","properties":{"formattedCitation":"(Rosenmund et al., 1998)","plainCitation":"(Rosenmund et al., 1998)","noteIndex":0},"citationItems":[{"id":760,"uris":["http://zotero.org/users/10311431/items/Y8M2IXWT"],"itemData":{"id":760,"type":"article-journal","abstract":"The subunit stoichiometry of several ligand-gated ion channel receptors is still unknown. A counting method was developed to determine the number of subunits in one family of brain glutamate receptors. Successful application of this method in an HEK cell line provides evidence that ionotropic glutamate receptors share a tetrameric structure with the voltage-gated potassium channels. The average conductance of these channels depends on how many subunits are occupied by an agonist.","container-title":"Science (New York, N.Y.)","DOI":"10.1126/science.280.5369.1596","ISSN":"0036-8075","issue":"5369","journalAbbreviation":"Science","language":"eng","note":"PMID: 9616121","page":"1596-1599","source":"PubMed","title":"The tetrameric structure of a glutamate receptor channel","volume":"280","author":[{"family":"Rosenmund","given":"C."},{"family":"Stern-Bach","given":"Y."},{"family":"Stevens","given":"C. F."}],"issued":{"date-parts":[["1998",6,5]]}}}],"schema":"https://github.com/citation-style-language/schema/raw/master/csl-citation.json"} </w:instrText>
      </w:r>
      <w:r w:rsidR="00650B1D">
        <w:rPr>
          <w:rFonts w:cs="Arial"/>
          <w:sz w:val="22"/>
          <w:lang w:val="en-US"/>
        </w:rPr>
        <w:fldChar w:fldCharType="separate"/>
      </w:r>
      <w:r w:rsidR="00650B1D" w:rsidRPr="00650B1D">
        <w:rPr>
          <w:rFonts w:cs="Arial"/>
          <w:sz w:val="22"/>
          <w:lang w:val="en-US"/>
        </w:rPr>
        <w:t>(Rosenmund et al., 1998)</w:t>
      </w:r>
      <w:r w:rsidR="00650B1D">
        <w:rPr>
          <w:rFonts w:cs="Arial"/>
          <w:sz w:val="22"/>
          <w:lang w:val="en-US"/>
        </w:rPr>
        <w:fldChar w:fldCharType="end"/>
      </w:r>
      <w:r w:rsidR="00F3198D">
        <w:rPr>
          <w:rFonts w:cs="Arial"/>
          <w:sz w:val="22"/>
          <w:lang w:val="en-US"/>
        </w:rPr>
        <w:t>,</w:t>
      </w:r>
      <w:r w:rsidR="00875D2E">
        <w:rPr>
          <w:rFonts w:cs="Arial"/>
          <w:sz w:val="22"/>
          <w:lang w:val="en-US"/>
        </w:rPr>
        <w:t xml:space="preserve"> determined individually for each recording, with</w:t>
      </w:r>
      <w:r w:rsidR="00F3198D">
        <w:rPr>
          <w:rFonts w:cs="Arial"/>
          <w:sz w:val="22"/>
          <w:lang w:val="en-US"/>
        </w:rPr>
        <w:t xml:space="preserve"> a resolution of 130 µs, meaning that events shorter than 130 µs were not counted </w:t>
      </w:r>
      <w:r w:rsidR="00875D2E">
        <w:rPr>
          <w:rFonts w:cs="Arial"/>
          <w:sz w:val="22"/>
          <w:lang w:val="en-US"/>
        </w:rPr>
        <w:t>as events</w:t>
      </w:r>
      <w:r w:rsidR="00F3198D">
        <w:rPr>
          <w:rFonts w:cs="Arial"/>
          <w:sz w:val="22"/>
          <w:lang w:val="en-US"/>
        </w:rPr>
        <w:t>.</w:t>
      </w:r>
    </w:p>
    <w:p w14:paraId="41C23738" w14:textId="0809D4CD" w:rsidR="00970583" w:rsidRPr="00970583" w:rsidRDefault="00E92E29" w:rsidP="00970583">
      <w:pPr>
        <w:spacing w:after="240" w:line="360" w:lineRule="auto"/>
        <w:ind w:right="851"/>
        <w:jc w:val="both"/>
        <w:rPr>
          <w:rFonts w:cs="Arial"/>
          <w:sz w:val="22"/>
          <w:lang w:val="en-US"/>
        </w:rPr>
      </w:pPr>
      <w:r>
        <w:rPr>
          <w:rFonts w:cs="Arial"/>
          <w:sz w:val="22"/>
          <w:lang w:val="en-US"/>
        </w:rPr>
        <w:t xml:space="preserve">In total, five total usable recordings existed of the T1 in EDTA+CTZ condition. Analysis of activation time had been done for all five recordings, summarized in a .csv file containing activation time for each episode. Idealization had been conducted on three of five recordings, and a list of all events containing amplitude, start and end time, duration and episode number. Similarly, for the T1 in zinc+CTZ condition, nine usable recordings existed, of which seven had been analyzed for activation time and three had been idealized. For first event analysis, only those recordings </w:t>
      </w:r>
      <w:r w:rsidR="00A62A9C">
        <w:rPr>
          <w:rFonts w:cs="Arial"/>
          <w:sz w:val="22"/>
          <w:lang w:val="en-US"/>
        </w:rPr>
        <w:t>for which both</w:t>
      </w:r>
      <w:r>
        <w:rPr>
          <w:rFonts w:cs="Arial"/>
          <w:sz w:val="22"/>
          <w:lang w:val="en-US"/>
        </w:rPr>
        <w:t xml:space="preserve"> activation time and events .csv</w:t>
      </w:r>
      <w:r w:rsidR="00A62A9C">
        <w:rPr>
          <w:rFonts w:cs="Arial"/>
          <w:sz w:val="22"/>
          <w:lang w:val="en-US"/>
        </w:rPr>
        <w:t xml:space="preserve"> files</w:t>
      </w:r>
      <w:r w:rsidR="00D11895">
        <w:rPr>
          <w:rFonts w:cs="Arial"/>
          <w:sz w:val="22"/>
          <w:lang w:val="en-US"/>
        </w:rPr>
        <w:t xml:space="preserve"> existed</w:t>
      </w:r>
      <w:r>
        <w:rPr>
          <w:rFonts w:cs="Arial"/>
          <w:sz w:val="22"/>
          <w:lang w:val="en-US"/>
        </w:rPr>
        <w:t xml:space="preserve"> were utilized, totaling three per condition. Of both </w:t>
      </w:r>
      <w:r w:rsidR="008D724A">
        <w:rPr>
          <w:rFonts w:cs="Arial"/>
          <w:sz w:val="22"/>
          <w:lang w:val="en-US"/>
        </w:rPr>
        <w:t xml:space="preserve">the </w:t>
      </w:r>
      <w:r>
        <w:rPr>
          <w:rFonts w:cs="Arial"/>
          <w:sz w:val="22"/>
          <w:lang w:val="en-US"/>
        </w:rPr>
        <w:t>WT in EDTA+CTZ</w:t>
      </w:r>
      <w:r w:rsidR="008D724A">
        <w:rPr>
          <w:rFonts w:cs="Arial"/>
          <w:sz w:val="22"/>
          <w:lang w:val="en-US"/>
        </w:rPr>
        <w:t xml:space="preserve"> condition,</w:t>
      </w:r>
      <w:r>
        <w:rPr>
          <w:rFonts w:cs="Arial"/>
          <w:sz w:val="22"/>
          <w:lang w:val="en-US"/>
        </w:rPr>
        <w:t xml:space="preserve"> and</w:t>
      </w:r>
      <w:r w:rsidR="008D724A">
        <w:rPr>
          <w:rFonts w:cs="Arial"/>
          <w:sz w:val="22"/>
          <w:lang w:val="en-US"/>
        </w:rPr>
        <w:t xml:space="preserve"> the</w:t>
      </w:r>
      <w:r>
        <w:rPr>
          <w:rFonts w:cs="Arial"/>
          <w:sz w:val="22"/>
          <w:lang w:val="en-US"/>
        </w:rPr>
        <w:t xml:space="preserve"> WT in zinc+CTZ</w:t>
      </w:r>
      <w:r w:rsidR="008D724A">
        <w:rPr>
          <w:rFonts w:cs="Arial"/>
          <w:sz w:val="22"/>
          <w:lang w:val="en-US"/>
        </w:rPr>
        <w:t xml:space="preserve"> condition</w:t>
      </w:r>
      <w:r>
        <w:rPr>
          <w:rFonts w:cs="Arial"/>
          <w:sz w:val="22"/>
          <w:lang w:val="en-US"/>
        </w:rPr>
        <w:t xml:space="preserve">, several recordings existed, none of which had been idealized however, so they were not included in further analysis. </w:t>
      </w:r>
    </w:p>
    <w:p w14:paraId="4AD98BB7" w14:textId="72788F10" w:rsidR="00410E0C" w:rsidRPr="00970583" w:rsidRDefault="00970583" w:rsidP="00970583">
      <w:pPr>
        <w:spacing w:after="240" w:line="360" w:lineRule="auto"/>
        <w:ind w:right="851"/>
        <w:rPr>
          <w:rFonts w:cs="Arial"/>
          <w:b/>
          <w:bCs/>
          <w:sz w:val="28"/>
          <w:szCs w:val="32"/>
          <w:lang w:val="en-US"/>
        </w:rPr>
      </w:pPr>
      <w:r w:rsidRPr="00970583">
        <w:rPr>
          <w:rFonts w:cs="Arial"/>
          <w:b/>
          <w:bCs/>
          <w:sz w:val="28"/>
          <w:szCs w:val="32"/>
          <w:lang w:val="en-US"/>
        </w:rPr>
        <w:lastRenderedPageBreak/>
        <w:t xml:space="preserve">3 </w:t>
      </w:r>
      <w:r w:rsidR="001728D0" w:rsidRPr="00970583">
        <w:rPr>
          <w:rFonts w:cs="Arial"/>
          <w:b/>
          <w:bCs/>
          <w:sz w:val="28"/>
          <w:szCs w:val="32"/>
          <w:lang w:val="en-US"/>
        </w:rPr>
        <w:t>Result</w:t>
      </w:r>
      <w:r w:rsidR="00A3108E" w:rsidRPr="00970583">
        <w:rPr>
          <w:rFonts w:cs="Arial"/>
          <w:b/>
          <w:bCs/>
          <w:sz w:val="28"/>
          <w:szCs w:val="32"/>
          <w:lang w:val="en-US"/>
        </w:rPr>
        <w:t>s</w:t>
      </w:r>
    </w:p>
    <w:p w14:paraId="5A95625C" w14:textId="615305A0" w:rsidR="00F97269" w:rsidRDefault="00F97269" w:rsidP="00FE5D15">
      <w:pPr>
        <w:spacing w:after="240" w:line="360" w:lineRule="auto"/>
        <w:ind w:right="851"/>
        <w:rPr>
          <w:rFonts w:cs="Arial"/>
          <w:b/>
          <w:bCs/>
          <w:szCs w:val="28"/>
          <w:lang w:val="en-US"/>
        </w:rPr>
      </w:pPr>
      <w:r w:rsidRPr="00970583">
        <w:rPr>
          <w:rFonts w:cs="Arial"/>
          <w:b/>
          <w:bCs/>
          <w:szCs w:val="28"/>
          <w:lang w:val="en-US"/>
        </w:rPr>
        <w:t xml:space="preserve">3.1 Sample recordings </w:t>
      </w:r>
    </w:p>
    <w:p w14:paraId="178C5606" w14:textId="4DA3BD2B" w:rsidR="006850D3" w:rsidRPr="006850D3" w:rsidRDefault="006850D3" w:rsidP="00FE5D15">
      <w:pPr>
        <w:spacing w:after="240" w:line="360" w:lineRule="auto"/>
        <w:ind w:right="851"/>
        <w:rPr>
          <w:rFonts w:cs="Arial"/>
          <w:szCs w:val="28"/>
          <w:lang w:val="en-US"/>
        </w:rPr>
      </w:pPr>
      <w:r>
        <w:rPr>
          <w:rFonts w:cs="Arial"/>
          <w:b/>
          <w:bCs/>
          <w:i/>
          <w:iCs/>
          <w:noProof/>
          <w:sz w:val="22"/>
          <w:lang w:val="en-US"/>
        </w:rPr>
        <mc:AlternateContent>
          <mc:Choice Requires="wpg">
            <w:drawing>
              <wp:anchor distT="0" distB="0" distL="114300" distR="114300" simplePos="0" relativeHeight="251674624" behindDoc="0" locked="0" layoutInCell="1" allowOverlap="1" wp14:anchorId="7F7EA676" wp14:editId="1D451249">
                <wp:simplePos x="0" y="0"/>
                <wp:positionH relativeFrom="margin">
                  <wp:align>right</wp:align>
                </wp:positionH>
                <wp:positionV relativeFrom="paragraph">
                  <wp:posOffset>351155</wp:posOffset>
                </wp:positionV>
                <wp:extent cx="6299200" cy="5511800"/>
                <wp:effectExtent l="0" t="0" r="0" b="0"/>
                <wp:wrapTopAndBottom/>
                <wp:docPr id="78703274" name="Group 9"/>
                <wp:cNvGraphicFramePr/>
                <a:graphic xmlns:a="http://schemas.openxmlformats.org/drawingml/2006/main">
                  <a:graphicData uri="http://schemas.microsoft.com/office/word/2010/wordprocessingGroup">
                    <wpg:wgp>
                      <wpg:cNvGrpSpPr/>
                      <wpg:grpSpPr>
                        <a:xfrm>
                          <a:off x="0" y="0"/>
                          <a:ext cx="6299200" cy="5511800"/>
                          <a:chOff x="0" y="0"/>
                          <a:chExt cx="5684683" cy="4905427"/>
                        </a:xfrm>
                      </wpg:grpSpPr>
                      <pic:pic xmlns:pic="http://schemas.openxmlformats.org/drawingml/2006/picture">
                        <pic:nvPicPr>
                          <pic:cNvPr id="1229784970"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8389"/>
                            <a:ext cx="2865120" cy="1508760"/>
                          </a:xfrm>
                          <a:prstGeom prst="rect">
                            <a:avLst/>
                          </a:prstGeom>
                          <a:noFill/>
                          <a:ln>
                            <a:noFill/>
                          </a:ln>
                        </pic:spPr>
                      </pic:pic>
                      <pic:pic xmlns:pic="http://schemas.openxmlformats.org/drawingml/2006/picture">
                        <pic:nvPicPr>
                          <pic:cNvPr id="1386372511" name="Picture 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83890" y="3263317"/>
                            <a:ext cx="2866390" cy="1642110"/>
                          </a:xfrm>
                          <a:prstGeom prst="rect">
                            <a:avLst/>
                          </a:prstGeom>
                          <a:noFill/>
                          <a:ln>
                            <a:noFill/>
                          </a:ln>
                        </pic:spPr>
                      </pic:pic>
                      <pic:pic xmlns:pic="http://schemas.openxmlformats.org/drawingml/2006/picture">
                        <pic:nvPicPr>
                          <pic:cNvPr id="1728174288" name="Picture 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8389" y="1602297"/>
                            <a:ext cx="2987040" cy="1572260"/>
                          </a:xfrm>
                          <a:prstGeom prst="rect">
                            <a:avLst/>
                          </a:prstGeom>
                          <a:noFill/>
                          <a:ln>
                            <a:noFill/>
                          </a:ln>
                        </pic:spPr>
                      </pic:pic>
                      <pic:pic xmlns:pic="http://schemas.openxmlformats.org/drawingml/2006/picture">
                        <pic:nvPicPr>
                          <pic:cNvPr id="643000348" name="Picture 5"/>
                          <pic:cNvPicPr>
                            <a:picLocks noChangeAspect="1"/>
                          </pic:cNvPicPr>
                        </pic:nvPicPr>
                        <pic:blipFill rotWithShape="1">
                          <a:blip r:embed="rId15">
                            <a:extLst>
                              <a:ext uri="{28A0092B-C50C-407E-A947-70E740481C1C}">
                                <a14:useLocalDpi xmlns:a14="http://schemas.microsoft.com/office/drawing/2010/main" val="0"/>
                              </a:ext>
                            </a:extLst>
                          </a:blip>
                          <a:srcRect l="4101"/>
                          <a:stretch/>
                        </pic:blipFill>
                        <pic:spPr bwMode="auto">
                          <a:xfrm>
                            <a:off x="2709644" y="1585519"/>
                            <a:ext cx="2882900" cy="15830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84393549" name="Picture 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634143" y="3280095"/>
                            <a:ext cx="3050540" cy="1606550"/>
                          </a:xfrm>
                          <a:prstGeom prst="rect">
                            <a:avLst/>
                          </a:prstGeom>
                          <a:noFill/>
                          <a:ln>
                            <a:noFill/>
                          </a:ln>
                        </pic:spPr>
                      </pic:pic>
                      <pic:pic xmlns:pic="http://schemas.openxmlformats.org/drawingml/2006/picture">
                        <pic:nvPicPr>
                          <pic:cNvPr id="1827304774" name="Picture 8"/>
                          <pic:cNvPicPr>
                            <a:picLocks noChangeAspect="1"/>
                          </pic:cNvPicPr>
                        </pic:nvPicPr>
                        <pic:blipFill rotWithShape="1">
                          <a:blip r:embed="rId17">
                            <a:extLst>
                              <a:ext uri="{28A0092B-C50C-407E-A947-70E740481C1C}">
                                <a14:useLocalDpi xmlns:a14="http://schemas.microsoft.com/office/drawing/2010/main" val="0"/>
                              </a:ext>
                            </a:extLst>
                          </a:blip>
                          <a:srcRect l="4697"/>
                          <a:stretch/>
                        </pic:blipFill>
                        <pic:spPr bwMode="auto">
                          <a:xfrm>
                            <a:off x="2768367" y="0"/>
                            <a:ext cx="2745105" cy="151574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7E1FA6E" id="Group 9" o:spid="_x0000_s1026" style="position:absolute;margin-left:444.8pt;margin-top:27.65pt;width:496pt;height:434pt;z-index:251674624;mso-position-horizontal:right;mso-position-horizontal-relative:margin;mso-width-relative:margin;mso-height-relative:margin" coordsize="56846,4905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83;width:28651;height:15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">
                  <v:imagedata r:id="rId18" o:title=""/>
                </v:shape>
                <v:shape id="Picture 7" o:spid="_x0000_s1028" type="#_x0000_t75" style="position:absolute;left:838;top:32633;width:28664;height:16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">
                  <v:imagedata r:id="rId19" o:title=""/>
                </v:shape>
                <v:shape id="Picture 4" o:spid="_x0000_s1029" type="#_x0000_t75" style="position:absolute;left:83;top:16022;width:29871;height:15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">
                  <v:imagedata r:id="rId20" o:title=""/>
                </v:shape>
                <v:shape id="Picture 5" o:spid="_x0000_s1030" type="#_x0000_t75" style="position:absolute;left:27096;top:15855;width:28829;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">
                  <v:imagedata r:id="rId21" o:title="" cropleft="2688f"/>
                </v:shape>
                <v:shape id="Picture 6" o:spid="_x0000_s1031" type="#_x0000_t75" style="position:absolute;left:26341;top:32800;width:30505;height:1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">
                  <v:imagedata r:id="rId22" o:title=""/>
                </v:shape>
                <v:shape id="Picture 8" o:spid="_x0000_s1032" type="#_x0000_t75" style="position:absolute;left:27683;width:27451;height:15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">
                  <v:imagedata r:id="rId23" o:title="" cropleft="3078f"/>
                </v:shape>
                <w10:wrap type="topAndBottom" anchorx="margin"/>
              </v:group>
            </w:pict>
          </mc:Fallback>
        </mc:AlternateContent>
      </w:r>
    </w:p>
    <w:p w14:paraId="4BF0A108" w14:textId="52016275" w:rsidR="00970583" w:rsidRDefault="00862653" w:rsidP="00970583">
      <w:pPr>
        <w:spacing w:after="240" w:line="360" w:lineRule="auto"/>
        <w:ind w:right="851"/>
        <w:jc w:val="both"/>
        <w:rPr>
          <w:rFonts w:cs="Arial"/>
          <w:b/>
          <w:bCs/>
          <w:sz w:val="22"/>
          <w:lang w:val="en-US"/>
        </w:rPr>
      </w:pPr>
      <w:r w:rsidRPr="00862653">
        <w:rPr>
          <w:rFonts w:cs="Arial"/>
          <w:b/>
          <w:bCs/>
          <w:i/>
          <w:iCs/>
          <w:sz w:val="22"/>
          <w:lang w:val="en-US"/>
        </w:rPr>
        <w:t>Figure 3. Sample r</w:t>
      </w:r>
      <w:r>
        <w:rPr>
          <w:rFonts w:cs="Arial"/>
          <w:b/>
          <w:bCs/>
          <w:i/>
          <w:iCs/>
          <w:sz w:val="22"/>
          <w:lang w:val="en-US"/>
        </w:rPr>
        <w:t xml:space="preserve">ecordings. top left: 500 ms glutamate exposure. </w:t>
      </w:r>
      <w:r>
        <w:rPr>
          <w:rFonts w:cs="Arial"/>
          <w:i/>
          <w:iCs/>
          <w:sz w:val="22"/>
          <w:lang w:val="en-US"/>
        </w:rPr>
        <w:t>A4G2 condition at -60 mv holding potential</w:t>
      </w:r>
      <w:r w:rsidR="00B650AA">
        <w:rPr>
          <w:rFonts w:cs="Arial"/>
          <w:i/>
          <w:iCs/>
          <w:sz w:val="22"/>
          <w:lang w:val="en-US"/>
        </w:rPr>
        <w:t>, averaged over 20 episodes</w:t>
      </w:r>
      <w:r>
        <w:rPr>
          <w:rFonts w:cs="Arial"/>
          <w:i/>
          <w:iCs/>
          <w:sz w:val="22"/>
          <w:lang w:val="en-US"/>
        </w:rPr>
        <w:t xml:space="preserve">. Recording 11 from 1.8.2024. </w:t>
      </w:r>
      <w:r>
        <w:rPr>
          <w:rFonts w:cs="Arial"/>
          <w:b/>
          <w:bCs/>
          <w:i/>
          <w:iCs/>
          <w:sz w:val="22"/>
          <w:lang w:val="en-US"/>
        </w:rPr>
        <w:t xml:space="preserve">top right.: 2 ms glutamate exposure. </w:t>
      </w:r>
      <w:r>
        <w:rPr>
          <w:rFonts w:cs="Arial"/>
          <w:i/>
          <w:iCs/>
          <w:sz w:val="22"/>
          <w:lang w:val="en-US"/>
        </w:rPr>
        <w:t>A</w:t>
      </w:r>
      <w:r w:rsidR="007D5E09">
        <w:rPr>
          <w:rFonts w:cs="Arial"/>
          <w:i/>
          <w:iCs/>
          <w:sz w:val="22"/>
          <w:lang w:val="en-US"/>
        </w:rPr>
        <w:t>4</w:t>
      </w:r>
      <w:r>
        <w:rPr>
          <w:rFonts w:cs="Arial"/>
          <w:i/>
          <w:iCs/>
          <w:sz w:val="22"/>
          <w:lang w:val="en-US"/>
        </w:rPr>
        <w:t xml:space="preserve"> condition at </w:t>
      </w:r>
      <w:r w:rsidR="007D5E09">
        <w:rPr>
          <w:rFonts w:cs="Arial"/>
          <w:i/>
          <w:iCs/>
          <w:sz w:val="22"/>
          <w:lang w:val="en-US"/>
        </w:rPr>
        <w:t>5</w:t>
      </w:r>
      <w:r>
        <w:rPr>
          <w:rFonts w:cs="Arial"/>
          <w:i/>
          <w:iCs/>
          <w:sz w:val="22"/>
          <w:lang w:val="en-US"/>
        </w:rPr>
        <w:t>0 m</w:t>
      </w:r>
      <w:r w:rsidR="007D5E09">
        <w:rPr>
          <w:rFonts w:cs="Arial"/>
          <w:i/>
          <w:iCs/>
          <w:sz w:val="22"/>
          <w:lang w:val="en-US"/>
        </w:rPr>
        <w:t>V</w:t>
      </w:r>
      <w:r>
        <w:rPr>
          <w:rFonts w:cs="Arial"/>
          <w:i/>
          <w:iCs/>
          <w:sz w:val="22"/>
          <w:lang w:val="en-US"/>
        </w:rPr>
        <w:t xml:space="preserve"> holding potential</w:t>
      </w:r>
      <w:r w:rsidR="00B650AA">
        <w:rPr>
          <w:rFonts w:cs="Arial"/>
          <w:i/>
          <w:iCs/>
          <w:sz w:val="22"/>
          <w:lang w:val="en-US"/>
        </w:rPr>
        <w:t>, averaged over 20 episodes</w:t>
      </w:r>
      <w:r w:rsidR="007D5E09">
        <w:rPr>
          <w:rFonts w:cs="Arial"/>
          <w:i/>
          <w:iCs/>
          <w:sz w:val="22"/>
          <w:lang w:val="en-US"/>
        </w:rPr>
        <w:t xml:space="preserve">. Recording 24 from 23.8.2024. </w:t>
      </w:r>
      <w:r w:rsidR="007D5E09">
        <w:rPr>
          <w:rFonts w:cs="Arial"/>
          <w:b/>
          <w:bCs/>
          <w:i/>
          <w:iCs/>
          <w:sz w:val="22"/>
          <w:lang w:val="en-US"/>
        </w:rPr>
        <w:t>middle left: 10 Hz pulse train.</w:t>
      </w:r>
      <w:r w:rsidR="00B650AA">
        <w:rPr>
          <w:rFonts w:cs="Arial"/>
          <w:i/>
          <w:iCs/>
          <w:sz w:val="22"/>
          <w:lang w:val="en-US"/>
        </w:rPr>
        <w:t xml:space="preserve"> A2 condition at -60 mV holding potential, averaged over 5 episodes. Recording 7 from 26.7.24.</w:t>
      </w:r>
      <w:r w:rsidR="007D5E09">
        <w:rPr>
          <w:rFonts w:cs="Arial"/>
          <w:b/>
          <w:bCs/>
          <w:i/>
          <w:iCs/>
          <w:sz w:val="22"/>
          <w:lang w:val="en-US"/>
        </w:rPr>
        <w:t xml:space="preserve"> </w:t>
      </w:r>
      <w:r w:rsidR="00B650AA">
        <w:rPr>
          <w:rFonts w:cs="Arial"/>
          <w:b/>
          <w:bCs/>
          <w:i/>
          <w:iCs/>
          <w:sz w:val="22"/>
          <w:lang w:val="en-US"/>
        </w:rPr>
        <w:t xml:space="preserve">middle right: 20 Hz pulse train. </w:t>
      </w:r>
      <w:r w:rsidR="00B650AA">
        <w:rPr>
          <w:rFonts w:cs="Arial"/>
          <w:i/>
          <w:iCs/>
          <w:sz w:val="22"/>
          <w:lang w:val="en-US"/>
        </w:rPr>
        <w:t>A4G2 condition at -60 mV holding potential, averaged over 5 episodes. Recording</w:t>
      </w:r>
      <w:r w:rsidR="00970583">
        <w:rPr>
          <w:rFonts w:cs="Arial"/>
          <w:i/>
          <w:iCs/>
          <w:sz w:val="22"/>
          <w:lang w:val="en-US"/>
        </w:rPr>
        <w:t xml:space="preserve"> 25</w:t>
      </w:r>
      <w:r w:rsidR="00B650AA">
        <w:rPr>
          <w:rFonts w:cs="Arial"/>
          <w:i/>
          <w:iCs/>
          <w:sz w:val="22"/>
          <w:lang w:val="en-US"/>
        </w:rPr>
        <w:t xml:space="preserve"> from 25.7.24. </w:t>
      </w:r>
      <w:r w:rsidR="00B650AA" w:rsidRPr="00B650AA">
        <w:rPr>
          <w:rFonts w:cs="Arial"/>
          <w:b/>
          <w:bCs/>
          <w:i/>
          <w:iCs/>
          <w:sz w:val="22"/>
          <w:lang w:val="en-US"/>
        </w:rPr>
        <w:t>b</w:t>
      </w:r>
      <w:r w:rsidR="00B650AA">
        <w:rPr>
          <w:rFonts w:cs="Arial"/>
          <w:b/>
          <w:bCs/>
          <w:i/>
          <w:iCs/>
          <w:sz w:val="22"/>
          <w:lang w:val="en-US"/>
        </w:rPr>
        <w:t xml:space="preserve">ottom left: Incremental protocol. </w:t>
      </w:r>
      <w:r w:rsidR="00B650AA">
        <w:rPr>
          <w:rFonts w:cs="Arial"/>
          <w:i/>
          <w:iCs/>
          <w:sz w:val="22"/>
          <w:lang w:val="en-US"/>
        </w:rPr>
        <w:t xml:space="preserve">A4G2 condition at 50 mV holding potential, averaged over 10 episodes. </w:t>
      </w:r>
      <w:r w:rsidR="00970583">
        <w:rPr>
          <w:rFonts w:cs="Arial"/>
          <w:i/>
          <w:iCs/>
          <w:sz w:val="22"/>
          <w:lang w:val="en-US"/>
        </w:rPr>
        <w:t xml:space="preserve">Recording 46 from 1.8.24. </w:t>
      </w:r>
      <w:r w:rsidR="00970583">
        <w:rPr>
          <w:rFonts w:cs="Arial"/>
          <w:b/>
          <w:bCs/>
          <w:i/>
          <w:iCs/>
          <w:sz w:val="22"/>
          <w:lang w:val="en-US"/>
        </w:rPr>
        <w:t xml:space="preserve">bottom right: Voltage dependency protocol. </w:t>
      </w:r>
      <w:r w:rsidR="00970583">
        <w:rPr>
          <w:rFonts w:cs="Arial"/>
          <w:i/>
          <w:iCs/>
          <w:sz w:val="22"/>
          <w:lang w:val="en-US"/>
        </w:rPr>
        <w:t>A2 condition. Recording 13 from 26.7.24.</w:t>
      </w:r>
      <w:r w:rsidR="00970583">
        <w:rPr>
          <w:rFonts w:cs="Arial"/>
          <w:b/>
          <w:bCs/>
          <w:sz w:val="22"/>
          <w:lang w:val="en-US"/>
        </w:rPr>
        <w:br w:type="page"/>
      </w:r>
    </w:p>
    <w:p w14:paraId="36399DEB" w14:textId="1615587E" w:rsidR="00A3108E" w:rsidRPr="00970583" w:rsidRDefault="00A3108E" w:rsidP="00FE5D15">
      <w:pPr>
        <w:spacing w:after="240" w:line="360" w:lineRule="auto"/>
        <w:ind w:right="851"/>
        <w:rPr>
          <w:rFonts w:cs="Arial"/>
          <w:b/>
          <w:bCs/>
          <w:szCs w:val="28"/>
          <w:lang w:val="en-US"/>
        </w:rPr>
      </w:pPr>
      <w:r w:rsidRPr="00970583">
        <w:rPr>
          <w:rFonts w:cs="Arial"/>
          <w:b/>
          <w:bCs/>
          <w:szCs w:val="28"/>
          <w:lang w:val="en-US"/>
        </w:rPr>
        <w:lastRenderedPageBreak/>
        <w:t>3.</w:t>
      </w:r>
      <w:r w:rsidR="00F97269" w:rsidRPr="00970583">
        <w:rPr>
          <w:rFonts w:cs="Arial"/>
          <w:b/>
          <w:bCs/>
          <w:szCs w:val="28"/>
          <w:lang w:val="en-US"/>
        </w:rPr>
        <w:t>2</w:t>
      </w:r>
      <w:r w:rsidRPr="00970583">
        <w:rPr>
          <w:rFonts w:cs="Arial"/>
          <w:b/>
          <w:bCs/>
          <w:szCs w:val="28"/>
          <w:lang w:val="en-US"/>
        </w:rPr>
        <w:t xml:space="preserve"> GluA4 </w:t>
      </w:r>
      <w:r w:rsidR="00D32539" w:rsidRPr="00970583">
        <w:rPr>
          <w:rFonts w:cs="Arial"/>
          <w:b/>
          <w:szCs w:val="28"/>
          <w:lang w:val="en-US"/>
        </w:rPr>
        <w:t>γ-</w:t>
      </w:r>
      <w:r w:rsidRPr="00970583">
        <w:rPr>
          <w:rFonts w:cs="Arial"/>
          <w:b/>
          <w:bCs/>
          <w:szCs w:val="28"/>
          <w:lang w:val="en-US"/>
        </w:rPr>
        <w:t>2 tandem kinetics</w:t>
      </w:r>
    </w:p>
    <w:p w14:paraId="650CCD87" w14:textId="7461EA90" w:rsidR="00073FAD" w:rsidRPr="00073FAD" w:rsidRDefault="00234339" w:rsidP="009A65B5">
      <w:pPr>
        <w:spacing w:after="240" w:line="360" w:lineRule="auto"/>
        <w:ind w:right="851"/>
        <w:jc w:val="both"/>
        <w:rPr>
          <w:rFonts w:cs="Arial"/>
          <w:sz w:val="22"/>
          <w:lang w:val="en-US"/>
        </w:rPr>
      </w:pPr>
      <w:r>
        <w:rPr>
          <w:rFonts w:cs="Arial"/>
          <w:noProof/>
          <w:sz w:val="22"/>
        </w:rPr>
        <w:drawing>
          <wp:anchor distT="0" distB="0" distL="114300" distR="114300" simplePos="0" relativeHeight="251679744" behindDoc="0" locked="0" layoutInCell="1" allowOverlap="1" wp14:anchorId="61FFC9D7" wp14:editId="678C3D50">
            <wp:simplePos x="0" y="0"/>
            <wp:positionH relativeFrom="column">
              <wp:posOffset>-145757</wp:posOffset>
            </wp:positionH>
            <wp:positionV relativeFrom="paragraph">
              <wp:posOffset>2170430</wp:posOffset>
            </wp:positionV>
            <wp:extent cx="6134100" cy="2284606"/>
            <wp:effectExtent l="0" t="0" r="0" b="1905"/>
            <wp:wrapTopAndBottom/>
            <wp:docPr id="384931470"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31470" name="Picture 1" descr="A graph of different sizes and colors&#10;&#10;Description automatically generated with medium confidence"/>
                    <pic:cNvPicPr>
                      <a:picLocks noChangeAspect="1" noChangeArrowheads="1"/>
                    </pic:cNvPicPr>
                  </pic:nvPicPr>
                  <pic:blipFill rotWithShape="1">
                    <a:blip r:embed="rId24">
                      <a:extLst>
                        <a:ext uri="{28A0092B-C50C-407E-A947-70E740481C1C}">
                          <a14:useLocalDpi xmlns:a14="http://schemas.microsoft.com/office/drawing/2010/main" val="0"/>
                        </a:ext>
                      </a:extLst>
                    </a:blip>
                    <a:srcRect l="5781"/>
                    <a:stretch/>
                  </pic:blipFill>
                  <pic:spPr bwMode="auto">
                    <a:xfrm>
                      <a:off x="0" y="0"/>
                      <a:ext cx="6134100" cy="2284606"/>
                    </a:xfrm>
                    <a:prstGeom prst="rect">
                      <a:avLst/>
                    </a:prstGeom>
                    <a:noFill/>
                    <a:ln>
                      <a:noFill/>
                    </a:ln>
                    <a:extLst>
                      <a:ext uri="{53640926-AAD7-44D8-BBD7-CCE9431645EC}">
                        <a14:shadowObscured xmlns:a14="http://schemas.microsoft.com/office/drawing/2010/main"/>
                      </a:ext>
                    </a:extLst>
                  </pic:spPr>
                </pic:pic>
              </a:graphicData>
            </a:graphic>
          </wp:anchor>
        </w:drawing>
      </w:r>
      <w:r w:rsidR="0035576C">
        <w:rPr>
          <w:rFonts w:cs="Arial"/>
          <w:sz w:val="22"/>
          <w:lang w:val="en-US"/>
        </w:rPr>
        <w:t>No significant differences exist</w:t>
      </w:r>
      <w:r w:rsidR="009A65B5">
        <w:rPr>
          <w:rFonts w:cs="Arial"/>
          <w:sz w:val="22"/>
          <w:lang w:val="en-US"/>
        </w:rPr>
        <w:t>ed</w:t>
      </w:r>
      <w:r w:rsidR="0035576C">
        <w:rPr>
          <w:rFonts w:cs="Arial"/>
          <w:sz w:val="22"/>
          <w:lang w:val="en-US"/>
        </w:rPr>
        <w:t xml:space="preserve"> between the rise times of all conditions</w:t>
      </w:r>
      <w:r w:rsidR="009A65B5">
        <w:rPr>
          <w:rFonts w:cs="Arial"/>
          <w:sz w:val="22"/>
          <w:lang w:val="en-US"/>
        </w:rPr>
        <w:t xml:space="preserve"> (Fig </w:t>
      </w:r>
      <w:r w:rsidR="00B969C9">
        <w:rPr>
          <w:rFonts w:cs="Arial"/>
          <w:sz w:val="22"/>
          <w:lang w:val="en-US"/>
        </w:rPr>
        <w:t>4</w:t>
      </w:r>
      <w:r w:rsidR="009A65B5">
        <w:rPr>
          <w:rFonts w:cs="Arial"/>
          <w:sz w:val="22"/>
          <w:lang w:val="en-US"/>
        </w:rPr>
        <w:t>. left)</w:t>
      </w:r>
      <w:r w:rsidR="0035576C">
        <w:rPr>
          <w:rFonts w:cs="Arial"/>
          <w:sz w:val="22"/>
          <w:lang w:val="en-US"/>
        </w:rPr>
        <w:t>, determined by Kruskal-Wallis test (</w:t>
      </w:r>
      <w:r w:rsidR="00073FAD" w:rsidRPr="00073FAD">
        <w:rPr>
          <w:rFonts w:cs="Arial"/>
          <w:sz w:val="22"/>
          <w:lang w:val="en-US"/>
        </w:rPr>
        <w:t>p-value = 0.26128</w:t>
      </w:r>
      <w:r w:rsidR="0035576C">
        <w:rPr>
          <w:rFonts w:cs="Arial"/>
          <w:sz w:val="22"/>
          <w:lang w:val="en-US"/>
        </w:rPr>
        <w:t xml:space="preserve">). </w:t>
      </w:r>
      <w:r w:rsidR="009A65B5">
        <w:rPr>
          <w:rFonts w:cs="Arial"/>
          <w:sz w:val="22"/>
          <w:lang w:val="en-US"/>
        </w:rPr>
        <w:t>All rise times</w:t>
      </w:r>
      <w:r w:rsidR="0035576C">
        <w:rPr>
          <w:rFonts w:cs="Arial"/>
          <w:sz w:val="22"/>
          <w:lang w:val="en-US"/>
        </w:rPr>
        <w:t xml:space="preserve"> f</w:t>
      </w:r>
      <w:r w:rsidR="009A65B5">
        <w:rPr>
          <w:rFonts w:cs="Arial"/>
          <w:sz w:val="22"/>
          <w:lang w:val="en-US"/>
        </w:rPr>
        <w:t>e</w:t>
      </w:r>
      <w:r w:rsidR="0035576C">
        <w:rPr>
          <w:rFonts w:cs="Arial"/>
          <w:sz w:val="22"/>
          <w:lang w:val="en-US"/>
        </w:rPr>
        <w:t>ll in the range of 0 – 2.5</w:t>
      </w:r>
      <w:r w:rsidR="009A65B5">
        <w:rPr>
          <w:rFonts w:cs="Arial"/>
          <w:sz w:val="22"/>
          <w:lang w:val="en-US"/>
        </w:rPr>
        <w:t xml:space="preserve"> ms which was close to the literature value of 200 - 650 µs</w:t>
      </w:r>
      <w:r w:rsidR="00E034FE">
        <w:rPr>
          <w:rFonts w:cs="Arial"/>
          <w:sz w:val="22"/>
          <w:lang w:val="en-US"/>
        </w:rPr>
        <w:t xml:space="preserve"> </w:t>
      </w:r>
      <w:r w:rsidR="009A65B5">
        <w:rPr>
          <w:rFonts w:cs="Arial"/>
          <w:sz w:val="22"/>
          <w:lang w:val="en-US"/>
        </w:rPr>
        <w:t xml:space="preserve"> </w:t>
      </w:r>
      <w:r w:rsidR="00E034FE">
        <w:rPr>
          <w:rFonts w:cs="Arial"/>
          <w:sz w:val="22"/>
          <w:lang w:val="en-US"/>
        </w:rPr>
        <w:fldChar w:fldCharType="begin"/>
      </w:r>
      <w:r w:rsidR="00E034FE">
        <w:rPr>
          <w:rFonts w:cs="Arial"/>
          <w:sz w:val="22"/>
          <w:lang w:val="en-US"/>
        </w:rPr>
        <w:instrText xml:space="preserve"> ADDIN ZOTERO_ITEM CSL_CITATION {"citationID":"qjqjqyy9","properties":{"formattedCitation":"(Colquhoun et al., 1992)","plainCitation":"(Colquhoun et al., 1992)","noteIndex":0},"citationItems":[{"id":714,"uris":["http://zotero.org/users/10311431/items/EHK6YWVH"],"itemData":{"id":714,"type":"article-journal","abstract":"1. Outside-out patches were isolated from granule cells of dentate gyrus and pyramidal cells of CA3 and CA1 regions of rat hippocampal slices. Patches were exposed briefly to L-glutamate using a piezo-driven double-barrelled application pipette. 2. Applications of glutamate (1 mM) of 1 ms duration activated patch currents which rose and decayed rapidly. The 20-80% rise time of these glutamate receptor (GluR)-mediated currents was usually 0.2-0.6 ms. At -50 mV the peak current varied from 10 to 500 pA in different patches. 3. The peak current-voltage relation for brief pulses of 1 mM glutamate was virtually linear in normal extracellular solution for patches from the three cell types (-100 to 60 mV). 4. The permeability of GluR channels activated at the peak to Ca2+, relative to K+, was less than 0.1 for all three cell types (under bi-ionic conditions with Ca2+ on the extracellular side and K+ on the intracellular side of the membrane). 5. The offset decay time constant of the current following 1 ms pulses of 1 mM glutamate was brief, with mean values of 3.0 +/- 0.8, 2.5 +/- 0.7, and 2.3 +/- 0.7 ms for dentate, CA3 and CA1 cell patches, respectively. Offset time constants were independent of membrane potential and independent of glutamate concentration (200 microM and 1 mM) for the three cell types. 6. Applications of 1 mM glutamate of 100 ms duration showed that glutamate responses desensitized rapidly. The time constants for desensitization were 9.4 +/- 2.7, 11.3 +/- 2.8, and 9.3 +/- 2.8 ms for patches from dentate, CA3 and CA1 cells respectively. Desensitization time constants were only weakly dependent on glutamate concentration (200 microM and 1 mM) for the three cell types. Thus offset time constants are about four times faster than desensitization time constants for both glutamate concentrations. 7. Double pulse application of glutamate indicated that even a 1 ms pulse of 1 mM glutamate causes partial (about 60%) desensitization of GluR channels. The time course of recovery from desensitization was slower in dentate gyrus granule cell patches than in CA3 or CA1 pyramidal cell patches. 8. Desensitization was studied at equilibrium by exposing patches to low glutamate concentrations for at least 15 s before a 1 ms test pulse of 1 mM glutamate.(ABSTRACT TRUNCATED AT 400 WORDS)","container-title":"The Journal of Physiology","DOI":"10.1113/jphysiol.1992.sp019417","ISSN":"0022-3751","journalAbbreviation":"J Physiol","language":"eng","note":"PMID: 1338788\nPMCID: PMC1175155","page":"261-287","source":"PubMed","title":"Action of brief pulses of glutamate on AMPA/kainate receptors in patches from different neurones of rat hippocampal slices","volume":"458","author":[{"family":"Colquhoun","given":"D."},{"family":"Jonas","given":"P."},{"family":"Sakmann","given":"B."}],"issued":{"date-parts":[["1992",12]]}}}],"schema":"https://github.com/citation-style-language/schema/raw/master/csl-citation.json"} </w:instrText>
      </w:r>
      <w:r w:rsidR="00E034FE">
        <w:rPr>
          <w:rFonts w:cs="Arial"/>
          <w:sz w:val="22"/>
          <w:lang w:val="en-US"/>
        </w:rPr>
        <w:fldChar w:fldCharType="separate"/>
      </w:r>
      <w:r w:rsidR="00E034FE" w:rsidRPr="00E034FE">
        <w:rPr>
          <w:rFonts w:cs="Arial"/>
          <w:sz w:val="22"/>
          <w:lang w:val="en-US"/>
        </w:rPr>
        <w:t>(Colquhoun et al., 1992)</w:t>
      </w:r>
      <w:r w:rsidR="00E034FE">
        <w:rPr>
          <w:rFonts w:cs="Arial"/>
          <w:sz w:val="22"/>
          <w:lang w:val="en-US"/>
        </w:rPr>
        <w:fldChar w:fldCharType="end"/>
      </w:r>
      <w:r w:rsidR="0035576C">
        <w:rPr>
          <w:rFonts w:cs="Arial"/>
          <w:sz w:val="22"/>
          <w:lang w:val="en-US"/>
        </w:rPr>
        <w:t>, except for one outlier in the A4 -60mV condition</w:t>
      </w:r>
      <w:r w:rsidR="00972B38">
        <w:rPr>
          <w:rFonts w:cs="Arial"/>
          <w:sz w:val="22"/>
          <w:lang w:val="en-US"/>
        </w:rPr>
        <w:t>.</w:t>
      </w:r>
      <w:r w:rsidR="009A65B5">
        <w:rPr>
          <w:rFonts w:cs="Arial"/>
          <w:sz w:val="22"/>
          <w:lang w:val="en-US"/>
        </w:rPr>
        <w:t xml:space="preserve"> </w:t>
      </w:r>
      <w:r w:rsidR="00972B38">
        <w:rPr>
          <w:rFonts w:cs="Arial"/>
          <w:sz w:val="22"/>
          <w:lang w:val="en-US"/>
        </w:rPr>
        <w:t>For</w:t>
      </w:r>
      <w:r w:rsidR="001C4721">
        <w:rPr>
          <w:rFonts w:cs="Arial"/>
          <w:sz w:val="22"/>
          <w:lang w:val="en-US"/>
        </w:rPr>
        <w:t xml:space="preserve"> peak </w:t>
      </w:r>
      <w:r w:rsidR="009A65B5">
        <w:rPr>
          <w:rFonts w:cs="Arial"/>
          <w:sz w:val="22"/>
          <w:lang w:val="en-US"/>
        </w:rPr>
        <w:t xml:space="preserve">current (Fig </w:t>
      </w:r>
      <w:r w:rsidR="00B969C9">
        <w:rPr>
          <w:rFonts w:cs="Arial"/>
          <w:sz w:val="22"/>
          <w:lang w:val="en-US"/>
        </w:rPr>
        <w:t>4</w:t>
      </w:r>
      <w:r w:rsidR="009A65B5">
        <w:rPr>
          <w:rFonts w:cs="Arial"/>
          <w:sz w:val="22"/>
          <w:lang w:val="en-US"/>
        </w:rPr>
        <w:t>. middle)</w:t>
      </w:r>
      <w:r w:rsidR="001C4721">
        <w:rPr>
          <w:rFonts w:cs="Arial"/>
          <w:sz w:val="22"/>
          <w:lang w:val="en-US"/>
        </w:rPr>
        <w:t xml:space="preserve">, no significant differences could be found between any of the conditions, determined by </w:t>
      </w:r>
      <w:r w:rsidR="00073FAD" w:rsidRPr="00073FAD">
        <w:rPr>
          <w:rFonts w:cs="Arial"/>
          <w:sz w:val="22"/>
          <w:lang w:val="en-US"/>
        </w:rPr>
        <w:t xml:space="preserve">Kruskal-Wallis test </w:t>
      </w:r>
      <w:r w:rsidR="001C4721">
        <w:rPr>
          <w:rFonts w:cs="Arial"/>
          <w:sz w:val="22"/>
          <w:lang w:val="en-US"/>
        </w:rPr>
        <w:t>(</w:t>
      </w:r>
      <w:r w:rsidR="00073FAD" w:rsidRPr="00073FAD">
        <w:rPr>
          <w:rFonts w:cs="Arial"/>
          <w:sz w:val="22"/>
          <w:lang w:val="en-US"/>
        </w:rPr>
        <w:t>p-value = 0.07955</w:t>
      </w:r>
      <w:r w:rsidR="001C4721">
        <w:rPr>
          <w:rFonts w:cs="Arial"/>
          <w:sz w:val="22"/>
          <w:lang w:val="en-US"/>
        </w:rPr>
        <w:t xml:space="preserve">). </w:t>
      </w:r>
      <w:r w:rsidR="009A65B5">
        <w:rPr>
          <w:rFonts w:cs="Arial"/>
          <w:sz w:val="22"/>
          <w:lang w:val="en-US"/>
        </w:rPr>
        <w:t>As t</w:t>
      </w:r>
      <w:r w:rsidR="001C4721">
        <w:rPr>
          <w:rFonts w:cs="Arial"/>
          <w:sz w:val="22"/>
          <w:lang w:val="en-US"/>
        </w:rPr>
        <w:t xml:space="preserve">he peak current is mostly a direct result of patch quality, </w:t>
      </w:r>
      <w:r w:rsidR="009A65B5">
        <w:rPr>
          <w:rFonts w:cs="Arial"/>
          <w:sz w:val="22"/>
          <w:lang w:val="en-US"/>
        </w:rPr>
        <w:t xml:space="preserve">this result </w:t>
      </w:r>
      <w:r w:rsidR="001C4721">
        <w:rPr>
          <w:rFonts w:cs="Arial"/>
          <w:sz w:val="22"/>
          <w:lang w:val="en-US"/>
        </w:rPr>
        <w:t>can be taken as a confirmation of the comparability of the data gathered.</w:t>
      </w:r>
      <w:r w:rsidR="009A65B5">
        <w:rPr>
          <w:rFonts w:cs="Arial"/>
          <w:sz w:val="22"/>
          <w:lang w:val="en-US"/>
        </w:rPr>
        <w:t xml:space="preserve"> The steady state current (Fig </w:t>
      </w:r>
      <w:r w:rsidR="00B969C9">
        <w:rPr>
          <w:rFonts w:cs="Arial"/>
          <w:sz w:val="22"/>
          <w:lang w:val="en-US"/>
        </w:rPr>
        <w:t>4</w:t>
      </w:r>
      <w:r w:rsidR="009A65B5">
        <w:rPr>
          <w:rFonts w:cs="Arial"/>
          <w:sz w:val="22"/>
          <w:lang w:val="en-US"/>
        </w:rPr>
        <w:t>. right)</w:t>
      </w:r>
      <w:r w:rsidR="00796952">
        <w:rPr>
          <w:rFonts w:cs="Arial"/>
          <w:sz w:val="22"/>
          <w:lang w:val="en-US"/>
        </w:rPr>
        <w:t xml:space="preserve"> </w:t>
      </w:r>
      <w:r w:rsidR="009A65B5">
        <w:rPr>
          <w:rFonts w:cs="Arial"/>
          <w:sz w:val="22"/>
          <w:lang w:val="en-US"/>
        </w:rPr>
        <w:t>also show</w:t>
      </w:r>
      <w:r w:rsidR="00487F5B">
        <w:rPr>
          <w:rFonts w:cs="Arial"/>
          <w:sz w:val="22"/>
          <w:lang w:val="en-US"/>
        </w:rPr>
        <w:t>ed</w:t>
      </w:r>
      <w:r w:rsidR="009A65B5">
        <w:rPr>
          <w:rFonts w:cs="Arial"/>
          <w:sz w:val="22"/>
          <w:lang w:val="en-US"/>
        </w:rPr>
        <w:t xml:space="preserve"> no significant difference between all conditions, determined by </w:t>
      </w:r>
      <w:r w:rsidR="00073FAD" w:rsidRPr="00073FAD">
        <w:rPr>
          <w:rFonts w:cs="Arial"/>
          <w:sz w:val="22"/>
          <w:lang w:val="en-US"/>
        </w:rPr>
        <w:t xml:space="preserve">Kruskal-Wallis test </w:t>
      </w:r>
      <w:r w:rsidR="009A65B5">
        <w:rPr>
          <w:rFonts w:cs="Arial"/>
          <w:sz w:val="22"/>
          <w:lang w:val="en-US"/>
        </w:rPr>
        <w:t>(</w:t>
      </w:r>
      <w:r w:rsidR="00073FAD" w:rsidRPr="00073FAD">
        <w:rPr>
          <w:rFonts w:cs="Arial"/>
          <w:sz w:val="22"/>
          <w:lang w:val="en-US"/>
        </w:rPr>
        <w:t>p-value = 0.26088</w:t>
      </w:r>
      <w:r w:rsidR="009A65B5">
        <w:rPr>
          <w:rFonts w:cs="Arial"/>
          <w:sz w:val="22"/>
          <w:lang w:val="en-US"/>
        </w:rPr>
        <w:t xml:space="preserve">). </w:t>
      </w:r>
    </w:p>
    <w:p w14:paraId="7D50EAAF" w14:textId="56CFC36B" w:rsidR="0077325F" w:rsidRPr="00073FAD" w:rsidRDefault="00970583" w:rsidP="00FE5D15">
      <w:pPr>
        <w:spacing w:after="240" w:line="360" w:lineRule="auto"/>
        <w:ind w:right="851"/>
        <w:jc w:val="both"/>
        <w:rPr>
          <w:rFonts w:cs="Arial"/>
          <w:i/>
          <w:iCs/>
          <w:sz w:val="22"/>
          <w:lang w:val="en-US"/>
        </w:rPr>
      </w:pPr>
      <w:r>
        <w:rPr>
          <w:rFonts w:cs="Arial"/>
          <w:b/>
          <w:bCs/>
          <w:i/>
          <w:iCs/>
          <w:sz w:val="22"/>
          <w:lang w:val="en-US"/>
        </w:rPr>
        <w:t>Fig</w:t>
      </w:r>
      <w:r w:rsidR="00234339">
        <w:rPr>
          <w:rFonts w:cs="Arial"/>
          <w:b/>
          <w:bCs/>
          <w:i/>
          <w:iCs/>
          <w:sz w:val="22"/>
          <w:lang w:val="en-US"/>
        </w:rPr>
        <w:t>ure</w:t>
      </w:r>
      <w:r>
        <w:rPr>
          <w:rFonts w:cs="Arial"/>
          <w:b/>
          <w:bCs/>
          <w:i/>
          <w:iCs/>
          <w:sz w:val="22"/>
          <w:lang w:val="en-US"/>
        </w:rPr>
        <w:t xml:space="preserve"> </w:t>
      </w:r>
      <w:r w:rsidR="00234339">
        <w:rPr>
          <w:rFonts w:cs="Arial"/>
          <w:b/>
          <w:bCs/>
          <w:i/>
          <w:iCs/>
          <w:sz w:val="22"/>
          <w:lang w:val="en-US"/>
        </w:rPr>
        <w:t>4</w:t>
      </w:r>
      <w:r>
        <w:rPr>
          <w:rFonts w:cs="Arial"/>
          <w:b/>
          <w:bCs/>
          <w:i/>
          <w:iCs/>
          <w:sz w:val="22"/>
          <w:lang w:val="en-US"/>
        </w:rPr>
        <w:t xml:space="preserve">. left: Rise time. </w:t>
      </w:r>
      <w:r>
        <w:rPr>
          <w:rFonts w:cs="Arial"/>
          <w:i/>
          <w:iCs/>
          <w:sz w:val="22"/>
          <w:lang w:val="en-US"/>
        </w:rPr>
        <w:t>Time (ms) from 10% to 90% of peak current for the activation upon glutamate exposure.</w:t>
      </w:r>
      <w:r>
        <w:rPr>
          <w:rFonts w:cs="Arial"/>
          <w:b/>
          <w:bCs/>
          <w:i/>
          <w:iCs/>
          <w:sz w:val="22"/>
          <w:lang w:val="en-US"/>
        </w:rPr>
        <w:t xml:space="preserve"> middle: Peak current. </w:t>
      </w:r>
      <w:r>
        <w:rPr>
          <w:rFonts w:cs="Arial"/>
          <w:i/>
          <w:iCs/>
          <w:sz w:val="22"/>
          <w:lang w:val="en-US"/>
        </w:rPr>
        <w:t xml:space="preserve">Peak amplitude (pA) of the activation upon glutamate exposure. </w:t>
      </w:r>
      <w:r>
        <w:rPr>
          <w:rFonts w:cs="Arial"/>
          <w:b/>
          <w:bCs/>
          <w:i/>
          <w:iCs/>
          <w:sz w:val="22"/>
          <w:lang w:val="en-US"/>
        </w:rPr>
        <w:t xml:space="preserve">right: Steady state current. </w:t>
      </w:r>
      <w:r>
        <w:rPr>
          <w:rFonts w:cs="Arial"/>
          <w:i/>
          <w:iCs/>
          <w:sz w:val="22"/>
          <w:lang w:val="en-US"/>
        </w:rPr>
        <w:t>Mean current upon reaching equilibrium after receptor desensitization, normalized to peak current, in %.</w:t>
      </w:r>
      <w:r w:rsidRPr="0077325F">
        <w:rPr>
          <w:rFonts w:cs="Arial"/>
          <w:i/>
          <w:iCs/>
          <w:sz w:val="22"/>
          <w:lang w:val="en-US"/>
        </w:rPr>
        <w:t xml:space="preserve"> </w:t>
      </w:r>
      <w:r>
        <w:rPr>
          <w:rFonts w:cs="Arial"/>
          <w:i/>
          <w:iCs/>
          <w:sz w:val="22"/>
          <w:lang w:val="en-US"/>
        </w:rPr>
        <w:t>A2 50mV: n=3. A2 -60mV: n=4. A4 50mV: n=2. A4 -60mV: n=12. A4G2 50mV: n=4. A4G2 -60mV: n=5.</w:t>
      </w:r>
    </w:p>
    <w:p w14:paraId="6769B192" w14:textId="0A4F26C2" w:rsidR="00234339" w:rsidRDefault="00234339" w:rsidP="00234339">
      <w:pPr>
        <w:spacing w:after="240" w:line="360" w:lineRule="auto"/>
        <w:jc w:val="both"/>
        <w:rPr>
          <w:rFonts w:cs="Arial"/>
          <w:sz w:val="22"/>
          <w:lang w:val="en-US"/>
        </w:rPr>
      </w:pPr>
      <w:r>
        <w:rPr>
          <w:rFonts w:cs="Arial"/>
          <w:sz w:val="22"/>
          <w:lang w:val="en-US"/>
        </w:rPr>
        <w:t>During repeated stimulation, receptors bec</w:t>
      </w:r>
      <w:r w:rsidR="00487F5B">
        <w:rPr>
          <w:rFonts w:cs="Arial"/>
          <w:sz w:val="22"/>
          <w:lang w:val="en-US"/>
        </w:rPr>
        <w:t>a</w:t>
      </w:r>
      <w:r>
        <w:rPr>
          <w:rFonts w:cs="Arial"/>
          <w:sz w:val="22"/>
          <w:lang w:val="en-US"/>
        </w:rPr>
        <w:t>me activated and desensitized at each stimulation. Depending on the decay rate of the desensitization, a certain percentage of receptors remain</w:t>
      </w:r>
      <w:r w:rsidR="00487F5B">
        <w:rPr>
          <w:rFonts w:cs="Arial"/>
          <w:sz w:val="22"/>
          <w:lang w:val="en-US"/>
        </w:rPr>
        <w:t xml:space="preserve">ed </w:t>
      </w:r>
      <w:r>
        <w:rPr>
          <w:rFonts w:cs="Arial"/>
          <w:sz w:val="22"/>
          <w:lang w:val="en-US"/>
        </w:rPr>
        <w:t>desensitized and w</w:t>
      </w:r>
      <w:r w:rsidR="00487F5B">
        <w:rPr>
          <w:rFonts w:cs="Arial"/>
          <w:sz w:val="22"/>
          <w:lang w:val="en-US"/>
        </w:rPr>
        <w:t>ould</w:t>
      </w:r>
      <w:r>
        <w:rPr>
          <w:rFonts w:cs="Arial"/>
          <w:sz w:val="22"/>
          <w:lang w:val="en-US"/>
        </w:rPr>
        <w:t xml:space="preserve"> not be activated at the next stimulation, leading to a lower peak current at the next stimulation. Longer desensitization lead to less receptors being available at the next stimulation, so a larger drop in conductance at the beginning of the recording, and a lower normalized current once the system ha</w:t>
      </w:r>
      <w:r w:rsidR="00487F5B">
        <w:rPr>
          <w:rFonts w:cs="Arial"/>
          <w:sz w:val="22"/>
          <w:lang w:val="en-US"/>
        </w:rPr>
        <w:t>d</w:t>
      </w:r>
      <w:r>
        <w:rPr>
          <w:rFonts w:cs="Arial"/>
          <w:sz w:val="22"/>
          <w:lang w:val="en-US"/>
        </w:rPr>
        <w:t xml:space="preserve"> reached an equilibrium. During 10 Hz stimulation, A4G2 condition recordings at both holding potentials show</w:t>
      </w:r>
      <w:r w:rsidR="00487F5B">
        <w:rPr>
          <w:rFonts w:cs="Arial"/>
          <w:sz w:val="22"/>
          <w:lang w:val="en-US"/>
        </w:rPr>
        <w:t>ed</w:t>
      </w:r>
      <w:r>
        <w:rPr>
          <w:rFonts w:cs="Arial"/>
          <w:sz w:val="22"/>
          <w:lang w:val="en-US"/>
        </w:rPr>
        <w:t xml:space="preserve"> weak but observable desensitization, apparent as a reduction in normalized peak current for each stimulation at the start of the recording, and a leveling out of these normalized peak currents over time (Fig</w:t>
      </w:r>
      <w:r w:rsidR="0030511F">
        <w:rPr>
          <w:rFonts w:cs="Arial"/>
          <w:sz w:val="22"/>
          <w:lang w:val="en-US"/>
        </w:rPr>
        <w:t>.</w:t>
      </w:r>
      <w:r>
        <w:rPr>
          <w:rFonts w:cs="Arial"/>
          <w:sz w:val="22"/>
          <w:lang w:val="en-US"/>
        </w:rPr>
        <w:t xml:space="preserve"> </w:t>
      </w:r>
      <w:r w:rsidR="0030511F">
        <w:rPr>
          <w:rFonts w:cs="Arial"/>
          <w:sz w:val="22"/>
          <w:lang w:val="en-US"/>
        </w:rPr>
        <w:t>5</w:t>
      </w:r>
      <w:r>
        <w:rPr>
          <w:rFonts w:cs="Arial"/>
          <w:sz w:val="22"/>
          <w:lang w:val="en-US"/>
        </w:rPr>
        <w:t xml:space="preserve">). Compared to both controls at 50 mV holding potentials, this </w:t>
      </w:r>
      <w:r w:rsidR="00487F5B">
        <w:rPr>
          <w:rFonts w:cs="Arial"/>
          <w:sz w:val="22"/>
          <w:lang w:val="en-US"/>
        </w:rPr>
        <w:t>wa</w:t>
      </w:r>
      <w:r>
        <w:rPr>
          <w:rFonts w:cs="Arial"/>
          <w:sz w:val="22"/>
          <w:lang w:val="en-US"/>
        </w:rPr>
        <w:t>s a stronger desensitization (Fig</w:t>
      </w:r>
      <w:r w:rsidR="0030511F">
        <w:rPr>
          <w:rFonts w:cs="Arial"/>
          <w:sz w:val="22"/>
          <w:lang w:val="en-US"/>
        </w:rPr>
        <w:t>.</w:t>
      </w:r>
      <w:r>
        <w:rPr>
          <w:rFonts w:cs="Arial"/>
          <w:sz w:val="22"/>
          <w:lang w:val="en-US"/>
        </w:rPr>
        <w:t xml:space="preserve"> </w:t>
      </w:r>
      <w:r w:rsidR="0030511F">
        <w:rPr>
          <w:rFonts w:cs="Arial"/>
          <w:sz w:val="22"/>
          <w:lang w:val="en-US"/>
        </w:rPr>
        <w:t>5</w:t>
      </w:r>
      <w:r>
        <w:rPr>
          <w:rFonts w:cs="Arial"/>
          <w:sz w:val="22"/>
          <w:lang w:val="en-US"/>
        </w:rPr>
        <w:t xml:space="preserve"> top). The variance between recordings for each of the control recordings at -60 mV </w:t>
      </w:r>
      <w:r w:rsidR="00487F5B">
        <w:rPr>
          <w:rFonts w:cs="Arial"/>
          <w:sz w:val="22"/>
          <w:lang w:val="en-US"/>
        </w:rPr>
        <w:t>wa</w:t>
      </w:r>
      <w:r>
        <w:rPr>
          <w:rFonts w:cs="Arial"/>
          <w:sz w:val="22"/>
          <w:lang w:val="en-US"/>
        </w:rPr>
        <w:t xml:space="preserve">s too large for an assessment of the shape of the curve and comparison with A2G4 (Fig </w:t>
      </w:r>
      <w:r w:rsidR="0030511F">
        <w:rPr>
          <w:rFonts w:cs="Arial"/>
          <w:sz w:val="22"/>
          <w:lang w:val="en-US"/>
        </w:rPr>
        <w:t>5</w:t>
      </w:r>
      <w:r>
        <w:rPr>
          <w:rFonts w:cs="Arial"/>
          <w:sz w:val="22"/>
          <w:lang w:val="en-US"/>
        </w:rPr>
        <w:t xml:space="preserve">. bottom). </w:t>
      </w:r>
    </w:p>
    <w:p w14:paraId="7DD37A8D" w14:textId="1F002B02" w:rsidR="00234339" w:rsidRDefault="00234339" w:rsidP="00234339">
      <w:pPr>
        <w:spacing w:after="240" w:line="360" w:lineRule="auto"/>
        <w:ind w:right="851"/>
        <w:jc w:val="both"/>
        <w:rPr>
          <w:rFonts w:cs="Arial"/>
          <w:i/>
          <w:iCs/>
          <w:sz w:val="22"/>
          <w:lang w:val="en-US"/>
        </w:rPr>
      </w:pPr>
      <w:r>
        <w:rPr>
          <w:rFonts w:cs="Arial"/>
          <w:b/>
          <w:bCs/>
          <w:noProof/>
          <w:sz w:val="22"/>
          <w:lang w:val="en-US"/>
        </w:rPr>
        <w:lastRenderedPageBreak/>
        <w:drawing>
          <wp:anchor distT="0" distB="0" distL="114300" distR="114300" simplePos="0" relativeHeight="251658240" behindDoc="0" locked="0" layoutInCell="1" allowOverlap="1" wp14:anchorId="147E0C5E" wp14:editId="2D234455">
            <wp:simplePos x="0" y="0"/>
            <wp:positionH relativeFrom="margin">
              <wp:align>left</wp:align>
            </wp:positionH>
            <wp:positionV relativeFrom="paragraph">
              <wp:posOffset>7522</wp:posOffset>
            </wp:positionV>
            <wp:extent cx="6073775" cy="4555490"/>
            <wp:effectExtent l="0" t="0" r="3175" b="0"/>
            <wp:wrapTopAndBottom/>
            <wp:docPr id="362324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775" cy="4555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bCs/>
          <w:i/>
          <w:iCs/>
          <w:sz w:val="22"/>
          <w:lang w:val="en-US"/>
        </w:rPr>
        <w:t>Fig</w:t>
      </w:r>
      <w:r>
        <w:rPr>
          <w:rFonts w:cs="Arial"/>
          <w:b/>
          <w:bCs/>
          <w:i/>
          <w:iCs/>
          <w:sz w:val="22"/>
          <w:lang w:val="en-US"/>
        </w:rPr>
        <w:t>ure</w:t>
      </w:r>
      <w:r>
        <w:rPr>
          <w:rFonts w:cs="Arial"/>
          <w:b/>
          <w:bCs/>
          <w:i/>
          <w:iCs/>
          <w:sz w:val="22"/>
          <w:lang w:val="en-US"/>
        </w:rPr>
        <w:t xml:space="preserve"> </w:t>
      </w:r>
      <w:r>
        <w:rPr>
          <w:rFonts w:cs="Arial"/>
          <w:b/>
          <w:bCs/>
          <w:i/>
          <w:iCs/>
          <w:sz w:val="22"/>
          <w:lang w:val="en-US"/>
        </w:rPr>
        <w:t>5</w:t>
      </w:r>
      <w:r>
        <w:rPr>
          <w:rFonts w:cs="Arial"/>
          <w:b/>
          <w:bCs/>
          <w:i/>
          <w:iCs/>
          <w:sz w:val="22"/>
          <w:lang w:val="en-US"/>
        </w:rPr>
        <w:t xml:space="preserve">. Desensitization during 10Hz stimulation. </w:t>
      </w:r>
      <w:r>
        <w:rPr>
          <w:rFonts w:cs="Arial"/>
          <w:i/>
          <w:iCs/>
          <w:sz w:val="22"/>
          <w:lang w:val="en-US"/>
        </w:rPr>
        <w:t>Peak current of each 2 ms glutamate pulse, normalized to peak current of initial glutamate pulse, in %. A2 50mV: n=2. A4 50mV: n=1. A4G2 50mV: n=1. A2 -60mV: n=3.</w:t>
      </w:r>
      <w:r w:rsidRPr="00442546">
        <w:rPr>
          <w:rFonts w:cs="Arial"/>
          <w:i/>
          <w:iCs/>
          <w:sz w:val="22"/>
          <w:lang w:val="en-US"/>
        </w:rPr>
        <w:t xml:space="preserve"> </w:t>
      </w:r>
      <w:r>
        <w:rPr>
          <w:rFonts w:cs="Arial"/>
          <w:i/>
          <w:iCs/>
          <w:sz w:val="22"/>
          <w:lang w:val="en-US"/>
        </w:rPr>
        <w:t>A4 -60mV: n=2. A4G2 -60mV: n=2.</w:t>
      </w:r>
    </w:p>
    <w:p w14:paraId="5CCE2E77" w14:textId="1260F2E1" w:rsidR="00234339" w:rsidRPr="00010424" w:rsidRDefault="00234339" w:rsidP="00234339">
      <w:pPr>
        <w:spacing w:after="240" w:line="360" w:lineRule="auto"/>
        <w:jc w:val="both"/>
        <w:rPr>
          <w:rFonts w:cs="Arial"/>
          <w:sz w:val="22"/>
          <w:lang w:val="en-US"/>
        </w:rPr>
      </w:pPr>
      <w:r>
        <w:rPr>
          <w:rFonts w:cs="Arial"/>
          <w:sz w:val="22"/>
          <w:lang w:val="en-US"/>
        </w:rPr>
        <w:t>For 20Hz stimulation, no recordings of the A2 conditions were of high enough quality to analyze fully. The recordings show</w:t>
      </w:r>
      <w:r w:rsidR="00487F5B">
        <w:rPr>
          <w:rFonts w:cs="Arial"/>
          <w:sz w:val="22"/>
          <w:lang w:val="en-US"/>
        </w:rPr>
        <w:t>ed</w:t>
      </w:r>
      <w:r>
        <w:rPr>
          <w:rFonts w:cs="Arial"/>
          <w:sz w:val="22"/>
          <w:lang w:val="en-US"/>
        </w:rPr>
        <w:t xml:space="preserve"> desensitization across all conditions (Fig</w:t>
      </w:r>
      <w:r w:rsidR="0030511F">
        <w:rPr>
          <w:rFonts w:cs="Arial"/>
          <w:sz w:val="22"/>
          <w:lang w:val="en-US"/>
        </w:rPr>
        <w:t>.</w:t>
      </w:r>
      <w:r>
        <w:rPr>
          <w:rFonts w:cs="Arial"/>
          <w:sz w:val="22"/>
          <w:lang w:val="en-US"/>
        </w:rPr>
        <w:t xml:space="preserve"> </w:t>
      </w:r>
      <w:r w:rsidR="0030511F">
        <w:rPr>
          <w:rFonts w:cs="Arial"/>
          <w:sz w:val="22"/>
          <w:lang w:val="en-US"/>
        </w:rPr>
        <w:t>6</w:t>
      </w:r>
      <w:r>
        <w:rPr>
          <w:rFonts w:cs="Arial"/>
          <w:sz w:val="22"/>
          <w:lang w:val="en-US"/>
        </w:rPr>
        <w:t>) with more desensitization when compared to the 10 Hz protocol (Fig</w:t>
      </w:r>
      <w:r w:rsidR="0030511F">
        <w:rPr>
          <w:rFonts w:cs="Arial"/>
          <w:sz w:val="22"/>
          <w:lang w:val="en-US"/>
        </w:rPr>
        <w:t>.</w:t>
      </w:r>
      <w:r>
        <w:rPr>
          <w:rFonts w:cs="Arial"/>
          <w:sz w:val="22"/>
          <w:lang w:val="en-US"/>
        </w:rPr>
        <w:t xml:space="preserve"> </w:t>
      </w:r>
      <w:r w:rsidR="0030511F">
        <w:rPr>
          <w:rFonts w:cs="Arial"/>
          <w:sz w:val="22"/>
          <w:lang w:val="en-US"/>
        </w:rPr>
        <w:t>5</w:t>
      </w:r>
      <w:r>
        <w:rPr>
          <w:rFonts w:cs="Arial"/>
          <w:sz w:val="22"/>
          <w:lang w:val="en-US"/>
        </w:rPr>
        <w:t xml:space="preserve">). This </w:t>
      </w:r>
      <w:r w:rsidR="00487F5B">
        <w:rPr>
          <w:rFonts w:cs="Arial"/>
          <w:sz w:val="22"/>
          <w:lang w:val="en-US"/>
        </w:rPr>
        <w:t>wa</w:t>
      </w:r>
      <w:r>
        <w:rPr>
          <w:rFonts w:cs="Arial"/>
          <w:sz w:val="22"/>
          <w:lang w:val="en-US"/>
        </w:rPr>
        <w:t>s to be expected, as less time between each pulse mean</w:t>
      </w:r>
      <w:r w:rsidR="00487F5B">
        <w:rPr>
          <w:rFonts w:cs="Arial"/>
          <w:sz w:val="22"/>
          <w:lang w:val="en-US"/>
        </w:rPr>
        <w:t>t</w:t>
      </w:r>
      <w:r>
        <w:rPr>
          <w:rFonts w:cs="Arial"/>
          <w:sz w:val="22"/>
          <w:lang w:val="en-US"/>
        </w:rPr>
        <w:t xml:space="preserve"> more receptors </w:t>
      </w:r>
      <w:r w:rsidR="00487F5B">
        <w:rPr>
          <w:rFonts w:cs="Arial"/>
          <w:sz w:val="22"/>
          <w:lang w:val="en-US"/>
        </w:rPr>
        <w:t>we</w:t>
      </w:r>
      <w:r>
        <w:rPr>
          <w:rFonts w:cs="Arial"/>
          <w:sz w:val="22"/>
          <w:lang w:val="en-US"/>
        </w:rPr>
        <w:t xml:space="preserve">re desensitized at the next pulse, </w:t>
      </w:r>
      <w:r w:rsidR="00487F5B">
        <w:rPr>
          <w:rFonts w:cs="Arial"/>
          <w:sz w:val="22"/>
          <w:lang w:val="en-US"/>
        </w:rPr>
        <w:t xml:space="preserve">leading to </w:t>
      </w:r>
      <w:r>
        <w:rPr>
          <w:rFonts w:cs="Arial"/>
          <w:sz w:val="22"/>
          <w:lang w:val="en-US"/>
        </w:rPr>
        <w:t>lower peak currents. Across both holding potentials, the A4 condition show</w:t>
      </w:r>
      <w:r w:rsidR="00487F5B">
        <w:rPr>
          <w:rFonts w:cs="Arial"/>
          <w:sz w:val="22"/>
          <w:lang w:val="en-US"/>
        </w:rPr>
        <w:t>ed</w:t>
      </w:r>
      <w:r>
        <w:rPr>
          <w:rFonts w:cs="Arial"/>
          <w:sz w:val="22"/>
          <w:lang w:val="en-US"/>
        </w:rPr>
        <w:t xml:space="preserve"> weaker desensitization than the A4G2 condition (Fig</w:t>
      </w:r>
      <w:r w:rsidR="0030511F">
        <w:rPr>
          <w:rFonts w:cs="Arial"/>
          <w:sz w:val="22"/>
          <w:lang w:val="en-US"/>
        </w:rPr>
        <w:t>.</w:t>
      </w:r>
      <w:r>
        <w:rPr>
          <w:rFonts w:cs="Arial"/>
          <w:sz w:val="22"/>
          <w:lang w:val="en-US"/>
        </w:rPr>
        <w:t xml:space="preserve"> </w:t>
      </w:r>
      <w:r w:rsidR="0030511F">
        <w:rPr>
          <w:rFonts w:cs="Arial"/>
          <w:sz w:val="22"/>
          <w:lang w:val="en-US"/>
        </w:rPr>
        <w:t>6</w:t>
      </w:r>
      <w:r>
        <w:rPr>
          <w:rFonts w:cs="Arial"/>
          <w:sz w:val="22"/>
          <w:lang w:val="en-US"/>
        </w:rPr>
        <w:t>). For 50Hz stimulation, no recordings in any condition were of high enough quality to be fully analyzed.</w:t>
      </w:r>
    </w:p>
    <w:p w14:paraId="1AA32A91" w14:textId="67C08EA7" w:rsidR="00234339" w:rsidRDefault="00234339" w:rsidP="00234339">
      <w:pPr>
        <w:spacing w:after="240" w:line="360" w:lineRule="auto"/>
        <w:jc w:val="both"/>
        <w:rPr>
          <w:rFonts w:cs="Arial"/>
          <w:sz w:val="22"/>
          <w:lang w:val="en-US"/>
        </w:rPr>
      </w:pPr>
      <w:r>
        <w:rPr>
          <w:rFonts w:cs="Arial"/>
          <w:sz w:val="22"/>
          <w:lang w:val="en-US"/>
        </w:rPr>
        <w:t xml:space="preserve">The decay of the current during glutamate exposure </w:t>
      </w:r>
      <w:r w:rsidR="00487F5B">
        <w:rPr>
          <w:rFonts w:cs="Arial"/>
          <w:sz w:val="22"/>
          <w:lang w:val="en-US"/>
        </w:rPr>
        <w:t>wa</w:t>
      </w:r>
      <w:r>
        <w:rPr>
          <w:rFonts w:cs="Arial"/>
          <w:sz w:val="22"/>
          <w:lang w:val="en-US"/>
        </w:rPr>
        <w:t xml:space="preserve">s driven by desensitization of the receptor. Significant differences between the weighted </w:t>
      </w:r>
      <m:oMath>
        <m:r>
          <w:rPr>
            <w:rFonts w:ascii="Cambria Math" w:hAnsi="Cambria Math" w:cs="Arial"/>
            <w:sz w:val="22"/>
            <w:lang w:val="en-US"/>
          </w:rPr>
          <m:t>τ</m:t>
        </m:r>
      </m:oMath>
      <w:r>
        <w:rPr>
          <w:rFonts w:cs="Arial"/>
          <w:sz w:val="22"/>
          <w:lang w:val="en-US"/>
        </w:rPr>
        <w:t xml:space="preserve"> of the exponentials fitted to these traces were found between the </w:t>
      </w:r>
      <w:r w:rsidRPr="00073FAD">
        <w:rPr>
          <w:rFonts w:cs="Arial"/>
          <w:sz w:val="22"/>
          <w:lang w:val="en-US"/>
        </w:rPr>
        <w:t>A4</w:t>
      </w:r>
      <w:r>
        <w:rPr>
          <w:rFonts w:cs="Arial"/>
          <w:sz w:val="22"/>
          <w:lang w:val="en-US"/>
        </w:rPr>
        <w:t>G2 condition at</w:t>
      </w:r>
      <w:r w:rsidRPr="00073FAD">
        <w:rPr>
          <w:rFonts w:cs="Arial"/>
          <w:sz w:val="22"/>
          <w:lang w:val="en-US"/>
        </w:rPr>
        <w:t xml:space="preserve"> -60 mV and</w:t>
      </w:r>
      <w:r>
        <w:rPr>
          <w:rFonts w:cs="Arial"/>
          <w:sz w:val="22"/>
          <w:lang w:val="en-US"/>
        </w:rPr>
        <w:t xml:space="preserve"> the</w:t>
      </w:r>
      <w:r w:rsidRPr="00073FAD">
        <w:rPr>
          <w:rFonts w:cs="Arial"/>
          <w:sz w:val="22"/>
          <w:lang w:val="en-US"/>
        </w:rPr>
        <w:t xml:space="preserve"> A4</w:t>
      </w:r>
      <w:r>
        <w:rPr>
          <w:rFonts w:cs="Arial"/>
          <w:sz w:val="22"/>
          <w:lang w:val="en-US"/>
        </w:rPr>
        <w:t xml:space="preserve"> condition</w:t>
      </w:r>
      <w:r w:rsidRPr="00073FAD">
        <w:rPr>
          <w:rFonts w:cs="Arial"/>
          <w:sz w:val="22"/>
          <w:lang w:val="en-US"/>
        </w:rPr>
        <w:t xml:space="preserve"> -60 mV</w:t>
      </w:r>
      <w:r>
        <w:rPr>
          <w:rFonts w:cs="Arial"/>
          <w:sz w:val="22"/>
          <w:lang w:val="en-US"/>
        </w:rPr>
        <w:t>, determined by Mann-Whitney U test</w:t>
      </w:r>
      <w:r w:rsidRPr="00073FAD">
        <w:rPr>
          <w:rFonts w:cs="Arial"/>
          <w:sz w:val="22"/>
          <w:lang w:val="en-US"/>
        </w:rPr>
        <w:t xml:space="preserve"> </w:t>
      </w:r>
      <w:r>
        <w:rPr>
          <w:rFonts w:cs="Arial"/>
          <w:sz w:val="22"/>
          <w:lang w:val="en-US"/>
        </w:rPr>
        <w:t>(</w:t>
      </w:r>
      <w:r w:rsidRPr="00073FAD">
        <w:rPr>
          <w:rFonts w:cs="Arial"/>
          <w:sz w:val="22"/>
          <w:lang w:val="en-US"/>
        </w:rPr>
        <w:t>p-value = 0.04148</w:t>
      </w:r>
      <w:r>
        <w:rPr>
          <w:rFonts w:cs="Arial"/>
          <w:sz w:val="22"/>
          <w:lang w:val="en-US"/>
        </w:rPr>
        <w:t xml:space="preserve">), the </w:t>
      </w:r>
      <w:r w:rsidRPr="00073FAD">
        <w:rPr>
          <w:rFonts w:cs="Arial"/>
          <w:sz w:val="22"/>
          <w:lang w:val="en-US"/>
        </w:rPr>
        <w:t>A2</w:t>
      </w:r>
      <w:r>
        <w:rPr>
          <w:rFonts w:cs="Arial"/>
          <w:sz w:val="22"/>
          <w:lang w:val="en-US"/>
        </w:rPr>
        <w:t xml:space="preserve">  condition at </w:t>
      </w:r>
      <w:r w:rsidRPr="00073FAD">
        <w:rPr>
          <w:rFonts w:cs="Arial"/>
          <w:sz w:val="22"/>
          <w:lang w:val="en-US"/>
        </w:rPr>
        <w:t>50 mV and A4</w:t>
      </w:r>
      <w:r>
        <w:rPr>
          <w:rFonts w:cs="Arial"/>
          <w:sz w:val="22"/>
          <w:lang w:val="en-US"/>
        </w:rPr>
        <w:t xml:space="preserve"> condition at </w:t>
      </w:r>
      <w:r w:rsidRPr="00073FAD">
        <w:rPr>
          <w:rFonts w:cs="Arial"/>
          <w:sz w:val="22"/>
          <w:lang w:val="en-US"/>
        </w:rPr>
        <w:t>-60 mV</w:t>
      </w:r>
      <w:r>
        <w:rPr>
          <w:rFonts w:cs="Arial"/>
          <w:sz w:val="22"/>
          <w:lang w:val="en-US"/>
        </w:rPr>
        <w:t>, determined by Mann-Whitney U test</w:t>
      </w:r>
      <w:r w:rsidRPr="00073FAD">
        <w:rPr>
          <w:rFonts w:cs="Arial"/>
          <w:sz w:val="22"/>
          <w:lang w:val="en-US"/>
        </w:rPr>
        <w:t xml:space="preserve"> </w:t>
      </w:r>
      <w:r>
        <w:rPr>
          <w:rFonts w:cs="Arial"/>
          <w:sz w:val="22"/>
          <w:lang w:val="en-US"/>
        </w:rPr>
        <w:t>(</w:t>
      </w:r>
      <w:r w:rsidRPr="00073FAD">
        <w:rPr>
          <w:rFonts w:cs="Arial"/>
          <w:sz w:val="22"/>
          <w:lang w:val="en-US"/>
        </w:rPr>
        <w:t>p-value = 0.00440</w:t>
      </w:r>
      <w:r w:rsidRPr="00BE61DD">
        <w:rPr>
          <w:rFonts w:cs="Arial"/>
          <w:sz w:val="22"/>
          <w:lang w:val="en-US"/>
        </w:rPr>
        <w:t xml:space="preserve">), and the </w:t>
      </w:r>
      <w:r w:rsidRPr="00073FAD">
        <w:rPr>
          <w:rFonts w:cs="Arial"/>
          <w:sz w:val="22"/>
          <w:lang w:val="en-US"/>
        </w:rPr>
        <w:t>A2</w:t>
      </w:r>
      <w:r>
        <w:rPr>
          <w:rFonts w:cs="Arial"/>
          <w:sz w:val="22"/>
          <w:lang w:val="en-US"/>
        </w:rPr>
        <w:t xml:space="preserve"> condition at</w:t>
      </w:r>
      <w:r w:rsidRPr="00073FAD">
        <w:rPr>
          <w:rFonts w:cs="Arial"/>
          <w:sz w:val="22"/>
          <w:lang w:val="en-US"/>
        </w:rPr>
        <w:t xml:space="preserve"> -60 mV and </w:t>
      </w:r>
      <w:r>
        <w:rPr>
          <w:rFonts w:cs="Arial"/>
          <w:sz w:val="22"/>
          <w:lang w:val="en-US"/>
        </w:rPr>
        <w:t xml:space="preserve"> the </w:t>
      </w:r>
      <w:r w:rsidRPr="00073FAD">
        <w:rPr>
          <w:rFonts w:cs="Arial"/>
          <w:sz w:val="22"/>
          <w:lang w:val="en-US"/>
        </w:rPr>
        <w:t>A4</w:t>
      </w:r>
      <w:r>
        <w:rPr>
          <w:rFonts w:cs="Arial"/>
          <w:sz w:val="22"/>
          <w:lang w:val="en-US"/>
        </w:rPr>
        <w:t xml:space="preserve"> condition at</w:t>
      </w:r>
      <w:r w:rsidRPr="00073FAD">
        <w:rPr>
          <w:rFonts w:cs="Arial"/>
          <w:sz w:val="22"/>
          <w:lang w:val="en-US"/>
        </w:rPr>
        <w:t xml:space="preserve"> -60 m</w:t>
      </w:r>
      <w:r>
        <w:rPr>
          <w:rFonts w:cs="Arial"/>
          <w:sz w:val="22"/>
          <w:lang w:val="en-US"/>
        </w:rPr>
        <w:t>V,</w:t>
      </w:r>
      <w:r w:rsidRPr="00BE61DD">
        <w:rPr>
          <w:rFonts w:cs="Arial"/>
          <w:sz w:val="22"/>
          <w:lang w:val="en-US"/>
        </w:rPr>
        <w:t xml:space="preserve"> </w:t>
      </w:r>
      <w:r>
        <w:rPr>
          <w:rFonts w:cs="Arial"/>
          <w:sz w:val="22"/>
          <w:lang w:val="en-US"/>
        </w:rPr>
        <w:t>determined by Mann-Whitney U test</w:t>
      </w:r>
      <w:r w:rsidRPr="00073FAD">
        <w:rPr>
          <w:rFonts w:cs="Arial"/>
          <w:sz w:val="22"/>
          <w:lang w:val="en-US"/>
        </w:rPr>
        <w:t xml:space="preserve"> p-value = 0.02967</w:t>
      </w:r>
      <w:r w:rsidR="0030511F">
        <w:rPr>
          <w:rFonts w:cs="Arial"/>
          <w:sz w:val="22"/>
          <w:lang w:val="en-US"/>
        </w:rPr>
        <w:t xml:space="preserve"> (Fig. 7 left)</w:t>
      </w:r>
      <w:r>
        <w:rPr>
          <w:rFonts w:cs="Arial"/>
          <w:sz w:val="22"/>
          <w:lang w:val="en-US"/>
        </w:rPr>
        <w:t xml:space="preserve">. Notably, all comparisons include the A4 condition at -60 mV for which 12 separate recordings were analyzed. With such a high n compared to all other samples, finding significant differences here </w:t>
      </w:r>
      <w:r w:rsidR="00487F5B">
        <w:rPr>
          <w:rFonts w:cs="Arial"/>
          <w:sz w:val="22"/>
          <w:lang w:val="en-US"/>
        </w:rPr>
        <w:t>wa</w:t>
      </w:r>
      <w:r>
        <w:rPr>
          <w:rFonts w:cs="Arial"/>
          <w:sz w:val="22"/>
          <w:lang w:val="en-US"/>
        </w:rPr>
        <w:t>s unsurprising.</w:t>
      </w:r>
    </w:p>
    <w:p w14:paraId="3977925D" w14:textId="164D1A46" w:rsidR="00234339" w:rsidRDefault="00234339" w:rsidP="00234339">
      <w:pPr>
        <w:spacing w:after="240" w:line="360" w:lineRule="auto"/>
        <w:jc w:val="both"/>
        <w:rPr>
          <w:rFonts w:cs="Arial"/>
          <w:sz w:val="22"/>
          <w:lang w:val="en-US"/>
        </w:rPr>
      </w:pPr>
    </w:p>
    <w:p w14:paraId="3B36CADC" w14:textId="45FD0806" w:rsidR="00234339" w:rsidRDefault="00234339" w:rsidP="00234339">
      <w:pPr>
        <w:spacing w:after="240" w:line="360" w:lineRule="auto"/>
        <w:ind w:right="851"/>
        <w:jc w:val="both"/>
        <w:rPr>
          <w:rFonts w:cs="Arial"/>
          <w:i/>
          <w:iCs/>
          <w:sz w:val="22"/>
          <w:lang w:val="en-US"/>
        </w:rPr>
      </w:pPr>
      <w:r>
        <w:rPr>
          <w:rFonts w:cs="Arial"/>
          <w:b/>
          <w:bCs/>
          <w:noProof/>
          <w:sz w:val="22"/>
          <w:lang w:val="en-US"/>
        </w:rPr>
        <w:lastRenderedPageBreak/>
        <w:drawing>
          <wp:anchor distT="0" distB="0" distL="114300" distR="114300" simplePos="0" relativeHeight="251678720" behindDoc="0" locked="0" layoutInCell="1" allowOverlap="1" wp14:anchorId="401121EE" wp14:editId="3E93B600">
            <wp:simplePos x="0" y="0"/>
            <wp:positionH relativeFrom="margin">
              <wp:posOffset>-190772</wp:posOffset>
            </wp:positionH>
            <wp:positionV relativeFrom="paragraph">
              <wp:posOffset>2631</wp:posOffset>
            </wp:positionV>
            <wp:extent cx="6299200" cy="4724400"/>
            <wp:effectExtent l="0" t="0" r="6350" b="0"/>
            <wp:wrapTopAndBottom/>
            <wp:docPr id="44642367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3675" name="Picture 5"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200" cy="4724400"/>
                    </a:xfrm>
                    <a:prstGeom prst="rect">
                      <a:avLst/>
                    </a:prstGeom>
                    <a:noFill/>
                    <a:ln>
                      <a:noFill/>
                    </a:ln>
                  </pic:spPr>
                </pic:pic>
              </a:graphicData>
            </a:graphic>
          </wp:anchor>
        </w:drawing>
      </w:r>
      <w:r w:rsidRPr="00DA6951">
        <w:rPr>
          <w:rFonts w:cs="Arial"/>
          <w:b/>
          <w:bCs/>
          <w:i/>
          <w:iCs/>
          <w:sz w:val="22"/>
          <w:lang w:val="en-US"/>
        </w:rPr>
        <w:t xml:space="preserve"> </w:t>
      </w:r>
      <w:r>
        <w:rPr>
          <w:rFonts w:cs="Arial"/>
          <w:b/>
          <w:bCs/>
          <w:i/>
          <w:iCs/>
          <w:sz w:val="22"/>
          <w:lang w:val="en-US"/>
        </w:rPr>
        <w:t>Fig</w:t>
      </w:r>
      <w:r>
        <w:rPr>
          <w:rFonts w:cs="Arial"/>
          <w:b/>
          <w:bCs/>
          <w:i/>
          <w:iCs/>
          <w:sz w:val="22"/>
          <w:lang w:val="en-US"/>
        </w:rPr>
        <w:t>ure</w:t>
      </w:r>
      <w:r>
        <w:rPr>
          <w:rFonts w:cs="Arial"/>
          <w:b/>
          <w:bCs/>
          <w:i/>
          <w:iCs/>
          <w:sz w:val="22"/>
          <w:lang w:val="en-US"/>
        </w:rPr>
        <w:t xml:space="preserve"> </w:t>
      </w:r>
      <w:r>
        <w:rPr>
          <w:rFonts w:cs="Arial"/>
          <w:b/>
          <w:bCs/>
          <w:i/>
          <w:iCs/>
          <w:sz w:val="22"/>
          <w:lang w:val="en-US"/>
        </w:rPr>
        <w:t>6</w:t>
      </w:r>
      <w:r>
        <w:rPr>
          <w:rFonts w:cs="Arial"/>
          <w:b/>
          <w:bCs/>
          <w:i/>
          <w:iCs/>
          <w:sz w:val="22"/>
          <w:lang w:val="en-US"/>
        </w:rPr>
        <w:t xml:space="preserve">. Desensitization during 20Hz stimulation. </w:t>
      </w:r>
      <w:r>
        <w:rPr>
          <w:rFonts w:cs="Arial"/>
          <w:i/>
          <w:iCs/>
          <w:sz w:val="22"/>
          <w:lang w:val="en-US"/>
        </w:rPr>
        <w:t>Peak current of each 2 ms glutamate pulse, normalized to peak current of initial glutamate pulse, in %. A4 50mV: n=2.</w:t>
      </w:r>
      <w:r w:rsidRPr="00442546">
        <w:rPr>
          <w:rFonts w:cs="Arial"/>
          <w:i/>
          <w:iCs/>
          <w:sz w:val="22"/>
          <w:lang w:val="en-US"/>
        </w:rPr>
        <w:t xml:space="preserve"> </w:t>
      </w:r>
      <w:r>
        <w:rPr>
          <w:rFonts w:cs="Arial"/>
          <w:i/>
          <w:iCs/>
          <w:sz w:val="22"/>
          <w:lang w:val="en-US"/>
        </w:rPr>
        <w:t>A4G2 50mV: n=1 A4 -60mV: n=1. A4G2 -60mV: n=2.</w:t>
      </w:r>
    </w:p>
    <w:p w14:paraId="6137221A" w14:textId="77777777" w:rsidR="00234339" w:rsidRDefault="00234339" w:rsidP="00234339">
      <w:pPr>
        <w:spacing w:after="240" w:line="360" w:lineRule="auto"/>
        <w:ind w:right="851"/>
        <w:jc w:val="both"/>
        <w:rPr>
          <w:rFonts w:cs="Arial"/>
          <w:b/>
          <w:bCs/>
          <w:i/>
          <w:iCs/>
          <w:sz w:val="22"/>
          <w:lang w:val="en-US"/>
        </w:rPr>
      </w:pPr>
      <w:r>
        <w:rPr>
          <w:rFonts w:cs="Arial"/>
          <w:noProof/>
          <w:sz w:val="22"/>
        </w:rPr>
        <w:drawing>
          <wp:inline distT="0" distB="0" distL="0" distR="0" wp14:anchorId="57406545" wp14:editId="5C79F5FC">
            <wp:extent cx="6008914" cy="2160202"/>
            <wp:effectExtent l="0" t="0" r="0" b="0"/>
            <wp:docPr id="1002563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5769"/>
                    <a:stretch/>
                  </pic:blipFill>
                  <pic:spPr bwMode="auto">
                    <a:xfrm>
                      <a:off x="0" y="0"/>
                      <a:ext cx="6037943" cy="2170638"/>
                    </a:xfrm>
                    <a:prstGeom prst="rect">
                      <a:avLst/>
                    </a:prstGeom>
                    <a:noFill/>
                    <a:ln>
                      <a:noFill/>
                    </a:ln>
                    <a:extLst>
                      <a:ext uri="{53640926-AAD7-44D8-BBD7-CCE9431645EC}">
                        <a14:shadowObscured xmlns:a14="http://schemas.microsoft.com/office/drawing/2010/main"/>
                      </a:ext>
                    </a:extLst>
                  </pic:spPr>
                </pic:pic>
              </a:graphicData>
            </a:graphic>
          </wp:inline>
        </w:drawing>
      </w:r>
    </w:p>
    <w:p w14:paraId="1B243636" w14:textId="719270BE" w:rsidR="00234339" w:rsidRDefault="00234339" w:rsidP="00234339">
      <w:pPr>
        <w:spacing w:after="240" w:line="360" w:lineRule="auto"/>
        <w:jc w:val="both"/>
        <w:rPr>
          <w:rFonts w:cs="Arial"/>
          <w:i/>
          <w:iCs/>
          <w:sz w:val="22"/>
          <w:lang w:val="en-US"/>
        </w:rPr>
      </w:pPr>
      <w:r>
        <w:rPr>
          <w:rFonts w:cs="Arial"/>
          <w:b/>
          <w:bCs/>
          <w:i/>
          <w:iCs/>
          <w:sz w:val="22"/>
          <w:lang w:val="en-US"/>
        </w:rPr>
        <w:t>Fig</w:t>
      </w:r>
      <w:r>
        <w:rPr>
          <w:rFonts w:cs="Arial"/>
          <w:b/>
          <w:bCs/>
          <w:i/>
          <w:iCs/>
          <w:sz w:val="22"/>
          <w:lang w:val="en-US"/>
        </w:rPr>
        <w:t>ure</w:t>
      </w:r>
      <w:r>
        <w:rPr>
          <w:rFonts w:cs="Arial"/>
          <w:b/>
          <w:bCs/>
          <w:i/>
          <w:iCs/>
          <w:sz w:val="22"/>
          <w:lang w:val="en-US"/>
        </w:rPr>
        <w:t xml:space="preserve"> </w:t>
      </w:r>
      <w:r>
        <w:rPr>
          <w:rFonts w:cs="Arial"/>
          <w:b/>
          <w:bCs/>
          <w:i/>
          <w:iCs/>
          <w:sz w:val="22"/>
          <w:lang w:val="en-US"/>
        </w:rPr>
        <w:t>7</w:t>
      </w:r>
      <w:r>
        <w:rPr>
          <w:rFonts w:cs="Arial"/>
          <w:b/>
          <w:bCs/>
          <w:i/>
          <w:iCs/>
          <w:sz w:val="22"/>
          <w:lang w:val="en-US"/>
        </w:rPr>
        <w:t xml:space="preserve">. Kinetics. </w:t>
      </w:r>
      <w:r w:rsidR="0030511F">
        <w:rPr>
          <w:rFonts w:cs="Arial"/>
          <w:b/>
          <w:bCs/>
          <w:i/>
          <w:iCs/>
          <w:sz w:val="22"/>
          <w:lang w:val="en-US"/>
        </w:rPr>
        <w:t>left</w:t>
      </w:r>
      <w:r>
        <w:rPr>
          <w:rFonts w:cs="Arial"/>
          <w:b/>
          <w:bCs/>
          <w:i/>
          <w:iCs/>
          <w:sz w:val="22"/>
          <w:lang w:val="en-US"/>
        </w:rPr>
        <w:t xml:space="preserve">: Desensitization. </w:t>
      </w:r>
      <w:r>
        <w:rPr>
          <w:rFonts w:cs="Arial"/>
          <w:i/>
          <w:iCs/>
          <w:sz w:val="22"/>
          <w:lang w:val="en-US"/>
        </w:rPr>
        <w:t xml:space="preserve">Weighted </w:t>
      </w:r>
      <m:oMath>
        <m:r>
          <w:rPr>
            <w:rFonts w:ascii="Cambria Math" w:hAnsi="Cambria Math" w:cs="Arial"/>
            <w:sz w:val="22"/>
            <w:lang w:val="en-US"/>
          </w:rPr>
          <m:t>τ</m:t>
        </m:r>
      </m:oMath>
      <w:r>
        <w:rPr>
          <w:rFonts w:cs="Arial"/>
          <w:i/>
          <w:iCs/>
          <w:sz w:val="22"/>
          <w:lang w:val="en-US"/>
        </w:rPr>
        <w:t xml:space="preserve"> (ms) of exponentials fitted to trace during 500 ms glutamate pulse. A2 50mV: n=3. A2 -60mV: n=4. A4 50mV: n=2. A4 -60mV: n=12. A4G2 50mV: n=4. A4G2 -60mV: n=5. </w:t>
      </w:r>
      <w:r w:rsidR="0030511F">
        <w:rPr>
          <w:rFonts w:cs="Arial"/>
          <w:b/>
          <w:bCs/>
          <w:i/>
          <w:iCs/>
          <w:sz w:val="22"/>
          <w:lang w:val="en-US"/>
        </w:rPr>
        <w:t>middle</w:t>
      </w:r>
      <w:r>
        <w:rPr>
          <w:rFonts w:cs="Arial"/>
          <w:b/>
          <w:bCs/>
          <w:i/>
          <w:iCs/>
          <w:sz w:val="22"/>
          <w:lang w:val="en-US"/>
        </w:rPr>
        <w:t xml:space="preserve">: Decay. </w:t>
      </w:r>
      <w:r>
        <w:rPr>
          <w:rFonts w:cs="Arial"/>
          <w:i/>
          <w:iCs/>
          <w:sz w:val="22"/>
          <w:lang w:val="en-US"/>
        </w:rPr>
        <w:t xml:space="preserve">Weighted </w:t>
      </w:r>
      <m:oMath>
        <m:r>
          <w:rPr>
            <w:rFonts w:ascii="Cambria Math" w:hAnsi="Cambria Math" w:cs="Arial"/>
            <w:sz w:val="22"/>
            <w:lang w:val="en-US"/>
          </w:rPr>
          <m:t>τ</m:t>
        </m:r>
      </m:oMath>
      <w:r>
        <w:rPr>
          <w:rFonts w:cs="Arial"/>
          <w:i/>
          <w:iCs/>
          <w:sz w:val="22"/>
          <w:lang w:val="en-US"/>
        </w:rPr>
        <w:t xml:space="preserve"> (ms) of exponentials fitted to trace after 500 ms glutamate pulse. A2 50mV: n=2. A2 -60mV: n=4. A4 -60mV: n=2. A4G2 50mV: n=2. A4G2 -60mV: n=4. </w:t>
      </w:r>
      <w:r w:rsidR="0030511F">
        <w:rPr>
          <w:rFonts w:cs="Arial"/>
          <w:i/>
          <w:iCs/>
          <w:sz w:val="22"/>
          <w:lang w:val="en-US"/>
        </w:rPr>
        <w:t>right</w:t>
      </w:r>
      <w:r>
        <w:rPr>
          <w:rFonts w:cs="Arial"/>
          <w:b/>
          <w:bCs/>
          <w:i/>
          <w:iCs/>
          <w:sz w:val="22"/>
          <w:lang w:val="en-US"/>
        </w:rPr>
        <w:t xml:space="preserve">: Desensitization. </w:t>
      </w:r>
      <w:r>
        <w:rPr>
          <w:rFonts w:cs="Arial"/>
          <w:i/>
          <w:iCs/>
          <w:sz w:val="22"/>
          <w:lang w:val="en-US"/>
        </w:rPr>
        <w:t xml:space="preserve">Weighted </w:t>
      </w:r>
      <m:oMath>
        <m:r>
          <w:rPr>
            <w:rFonts w:ascii="Cambria Math" w:hAnsi="Cambria Math" w:cs="Arial"/>
            <w:sz w:val="22"/>
            <w:lang w:val="en-US"/>
          </w:rPr>
          <m:t xml:space="preserve">τ </m:t>
        </m:r>
      </m:oMath>
      <w:r>
        <w:rPr>
          <w:rFonts w:cs="Arial"/>
          <w:i/>
          <w:iCs/>
          <w:sz w:val="22"/>
          <w:lang w:val="en-US"/>
        </w:rPr>
        <w:t>(ms) of exponentials fitted to trace after 2 ms glutamate pulse. A2 50mV: n=4. A2 -60mV: n=5. A4 50mV: n=1. A4 -60mV: n=10. A4G2 50mV: n=3. A4G2 -60mV: n=3.</w:t>
      </w:r>
    </w:p>
    <w:p w14:paraId="5D0B4B93" w14:textId="52C1ECAA" w:rsidR="00073FAD" w:rsidRDefault="00331D77" w:rsidP="00FE5D15">
      <w:pPr>
        <w:spacing w:after="240" w:line="360" w:lineRule="auto"/>
        <w:jc w:val="both"/>
        <w:rPr>
          <w:rFonts w:cs="Arial"/>
          <w:sz w:val="22"/>
          <w:lang w:val="en-US"/>
        </w:rPr>
      </w:pPr>
      <w:r>
        <w:rPr>
          <w:rFonts w:cs="Arial"/>
          <w:sz w:val="22"/>
          <w:lang w:val="en-US"/>
        </w:rPr>
        <w:lastRenderedPageBreak/>
        <w:t>The decay of the trace after the end of glutamate exposure correspond</w:t>
      </w:r>
      <w:r w:rsidR="00487F5B">
        <w:rPr>
          <w:rFonts w:cs="Arial"/>
          <w:sz w:val="22"/>
          <w:lang w:val="en-US"/>
        </w:rPr>
        <w:t>ed</w:t>
      </w:r>
      <w:r>
        <w:rPr>
          <w:rFonts w:cs="Arial"/>
          <w:sz w:val="22"/>
          <w:lang w:val="en-US"/>
        </w:rPr>
        <w:t xml:space="preserve"> to the lifetime of the open state after </w:t>
      </w:r>
      <w:r w:rsidR="00245216">
        <w:rPr>
          <w:rFonts w:cs="Arial"/>
          <w:sz w:val="22"/>
          <w:lang w:val="en-US"/>
        </w:rPr>
        <w:t xml:space="preserve">the end of glutamate exposure. This curve should be dominated by the unbinding constant of glutamate from the receptor, as open states without glutamate bound do not exist in any meaningful capacity. </w:t>
      </w:r>
      <w:r>
        <w:rPr>
          <w:rFonts w:cs="Arial"/>
          <w:sz w:val="22"/>
          <w:lang w:val="en-US"/>
        </w:rPr>
        <w:t xml:space="preserve">No significant differences were found in the weighted </w:t>
      </w:r>
      <m:oMath>
        <m:r>
          <w:rPr>
            <w:rFonts w:ascii="Cambria Math" w:hAnsi="Cambria Math" w:cs="Arial"/>
            <w:sz w:val="22"/>
            <w:lang w:val="en-US"/>
          </w:rPr>
          <m:t>τ</m:t>
        </m:r>
      </m:oMath>
      <w:r>
        <w:rPr>
          <w:rFonts w:cs="Arial"/>
          <w:sz w:val="22"/>
          <w:lang w:val="en-US"/>
        </w:rPr>
        <w:t xml:space="preserve"> of the</w:t>
      </w:r>
      <w:r w:rsidR="00245216">
        <w:rPr>
          <w:rFonts w:cs="Arial"/>
          <w:sz w:val="22"/>
          <w:lang w:val="en-US"/>
        </w:rPr>
        <w:t>se</w:t>
      </w:r>
      <w:r>
        <w:rPr>
          <w:rFonts w:cs="Arial"/>
          <w:sz w:val="22"/>
          <w:lang w:val="en-US"/>
        </w:rPr>
        <w:t xml:space="preserve"> decay curves, determined by </w:t>
      </w:r>
      <w:r w:rsidR="00073FAD" w:rsidRPr="00073FAD">
        <w:rPr>
          <w:rFonts w:cs="Arial"/>
          <w:sz w:val="22"/>
          <w:lang w:val="en-US"/>
        </w:rPr>
        <w:t xml:space="preserve">Kruskal-Wallis test </w:t>
      </w:r>
      <w:r>
        <w:rPr>
          <w:rFonts w:cs="Arial"/>
          <w:sz w:val="22"/>
          <w:lang w:val="en-US"/>
        </w:rPr>
        <w:t>(</w:t>
      </w:r>
      <w:r w:rsidR="00073FAD" w:rsidRPr="00073FAD">
        <w:rPr>
          <w:rFonts w:cs="Arial"/>
          <w:sz w:val="22"/>
          <w:lang w:val="en-US"/>
        </w:rPr>
        <w:t>p-value = 0.80976</w:t>
      </w:r>
      <w:r>
        <w:rPr>
          <w:rFonts w:cs="Arial"/>
          <w:sz w:val="22"/>
          <w:lang w:val="en-US"/>
        </w:rPr>
        <w:t>)</w:t>
      </w:r>
      <w:r w:rsidR="00BE61DD">
        <w:rPr>
          <w:rFonts w:cs="Arial"/>
          <w:sz w:val="22"/>
          <w:lang w:val="en-US"/>
        </w:rPr>
        <w:t>.</w:t>
      </w:r>
      <w:r w:rsidR="0030511F">
        <w:rPr>
          <w:rFonts w:cs="Arial"/>
          <w:sz w:val="22"/>
          <w:lang w:val="en-US"/>
        </w:rPr>
        <w:t xml:space="preserve"> (Fig. 7 middle)</w:t>
      </w:r>
    </w:p>
    <w:p w14:paraId="27FFB22E" w14:textId="3DAA41E2" w:rsidR="00234339" w:rsidRDefault="00234339" w:rsidP="00234339">
      <w:pPr>
        <w:spacing w:after="240" w:line="360" w:lineRule="auto"/>
        <w:jc w:val="both"/>
        <w:rPr>
          <w:rFonts w:cs="Arial"/>
          <w:b/>
          <w:bCs/>
          <w:i/>
          <w:iCs/>
          <w:sz w:val="22"/>
          <w:lang w:val="en-US"/>
        </w:rPr>
      </w:pPr>
      <w:r>
        <w:rPr>
          <w:rFonts w:cs="Arial"/>
          <w:b/>
          <w:bCs/>
          <w:noProof/>
          <w:sz w:val="22"/>
          <w:lang w:val="en-US"/>
        </w:rPr>
        <w:drawing>
          <wp:anchor distT="0" distB="0" distL="114300" distR="114300" simplePos="0" relativeHeight="251676672" behindDoc="0" locked="0" layoutInCell="1" allowOverlap="1" wp14:anchorId="5A97E770" wp14:editId="38D80EB1">
            <wp:simplePos x="0" y="0"/>
            <wp:positionH relativeFrom="page">
              <wp:align>center</wp:align>
            </wp:positionH>
            <wp:positionV relativeFrom="paragraph">
              <wp:posOffset>1643869</wp:posOffset>
            </wp:positionV>
            <wp:extent cx="6459855" cy="3229610"/>
            <wp:effectExtent l="0" t="0" r="0" b="8890"/>
            <wp:wrapTopAndBottom/>
            <wp:docPr id="1689947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47399" name="Picture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45985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216">
        <w:rPr>
          <w:rFonts w:cs="Arial"/>
          <w:sz w:val="22"/>
          <w:lang w:val="en-US"/>
        </w:rPr>
        <w:t>The decay after a 2 ms glutamate pulse more closely resemble</w:t>
      </w:r>
      <w:r w:rsidR="00487F5B">
        <w:rPr>
          <w:rFonts w:cs="Arial"/>
          <w:sz w:val="22"/>
          <w:lang w:val="en-US"/>
        </w:rPr>
        <w:t>d</w:t>
      </w:r>
      <w:r w:rsidR="00245216">
        <w:rPr>
          <w:rFonts w:cs="Arial"/>
          <w:sz w:val="22"/>
          <w:lang w:val="en-US"/>
        </w:rPr>
        <w:t xml:space="preserve"> an actual physiological activation of the receptors, as the glutamate concentration in the synaptic cleft rapidly decreases after synaptic release events. The component processes in this decay curve </w:t>
      </w:r>
      <w:r w:rsidR="00487F5B">
        <w:rPr>
          <w:rFonts w:cs="Arial"/>
          <w:sz w:val="22"/>
          <w:lang w:val="en-US"/>
        </w:rPr>
        <w:t>we</w:t>
      </w:r>
      <w:r w:rsidR="00245216">
        <w:rPr>
          <w:rFonts w:cs="Arial"/>
          <w:sz w:val="22"/>
          <w:lang w:val="en-US"/>
        </w:rPr>
        <w:t xml:space="preserve">re therefore both desensitization, and unbinding of glutamate. No significant differences were found in the weighted </w:t>
      </w:r>
      <m:oMath>
        <m:r>
          <w:rPr>
            <w:rFonts w:ascii="Cambria Math" w:hAnsi="Cambria Math" w:cs="Arial"/>
            <w:sz w:val="22"/>
            <w:lang w:val="en-US"/>
          </w:rPr>
          <m:t>τ</m:t>
        </m:r>
      </m:oMath>
      <w:r w:rsidR="00245216">
        <w:rPr>
          <w:rFonts w:cs="Arial"/>
          <w:sz w:val="22"/>
          <w:lang w:val="en-US"/>
        </w:rPr>
        <w:t xml:space="preserve"> of these curves, determined by </w:t>
      </w:r>
      <w:r w:rsidR="00073FAD" w:rsidRPr="00073FAD">
        <w:rPr>
          <w:rFonts w:cs="Arial"/>
          <w:sz w:val="22"/>
          <w:lang w:val="en-US"/>
        </w:rPr>
        <w:t xml:space="preserve">Kruskal-Wallis test </w:t>
      </w:r>
      <w:r w:rsidR="00331D77">
        <w:rPr>
          <w:rFonts w:cs="Arial"/>
          <w:sz w:val="22"/>
          <w:lang w:val="en-US"/>
        </w:rPr>
        <w:t>(</w:t>
      </w:r>
      <w:r w:rsidR="00073FAD" w:rsidRPr="00073FAD">
        <w:rPr>
          <w:rFonts w:cs="Arial"/>
          <w:sz w:val="22"/>
          <w:lang w:val="en-US"/>
        </w:rPr>
        <w:t>p-value = 0.11585</w:t>
      </w:r>
      <w:r w:rsidR="00331D77">
        <w:rPr>
          <w:rFonts w:cs="Arial"/>
          <w:sz w:val="22"/>
          <w:lang w:val="en-US"/>
        </w:rPr>
        <w:t>)</w:t>
      </w:r>
      <w:r w:rsidR="00245216">
        <w:rPr>
          <w:rFonts w:cs="Arial"/>
          <w:sz w:val="22"/>
          <w:lang w:val="en-US"/>
        </w:rPr>
        <w:t>.</w:t>
      </w:r>
      <w:r w:rsidR="0030511F">
        <w:rPr>
          <w:rFonts w:cs="Arial"/>
          <w:sz w:val="22"/>
          <w:lang w:val="en-US"/>
        </w:rPr>
        <w:t xml:space="preserve"> (Fig. 7 right)</w:t>
      </w:r>
      <w:r w:rsidR="00245216">
        <w:rPr>
          <w:rFonts w:cs="Arial"/>
          <w:sz w:val="22"/>
          <w:lang w:val="en-US"/>
        </w:rPr>
        <w:t xml:space="preserve"> </w:t>
      </w:r>
      <w:r w:rsidR="00331D77">
        <w:rPr>
          <w:rFonts w:cs="Arial"/>
          <w:sz w:val="22"/>
          <w:lang w:val="en-US"/>
        </w:rPr>
        <w:t xml:space="preserve">Negative values for the weighted </w:t>
      </w:r>
      <m:oMath>
        <m:r>
          <w:rPr>
            <w:rFonts w:ascii="Cambria Math" w:hAnsi="Cambria Math" w:cs="Arial"/>
            <w:sz w:val="22"/>
            <w:lang w:val="en-US"/>
          </w:rPr>
          <m:t>τ</m:t>
        </m:r>
      </m:oMath>
      <w:r w:rsidR="00331D77">
        <w:rPr>
          <w:rFonts w:cs="Arial"/>
          <w:sz w:val="22"/>
          <w:lang w:val="en-US"/>
        </w:rPr>
        <w:t xml:space="preserve"> were caused by incorrect baseline correction for the traces of these recordings, leading to exponentials being fit to negative values. </w:t>
      </w:r>
    </w:p>
    <w:p w14:paraId="4677DFD5" w14:textId="0F90F013" w:rsidR="00010424" w:rsidRDefault="00234339" w:rsidP="00FE5D15">
      <w:pPr>
        <w:spacing w:after="240" w:line="360" w:lineRule="auto"/>
        <w:jc w:val="both"/>
        <w:rPr>
          <w:rFonts w:cs="Arial"/>
          <w:i/>
          <w:iCs/>
          <w:sz w:val="22"/>
          <w:lang w:val="en-US"/>
        </w:rPr>
      </w:pPr>
      <w:r>
        <w:rPr>
          <w:rFonts w:cs="Arial"/>
          <w:b/>
          <w:bCs/>
          <w:i/>
          <w:iCs/>
          <w:sz w:val="22"/>
          <w:lang w:val="en-US"/>
        </w:rPr>
        <w:t>Fig</w:t>
      </w:r>
      <w:r>
        <w:rPr>
          <w:rFonts w:cs="Arial"/>
          <w:b/>
          <w:bCs/>
          <w:i/>
          <w:iCs/>
          <w:sz w:val="22"/>
          <w:lang w:val="en-US"/>
        </w:rPr>
        <w:t>ure</w:t>
      </w:r>
      <w:r>
        <w:rPr>
          <w:rFonts w:cs="Arial"/>
          <w:b/>
          <w:bCs/>
          <w:i/>
          <w:iCs/>
          <w:sz w:val="22"/>
          <w:lang w:val="en-US"/>
        </w:rPr>
        <w:t xml:space="preserve"> </w:t>
      </w:r>
      <w:r>
        <w:rPr>
          <w:rFonts w:cs="Arial"/>
          <w:b/>
          <w:bCs/>
          <w:i/>
          <w:iCs/>
          <w:sz w:val="22"/>
          <w:lang w:val="en-US"/>
        </w:rPr>
        <w:t>8</w:t>
      </w:r>
      <w:r>
        <w:rPr>
          <w:rFonts w:cs="Arial"/>
          <w:b/>
          <w:bCs/>
          <w:i/>
          <w:iCs/>
          <w:sz w:val="22"/>
          <w:lang w:val="en-US"/>
        </w:rPr>
        <w:t xml:space="preserve">. Recovery from desensitization. </w:t>
      </w:r>
      <w:r>
        <w:rPr>
          <w:rFonts w:cs="Arial"/>
          <w:i/>
          <w:iCs/>
          <w:sz w:val="22"/>
          <w:lang w:val="en-US"/>
        </w:rPr>
        <w:t>Incremental protocol: Peak current of each 25 ms glutamate pulse, excluding initial 500 ms pulse. Normalized to peak current of initial 500 glutamate pulse, in % plotted against log time since last pulse in ms. A2 50mV: n=3. A2 -60mV: n=3. A4 50mV: n=1. A4 -60mV: n=5. A4G2 50mV: n=3. A4G2 -60mV: n=3.</w:t>
      </w:r>
    </w:p>
    <w:p w14:paraId="3372A906" w14:textId="3D4BA249" w:rsidR="00487F5B" w:rsidRDefault="00234339" w:rsidP="00487F5B">
      <w:pPr>
        <w:spacing w:after="240" w:line="360" w:lineRule="auto"/>
        <w:jc w:val="both"/>
        <w:rPr>
          <w:rFonts w:cs="Arial"/>
          <w:sz w:val="22"/>
          <w:lang w:val="en-US"/>
        </w:rPr>
      </w:pPr>
      <w:r>
        <w:rPr>
          <w:rFonts w:cs="Arial"/>
          <w:sz w:val="22"/>
          <w:lang w:val="en-US"/>
        </w:rPr>
        <w:t>The incremental protocol, with progressively more time in between glutamate pulses, allow</w:t>
      </w:r>
      <w:r w:rsidR="00487F5B">
        <w:rPr>
          <w:rFonts w:cs="Arial"/>
          <w:sz w:val="22"/>
          <w:lang w:val="en-US"/>
        </w:rPr>
        <w:t>ed</w:t>
      </w:r>
      <w:r>
        <w:rPr>
          <w:rFonts w:cs="Arial"/>
          <w:sz w:val="22"/>
          <w:lang w:val="en-US"/>
        </w:rPr>
        <w:t xml:space="preserve"> for an easy visualization </w:t>
      </w:r>
      <w:r w:rsidR="00487F5B">
        <w:rPr>
          <w:rFonts w:cs="Arial"/>
          <w:sz w:val="22"/>
          <w:lang w:val="en-US"/>
        </w:rPr>
        <w:t>of</w:t>
      </w:r>
      <w:r>
        <w:rPr>
          <w:rFonts w:cs="Arial"/>
          <w:sz w:val="22"/>
          <w:lang w:val="en-US"/>
        </w:rPr>
        <w:t xml:space="preserve"> the recovery f</w:t>
      </w:r>
      <w:r w:rsidR="00487F5B">
        <w:rPr>
          <w:rFonts w:cs="Arial"/>
          <w:sz w:val="22"/>
          <w:lang w:val="en-US"/>
        </w:rPr>
        <w:t>rom</w:t>
      </w:r>
      <w:r>
        <w:rPr>
          <w:rFonts w:cs="Arial"/>
          <w:sz w:val="22"/>
          <w:lang w:val="en-US"/>
        </w:rPr>
        <w:t xml:space="preserve"> desensitization, starting with completely desensitized receptors after a long initial glutamate pulse. When the exposure to glutamate </w:t>
      </w:r>
      <w:r w:rsidR="00487F5B">
        <w:rPr>
          <w:rFonts w:cs="Arial"/>
          <w:sz w:val="22"/>
          <w:lang w:val="en-US"/>
        </w:rPr>
        <w:t>wa</w:t>
      </w:r>
      <w:r>
        <w:rPr>
          <w:rFonts w:cs="Arial"/>
          <w:sz w:val="22"/>
          <w:lang w:val="en-US"/>
        </w:rPr>
        <w:t>s ended, some receptors recover</w:t>
      </w:r>
      <w:r w:rsidR="00487F5B">
        <w:rPr>
          <w:rFonts w:cs="Arial"/>
          <w:sz w:val="22"/>
          <w:lang w:val="en-US"/>
        </w:rPr>
        <w:t>ed</w:t>
      </w:r>
      <w:r>
        <w:rPr>
          <w:rFonts w:cs="Arial"/>
          <w:sz w:val="22"/>
          <w:lang w:val="en-US"/>
        </w:rPr>
        <w:t xml:space="preserve"> from desensitization and c</w:t>
      </w:r>
      <w:r w:rsidR="00487F5B">
        <w:rPr>
          <w:rFonts w:cs="Arial"/>
          <w:sz w:val="22"/>
          <w:lang w:val="en-US"/>
        </w:rPr>
        <w:t>ould</w:t>
      </w:r>
      <w:r>
        <w:rPr>
          <w:rFonts w:cs="Arial"/>
          <w:sz w:val="22"/>
          <w:lang w:val="en-US"/>
        </w:rPr>
        <w:t xml:space="preserve"> open at the next glutamate pulse. The longer in between each pulse, the more receptors c</w:t>
      </w:r>
      <w:r w:rsidR="00487F5B">
        <w:rPr>
          <w:rFonts w:cs="Arial"/>
          <w:sz w:val="22"/>
          <w:lang w:val="en-US"/>
        </w:rPr>
        <w:t>ould</w:t>
      </w:r>
      <w:r>
        <w:rPr>
          <w:rFonts w:cs="Arial"/>
          <w:sz w:val="22"/>
          <w:lang w:val="en-US"/>
        </w:rPr>
        <w:t xml:space="preserve"> recover, and the higher the current at the next event </w:t>
      </w:r>
      <w:r w:rsidR="00487F5B">
        <w:rPr>
          <w:rFonts w:cs="Arial"/>
          <w:sz w:val="22"/>
          <w:lang w:val="en-US"/>
        </w:rPr>
        <w:t>wa</w:t>
      </w:r>
      <w:r>
        <w:rPr>
          <w:rFonts w:cs="Arial"/>
          <w:sz w:val="22"/>
          <w:lang w:val="en-US"/>
        </w:rPr>
        <w:t>s. The speed of this recovery correspond</w:t>
      </w:r>
      <w:r w:rsidR="00487F5B">
        <w:rPr>
          <w:rFonts w:cs="Arial"/>
          <w:sz w:val="22"/>
          <w:lang w:val="en-US"/>
        </w:rPr>
        <w:t>ed</w:t>
      </w:r>
      <w:r>
        <w:rPr>
          <w:rFonts w:cs="Arial"/>
          <w:sz w:val="22"/>
          <w:lang w:val="en-US"/>
        </w:rPr>
        <w:t xml:space="preserve"> to the average lifetime of the desensitized state after the end of glutamate exposure. At 50 mV, there </w:t>
      </w:r>
      <w:r w:rsidR="00487F5B">
        <w:rPr>
          <w:rFonts w:cs="Arial"/>
          <w:sz w:val="22"/>
          <w:lang w:val="en-US"/>
        </w:rPr>
        <w:t>we</w:t>
      </w:r>
      <w:r>
        <w:rPr>
          <w:rFonts w:cs="Arial"/>
          <w:sz w:val="22"/>
          <w:lang w:val="en-US"/>
        </w:rPr>
        <w:t>re no obvious differences between the recovery curves, mostly due to the A4 condition having n=1, and the A2 condition having large variance (Fig</w:t>
      </w:r>
      <w:r w:rsidR="0030511F">
        <w:rPr>
          <w:rFonts w:cs="Arial"/>
          <w:sz w:val="22"/>
          <w:lang w:val="en-US"/>
        </w:rPr>
        <w:t>. 8</w:t>
      </w:r>
      <w:r>
        <w:rPr>
          <w:rFonts w:cs="Arial"/>
          <w:sz w:val="22"/>
          <w:lang w:val="en-US"/>
        </w:rPr>
        <w:t xml:space="preserve"> left). However, at -60 mV, </w:t>
      </w:r>
      <w:r>
        <w:rPr>
          <w:rFonts w:cs="Arial"/>
          <w:sz w:val="22"/>
          <w:lang w:val="en-US"/>
        </w:rPr>
        <w:lastRenderedPageBreak/>
        <w:t>the A2 condition show</w:t>
      </w:r>
      <w:r w:rsidR="00487F5B">
        <w:rPr>
          <w:rFonts w:cs="Arial"/>
          <w:sz w:val="22"/>
          <w:lang w:val="en-US"/>
        </w:rPr>
        <w:t>ed</w:t>
      </w:r>
      <w:r>
        <w:rPr>
          <w:rFonts w:cs="Arial"/>
          <w:sz w:val="22"/>
          <w:lang w:val="en-US"/>
        </w:rPr>
        <w:t xml:space="preserve"> faster</w:t>
      </w:r>
      <w:r w:rsidR="00487F5B">
        <w:rPr>
          <w:rFonts w:cs="Arial"/>
          <w:sz w:val="22"/>
          <w:lang w:val="en-US"/>
        </w:rPr>
        <w:t xml:space="preserve"> recovery</w:t>
      </w:r>
      <w:r>
        <w:rPr>
          <w:rFonts w:cs="Arial"/>
          <w:sz w:val="22"/>
          <w:lang w:val="en-US"/>
        </w:rPr>
        <w:t xml:space="preserve"> than the A4 condition, and both </w:t>
      </w:r>
      <w:r w:rsidR="00487F5B">
        <w:rPr>
          <w:rFonts w:cs="Arial"/>
          <w:sz w:val="22"/>
          <w:lang w:val="en-US"/>
        </w:rPr>
        <w:t>A2 and A4 we</w:t>
      </w:r>
      <w:r>
        <w:rPr>
          <w:rFonts w:cs="Arial"/>
          <w:sz w:val="22"/>
          <w:lang w:val="en-US"/>
        </w:rPr>
        <w:t>re faster than the A2G4 condition (Fig</w:t>
      </w:r>
      <w:r w:rsidR="0030511F">
        <w:rPr>
          <w:rFonts w:cs="Arial"/>
          <w:sz w:val="22"/>
          <w:lang w:val="en-US"/>
        </w:rPr>
        <w:t>. 8</w:t>
      </w:r>
      <w:r>
        <w:rPr>
          <w:rFonts w:cs="Arial"/>
          <w:sz w:val="22"/>
          <w:lang w:val="en-US"/>
        </w:rPr>
        <w:t xml:space="preserve"> right)</w:t>
      </w:r>
      <w:r w:rsidR="00487F5B">
        <w:rPr>
          <w:rFonts w:cs="Arial"/>
          <w:sz w:val="22"/>
          <w:lang w:val="en-US"/>
        </w:rPr>
        <w:t>, indicating that the</w:t>
      </w:r>
      <w:r w:rsidR="00487F5B" w:rsidRPr="00487F5B">
        <w:rPr>
          <w:rFonts w:cs="Arial"/>
          <w:bCs/>
          <w:szCs w:val="28"/>
          <w:lang w:val="en-US"/>
        </w:rPr>
        <w:t xml:space="preserve"> </w:t>
      </w:r>
      <w:r w:rsidR="00487F5B" w:rsidRPr="00BD40CB">
        <w:rPr>
          <w:rFonts w:cs="Arial"/>
          <w:bCs/>
          <w:szCs w:val="28"/>
          <w:lang w:val="en-US"/>
        </w:rPr>
        <w:t>γ-</w:t>
      </w:r>
      <w:r w:rsidR="00487F5B">
        <w:rPr>
          <w:rFonts w:cs="Arial"/>
          <w:sz w:val="22"/>
          <w:lang w:val="en-US"/>
        </w:rPr>
        <w:t>2 subunit</w:t>
      </w:r>
      <w:r w:rsidR="00487F5B">
        <w:rPr>
          <w:rFonts w:cs="Arial"/>
          <w:sz w:val="22"/>
          <w:lang w:val="en-US"/>
        </w:rPr>
        <w:t xml:space="preserve"> lengthened the recovery from </w:t>
      </w:r>
      <w:r w:rsidR="00487F5B">
        <w:rPr>
          <w:rFonts w:cs="Arial"/>
          <w:b/>
          <w:bCs/>
          <w:noProof/>
          <w:sz w:val="22"/>
          <w:lang w:val="en-US"/>
        </w:rPr>
        <w:drawing>
          <wp:anchor distT="0" distB="0" distL="114300" distR="114300" simplePos="0" relativeHeight="251657216" behindDoc="0" locked="0" layoutInCell="1" allowOverlap="1" wp14:anchorId="05C1AEA9" wp14:editId="6F1AA2DC">
            <wp:simplePos x="0" y="0"/>
            <wp:positionH relativeFrom="margin">
              <wp:posOffset>-165100</wp:posOffset>
            </wp:positionH>
            <wp:positionV relativeFrom="paragraph">
              <wp:posOffset>740825</wp:posOffset>
            </wp:positionV>
            <wp:extent cx="6628130" cy="2140585"/>
            <wp:effectExtent l="0" t="0" r="1270" b="0"/>
            <wp:wrapTopAndBottom/>
            <wp:docPr id="757024058"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24058" name="Picture 6" descr="A graph with lines and numbers&#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838"/>
                    <a:stretch/>
                  </pic:blipFill>
                  <pic:spPr bwMode="auto">
                    <a:xfrm>
                      <a:off x="0" y="0"/>
                      <a:ext cx="6628130" cy="2140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7F5B">
        <w:rPr>
          <w:rFonts w:cs="Arial"/>
          <w:sz w:val="22"/>
          <w:lang w:val="en-US"/>
        </w:rPr>
        <w:t>desensitization.</w:t>
      </w:r>
    </w:p>
    <w:p w14:paraId="44E600A7" w14:textId="3FCCEB7B" w:rsidR="00234339" w:rsidRPr="00051E48" w:rsidRDefault="00234339" w:rsidP="00487F5B">
      <w:pPr>
        <w:spacing w:after="240" w:line="360" w:lineRule="auto"/>
        <w:jc w:val="both"/>
        <w:rPr>
          <w:rFonts w:cs="Arial"/>
          <w:i/>
          <w:iCs/>
          <w:sz w:val="22"/>
          <w:lang w:val="en-US"/>
        </w:rPr>
      </w:pPr>
      <w:r>
        <w:rPr>
          <w:rFonts w:cs="Arial"/>
          <w:b/>
          <w:bCs/>
          <w:i/>
          <w:iCs/>
          <w:sz w:val="22"/>
          <w:lang w:val="en-US"/>
        </w:rPr>
        <w:t>Fig</w:t>
      </w:r>
      <w:r>
        <w:rPr>
          <w:rFonts w:cs="Arial"/>
          <w:b/>
          <w:bCs/>
          <w:i/>
          <w:iCs/>
          <w:sz w:val="22"/>
          <w:lang w:val="en-US"/>
        </w:rPr>
        <w:t>ure 9</w:t>
      </w:r>
      <w:r>
        <w:rPr>
          <w:rFonts w:cs="Arial"/>
          <w:b/>
          <w:bCs/>
          <w:i/>
          <w:iCs/>
          <w:sz w:val="22"/>
          <w:lang w:val="en-US"/>
        </w:rPr>
        <w:t>. Voltage Dependency: I-V curves</w:t>
      </w:r>
      <w:r>
        <w:rPr>
          <w:rFonts w:cs="Arial"/>
          <w:i/>
          <w:iCs/>
          <w:sz w:val="22"/>
          <w:lang w:val="en-US"/>
        </w:rPr>
        <w:t>. Peak current of glutamate pulse at each holding potential, normalized to peak current of glutamate pulse at -80 mV. A2: n=3. A4: n=11. A4G2: n=3.</w:t>
      </w:r>
    </w:p>
    <w:p w14:paraId="0C8DC829" w14:textId="485F476C" w:rsidR="00BB4AE5" w:rsidRPr="00BB4AE5" w:rsidRDefault="00BB4AE5" w:rsidP="00FE5D15">
      <w:pPr>
        <w:spacing w:after="240" w:line="360" w:lineRule="auto"/>
        <w:ind w:right="851"/>
        <w:jc w:val="both"/>
        <w:rPr>
          <w:rFonts w:cs="Arial"/>
          <w:sz w:val="22"/>
          <w:lang w:val="en-US"/>
        </w:rPr>
      </w:pPr>
      <w:r>
        <w:rPr>
          <w:rFonts w:cs="Arial"/>
          <w:sz w:val="22"/>
          <w:lang w:val="en-US"/>
        </w:rPr>
        <w:t xml:space="preserve">The voltage dependency of the </w:t>
      </w:r>
      <w:r w:rsidR="00BE61DD">
        <w:rPr>
          <w:rFonts w:cs="Arial"/>
          <w:sz w:val="22"/>
          <w:lang w:val="en-US"/>
        </w:rPr>
        <w:t xml:space="preserve">receptor </w:t>
      </w:r>
      <w:r w:rsidR="00BD40CB">
        <w:rPr>
          <w:rFonts w:cs="Arial"/>
          <w:sz w:val="22"/>
          <w:lang w:val="en-US"/>
        </w:rPr>
        <w:t>wa</w:t>
      </w:r>
      <w:r w:rsidR="00BE61DD">
        <w:rPr>
          <w:rFonts w:cs="Arial"/>
          <w:sz w:val="22"/>
          <w:lang w:val="en-US"/>
        </w:rPr>
        <w:t>s determined by plotting the peak current upon stimulation by glutamate pulse for a range of holding potentials</w:t>
      </w:r>
      <w:r w:rsidR="00796952">
        <w:rPr>
          <w:rFonts w:cs="Arial"/>
          <w:sz w:val="22"/>
          <w:lang w:val="en-US"/>
        </w:rPr>
        <w:t xml:space="preserve">, resulting in an IV curve. The curve of the A2 condition </w:t>
      </w:r>
      <w:r w:rsidR="00BD40CB">
        <w:rPr>
          <w:rFonts w:cs="Arial"/>
          <w:sz w:val="22"/>
          <w:lang w:val="en-US"/>
        </w:rPr>
        <w:t>wa</w:t>
      </w:r>
      <w:r w:rsidR="00796952">
        <w:rPr>
          <w:rFonts w:cs="Arial"/>
          <w:sz w:val="22"/>
          <w:lang w:val="en-US"/>
        </w:rPr>
        <w:t xml:space="preserve">s linear across the whole range of holding potentials (Fig. </w:t>
      </w:r>
      <w:r w:rsidR="0030511F">
        <w:rPr>
          <w:rFonts w:cs="Arial"/>
          <w:sz w:val="22"/>
          <w:lang w:val="en-US"/>
        </w:rPr>
        <w:t>9</w:t>
      </w:r>
      <w:r w:rsidR="00796952">
        <w:rPr>
          <w:rFonts w:cs="Arial"/>
          <w:sz w:val="22"/>
          <w:lang w:val="en-US"/>
        </w:rPr>
        <w:t xml:space="preserve"> left). Recordings for this condition had no spermine in the intracellular solution, so </w:t>
      </w:r>
      <w:r w:rsidR="00E270EA">
        <w:rPr>
          <w:rFonts w:cs="Arial"/>
          <w:sz w:val="22"/>
          <w:lang w:val="en-US"/>
        </w:rPr>
        <w:t xml:space="preserve">there was </w:t>
      </w:r>
      <w:r w:rsidR="00796952">
        <w:rPr>
          <w:rFonts w:cs="Arial"/>
          <w:sz w:val="22"/>
          <w:lang w:val="en-US"/>
        </w:rPr>
        <w:t>no polyamine block at low absolute holding potentials.</w:t>
      </w:r>
      <w:r w:rsidR="008C722D">
        <w:rPr>
          <w:rFonts w:cs="Arial"/>
          <w:sz w:val="22"/>
          <w:lang w:val="en-US"/>
        </w:rPr>
        <w:t xml:space="preserve"> </w:t>
      </w:r>
      <w:r w:rsidR="00054632">
        <w:rPr>
          <w:rFonts w:cs="Arial"/>
          <w:sz w:val="22"/>
          <w:lang w:val="en-US"/>
        </w:rPr>
        <w:t>The A2 condition was not a good control, since t</w:t>
      </w:r>
      <w:r w:rsidR="008C722D">
        <w:rPr>
          <w:rFonts w:cs="Arial"/>
          <w:sz w:val="22"/>
          <w:lang w:val="en-US"/>
        </w:rPr>
        <w:t xml:space="preserve">he A4 condition or the A4G2 condition did </w:t>
      </w:r>
      <w:r w:rsidR="00054632">
        <w:rPr>
          <w:rFonts w:cs="Arial"/>
          <w:sz w:val="22"/>
          <w:lang w:val="en-US"/>
        </w:rPr>
        <w:t>have spermine in the intracellular solution. It mostly served as an introduction to patching. The A4 condition show</w:t>
      </w:r>
      <w:r w:rsidR="00BD40CB">
        <w:rPr>
          <w:rFonts w:cs="Arial"/>
          <w:sz w:val="22"/>
          <w:lang w:val="en-US"/>
        </w:rPr>
        <w:t xml:space="preserve">ed </w:t>
      </w:r>
      <w:r w:rsidR="00054632">
        <w:rPr>
          <w:rFonts w:cs="Arial"/>
          <w:sz w:val="22"/>
          <w:lang w:val="en-US"/>
        </w:rPr>
        <w:t xml:space="preserve">a nonlinear IV curve, with </w:t>
      </w:r>
      <w:r w:rsidR="008147D0">
        <w:rPr>
          <w:rFonts w:cs="Arial"/>
          <w:sz w:val="22"/>
          <w:lang w:val="en-US"/>
        </w:rPr>
        <w:t xml:space="preserve">very </w:t>
      </w:r>
      <w:r w:rsidR="00054632">
        <w:rPr>
          <w:rFonts w:cs="Arial"/>
          <w:sz w:val="22"/>
          <w:lang w:val="en-US"/>
        </w:rPr>
        <w:t xml:space="preserve">low peak currents close </w:t>
      </w:r>
      <w:r w:rsidR="008147D0">
        <w:rPr>
          <w:rFonts w:cs="Arial"/>
          <w:sz w:val="22"/>
          <w:lang w:val="en-US"/>
        </w:rPr>
        <w:t>from abo</w:t>
      </w:r>
      <w:r w:rsidR="00E270EA">
        <w:rPr>
          <w:rFonts w:cs="Arial"/>
          <w:sz w:val="22"/>
          <w:lang w:val="en-US"/>
        </w:rPr>
        <w:t>ut</w:t>
      </w:r>
      <w:r w:rsidR="008147D0">
        <w:rPr>
          <w:rFonts w:cs="Arial"/>
          <w:sz w:val="22"/>
          <w:lang w:val="en-US"/>
        </w:rPr>
        <w:t xml:space="preserve"> -20 mV to 40 mV</w:t>
      </w:r>
      <w:r w:rsidR="00BD40CB">
        <w:rPr>
          <w:rFonts w:cs="Arial"/>
          <w:sz w:val="22"/>
          <w:lang w:val="en-US"/>
        </w:rPr>
        <w:t xml:space="preserve"> (Fig. 9 middle)</w:t>
      </w:r>
      <w:r w:rsidR="008147D0">
        <w:rPr>
          <w:rFonts w:cs="Arial"/>
          <w:sz w:val="22"/>
          <w:lang w:val="en-US"/>
        </w:rPr>
        <w:t xml:space="preserve">. This </w:t>
      </w:r>
      <w:r w:rsidR="00BD40CB">
        <w:rPr>
          <w:rFonts w:cs="Arial"/>
          <w:sz w:val="22"/>
          <w:lang w:val="en-US"/>
        </w:rPr>
        <w:t>wa</w:t>
      </w:r>
      <w:r w:rsidR="008147D0">
        <w:rPr>
          <w:rFonts w:cs="Arial"/>
          <w:sz w:val="22"/>
          <w:lang w:val="en-US"/>
        </w:rPr>
        <w:t xml:space="preserve">s the range in which the polyamine block is strongest in ionotropic glutamate receptors, so this result </w:t>
      </w:r>
      <w:r w:rsidR="00BD40CB">
        <w:rPr>
          <w:rFonts w:cs="Arial"/>
          <w:sz w:val="22"/>
          <w:lang w:val="en-US"/>
        </w:rPr>
        <w:t>wa</w:t>
      </w:r>
      <w:r w:rsidR="008147D0">
        <w:rPr>
          <w:rFonts w:cs="Arial"/>
          <w:sz w:val="22"/>
          <w:lang w:val="en-US"/>
        </w:rPr>
        <w:t>s to be expected</w:t>
      </w:r>
      <w:r w:rsidR="00054632">
        <w:rPr>
          <w:rFonts w:cs="Arial"/>
          <w:sz w:val="22"/>
          <w:lang w:val="en-US"/>
        </w:rPr>
        <w:t xml:space="preserve"> (Bowie </w:t>
      </w:r>
      <w:r w:rsidR="008147D0">
        <w:rPr>
          <w:rFonts w:cs="Arial"/>
          <w:sz w:val="22"/>
          <w:lang w:val="en-US"/>
        </w:rPr>
        <w:t>2018</w:t>
      </w:r>
      <w:r w:rsidR="00054632">
        <w:rPr>
          <w:rFonts w:cs="Arial"/>
          <w:sz w:val="22"/>
          <w:lang w:val="en-US"/>
        </w:rPr>
        <w:t>)</w:t>
      </w:r>
      <w:r w:rsidR="008147D0">
        <w:rPr>
          <w:rFonts w:cs="Arial"/>
          <w:sz w:val="22"/>
          <w:lang w:val="en-US"/>
        </w:rPr>
        <w:t>.</w:t>
      </w:r>
      <w:r w:rsidR="00054632">
        <w:rPr>
          <w:rFonts w:cs="Arial"/>
          <w:sz w:val="22"/>
          <w:lang w:val="en-US"/>
        </w:rPr>
        <w:t xml:space="preserve"> The A4G2 condition, however, again show</w:t>
      </w:r>
      <w:r w:rsidR="00BD40CB">
        <w:rPr>
          <w:rFonts w:cs="Arial"/>
          <w:sz w:val="22"/>
          <w:lang w:val="en-US"/>
        </w:rPr>
        <w:t>ed</w:t>
      </w:r>
      <w:r w:rsidR="00054632">
        <w:rPr>
          <w:rFonts w:cs="Arial"/>
          <w:sz w:val="22"/>
          <w:lang w:val="en-US"/>
        </w:rPr>
        <w:t xml:space="preserve"> a linear voltage dependency, indicating that the </w:t>
      </w:r>
      <w:r w:rsidR="00487F5B" w:rsidRPr="00BD40CB">
        <w:rPr>
          <w:rFonts w:cs="Arial"/>
          <w:bCs/>
          <w:szCs w:val="28"/>
          <w:lang w:val="en-US"/>
        </w:rPr>
        <w:t>γ-</w:t>
      </w:r>
      <w:r w:rsidR="00487F5B">
        <w:rPr>
          <w:rFonts w:cs="Arial"/>
          <w:sz w:val="22"/>
          <w:lang w:val="en-US"/>
        </w:rPr>
        <w:t xml:space="preserve">2 subunit </w:t>
      </w:r>
      <w:r w:rsidR="00054632">
        <w:rPr>
          <w:rFonts w:cs="Arial"/>
          <w:sz w:val="22"/>
          <w:lang w:val="en-US"/>
        </w:rPr>
        <w:t>modulate</w:t>
      </w:r>
      <w:r w:rsidR="00BD40CB">
        <w:rPr>
          <w:rFonts w:cs="Arial"/>
          <w:sz w:val="22"/>
          <w:lang w:val="en-US"/>
        </w:rPr>
        <w:t>d</w:t>
      </w:r>
      <w:r w:rsidR="00054632">
        <w:rPr>
          <w:rFonts w:cs="Arial"/>
          <w:sz w:val="22"/>
          <w:lang w:val="en-US"/>
        </w:rPr>
        <w:t xml:space="preserve"> the polyamine block. </w:t>
      </w:r>
      <w:r w:rsidR="00BD40CB">
        <w:rPr>
          <w:rFonts w:cs="Arial"/>
          <w:sz w:val="22"/>
          <w:lang w:val="en-US"/>
        </w:rPr>
        <w:t>(Fig. 9 right)</w:t>
      </w:r>
    </w:p>
    <w:p w14:paraId="4C1EA192" w14:textId="269CF20E" w:rsidR="00E92E29" w:rsidRPr="00234339" w:rsidRDefault="00A3108E" w:rsidP="00FE5D15">
      <w:pPr>
        <w:spacing w:after="240" w:line="360" w:lineRule="auto"/>
        <w:ind w:right="851"/>
        <w:rPr>
          <w:rFonts w:cs="Arial"/>
          <w:b/>
          <w:bCs/>
          <w:szCs w:val="28"/>
          <w:lang w:val="en-US"/>
        </w:rPr>
      </w:pPr>
      <w:r w:rsidRPr="00234339">
        <w:rPr>
          <w:rFonts w:cs="Arial"/>
          <w:b/>
          <w:bCs/>
          <w:szCs w:val="28"/>
          <w:lang w:val="en-US"/>
        </w:rPr>
        <w:t>3.2 Single channel analysis</w:t>
      </w:r>
    </w:p>
    <w:p w14:paraId="3E47F420" w14:textId="57200A85" w:rsidR="008D724A" w:rsidRDefault="008D724A" w:rsidP="00FE5D15">
      <w:pPr>
        <w:pStyle w:val="NormalWeb"/>
        <w:spacing w:after="240" w:line="360" w:lineRule="auto"/>
        <w:ind w:right="851" w:firstLine="0"/>
        <w:jc w:val="both"/>
        <w:rPr>
          <w:rFonts w:ascii="Arial" w:hAnsi="Arial" w:cs="Arial"/>
          <w:noProof/>
          <w:color w:val="auto"/>
          <w:sz w:val="22"/>
          <w:lang w:val="en-US"/>
        </w:rPr>
      </w:pPr>
      <w:r>
        <w:rPr>
          <w:rFonts w:ascii="Arial" w:hAnsi="Arial" w:cs="Arial"/>
          <w:noProof/>
          <w:color w:val="auto"/>
          <w:sz w:val="22"/>
          <w:lang w:val="en-US"/>
        </w:rPr>
        <w:t>Initially, for each episode, an idealized trace was reconstructed from the available events list .csv file. The activation time was also taken from the available .csv file, and to take into account the idealization, half the resolution time (65 µs) w</w:t>
      </w:r>
      <w:r w:rsidR="00E270EA">
        <w:rPr>
          <w:rFonts w:ascii="Arial" w:hAnsi="Arial" w:cs="Arial"/>
          <w:noProof/>
          <w:color w:val="auto"/>
          <w:sz w:val="22"/>
          <w:lang w:val="en-US"/>
        </w:rPr>
        <w:t>as</w:t>
      </w:r>
      <w:r>
        <w:rPr>
          <w:rFonts w:ascii="Arial" w:hAnsi="Arial" w:cs="Arial"/>
          <w:noProof/>
          <w:color w:val="auto"/>
          <w:sz w:val="22"/>
          <w:lang w:val="en-US"/>
        </w:rPr>
        <w:t xml:space="preserve"> added.  When plotting all episodes from one recording of T1 in EDTA+CTZ in a scatter plot with marginal histograms (Fig</w:t>
      </w:r>
      <w:r w:rsidR="00BD40CB">
        <w:rPr>
          <w:rFonts w:ascii="Arial" w:hAnsi="Arial" w:cs="Arial"/>
          <w:noProof/>
          <w:color w:val="auto"/>
          <w:sz w:val="22"/>
          <w:lang w:val="en-US"/>
        </w:rPr>
        <w:t>. 10</w:t>
      </w:r>
      <w:r w:rsidR="008F1128">
        <w:rPr>
          <w:rFonts w:ascii="Arial" w:hAnsi="Arial" w:cs="Arial"/>
          <w:noProof/>
          <w:color w:val="auto"/>
          <w:sz w:val="22"/>
          <w:lang w:val="en-US"/>
        </w:rPr>
        <w:t xml:space="preserve"> left</w:t>
      </w:r>
      <w:r>
        <w:rPr>
          <w:rFonts w:ascii="Arial" w:hAnsi="Arial" w:cs="Arial"/>
          <w:noProof/>
          <w:color w:val="auto"/>
          <w:sz w:val="22"/>
          <w:lang w:val="en-US"/>
        </w:rPr>
        <w:t xml:space="preserve">), it becomes apparent that, for most episodes, the amplitude of the idealized trace </w:t>
      </w:r>
      <w:r w:rsidR="00140E94">
        <w:rPr>
          <w:rFonts w:ascii="Arial" w:hAnsi="Arial" w:cs="Arial"/>
          <w:noProof/>
          <w:color w:val="auto"/>
          <w:sz w:val="22"/>
          <w:lang w:val="en-US"/>
        </w:rPr>
        <w:t xml:space="preserve">at the predefined activation time is 0. As the first event must, by definition, not have an amplitude of 0, this definition of a first event was unsatisfactory. </w:t>
      </w:r>
    </w:p>
    <w:p w14:paraId="2002A6AD" w14:textId="321E3979" w:rsidR="005B3FE7" w:rsidRPr="006850D3" w:rsidRDefault="00140E94" w:rsidP="006850D3">
      <w:pPr>
        <w:pStyle w:val="NormalWeb"/>
        <w:spacing w:after="240" w:line="360" w:lineRule="auto"/>
        <w:ind w:right="851" w:firstLine="0"/>
        <w:jc w:val="both"/>
        <w:rPr>
          <w:rFonts w:ascii="Arial" w:hAnsi="Arial" w:cs="Arial"/>
          <w:noProof/>
          <w:color w:val="auto"/>
          <w:sz w:val="22"/>
          <w:lang w:val="en-US"/>
        </w:rPr>
      </w:pPr>
      <w:r>
        <w:rPr>
          <w:rFonts w:ascii="Arial" w:hAnsi="Arial" w:cs="Arial"/>
          <w:noProof/>
          <w:color w:val="auto"/>
          <w:sz w:val="22"/>
          <w:lang w:val="en-US"/>
        </w:rPr>
        <w:t xml:space="preserve">In a second attempt to define the first event, for each episode, again using </w:t>
      </w:r>
      <w:r w:rsidR="00744EC0">
        <w:rPr>
          <w:rFonts w:ascii="Arial" w:hAnsi="Arial" w:cs="Arial"/>
          <w:noProof/>
          <w:color w:val="auto"/>
          <w:sz w:val="22"/>
          <w:lang w:val="en-US"/>
        </w:rPr>
        <w:t xml:space="preserve">the available </w:t>
      </w:r>
      <w:r>
        <w:rPr>
          <w:rFonts w:ascii="Arial" w:hAnsi="Arial" w:cs="Arial"/>
          <w:noProof/>
          <w:color w:val="auto"/>
          <w:sz w:val="22"/>
          <w:lang w:val="en-US"/>
        </w:rPr>
        <w:t>predefined events list</w:t>
      </w:r>
      <w:r w:rsidR="008E2345">
        <w:rPr>
          <w:rFonts w:ascii="Arial" w:hAnsi="Arial" w:cs="Arial"/>
          <w:noProof/>
          <w:color w:val="auto"/>
          <w:sz w:val="22"/>
          <w:lang w:val="en-US"/>
        </w:rPr>
        <w:t xml:space="preserve"> and activation table, the first event after first activation</w:t>
      </w:r>
      <w:r w:rsidR="00AD7E4C">
        <w:rPr>
          <w:rFonts w:ascii="Arial" w:hAnsi="Arial" w:cs="Arial"/>
          <w:noProof/>
          <w:color w:val="auto"/>
          <w:sz w:val="22"/>
          <w:lang w:val="en-US"/>
        </w:rPr>
        <w:t xml:space="preserve"> plus dead time</w:t>
      </w:r>
      <w:r w:rsidR="008E2345">
        <w:rPr>
          <w:rFonts w:ascii="Arial" w:hAnsi="Arial" w:cs="Arial"/>
          <w:noProof/>
          <w:color w:val="auto"/>
          <w:sz w:val="22"/>
          <w:lang w:val="en-US"/>
        </w:rPr>
        <w:t xml:space="preserve"> </w:t>
      </w:r>
      <w:r w:rsidR="008E2345">
        <w:rPr>
          <w:rFonts w:ascii="Arial" w:hAnsi="Arial" w:cs="Arial"/>
          <w:noProof/>
          <w:color w:val="auto"/>
          <w:sz w:val="22"/>
          <w:lang w:val="en-US"/>
        </w:rPr>
        <w:lastRenderedPageBreak/>
        <w:t xml:space="preserve">that had a drop in absolute </w:t>
      </w:r>
      <w:r w:rsidR="007E1EE0">
        <w:rPr>
          <w:rFonts w:ascii="Arial" w:hAnsi="Arial" w:cs="Arial"/>
          <w:noProof/>
          <w:color w:val="auto"/>
          <w:sz w:val="22"/>
          <w:lang w:val="en-US"/>
        </w:rPr>
        <w:t>amplitude</w:t>
      </w:r>
      <w:r w:rsidR="008E2345">
        <w:rPr>
          <w:rFonts w:ascii="Arial" w:hAnsi="Arial" w:cs="Arial"/>
          <w:noProof/>
          <w:color w:val="auto"/>
          <w:sz w:val="22"/>
          <w:lang w:val="en-US"/>
        </w:rPr>
        <w:t xml:space="preserve"> was set as first event.</w:t>
      </w:r>
      <w:r w:rsidR="00AD7E4C">
        <w:rPr>
          <w:rFonts w:ascii="Arial" w:hAnsi="Arial" w:cs="Arial"/>
          <w:noProof/>
          <w:color w:val="auto"/>
          <w:sz w:val="22"/>
          <w:lang w:val="en-US"/>
        </w:rPr>
        <w:t xml:space="preserve"> These events were deemed “maximal first events”</w:t>
      </w:r>
      <w:r w:rsidR="008F1128">
        <w:rPr>
          <w:rFonts w:ascii="Arial" w:hAnsi="Arial" w:cs="Arial"/>
          <w:noProof/>
          <w:color w:val="auto"/>
          <w:sz w:val="22"/>
          <w:lang w:val="en-US"/>
        </w:rPr>
        <w:t xml:space="preserve"> (Fig</w:t>
      </w:r>
      <w:r w:rsidR="00BD40CB">
        <w:rPr>
          <w:rFonts w:ascii="Arial" w:hAnsi="Arial" w:cs="Arial"/>
          <w:noProof/>
          <w:color w:val="auto"/>
          <w:sz w:val="22"/>
          <w:lang w:val="en-US"/>
        </w:rPr>
        <w:t>. 10</w:t>
      </w:r>
      <w:r w:rsidR="008F1128">
        <w:rPr>
          <w:rFonts w:ascii="Arial" w:hAnsi="Arial" w:cs="Arial"/>
          <w:noProof/>
          <w:color w:val="auto"/>
          <w:sz w:val="22"/>
          <w:lang w:val="en-US"/>
        </w:rPr>
        <w:t xml:space="preserve"> right)</w:t>
      </w:r>
      <w:r w:rsidR="008E2345">
        <w:rPr>
          <w:rFonts w:ascii="Arial" w:hAnsi="Arial" w:cs="Arial"/>
          <w:noProof/>
          <w:color w:val="auto"/>
          <w:sz w:val="22"/>
          <w:lang w:val="en-US"/>
        </w:rPr>
        <w:t xml:space="preserve"> </w:t>
      </w:r>
      <w:r w:rsidR="00AD7E4C">
        <w:rPr>
          <w:rFonts w:ascii="Arial" w:hAnsi="Arial" w:cs="Arial"/>
          <w:noProof/>
          <w:color w:val="auto"/>
          <w:sz w:val="22"/>
          <w:lang w:val="en-US"/>
        </w:rPr>
        <w:t>While t</w:t>
      </w:r>
      <w:r w:rsidR="008E2345">
        <w:rPr>
          <w:rFonts w:ascii="Arial" w:hAnsi="Arial" w:cs="Arial"/>
          <w:noProof/>
          <w:color w:val="auto"/>
          <w:sz w:val="22"/>
          <w:lang w:val="en-US"/>
        </w:rPr>
        <w:t xml:space="preserve">his </w:t>
      </w:r>
      <w:r w:rsidR="00AD7E4C">
        <w:rPr>
          <w:rFonts w:ascii="Arial" w:hAnsi="Arial" w:cs="Arial"/>
          <w:noProof/>
          <w:color w:val="auto"/>
          <w:sz w:val="22"/>
          <w:lang w:val="en-US"/>
        </w:rPr>
        <w:t xml:space="preserve">definition </w:t>
      </w:r>
      <w:r w:rsidR="008E2345">
        <w:rPr>
          <w:rFonts w:ascii="Arial" w:hAnsi="Arial" w:cs="Arial"/>
          <w:noProof/>
          <w:color w:val="auto"/>
          <w:sz w:val="22"/>
          <w:lang w:val="en-US"/>
        </w:rPr>
        <w:t>solved the problem of first</w:t>
      </w:r>
      <w:r w:rsidR="007E1EE0">
        <w:rPr>
          <w:rFonts w:ascii="Arial" w:hAnsi="Arial" w:cs="Arial"/>
          <w:noProof/>
          <w:color w:val="auto"/>
          <w:sz w:val="22"/>
          <w:lang w:val="en-US"/>
        </w:rPr>
        <w:t>s</w:t>
      </w:r>
      <w:r w:rsidR="008E2345">
        <w:rPr>
          <w:rFonts w:ascii="Arial" w:hAnsi="Arial" w:cs="Arial"/>
          <w:noProof/>
          <w:color w:val="auto"/>
          <w:sz w:val="22"/>
          <w:lang w:val="en-US"/>
        </w:rPr>
        <w:t xml:space="preserve"> event</w:t>
      </w:r>
      <w:r w:rsidR="007E1EE0">
        <w:rPr>
          <w:rFonts w:ascii="Arial" w:hAnsi="Arial" w:cs="Arial"/>
          <w:noProof/>
          <w:color w:val="auto"/>
          <w:sz w:val="22"/>
          <w:lang w:val="en-US"/>
        </w:rPr>
        <w:t xml:space="preserve"> with a conductance of 0.0</w:t>
      </w:r>
      <w:r w:rsidR="00E270EA">
        <w:rPr>
          <w:rFonts w:ascii="Arial" w:hAnsi="Arial" w:cs="Arial"/>
          <w:noProof/>
          <w:color w:val="auto"/>
          <w:sz w:val="22"/>
          <w:lang w:val="en-US"/>
        </w:rPr>
        <w:t xml:space="preserve"> being detected</w:t>
      </w:r>
      <w:r w:rsidR="008E2345">
        <w:rPr>
          <w:rFonts w:ascii="Arial" w:hAnsi="Arial" w:cs="Arial"/>
          <w:noProof/>
          <w:color w:val="auto"/>
          <w:sz w:val="22"/>
          <w:lang w:val="en-US"/>
        </w:rPr>
        <w:t xml:space="preserve">, as there was no way an event with a conductance of 0.0 </w:t>
      </w:r>
      <w:r w:rsidR="007E1EE0">
        <w:rPr>
          <w:rFonts w:ascii="Arial" w:hAnsi="Arial" w:cs="Arial"/>
          <w:noProof/>
          <w:color w:val="auto"/>
          <w:sz w:val="22"/>
          <w:lang w:val="en-US"/>
        </w:rPr>
        <w:t>could be</w:t>
      </w:r>
      <w:r w:rsidR="008E2345">
        <w:rPr>
          <w:rFonts w:ascii="Arial" w:hAnsi="Arial" w:cs="Arial"/>
          <w:noProof/>
          <w:color w:val="auto"/>
          <w:sz w:val="22"/>
          <w:lang w:val="en-US"/>
        </w:rPr>
        <w:t xml:space="preserve"> followed by a drop in absolute conductance</w:t>
      </w:r>
      <w:r w:rsidR="00AD7E4C">
        <w:rPr>
          <w:rFonts w:ascii="Arial" w:hAnsi="Arial" w:cs="Arial"/>
          <w:noProof/>
          <w:color w:val="auto"/>
          <w:sz w:val="22"/>
          <w:lang w:val="en-US"/>
        </w:rPr>
        <w:t xml:space="preserve">, it </w:t>
      </w:r>
      <w:r w:rsidR="007E1EE0">
        <w:rPr>
          <w:rFonts w:ascii="Arial" w:hAnsi="Arial" w:cs="Arial"/>
          <w:noProof/>
          <w:color w:val="auto"/>
          <w:sz w:val="22"/>
          <w:lang w:val="en-US"/>
        </w:rPr>
        <w:t>was also unsatisfactory. The</w:t>
      </w:r>
      <w:r w:rsidR="00F53531">
        <w:rPr>
          <w:rFonts w:ascii="Arial" w:hAnsi="Arial" w:cs="Arial"/>
          <w:noProof/>
          <w:color w:val="auto"/>
          <w:sz w:val="22"/>
          <w:lang w:val="en-US"/>
        </w:rPr>
        <w:t xml:space="preserve"> time</w:t>
      </w:r>
      <w:r w:rsidR="007E1EE0">
        <w:rPr>
          <w:rFonts w:ascii="Arial" w:hAnsi="Arial" w:cs="Arial"/>
          <w:noProof/>
          <w:color w:val="auto"/>
          <w:sz w:val="22"/>
          <w:lang w:val="en-US"/>
        </w:rPr>
        <w:t xml:space="preserve"> </w:t>
      </w:r>
      <w:r w:rsidR="00F53531">
        <w:rPr>
          <w:rFonts w:ascii="Arial" w:hAnsi="Arial" w:cs="Arial"/>
          <w:noProof/>
          <w:color w:val="auto"/>
          <w:sz w:val="22"/>
          <w:lang w:val="en-US"/>
        </w:rPr>
        <w:t>difference between the first activation and the  start of the event defined as first event could be quite large</w:t>
      </w:r>
      <w:r w:rsidR="004D7D0F">
        <w:rPr>
          <w:rFonts w:ascii="Arial" w:hAnsi="Arial" w:cs="Arial"/>
          <w:noProof/>
          <w:color w:val="auto"/>
          <w:sz w:val="22"/>
          <w:lang w:val="en-US"/>
        </w:rPr>
        <w:t>, putting into question the purpose of the first activation detection itself</w:t>
      </w:r>
      <w:r w:rsidR="00F53531">
        <w:rPr>
          <w:rFonts w:ascii="Arial" w:hAnsi="Arial" w:cs="Arial"/>
          <w:noProof/>
          <w:color w:val="auto"/>
          <w:sz w:val="22"/>
          <w:lang w:val="en-US"/>
        </w:rPr>
        <w:t>.</w:t>
      </w:r>
      <w:r w:rsidR="004D7D0F">
        <w:rPr>
          <w:rFonts w:ascii="Arial" w:hAnsi="Arial" w:cs="Arial"/>
          <w:noProof/>
          <w:color w:val="auto"/>
          <w:sz w:val="22"/>
          <w:lang w:val="en-US"/>
        </w:rPr>
        <w:t xml:space="preserve"> </w:t>
      </w:r>
      <w:r w:rsidR="00E270EA">
        <w:rPr>
          <w:rFonts w:ascii="Arial" w:hAnsi="Arial" w:cs="Arial"/>
          <w:noProof/>
          <w:color w:val="auto"/>
          <w:sz w:val="22"/>
          <w:lang w:val="en-US"/>
        </w:rPr>
        <w:t>I</w:t>
      </w:r>
      <w:r w:rsidR="00F53531">
        <w:rPr>
          <w:rFonts w:ascii="Arial" w:hAnsi="Arial" w:cs="Arial"/>
          <w:noProof/>
          <w:color w:val="auto"/>
          <w:sz w:val="22"/>
          <w:lang w:val="en-US"/>
        </w:rPr>
        <w:t xml:space="preserve">f the event containing the first activation time had an amplitude of 0.0 </w:t>
      </w:r>
      <w:r w:rsidR="00AD7E4C">
        <w:rPr>
          <w:rFonts w:ascii="Arial" w:hAnsi="Arial" w:cs="Arial"/>
          <w:noProof/>
          <w:color w:val="auto"/>
          <w:sz w:val="22"/>
          <w:lang w:val="en-US"/>
        </w:rPr>
        <w:t>as well as</w:t>
      </w:r>
      <w:r w:rsidR="004D7D0F">
        <w:rPr>
          <w:rFonts w:ascii="Arial" w:hAnsi="Arial" w:cs="Arial"/>
          <w:noProof/>
          <w:color w:val="auto"/>
          <w:sz w:val="22"/>
          <w:lang w:val="en-US"/>
        </w:rPr>
        <w:t xml:space="preserve"> no drop in absolute amplitude until the highes</w:t>
      </w:r>
      <w:r w:rsidR="00AD7E4C">
        <w:rPr>
          <w:rFonts w:ascii="Arial" w:hAnsi="Arial" w:cs="Arial"/>
          <w:noProof/>
          <w:color w:val="auto"/>
          <w:sz w:val="22"/>
          <w:lang w:val="en-US"/>
        </w:rPr>
        <w:t>t subconductance state</w:t>
      </w:r>
      <w:r w:rsidR="00E270EA">
        <w:rPr>
          <w:rFonts w:ascii="Arial" w:hAnsi="Arial" w:cs="Arial"/>
          <w:noProof/>
          <w:color w:val="auto"/>
          <w:sz w:val="22"/>
          <w:lang w:val="en-US"/>
        </w:rPr>
        <w:t xml:space="preserve">, the event detected as the first events could be up to four events after the event where first actiation was detected. </w:t>
      </w:r>
      <w:r w:rsidR="00AD7E4C">
        <w:rPr>
          <w:rFonts w:ascii="Arial" w:hAnsi="Arial" w:cs="Arial"/>
          <w:noProof/>
          <w:color w:val="auto"/>
          <w:sz w:val="22"/>
          <w:lang w:val="en-US"/>
        </w:rPr>
        <w:t xml:space="preserve"> </w:t>
      </w:r>
      <w:r w:rsidR="007E1EE0">
        <w:rPr>
          <w:rFonts w:ascii="Arial" w:hAnsi="Arial" w:cs="Arial"/>
          <w:noProof/>
          <w:color w:val="auto"/>
          <w:sz w:val="22"/>
          <w:lang w:val="en-US"/>
        </w:rPr>
        <w:t>Additionally</w:t>
      </w:r>
      <w:r w:rsidR="00AD7E4C">
        <w:rPr>
          <w:rFonts w:ascii="Arial" w:hAnsi="Arial" w:cs="Arial"/>
          <w:noProof/>
          <w:color w:val="auto"/>
          <w:sz w:val="22"/>
          <w:lang w:val="en-US"/>
        </w:rPr>
        <w:t>,</w:t>
      </w:r>
      <w:r w:rsidR="007E1EE0">
        <w:rPr>
          <w:rFonts w:ascii="Arial" w:hAnsi="Arial" w:cs="Arial"/>
          <w:noProof/>
          <w:color w:val="auto"/>
          <w:sz w:val="22"/>
          <w:lang w:val="en-US"/>
        </w:rPr>
        <w:t xml:space="preserve"> there was no</w:t>
      </w:r>
      <w:r w:rsidR="00AD7E4C">
        <w:rPr>
          <w:rFonts w:ascii="Arial" w:hAnsi="Arial" w:cs="Arial"/>
          <w:noProof/>
          <w:color w:val="auto"/>
          <w:sz w:val="22"/>
          <w:lang w:val="en-US"/>
        </w:rPr>
        <w:t xml:space="preserve"> mechanistic</w:t>
      </w:r>
      <w:r w:rsidR="007E1EE0">
        <w:rPr>
          <w:rFonts w:ascii="Arial" w:hAnsi="Arial" w:cs="Arial"/>
          <w:noProof/>
          <w:color w:val="auto"/>
          <w:sz w:val="22"/>
          <w:lang w:val="en-US"/>
        </w:rPr>
        <w:t xml:space="preserve"> significance to the first drop in </w:t>
      </w:r>
      <w:r w:rsidR="00E270EA">
        <w:rPr>
          <w:rFonts w:ascii="Arial" w:hAnsi="Arial" w:cs="Arial"/>
          <w:noProof/>
          <w:color w:val="auto"/>
          <w:sz w:val="22"/>
          <w:lang w:val="en-US"/>
        </w:rPr>
        <w:t>conductance</w:t>
      </w:r>
      <w:r w:rsidR="00AD7E4C">
        <w:rPr>
          <w:rFonts w:ascii="Arial" w:hAnsi="Arial" w:cs="Arial"/>
          <w:noProof/>
          <w:color w:val="auto"/>
          <w:sz w:val="22"/>
          <w:lang w:val="en-US"/>
        </w:rPr>
        <w:t xml:space="preserve">, </w:t>
      </w:r>
      <w:r w:rsidR="00E270EA">
        <w:rPr>
          <w:rFonts w:ascii="Arial" w:hAnsi="Arial" w:cs="Arial"/>
          <w:noProof/>
          <w:color w:val="auto"/>
          <w:sz w:val="22"/>
          <w:lang w:val="en-US"/>
        </w:rPr>
        <w:t xml:space="preserve">there was </w:t>
      </w:r>
      <w:r w:rsidR="00AD7E4C">
        <w:rPr>
          <w:rFonts w:ascii="Arial" w:hAnsi="Arial" w:cs="Arial"/>
          <w:noProof/>
          <w:color w:val="auto"/>
          <w:sz w:val="22"/>
          <w:lang w:val="en-US"/>
        </w:rPr>
        <w:t xml:space="preserve">no reason this event should hold any more information than the events the idealization algorithm detected before the maximal first events. </w:t>
      </w:r>
    </w:p>
    <w:p w14:paraId="0DA707A1" w14:textId="61466DA9" w:rsidR="005B3FE7" w:rsidRPr="00FE5D15" w:rsidRDefault="00AB25B8" w:rsidP="00FE5D15">
      <w:pPr>
        <w:spacing w:after="240" w:line="360" w:lineRule="auto"/>
        <w:ind w:right="851"/>
        <w:jc w:val="both"/>
        <w:rPr>
          <w:rFonts w:cs="Arial"/>
          <w:i/>
          <w:iCs/>
          <w:sz w:val="22"/>
          <w:lang w:val="en-US"/>
        </w:rPr>
      </w:pPr>
      <w:r>
        <w:rPr>
          <w:rFonts w:cs="Arial"/>
          <w:b/>
          <w:bCs/>
          <w:noProof/>
          <w:sz w:val="22"/>
          <w:lang w:val="en-US"/>
        </w:rPr>
        <w:drawing>
          <wp:anchor distT="0" distB="0" distL="114300" distR="114300" simplePos="0" relativeHeight="251661312" behindDoc="0" locked="0" layoutInCell="1" allowOverlap="1" wp14:anchorId="0B041643" wp14:editId="3A6FC046">
            <wp:simplePos x="0" y="0"/>
            <wp:positionH relativeFrom="column">
              <wp:posOffset>346</wp:posOffset>
            </wp:positionH>
            <wp:positionV relativeFrom="paragraph">
              <wp:posOffset>-1847</wp:posOffset>
            </wp:positionV>
            <wp:extent cx="6292850" cy="3644900"/>
            <wp:effectExtent l="0" t="0" r="0" b="0"/>
            <wp:wrapTopAndBottom/>
            <wp:docPr id="1326522821" name="Picture 7"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22821" name="Picture 7" descr="A comparison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2850" cy="3644900"/>
                    </a:xfrm>
                    <a:prstGeom prst="rect">
                      <a:avLst/>
                    </a:prstGeom>
                    <a:noFill/>
                    <a:ln>
                      <a:noFill/>
                    </a:ln>
                  </pic:spPr>
                </pic:pic>
              </a:graphicData>
            </a:graphic>
          </wp:anchor>
        </w:drawing>
      </w:r>
      <w:r w:rsidR="00071491">
        <w:rPr>
          <w:rFonts w:cs="Arial"/>
          <w:b/>
          <w:bCs/>
          <w:i/>
          <w:iCs/>
          <w:sz w:val="22"/>
          <w:lang w:val="en-US"/>
        </w:rPr>
        <w:t>Fig</w:t>
      </w:r>
      <w:r w:rsidR="006850D3">
        <w:rPr>
          <w:rFonts w:cs="Arial"/>
          <w:b/>
          <w:bCs/>
          <w:i/>
          <w:iCs/>
          <w:sz w:val="22"/>
          <w:lang w:val="en-US"/>
        </w:rPr>
        <w:t>ure</w:t>
      </w:r>
      <w:r w:rsidR="00071491">
        <w:rPr>
          <w:rFonts w:cs="Arial"/>
          <w:b/>
          <w:bCs/>
          <w:i/>
          <w:iCs/>
          <w:sz w:val="22"/>
          <w:lang w:val="en-US"/>
        </w:rPr>
        <w:t xml:space="preserve"> </w:t>
      </w:r>
      <w:r w:rsidR="006850D3">
        <w:rPr>
          <w:rFonts w:cs="Arial"/>
          <w:b/>
          <w:bCs/>
          <w:i/>
          <w:iCs/>
          <w:sz w:val="22"/>
          <w:lang w:val="en-US"/>
        </w:rPr>
        <w:t>10</w:t>
      </w:r>
      <w:r w:rsidR="00071491">
        <w:rPr>
          <w:rFonts w:cs="Arial"/>
          <w:b/>
          <w:bCs/>
          <w:i/>
          <w:iCs/>
          <w:sz w:val="22"/>
          <w:lang w:val="en-US"/>
        </w:rPr>
        <w:t xml:space="preserve">. </w:t>
      </w:r>
      <w:r w:rsidR="008F1128">
        <w:rPr>
          <w:rFonts w:cs="Arial"/>
          <w:b/>
          <w:bCs/>
          <w:i/>
          <w:iCs/>
          <w:sz w:val="22"/>
          <w:lang w:val="en-US"/>
        </w:rPr>
        <w:t>left</w:t>
      </w:r>
      <w:r w:rsidR="00071491">
        <w:rPr>
          <w:rFonts w:cs="Arial"/>
          <w:b/>
          <w:bCs/>
          <w:i/>
          <w:iCs/>
          <w:sz w:val="22"/>
          <w:lang w:val="en-US"/>
        </w:rPr>
        <w:t>: First event amplitude</w:t>
      </w:r>
      <w:r w:rsidR="00F855ED">
        <w:rPr>
          <w:rFonts w:cs="Arial"/>
          <w:b/>
          <w:bCs/>
          <w:i/>
          <w:iCs/>
          <w:sz w:val="22"/>
          <w:lang w:val="en-US"/>
        </w:rPr>
        <w:t>.</w:t>
      </w:r>
      <w:r w:rsidR="00071491">
        <w:rPr>
          <w:rFonts w:cs="Arial"/>
          <w:b/>
          <w:bCs/>
          <w:i/>
          <w:iCs/>
          <w:sz w:val="22"/>
          <w:lang w:val="en-US"/>
        </w:rPr>
        <w:t xml:space="preserve"> </w:t>
      </w:r>
      <w:r w:rsidR="00071491">
        <w:rPr>
          <w:rFonts w:cs="Arial"/>
          <w:i/>
          <w:iCs/>
          <w:sz w:val="22"/>
          <w:lang w:val="en-US"/>
        </w:rPr>
        <w:t>Absolute amplitude in pA of predefined idealized trace at predefined activation time in ms</w:t>
      </w:r>
      <w:r w:rsidR="005B3FE7">
        <w:rPr>
          <w:rFonts w:cs="Arial"/>
          <w:i/>
          <w:iCs/>
          <w:sz w:val="22"/>
          <w:lang w:val="en-US"/>
        </w:rPr>
        <w:t xml:space="preserve">. </w:t>
      </w:r>
      <w:r w:rsidR="008F1128">
        <w:rPr>
          <w:rFonts w:cs="Arial"/>
          <w:b/>
          <w:bCs/>
          <w:i/>
          <w:iCs/>
          <w:sz w:val="22"/>
          <w:lang w:val="en-US"/>
        </w:rPr>
        <w:t>right</w:t>
      </w:r>
      <w:r w:rsidR="005B3FE7">
        <w:rPr>
          <w:rFonts w:cs="Arial"/>
          <w:b/>
          <w:bCs/>
          <w:i/>
          <w:iCs/>
          <w:sz w:val="22"/>
          <w:lang w:val="en-US"/>
        </w:rPr>
        <w:t>: Maximal first event amplitude</w:t>
      </w:r>
      <w:r w:rsidR="00F855ED">
        <w:rPr>
          <w:rFonts w:cs="Arial"/>
          <w:b/>
          <w:bCs/>
          <w:i/>
          <w:iCs/>
          <w:sz w:val="22"/>
          <w:lang w:val="en-US"/>
        </w:rPr>
        <w:t>.</w:t>
      </w:r>
      <w:r w:rsidR="005B3FE7">
        <w:rPr>
          <w:rFonts w:cs="Arial"/>
          <w:b/>
          <w:bCs/>
          <w:i/>
          <w:iCs/>
          <w:sz w:val="22"/>
          <w:lang w:val="en-US"/>
        </w:rPr>
        <w:t xml:space="preserve"> </w:t>
      </w:r>
      <w:r w:rsidR="005B3FE7">
        <w:rPr>
          <w:rFonts w:cs="Arial"/>
          <w:i/>
          <w:iCs/>
          <w:sz w:val="22"/>
          <w:lang w:val="en-US"/>
        </w:rPr>
        <w:t xml:space="preserve">Absolute amplitude in pA and start time in ms of nonzero event before first drop in absolute amplitude in idealized trace after t0. Data from </w:t>
      </w:r>
      <w:r w:rsidR="00071491">
        <w:rPr>
          <w:rFonts w:cs="Arial"/>
          <w:i/>
          <w:iCs/>
          <w:sz w:val="22"/>
          <w:lang w:val="en-US"/>
        </w:rPr>
        <w:t xml:space="preserve">recording 19 on 25.10.2017 </w:t>
      </w:r>
      <w:r w:rsidR="005B3FE7">
        <w:rPr>
          <w:rFonts w:cs="Arial"/>
          <w:i/>
          <w:iCs/>
          <w:sz w:val="22"/>
          <w:lang w:val="en-US"/>
        </w:rPr>
        <w:t>(T1 mutant in EDTA and CTZ)</w:t>
      </w:r>
    </w:p>
    <w:p w14:paraId="7DBA0404" w14:textId="5160978E" w:rsidR="00A515E2" w:rsidRDefault="00140E94" w:rsidP="00FE5D15">
      <w:pPr>
        <w:spacing w:after="240" w:line="360" w:lineRule="auto"/>
        <w:ind w:right="851"/>
        <w:jc w:val="both"/>
        <w:rPr>
          <w:rFonts w:cs="Arial"/>
          <w:sz w:val="22"/>
          <w:lang w:val="en-US"/>
        </w:rPr>
      </w:pPr>
      <w:r>
        <w:rPr>
          <w:rFonts w:cs="Arial"/>
          <w:sz w:val="22"/>
          <w:lang w:val="en-US"/>
        </w:rPr>
        <w:t xml:space="preserve">To be able to </w:t>
      </w:r>
      <w:r w:rsidR="0087468B">
        <w:rPr>
          <w:rFonts w:cs="Arial"/>
          <w:sz w:val="22"/>
          <w:lang w:val="en-US"/>
        </w:rPr>
        <w:t>better develop the first events analysis</w:t>
      </w:r>
      <w:r>
        <w:rPr>
          <w:rFonts w:cs="Arial"/>
          <w:sz w:val="22"/>
          <w:lang w:val="en-US"/>
        </w:rPr>
        <w:t xml:space="preserve">, as well as to have this analysis available to others with similar research questions, further implementation was done directly in ASCAM. First, to solve a different problem that was encountered with many episodes, the parameter “exclusion time” was added to the </w:t>
      </w:r>
      <w:r w:rsidR="0087468B">
        <w:rPr>
          <w:rFonts w:cs="Arial"/>
          <w:sz w:val="22"/>
          <w:lang w:val="en-US"/>
        </w:rPr>
        <w:t xml:space="preserve">first activation analysis page in ASCAM. For many episodes, the trace crossed the first activation threshold at the very start of the episode, presumably as an artefact of the filtering. This resulted in many episodes having a falsely detected first </w:t>
      </w:r>
      <w:r w:rsidR="0087468B">
        <w:rPr>
          <w:rFonts w:cs="Arial"/>
          <w:sz w:val="22"/>
          <w:lang w:val="en-US"/>
        </w:rPr>
        <w:lastRenderedPageBreak/>
        <w:t xml:space="preserve">activation, and the episode needing to be excluded or manually reviewed. By excluding the first couple </w:t>
      </w:r>
      <w:r w:rsidR="00E270EA">
        <w:rPr>
          <w:rFonts w:cs="Arial"/>
          <w:sz w:val="22"/>
          <w:lang w:val="en-US"/>
        </w:rPr>
        <w:t xml:space="preserve">of </w:t>
      </w:r>
      <w:r w:rsidR="0087468B">
        <w:rPr>
          <w:rFonts w:cs="Arial"/>
          <w:sz w:val="22"/>
          <w:lang w:val="en-US"/>
        </w:rPr>
        <w:t xml:space="preserve">milliseconds from the threshold crossing algorithm, a lot more episodes could be used than previously, without manual review. </w:t>
      </w:r>
    </w:p>
    <w:p w14:paraId="06B41E86" w14:textId="37FF1584" w:rsidR="00326609" w:rsidRDefault="006850D3" w:rsidP="00FE5D15">
      <w:pPr>
        <w:spacing w:after="240" w:line="360" w:lineRule="auto"/>
        <w:ind w:right="851"/>
        <w:jc w:val="both"/>
        <w:rPr>
          <w:rFonts w:cs="Arial"/>
          <w:sz w:val="22"/>
          <w:lang w:val="en-US"/>
        </w:rPr>
      </w:pPr>
      <w:r>
        <w:rPr>
          <w:rFonts w:cs="Arial"/>
          <w:b/>
          <w:bCs/>
          <w:noProof/>
          <w:sz w:val="22"/>
          <w:lang w:val="en-US"/>
        </w:rPr>
        <w:drawing>
          <wp:anchor distT="0" distB="0" distL="114300" distR="114300" simplePos="0" relativeHeight="251662336" behindDoc="0" locked="0" layoutInCell="1" allowOverlap="1" wp14:anchorId="71001459" wp14:editId="3385F4D6">
            <wp:simplePos x="0" y="0"/>
            <wp:positionH relativeFrom="page">
              <wp:align>center</wp:align>
            </wp:positionH>
            <wp:positionV relativeFrom="paragraph">
              <wp:posOffset>2266225</wp:posOffset>
            </wp:positionV>
            <wp:extent cx="6292850" cy="4197350"/>
            <wp:effectExtent l="0" t="0" r="0" b="0"/>
            <wp:wrapTopAndBottom/>
            <wp:docPr id="1648687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2850" cy="4197350"/>
                    </a:xfrm>
                    <a:prstGeom prst="rect">
                      <a:avLst/>
                    </a:prstGeom>
                    <a:noFill/>
                    <a:ln>
                      <a:noFill/>
                    </a:ln>
                  </pic:spPr>
                </pic:pic>
              </a:graphicData>
            </a:graphic>
          </wp:anchor>
        </w:drawing>
      </w:r>
      <w:r w:rsidR="00744EC0">
        <w:rPr>
          <w:rFonts w:cs="Arial"/>
          <w:sz w:val="22"/>
          <w:lang w:val="en-US"/>
        </w:rPr>
        <w:t>To detect the first event, the first activation was determined via threshold crossing as before. Then, dead time to account for the resolution of the idealization was added to determine the first event time point</w:t>
      </w:r>
      <w:r w:rsidR="000607D2">
        <w:rPr>
          <w:rFonts w:cs="Arial"/>
          <w:sz w:val="22"/>
          <w:lang w:val="en-US"/>
        </w:rPr>
        <w:t xml:space="preserve"> </w:t>
      </w:r>
      <w:r w:rsidR="000607D2">
        <w:rPr>
          <w:rFonts w:cs="Arial"/>
          <w:i/>
          <w:iCs/>
          <w:sz w:val="22"/>
          <w:lang w:val="en-US"/>
        </w:rPr>
        <w:t>t</w:t>
      </w:r>
      <w:r w:rsidR="00744EC0">
        <w:rPr>
          <w:rFonts w:cs="Arial"/>
          <w:sz w:val="22"/>
          <w:lang w:val="en-US"/>
        </w:rPr>
        <w:t xml:space="preserve">. If the amplitude of the idealized trace at </w:t>
      </w:r>
      <w:r w:rsidR="000607D2">
        <w:rPr>
          <w:rFonts w:cs="Arial"/>
          <w:i/>
          <w:iCs/>
          <w:sz w:val="22"/>
          <w:lang w:val="en-US"/>
        </w:rPr>
        <w:t xml:space="preserve">t </w:t>
      </w:r>
      <w:r w:rsidR="00744EC0">
        <w:rPr>
          <w:rFonts w:cs="Arial"/>
          <w:sz w:val="22"/>
          <w:lang w:val="en-US"/>
        </w:rPr>
        <w:t xml:space="preserve">was not 0, the event containing </w:t>
      </w:r>
      <w:r w:rsidR="000607D2">
        <w:rPr>
          <w:rFonts w:cs="Arial"/>
          <w:i/>
          <w:iCs/>
          <w:sz w:val="22"/>
          <w:lang w:val="en-US"/>
        </w:rPr>
        <w:t>t</w:t>
      </w:r>
      <w:r w:rsidR="00744EC0">
        <w:rPr>
          <w:rFonts w:cs="Arial"/>
          <w:sz w:val="22"/>
          <w:lang w:val="en-US"/>
        </w:rPr>
        <w:t xml:space="preserve"> was </w:t>
      </w:r>
      <w:r w:rsidR="000607D2">
        <w:rPr>
          <w:rFonts w:cs="Arial"/>
          <w:sz w:val="22"/>
          <w:lang w:val="en-US"/>
        </w:rPr>
        <w:t xml:space="preserve">defined as first event. Otherwise, if the idealized trace at </w:t>
      </w:r>
      <w:r w:rsidR="000607D2">
        <w:rPr>
          <w:rFonts w:cs="Arial"/>
          <w:i/>
          <w:iCs/>
          <w:sz w:val="22"/>
          <w:lang w:val="en-US"/>
        </w:rPr>
        <w:t xml:space="preserve">t </w:t>
      </w:r>
      <w:r w:rsidR="000607D2">
        <w:rPr>
          <w:rFonts w:cs="Arial"/>
          <w:sz w:val="22"/>
          <w:lang w:val="en-US"/>
        </w:rPr>
        <w:t>was 0, the next event was defined as first event. A table</w:t>
      </w:r>
      <w:r w:rsidR="008E2345">
        <w:rPr>
          <w:rFonts w:cs="Arial"/>
          <w:sz w:val="22"/>
          <w:lang w:val="en-US"/>
        </w:rPr>
        <w:t xml:space="preserve"> of first event times, amplitudes and episode number</w:t>
      </w:r>
      <w:r w:rsidR="000607D2">
        <w:rPr>
          <w:rFonts w:cs="Arial"/>
          <w:sz w:val="22"/>
          <w:lang w:val="en-US"/>
        </w:rPr>
        <w:t xml:space="preserve"> could then be generated and exported</w:t>
      </w:r>
      <w:r w:rsidR="008E2345">
        <w:rPr>
          <w:rFonts w:cs="Arial"/>
          <w:sz w:val="22"/>
          <w:lang w:val="en-US"/>
        </w:rPr>
        <w:t>.</w:t>
      </w:r>
      <w:r w:rsidR="00BE61DD">
        <w:rPr>
          <w:rFonts w:cs="Arial"/>
          <w:sz w:val="22"/>
          <w:lang w:val="en-US"/>
        </w:rPr>
        <w:t xml:space="preserve"> </w:t>
      </w:r>
      <w:r w:rsidR="008E2345">
        <w:rPr>
          <w:rFonts w:cs="Arial"/>
          <w:sz w:val="22"/>
          <w:lang w:val="en-US"/>
        </w:rPr>
        <w:t xml:space="preserve">For the following data, only the previously idealized recordings were used. Threshold for first event detection was set at -0.5 pA and exclusion time at 10 ms. The subconductance state amplitudes were kept the same as for the previous idealizations. </w:t>
      </w:r>
      <w:r w:rsidR="00DF26B6">
        <w:rPr>
          <w:rFonts w:cs="Arial"/>
          <w:sz w:val="22"/>
          <w:lang w:val="en-US"/>
        </w:rPr>
        <w:t>The f</w:t>
      </w:r>
      <w:r w:rsidR="0013145E">
        <w:rPr>
          <w:rFonts w:cs="Arial"/>
          <w:sz w:val="22"/>
          <w:lang w:val="en-US"/>
        </w:rPr>
        <w:t xml:space="preserve">irst events </w:t>
      </w:r>
      <w:r w:rsidR="00DF26B6">
        <w:rPr>
          <w:rFonts w:cs="Arial"/>
          <w:sz w:val="22"/>
          <w:lang w:val="en-US"/>
        </w:rPr>
        <w:t xml:space="preserve">detection was run on </w:t>
      </w:r>
      <w:r w:rsidR="0013145E">
        <w:rPr>
          <w:rFonts w:cs="Arial"/>
          <w:sz w:val="22"/>
          <w:lang w:val="en-US"/>
        </w:rPr>
        <w:t xml:space="preserve">every recording that had previously idealized. </w:t>
      </w:r>
    </w:p>
    <w:p w14:paraId="582EC3B8" w14:textId="77777777" w:rsidR="006850D3" w:rsidRDefault="006850D3" w:rsidP="006850D3">
      <w:pPr>
        <w:spacing w:after="240" w:line="360" w:lineRule="auto"/>
        <w:ind w:right="851"/>
        <w:jc w:val="both"/>
        <w:rPr>
          <w:rFonts w:cs="Arial"/>
          <w:sz w:val="22"/>
          <w:lang w:val="en-US"/>
        </w:rPr>
      </w:pPr>
      <w:r>
        <w:rPr>
          <w:rFonts w:cs="Arial"/>
          <w:b/>
          <w:bCs/>
          <w:i/>
          <w:iCs/>
          <w:sz w:val="22"/>
          <w:lang w:val="en-US"/>
        </w:rPr>
        <w:t xml:space="preserve">Figure 11. First event amplitude. </w:t>
      </w:r>
      <w:r>
        <w:rPr>
          <w:rFonts w:cs="Arial"/>
          <w:i/>
          <w:iCs/>
          <w:sz w:val="22"/>
          <w:lang w:val="en-US"/>
        </w:rPr>
        <w:t>Amplitude in pA and start time in ms of first event. For T1 in EDTA and CTZ: Recording 19 from 25.10.2017 (left), recording 24 from 25.01.2018 (middle) and recording 4 from 18.05.2018 (right). For T1 in zinc and CTZ: Recording 24 from 24.01.2018 (left), recording 0 from 26.04.2018 (middle) and recording 14 07.05.2018 (right).</w:t>
      </w:r>
    </w:p>
    <w:p w14:paraId="61FFC73C" w14:textId="0D60AC34" w:rsidR="00CB45B8" w:rsidRDefault="000A76E5" w:rsidP="00FE5D15">
      <w:pPr>
        <w:spacing w:after="240" w:line="360" w:lineRule="auto"/>
        <w:ind w:right="851"/>
        <w:jc w:val="both"/>
        <w:rPr>
          <w:rFonts w:cs="Arial"/>
          <w:sz w:val="22"/>
          <w:lang w:val="en-US"/>
        </w:rPr>
      </w:pPr>
      <w:r>
        <w:rPr>
          <w:rFonts w:cs="Arial"/>
          <w:sz w:val="22"/>
          <w:lang w:val="en-US"/>
        </w:rPr>
        <w:t xml:space="preserve">Across all recordings, the most common first event amplitude </w:t>
      </w:r>
      <w:r w:rsidR="00BD40CB">
        <w:rPr>
          <w:rFonts w:cs="Arial"/>
          <w:sz w:val="22"/>
          <w:lang w:val="en-US"/>
        </w:rPr>
        <w:t>wa</w:t>
      </w:r>
      <w:r>
        <w:rPr>
          <w:rFonts w:cs="Arial"/>
          <w:sz w:val="22"/>
          <w:lang w:val="en-US"/>
        </w:rPr>
        <w:t xml:space="preserve">s the </w:t>
      </w:r>
      <w:r w:rsidR="005C1277">
        <w:rPr>
          <w:rFonts w:cs="Arial"/>
          <w:sz w:val="22"/>
          <w:lang w:val="en-US"/>
        </w:rPr>
        <w:t>lowest subconductance state</w:t>
      </w:r>
      <w:r w:rsidR="00B1007D">
        <w:rPr>
          <w:rFonts w:cs="Arial"/>
          <w:sz w:val="22"/>
          <w:lang w:val="en-US"/>
        </w:rPr>
        <w:t>, especially in the recordings with the most episodes (Fig</w:t>
      </w:r>
      <w:r w:rsidR="00BD40CB">
        <w:rPr>
          <w:rFonts w:cs="Arial"/>
          <w:sz w:val="22"/>
          <w:lang w:val="en-US"/>
        </w:rPr>
        <w:t>. 11</w:t>
      </w:r>
      <w:r w:rsidR="00B1007D">
        <w:rPr>
          <w:rFonts w:cs="Arial"/>
          <w:sz w:val="22"/>
          <w:lang w:val="en-US"/>
        </w:rPr>
        <w:t xml:space="preserve"> top right, bottom right). </w:t>
      </w:r>
      <w:r w:rsidR="005C1277">
        <w:rPr>
          <w:rFonts w:cs="Arial"/>
          <w:sz w:val="22"/>
          <w:lang w:val="en-US"/>
        </w:rPr>
        <w:t>I</w:t>
      </w:r>
      <w:r w:rsidR="001868D3">
        <w:rPr>
          <w:rFonts w:cs="Arial"/>
          <w:sz w:val="22"/>
          <w:lang w:val="en-US"/>
        </w:rPr>
        <w:t xml:space="preserve">n the Markov model of receptor activation, this </w:t>
      </w:r>
      <w:r w:rsidR="00BD40CB">
        <w:rPr>
          <w:rFonts w:cs="Arial"/>
          <w:sz w:val="22"/>
          <w:lang w:val="en-US"/>
        </w:rPr>
        <w:t xml:space="preserve">was </w:t>
      </w:r>
      <w:r w:rsidR="001868D3">
        <w:rPr>
          <w:rFonts w:cs="Arial"/>
          <w:sz w:val="22"/>
          <w:lang w:val="en-US"/>
        </w:rPr>
        <w:t xml:space="preserve">the open state with most conformations (7-10), as well as the one </w:t>
      </w:r>
      <w:r w:rsidR="00E270EA">
        <w:rPr>
          <w:rFonts w:cs="Arial"/>
          <w:sz w:val="22"/>
          <w:lang w:val="en-US"/>
        </w:rPr>
        <w:t xml:space="preserve">nearest </w:t>
      </w:r>
      <w:r w:rsidR="001868D3">
        <w:rPr>
          <w:rFonts w:cs="Arial"/>
          <w:sz w:val="22"/>
          <w:lang w:val="en-US"/>
        </w:rPr>
        <w:t xml:space="preserve">to the closed state, so that it </w:t>
      </w:r>
      <w:r w:rsidR="00BD40CB">
        <w:rPr>
          <w:rFonts w:cs="Arial"/>
          <w:sz w:val="22"/>
          <w:lang w:val="en-US"/>
        </w:rPr>
        <w:t>wa</w:t>
      </w:r>
      <w:r w:rsidR="001868D3">
        <w:rPr>
          <w:rFonts w:cs="Arial"/>
          <w:sz w:val="22"/>
          <w:lang w:val="en-US"/>
        </w:rPr>
        <w:t xml:space="preserve">s visited first </w:t>
      </w:r>
      <w:r w:rsidR="00BD40CB">
        <w:rPr>
          <w:rFonts w:cs="Arial"/>
          <w:sz w:val="22"/>
          <w:lang w:val="en-US"/>
        </w:rPr>
        <w:t>was</w:t>
      </w:r>
      <w:r w:rsidR="001868D3">
        <w:rPr>
          <w:rFonts w:cs="Arial"/>
          <w:sz w:val="22"/>
          <w:lang w:val="en-US"/>
        </w:rPr>
        <w:t xml:space="preserve"> expected. </w:t>
      </w:r>
      <w:r w:rsidR="00B1007D">
        <w:rPr>
          <w:rFonts w:cs="Arial"/>
          <w:sz w:val="22"/>
          <w:lang w:val="en-US"/>
        </w:rPr>
        <w:lastRenderedPageBreak/>
        <w:t>Notably, f</w:t>
      </w:r>
      <w:r w:rsidR="0013145E">
        <w:rPr>
          <w:rFonts w:cs="Arial"/>
          <w:sz w:val="22"/>
          <w:lang w:val="en-US"/>
        </w:rPr>
        <w:t>or the T1 in EDTA+CTZ condition, the</w:t>
      </w:r>
      <w:r w:rsidR="00B1007D">
        <w:rPr>
          <w:rFonts w:cs="Arial"/>
          <w:sz w:val="22"/>
          <w:lang w:val="en-US"/>
        </w:rPr>
        <w:t xml:space="preserve"> amplitude</w:t>
      </w:r>
      <w:r w:rsidR="0013145E">
        <w:rPr>
          <w:rFonts w:cs="Arial"/>
          <w:sz w:val="22"/>
          <w:lang w:val="en-US"/>
        </w:rPr>
        <w:t xml:space="preserve"> distributions </w:t>
      </w:r>
      <w:r w:rsidR="00BD40CB">
        <w:rPr>
          <w:rFonts w:cs="Arial"/>
          <w:sz w:val="22"/>
          <w:lang w:val="en-US"/>
        </w:rPr>
        <w:t>we</w:t>
      </w:r>
      <w:r w:rsidR="0013145E">
        <w:rPr>
          <w:rFonts w:cs="Arial"/>
          <w:sz w:val="22"/>
          <w:lang w:val="en-US"/>
        </w:rPr>
        <w:t>re flatter, with more episodes w</w:t>
      </w:r>
      <w:r w:rsidR="00326609">
        <w:rPr>
          <w:rFonts w:cs="Arial"/>
          <w:sz w:val="22"/>
          <w:lang w:val="en-US"/>
        </w:rPr>
        <w:t>ith</w:t>
      </w:r>
      <w:r w:rsidR="00B1007D">
        <w:rPr>
          <w:rFonts w:cs="Arial"/>
          <w:sz w:val="22"/>
          <w:lang w:val="en-US"/>
        </w:rPr>
        <w:t xml:space="preserve"> first events of </w:t>
      </w:r>
      <w:r w:rsidR="0013145E">
        <w:rPr>
          <w:rFonts w:cs="Arial"/>
          <w:sz w:val="22"/>
          <w:lang w:val="en-US"/>
        </w:rPr>
        <w:t>a higher subconductance state.</w:t>
      </w:r>
      <w:r w:rsidR="00BB4AE5">
        <w:rPr>
          <w:rFonts w:cs="Arial"/>
          <w:sz w:val="22"/>
          <w:lang w:val="en-US"/>
        </w:rPr>
        <w:t xml:space="preserve"> </w:t>
      </w:r>
      <w:r w:rsidR="00627F88">
        <w:rPr>
          <w:rFonts w:cs="Arial"/>
          <w:sz w:val="22"/>
          <w:lang w:val="en-US"/>
        </w:rPr>
        <w:t>T</w:t>
      </w:r>
      <w:r w:rsidR="00CB45B8">
        <w:rPr>
          <w:rFonts w:cs="Arial"/>
          <w:sz w:val="22"/>
          <w:lang w:val="en-US"/>
        </w:rPr>
        <w:t xml:space="preserve">his condition </w:t>
      </w:r>
      <w:r w:rsidR="00BD40CB">
        <w:rPr>
          <w:rFonts w:cs="Arial"/>
          <w:sz w:val="22"/>
          <w:lang w:val="en-US"/>
        </w:rPr>
        <w:t>wa</w:t>
      </w:r>
      <w:r w:rsidR="00CB45B8">
        <w:rPr>
          <w:rFonts w:cs="Arial"/>
          <w:sz w:val="22"/>
          <w:lang w:val="en-US"/>
        </w:rPr>
        <w:t xml:space="preserve">s expected to have faster activation kinetics than the zinc+CTZ condition, </w:t>
      </w:r>
      <w:r w:rsidR="00627F88">
        <w:rPr>
          <w:rFonts w:cs="Arial"/>
          <w:sz w:val="22"/>
          <w:lang w:val="en-US"/>
        </w:rPr>
        <w:t xml:space="preserve">so </w:t>
      </w:r>
      <w:r w:rsidR="00CB45B8">
        <w:rPr>
          <w:rFonts w:cs="Arial"/>
          <w:sz w:val="22"/>
          <w:lang w:val="en-US"/>
        </w:rPr>
        <w:t xml:space="preserve">intermediate states with </w:t>
      </w:r>
      <w:r w:rsidR="00627F88">
        <w:rPr>
          <w:rFonts w:cs="Arial"/>
          <w:sz w:val="22"/>
          <w:lang w:val="en-US"/>
        </w:rPr>
        <w:t xml:space="preserve">a dwell time too short </w:t>
      </w:r>
      <w:r w:rsidR="00F02CC7">
        <w:rPr>
          <w:rFonts w:cs="Arial"/>
          <w:sz w:val="22"/>
          <w:lang w:val="en-US"/>
        </w:rPr>
        <w:t>for</w:t>
      </w:r>
      <w:r w:rsidR="00627F88">
        <w:rPr>
          <w:rFonts w:cs="Arial"/>
          <w:sz w:val="22"/>
          <w:lang w:val="en-US"/>
        </w:rPr>
        <w:t xml:space="preserve"> the idealization</w:t>
      </w:r>
      <w:r w:rsidR="00F02CC7">
        <w:rPr>
          <w:rFonts w:cs="Arial"/>
          <w:sz w:val="22"/>
          <w:lang w:val="en-US"/>
        </w:rPr>
        <w:t xml:space="preserve"> to detect</w:t>
      </w:r>
      <w:r w:rsidR="00627F88">
        <w:rPr>
          <w:rFonts w:cs="Arial"/>
          <w:sz w:val="22"/>
          <w:lang w:val="en-US"/>
        </w:rPr>
        <w:t xml:space="preserve"> </w:t>
      </w:r>
      <w:r w:rsidR="00BD40CB">
        <w:rPr>
          <w:rFonts w:cs="Arial"/>
          <w:sz w:val="22"/>
          <w:lang w:val="en-US"/>
        </w:rPr>
        <w:t>should have been</w:t>
      </w:r>
      <w:r w:rsidR="00627F88">
        <w:rPr>
          <w:rFonts w:cs="Arial"/>
          <w:sz w:val="22"/>
          <w:lang w:val="en-US"/>
        </w:rPr>
        <w:t xml:space="preserve"> more common, leading to bigger jumps in the idealized trace. This result</w:t>
      </w:r>
      <w:r w:rsidR="00BD40CB">
        <w:rPr>
          <w:rFonts w:cs="Arial"/>
          <w:sz w:val="22"/>
          <w:lang w:val="en-US"/>
        </w:rPr>
        <w:t>ed</w:t>
      </w:r>
      <w:r w:rsidR="00627F88">
        <w:rPr>
          <w:rFonts w:cs="Arial"/>
          <w:sz w:val="22"/>
          <w:lang w:val="en-US"/>
        </w:rPr>
        <w:t xml:space="preserve"> in more first events with a high amplitude, leading to a flatter distribution of first event amplitudes.</w:t>
      </w:r>
    </w:p>
    <w:p w14:paraId="42BCF351" w14:textId="796307A4" w:rsidR="0030511F" w:rsidRDefault="00B1007D" w:rsidP="00BD40CB">
      <w:pPr>
        <w:spacing w:after="240" w:line="360" w:lineRule="auto"/>
        <w:ind w:right="851"/>
        <w:jc w:val="both"/>
        <w:rPr>
          <w:rFonts w:cs="Arial"/>
          <w:b/>
          <w:bCs/>
          <w:szCs w:val="28"/>
          <w:lang w:val="en-US"/>
        </w:rPr>
      </w:pPr>
      <w:r>
        <w:rPr>
          <w:rFonts w:cs="Arial"/>
          <w:sz w:val="22"/>
          <w:lang w:val="en-US"/>
        </w:rPr>
        <w:t xml:space="preserve">Transitioning from closed </w:t>
      </w:r>
      <w:r w:rsidR="000A76E5">
        <w:rPr>
          <w:rFonts w:cs="Arial"/>
          <w:sz w:val="22"/>
          <w:lang w:val="en-US"/>
        </w:rPr>
        <w:t xml:space="preserve">to open state </w:t>
      </w:r>
      <w:r w:rsidR="00BD40CB">
        <w:rPr>
          <w:rFonts w:cs="Arial"/>
          <w:sz w:val="22"/>
          <w:lang w:val="en-US"/>
        </w:rPr>
        <w:t>wa</w:t>
      </w:r>
      <w:r w:rsidR="000A76E5">
        <w:rPr>
          <w:rFonts w:cs="Arial"/>
          <w:sz w:val="22"/>
          <w:lang w:val="en-US"/>
        </w:rPr>
        <w:t xml:space="preserve">s a process </w:t>
      </w:r>
      <w:r w:rsidR="00CB45B8">
        <w:rPr>
          <w:rFonts w:cs="Arial"/>
          <w:sz w:val="22"/>
          <w:lang w:val="en-US"/>
        </w:rPr>
        <w:t>that c</w:t>
      </w:r>
      <w:r w:rsidR="00BD40CB">
        <w:rPr>
          <w:rFonts w:cs="Arial"/>
          <w:sz w:val="22"/>
          <w:lang w:val="en-US"/>
        </w:rPr>
        <w:t>ould</w:t>
      </w:r>
      <w:r w:rsidR="00CB45B8">
        <w:rPr>
          <w:rFonts w:cs="Arial"/>
          <w:sz w:val="22"/>
          <w:lang w:val="en-US"/>
        </w:rPr>
        <w:t xml:space="preserve"> be assumed to have </w:t>
      </w:r>
      <w:r w:rsidR="00F02CC7">
        <w:rPr>
          <w:rFonts w:cs="Arial"/>
          <w:sz w:val="22"/>
          <w:lang w:val="en-US"/>
        </w:rPr>
        <w:t>equal</w:t>
      </w:r>
      <w:r w:rsidR="000A76E5">
        <w:rPr>
          <w:rFonts w:cs="Arial"/>
          <w:sz w:val="22"/>
          <w:lang w:val="en-US"/>
        </w:rPr>
        <w:t xml:space="preserve"> probability across all time points, resulting in an exponential distribution of first latencies (Fig </w:t>
      </w:r>
      <w:r w:rsidR="00BD40CB">
        <w:rPr>
          <w:rFonts w:cs="Arial"/>
          <w:sz w:val="22"/>
          <w:lang w:val="en-US"/>
        </w:rPr>
        <w:t>11</w:t>
      </w:r>
      <w:r w:rsidR="000A76E5">
        <w:rPr>
          <w:rFonts w:cs="Arial"/>
          <w:sz w:val="22"/>
          <w:lang w:val="en-US"/>
        </w:rPr>
        <w:t>)</w:t>
      </w:r>
      <w:r w:rsidR="00472208">
        <w:rPr>
          <w:rFonts w:cs="Arial"/>
          <w:sz w:val="22"/>
          <w:lang w:val="en-US"/>
        </w:rPr>
        <w:t xml:space="preserve">. </w:t>
      </w:r>
      <w:r w:rsidR="000A76E5">
        <w:rPr>
          <w:rFonts w:cs="Arial"/>
          <w:sz w:val="22"/>
          <w:lang w:val="en-US"/>
        </w:rPr>
        <w:t>In addition,</w:t>
      </w:r>
      <w:r w:rsidR="00472208">
        <w:rPr>
          <w:rFonts w:cs="Arial"/>
          <w:sz w:val="22"/>
          <w:lang w:val="en-US"/>
        </w:rPr>
        <w:t xml:space="preserve"> </w:t>
      </w:r>
      <w:r w:rsidR="000A76E5">
        <w:rPr>
          <w:rFonts w:cs="Arial"/>
          <w:sz w:val="22"/>
          <w:lang w:val="en-US"/>
        </w:rPr>
        <w:t>first events opening to a higher subconductance states tend</w:t>
      </w:r>
      <w:r w:rsidR="00BD40CB">
        <w:rPr>
          <w:rFonts w:cs="Arial"/>
          <w:sz w:val="22"/>
          <w:lang w:val="en-US"/>
        </w:rPr>
        <w:t>ed</w:t>
      </w:r>
      <w:r w:rsidR="000A76E5">
        <w:rPr>
          <w:rFonts w:cs="Arial"/>
          <w:sz w:val="22"/>
          <w:lang w:val="en-US"/>
        </w:rPr>
        <w:t xml:space="preserve"> to be much earlier</w:t>
      </w:r>
      <w:r w:rsidR="00472208">
        <w:rPr>
          <w:rFonts w:cs="Arial"/>
          <w:sz w:val="22"/>
          <w:lang w:val="en-US"/>
        </w:rPr>
        <w:t xml:space="preserve"> (Fig</w:t>
      </w:r>
      <w:r w:rsidR="00BD40CB">
        <w:rPr>
          <w:rFonts w:cs="Arial"/>
          <w:sz w:val="22"/>
          <w:lang w:val="en-US"/>
        </w:rPr>
        <w:t>.</w:t>
      </w:r>
      <w:r w:rsidR="00472208">
        <w:rPr>
          <w:rFonts w:cs="Arial"/>
          <w:sz w:val="22"/>
          <w:lang w:val="en-US"/>
        </w:rPr>
        <w:t xml:space="preserve"> </w:t>
      </w:r>
      <w:r w:rsidR="00BD40CB">
        <w:rPr>
          <w:rFonts w:cs="Arial"/>
          <w:sz w:val="22"/>
          <w:lang w:val="en-US"/>
        </w:rPr>
        <w:t>11)</w:t>
      </w:r>
      <w:r w:rsidR="000A76E5">
        <w:rPr>
          <w:rFonts w:cs="Arial"/>
          <w:sz w:val="22"/>
          <w:lang w:val="en-US"/>
        </w:rPr>
        <w:t>. If the openings to different subconductance states ha</w:t>
      </w:r>
      <w:r w:rsidR="00BD40CB">
        <w:rPr>
          <w:rFonts w:cs="Arial"/>
          <w:sz w:val="22"/>
          <w:lang w:val="en-US"/>
        </w:rPr>
        <w:t>d</w:t>
      </w:r>
      <w:r w:rsidR="000A76E5">
        <w:rPr>
          <w:rFonts w:cs="Arial"/>
          <w:sz w:val="22"/>
          <w:lang w:val="en-US"/>
        </w:rPr>
        <w:t xml:space="preserve"> similar exponential distributions</w:t>
      </w:r>
      <w:r w:rsidR="00472208">
        <w:rPr>
          <w:rFonts w:cs="Arial"/>
          <w:sz w:val="22"/>
          <w:lang w:val="en-US"/>
        </w:rPr>
        <w:t>, one would expect to find a lot more early openings with a smaller sample size, which higher amplitude first events tend to have. Indeed, in the recording with the most similar number of openings for each subconductance state (Fig</w:t>
      </w:r>
      <w:r w:rsidR="00BD40CB">
        <w:rPr>
          <w:rFonts w:cs="Arial"/>
          <w:sz w:val="22"/>
          <w:lang w:val="en-US"/>
        </w:rPr>
        <w:t>.</w:t>
      </w:r>
      <w:r w:rsidR="00472208">
        <w:rPr>
          <w:rFonts w:cs="Arial"/>
          <w:sz w:val="22"/>
          <w:lang w:val="en-US"/>
        </w:rPr>
        <w:t xml:space="preserve"> </w:t>
      </w:r>
      <w:r w:rsidR="00BD40CB">
        <w:rPr>
          <w:rFonts w:cs="Arial"/>
          <w:sz w:val="22"/>
          <w:lang w:val="en-US"/>
        </w:rPr>
        <w:t>11</w:t>
      </w:r>
      <w:r w:rsidR="00472208">
        <w:rPr>
          <w:rFonts w:cs="Arial"/>
          <w:sz w:val="22"/>
          <w:lang w:val="en-US"/>
        </w:rPr>
        <w:t xml:space="preserve"> top </w:t>
      </w:r>
      <w:r w:rsidR="00627F88">
        <w:rPr>
          <w:rFonts w:cs="Arial"/>
          <w:sz w:val="22"/>
          <w:lang w:val="en-US"/>
        </w:rPr>
        <w:t>left</w:t>
      </w:r>
      <w:r w:rsidR="00472208">
        <w:rPr>
          <w:rFonts w:cs="Arial"/>
          <w:sz w:val="22"/>
          <w:lang w:val="en-US"/>
        </w:rPr>
        <w:t>), the distribution</w:t>
      </w:r>
      <w:r w:rsidR="00487F5B">
        <w:rPr>
          <w:rFonts w:cs="Arial"/>
          <w:sz w:val="22"/>
          <w:lang w:val="en-US"/>
        </w:rPr>
        <w:t>s</w:t>
      </w:r>
      <w:r w:rsidR="00472208">
        <w:rPr>
          <w:rFonts w:cs="Arial"/>
          <w:sz w:val="22"/>
          <w:lang w:val="en-US"/>
        </w:rPr>
        <w:t xml:space="preserve"> of the activation times </w:t>
      </w:r>
      <w:r w:rsidR="00487F5B">
        <w:rPr>
          <w:rFonts w:cs="Arial"/>
          <w:sz w:val="22"/>
          <w:lang w:val="en-US"/>
        </w:rPr>
        <w:t>were</w:t>
      </w:r>
      <w:r w:rsidR="00472208">
        <w:rPr>
          <w:rFonts w:cs="Arial"/>
          <w:sz w:val="22"/>
          <w:lang w:val="en-US"/>
        </w:rPr>
        <w:t xml:space="preserve"> more similar between first event amplitude</w:t>
      </w:r>
      <w:r w:rsidR="00487F5B">
        <w:rPr>
          <w:rFonts w:cs="Arial"/>
          <w:sz w:val="22"/>
          <w:lang w:val="en-US"/>
        </w:rPr>
        <w:t>s</w:t>
      </w:r>
      <w:r w:rsidR="00472208">
        <w:rPr>
          <w:rFonts w:cs="Arial"/>
          <w:sz w:val="22"/>
          <w:lang w:val="en-US"/>
        </w:rPr>
        <w:t xml:space="preserve"> than in other recordings.</w:t>
      </w:r>
      <w:r w:rsidR="0030511F" w:rsidRPr="0030511F">
        <w:rPr>
          <w:rFonts w:cs="Arial"/>
          <w:b/>
          <w:bCs/>
          <w:szCs w:val="28"/>
          <w:lang w:val="en-US"/>
        </w:rPr>
        <w:t xml:space="preserve"> </w:t>
      </w:r>
    </w:p>
    <w:p w14:paraId="6143BE4A" w14:textId="7364D7F8" w:rsidR="006850D3" w:rsidRPr="0030511F" w:rsidRDefault="0030511F" w:rsidP="0030511F">
      <w:pPr>
        <w:spacing w:after="240" w:line="360" w:lineRule="auto"/>
        <w:ind w:right="851"/>
        <w:rPr>
          <w:rFonts w:cs="Arial"/>
          <w:b/>
          <w:bCs/>
          <w:szCs w:val="28"/>
          <w:lang w:val="en-US"/>
        </w:rPr>
      </w:pPr>
      <w:r>
        <w:rPr>
          <w:rFonts w:cs="Arial"/>
          <w:noProof/>
          <w:sz w:val="22"/>
          <w:lang w:val="en-US"/>
        </w:rPr>
        <w:drawing>
          <wp:anchor distT="0" distB="0" distL="114300" distR="114300" simplePos="0" relativeHeight="251681792" behindDoc="0" locked="0" layoutInCell="1" allowOverlap="1" wp14:anchorId="71994B1A" wp14:editId="44650B07">
            <wp:simplePos x="0" y="0"/>
            <wp:positionH relativeFrom="margin">
              <wp:align>left</wp:align>
            </wp:positionH>
            <wp:positionV relativeFrom="paragraph">
              <wp:posOffset>337693</wp:posOffset>
            </wp:positionV>
            <wp:extent cx="6111240" cy="1685290"/>
            <wp:effectExtent l="0" t="0" r="3810" b="0"/>
            <wp:wrapTopAndBottom/>
            <wp:docPr id="1304780695"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80695" name="Picture 1" descr="A graph of a number of data&#10;&#10;Description automatically generated with medium confidence"/>
                    <pic:cNvPicPr>
                      <a:picLocks noChangeAspect="1" noChangeArrowheads="1"/>
                    </pic:cNvPicPr>
                  </pic:nvPicPr>
                  <pic:blipFill rotWithShape="1">
                    <a:blip r:embed="rId32">
                      <a:extLst>
                        <a:ext uri="{28A0092B-C50C-407E-A947-70E740481C1C}">
                          <a14:useLocalDpi xmlns:a14="http://schemas.microsoft.com/office/drawing/2010/main" val="0"/>
                        </a:ext>
                      </a:extLst>
                    </a:blip>
                    <a:srcRect l="15900" t="8435"/>
                    <a:stretch/>
                  </pic:blipFill>
                  <pic:spPr bwMode="auto">
                    <a:xfrm>
                      <a:off x="0" y="0"/>
                      <a:ext cx="6111240" cy="1685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4339">
        <w:rPr>
          <w:rFonts w:cs="Arial"/>
          <w:b/>
          <w:bCs/>
          <w:szCs w:val="28"/>
          <w:lang w:val="en-US"/>
        </w:rPr>
        <w:t>3.5 First latency histograms for each initial subconductance state</w:t>
      </w:r>
    </w:p>
    <w:p w14:paraId="7EE8088D" w14:textId="24CE8A8A" w:rsidR="006850D3" w:rsidRPr="005C1277" w:rsidRDefault="006850D3" w:rsidP="006850D3">
      <w:pPr>
        <w:spacing w:after="240" w:line="360" w:lineRule="auto"/>
        <w:ind w:right="851"/>
        <w:jc w:val="both"/>
        <w:rPr>
          <w:rFonts w:cs="Arial"/>
          <w:b/>
          <w:bCs/>
          <w:i/>
          <w:iCs/>
          <w:sz w:val="22"/>
          <w:lang w:val="en-US"/>
        </w:rPr>
      </w:pPr>
      <w:r>
        <w:rPr>
          <w:rFonts w:cs="Arial"/>
          <w:noProof/>
          <w:sz w:val="22"/>
          <w:lang w:val="en-US"/>
        </w:rPr>
        <w:drawing>
          <wp:anchor distT="0" distB="0" distL="114300" distR="114300" simplePos="0" relativeHeight="251682816" behindDoc="0" locked="0" layoutInCell="1" allowOverlap="1" wp14:anchorId="452164B4" wp14:editId="6CE4E8DA">
            <wp:simplePos x="0" y="0"/>
            <wp:positionH relativeFrom="margin">
              <wp:posOffset>-161290</wp:posOffset>
            </wp:positionH>
            <wp:positionV relativeFrom="paragraph">
              <wp:posOffset>2329815</wp:posOffset>
            </wp:positionV>
            <wp:extent cx="6064250" cy="1614805"/>
            <wp:effectExtent l="0" t="0" r="0" b="4445"/>
            <wp:wrapTopAndBottom/>
            <wp:docPr id="939032183" name="Picture 2"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32183" name="Picture 2" descr="A graph of a number of columns&#10;&#10;Description automatically generated with medium confidence"/>
                    <pic:cNvPicPr>
                      <a:picLocks noChangeAspect="1" noChangeArrowheads="1"/>
                    </pic:cNvPicPr>
                  </pic:nvPicPr>
                  <pic:blipFill rotWithShape="1">
                    <a:blip r:embed="rId33">
                      <a:extLst>
                        <a:ext uri="{28A0092B-C50C-407E-A947-70E740481C1C}">
                          <a14:useLocalDpi xmlns:a14="http://schemas.microsoft.com/office/drawing/2010/main" val="0"/>
                        </a:ext>
                      </a:extLst>
                    </a:blip>
                    <a:srcRect t="7187"/>
                    <a:stretch/>
                  </pic:blipFill>
                  <pic:spPr bwMode="auto">
                    <a:xfrm>
                      <a:off x="0" y="0"/>
                      <a:ext cx="6064250" cy="1614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b/>
          <w:bCs/>
          <w:i/>
          <w:iCs/>
          <w:sz w:val="22"/>
          <w:lang w:val="en-US"/>
        </w:rPr>
        <w:t xml:space="preserve">Figure 12. T1 mutant in EDTA and CTZ. </w:t>
      </w:r>
      <w:r w:rsidRPr="008F1128">
        <w:rPr>
          <w:rFonts w:cs="Arial"/>
          <w:i/>
          <w:iCs/>
          <w:sz w:val="22"/>
          <w:lang w:val="en-US"/>
        </w:rPr>
        <w:t>First latency histogram for each initial subconductance state</w:t>
      </w:r>
      <w:r>
        <w:rPr>
          <w:rFonts w:cs="Arial"/>
          <w:i/>
          <w:iCs/>
          <w:sz w:val="22"/>
          <w:lang w:val="en-US"/>
        </w:rPr>
        <w:t xml:space="preserve">, with log(ms), square root(counts) scale. State 1: ~-0.55 pA. State 2: ~-1.10 pA. State 3: ~-1.61 pA. State 4: ~-2.21 pA. Data pooled from 3 recordings.  </w:t>
      </w:r>
      <w:r>
        <w:rPr>
          <w:rFonts w:cs="Arial"/>
          <w:b/>
          <w:bCs/>
          <w:i/>
          <w:iCs/>
          <w:sz w:val="22"/>
          <w:lang w:val="en-US"/>
        </w:rPr>
        <w:t xml:space="preserve"> </w:t>
      </w:r>
    </w:p>
    <w:p w14:paraId="3A553B54" w14:textId="586138D8" w:rsidR="00744EC0" w:rsidRPr="006850D3" w:rsidRDefault="006850D3" w:rsidP="00FE5D15">
      <w:pPr>
        <w:spacing w:after="240" w:line="360" w:lineRule="auto"/>
        <w:ind w:right="851"/>
        <w:jc w:val="both"/>
        <w:rPr>
          <w:rFonts w:cs="Arial"/>
          <w:b/>
          <w:bCs/>
          <w:i/>
          <w:iCs/>
          <w:sz w:val="22"/>
          <w:lang w:val="en-US"/>
        </w:rPr>
      </w:pPr>
      <w:r>
        <w:rPr>
          <w:rFonts w:cs="Arial"/>
          <w:b/>
          <w:bCs/>
          <w:i/>
          <w:iCs/>
          <w:sz w:val="22"/>
          <w:lang w:val="en-US"/>
        </w:rPr>
        <w:t xml:space="preserve">Figure 13. T1 mutant in zinc and CTZ. </w:t>
      </w:r>
      <w:r w:rsidRPr="00875D2E">
        <w:rPr>
          <w:rFonts w:cs="Arial"/>
          <w:i/>
          <w:iCs/>
          <w:sz w:val="22"/>
          <w:lang w:val="en-US"/>
        </w:rPr>
        <w:t>First latency histogram for each initial subconductance state</w:t>
      </w:r>
      <w:r>
        <w:rPr>
          <w:rFonts w:cs="Arial"/>
          <w:i/>
          <w:iCs/>
          <w:sz w:val="22"/>
          <w:lang w:val="en-US"/>
        </w:rPr>
        <w:t>, with log(ms), square root(counts) scale</w:t>
      </w:r>
      <w:r w:rsidRPr="00875D2E">
        <w:rPr>
          <w:rFonts w:cs="Arial"/>
          <w:i/>
          <w:iCs/>
          <w:sz w:val="22"/>
          <w:lang w:val="en-US"/>
        </w:rPr>
        <w:t>.</w:t>
      </w:r>
      <w:r>
        <w:rPr>
          <w:rFonts w:cs="Arial"/>
          <w:i/>
          <w:iCs/>
          <w:sz w:val="22"/>
          <w:lang w:val="en-US"/>
        </w:rPr>
        <w:t xml:space="preserve"> State 1: ~-58 pA. State 2: ~-1.20 pA. State 3: ~-1.77 pA. State 4: ~-2.37 pA. Data pooled from 3 recordings.</w:t>
      </w:r>
    </w:p>
    <w:p w14:paraId="70130A89" w14:textId="7140DC64" w:rsidR="00472208" w:rsidRPr="0013145E" w:rsidRDefault="00472208" w:rsidP="00FE5D15">
      <w:pPr>
        <w:spacing w:after="240" w:line="360" w:lineRule="auto"/>
        <w:ind w:right="851"/>
        <w:jc w:val="both"/>
        <w:rPr>
          <w:rFonts w:cs="Arial"/>
          <w:sz w:val="22"/>
          <w:lang w:val="en-US"/>
        </w:rPr>
      </w:pPr>
      <w:r>
        <w:rPr>
          <w:rFonts w:cs="Arial"/>
          <w:sz w:val="22"/>
          <w:lang w:val="en-US"/>
        </w:rPr>
        <w:t xml:space="preserve">When examining the first latency distributions separately </w:t>
      </w:r>
      <w:r w:rsidR="00627F88">
        <w:rPr>
          <w:rFonts w:cs="Arial"/>
          <w:sz w:val="22"/>
          <w:lang w:val="en-US"/>
        </w:rPr>
        <w:t>for</w:t>
      </w:r>
      <w:r w:rsidR="00FE5D15">
        <w:rPr>
          <w:rFonts w:cs="Arial"/>
          <w:sz w:val="22"/>
          <w:lang w:val="en-US"/>
        </w:rPr>
        <w:t xml:space="preserve"> each subconductance </w:t>
      </w:r>
      <w:r w:rsidR="001D7803">
        <w:rPr>
          <w:rFonts w:cs="Arial"/>
          <w:sz w:val="22"/>
          <w:lang w:val="en-US"/>
        </w:rPr>
        <w:t>state and</w:t>
      </w:r>
      <w:r w:rsidR="00FE5D15">
        <w:rPr>
          <w:rFonts w:cs="Arial"/>
          <w:sz w:val="22"/>
          <w:lang w:val="en-US"/>
        </w:rPr>
        <w:t xml:space="preserve"> plotting </w:t>
      </w:r>
      <w:r w:rsidR="007938CE">
        <w:rPr>
          <w:rFonts w:cs="Arial"/>
          <w:sz w:val="22"/>
          <w:lang w:val="en-US"/>
        </w:rPr>
        <w:t>them on a log square root scaled histogram, what bec</w:t>
      </w:r>
      <w:r w:rsidR="00BD40CB">
        <w:rPr>
          <w:rFonts w:cs="Arial"/>
          <w:sz w:val="22"/>
          <w:lang w:val="en-US"/>
        </w:rPr>
        <w:t>a</w:t>
      </w:r>
      <w:r w:rsidR="007938CE">
        <w:rPr>
          <w:rFonts w:cs="Arial"/>
          <w:sz w:val="22"/>
          <w:lang w:val="en-US"/>
        </w:rPr>
        <w:t xml:space="preserve">me most </w:t>
      </w:r>
      <w:r w:rsidR="001D7803">
        <w:rPr>
          <w:rFonts w:cs="Arial"/>
          <w:sz w:val="22"/>
          <w:lang w:val="en-US"/>
        </w:rPr>
        <w:t>readily</w:t>
      </w:r>
      <w:r w:rsidR="007938CE">
        <w:rPr>
          <w:rFonts w:cs="Arial"/>
          <w:sz w:val="22"/>
          <w:lang w:val="en-US"/>
        </w:rPr>
        <w:t xml:space="preserve"> apparent </w:t>
      </w:r>
      <w:r w:rsidR="00BD40CB">
        <w:rPr>
          <w:rFonts w:cs="Arial"/>
          <w:sz w:val="22"/>
          <w:lang w:val="en-US"/>
        </w:rPr>
        <w:t>wa</w:t>
      </w:r>
      <w:r w:rsidR="007938CE">
        <w:rPr>
          <w:rFonts w:cs="Arial"/>
          <w:sz w:val="22"/>
          <w:lang w:val="en-US"/>
        </w:rPr>
        <w:t xml:space="preserve">s </w:t>
      </w:r>
      <w:r w:rsidR="007938CE">
        <w:rPr>
          <w:rFonts w:cs="Arial"/>
          <w:sz w:val="22"/>
          <w:lang w:val="en-US"/>
        </w:rPr>
        <w:lastRenderedPageBreak/>
        <w:t xml:space="preserve">the much slower activation times of the zinc+CTZ condition. All the distributions </w:t>
      </w:r>
      <w:r w:rsidR="00BD40CB">
        <w:rPr>
          <w:rFonts w:cs="Arial"/>
          <w:sz w:val="22"/>
          <w:lang w:val="en-US"/>
        </w:rPr>
        <w:t>we</w:t>
      </w:r>
      <w:r w:rsidR="007938CE">
        <w:rPr>
          <w:rFonts w:cs="Arial"/>
          <w:sz w:val="22"/>
          <w:lang w:val="en-US"/>
        </w:rPr>
        <w:t xml:space="preserve">re further right on the logarithmic time scale in the zinc+CTZ condition compared to the </w:t>
      </w:r>
      <w:r w:rsidR="001D7803">
        <w:rPr>
          <w:rFonts w:cs="Arial"/>
          <w:sz w:val="22"/>
          <w:lang w:val="en-US"/>
        </w:rPr>
        <w:t xml:space="preserve">EDTA+CTZ condition (Fig. </w:t>
      </w:r>
      <w:r w:rsidR="00BD40CB">
        <w:rPr>
          <w:rFonts w:cs="Arial"/>
          <w:sz w:val="22"/>
          <w:lang w:val="en-US"/>
        </w:rPr>
        <w:t>12</w:t>
      </w:r>
      <w:r w:rsidR="001D7803">
        <w:rPr>
          <w:rFonts w:cs="Arial"/>
          <w:sz w:val="22"/>
          <w:lang w:val="en-US"/>
        </w:rPr>
        <w:t xml:space="preserve">, Fig. </w:t>
      </w:r>
      <w:r w:rsidR="00BD40CB">
        <w:rPr>
          <w:rFonts w:cs="Arial"/>
          <w:sz w:val="22"/>
          <w:lang w:val="en-US"/>
        </w:rPr>
        <w:t>13</w:t>
      </w:r>
      <w:r w:rsidR="001D7803">
        <w:rPr>
          <w:rFonts w:cs="Arial"/>
          <w:sz w:val="22"/>
          <w:lang w:val="en-US"/>
        </w:rPr>
        <w:t>). In the histograms for subconductance state 1, there seem</w:t>
      </w:r>
      <w:r w:rsidR="00BD40CB">
        <w:rPr>
          <w:rFonts w:cs="Arial"/>
          <w:sz w:val="22"/>
          <w:lang w:val="en-US"/>
        </w:rPr>
        <w:t>ed</w:t>
      </w:r>
      <w:r w:rsidR="001D7803">
        <w:rPr>
          <w:rFonts w:cs="Arial"/>
          <w:sz w:val="22"/>
          <w:lang w:val="en-US"/>
        </w:rPr>
        <w:t xml:space="preserve"> to be some humps in the distributions for both conditions, indicating there might be a multimodal distribution with more than one component. </w:t>
      </w:r>
      <w:r w:rsidR="00FE5D15">
        <w:rPr>
          <w:rFonts w:cs="Arial"/>
          <w:sz w:val="22"/>
          <w:lang w:val="en-US"/>
        </w:rPr>
        <w:t>However, without fitting exponentials to these distributions, no quantitative assessment of the number or time constants of the components in these distributions c</w:t>
      </w:r>
      <w:r w:rsidR="00BD40CB">
        <w:rPr>
          <w:rFonts w:cs="Arial"/>
          <w:sz w:val="22"/>
          <w:lang w:val="en-US"/>
        </w:rPr>
        <w:t>ould</w:t>
      </w:r>
      <w:r w:rsidR="00FE5D15">
        <w:rPr>
          <w:rFonts w:cs="Arial"/>
          <w:sz w:val="22"/>
          <w:lang w:val="en-US"/>
        </w:rPr>
        <w:t xml:space="preserve"> be </w:t>
      </w:r>
      <w:r w:rsidR="00BD40CB">
        <w:rPr>
          <w:rFonts w:cs="Arial"/>
          <w:sz w:val="22"/>
          <w:lang w:val="en-US"/>
        </w:rPr>
        <w:t>made</w:t>
      </w:r>
      <w:r w:rsidR="00FE5D15">
        <w:rPr>
          <w:rFonts w:cs="Arial"/>
          <w:sz w:val="22"/>
          <w:lang w:val="en-US"/>
        </w:rPr>
        <w:t xml:space="preserve">. </w:t>
      </w:r>
      <w:r>
        <w:rPr>
          <w:rFonts w:cs="Arial"/>
          <w:sz w:val="22"/>
          <w:lang w:val="en-US"/>
        </w:rPr>
        <w:t xml:space="preserve">For higher subconductance state first events, there </w:t>
      </w:r>
      <w:r w:rsidR="00BD40CB">
        <w:rPr>
          <w:rFonts w:cs="Arial"/>
          <w:sz w:val="22"/>
          <w:lang w:val="en-US"/>
        </w:rPr>
        <w:t>wa</w:t>
      </w:r>
      <w:r>
        <w:rPr>
          <w:rFonts w:cs="Arial"/>
          <w:sz w:val="22"/>
          <w:lang w:val="en-US"/>
        </w:rPr>
        <w:t xml:space="preserve">s not enough data for any </w:t>
      </w:r>
      <w:r w:rsidR="00F02CC7">
        <w:rPr>
          <w:rFonts w:cs="Arial"/>
          <w:sz w:val="22"/>
          <w:lang w:val="en-US"/>
        </w:rPr>
        <w:t>robust</w:t>
      </w:r>
      <w:r>
        <w:rPr>
          <w:rFonts w:cs="Arial"/>
          <w:sz w:val="22"/>
          <w:lang w:val="en-US"/>
        </w:rPr>
        <w:t xml:space="preserve"> conclusions to be drawn from </w:t>
      </w:r>
      <w:r w:rsidR="001D7803">
        <w:rPr>
          <w:rFonts w:cs="Arial"/>
          <w:sz w:val="22"/>
          <w:lang w:val="en-US"/>
        </w:rPr>
        <w:t xml:space="preserve">the </w:t>
      </w:r>
      <w:r>
        <w:rPr>
          <w:rFonts w:cs="Arial"/>
          <w:sz w:val="22"/>
          <w:lang w:val="en-US"/>
        </w:rPr>
        <w:t>distribution, for either condition</w:t>
      </w:r>
      <w:r w:rsidR="00627F88">
        <w:rPr>
          <w:rFonts w:cs="Arial"/>
          <w:sz w:val="22"/>
          <w:lang w:val="en-US"/>
        </w:rPr>
        <w:t xml:space="preserve"> (Fig</w:t>
      </w:r>
      <w:r w:rsidR="00FE5D15">
        <w:rPr>
          <w:rFonts w:cs="Arial"/>
          <w:sz w:val="22"/>
          <w:lang w:val="en-US"/>
        </w:rPr>
        <w:t>.</w:t>
      </w:r>
      <w:r w:rsidR="00627F88">
        <w:rPr>
          <w:rFonts w:cs="Arial"/>
          <w:sz w:val="22"/>
          <w:lang w:val="en-US"/>
        </w:rPr>
        <w:t xml:space="preserve"> </w:t>
      </w:r>
      <w:r w:rsidR="00BD40CB">
        <w:rPr>
          <w:rFonts w:cs="Arial"/>
          <w:sz w:val="22"/>
          <w:lang w:val="en-US"/>
        </w:rPr>
        <w:t>12</w:t>
      </w:r>
      <w:r w:rsidR="00627F88">
        <w:rPr>
          <w:rFonts w:cs="Arial"/>
          <w:sz w:val="22"/>
          <w:lang w:val="en-US"/>
        </w:rPr>
        <w:t xml:space="preserve"> </w:t>
      </w:r>
      <w:r w:rsidR="00FE5D15">
        <w:rPr>
          <w:rFonts w:cs="Arial"/>
          <w:sz w:val="22"/>
          <w:lang w:val="en-US"/>
        </w:rPr>
        <w:t xml:space="preserve">middle and right, Fig. </w:t>
      </w:r>
      <w:r w:rsidR="00BD40CB">
        <w:rPr>
          <w:rFonts w:cs="Arial"/>
          <w:sz w:val="22"/>
          <w:lang w:val="en-US"/>
        </w:rPr>
        <w:t>13</w:t>
      </w:r>
      <w:r w:rsidR="00FE5D15">
        <w:rPr>
          <w:rFonts w:cs="Arial"/>
          <w:sz w:val="22"/>
          <w:lang w:val="en-US"/>
        </w:rPr>
        <w:t xml:space="preserve"> middle and right</w:t>
      </w:r>
      <w:r w:rsidR="007938CE">
        <w:rPr>
          <w:rFonts w:cs="Arial"/>
          <w:sz w:val="22"/>
          <w:lang w:val="en-US"/>
        </w:rPr>
        <w:t>).</w:t>
      </w:r>
    </w:p>
    <w:p w14:paraId="07B789E5" w14:textId="550AA3C5" w:rsidR="00410E0C" w:rsidRPr="00234339" w:rsidRDefault="002A28D8" w:rsidP="00234339">
      <w:pPr>
        <w:spacing w:after="240" w:line="360" w:lineRule="auto"/>
        <w:ind w:right="851"/>
        <w:rPr>
          <w:rFonts w:cs="Arial"/>
          <w:b/>
          <w:bCs/>
          <w:sz w:val="28"/>
          <w:szCs w:val="32"/>
          <w:lang w:val="en-US"/>
        </w:rPr>
      </w:pPr>
      <w:r w:rsidRPr="00234339">
        <w:rPr>
          <w:rFonts w:cs="Arial"/>
          <w:b/>
          <w:bCs/>
          <w:sz w:val="28"/>
          <w:szCs w:val="32"/>
          <w:lang w:val="en-US"/>
        </w:rPr>
        <w:t xml:space="preserve">4 </w:t>
      </w:r>
      <w:r w:rsidR="00410E0C" w:rsidRPr="00234339">
        <w:rPr>
          <w:rFonts w:cs="Arial"/>
          <w:b/>
          <w:bCs/>
          <w:sz w:val="28"/>
          <w:szCs w:val="32"/>
          <w:lang w:val="en-US"/>
        </w:rPr>
        <w:t>Discussion</w:t>
      </w:r>
    </w:p>
    <w:p w14:paraId="645BB9E6" w14:textId="49B87998" w:rsidR="002A28D8" w:rsidRPr="00234339" w:rsidRDefault="002A28D8" w:rsidP="00D12EFB">
      <w:pPr>
        <w:spacing w:after="240" w:line="360" w:lineRule="auto"/>
        <w:ind w:right="851"/>
        <w:jc w:val="both"/>
        <w:rPr>
          <w:rFonts w:cs="Arial"/>
          <w:b/>
          <w:bCs/>
          <w:szCs w:val="28"/>
          <w:lang w:val="en-US"/>
        </w:rPr>
      </w:pPr>
      <w:r w:rsidRPr="00234339">
        <w:rPr>
          <w:rFonts w:cs="Arial"/>
          <w:b/>
          <w:bCs/>
          <w:szCs w:val="28"/>
          <w:lang w:val="en-US"/>
        </w:rPr>
        <w:t xml:space="preserve">4.1 </w:t>
      </w:r>
      <w:r w:rsidR="0041077B" w:rsidRPr="00234339">
        <w:rPr>
          <w:rFonts w:cs="Arial"/>
          <w:b/>
          <w:bCs/>
          <w:szCs w:val="28"/>
          <w:lang w:val="en-US"/>
        </w:rPr>
        <w:t>Characterization of the GluA4</w:t>
      </w:r>
      <w:r w:rsidR="00D32539" w:rsidRPr="00234339">
        <w:rPr>
          <w:rFonts w:cs="Arial"/>
          <w:b/>
          <w:bCs/>
          <w:szCs w:val="28"/>
          <w:lang w:val="en-US"/>
        </w:rPr>
        <w:t xml:space="preserve"> </w:t>
      </w:r>
      <w:r w:rsidR="00D32539" w:rsidRPr="00234339">
        <w:rPr>
          <w:rFonts w:cs="Arial"/>
          <w:b/>
          <w:szCs w:val="28"/>
          <w:lang w:val="en-US"/>
        </w:rPr>
        <w:t>γ-</w:t>
      </w:r>
      <w:r w:rsidR="0041077B" w:rsidRPr="00234339">
        <w:rPr>
          <w:rFonts w:cs="Arial"/>
          <w:b/>
          <w:bCs/>
          <w:szCs w:val="28"/>
          <w:lang w:val="en-US"/>
        </w:rPr>
        <w:t>2 tandem</w:t>
      </w:r>
    </w:p>
    <w:p w14:paraId="22D51406" w14:textId="6CE29870" w:rsidR="00AC005D" w:rsidRDefault="004C10CF" w:rsidP="00D12EFB">
      <w:pPr>
        <w:spacing w:after="240" w:line="360" w:lineRule="auto"/>
        <w:ind w:right="851"/>
        <w:jc w:val="both"/>
        <w:rPr>
          <w:rFonts w:cs="Arial"/>
          <w:sz w:val="22"/>
          <w:lang w:val="en-US"/>
        </w:rPr>
      </w:pPr>
      <w:r>
        <w:rPr>
          <w:rFonts w:cs="Arial"/>
          <w:sz w:val="22"/>
          <w:lang w:val="en-US"/>
        </w:rPr>
        <w:t xml:space="preserve">There were no significant differences between any </w:t>
      </w:r>
      <w:r w:rsidR="00C73660">
        <w:rPr>
          <w:rFonts w:cs="Arial"/>
          <w:sz w:val="22"/>
          <w:lang w:val="en-US"/>
        </w:rPr>
        <w:t>of the kinetic parameters</w:t>
      </w:r>
      <w:r w:rsidR="006D4913">
        <w:rPr>
          <w:rFonts w:cs="Arial"/>
          <w:sz w:val="22"/>
          <w:lang w:val="en-US"/>
        </w:rPr>
        <w:t xml:space="preserve">, with one exception. This is probably due to the low number of recordings available for each condition and holding potential. The one condition that showed significant differences with other conditions, A4 at -60mV, had an </w:t>
      </w:r>
      <w:r w:rsidR="006D4913">
        <w:rPr>
          <w:rFonts w:cs="Arial"/>
          <w:i/>
          <w:iCs/>
          <w:sz w:val="22"/>
          <w:lang w:val="en-US"/>
        </w:rPr>
        <w:t>n</w:t>
      </w:r>
      <w:r w:rsidR="006D4913">
        <w:rPr>
          <w:rFonts w:cs="Arial"/>
          <w:sz w:val="22"/>
          <w:lang w:val="en-US"/>
        </w:rPr>
        <w:t xml:space="preserve"> of 12, compared to the </w:t>
      </w:r>
      <w:r w:rsidR="006D4913">
        <w:rPr>
          <w:rFonts w:cs="Arial"/>
          <w:i/>
          <w:iCs/>
          <w:sz w:val="22"/>
          <w:lang w:val="en-US"/>
        </w:rPr>
        <w:t xml:space="preserve">n </w:t>
      </w:r>
      <w:r w:rsidR="006D4913">
        <w:rPr>
          <w:rFonts w:cs="Arial"/>
          <w:sz w:val="22"/>
          <w:lang w:val="en-US"/>
        </w:rPr>
        <w:t>of 1-5 of other conditions.</w:t>
      </w:r>
      <w:r w:rsidR="004A5CC2">
        <w:rPr>
          <w:rFonts w:cs="Arial"/>
          <w:sz w:val="22"/>
          <w:lang w:val="en-US"/>
        </w:rPr>
        <w:t xml:space="preserve"> </w:t>
      </w:r>
      <w:r w:rsidR="00AC005D">
        <w:rPr>
          <w:rFonts w:cs="Arial"/>
          <w:sz w:val="22"/>
          <w:lang w:val="en-US"/>
        </w:rPr>
        <w:t>More recordings from all conditions are necessary to achieve the statistical power necessary for robust differentiation of the electrophysiological properties of these receptor</w:t>
      </w:r>
      <w:r w:rsidR="00091E0F">
        <w:rPr>
          <w:rFonts w:cs="Arial"/>
          <w:sz w:val="22"/>
          <w:lang w:val="en-US"/>
        </w:rPr>
        <w:t xml:space="preserve"> constructs. </w:t>
      </w:r>
    </w:p>
    <w:p w14:paraId="3CA0903E" w14:textId="71F22B97" w:rsidR="00091E0F" w:rsidRDefault="00091E0F" w:rsidP="00D12EFB">
      <w:pPr>
        <w:spacing w:after="240" w:line="360" w:lineRule="auto"/>
        <w:ind w:right="851"/>
        <w:jc w:val="both"/>
        <w:rPr>
          <w:rFonts w:cs="Arial"/>
          <w:sz w:val="22"/>
          <w:lang w:val="en-US"/>
        </w:rPr>
      </w:pPr>
      <w:r>
        <w:rPr>
          <w:rFonts w:cs="Arial"/>
          <w:sz w:val="22"/>
          <w:lang w:val="en-US"/>
        </w:rPr>
        <w:t>The quality of the recordings also might skew the results</w:t>
      </w:r>
      <w:r w:rsidR="004C10CF">
        <w:rPr>
          <w:rFonts w:cs="Arial"/>
          <w:sz w:val="22"/>
          <w:lang w:val="en-US"/>
        </w:rPr>
        <w:t xml:space="preserve">. </w:t>
      </w:r>
      <w:r>
        <w:rPr>
          <w:rFonts w:cs="Arial"/>
          <w:sz w:val="22"/>
          <w:lang w:val="en-US"/>
        </w:rPr>
        <w:t>Most of the GluA4 recordings used for analysis</w:t>
      </w:r>
      <w:r w:rsidR="00002D5F">
        <w:rPr>
          <w:rFonts w:cs="Arial"/>
          <w:sz w:val="22"/>
          <w:lang w:val="en-US"/>
        </w:rPr>
        <w:t xml:space="preserve"> had a comparatively small peak current, </w:t>
      </w:r>
      <w:r w:rsidR="004C10CF">
        <w:rPr>
          <w:rFonts w:cs="Arial"/>
          <w:sz w:val="22"/>
          <w:lang w:val="en-US"/>
        </w:rPr>
        <w:t xml:space="preserve">in large part </w:t>
      </w:r>
      <w:r w:rsidR="00F02CC7">
        <w:rPr>
          <w:rFonts w:cs="Arial"/>
          <w:sz w:val="22"/>
          <w:lang w:val="en-US"/>
        </w:rPr>
        <w:t xml:space="preserve">due </w:t>
      </w:r>
      <w:r w:rsidR="00002D5F">
        <w:rPr>
          <w:rFonts w:cs="Arial"/>
          <w:sz w:val="22"/>
          <w:lang w:val="en-US"/>
        </w:rPr>
        <w:t xml:space="preserve">to the quality of the patch. </w:t>
      </w:r>
      <w:r w:rsidR="007B1A9B">
        <w:rPr>
          <w:rFonts w:cs="Arial"/>
          <w:sz w:val="22"/>
          <w:lang w:val="en-US"/>
        </w:rPr>
        <w:t xml:space="preserve">TARPs usually aid in receptor trafficking to the membrane as well, </w:t>
      </w:r>
      <w:r w:rsidR="00512147">
        <w:rPr>
          <w:rFonts w:cs="Arial"/>
          <w:sz w:val="22"/>
          <w:lang w:val="en-US"/>
        </w:rPr>
        <w:t xml:space="preserve">which could also explain the comparatively higher peak current of the A4G2 condition </w:t>
      </w:r>
      <w:r w:rsidR="00051E48">
        <w:rPr>
          <w:rFonts w:cs="Arial"/>
          <w:sz w:val="22"/>
          <w:lang w:val="en-US"/>
        </w:rPr>
        <w:fldChar w:fldCharType="begin"/>
      </w:r>
      <w:r w:rsidR="00051E48">
        <w:rPr>
          <w:rFonts w:cs="Arial"/>
          <w:sz w:val="22"/>
          <w:lang w:val="en-US"/>
        </w:rPr>
        <w:instrText xml:space="preserve"> ADDIN ZOTERO_ITEM CSL_CITATION {"citationID":"9UJ8uUgD","properties":{"formattedCitation":"(Milstein &amp; Nicoll, 2009)","plainCitation":"(Milstein &amp; Nicoll, 2009)","noteIndex":0},"citationItems":[{"id":774,"uris":["http://zotero.org/users/10311431/items/WTXXJQUQ"],"itemData":{"id":774,"type":"article-journal","abstract":"Previous work has established stargazin and its related family of transmembrane AMPA receptor regulatory proteins (TARPs) as auxiliary subunits of AMPA receptors (AMPARs) that control synaptic strength both by targeting AMPARs to synapses through an intracellular PDZ-binding motif and by modulating their gating through an extracellular domain. However, TARPs γ-2 and γ-8 differentially regulate the synaptic targeting of AMPARs, despite having identical PDZ-binding motifs. Here, we investigate the structural elements that contribute to this functional difference between TARP subtypes by using domain transplantation and truncation. We identify a component of synaptic AMPAR trafficking that is independent of the TARP C-terminal PDZ-binding motif, and we establish previously uncharacterized roles for the TARP intracellular N terminus, loop, and C terminus in modulating both the trafficking and gating of synaptic AMPARs.","container-title":"Proceedings of the National Academy of Sciences","DOI":"10.1073/pnas.0905570106","issue":"27","note":"publisher: Proceedings of the National Academy of Sciences","page":"11348-11351","source":"pnas.org (Atypon)","title":"TARP modulation of synaptic AMPA receptor trafficking and gating depends on multiple intracellular domains","volume":"106","author":[{"family":"Milstein","given":"Aaron D."},{"family":"Nicoll","given":"Roger A."}],"issued":{"date-parts":[["2009",7,7]]}}}],"schema":"https://github.com/citation-style-language/schema/raw/master/csl-citation.json"} </w:instrText>
      </w:r>
      <w:r w:rsidR="00051E48">
        <w:rPr>
          <w:rFonts w:cs="Arial"/>
          <w:sz w:val="22"/>
          <w:lang w:val="en-US"/>
        </w:rPr>
        <w:fldChar w:fldCharType="separate"/>
      </w:r>
      <w:r w:rsidR="00051E48" w:rsidRPr="00051E48">
        <w:rPr>
          <w:rFonts w:cs="Arial"/>
          <w:sz w:val="22"/>
          <w:lang w:val="en-US"/>
        </w:rPr>
        <w:t>(Milstein &amp; Nicoll, 2009)</w:t>
      </w:r>
      <w:r w:rsidR="00051E48">
        <w:rPr>
          <w:rFonts w:cs="Arial"/>
          <w:sz w:val="22"/>
          <w:lang w:val="en-US"/>
        </w:rPr>
        <w:fldChar w:fldCharType="end"/>
      </w:r>
      <w:r w:rsidR="00F02CC7">
        <w:rPr>
          <w:rFonts w:cs="Arial"/>
          <w:sz w:val="22"/>
          <w:lang w:val="en-US"/>
        </w:rPr>
        <w:t>.</w:t>
      </w:r>
      <w:r w:rsidR="00002D5F">
        <w:rPr>
          <w:rFonts w:cs="Arial"/>
          <w:sz w:val="22"/>
          <w:lang w:val="en-US"/>
        </w:rPr>
        <w:t xml:space="preserve"> </w:t>
      </w:r>
      <w:r w:rsidR="00512147">
        <w:rPr>
          <w:rFonts w:cs="Arial"/>
          <w:sz w:val="22"/>
          <w:lang w:val="en-US"/>
        </w:rPr>
        <w:t xml:space="preserve">The lower peak current </w:t>
      </w:r>
      <w:r w:rsidR="00002D5F">
        <w:rPr>
          <w:rFonts w:cs="Arial"/>
          <w:sz w:val="22"/>
          <w:lang w:val="en-US"/>
        </w:rPr>
        <w:t>led to a high contribution of</w:t>
      </w:r>
      <w:r w:rsidR="00DF26B6">
        <w:rPr>
          <w:rFonts w:cs="Arial"/>
          <w:sz w:val="22"/>
          <w:lang w:val="en-US"/>
        </w:rPr>
        <w:t xml:space="preserve"> change in osmolarity due to</w:t>
      </w:r>
      <w:r w:rsidR="00002D5F">
        <w:rPr>
          <w:rFonts w:cs="Arial"/>
          <w:sz w:val="22"/>
          <w:lang w:val="en-US"/>
        </w:rPr>
        <w:t xml:space="preserve"> solution exchange to the </w:t>
      </w:r>
      <w:r w:rsidR="00DF26B6">
        <w:rPr>
          <w:rFonts w:cs="Arial"/>
          <w:sz w:val="22"/>
          <w:lang w:val="en-US"/>
        </w:rPr>
        <w:t xml:space="preserve">total </w:t>
      </w:r>
      <w:r w:rsidR="00002D5F">
        <w:rPr>
          <w:rFonts w:cs="Arial"/>
          <w:sz w:val="22"/>
          <w:lang w:val="en-US"/>
        </w:rPr>
        <w:t>current</w:t>
      </w:r>
      <w:r w:rsidR="00C73660">
        <w:rPr>
          <w:rFonts w:cs="Arial"/>
          <w:sz w:val="22"/>
          <w:lang w:val="en-US"/>
        </w:rPr>
        <w:t xml:space="preserve"> during stimulation. The resulting</w:t>
      </w:r>
      <w:r w:rsidR="00002D5F">
        <w:rPr>
          <w:rFonts w:cs="Arial"/>
          <w:sz w:val="22"/>
          <w:lang w:val="en-US"/>
        </w:rPr>
        <w:t xml:space="preserve"> higher steady state current</w:t>
      </w:r>
      <w:r w:rsidR="00C73660">
        <w:rPr>
          <w:rFonts w:cs="Arial"/>
          <w:sz w:val="22"/>
          <w:lang w:val="en-US"/>
        </w:rPr>
        <w:t xml:space="preserve"> </w:t>
      </w:r>
      <w:r w:rsidR="004C10CF">
        <w:rPr>
          <w:rFonts w:cs="Arial"/>
          <w:sz w:val="22"/>
          <w:lang w:val="en-US"/>
        </w:rPr>
        <w:t>influenced the shape of the trace that the exponentials were fit to</w:t>
      </w:r>
      <w:r w:rsidR="00C73660">
        <w:rPr>
          <w:rFonts w:cs="Arial"/>
          <w:sz w:val="22"/>
          <w:lang w:val="en-US"/>
        </w:rPr>
        <w:t>, and thus the kinetic parameters. In addition, the</w:t>
      </w:r>
      <w:r w:rsidR="004A5CC2">
        <w:rPr>
          <w:rFonts w:cs="Arial"/>
          <w:sz w:val="22"/>
          <w:lang w:val="en-US"/>
        </w:rPr>
        <w:t xml:space="preserve"> systematically</w:t>
      </w:r>
      <w:r w:rsidR="00C73660">
        <w:rPr>
          <w:rFonts w:cs="Arial"/>
          <w:sz w:val="22"/>
          <w:lang w:val="en-US"/>
        </w:rPr>
        <w:t xml:space="preserve"> higher current during stimulation might have led to underestimation of </w:t>
      </w:r>
      <w:r w:rsidR="004A5CC2">
        <w:rPr>
          <w:rFonts w:cs="Arial"/>
          <w:sz w:val="22"/>
          <w:lang w:val="en-US"/>
        </w:rPr>
        <w:t>desensitization.</w:t>
      </w:r>
    </w:p>
    <w:p w14:paraId="318B1E80" w14:textId="5AAD85E7" w:rsidR="00972B38" w:rsidRDefault="00D12EFB" w:rsidP="00D12EFB">
      <w:pPr>
        <w:spacing w:after="240" w:line="360" w:lineRule="auto"/>
        <w:ind w:right="851"/>
        <w:jc w:val="both"/>
        <w:rPr>
          <w:rFonts w:cs="Arial"/>
          <w:sz w:val="22"/>
          <w:lang w:val="en-US"/>
        </w:rPr>
      </w:pPr>
      <w:r>
        <w:rPr>
          <w:rFonts w:cs="Arial"/>
          <w:sz w:val="22"/>
          <w:lang w:val="en-US"/>
        </w:rPr>
        <w:t xml:space="preserve">Previously, when co-expressing GluA2 or GluA4 with </w:t>
      </w:r>
      <w:r w:rsidR="00D32539">
        <w:rPr>
          <w:rFonts w:cs="Arial"/>
          <w:bCs/>
          <w:sz w:val="22"/>
          <w:lang w:val="en-US"/>
        </w:rPr>
        <w:t>γ-</w:t>
      </w:r>
      <w:r>
        <w:rPr>
          <w:rFonts w:cs="Arial"/>
          <w:sz w:val="22"/>
          <w:lang w:val="en-US"/>
        </w:rPr>
        <w:t xml:space="preserve">2 in Hek293 cells and recording </w:t>
      </w:r>
      <w:r w:rsidR="006A0E8E">
        <w:rPr>
          <w:rFonts w:cs="Arial"/>
          <w:sz w:val="22"/>
          <w:lang w:val="en-US"/>
        </w:rPr>
        <w:t>using incremental</w:t>
      </w:r>
      <w:r w:rsidR="00091E0F">
        <w:rPr>
          <w:rFonts w:cs="Arial"/>
          <w:sz w:val="22"/>
          <w:lang w:val="en-US"/>
        </w:rPr>
        <w:t xml:space="preserve"> and pulse train</w:t>
      </w:r>
      <w:r w:rsidR="006A0E8E">
        <w:rPr>
          <w:rFonts w:cs="Arial"/>
          <w:sz w:val="22"/>
          <w:lang w:val="en-US"/>
        </w:rPr>
        <w:t xml:space="preserve"> protocols,</w:t>
      </w:r>
      <w:r>
        <w:rPr>
          <w:rFonts w:cs="Arial"/>
          <w:sz w:val="22"/>
          <w:lang w:val="en-US"/>
        </w:rPr>
        <w:t xml:space="preserve"> a distinct type of electrophysiological response deemed superactivation was observed</w:t>
      </w:r>
      <w:r w:rsidR="00417BCE">
        <w:rPr>
          <w:rFonts w:cs="Arial"/>
          <w:sz w:val="22"/>
          <w:lang w:val="en-US"/>
        </w:rPr>
        <w:t xml:space="preserve">. </w:t>
      </w:r>
      <w:r w:rsidR="006A0E8E">
        <w:rPr>
          <w:rFonts w:cs="Arial"/>
          <w:sz w:val="22"/>
          <w:lang w:val="en-US"/>
        </w:rPr>
        <w:t xml:space="preserve">Superactivation was characterized by an increase in </w:t>
      </w:r>
      <w:r w:rsidR="00417BCE">
        <w:rPr>
          <w:rFonts w:cs="Arial"/>
          <w:sz w:val="22"/>
          <w:lang w:val="en-US"/>
        </w:rPr>
        <w:t xml:space="preserve">peak </w:t>
      </w:r>
      <w:r w:rsidR="006A0E8E">
        <w:rPr>
          <w:rFonts w:cs="Arial"/>
          <w:sz w:val="22"/>
          <w:lang w:val="en-US"/>
        </w:rPr>
        <w:t>current</w:t>
      </w:r>
      <w:r w:rsidR="00417BCE">
        <w:rPr>
          <w:rFonts w:cs="Arial"/>
          <w:sz w:val="22"/>
          <w:lang w:val="en-US"/>
        </w:rPr>
        <w:t xml:space="preserve"> </w:t>
      </w:r>
      <w:r w:rsidR="00091E0F">
        <w:rPr>
          <w:rFonts w:cs="Arial"/>
          <w:sz w:val="22"/>
          <w:lang w:val="en-US"/>
        </w:rPr>
        <w:t xml:space="preserve">during </w:t>
      </w:r>
      <w:r w:rsidR="00972B38">
        <w:rPr>
          <w:rFonts w:cs="Arial"/>
          <w:sz w:val="22"/>
          <w:lang w:val="en-US"/>
        </w:rPr>
        <w:t>repeated</w:t>
      </w:r>
      <w:r w:rsidR="00091E0F">
        <w:rPr>
          <w:rFonts w:cs="Arial"/>
          <w:sz w:val="22"/>
          <w:lang w:val="en-US"/>
        </w:rPr>
        <w:t xml:space="preserve"> stimulation</w:t>
      </w:r>
      <w:r w:rsidR="00972B38">
        <w:rPr>
          <w:rFonts w:cs="Arial"/>
          <w:sz w:val="22"/>
          <w:lang w:val="en-US"/>
        </w:rPr>
        <w:t xml:space="preserve"> and continued stimulation</w:t>
      </w:r>
      <w:r w:rsidR="00417BCE">
        <w:rPr>
          <w:rFonts w:cs="Arial"/>
          <w:sz w:val="22"/>
          <w:lang w:val="en-US"/>
        </w:rPr>
        <w:t>, respectively,</w:t>
      </w:r>
      <w:r w:rsidR="00972B38">
        <w:rPr>
          <w:rFonts w:cs="Arial"/>
          <w:sz w:val="22"/>
          <w:lang w:val="en-US"/>
        </w:rPr>
        <w:t xml:space="preserve"> after desensitization.</w:t>
      </w:r>
      <w:r w:rsidR="00091E0F">
        <w:rPr>
          <w:rFonts w:cs="Arial"/>
          <w:sz w:val="22"/>
          <w:lang w:val="en-US"/>
        </w:rPr>
        <w:t xml:space="preserve"> This was proposed to be </w:t>
      </w:r>
      <w:r w:rsidR="00F02CC7">
        <w:rPr>
          <w:rFonts w:cs="Arial"/>
          <w:sz w:val="22"/>
          <w:lang w:val="en-US"/>
        </w:rPr>
        <w:t>caused by</w:t>
      </w:r>
      <w:r w:rsidR="00091E0F">
        <w:rPr>
          <w:rFonts w:cs="Arial"/>
          <w:sz w:val="22"/>
          <w:lang w:val="en-US"/>
        </w:rPr>
        <w:t xml:space="preserve"> distinct high conductance superactivated state, which could only be achieved in the presence of TARPs, </w:t>
      </w:r>
      <w:r w:rsidR="00F02CC7">
        <w:rPr>
          <w:rFonts w:cs="Arial"/>
          <w:sz w:val="22"/>
          <w:lang w:val="en-US"/>
        </w:rPr>
        <w:t xml:space="preserve">which </w:t>
      </w:r>
      <w:r w:rsidR="00091E0F">
        <w:rPr>
          <w:rFonts w:cs="Arial"/>
          <w:sz w:val="22"/>
          <w:lang w:val="en-US"/>
        </w:rPr>
        <w:t xml:space="preserve">could only be reached after </w:t>
      </w:r>
      <w:r w:rsidR="00C73660">
        <w:rPr>
          <w:rFonts w:cs="Arial"/>
          <w:sz w:val="22"/>
          <w:lang w:val="en-US"/>
        </w:rPr>
        <w:t xml:space="preserve">desensitization </w:t>
      </w:r>
      <w:r w:rsidR="00091E0F">
        <w:rPr>
          <w:rFonts w:cs="Arial"/>
          <w:sz w:val="22"/>
          <w:lang w:val="en-US"/>
        </w:rPr>
        <w:t xml:space="preserve">and had far slower activation kinetics than the normal open state. </w:t>
      </w:r>
      <w:r w:rsidR="00972B38">
        <w:rPr>
          <w:rFonts w:cs="Arial"/>
          <w:sz w:val="22"/>
          <w:lang w:val="en-US"/>
        </w:rPr>
        <w:t xml:space="preserve">In addition, </w:t>
      </w:r>
      <w:r w:rsidR="00417BCE">
        <w:rPr>
          <w:rFonts w:cs="Arial"/>
          <w:sz w:val="22"/>
          <w:lang w:val="en-US"/>
        </w:rPr>
        <w:t xml:space="preserve">the presence of </w:t>
      </w:r>
      <w:r w:rsidR="00091E0F">
        <w:rPr>
          <w:rFonts w:cs="Arial"/>
          <w:sz w:val="22"/>
          <w:lang w:val="en-US"/>
        </w:rPr>
        <w:t xml:space="preserve">even small amounts of </w:t>
      </w:r>
      <w:r w:rsidR="00417BCE">
        <w:rPr>
          <w:rFonts w:cs="Arial"/>
          <w:sz w:val="22"/>
          <w:lang w:val="en-US"/>
        </w:rPr>
        <w:t>TARPs caus</w:t>
      </w:r>
      <w:r w:rsidR="00AC005D">
        <w:rPr>
          <w:rFonts w:cs="Arial"/>
          <w:sz w:val="22"/>
          <w:lang w:val="en-US"/>
        </w:rPr>
        <w:t>ed</w:t>
      </w:r>
      <w:r w:rsidR="00417BCE">
        <w:rPr>
          <w:rFonts w:cs="Arial"/>
          <w:sz w:val="22"/>
          <w:lang w:val="en-US"/>
        </w:rPr>
        <w:t xml:space="preserve"> weaker desensitization</w:t>
      </w:r>
      <w:r w:rsidR="00091E0F">
        <w:rPr>
          <w:rFonts w:cs="Arial"/>
          <w:sz w:val="22"/>
          <w:lang w:val="en-US"/>
        </w:rPr>
        <w:t xml:space="preserve">, </w:t>
      </w:r>
      <w:r w:rsidR="00091E0F">
        <w:rPr>
          <w:rFonts w:cs="Arial"/>
          <w:sz w:val="22"/>
          <w:lang w:val="en-US"/>
        </w:rPr>
        <w:lastRenderedPageBreak/>
        <w:t>presumably because of a certain small percentage of superactivated receptors</w:t>
      </w:r>
      <w:r w:rsidR="00051E48">
        <w:rPr>
          <w:rFonts w:cs="Arial"/>
          <w:sz w:val="22"/>
          <w:lang w:val="en-US"/>
        </w:rPr>
        <w:t xml:space="preserve"> </w:t>
      </w:r>
      <w:r w:rsidR="00051E48">
        <w:rPr>
          <w:rFonts w:cs="Arial"/>
          <w:sz w:val="22"/>
          <w:lang w:val="en-US"/>
        </w:rPr>
        <w:fldChar w:fldCharType="begin"/>
      </w:r>
      <w:r w:rsidR="00051E48">
        <w:rPr>
          <w:rFonts w:cs="Arial"/>
          <w:sz w:val="22"/>
          <w:lang w:val="en-US"/>
        </w:rPr>
        <w:instrText xml:space="preserve"> ADDIN ZOTERO_ITEM CSL_CITATION {"citationID":"7PRa8X1I","properties":{"formattedCitation":"(Carbone &amp; Plested, 2016)","plainCitation":"(Carbone &amp; Plested, 2016)","noteIndex":0},"citationItems":[{"id":601,"uris":["http://zotero.org/users/10311431/items/BLIQ2NUL"],"itemData":{"id":601,"type":"article-journal","abstract":"Abstract\n            Glutamate receptors form complexes in the brain with auxiliary proteins, which control their activity during fast synaptic transmission through a seemingly bewildering array of effects. Here we devise a way to isolate the activation of complexes using polyamines, which enables us to show that transmembrane AMPA receptor regulatory proteins (TARPs) exert their effects principally on the channel opening reaction. A thermodynamic argument suggests that because TARPs promote channel opening, receptor activation promotes AMPAR-TARP complexes into a superactive state with high open probability. A simple model based on this idea predicts all known effects of TARPs on AMPA receptor function. This model also predicts unexpected phenomena including massive potentiation in the absence of desensitization and supramaximal recovery that we subsequently detected in electrophysiological recordings. This transient positive feedback mechanism has implications for information processing in the brain, because it should allow activity-dependent facilitation of excitatory synaptic transmission through a postsynaptic mechanism.","container-title":"Nature Communications","DOI":"10.1038/ncomms10178","ISSN":"2041-1723","issue":"1","journalAbbreviation":"Nat Commun","language":"en","page":"10178","source":"DOI.org (Crossref)","title":"Superactivation of AMPA receptors by auxiliary proteins","volume":"7","author":[{"family":"Carbone","given":"Anna L."},{"family":"Plested","given":"Andrew J. R."}],"issued":{"date-parts":[["2016",1,8]]}}}],"schema":"https://github.com/citation-style-language/schema/raw/master/csl-citation.json"} </w:instrText>
      </w:r>
      <w:r w:rsidR="00051E48">
        <w:rPr>
          <w:rFonts w:cs="Arial"/>
          <w:sz w:val="22"/>
          <w:lang w:val="en-US"/>
        </w:rPr>
        <w:fldChar w:fldCharType="separate"/>
      </w:r>
      <w:r w:rsidR="00051E48" w:rsidRPr="00051E48">
        <w:rPr>
          <w:rFonts w:cs="Arial"/>
          <w:sz w:val="22"/>
          <w:lang w:val="en-US"/>
        </w:rPr>
        <w:t>(Carbone &amp; Plested, 2016)</w:t>
      </w:r>
      <w:r w:rsidR="00051E48">
        <w:rPr>
          <w:rFonts w:cs="Arial"/>
          <w:sz w:val="22"/>
          <w:lang w:val="en-US"/>
        </w:rPr>
        <w:fldChar w:fldCharType="end"/>
      </w:r>
      <w:r w:rsidR="00051E48">
        <w:rPr>
          <w:rFonts w:cs="Arial"/>
          <w:sz w:val="22"/>
          <w:lang w:val="en-US"/>
        </w:rPr>
        <w:t>.</w:t>
      </w:r>
      <w:r w:rsidR="00091E0F">
        <w:rPr>
          <w:rFonts w:cs="Arial"/>
          <w:sz w:val="22"/>
          <w:lang w:val="en-US"/>
        </w:rPr>
        <w:t xml:space="preserve"> </w:t>
      </w:r>
    </w:p>
    <w:p w14:paraId="41BF7079" w14:textId="035AEA0D" w:rsidR="00002D5F" w:rsidRDefault="00972B38" w:rsidP="00D12EFB">
      <w:pPr>
        <w:spacing w:after="240" w:line="360" w:lineRule="auto"/>
        <w:ind w:right="851"/>
        <w:jc w:val="both"/>
        <w:rPr>
          <w:rFonts w:cs="Arial"/>
          <w:sz w:val="22"/>
          <w:lang w:val="en-US"/>
        </w:rPr>
      </w:pPr>
      <w:r>
        <w:rPr>
          <w:rFonts w:cs="Arial"/>
          <w:sz w:val="22"/>
          <w:lang w:val="en-US"/>
        </w:rPr>
        <w:t xml:space="preserve">These findings do not match with my observations. </w:t>
      </w:r>
      <w:r w:rsidR="00417BCE">
        <w:rPr>
          <w:rFonts w:cs="Arial"/>
          <w:sz w:val="22"/>
          <w:lang w:val="en-US"/>
        </w:rPr>
        <w:t>The A4G2 condition showed stronger desensitization</w:t>
      </w:r>
      <w:r w:rsidR="00AC005D">
        <w:rPr>
          <w:rFonts w:cs="Arial"/>
          <w:sz w:val="22"/>
          <w:lang w:val="en-US"/>
        </w:rPr>
        <w:t xml:space="preserve"> compared to both controls in the repeated stimulation protocols, across all conditions, in so far as this was ascertainable</w:t>
      </w:r>
      <w:r w:rsidR="004C10CF">
        <w:rPr>
          <w:rFonts w:cs="Arial"/>
          <w:sz w:val="22"/>
          <w:lang w:val="en-US"/>
        </w:rPr>
        <w:t xml:space="preserve"> (Fig. </w:t>
      </w:r>
      <w:r w:rsidR="008B1525">
        <w:rPr>
          <w:rFonts w:cs="Arial"/>
          <w:sz w:val="22"/>
          <w:lang w:val="en-US"/>
        </w:rPr>
        <w:t>5</w:t>
      </w:r>
      <w:r w:rsidR="004C10CF">
        <w:rPr>
          <w:rFonts w:cs="Arial"/>
          <w:sz w:val="22"/>
          <w:lang w:val="en-US"/>
        </w:rPr>
        <w:t xml:space="preserve">, Fig. </w:t>
      </w:r>
      <w:r w:rsidR="008B1525">
        <w:rPr>
          <w:rFonts w:cs="Arial"/>
          <w:sz w:val="22"/>
          <w:lang w:val="en-US"/>
        </w:rPr>
        <w:t>6</w:t>
      </w:r>
      <w:r w:rsidR="004C10CF">
        <w:rPr>
          <w:rFonts w:cs="Arial"/>
          <w:sz w:val="22"/>
          <w:lang w:val="en-US"/>
        </w:rPr>
        <w:t>)</w:t>
      </w:r>
      <w:r w:rsidR="00AC005D">
        <w:rPr>
          <w:rFonts w:cs="Arial"/>
          <w:sz w:val="22"/>
          <w:lang w:val="en-US"/>
        </w:rPr>
        <w:t xml:space="preserve">. For recovery from desensitization, </w:t>
      </w:r>
      <w:r w:rsidR="00002D5F">
        <w:rPr>
          <w:rFonts w:cs="Arial"/>
          <w:sz w:val="22"/>
          <w:lang w:val="en-US"/>
        </w:rPr>
        <w:t>at -60 mV, the A4G2 condition showed slower recovery from desensitization than both controls, and no superactivation</w:t>
      </w:r>
      <w:r w:rsidR="004C10CF">
        <w:rPr>
          <w:rFonts w:cs="Arial"/>
          <w:sz w:val="22"/>
          <w:lang w:val="en-US"/>
        </w:rPr>
        <w:t xml:space="preserve"> (Fig. </w:t>
      </w:r>
      <w:r w:rsidR="008B1525">
        <w:rPr>
          <w:rFonts w:cs="Arial"/>
          <w:sz w:val="22"/>
          <w:lang w:val="en-US"/>
        </w:rPr>
        <w:t>8</w:t>
      </w:r>
      <w:r w:rsidR="004C10CF">
        <w:rPr>
          <w:rFonts w:cs="Arial"/>
          <w:sz w:val="22"/>
          <w:lang w:val="en-US"/>
        </w:rPr>
        <w:t>)</w:t>
      </w:r>
      <w:r w:rsidR="00002D5F">
        <w:rPr>
          <w:rFonts w:cs="Arial"/>
          <w:sz w:val="22"/>
          <w:lang w:val="en-US"/>
        </w:rPr>
        <w:t xml:space="preserve">. </w:t>
      </w:r>
      <w:r w:rsidR="00AC005D">
        <w:rPr>
          <w:rFonts w:cs="Arial"/>
          <w:sz w:val="22"/>
          <w:lang w:val="en-US"/>
        </w:rPr>
        <w:t>There was also no significant difference between the normalized steady state percentage</w:t>
      </w:r>
      <w:r w:rsidR="00002D5F">
        <w:rPr>
          <w:rFonts w:cs="Arial"/>
          <w:sz w:val="22"/>
          <w:lang w:val="en-US"/>
        </w:rPr>
        <w:t xml:space="preserve"> between all conditions and holding potentials, though this was probably due to low recording numbers or quality.</w:t>
      </w:r>
    </w:p>
    <w:p w14:paraId="6C8F5B81" w14:textId="7AD1D0D6" w:rsidR="00091E0F" w:rsidRDefault="00417BCE" w:rsidP="00D12EFB">
      <w:pPr>
        <w:spacing w:after="240" w:line="360" w:lineRule="auto"/>
        <w:ind w:right="851"/>
        <w:jc w:val="both"/>
        <w:rPr>
          <w:rFonts w:cs="Arial"/>
          <w:sz w:val="22"/>
          <w:lang w:val="en-US"/>
        </w:rPr>
      </w:pPr>
      <w:r>
        <w:rPr>
          <w:rFonts w:cs="Arial"/>
          <w:sz w:val="22"/>
          <w:lang w:val="en-US"/>
        </w:rPr>
        <w:t xml:space="preserve">This difference could be caused </w:t>
      </w:r>
      <w:r w:rsidR="00710EE6">
        <w:rPr>
          <w:rFonts w:cs="Arial"/>
          <w:sz w:val="22"/>
          <w:lang w:val="en-US"/>
        </w:rPr>
        <w:t xml:space="preserve">by the different construct used. The tandem contains a linker, to ensure that every GluA4 subunit has exactly one </w:t>
      </w:r>
      <w:r w:rsidR="00D32539">
        <w:rPr>
          <w:rFonts w:cs="Arial"/>
          <w:bCs/>
          <w:sz w:val="22"/>
          <w:lang w:val="en-US"/>
        </w:rPr>
        <w:t>γ-</w:t>
      </w:r>
      <w:r w:rsidR="00710EE6">
        <w:rPr>
          <w:rFonts w:cs="Arial"/>
          <w:sz w:val="22"/>
          <w:lang w:val="en-US"/>
        </w:rPr>
        <w:t xml:space="preserve">2. The stoichiometry of the different proteins, or the linker itself could somehow interfere with the stability of the superactivated state. CryoEM structures of GluA4 or GluA2 in the presence of </w:t>
      </w:r>
      <w:r w:rsidR="00D32539">
        <w:rPr>
          <w:rFonts w:cs="Arial"/>
          <w:bCs/>
          <w:sz w:val="22"/>
          <w:lang w:val="en-US"/>
        </w:rPr>
        <w:t>γ-</w:t>
      </w:r>
      <w:r w:rsidR="00710EE6">
        <w:rPr>
          <w:rFonts w:cs="Arial"/>
          <w:sz w:val="22"/>
          <w:lang w:val="en-US"/>
        </w:rPr>
        <w:t xml:space="preserve">2 or </w:t>
      </w:r>
      <w:r w:rsidR="00D32539">
        <w:rPr>
          <w:rFonts w:cs="Arial"/>
          <w:bCs/>
          <w:sz w:val="22"/>
          <w:lang w:val="en-US"/>
        </w:rPr>
        <w:t>γ</w:t>
      </w:r>
      <w:r w:rsidR="00710EE6">
        <w:rPr>
          <w:rFonts w:cs="Arial"/>
          <w:sz w:val="22"/>
          <w:lang w:val="en-US"/>
        </w:rPr>
        <w:t>8</w:t>
      </w:r>
      <w:r w:rsidR="00AC005D">
        <w:rPr>
          <w:rFonts w:cs="Arial"/>
          <w:sz w:val="22"/>
          <w:lang w:val="en-US"/>
        </w:rPr>
        <w:t>, compared to</w:t>
      </w:r>
      <w:r w:rsidR="00002D5F">
        <w:rPr>
          <w:rFonts w:cs="Arial"/>
          <w:sz w:val="22"/>
          <w:lang w:val="en-US"/>
        </w:rPr>
        <w:t xml:space="preserve"> t</w:t>
      </w:r>
      <w:r w:rsidR="00AC005D">
        <w:rPr>
          <w:rFonts w:cs="Arial"/>
          <w:sz w:val="22"/>
          <w:lang w:val="en-US"/>
        </w:rPr>
        <w:t>hose connected via linker</w:t>
      </w:r>
      <w:r w:rsidR="00710EE6">
        <w:rPr>
          <w:rFonts w:cs="Arial"/>
          <w:sz w:val="22"/>
          <w:lang w:val="en-US"/>
        </w:rPr>
        <w:t xml:space="preserve">, as well as glutamate and CTZ could shed light on the exact </w:t>
      </w:r>
      <w:r w:rsidR="00C73660">
        <w:rPr>
          <w:rFonts w:cs="Arial"/>
          <w:sz w:val="22"/>
          <w:lang w:val="en-US"/>
        </w:rPr>
        <w:t>stoichiometry</w:t>
      </w:r>
      <w:r w:rsidR="00710EE6">
        <w:rPr>
          <w:rFonts w:cs="Arial"/>
          <w:sz w:val="22"/>
          <w:lang w:val="en-US"/>
        </w:rPr>
        <w:t xml:space="preserve"> or confirmation needed to achieve the superactivated state.</w:t>
      </w:r>
      <w:r w:rsidR="00AC005D">
        <w:rPr>
          <w:rFonts w:cs="Arial"/>
          <w:sz w:val="22"/>
          <w:lang w:val="en-US"/>
        </w:rPr>
        <w:t xml:space="preserve"> </w:t>
      </w:r>
      <w:r w:rsidR="00512147">
        <w:rPr>
          <w:rFonts w:cs="Arial"/>
          <w:sz w:val="22"/>
          <w:lang w:val="en-US"/>
        </w:rPr>
        <w:t>Electrophysiologically characterizing</w:t>
      </w:r>
      <w:r w:rsidR="008B1525">
        <w:rPr>
          <w:rFonts w:cs="Arial"/>
          <w:sz w:val="22"/>
          <w:lang w:val="en-US"/>
        </w:rPr>
        <w:t xml:space="preserve"> other, even</w:t>
      </w:r>
      <w:r w:rsidR="00512147">
        <w:rPr>
          <w:rFonts w:cs="Arial"/>
          <w:sz w:val="22"/>
          <w:lang w:val="en-US"/>
        </w:rPr>
        <w:t xml:space="preserve"> heteromeric combinations of GluA subunits with TARPs could also prove useful</w:t>
      </w:r>
      <w:r w:rsidR="008B1525">
        <w:rPr>
          <w:rFonts w:cs="Arial"/>
          <w:sz w:val="22"/>
          <w:lang w:val="en-US"/>
        </w:rPr>
        <w:t xml:space="preserve"> in this regard</w:t>
      </w:r>
      <w:r w:rsidR="00512147">
        <w:rPr>
          <w:rFonts w:cs="Arial"/>
          <w:sz w:val="22"/>
          <w:lang w:val="en-US"/>
        </w:rPr>
        <w:t xml:space="preserve">. </w:t>
      </w:r>
      <w:r w:rsidR="00AC005D">
        <w:rPr>
          <w:rFonts w:cs="Arial"/>
          <w:sz w:val="22"/>
          <w:lang w:val="en-US"/>
        </w:rPr>
        <w:t xml:space="preserve">Alternatively, this mismatch in findings could be caused by the low number and low quality of the recordings </w:t>
      </w:r>
      <w:r w:rsidR="00F02CC7">
        <w:rPr>
          <w:rFonts w:cs="Arial"/>
          <w:sz w:val="22"/>
          <w:lang w:val="en-US"/>
        </w:rPr>
        <w:t>available</w:t>
      </w:r>
      <w:r w:rsidR="00AC005D">
        <w:rPr>
          <w:rFonts w:cs="Arial"/>
          <w:sz w:val="22"/>
          <w:lang w:val="en-US"/>
        </w:rPr>
        <w:t xml:space="preserve"> for analysis. </w:t>
      </w:r>
      <w:r w:rsidR="00F02CC7">
        <w:rPr>
          <w:rFonts w:cs="Arial"/>
          <w:sz w:val="22"/>
          <w:lang w:val="en-US"/>
        </w:rPr>
        <w:t>Determining</w:t>
      </w:r>
      <w:r w:rsidR="004C10CF">
        <w:rPr>
          <w:rFonts w:cs="Arial"/>
          <w:sz w:val="22"/>
          <w:lang w:val="en-US"/>
        </w:rPr>
        <w:t xml:space="preserve"> the charge</w:t>
      </w:r>
      <w:r w:rsidR="00F02CC7">
        <w:rPr>
          <w:rFonts w:cs="Arial"/>
          <w:sz w:val="22"/>
          <w:lang w:val="en-US"/>
        </w:rPr>
        <w:t xml:space="preserve">, </w:t>
      </w:r>
      <w:r w:rsidR="004C10CF">
        <w:rPr>
          <w:rFonts w:cs="Arial"/>
          <w:sz w:val="22"/>
          <w:lang w:val="en-US"/>
        </w:rPr>
        <w:t>transfer during pulse train stimulation</w:t>
      </w:r>
      <w:r w:rsidR="00F02CC7">
        <w:rPr>
          <w:rFonts w:cs="Arial"/>
          <w:sz w:val="22"/>
          <w:lang w:val="en-US"/>
        </w:rPr>
        <w:t>,</w:t>
      </w:r>
      <w:r w:rsidR="004C10CF">
        <w:rPr>
          <w:rFonts w:cs="Arial"/>
          <w:sz w:val="22"/>
          <w:lang w:val="en-US"/>
        </w:rPr>
        <w:t xml:space="preserve"> could also help characterize this construct further and compare it with previous findings.</w:t>
      </w:r>
      <w:r w:rsidR="00512147">
        <w:rPr>
          <w:rFonts w:cs="Arial"/>
          <w:sz w:val="22"/>
          <w:lang w:val="en-US"/>
        </w:rPr>
        <w:t xml:space="preserve"> </w:t>
      </w:r>
    </w:p>
    <w:p w14:paraId="4D326892" w14:textId="180AE74C" w:rsidR="002A28D8" w:rsidRPr="00234339" w:rsidRDefault="002A28D8" w:rsidP="00D12EFB">
      <w:pPr>
        <w:spacing w:after="240" w:line="360" w:lineRule="auto"/>
        <w:ind w:right="851"/>
        <w:jc w:val="both"/>
        <w:rPr>
          <w:rFonts w:cs="Arial"/>
          <w:b/>
          <w:bCs/>
          <w:szCs w:val="28"/>
          <w:lang w:val="en-US"/>
        </w:rPr>
      </w:pPr>
      <w:r w:rsidRPr="00234339">
        <w:rPr>
          <w:rFonts w:cs="Arial"/>
          <w:b/>
          <w:bCs/>
          <w:szCs w:val="28"/>
          <w:lang w:val="en-US"/>
        </w:rPr>
        <w:t>4.2 single channel analysis</w:t>
      </w:r>
    </w:p>
    <w:p w14:paraId="1AF83DBF" w14:textId="7D04563B" w:rsidR="00132DA6" w:rsidRPr="00BD4E52" w:rsidRDefault="00190D0E" w:rsidP="00BD4E52">
      <w:pPr>
        <w:spacing w:after="240" w:line="360" w:lineRule="auto"/>
        <w:ind w:right="851"/>
        <w:jc w:val="both"/>
        <w:rPr>
          <w:rFonts w:cs="Arial"/>
          <w:sz w:val="22"/>
          <w:lang w:val="en-US"/>
        </w:rPr>
      </w:pPr>
      <w:r>
        <w:rPr>
          <w:rFonts w:cs="Arial"/>
          <w:sz w:val="22"/>
          <w:lang w:val="en-US"/>
        </w:rPr>
        <w:t>The two first definitions of the first events analysis were unsatisfactory. However, there was valuable insight to be gained about the idealization itself, and how the first events should be defined. The events in the previous idealization did not correlate with the first activations at all</w:t>
      </w:r>
      <w:r w:rsidR="00221410">
        <w:rPr>
          <w:rFonts w:cs="Arial"/>
          <w:sz w:val="22"/>
          <w:lang w:val="en-US"/>
        </w:rPr>
        <w:t xml:space="preserve">. For a range of dead times, there were still </w:t>
      </w:r>
      <w:r w:rsidR="00896779">
        <w:rPr>
          <w:rFonts w:cs="Arial"/>
          <w:sz w:val="22"/>
          <w:lang w:val="en-US"/>
        </w:rPr>
        <w:t>first events with an amplitude of 0.0, when defining first event a</w:t>
      </w:r>
      <w:r w:rsidR="009B52D1">
        <w:rPr>
          <w:rFonts w:cs="Arial"/>
          <w:sz w:val="22"/>
          <w:lang w:val="en-US"/>
        </w:rPr>
        <w:t>s</w:t>
      </w:r>
      <w:r w:rsidR="00896779">
        <w:rPr>
          <w:rFonts w:cs="Arial"/>
          <w:sz w:val="22"/>
          <w:lang w:val="en-US"/>
        </w:rPr>
        <w:t xml:space="preserve"> </w:t>
      </w:r>
      <w:r w:rsidR="009B52D1">
        <w:rPr>
          <w:rFonts w:cs="Arial"/>
          <w:sz w:val="22"/>
          <w:lang w:val="en-US"/>
        </w:rPr>
        <w:t>the amplitude in the idealized trace at the first activation time point</w:t>
      </w:r>
      <w:r w:rsidR="00896779">
        <w:rPr>
          <w:rFonts w:cs="Arial"/>
          <w:sz w:val="22"/>
          <w:lang w:val="en-US"/>
        </w:rPr>
        <w:t xml:space="preserve">. </w:t>
      </w:r>
      <w:r w:rsidR="00FD191A">
        <w:rPr>
          <w:rFonts w:cs="Arial"/>
          <w:sz w:val="22"/>
          <w:lang w:val="en-US"/>
        </w:rPr>
        <w:t xml:space="preserve">This </w:t>
      </w:r>
      <w:r w:rsidR="00221410">
        <w:rPr>
          <w:rFonts w:cs="Arial"/>
          <w:sz w:val="22"/>
          <w:lang w:val="en-US"/>
        </w:rPr>
        <w:t>showed that simply taking the first activation as the time point for first event detection was insufficien</w:t>
      </w:r>
      <w:r w:rsidR="001022B1">
        <w:rPr>
          <w:rFonts w:cs="Arial"/>
          <w:sz w:val="22"/>
          <w:lang w:val="en-US"/>
        </w:rPr>
        <w:t xml:space="preserve">t, and the first event detection needed to take into consideration events before the detected first activation. </w:t>
      </w:r>
      <w:r w:rsidR="00132DA6">
        <w:rPr>
          <w:rFonts w:cs="Arial"/>
          <w:sz w:val="22"/>
          <w:lang w:val="en-US"/>
        </w:rPr>
        <w:t>Defining</w:t>
      </w:r>
      <w:r w:rsidR="001022B1">
        <w:rPr>
          <w:rFonts w:cs="Arial"/>
          <w:sz w:val="22"/>
          <w:lang w:val="en-US"/>
        </w:rPr>
        <w:t xml:space="preserve"> the first event before a drop in absolute current</w:t>
      </w:r>
      <w:r w:rsidR="00221410">
        <w:rPr>
          <w:rFonts w:cs="Arial"/>
          <w:sz w:val="22"/>
          <w:lang w:val="en-US"/>
        </w:rPr>
        <w:t xml:space="preserve"> as first event was also unsatisfactory, as there was no mechanistic significance to th</w:t>
      </w:r>
      <w:r w:rsidR="001022B1">
        <w:rPr>
          <w:rFonts w:cs="Arial"/>
          <w:sz w:val="22"/>
          <w:lang w:val="en-US"/>
        </w:rPr>
        <w:t>is specific event</w:t>
      </w:r>
      <w:r w:rsidR="00221410">
        <w:rPr>
          <w:rFonts w:cs="Arial"/>
          <w:sz w:val="22"/>
          <w:lang w:val="en-US"/>
        </w:rPr>
        <w:t>. However, t</w:t>
      </w:r>
      <w:r w:rsidR="00FD191A">
        <w:rPr>
          <w:rFonts w:cs="Arial"/>
          <w:sz w:val="22"/>
          <w:lang w:val="en-US"/>
        </w:rPr>
        <w:t xml:space="preserve">he idea </w:t>
      </w:r>
      <w:r w:rsidR="00221410">
        <w:rPr>
          <w:rFonts w:cs="Arial"/>
          <w:sz w:val="22"/>
          <w:lang w:val="en-US"/>
        </w:rPr>
        <w:t>of focusing</w:t>
      </w:r>
      <w:r w:rsidR="00FD191A">
        <w:rPr>
          <w:rFonts w:cs="Arial"/>
          <w:sz w:val="22"/>
          <w:lang w:val="en-US"/>
        </w:rPr>
        <w:t xml:space="preserve"> on </w:t>
      </w:r>
      <w:r>
        <w:rPr>
          <w:rFonts w:cs="Arial"/>
          <w:sz w:val="22"/>
          <w:lang w:val="en-US"/>
        </w:rPr>
        <w:t>more complicated events</w:t>
      </w:r>
      <w:r w:rsidR="00FD191A">
        <w:rPr>
          <w:rFonts w:cs="Arial"/>
          <w:sz w:val="22"/>
          <w:lang w:val="en-US"/>
        </w:rPr>
        <w:t xml:space="preserve"> that consist of more than one conductance state,</w:t>
      </w:r>
      <w:r w:rsidR="001022B1">
        <w:rPr>
          <w:rFonts w:cs="Arial"/>
          <w:sz w:val="22"/>
          <w:lang w:val="en-US"/>
        </w:rPr>
        <w:t xml:space="preserve"> could be promising. For example, it</w:t>
      </w:r>
      <w:r w:rsidR="00FD191A">
        <w:rPr>
          <w:rFonts w:cs="Arial"/>
          <w:sz w:val="22"/>
          <w:lang w:val="en-US"/>
        </w:rPr>
        <w:t xml:space="preserve"> could </w:t>
      </w:r>
      <w:r w:rsidR="00221410">
        <w:rPr>
          <w:rFonts w:cs="Arial"/>
          <w:sz w:val="22"/>
          <w:lang w:val="en-US"/>
        </w:rPr>
        <w:t>help improve determine rate constants</w:t>
      </w:r>
      <w:r w:rsidR="0077463C">
        <w:rPr>
          <w:rFonts w:cs="Arial"/>
          <w:sz w:val="22"/>
          <w:lang w:val="en-US"/>
        </w:rPr>
        <w:t>. H</w:t>
      </w:r>
      <w:r w:rsidR="00221410">
        <w:rPr>
          <w:rFonts w:cs="Arial"/>
          <w:sz w:val="22"/>
          <w:lang w:val="en-US"/>
        </w:rPr>
        <w:t>istograms of dwell times</w:t>
      </w:r>
      <w:r w:rsidR="0077463C">
        <w:rPr>
          <w:rFonts w:cs="Arial"/>
          <w:sz w:val="22"/>
          <w:lang w:val="en-US"/>
        </w:rPr>
        <w:t xml:space="preserve"> in these more complex states,</w:t>
      </w:r>
      <w:r w:rsidR="00221410">
        <w:rPr>
          <w:rFonts w:cs="Arial"/>
          <w:sz w:val="22"/>
          <w:lang w:val="en-US"/>
        </w:rPr>
        <w:t xml:space="preserve"> to compare the estimation of the rate constants of the Markov model in the simulation to real data, could lead to a more accurate model fit. </w:t>
      </w:r>
    </w:p>
    <w:p w14:paraId="297D4738" w14:textId="315F9233" w:rsidR="002A65B8" w:rsidRDefault="00896779" w:rsidP="00D12EFB">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lastRenderedPageBreak/>
        <w:t xml:space="preserve">As with all single channel patch clamp experiments, the </w:t>
      </w:r>
      <w:r w:rsidR="0077463C">
        <w:rPr>
          <w:rFonts w:ascii="Arial" w:hAnsi="Arial" w:cs="Arial"/>
          <w:bCs/>
          <w:color w:val="auto"/>
          <w:sz w:val="22"/>
        </w:rPr>
        <w:t xml:space="preserve">noise </w:t>
      </w:r>
      <w:r w:rsidR="006B5679">
        <w:rPr>
          <w:rFonts w:ascii="Arial" w:hAnsi="Arial" w:cs="Arial"/>
          <w:bCs/>
          <w:color w:val="auto"/>
          <w:sz w:val="22"/>
        </w:rPr>
        <w:t>of the setup</w:t>
      </w:r>
      <w:r w:rsidR="0077463C">
        <w:rPr>
          <w:rFonts w:ascii="Arial" w:hAnsi="Arial" w:cs="Arial"/>
          <w:bCs/>
          <w:color w:val="auto"/>
          <w:sz w:val="22"/>
        </w:rPr>
        <w:t xml:space="preserve"> </w:t>
      </w:r>
      <w:r w:rsidR="006B5679">
        <w:rPr>
          <w:rFonts w:ascii="Arial" w:hAnsi="Arial" w:cs="Arial"/>
          <w:bCs/>
          <w:color w:val="auto"/>
          <w:sz w:val="22"/>
        </w:rPr>
        <w:t>is a limiting factor for the quality of</w:t>
      </w:r>
      <w:r w:rsidR="00A36CE2">
        <w:rPr>
          <w:rFonts w:ascii="Arial" w:hAnsi="Arial" w:cs="Arial"/>
          <w:bCs/>
          <w:color w:val="auto"/>
          <w:sz w:val="22"/>
        </w:rPr>
        <w:t xml:space="preserve"> the analysis that is based on the recordings. Additionally, the sample size of </w:t>
      </w:r>
      <w:r w:rsidR="002A65B8">
        <w:rPr>
          <w:rFonts w:ascii="Arial" w:hAnsi="Arial" w:cs="Arial"/>
          <w:bCs/>
          <w:color w:val="auto"/>
          <w:sz w:val="22"/>
        </w:rPr>
        <w:t>high-quality</w:t>
      </w:r>
      <w:r w:rsidR="00A36CE2">
        <w:rPr>
          <w:rFonts w:ascii="Arial" w:hAnsi="Arial" w:cs="Arial"/>
          <w:bCs/>
          <w:color w:val="auto"/>
          <w:sz w:val="22"/>
        </w:rPr>
        <w:t xml:space="preserve"> recordings to choose from is limited, without going through the whole work of setting </w:t>
      </w:r>
      <w:r w:rsidR="00F02CC7">
        <w:rPr>
          <w:rFonts w:ascii="Arial" w:hAnsi="Arial" w:cs="Arial"/>
          <w:bCs/>
          <w:color w:val="auto"/>
          <w:sz w:val="22"/>
        </w:rPr>
        <w:t xml:space="preserve">up </w:t>
      </w:r>
      <w:r w:rsidR="00A36CE2">
        <w:rPr>
          <w:rFonts w:ascii="Arial" w:hAnsi="Arial" w:cs="Arial"/>
          <w:bCs/>
          <w:color w:val="auto"/>
          <w:sz w:val="22"/>
        </w:rPr>
        <w:t xml:space="preserve">the </w:t>
      </w:r>
      <w:r w:rsidR="00F02CC7">
        <w:rPr>
          <w:rFonts w:ascii="Arial" w:hAnsi="Arial" w:cs="Arial"/>
          <w:bCs/>
          <w:color w:val="auto"/>
          <w:sz w:val="22"/>
        </w:rPr>
        <w:t xml:space="preserve">whole </w:t>
      </w:r>
      <w:r w:rsidR="00A36CE2">
        <w:rPr>
          <w:rFonts w:ascii="Arial" w:hAnsi="Arial" w:cs="Arial"/>
          <w:bCs/>
          <w:color w:val="auto"/>
          <w:sz w:val="22"/>
        </w:rPr>
        <w:t xml:space="preserve">experiment again. However, </w:t>
      </w:r>
      <w:r w:rsidR="002A65B8">
        <w:rPr>
          <w:rFonts w:ascii="Arial" w:hAnsi="Arial" w:cs="Arial"/>
          <w:bCs/>
          <w:color w:val="auto"/>
          <w:sz w:val="22"/>
        </w:rPr>
        <w:t>even for the conditions that were analysed for this work, T1 in CTZ+EDTA and CTZ+zinc, some high-quality recordings that have not been analysed still exist. Additionally, the recordings that exist for WT in CTZ+EDTA and CTZ+zinc should be analysed the same way to serve as control. Concatenating all first events for each condition should ideally yield distributions with sufficient data points for fitting exponentials, ideally for every condition. Exponentials should then be fit to these distributions, to find the number and time constants of the components, and to allow for conclusions about the underlying states.</w:t>
      </w:r>
    </w:p>
    <w:p w14:paraId="4107FF2E" w14:textId="47FCBBE9" w:rsidR="00A36CE2" w:rsidRDefault="00A36CE2" w:rsidP="00D12EFB">
      <w:pPr>
        <w:pStyle w:val="NormalWeb"/>
        <w:spacing w:after="240" w:line="360" w:lineRule="auto"/>
        <w:ind w:right="851" w:firstLine="0"/>
        <w:jc w:val="both"/>
        <w:rPr>
          <w:rFonts w:ascii="Arial" w:hAnsi="Arial" w:cs="Arial"/>
          <w:bCs/>
          <w:color w:val="auto"/>
          <w:sz w:val="22"/>
        </w:rPr>
      </w:pPr>
      <w:r>
        <w:rPr>
          <w:rFonts w:ascii="Arial" w:hAnsi="Arial" w:cs="Arial"/>
          <w:bCs/>
          <w:color w:val="auto"/>
          <w:sz w:val="22"/>
        </w:rPr>
        <w:t xml:space="preserve">Most important for this analysis, however, </w:t>
      </w:r>
      <w:r w:rsidR="000A64BE">
        <w:rPr>
          <w:rFonts w:ascii="Arial" w:hAnsi="Arial" w:cs="Arial"/>
          <w:bCs/>
          <w:color w:val="auto"/>
          <w:sz w:val="22"/>
        </w:rPr>
        <w:t>was</w:t>
      </w:r>
      <w:r>
        <w:rPr>
          <w:rFonts w:ascii="Arial" w:hAnsi="Arial" w:cs="Arial"/>
          <w:bCs/>
          <w:color w:val="auto"/>
          <w:sz w:val="22"/>
        </w:rPr>
        <w:t xml:space="preserve"> the effect of the idealization</w:t>
      </w:r>
      <w:r w:rsidR="007F1A03">
        <w:rPr>
          <w:rFonts w:ascii="Arial" w:hAnsi="Arial" w:cs="Arial"/>
          <w:bCs/>
          <w:color w:val="auto"/>
          <w:sz w:val="22"/>
        </w:rPr>
        <w:t>, as it directly determine</w:t>
      </w:r>
      <w:r w:rsidR="000A64BE">
        <w:rPr>
          <w:rFonts w:ascii="Arial" w:hAnsi="Arial" w:cs="Arial"/>
          <w:bCs/>
          <w:color w:val="auto"/>
          <w:sz w:val="22"/>
        </w:rPr>
        <w:t>s</w:t>
      </w:r>
      <w:r w:rsidR="007F1A03">
        <w:rPr>
          <w:rFonts w:ascii="Arial" w:hAnsi="Arial" w:cs="Arial"/>
          <w:bCs/>
          <w:color w:val="auto"/>
          <w:sz w:val="22"/>
        </w:rPr>
        <w:t xml:space="preserve"> the start and stopping times for each event, as well as the amplitude. </w:t>
      </w:r>
      <w:r w:rsidR="000A64BE">
        <w:rPr>
          <w:rFonts w:ascii="Arial" w:hAnsi="Arial" w:cs="Arial"/>
          <w:bCs/>
          <w:color w:val="auto"/>
          <w:sz w:val="22"/>
        </w:rPr>
        <w:t xml:space="preserve">In the idealization, the most important parameter for this analysis was resolution. Too long of a resolution led to short events being missed, while to small of a resolution led to overfitting of noise. </w:t>
      </w:r>
      <w:r w:rsidR="002A65B8">
        <w:rPr>
          <w:rFonts w:ascii="Arial" w:hAnsi="Arial" w:cs="Arial"/>
          <w:bCs/>
          <w:color w:val="auto"/>
          <w:sz w:val="22"/>
        </w:rPr>
        <w:t>The parameters for the idealization algorithm and filtering steps in these recordings should be optimized, to reach the most robust idealization, and thus the most robust first event detection. In addition, the effect of the resolution of the idealization on the final data should be studied in future work.</w:t>
      </w:r>
    </w:p>
    <w:p w14:paraId="5C5C5DD7" w14:textId="51227296" w:rsidR="0077463C" w:rsidRPr="006850D3" w:rsidRDefault="0047018D" w:rsidP="006850D3">
      <w:pPr>
        <w:pStyle w:val="NormalWeb"/>
        <w:spacing w:after="240" w:line="360" w:lineRule="auto"/>
        <w:ind w:right="851" w:firstLine="0"/>
        <w:jc w:val="both"/>
        <w:rPr>
          <w:rStyle w:val="Strong"/>
          <w:rFonts w:ascii="Arial" w:hAnsi="Arial" w:cs="Arial"/>
          <w:b w:val="0"/>
          <w:color w:val="auto"/>
          <w:sz w:val="22"/>
        </w:rPr>
      </w:pPr>
      <w:r>
        <w:rPr>
          <w:rFonts w:ascii="Arial" w:hAnsi="Arial" w:cs="Arial"/>
          <w:bCs/>
          <w:color w:val="auto"/>
          <w:sz w:val="22"/>
        </w:rPr>
        <w:t xml:space="preserve">In ASCAM, finding a way to automatically save the resolution </w:t>
      </w:r>
      <w:r w:rsidR="00405D40">
        <w:rPr>
          <w:rFonts w:ascii="Arial" w:hAnsi="Arial" w:cs="Arial"/>
          <w:bCs/>
          <w:color w:val="auto"/>
          <w:sz w:val="22"/>
        </w:rPr>
        <w:t xml:space="preserve">of the idealization </w:t>
      </w:r>
      <w:r>
        <w:rPr>
          <w:rFonts w:ascii="Arial" w:hAnsi="Arial" w:cs="Arial"/>
          <w:bCs/>
          <w:color w:val="auto"/>
          <w:sz w:val="22"/>
        </w:rPr>
        <w:t xml:space="preserve">and to apply half of it as the dead time in the first event detection would be helpful. An error widget for handling the error of </w:t>
      </w:r>
      <w:r w:rsidR="00405D40">
        <w:rPr>
          <w:rFonts w:ascii="Arial" w:hAnsi="Arial" w:cs="Arial"/>
          <w:bCs/>
          <w:color w:val="auto"/>
          <w:sz w:val="22"/>
        </w:rPr>
        <w:t xml:space="preserve">running </w:t>
      </w:r>
      <w:r>
        <w:rPr>
          <w:rFonts w:ascii="Arial" w:hAnsi="Arial" w:cs="Arial"/>
          <w:bCs/>
          <w:color w:val="auto"/>
          <w:sz w:val="22"/>
        </w:rPr>
        <w:t xml:space="preserve">the first event detection before </w:t>
      </w:r>
      <w:r w:rsidR="00405D40">
        <w:rPr>
          <w:rFonts w:ascii="Arial" w:hAnsi="Arial" w:cs="Arial"/>
          <w:bCs/>
          <w:color w:val="auto"/>
          <w:sz w:val="22"/>
        </w:rPr>
        <w:t xml:space="preserve">an </w:t>
      </w:r>
      <w:r>
        <w:rPr>
          <w:rFonts w:ascii="Arial" w:hAnsi="Arial" w:cs="Arial"/>
          <w:bCs/>
          <w:color w:val="auto"/>
          <w:sz w:val="22"/>
        </w:rPr>
        <w:t>idealization has been run</w:t>
      </w:r>
      <w:r w:rsidR="00405D40">
        <w:rPr>
          <w:rFonts w:ascii="Arial" w:hAnsi="Arial" w:cs="Arial"/>
          <w:bCs/>
          <w:color w:val="auto"/>
          <w:sz w:val="22"/>
        </w:rPr>
        <w:t xml:space="preserve"> or imported</w:t>
      </w:r>
      <w:r>
        <w:rPr>
          <w:rFonts w:ascii="Arial" w:hAnsi="Arial" w:cs="Arial"/>
          <w:bCs/>
          <w:color w:val="auto"/>
          <w:sz w:val="22"/>
        </w:rPr>
        <w:t>, would greatly increase the user experience. Benchmarking the automatic first event detection against manual detection would help assess the algorithms applicability.</w:t>
      </w:r>
      <w:r w:rsidR="00405D40" w:rsidRPr="00405D40">
        <w:rPr>
          <w:rFonts w:ascii="Arial" w:hAnsi="Arial" w:cs="Arial"/>
          <w:bCs/>
          <w:color w:val="auto"/>
          <w:sz w:val="22"/>
        </w:rPr>
        <w:t xml:space="preserve"> </w:t>
      </w:r>
      <w:r w:rsidR="00405D40">
        <w:rPr>
          <w:rFonts w:ascii="Arial" w:hAnsi="Arial" w:cs="Arial"/>
          <w:bCs/>
          <w:color w:val="auto"/>
          <w:sz w:val="22"/>
        </w:rPr>
        <w:t xml:space="preserve">In addition, quantitatively assessing the effects of the idealization resolution on the result of the first event detection would help finding optimal parameters for both algorithms. </w:t>
      </w:r>
    </w:p>
    <w:p w14:paraId="21781AE9" w14:textId="04154B4A" w:rsidR="00A300B6" w:rsidRDefault="00A300B6" w:rsidP="006850D3">
      <w:pPr>
        <w:pStyle w:val="NormalWeb"/>
        <w:spacing w:after="0" w:line="360" w:lineRule="auto"/>
        <w:ind w:right="851" w:firstLine="0"/>
        <w:jc w:val="center"/>
        <w:rPr>
          <w:rStyle w:val="Strong"/>
          <w:rFonts w:ascii="Arial" w:hAnsi="Arial" w:cs="Arial"/>
          <w:color w:val="auto"/>
          <w:sz w:val="22"/>
          <w:szCs w:val="20"/>
        </w:rPr>
      </w:pPr>
      <w:r w:rsidRPr="006850D3">
        <w:rPr>
          <w:rStyle w:val="Strong"/>
          <w:rFonts w:ascii="Arial" w:hAnsi="Arial" w:cs="Arial"/>
          <w:color w:val="auto"/>
          <w:sz w:val="28"/>
        </w:rPr>
        <w:t>References</w:t>
      </w:r>
    </w:p>
    <w:p w14:paraId="0F75CB1F" w14:textId="116B016D" w:rsidR="006850D3" w:rsidRPr="006850D3" w:rsidRDefault="006850D3" w:rsidP="006850D3">
      <w:pPr>
        <w:spacing w:after="240" w:line="360" w:lineRule="auto"/>
        <w:ind w:right="851"/>
        <w:rPr>
          <w:rStyle w:val="Strong"/>
          <w:rFonts w:cs="Arial"/>
          <w:b w:val="0"/>
          <w:bCs w:val="0"/>
        </w:rPr>
      </w:pPr>
      <w:r>
        <w:rPr>
          <w:rFonts w:cs="Arial"/>
          <w:noProof/>
        </w:rPr>
        <w:pict w14:anchorId="34FE14E4">
          <v:rect id="_x0000_i1035" alt="" style="width:451.3pt;height:.05pt;mso-width-percent:0;mso-height-percent:0;mso-width-percent:0;mso-height-percent:0" o:hralign="center" o:hrstd="t" o:hr="t" fillcolor="#aca899" stroked="f"/>
        </w:pict>
      </w:r>
    </w:p>
    <w:p w14:paraId="1B61C47F" w14:textId="77777777" w:rsidR="00B635BC" w:rsidRPr="00B635BC" w:rsidRDefault="00234339" w:rsidP="00B635BC">
      <w:pPr>
        <w:pStyle w:val="Bibliography"/>
        <w:rPr>
          <w:rFonts w:cs="Arial"/>
          <w:sz w:val="22"/>
          <w:lang w:val="en-US"/>
        </w:rPr>
      </w:pPr>
      <w:r>
        <w:rPr>
          <w:rFonts w:cs="Arial"/>
          <w:sz w:val="22"/>
          <w:lang w:val="en-US"/>
        </w:rPr>
        <w:fldChar w:fldCharType="begin"/>
      </w:r>
      <w:r>
        <w:rPr>
          <w:rFonts w:cs="Arial"/>
          <w:sz w:val="22"/>
          <w:lang w:val="en-US"/>
        </w:rPr>
        <w:instrText xml:space="preserve"> ADDIN ZOTERO_BIBL {"uncited":[],"omitted":[],"custom":[]} CSL_BIBLIOGRAPHY </w:instrText>
      </w:r>
      <w:r>
        <w:rPr>
          <w:rFonts w:cs="Arial"/>
          <w:sz w:val="22"/>
          <w:lang w:val="en-US"/>
        </w:rPr>
        <w:fldChar w:fldCharType="separate"/>
      </w:r>
      <w:r w:rsidR="00B635BC" w:rsidRPr="00B635BC">
        <w:rPr>
          <w:rFonts w:cs="Arial"/>
          <w:sz w:val="22"/>
          <w:lang w:val="en-US"/>
        </w:rPr>
        <w:t xml:space="preserve">Anggono, V., &amp; Huganir, R. L. (2012). Regulation of AMPA Receptor Trafficking and Synaptic Plasticity. </w:t>
      </w:r>
      <w:r w:rsidR="00B635BC" w:rsidRPr="00B635BC">
        <w:rPr>
          <w:rFonts w:cs="Arial"/>
          <w:i/>
          <w:iCs/>
          <w:sz w:val="22"/>
          <w:lang w:val="en-US"/>
        </w:rPr>
        <w:t>Current Opinion in Neurobiology</w:t>
      </w:r>
      <w:r w:rsidR="00B635BC" w:rsidRPr="00B635BC">
        <w:rPr>
          <w:rFonts w:cs="Arial"/>
          <w:sz w:val="22"/>
          <w:lang w:val="en-US"/>
        </w:rPr>
        <w:t xml:space="preserve">, </w:t>
      </w:r>
      <w:r w:rsidR="00B635BC" w:rsidRPr="00B635BC">
        <w:rPr>
          <w:rFonts w:cs="Arial"/>
          <w:i/>
          <w:iCs/>
          <w:sz w:val="22"/>
          <w:lang w:val="en-US"/>
        </w:rPr>
        <w:t>22</w:t>
      </w:r>
      <w:r w:rsidR="00B635BC" w:rsidRPr="00B635BC">
        <w:rPr>
          <w:rFonts w:cs="Arial"/>
          <w:sz w:val="22"/>
          <w:lang w:val="en-US"/>
        </w:rPr>
        <w:t>(3), 461–469. https://doi.org/10.1016/j.conb.2011.12.006</w:t>
      </w:r>
    </w:p>
    <w:p w14:paraId="10BBEEDE" w14:textId="77777777" w:rsidR="00B635BC" w:rsidRPr="00B635BC" w:rsidRDefault="00B635BC" w:rsidP="00B635BC">
      <w:pPr>
        <w:pStyle w:val="Bibliography"/>
        <w:rPr>
          <w:rFonts w:cs="Arial"/>
          <w:sz w:val="22"/>
          <w:lang w:val="en-US"/>
        </w:rPr>
      </w:pPr>
      <w:r w:rsidRPr="00B635BC">
        <w:rPr>
          <w:rFonts w:cs="Arial"/>
          <w:sz w:val="22"/>
          <w:lang w:val="en-US"/>
        </w:rPr>
        <w:t xml:space="preserve">Armstrong, N., &amp; Gouaux, E. (2000). Mechanisms for activation and antagonism of an AMPA-sensitive glutamate receptor: Crystal structures of the GluR2 ligand binding core. </w:t>
      </w:r>
      <w:r w:rsidRPr="00B635BC">
        <w:rPr>
          <w:rFonts w:cs="Arial"/>
          <w:i/>
          <w:iCs/>
          <w:sz w:val="22"/>
          <w:lang w:val="en-US"/>
        </w:rPr>
        <w:t>Neuron</w:t>
      </w:r>
      <w:r w:rsidRPr="00B635BC">
        <w:rPr>
          <w:rFonts w:cs="Arial"/>
          <w:sz w:val="22"/>
          <w:lang w:val="en-US"/>
        </w:rPr>
        <w:t xml:space="preserve">, </w:t>
      </w:r>
      <w:r w:rsidRPr="00B635BC">
        <w:rPr>
          <w:rFonts w:cs="Arial"/>
          <w:i/>
          <w:iCs/>
          <w:sz w:val="22"/>
          <w:lang w:val="en-US"/>
        </w:rPr>
        <w:t>28</w:t>
      </w:r>
      <w:r w:rsidRPr="00B635BC">
        <w:rPr>
          <w:rFonts w:cs="Arial"/>
          <w:sz w:val="22"/>
          <w:lang w:val="en-US"/>
        </w:rPr>
        <w:t>(1), 165–181. https://doi.org/10.1016/s0896-6273(00)00094-5</w:t>
      </w:r>
    </w:p>
    <w:p w14:paraId="14C76D01" w14:textId="77777777" w:rsidR="00B635BC" w:rsidRPr="00B635BC" w:rsidRDefault="00B635BC" w:rsidP="00B635BC">
      <w:pPr>
        <w:pStyle w:val="Bibliography"/>
        <w:rPr>
          <w:rFonts w:cs="Arial"/>
          <w:sz w:val="22"/>
          <w:lang w:val="en-US"/>
        </w:rPr>
      </w:pPr>
      <w:r w:rsidRPr="00B635BC">
        <w:rPr>
          <w:rFonts w:cs="Arial"/>
          <w:sz w:val="22"/>
          <w:lang w:val="en-US"/>
        </w:rPr>
        <w:lastRenderedPageBreak/>
        <w:t xml:space="preserve">Baranovic, J., Chebli, M., Salazar, H., Carbone, A. L., Faelber, K., Lau, A. Y., Daumke, O., &amp; Plested, A. J. R. (2016). Dynamics of the Ligand Binding Domain Layer during AMPA Receptor Activation. </w:t>
      </w:r>
      <w:r w:rsidRPr="00B635BC">
        <w:rPr>
          <w:rFonts w:cs="Arial"/>
          <w:i/>
          <w:iCs/>
          <w:sz w:val="22"/>
          <w:lang w:val="en-US"/>
        </w:rPr>
        <w:t>Biophysical Journal</w:t>
      </w:r>
      <w:r w:rsidRPr="00B635BC">
        <w:rPr>
          <w:rFonts w:cs="Arial"/>
          <w:sz w:val="22"/>
          <w:lang w:val="en-US"/>
        </w:rPr>
        <w:t xml:space="preserve">, </w:t>
      </w:r>
      <w:r w:rsidRPr="00B635BC">
        <w:rPr>
          <w:rFonts w:cs="Arial"/>
          <w:i/>
          <w:iCs/>
          <w:sz w:val="22"/>
          <w:lang w:val="en-US"/>
        </w:rPr>
        <w:t>110</w:t>
      </w:r>
      <w:r w:rsidRPr="00B635BC">
        <w:rPr>
          <w:rFonts w:cs="Arial"/>
          <w:sz w:val="22"/>
          <w:lang w:val="en-US"/>
        </w:rPr>
        <w:t>(4), 896–911. https://doi.org/10.1016/j.bpj.2015.12.033</w:t>
      </w:r>
    </w:p>
    <w:p w14:paraId="41AD753D" w14:textId="77777777" w:rsidR="00B635BC" w:rsidRPr="00B635BC" w:rsidRDefault="00B635BC" w:rsidP="00B635BC">
      <w:pPr>
        <w:pStyle w:val="Bibliography"/>
        <w:rPr>
          <w:rFonts w:cs="Arial"/>
          <w:sz w:val="22"/>
          <w:lang w:val="en-US"/>
        </w:rPr>
      </w:pPr>
      <w:r w:rsidRPr="00B635BC">
        <w:rPr>
          <w:rFonts w:cs="Arial"/>
          <w:sz w:val="22"/>
          <w:lang w:val="en-US"/>
        </w:rPr>
        <w:t xml:space="preserve">Blanke, M. L., &amp; VanDongen, A. M. J. (2009). Activation Mechanisms of the NMDA Receptor. In A. M. Van Dongen (Ed.), </w:t>
      </w:r>
      <w:r w:rsidRPr="00B635BC">
        <w:rPr>
          <w:rFonts w:cs="Arial"/>
          <w:i/>
          <w:iCs/>
          <w:sz w:val="22"/>
          <w:lang w:val="en-US"/>
        </w:rPr>
        <w:t>Biology of the NMDA Receptor</w:t>
      </w:r>
      <w:r w:rsidRPr="00B635BC">
        <w:rPr>
          <w:rFonts w:cs="Arial"/>
          <w:sz w:val="22"/>
          <w:lang w:val="en-US"/>
        </w:rPr>
        <w:t>. CRC Press/Taylor &amp; Francis. http://www.ncbi.nlm.nih.gov/books/NBK5274/</w:t>
      </w:r>
    </w:p>
    <w:p w14:paraId="36776FA4" w14:textId="77777777" w:rsidR="00B635BC" w:rsidRPr="00B635BC" w:rsidRDefault="00B635BC" w:rsidP="00B635BC">
      <w:pPr>
        <w:pStyle w:val="Bibliography"/>
        <w:rPr>
          <w:rFonts w:cs="Arial"/>
          <w:sz w:val="22"/>
          <w:lang w:val="en-US"/>
        </w:rPr>
      </w:pPr>
      <w:r w:rsidRPr="00B635BC">
        <w:rPr>
          <w:rFonts w:cs="Arial"/>
          <w:sz w:val="22"/>
          <w:lang w:val="en-US"/>
        </w:rPr>
        <w:t xml:space="preserve">Bowie, D. (2018). Polyamine-mediated channel block of ionotropic glutamate receptors and its regulation by auxiliary proteins. </w:t>
      </w:r>
      <w:r w:rsidRPr="00B635BC">
        <w:rPr>
          <w:rFonts w:cs="Arial"/>
          <w:i/>
          <w:iCs/>
          <w:sz w:val="22"/>
          <w:lang w:val="en-US"/>
        </w:rPr>
        <w:t>Journal of Biological Chemistry</w:t>
      </w:r>
      <w:r w:rsidRPr="00B635BC">
        <w:rPr>
          <w:rFonts w:cs="Arial"/>
          <w:sz w:val="22"/>
          <w:lang w:val="en-US"/>
        </w:rPr>
        <w:t xml:space="preserve">, </w:t>
      </w:r>
      <w:r w:rsidRPr="00B635BC">
        <w:rPr>
          <w:rFonts w:cs="Arial"/>
          <w:i/>
          <w:iCs/>
          <w:sz w:val="22"/>
          <w:lang w:val="en-US"/>
        </w:rPr>
        <w:t>293</w:t>
      </w:r>
      <w:r w:rsidRPr="00B635BC">
        <w:rPr>
          <w:rFonts w:cs="Arial"/>
          <w:sz w:val="22"/>
          <w:lang w:val="en-US"/>
        </w:rPr>
        <w:t>(48), 18789–18802. https://doi.org/10.1074/jbc.TM118.003794</w:t>
      </w:r>
    </w:p>
    <w:p w14:paraId="1F02AF30" w14:textId="77777777" w:rsidR="00B635BC" w:rsidRPr="00B635BC" w:rsidRDefault="00B635BC" w:rsidP="00B635BC">
      <w:pPr>
        <w:pStyle w:val="Bibliography"/>
        <w:rPr>
          <w:rFonts w:cs="Arial"/>
          <w:sz w:val="22"/>
        </w:rPr>
      </w:pPr>
      <w:r w:rsidRPr="00B635BC">
        <w:rPr>
          <w:rFonts w:cs="Arial"/>
          <w:sz w:val="22"/>
          <w:lang w:val="en-US"/>
        </w:rPr>
        <w:t xml:space="preserve">Braunbeck, S. (2022). </w:t>
      </w:r>
      <w:r w:rsidRPr="00B635BC">
        <w:rPr>
          <w:rFonts w:cs="Arial"/>
          <w:i/>
          <w:iCs/>
          <w:sz w:val="22"/>
          <w:lang w:val="en-US"/>
        </w:rPr>
        <w:t>Analysis of the activation of AMPA-type glutamate receptors at the single-channel level</w:t>
      </w:r>
      <w:r w:rsidRPr="00B635BC">
        <w:rPr>
          <w:rFonts w:cs="Arial"/>
          <w:sz w:val="22"/>
          <w:lang w:val="en-US"/>
        </w:rPr>
        <w:t xml:space="preserve">. </w:t>
      </w:r>
      <w:r w:rsidRPr="00B635BC">
        <w:rPr>
          <w:rFonts w:cs="Arial"/>
          <w:sz w:val="22"/>
        </w:rPr>
        <w:t>Humboldt-Universität zu Berlin. https://doi.org/10.18452/23955</w:t>
      </w:r>
    </w:p>
    <w:p w14:paraId="4507784A" w14:textId="77777777" w:rsidR="00B635BC" w:rsidRPr="00B635BC" w:rsidRDefault="00B635BC" w:rsidP="00B635BC">
      <w:pPr>
        <w:pStyle w:val="Bibliography"/>
        <w:rPr>
          <w:rFonts w:cs="Arial"/>
          <w:sz w:val="22"/>
          <w:lang w:val="en-US"/>
        </w:rPr>
      </w:pPr>
      <w:r w:rsidRPr="00B635BC">
        <w:rPr>
          <w:rFonts w:cs="Arial"/>
          <w:sz w:val="22"/>
        </w:rPr>
        <w:t xml:space="preserve">Carbone, A. L., &amp; Plested, A. J. R. (2016). </w:t>
      </w:r>
      <w:r w:rsidRPr="00B635BC">
        <w:rPr>
          <w:rFonts w:cs="Arial"/>
          <w:sz w:val="22"/>
          <w:lang w:val="en-US"/>
        </w:rPr>
        <w:t xml:space="preserve">Superactivation of AMPA receptors by auxiliary proteins. </w:t>
      </w:r>
      <w:r w:rsidRPr="00B635BC">
        <w:rPr>
          <w:rFonts w:cs="Arial"/>
          <w:i/>
          <w:iCs/>
          <w:sz w:val="22"/>
          <w:lang w:val="en-US"/>
        </w:rPr>
        <w:t>Nature Communications</w:t>
      </w:r>
      <w:r w:rsidRPr="00B635BC">
        <w:rPr>
          <w:rFonts w:cs="Arial"/>
          <w:sz w:val="22"/>
          <w:lang w:val="en-US"/>
        </w:rPr>
        <w:t xml:space="preserve">, </w:t>
      </w:r>
      <w:r w:rsidRPr="00B635BC">
        <w:rPr>
          <w:rFonts w:cs="Arial"/>
          <w:i/>
          <w:iCs/>
          <w:sz w:val="22"/>
          <w:lang w:val="en-US"/>
        </w:rPr>
        <w:t>7</w:t>
      </w:r>
      <w:r w:rsidRPr="00B635BC">
        <w:rPr>
          <w:rFonts w:cs="Arial"/>
          <w:sz w:val="22"/>
          <w:lang w:val="en-US"/>
        </w:rPr>
        <w:t>(1), 10178. https://doi.org/10.1038/ncomms10178</w:t>
      </w:r>
    </w:p>
    <w:p w14:paraId="4A9E7D08" w14:textId="77777777" w:rsidR="00B635BC" w:rsidRPr="00B635BC" w:rsidRDefault="00B635BC" w:rsidP="00B635BC">
      <w:pPr>
        <w:pStyle w:val="Bibliography"/>
        <w:rPr>
          <w:rFonts w:cs="Arial"/>
          <w:sz w:val="22"/>
          <w:lang w:val="en-US"/>
        </w:rPr>
      </w:pPr>
      <w:r w:rsidRPr="00B635BC">
        <w:rPr>
          <w:rFonts w:cs="Arial"/>
          <w:sz w:val="22"/>
          <w:lang w:val="en-US"/>
        </w:rPr>
        <w:t xml:space="preserve">Chen, S., Zhao, Y., Wang, Y., Shekhar, M., Tajkhorshid, E., &amp; Gouaux, E. (2017). Activation and Desensitization Mechanism of AMPA Receptor-TARP Complex by Cryo-EM. </w:t>
      </w:r>
      <w:r w:rsidRPr="00B635BC">
        <w:rPr>
          <w:rFonts w:cs="Arial"/>
          <w:i/>
          <w:iCs/>
          <w:sz w:val="22"/>
          <w:lang w:val="en-US"/>
        </w:rPr>
        <w:t>Cell</w:t>
      </w:r>
      <w:r w:rsidRPr="00B635BC">
        <w:rPr>
          <w:rFonts w:cs="Arial"/>
          <w:sz w:val="22"/>
          <w:lang w:val="en-US"/>
        </w:rPr>
        <w:t xml:space="preserve">, </w:t>
      </w:r>
      <w:r w:rsidRPr="00B635BC">
        <w:rPr>
          <w:rFonts w:cs="Arial"/>
          <w:i/>
          <w:iCs/>
          <w:sz w:val="22"/>
          <w:lang w:val="en-US"/>
        </w:rPr>
        <w:t>170</w:t>
      </w:r>
      <w:r w:rsidRPr="00B635BC">
        <w:rPr>
          <w:rFonts w:cs="Arial"/>
          <w:sz w:val="22"/>
          <w:lang w:val="en-US"/>
        </w:rPr>
        <w:t>(6), 1234-1246.e14. https://doi.org/10.1016/j.cell.2017.07.045</w:t>
      </w:r>
    </w:p>
    <w:p w14:paraId="3D2F870E" w14:textId="77777777" w:rsidR="00B635BC" w:rsidRPr="00B635BC" w:rsidRDefault="00B635BC" w:rsidP="00B635BC">
      <w:pPr>
        <w:pStyle w:val="Bibliography"/>
        <w:rPr>
          <w:rFonts w:cs="Arial"/>
          <w:sz w:val="22"/>
          <w:lang w:val="en-US"/>
        </w:rPr>
      </w:pPr>
      <w:r w:rsidRPr="00B635BC">
        <w:rPr>
          <w:rFonts w:cs="Arial"/>
          <w:sz w:val="22"/>
          <w:lang w:val="en-US"/>
        </w:rPr>
        <w:t xml:space="preserve">Collingridge, G. L., &amp; Lester, R. A. (1989). Excitatory amino acid receptors in the vertebrate central nervous system. </w:t>
      </w:r>
      <w:r w:rsidRPr="00B635BC">
        <w:rPr>
          <w:rFonts w:cs="Arial"/>
          <w:i/>
          <w:iCs/>
          <w:sz w:val="22"/>
          <w:lang w:val="en-US"/>
        </w:rPr>
        <w:t>Pharmacological Reviews</w:t>
      </w:r>
      <w:r w:rsidRPr="00B635BC">
        <w:rPr>
          <w:rFonts w:cs="Arial"/>
          <w:sz w:val="22"/>
          <w:lang w:val="en-US"/>
        </w:rPr>
        <w:t xml:space="preserve">, </w:t>
      </w:r>
      <w:r w:rsidRPr="00B635BC">
        <w:rPr>
          <w:rFonts w:cs="Arial"/>
          <w:i/>
          <w:iCs/>
          <w:sz w:val="22"/>
          <w:lang w:val="en-US"/>
        </w:rPr>
        <w:t>41</w:t>
      </w:r>
      <w:r w:rsidRPr="00B635BC">
        <w:rPr>
          <w:rFonts w:cs="Arial"/>
          <w:sz w:val="22"/>
          <w:lang w:val="en-US"/>
        </w:rPr>
        <w:t>(2), 143–210.</w:t>
      </w:r>
    </w:p>
    <w:p w14:paraId="635CF42F" w14:textId="77777777" w:rsidR="00B635BC" w:rsidRPr="00B635BC" w:rsidRDefault="00B635BC" w:rsidP="00B635BC">
      <w:pPr>
        <w:pStyle w:val="Bibliography"/>
        <w:rPr>
          <w:rFonts w:cs="Arial"/>
          <w:sz w:val="22"/>
          <w:lang w:val="en-US"/>
        </w:rPr>
      </w:pPr>
      <w:r w:rsidRPr="00B635BC">
        <w:rPr>
          <w:rFonts w:cs="Arial"/>
          <w:sz w:val="22"/>
          <w:lang w:val="en-US"/>
        </w:rPr>
        <w:t xml:space="preserve">Colquhoun, D., Jonas, P., &amp; Sakmann, B. (1992). Action of brief pulses of glutamate on AMPA/kainate receptors in patches from different neurones of rat hippocampal slices. </w:t>
      </w:r>
      <w:r w:rsidRPr="00B635BC">
        <w:rPr>
          <w:rFonts w:cs="Arial"/>
          <w:i/>
          <w:iCs/>
          <w:sz w:val="22"/>
          <w:lang w:val="en-US"/>
        </w:rPr>
        <w:t>The Journal of Physiology</w:t>
      </w:r>
      <w:r w:rsidRPr="00B635BC">
        <w:rPr>
          <w:rFonts w:cs="Arial"/>
          <w:sz w:val="22"/>
          <w:lang w:val="en-US"/>
        </w:rPr>
        <w:t xml:space="preserve">, </w:t>
      </w:r>
      <w:r w:rsidRPr="00B635BC">
        <w:rPr>
          <w:rFonts w:cs="Arial"/>
          <w:i/>
          <w:iCs/>
          <w:sz w:val="22"/>
          <w:lang w:val="en-US"/>
        </w:rPr>
        <w:t>458</w:t>
      </w:r>
      <w:r w:rsidRPr="00B635BC">
        <w:rPr>
          <w:rFonts w:cs="Arial"/>
          <w:sz w:val="22"/>
          <w:lang w:val="en-US"/>
        </w:rPr>
        <w:t>, 261–287. https://doi.org/10.1113/jphysiol.1992.sp019417</w:t>
      </w:r>
    </w:p>
    <w:p w14:paraId="00108F96" w14:textId="77777777" w:rsidR="00B635BC" w:rsidRPr="00B635BC" w:rsidRDefault="00B635BC" w:rsidP="00B635BC">
      <w:pPr>
        <w:pStyle w:val="Bibliography"/>
        <w:rPr>
          <w:rFonts w:cs="Arial"/>
          <w:sz w:val="22"/>
          <w:lang w:val="en-US"/>
        </w:rPr>
      </w:pPr>
      <w:r w:rsidRPr="00B635BC">
        <w:rPr>
          <w:rFonts w:cs="Arial"/>
          <w:sz w:val="22"/>
          <w:lang w:val="en-US"/>
        </w:rPr>
        <w:t xml:space="preserve">Derkach, V. A., Oh, M. C., Guire, E. S., &amp; Soderling, T. R. (2007). Regulatory mechanisms of AMPA receptors in synaptic plasticity. </w:t>
      </w:r>
      <w:r w:rsidRPr="00B635BC">
        <w:rPr>
          <w:rFonts w:cs="Arial"/>
          <w:i/>
          <w:iCs/>
          <w:sz w:val="22"/>
          <w:lang w:val="en-US"/>
        </w:rPr>
        <w:t>Nature Reviews Neuroscience</w:t>
      </w:r>
      <w:r w:rsidRPr="00B635BC">
        <w:rPr>
          <w:rFonts w:cs="Arial"/>
          <w:sz w:val="22"/>
          <w:lang w:val="en-US"/>
        </w:rPr>
        <w:t xml:space="preserve">, </w:t>
      </w:r>
      <w:r w:rsidRPr="00B635BC">
        <w:rPr>
          <w:rFonts w:cs="Arial"/>
          <w:i/>
          <w:iCs/>
          <w:sz w:val="22"/>
          <w:lang w:val="en-US"/>
        </w:rPr>
        <w:t>8</w:t>
      </w:r>
      <w:r w:rsidRPr="00B635BC">
        <w:rPr>
          <w:rFonts w:cs="Arial"/>
          <w:sz w:val="22"/>
          <w:lang w:val="en-US"/>
        </w:rPr>
        <w:t>(2), 101–113. https://doi.org/10.1038/nrn2055</w:t>
      </w:r>
    </w:p>
    <w:p w14:paraId="16611F2C" w14:textId="77777777" w:rsidR="00B635BC" w:rsidRPr="00B635BC" w:rsidRDefault="00B635BC" w:rsidP="00B635BC">
      <w:pPr>
        <w:pStyle w:val="Bibliography"/>
        <w:rPr>
          <w:rFonts w:cs="Arial"/>
          <w:sz w:val="22"/>
          <w:lang w:val="en-US"/>
        </w:rPr>
      </w:pPr>
      <w:r w:rsidRPr="00B635BC">
        <w:rPr>
          <w:rFonts w:cs="Arial"/>
          <w:sz w:val="22"/>
        </w:rPr>
        <w:t xml:space="preserve">Dingledine, R., Borges, K., Bowie, D., &amp; Traynelis, S. F. (1999). </w:t>
      </w:r>
      <w:r w:rsidRPr="00B635BC">
        <w:rPr>
          <w:rFonts w:cs="Arial"/>
          <w:sz w:val="22"/>
          <w:lang w:val="en-US"/>
        </w:rPr>
        <w:t xml:space="preserve">The glutamate receptor ion channels. </w:t>
      </w:r>
      <w:r w:rsidRPr="00B635BC">
        <w:rPr>
          <w:rFonts w:cs="Arial"/>
          <w:i/>
          <w:iCs/>
          <w:sz w:val="22"/>
          <w:lang w:val="en-US"/>
        </w:rPr>
        <w:t>Pharmacological Reviews</w:t>
      </w:r>
      <w:r w:rsidRPr="00B635BC">
        <w:rPr>
          <w:rFonts w:cs="Arial"/>
          <w:sz w:val="22"/>
          <w:lang w:val="en-US"/>
        </w:rPr>
        <w:t xml:space="preserve">, </w:t>
      </w:r>
      <w:r w:rsidRPr="00B635BC">
        <w:rPr>
          <w:rFonts w:cs="Arial"/>
          <w:i/>
          <w:iCs/>
          <w:sz w:val="22"/>
          <w:lang w:val="en-US"/>
        </w:rPr>
        <w:t>51</w:t>
      </w:r>
      <w:r w:rsidRPr="00B635BC">
        <w:rPr>
          <w:rFonts w:cs="Arial"/>
          <w:sz w:val="22"/>
          <w:lang w:val="en-US"/>
        </w:rPr>
        <w:t>(1), 7–61.</w:t>
      </w:r>
    </w:p>
    <w:p w14:paraId="26F59EDF" w14:textId="77777777" w:rsidR="00B635BC" w:rsidRPr="00B635BC" w:rsidRDefault="00B635BC" w:rsidP="00B635BC">
      <w:pPr>
        <w:pStyle w:val="Bibliography"/>
        <w:rPr>
          <w:rFonts w:cs="Arial"/>
          <w:sz w:val="22"/>
          <w:lang w:val="en-US"/>
        </w:rPr>
      </w:pPr>
      <w:r w:rsidRPr="00B635BC">
        <w:rPr>
          <w:rFonts w:cs="Arial"/>
          <w:sz w:val="22"/>
          <w:lang w:val="en-US"/>
        </w:rPr>
        <w:t xml:space="preserve">Esmenjaud, J., Stroebel, D., Chan, K., Grand, T., David, M., Wollmuth, L. P., Taly, A., &amp; Paoletti, P. (2019). An inter‐dimer allosteric switch controls NMDA receptor activity. </w:t>
      </w:r>
      <w:r w:rsidRPr="00B635BC">
        <w:rPr>
          <w:rFonts w:cs="Arial"/>
          <w:i/>
          <w:iCs/>
          <w:sz w:val="22"/>
          <w:lang w:val="en-US"/>
        </w:rPr>
        <w:t>The EMBO Journal</w:t>
      </w:r>
      <w:r w:rsidRPr="00B635BC">
        <w:rPr>
          <w:rFonts w:cs="Arial"/>
          <w:sz w:val="22"/>
          <w:lang w:val="en-US"/>
        </w:rPr>
        <w:t xml:space="preserve">, </w:t>
      </w:r>
      <w:r w:rsidRPr="00B635BC">
        <w:rPr>
          <w:rFonts w:cs="Arial"/>
          <w:i/>
          <w:iCs/>
          <w:sz w:val="22"/>
          <w:lang w:val="en-US"/>
        </w:rPr>
        <w:t>38</w:t>
      </w:r>
      <w:r w:rsidRPr="00B635BC">
        <w:rPr>
          <w:rFonts w:cs="Arial"/>
          <w:sz w:val="22"/>
          <w:lang w:val="en-US"/>
        </w:rPr>
        <w:t>(2), e99894. https://doi.org/10.15252/embj.201899894</w:t>
      </w:r>
    </w:p>
    <w:p w14:paraId="37DCA7E0" w14:textId="77777777" w:rsidR="00B635BC" w:rsidRPr="00B635BC" w:rsidRDefault="00B635BC" w:rsidP="00B635BC">
      <w:pPr>
        <w:pStyle w:val="Bibliography"/>
        <w:rPr>
          <w:rFonts w:cs="Arial"/>
          <w:sz w:val="22"/>
          <w:lang w:val="en-US"/>
        </w:rPr>
      </w:pPr>
      <w:r w:rsidRPr="00B635BC">
        <w:rPr>
          <w:rFonts w:cs="Arial"/>
          <w:sz w:val="22"/>
          <w:lang w:val="en-US"/>
        </w:rPr>
        <w:lastRenderedPageBreak/>
        <w:t xml:space="preserve">Fucile, S., Miledi, R., &amp; Eusebi, F. (2006). Effects of cyclothiazide on GluR1/AMPA receptors. </w:t>
      </w:r>
      <w:r w:rsidRPr="00B635BC">
        <w:rPr>
          <w:rFonts w:cs="Arial"/>
          <w:i/>
          <w:iCs/>
          <w:sz w:val="22"/>
          <w:lang w:val="en-US"/>
        </w:rPr>
        <w:t>Proceedings of the National Academy of Sciences of the United States of America</w:t>
      </w:r>
      <w:r w:rsidRPr="00B635BC">
        <w:rPr>
          <w:rFonts w:cs="Arial"/>
          <w:sz w:val="22"/>
          <w:lang w:val="en-US"/>
        </w:rPr>
        <w:t xml:space="preserve">, </w:t>
      </w:r>
      <w:r w:rsidRPr="00B635BC">
        <w:rPr>
          <w:rFonts w:cs="Arial"/>
          <w:i/>
          <w:iCs/>
          <w:sz w:val="22"/>
          <w:lang w:val="en-US"/>
        </w:rPr>
        <w:t>103</w:t>
      </w:r>
      <w:r w:rsidRPr="00B635BC">
        <w:rPr>
          <w:rFonts w:cs="Arial"/>
          <w:sz w:val="22"/>
          <w:lang w:val="en-US"/>
        </w:rPr>
        <w:t>(8), 2943–2947. https://doi.org/10.1073/pnas.0511063103</w:t>
      </w:r>
    </w:p>
    <w:p w14:paraId="2720FBFE" w14:textId="77777777" w:rsidR="00B635BC" w:rsidRPr="00B635BC" w:rsidRDefault="00B635BC" w:rsidP="00B635BC">
      <w:pPr>
        <w:pStyle w:val="Bibliography"/>
        <w:rPr>
          <w:rFonts w:cs="Arial"/>
          <w:sz w:val="22"/>
          <w:lang w:val="en-US"/>
        </w:rPr>
      </w:pPr>
      <w:r w:rsidRPr="00B635BC">
        <w:rPr>
          <w:rFonts w:cs="Arial"/>
          <w:sz w:val="22"/>
        </w:rPr>
        <w:t xml:space="preserve">Geiger, J. R., Melcher, T., Koh, D. S., Sakmann, B., Seeburg, P. H., Jonas, P., &amp; Monyer, H. (1995). </w:t>
      </w:r>
      <w:r w:rsidRPr="00B635BC">
        <w:rPr>
          <w:rFonts w:cs="Arial"/>
          <w:sz w:val="22"/>
          <w:lang w:val="en-US"/>
        </w:rPr>
        <w:t xml:space="preserve">Relative abundance of subunit mRNAs determines gating and Ca2+ permeability of AMPA receptors in principal neurons and interneurons in rat CNS. </w:t>
      </w:r>
      <w:r w:rsidRPr="00B635BC">
        <w:rPr>
          <w:rFonts w:cs="Arial"/>
          <w:i/>
          <w:iCs/>
          <w:sz w:val="22"/>
          <w:lang w:val="en-US"/>
        </w:rPr>
        <w:t>Neuron</w:t>
      </w:r>
      <w:r w:rsidRPr="00B635BC">
        <w:rPr>
          <w:rFonts w:cs="Arial"/>
          <w:sz w:val="22"/>
          <w:lang w:val="en-US"/>
        </w:rPr>
        <w:t xml:space="preserve">, </w:t>
      </w:r>
      <w:r w:rsidRPr="00B635BC">
        <w:rPr>
          <w:rFonts w:cs="Arial"/>
          <w:i/>
          <w:iCs/>
          <w:sz w:val="22"/>
          <w:lang w:val="en-US"/>
        </w:rPr>
        <w:t>15</w:t>
      </w:r>
      <w:r w:rsidRPr="00B635BC">
        <w:rPr>
          <w:rFonts w:cs="Arial"/>
          <w:sz w:val="22"/>
          <w:lang w:val="en-US"/>
        </w:rPr>
        <w:t>(1), 193–204. https://doi.org/10.1016/0896-6273(95)90076-4</w:t>
      </w:r>
    </w:p>
    <w:p w14:paraId="376FFAEB" w14:textId="77777777" w:rsidR="00B635BC" w:rsidRPr="00B635BC" w:rsidRDefault="00B635BC" w:rsidP="00B635BC">
      <w:pPr>
        <w:pStyle w:val="Bibliography"/>
        <w:rPr>
          <w:rFonts w:cs="Arial"/>
          <w:sz w:val="22"/>
        </w:rPr>
      </w:pPr>
      <w:r w:rsidRPr="00B635BC">
        <w:rPr>
          <w:rFonts w:cs="Arial"/>
          <w:sz w:val="22"/>
          <w:lang w:val="en-US"/>
        </w:rPr>
        <w:t xml:space="preserve">Greger, I. H., Watson, J. F., &amp; Cull-Candy, S. G. (2017). Structural and Functional Architecture of AMPA-Type Glutamate Receptors and Their Auxiliary Proteins. </w:t>
      </w:r>
      <w:r w:rsidRPr="00B635BC">
        <w:rPr>
          <w:rFonts w:cs="Arial"/>
          <w:i/>
          <w:iCs/>
          <w:sz w:val="22"/>
        </w:rPr>
        <w:t>Neuron</w:t>
      </w:r>
      <w:r w:rsidRPr="00B635BC">
        <w:rPr>
          <w:rFonts w:cs="Arial"/>
          <w:sz w:val="22"/>
        </w:rPr>
        <w:t xml:space="preserve">, </w:t>
      </w:r>
      <w:r w:rsidRPr="00B635BC">
        <w:rPr>
          <w:rFonts w:cs="Arial"/>
          <w:i/>
          <w:iCs/>
          <w:sz w:val="22"/>
        </w:rPr>
        <w:t>94</w:t>
      </w:r>
      <w:r w:rsidRPr="00B635BC">
        <w:rPr>
          <w:rFonts w:cs="Arial"/>
          <w:sz w:val="22"/>
        </w:rPr>
        <w:t>(4), 713–730. https://doi.org/10.1016/j.neuron.2017.04.009</w:t>
      </w:r>
    </w:p>
    <w:p w14:paraId="5DF9D353" w14:textId="77777777" w:rsidR="00B635BC" w:rsidRPr="00B635BC" w:rsidRDefault="00B635BC" w:rsidP="00B635BC">
      <w:pPr>
        <w:pStyle w:val="Bibliography"/>
        <w:rPr>
          <w:rFonts w:cs="Arial"/>
          <w:sz w:val="22"/>
          <w:lang w:val="en-US"/>
        </w:rPr>
      </w:pPr>
      <w:r w:rsidRPr="00B635BC">
        <w:rPr>
          <w:rFonts w:cs="Arial"/>
          <w:sz w:val="22"/>
        </w:rPr>
        <w:t xml:space="preserve">Herguedas, B., Krieger, J., &amp; Greger, I. H. (2013). </w:t>
      </w:r>
      <w:r w:rsidRPr="00B635BC">
        <w:rPr>
          <w:rFonts w:cs="Arial"/>
          <w:sz w:val="22"/>
          <w:lang w:val="en-US"/>
        </w:rPr>
        <w:t xml:space="preserve">Receptor heteromeric assembly-how it works and why it matters: The case of ionotropic glutamate receptors. </w:t>
      </w:r>
      <w:r w:rsidRPr="00B635BC">
        <w:rPr>
          <w:rFonts w:cs="Arial"/>
          <w:i/>
          <w:iCs/>
          <w:sz w:val="22"/>
          <w:lang w:val="en-US"/>
        </w:rPr>
        <w:t>Progress in Molecular Biology and Translational Science</w:t>
      </w:r>
      <w:r w:rsidRPr="00B635BC">
        <w:rPr>
          <w:rFonts w:cs="Arial"/>
          <w:sz w:val="22"/>
          <w:lang w:val="en-US"/>
        </w:rPr>
        <w:t xml:space="preserve">, </w:t>
      </w:r>
      <w:r w:rsidRPr="00B635BC">
        <w:rPr>
          <w:rFonts w:cs="Arial"/>
          <w:i/>
          <w:iCs/>
          <w:sz w:val="22"/>
          <w:lang w:val="en-US"/>
        </w:rPr>
        <w:t>117</w:t>
      </w:r>
      <w:r w:rsidRPr="00B635BC">
        <w:rPr>
          <w:rFonts w:cs="Arial"/>
          <w:sz w:val="22"/>
          <w:lang w:val="en-US"/>
        </w:rPr>
        <w:t>, 361–386. https://doi.org/10.1016/B978-0-12-386931-9.00013-1</w:t>
      </w:r>
    </w:p>
    <w:p w14:paraId="542CFBB5" w14:textId="77777777" w:rsidR="00B635BC" w:rsidRPr="00B635BC" w:rsidRDefault="00B635BC" w:rsidP="00B635BC">
      <w:pPr>
        <w:pStyle w:val="Bibliography"/>
        <w:rPr>
          <w:rFonts w:cs="Arial"/>
          <w:sz w:val="22"/>
          <w:lang w:val="en-US"/>
        </w:rPr>
      </w:pPr>
      <w:r w:rsidRPr="00B635BC">
        <w:rPr>
          <w:rFonts w:cs="Arial"/>
          <w:sz w:val="22"/>
          <w:lang w:val="en-US"/>
        </w:rPr>
        <w:t xml:space="preserve">Huganir, R. L., &amp; Nicoll, R. A. (2013). AMPARs and Synaptic Plasticity: The Last 25 Years. </w:t>
      </w:r>
      <w:r w:rsidRPr="00B635BC">
        <w:rPr>
          <w:rFonts w:cs="Arial"/>
          <w:i/>
          <w:iCs/>
          <w:sz w:val="22"/>
          <w:lang w:val="en-US"/>
        </w:rPr>
        <w:t>Neuron</w:t>
      </w:r>
      <w:r w:rsidRPr="00B635BC">
        <w:rPr>
          <w:rFonts w:cs="Arial"/>
          <w:sz w:val="22"/>
          <w:lang w:val="en-US"/>
        </w:rPr>
        <w:t xml:space="preserve">, </w:t>
      </w:r>
      <w:r w:rsidRPr="00B635BC">
        <w:rPr>
          <w:rFonts w:cs="Arial"/>
          <w:i/>
          <w:iCs/>
          <w:sz w:val="22"/>
          <w:lang w:val="en-US"/>
        </w:rPr>
        <w:t>80</w:t>
      </w:r>
      <w:r w:rsidRPr="00B635BC">
        <w:rPr>
          <w:rFonts w:cs="Arial"/>
          <w:sz w:val="22"/>
          <w:lang w:val="en-US"/>
        </w:rPr>
        <w:t>(3), 704–717. https://doi.org/10.1016/j.neuron.2013.10.025</w:t>
      </w:r>
    </w:p>
    <w:p w14:paraId="5CC11F73" w14:textId="77777777" w:rsidR="00B635BC" w:rsidRPr="00B635BC" w:rsidRDefault="00B635BC" w:rsidP="00B635BC">
      <w:pPr>
        <w:pStyle w:val="Bibliography"/>
        <w:rPr>
          <w:rFonts w:cs="Arial"/>
          <w:sz w:val="22"/>
          <w:lang w:val="en-US"/>
        </w:rPr>
      </w:pPr>
      <w:r w:rsidRPr="00B635BC">
        <w:rPr>
          <w:rFonts w:cs="Arial"/>
          <w:i/>
          <w:iCs/>
          <w:sz w:val="22"/>
          <w:lang w:val="en-US"/>
        </w:rPr>
        <w:t>Hunter, J. D. (2007). Matplotlib: A 2D graphics environment. Computing in Science &amp;amp; Engineering, 9(3), 90–95</w:t>
      </w:r>
      <w:r w:rsidRPr="00B635BC">
        <w:rPr>
          <w:rFonts w:cs="Arial"/>
          <w:sz w:val="22"/>
          <w:lang w:val="en-US"/>
        </w:rPr>
        <w:t>. (n.d.). [Computer software].</w:t>
      </w:r>
    </w:p>
    <w:p w14:paraId="77E070AA" w14:textId="77777777" w:rsidR="00B635BC" w:rsidRPr="00B635BC" w:rsidRDefault="00B635BC" w:rsidP="00B635BC">
      <w:pPr>
        <w:pStyle w:val="Bibliography"/>
        <w:rPr>
          <w:rFonts w:cs="Arial"/>
          <w:sz w:val="22"/>
          <w:lang w:val="en-US"/>
        </w:rPr>
      </w:pPr>
      <w:r w:rsidRPr="00B635BC">
        <w:rPr>
          <w:rFonts w:cs="Arial"/>
          <w:sz w:val="22"/>
          <w:lang w:val="en-US"/>
        </w:rPr>
        <w:t xml:space="preserve">Italia, M., Ferrari, E., Di Luca, M., &amp; Gardoni, F. (2021). GluA3-containing AMPA receptors: From physiology to synaptic dysfunction in brain disorders. </w:t>
      </w:r>
      <w:r w:rsidRPr="00B635BC">
        <w:rPr>
          <w:rFonts w:cs="Arial"/>
          <w:i/>
          <w:iCs/>
          <w:sz w:val="22"/>
          <w:lang w:val="en-US"/>
        </w:rPr>
        <w:t>Neurobiology of Disease</w:t>
      </w:r>
      <w:r w:rsidRPr="00B635BC">
        <w:rPr>
          <w:rFonts w:cs="Arial"/>
          <w:sz w:val="22"/>
          <w:lang w:val="en-US"/>
        </w:rPr>
        <w:t xml:space="preserve">, </w:t>
      </w:r>
      <w:r w:rsidRPr="00B635BC">
        <w:rPr>
          <w:rFonts w:cs="Arial"/>
          <w:i/>
          <w:iCs/>
          <w:sz w:val="22"/>
          <w:lang w:val="en-US"/>
        </w:rPr>
        <w:t>161</w:t>
      </w:r>
      <w:r w:rsidRPr="00B635BC">
        <w:rPr>
          <w:rFonts w:cs="Arial"/>
          <w:sz w:val="22"/>
          <w:lang w:val="en-US"/>
        </w:rPr>
        <w:t>, 105539. https://doi.org/10.1016/j.nbd.2021.105539</w:t>
      </w:r>
    </w:p>
    <w:p w14:paraId="784F2D8E" w14:textId="77777777" w:rsidR="00B635BC" w:rsidRPr="00B635BC" w:rsidRDefault="00B635BC" w:rsidP="00B635BC">
      <w:pPr>
        <w:pStyle w:val="Bibliography"/>
        <w:rPr>
          <w:rFonts w:cs="Arial"/>
          <w:sz w:val="22"/>
          <w:lang w:val="en-US"/>
        </w:rPr>
      </w:pPr>
      <w:r w:rsidRPr="00B635BC">
        <w:rPr>
          <w:rFonts w:cs="Arial"/>
          <w:sz w:val="22"/>
          <w:lang w:val="en-US"/>
        </w:rPr>
        <w:t xml:space="preserve">Krugers, H. J., Hoogenraad, C. C., &amp; Groc, L. (2010). Stress hormones and AMPA receptor trafficking in synaptic plasticity and memory. </w:t>
      </w:r>
      <w:r w:rsidRPr="00B635BC">
        <w:rPr>
          <w:rFonts w:cs="Arial"/>
          <w:i/>
          <w:iCs/>
          <w:sz w:val="22"/>
          <w:lang w:val="en-US"/>
        </w:rPr>
        <w:t>Nature Reviews Neuroscience</w:t>
      </w:r>
      <w:r w:rsidRPr="00B635BC">
        <w:rPr>
          <w:rFonts w:cs="Arial"/>
          <w:sz w:val="22"/>
          <w:lang w:val="en-US"/>
        </w:rPr>
        <w:t xml:space="preserve">, </w:t>
      </w:r>
      <w:r w:rsidRPr="00B635BC">
        <w:rPr>
          <w:rFonts w:cs="Arial"/>
          <w:i/>
          <w:iCs/>
          <w:sz w:val="22"/>
          <w:lang w:val="en-US"/>
        </w:rPr>
        <w:t>11</w:t>
      </w:r>
      <w:r w:rsidRPr="00B635BC">
        <w:rPr>
          <w:rFonts w:cs="Arial"/>
          <w:sz w:val="22"/>
          <w:lang w:val="en-US"/>
        </w:rPr>
        <w:t>(10), 675–681. https://doi.org/10.1038/nrn2913</w:t>
      </w:r>
    </w:p>
    <w:p w14:paraId="10938DE9" w14:textId="77777777" w:rsidR="00B635BC" w:rsidRPr="00B635BC" w:rsidRDefault="00B635BC" w:rsidP="00B635BC">
      <w:pPr>
        <w:pStyle w:val="Bibliography"/>
        <w:rPr>
          <w:rFonts w:cs="Arial"/>
          <w:sz w:val="22"/>
          <w:lang w:val="en-US"/>
        </w:rPr>
      </w:pPr>
      <w:r w:rsidRPr="00B635BC">
        <w:rPr>
          <w:rFonts w:cs="Arial"/>
          <w:sz w:val="22"/>
          <w:lang w:val="en-US"/>
        </w:rPr>
        <w:t xml:space="preserve">Kuner, T., Seeburg, P. H., &amp; Guy, H. R. (2003). A common architecture for K+ channels and ionotropic glutamate receptors? </w:t>
      </w:r>
      <w:r w:rsidRPr="00B635BC">
        <w:rPr>
          <w:rFonts w:cs="Arial"/>
          <w:i/>
          <w:iCs/>
          <w:sz w:val="22"/>
          <w:lang w:val="en-US"/>
        </w:rPr>
        <w:t>Trends in Neurosciences</w:t>
      </w:r>
      <w:r w:rsidRPr="00B635BC">
        <w:rPr>
          <w:rFonts w:cs="Arial"/>
          <w:sz w:val="22"/>
          <w:lang w:val="en-US"/>
        </w:rPr>
        <w:t xml:space="preserve">, </w:t>
      </w:r>
      <w:r w:rsidRPr="00B635BC">
        <w:rPr>
          <w:rFonts w:cs="Arial"/>
          <w:i/>
          <w:iCs/>
          <w:sz w:val="22"/>
          <w:lang w:val="en-US"/>
        </w:rPr>
        <w:t>26</w:t>
      </w:r>
      <w:r w:rsidRPr="00B635BC">
        <w:rPr>
          <w:rFonts w:cs="Arial"/>
          <w:sz w:val="22"/>
          <w:lang w:val="en-US"/>
        </w:rPr>
        <w:t>(1), 27–32. https://doi.org/10.1016/s0166-2236(02)00010-3</w:t>
      </w:r>
    </w:p>
    <w:p w14:paraId="07B7D7B9" w14:textId="77777777" w:rsidR="00B635BC" w:rsidRPr="00B635BC" w:rsidRDefault="00B635BC" w:rsidP="00B635BC">
      <w:pPr>
        <w:pStyle w:val="Bibliography"/>
        <w:rPr>
          <w:rFonts w:cs="Arial"/>
          <w:sz w:val="22"/>
          <w:lang w:val="en-US"/>
        </w:rPr>
      </w:pPr>
      <w:r w:rsidRPr="00B635BC">
        <w:rPr>
          <w:rFonts w:cs="Arial"/>
          <w:sz w:val="22"/>
          <w:lang w:val="en-US"/>
        </w:rPr>
        <w:t xml:space="preserve">Kuru, E. (2024). </w:t>
      </w:r>
      <w:r w:rsidRPr="00B635BC">
        <w:rPr>
          <w:rFonts w:cs="Arial"/>
          <w:i/>
          <w:iCs/>
          <w:sz w:val="22"/>
          <w:lang w:val="en-US"/>
        </w:rPr>
        <w:t>Comparison of Idealization Algorithms to Analyze Single Channel Recordings and Their Application to AMPA Receptor Sublevel Kinetics</w:t>
      </w:r>
      <w:r w:rsidRPr="00B635BC">
        <w:rPr>
          <w:rFonts w:cs="Arial"/>
          <w:sz w:val="22"/>
          <w:lang w:val="en-US"/>
        </w:rPr>
        <w:t>.</w:t>
      </w:r>
    </w:p>
    <w:p w14:paraId="32DB90E6" w14:textId="77777777" w:rsidR="00B635BC" w:rsidRPr="00B635BC" w:rsidRDefault="00B635BC" w:rsidP="00B635BC">
      <w:pPr>
        <w:pStyle w:val="Bibliography"/>
        <w:rPr>
          <w:rFonts w:cs="Arial"/>
          <w:sz w:val="22"/>
          <w:lang w:val="en-US"/>
        </w:rPr>
      </w:pPr>
      <w:r w:rsidRPr="00B635BC">
        <w:rPr>
          <w:rFonts w:cs="Arial"/>
          <w:sz w:val="22"/>
          <w:lang w:val="en-US"/>
        </w:rPr>
        <w:lastRenderedPageBreak/>
        <w:t xml:space="preserve">Lewis, D. A., &amp; Moghaddam, B. (2006). Cognitive Dysfunction in Schizophrenia: Convergence of </w:t>
      </w:r>
      <w:r w:rsidRPr="00B635BC">
        <w:rPr>
          <w:rFonts w:cs="Arial"/>
          <w:sz w:val="22"/>
        </w:rPr>
        <w:t>γ</w:t>
      </w:r>
      <w:r w:rsidRPr="00B635BC">
        <w:rPr>
          <w:rFonts w:cs="Arial"/>
          <w:sz w:val="22"/>
          <w:lang w:val="en-US"/>
        </w:rPr>
        <w:t xml:space="preserve">-Aminobutyric Acid and Glutamate Alterations. </w:t>
      </w:r>
      <w:r w:rsidRPr="00B635BC">
        <w:rPr>
          <w:rFonts w:cs="Arial"/>
          <w:i/>
          <w:iCs/>
          <w:sz w:val="22"/>
          <w:lang w:val="en-US"/>
        </w:rPr>
        <w:t>Archives of Neurology</w:t>
      </w:r>
      <w:r w:rsidRPr="00B635BC">
        <w:rPr>
          <w:rFonts w:cs="Arial"/>
          <w:sz w:val="22"/>
          <w:lang w:val="en-US"/>
        </w:rPr>
        <w:t xml:space="preserve">, </w:t>
      </w:r>
      <w:r w:rsidRPr="00B635BC">
        <w:rPr>
          <w:rFonts w:cs="Arial"/>
          <w:i/>
          <w:iCs/>
          <w:sz w:val="22"/>
          <w:lang w:val="en-US"/>
        </w:rPr>
        <w:t>63</w:t>
      </w:r>
      <w:r w:rsidRPr="00B635BC">
        <w:rPr>
          <w:rFonts w:cs="Arial"/>
          <w:sz w:val="22"/>
          <w:lang w:val="en-US"/>
        </w:rPr>
        <w:t>(10), 1372–1376. https://doi.org/10.1001/archneur.63.10.1372</w:t>
      </w:r>
    </w:p>
    <w:p w14:paraId="2C52A657" w14:textId="77777777" w:rsidR="00B635BC" w:rsidRPr="00B635BC" w:rsidRDefault="00B635BC" w:rsidP="00B635BC">
      <w:pPr>
        <w:pStyle w:val="Bibliography"/>
        <w:rPr>
          <w:rFonts w:cs="Arial"/>
          <w:sz w:val="22"/>
          <w:lang w:val="en-US"/>
        </w:rPr>
      </w:pPr>
      <w:r w:rsidRPr="00B635BC">
        <w:rPr>
          <w:rFonts w:cs="Arial"/>
          <w:sz w:val="22"/>
          <w:lang w:val="en-US"/>
        </w:rPr>
        <w:t xml:space="preserve">Meldrum, B. S. (2000). Glutamate as a Neurotransmitter in the Brain: Review of Physiology and Pathology. </w:t>
      </w:r>
      <w:r w:rsidRPr="00B635BC">
        <w:rPr>
          <w:rFonts w:cs="Arial"/>
          <w:i/>
          <w:iCs/>
          <w:sz w:val="22"/>
          <w:lang w:val="en-US"/>
        </w:rPr>
        <w:t>The Journal of Nutrition</w:t>
      </w:r>
      <w:r w:rsidRPr="00B635BC">
        <w:rPr>
          <w:rFonts w:cs="Arial"/>
          <w:sz w:val="22"/>
          <w:lang w:val="en-US"/>
        </w:rPr>
        <w:t xml:space="preserve">, </w:t>
      </w:r>
      <w:r w:rsidRPr="00B635BC">
        <w:rPr>
          <w:rFonts w:cs="Arial"/>
          <w:i/>
          <w:iCs/>
          <w:sz w:val="22"/>
          <w:lang w:val="en-US"/>
        </w:rPr>
        <w:t>130</w:t>
      </w:r>
      <w:r w:rsidRPr="00B635BC">
        <w:rPr>
          <w:rFonts w:cs="Arial"/>
          <w:sz w:val="22"/>
          <w:lang w:val="en-US"/>
        </w:rPr>
        <w:t>(4), 1007S-1015S. https://doi.org/10.1093/jn/130.4.1007S</w:t>
      </w:r>
    </w:p>
    <w:p w14:paraId="79C428D3" w14:textId="77777777" w:rsidR="00B635BC" w:rsidRPr="00B635BC" w:rsidRDefault="00B635BC" w:rsidP="00B635BC">
      <w:pPr>
        <w:pStyle w:val="Bibliography"/>
        <w:rPr>
          <w:rFonts w:cs="Arial"/>
          <w:sz w:val="22"/>
          <w:lang w:val="en-US"/>
        </w:rPr>
      </w:pPr>
      <w:r w:rsidRPr="00B635BC">
        <w:rPr>
          <w:rFonts w:cs="Arial"/>
          <w:sz w:val="22"/>
        </w:rPr>
        <w:t xml:space="preserve">Milstein, A. D., &amp; Nicoll, R. A. (2009). </w:t>
      </w:r>
      <w:r w:rsidRPr="00B635BC">
        <w:rPr>
          <w:rFonts w:cs="Arial"/>
          <w:sz w:val="22"/>
          <w:lang w:val="en-US"/>
        </w:rPr>
        <w:t xml:space="preserve">TARP modulation of synaptic AMPA receptor trafficking and gating depends on multiple intracellular domains. </w:t>
      </w:r>
      <w:r w:rsidRPr="00B635BC">
        <w:rPr>
          <w:rFonts w:cs="Arial"/>
          <w:i/>
          <w:iCs/>
          <w:sz w:val="22"/>
          <w:lang w:val="en-US"/>
        </w:rPr>
        <w:t>Proceedings of the National Academy of Sciences</w:t>
      </w:r>
      <w:r w:rsidRPr="00B635BC">
        <w:rPr>
          <w:rFonts w:cs="Arial"/>
          <w:sz w:val="22"/>
          <w:lang w:val="en-US"/>
        </w:rPr>
        <w:t xml:space="preserve">, </w:t>
      </w:r>
      <w:r w:rsidRPr="00B635BC">
        <w:rPr>
          <w:rFonts w:cs="Arial"/>
          <w:i/>
          <w:iCs/>
          <w:sz w:val="22"/>
          <w:lang w:val="en-US"/>
        </w:rPr>
        <w:t>106</w:t>
      </w:r>
      <w:r w:rsidRPr="00B635BC">
        <w:rPr>
          <w:rFonts w:cs="Arial"/>
          <w:sz w:val="22"/>
          <w:lang w:val="en-US"/>
        </w:rPr>
        <w:t>(27), 11348–11351. https://doi.org/10.1073/pnas.0905570106</w:t>
      </w:r>
    </w:p>
    <w:p w14:paraId="755F22F5" w14:textId="77777777" w:rsidR="00B635BC" w:rsidRPr="00B635BC" w:rsidRDefault="00B635BC" w:rsidP="00B635BC">
      <w:pPr>
        <w:pStyle w:val="Bibliography"/>
        <w:rPr>
          <w:rFonts w:cs="Arial"/>
          <w:sz w:val="22"/>
          <w:lang w:val="en-US"/>
        </w:rPr>
      </w:pPr>
      <w:r w:rsidRPr="00B635BC">
        <w:rPr>
          <w:rFonts w:cs="Arial"/>
          <w:sz w:val="22"/>
          <w:lang w:val="en-US"/>
        </w:rPr>
        <w:t xml:space="preserve">Pampaloni, N. P., Riva, I., Carbone, A. L., &amp; Plested, A. J. R. (2021). Slow AMPA receptors in hippocampal principal cells. </w:t>
      </w:r>
      <w:r w:rsidRPr="00B635BC">
        <w:rPr>
          <w:rFonts w:cs="Arial"/>
          <w:i/>
          <w:iCs/>
          <w:sz w:val="22"/>
          <w:lang w:val="en-US"/>
        </w:rPr>
        <w:t>Cell Reports</w:t>
      </w:r>
      <w:r w:rsidRPr="00B635BC">
        <w:rPr>
          <w:rFonts w:cs="Arial"/>
          <w:sz w:val="22"/>
          <w:lang w:val="en-US"/>
        </w:rPr>
        <w:t xml:space="preserve">, </w:t>
      </w:r>
      <w:r w:rsidRPr="00B635BC">
        <w:rPr>
          <w:rFonts w:cs="Arial"/>
          <w:i/>
          <w:iCs/>
          <w:sz w:val="22"/>
          <w:lang w:val="en-US"/>
        </w:rPr>
        <w:t>36</w:t>
      </w:r>
      <w:r w:rsidRPr="00B635BC">
        <w:rPr>
          <w:rFonts w:cs="Arial"/>
          <w:sz w:val="22"/>
          <w:lang w:val="en-US"/>
        </w:rPr>
        <w:t>(5), 109496. https://doi.org/10.1016/j.celrep.2021.109496</w:t>
      </w:r>
    </w:p>
    <w:p w14:paraId="5DCCF807" w14:textId="77777777" w:rsidR="00B635BC" w:rsidRPr="00B635BC" w:rsidRDefault="00B635BC" w:rsidP="00B635BC">
      <w:pPr>
        <w:pStyle w:val="Bibliography"/>
        <w:rPr>
          <w:rFonts w:cs="Arial"/>
          <w:sz w:val="22"/>
          <w:lang w:val="en-US"/>
        </w:rPr>
      </w:pPr>
      <w:r w:rsidRPr="00B635BC">
        <w:rPr>
          <w:rFonts w:cs="Arial"/>
          <w:sz w:val="22"/>
          <w:lang w:val="en-US"/>
        </w:rPr>
        <w:t xml:space="preserve">Partin, K. M., Bowie, D., &amp; Mayer, M. L. (1995). Structural determinants of allosteric regulation in alternatively spliced AMPA receptors. </w:t>
      </w:r>
      <w:r w:rsidRPr="00B635BC">
        <w:rPr>
          <w:rFonts w:cs="Arial"/>
          <w:i/>
          <w:iCs/>
          <w:sz w:val="22"/>
          <w:lang w:val="en-US"/>
        </w:rPr>
        <w:t>Neuron</w:t>
      </w:r>
      <w:r w:rsidRPr="00B635BC">
        <w:rPr>
          <w:rFonts w:cs="Arial"/>
          <w:sz w:val="22"/>
          <w:lang w:val="en-US"/>
        </w:rPr>
        <w:t xml:space="preserve">, </w:t>
      </w:r>
      <w:r w:rsidRPr="00B635BC">
        <w:rPr>
          <w:rFonts w:cs="Arial"/>
          <w:i/>
          <w:iCs/>
          <w:sz w:val="22"/>
          <w:lang w:val="en-US"/>
        </w:rPr>
        <w:t>14</w:t>
      </w:r>
      <w:r w:rsidRPr="00B635BC">
        <w:rPr>
          <w:rFonts w:cs="Arial"/>
          <w:sz w:val="22"/>
          <w:lang w:val="en-US"/>
        </w:rPr>
        <w:t>(4), 833–843. https://doi.org/10.1016/0896-6273(95)90227-9</w:t>
      </w:r>
    </w:p>
    <w:p w14:paraId="1B541B75" w14:textId="77777777" w:rsidR="00B635BC" w:rsidRPr="00B635BC" w:rsidRDefault="00B635BC" w:rsidP="00B635BC">
      <w:pPr>
        <w:pStyle w:val="Bibliography"/>
        <w:rPr>
          <w:rFonts w:cs="Arial"/>
          <w:sz w:val="22"/>
          <w:lang w:val="en-US"/>
        </w:rPr>
      </w:pPr>
      <w:r w:rsidRPr="00B635BC">
        <w:rPr>
          <w:rFonts w:cs="Arial"/>
          <w:sz w:val="22"/>
          <w:lang w:val="en-US"/>
        </w:rPr>
        <w:t xml:space="preserve">Pereyra, M., &amp; Medina, J. H. (2021). AMPA Receptors: A Key Piece in the Puzzle of Memory Retrieval. </w:t>
      </w:r>
      <w:r w:rsidRPr="00B635BC">
        <w:rPr>
          <w:rFonts w:cs="Arial"/>
          <w:i/>
          <w:iCs/>
          <w:sz w:val="22"/>
          <w:lang w:val="en-US"/>
        </w:rPr>
        <w:t>Frontiers in Human Neuroscience</w:t>
      </w:r>
      <w:r w:rsidRPr="00B635BC">
        <w:rPr>
          <w:rFonts w:cs="Arial"/>
          <w:sz w:val="22"/>
          <w:lang w:val="en-US"/>
        </w:rPr>
        <w:t xml:space="preserve">, </w:t>
      </w:r>
      <w:r w:rsidRPr="00B635BC">
        <w:rPr>
          <w:rFonts w:cs="Arial"/>
          <w:i/>
          <w:iCs/>
          <w:sz w:val="22"/>
          <w:lang w:val="en-US"/>
        </w:rPr>
        <w:t>15</w:t>
      </w:r>
      <w:r w:rsidRPr="00B635BC">
        <w:rPr>
          <w:rFonts w:cs="Arial"/>
          <w:sz w:val="22"/>
          <w:lang w:val="en-US"/>
        </w:rPr>
        <w:t>, 729051. https://doi.org/10.3389/fnhum.2021.729051</w:t>
      </w:r>
    </w:p>
    <w:p w14:paraId="04AE1519" w14:textId="77777777" w:rsidR="00B635BC" w:rsidRPr="00B635BC" w:rsidRDefault="00B635BC" w:rsidP="00B635BC">
      <w:pPr>
        <w:pStyle w:val="Bibliography"/>
        <w:rPr>
          <w:rFonts w:cs="Arial"/>
          <w:sz w:val="22"/>
          <w:lang w:val="en-US"/>
        </w:rPr>
      </w:pPr>
      <w:r w:rsidRPr="00B635BC">
        <w:rPr>
          <w:rFonts w:cs="Arial"/>
          <w:sz w:val="22"/>
          <w:lang w:val="en-US"/>
        </w:rPr>
        <w:t xml:space="preserve">Picconi, B., Piccoli, G., &amp; Calabresi, P. (2012). Synaptic Dysfunction in Parkinson’s Disease. In M. R. Kreutz &amp; C. Sala (Eds.), </w:t>
      </w:r>
      <w:r w:rsidRPr="00B635BC">
        <w:rPr>
          <w:rFonts w:cs="Arial"/>
          <w:i/>
          <w:iCs/>
          <w:sz w:val="22"/>
          <w:lang w:val="en-US"/>
        </w:rPr>
        <w:t>Synaptic Plasticity: Dynamics, Development and Disease</w:t>
      </w:r>
      <w:r w:rsidRPr="00B635BC">
        <w:rPr>
          <w:rFonts w:cs="Arial"/>
          <w:sz w:val="22"/>
          <w:lang w:val="en-US"/>
        </w:rPr>
        <w:t xml:space="preserve"> (pp. 553–572). Springer. https://doi.org/10.1007/978-3-7091-0932-8_24</w:t>
      </w:r>
    </w:p>
    <w:p w14:paraId="256C1F66" w14:textId="77777777" w:rsidR="00B635BC" w:rsidRPr="00B635BC" w:rsidRDefault="00B635BC" w:rsidP="00B635BC">
      <w:pPr>
        <w:pStyle w:val="Bibliography"/>
        <w:rPr>
          <w:rFonts w:cs="Arial"/>
          <w:sz w:val="22"/>
          <w:lang w:val="en-US"/>
        </w:rPr>
      </w:pPr>
      <w:r w:rsidRPr="00B635BC">
        <w:rPr>
          <w:rFonts w:cs="Arial"/>
          <w:sz w:val="22"/>
          <w:lang w:val="en-US"/>
        </w:rPr>
        <w:t xml:space="preserve">Plested, A. J. R., &amp; Mayer, M. L. (2009). AMPA Receptor Ligand Binding Domain Mobility Revealed by Functional Cross Linking. </w:t>
      </w:r>
      <w:r w:rsidRPr="00B635BC">
        <w:rPr>
          <w:rFonts w:cs="Arial"/>
          <w:i/>
          <w:iCs/>
          <w:sz w:val="22"/>
          <w:lang w:val="en-US"/>
        </w:rPr>
        <w:t>The Journal of Neuroscience</w:t>
      </w:r>
      <w:r w:rsidRPr="00B635BC">
        <w:rPr>
          <w:rFonts w:cs="Arial"/>
          <w:sz w:val="22"/>
          <w:lang w:val="en-US"/>
        </w:rPr>
        <w:t xml:space="preserve">, </w:t>
      </w:r>
      <w:r w:rsidRPr="00B635BC">
        <w:rPr>
          <w:rFonts w:cs="Arial"/>
          <w:i/>
          <w:iCs/>
          <w:sz w:val="22"/>
          <w:lang w:val="en-US"/>
        </w:rPr>
        <w:t>29</w:t>
      </w:r>
      <w:r w:rsidRPr="00B635BC">
        <w:rPr>
          <w:rFonts w:cs="Arial"/>
          <w:sz w:val="22"/>
          <w:lang w:val="en-US"/>
        </w:rPr>
        <w:t>(38), 11912–11923. https://doi.org/10.1523/JNEUROSCI.2971-09.2009</w:t>
      </w:r>
    </w:p>
    <w:p w14:paraId="3FFD5230" w14:textId="77777777" w:rsidR="00B635BC" w:rsidRPr="00B635BC" w:rsidRDefault="00B635BC" w:rsidP="00B635BC">
      <w:pPr>
        <w:pStyle w:val="Bibliography"/>
        <w:rPr>
          <w:rFonts w:cs="Arial"/>
          <w:sz w:val="22"/>
          <w:lang w:val="en-US"/>
        </w:rPr>
      </w:pPr>
      <w:r w:rsidRPr="00B635BC">
        <w:rPr>
          <w:rFonts w:cs="Arial"/>
          <w:sz w:val="22"/>
          <w:lang w:val="en-US"/>
        </w:rPr>
        <w:t xml:space="preserve">Rosenmund, C., Stern-Bach, Y., &amp; Stevens, C. F. (1998). The tetrameric structure of a glutamate receptor channel. </w:t>
      </w:r>
      <w:r w:rsidRPr="00B635BC">
        <w:rPr>
          <w:rFonts w:cs="Arial"/>
          <w:i/>
          <w:iCs/>
          <w:sz w:val="22"/>
          <w:lang w:val="en-US"/>
        </w:rPr>
        <w:t>Science (New York, N.Y.)</w:t>
      </w:r>
      <w:r w:rsidRPr="00B635BC">
        <w:rPr>
          <w:rFonts w:cs="Arial"/>
          <w:sz w:val="22"/>
          <w:lang w:val="en-US"/>
        </w:rPr>
        <w:t xml:space="preserve">, </w:t>
      </w:r>
      <w:r w:rsidRPr="00B635BC">
        <w:rPr>
          <w:rFonts w:cs="Arial"/>
          <w:i/>
          <w:iCs/>
          <w:sz w:val="22"/>
          <w:lang w:val="en-US"/>
        </w:rPr>
        <w:t>280</w:t>
      </w:r>
      <w:r w:rsidRPr="00B635BC">
        <w:rPr>
          <w:rFonts w:cs="Arial"/>
          <w:sz w:val="22"/>
          <w:lang w:val="en-US"/>
        </w:rPr>
        <w:t>(5369), 1596–1599. https://doi.org/10.1126/science.280.5369.1596</w:t>
      </w:r>
    </w:p>
    <w:p w14:paraId="7446D5E0" w14:textId="77777777" w:rsidR="00B635BC" w:rsidRPr="00B635BC" w:rsidRDefault="00B635BC" w:rsidP="00B635BC">
      <w:pPr>
        <w:pStyle w:val="Bibliography"/>
        <w:rPr>
          <w:rFonts w:cs="Arial"/>
          <w:sz w:val="22"/>
          <w:lang w:val="en-US"/>
        </w:rPr>
      </w:pPr>
      <w:r w:rsidRPr="00B635BC">
        <w:rPr>
          <w:rFonts w:cs="Arial"/>
          <w:sz w:val="22"/>
          <w:lang w:val="en-US"/>
        </w:rPr>
        <w:t xml:space="preserve">Sanderson, D. J., Good, M. A., Seeburg, P. H., Sprengel, R., Rawlins, J. N. P., &amp; Bannerman, D. M. (2008). Chapter 9 The role of the GluR-A (GluR1) AMPA receptor subunit in learning and </w:t>
      </w:r>
      <w:r w:rsidRPr="00B635BC">
        <w:rPr>
          <w:rFonts w:cs="Arial"/>
          <w:sz w:val="22"/>
          <w:lang w:val="en-US"/>
        </w:rPr>
        <w:lastRenderedPageBreak/>
        <w:t xml:space="preserve">memory. In W. S. Sossin, J.-C. Lacaille, V. F. Castellucci, &amp; S. Belleville (Eds.), </w:t>
      </w:r>
      <w:r w:rsidRPr="00B635BC">
        <w:rPr>
          <w:rFonts w:cs="Arial"/>
          <w:i/>
          <w:iCs/>
          <w:sz w:val="22"/>
          <w:lang w:val="en-US"/>
        </w:rPr>
        <w:t>Progress in Brain Research</w:t>
      </w:r>
      <w:r w:rsidRPr="00B635BC">
        <w:rPr>
          <w:rFonts w:cs="Arial"/>
          <w:sz w:val="22"/>
          <w:lang w:val="en-US"/>
        </w:rPr>
        <w:t xml:space="preserve"> (Vol. 169, pp. 159–178). Elsevier. https://doi.org/10.1016/S0079-6123(07)00009-X</w:t>
      </w:r>
    </w:p>
    <w:p w14:paraId="5C87D56E" w14:textId="77777777" w:rsidR="00B635BC" w:rsidRPr="00B635BC" w:rsidRDefault="00B635BC" w:rsidP="00B635BC">
      <w:pPr>
        <w:pStyle w:val="Bibliography"/>
        <w:rPr>
          <w:rFonts w:cs="Arial"/>
          <w:sz w:val="22"/>
          <w:lang w:val="en-US"/>
        </w:rPr>
      </w:pPr>
      <w:r w:rsidRPr="00B635BC">
        <w:rPr>
          <w:rFonts w:cs="Arial"/>
          <w:sz w:val="22"/>
          <w:lang w:val="en-US"/>
        </w:rPr>
        <w:t xml:space="preserve">Silver, R. A., Traynelis, S. F., &amp; Cull-Candy, S. G. (1992). Rapid-time-course miniature and evoked excitatory currents at cerebellar synapses in situ. </w:t>
      </w:r>
      <w:r w:rsidRPr="00B635BC">
        <w:rPr>
          <w:rFonts w:cs="Arial"/>
          <w:i/>
          <w:iCs/>
          <w:sz w:val="22"/>
          <w:lang w:val="en-US"/>
        </w:rPr>
        <w:t>Nature</w:t>
      </w:r>
      <w:r w:rsidRPr="00B635BC">
        <w:rPr>
          <w:rFonts w:cs="Arial"/>
          <w:sz w:val="22"/>
          <w:lang w:val="en-US"/>
        </w:rPr>
        <w:t xml:space="preserve">, </w:t>
      </w:r>
      <w:r w:rsidRPr="00B635BC">
        <w:rPr>
          <w:rFonts w:cs="Arial"/>
          <w:i/>
          <w:iCs/>
          <w:sz w:val="22"/>
          <w:lang w:val="en-US"/>
        </w:rPr>
        <w:t>355</w:t>
      </w:r>
      <w:r w:rsidRPr="00B635BC">
        <w:rPr>
          <w:rFonts w:cs="Arial"/>
          <w:sz w:val="22"/>
          <w:lang w:val="en-US"/>
        </w:rPr>
        <w:t>(6356), 163–166. https://doi.org/10.1038/355163a0</w:t>
      </w:r>
    </w:p>
    <w:p w14:paraId="6213BBE5" w14:textId="77777777" w:rsidR="00B635BC" w:rsidRPr="00B635BC" w:rsidRDefault="00B635BC" w:rsidP="00B635BC">
      <w:pPr>
        <w:pStyle w:val="Bibliography"/>
        <w:rPr>
          <w:rFonts w:cs="Arial"/>
          <w:sz w:val="22"/>
          <w:lang w:val="en-US"/>
        </w:rPr>
      </w:pPr>
      <w:r w:rsidRPr="00B635BC">
        <w:rPr>
          <w:rFonts w:cs="Arial"/>
          <w:sz w:val="22"/>
          <w:lang w:val="en-US"/>
        </w:rPr>
        <w:t xml:space="preserve">Sobolevsky, A. I., Rosconi, M. P., &amp; Gouaux, E. (2009). X-ray structure, symmetry and mechanism of an AMPA-subtype glutamate receptor. </w:t>
      </w:r>
      <w:r w:rsidRPr="00B635BC">
        <w:rPr>
          <w:rFonts w:cs="Arial"/>
          <w:i/>
          <w:iCs/>
          <w:sz w:val="22"/>
          <w:lang w:val="en-US"/>
        </w:rPr>
        <w:t>Nature</w:t>
      </w:r>
      <w:r w:rsidRPr="00B635BC">
        <w:rPr>
          <w:rFonts w:cs="Arial"/>
          <w:sz w:val="22"/>
          <w:lang w:val="en-US"/>
        </w:rPr>
        <w:t xml:space="preserve">, </w:t>
      </w:r>
      <w:r w:rsidRPr="00B635BC">
        <w:rPr>
          <w:rFonts w:cs="Arial"/>
          <w:i/>
          <w:iCs/>
          <w:sz w:val="22"/>
          <w:lang w:val="en-US"/>
        </w:rPr>
        <w:t>462</w:t>
      </w:r>
      <w:r w:rsidRPr="00B635BC">
        <w:rPr>
          <w:rFonts w:cs="Arial"/>
          <w:sz w:val="22"/>
          <w:lang w:val="en-US"/>
        </w:rPr>
        <w:t>(7274), 745–756. https://doi.org/10.1038/nature08624</w:t>
      </w:r>
    </w:p>
    <w:p w14:paraId="2A1C1F5A" w14:textId="77777777" w:rsidR="00B635BC" w:rsidRPr="00B635BC" w:rsidRDefault="00B635BC" w:rsidP="00B635BC">
      <w:pPr>
        <w:pStyle w:val="Bibliography"/>
        <w:rPr>
          <w:rFonts w:cs="Arial"/>
          <w:sz w:val="22"/>
          <w:lang w:val="en-US"/>
        </w:rPr>
      </w:pPr>
      <w:r w:rsidRPr="00B635BC">
        <w:rPr>
          <w:rFonts w:cs="Arial"/>
          <w:sz w:val="22"/>
          <w:lang w:val="en-US"/>
        </w:rPr>
        <w:t xml:space="preserve">Stern-Bach, Y., Russo, S., Neuman, M., &amp; Rosenmund, C. (1998). A Point Mutation in the Glutamate Binding Site Blocks Desensitization of AMPA Receptors. </w:t>
      </w:r>
      <w:r w:rsidRPr="00B635BC">
        <w:rPr>
          <w:rFonts w:cs="Arial"/>
          <w:i/>
          <w:iCs/>
          <w:sz w:val="22"/>
          <w:lang w:val="en-US"/>
        </w:rPr>
        <w:t>Neuron</w:t>
      </w:r>
      <w:r w:rsidRPr="00B635BC">
        <w:rPr>
          <w:rFonts w:cs="Arial"/>
          <w:sz w:val="22"/>
          <w:lang w:val="en-US"/>
        </w:rPr>
        <w:t xml:space="preserve">, </w:t>
      </w:r>
      <w:r w:rsidRPr="00B635BC">
        <w:rPr>
          <w:rFonts w:cs="Arial"/>
          <w:i/>
          <w:iCs/>
          <w:sz w:val="22"/>
          <w:lang w:val="en-US"/>
        </w:rPr>
        <w:t>21</w:t>
      </w:r>
      <w:r w:rsidRPr="00B635BC">
        <w:rPr>
          <w:rFonts w:cs="Arial"/>
          <w:sz w:val="22"/>
          <w:lang w:val="en-US"/>
        </w:rPr>
        <w:t>(4), 907–918. https://doi.org/10.1016/S0896-6273(00)80605-4</w:t>
      </w:r>
    </w:p>
    <w:p w14:paraId="13EB8D66" w14:textId="77777777" w:rsidR="00B635BC" w:rsidRPr="00B635BC" w:rsidRDefault="00B635BC" w:rsidP="00B635BC">
      <w:pPr>
        <w:pStyle w:val="Bibliography"/>
        <w:rPr>
          <w:rFonts w:cs="Arial"/>
          <w:sz w:val="22"/>
          <w:lang w:val="en-US"/>
        </w:rPr>
      </w:pPr>
      <w:r w:rsidRPr="00B635BC">
        <w:rPr>
          <w:rFonts w:cs="Arial"/>
          <w:sz w:val="22"/>
          <w:lang w:val="en-US"/>
        </w:rPr>
        <w:t xml:space="preserve">Swanson, G. T., Kamboj, S. K., &amp; Cull-Candy, S. G. (1997). Single-channel properties of recombinant AMPA receptors depend on RNA editing, splice variation, and subunit composition. </w:t>
      </w:r>
      <w:r w:rsidRPr="00B635BC">
        <w:rPr>
          <w:rFonts w:cs="Arial"/>
          <w:i/>
          <w:iCs/>
          <w:sz w:val="22"/>
          <w:lang w:val="en-US"/>
        </w:rPr>
        <w:t>The Journal of Neuroscience: The Official Journal of the Society for Neuroscience</w:t>
      </w:r>
      <w:r w:rsidRPr="00B635BC">
        <w:rPr>
          <w:rFonts w:cs="Arial"/>
          <w:sz w:val="22"/>
          <w:lang w:val="en-US"/>
        </w:rPr>
        <w:t xml:space="preserve">, </w:t>
      </w:r>
      <w:r w:rsidRPr="00B635BC">
        <w:rPr>
          <w:rFonts w:cs="Arial"/>
          <w:i/>
          <w:iCs/>
          <w:sz w:val="22"/>
          <w:lang w:val="en-US"/>
        </w:rPr>
        <w:t>17</w:t>
      </w:r>
      <w:r w:rsidRPr="00B635BC">
        <w:rPr>
          <w:rFonts w:cs="Arial"/>
          <w:sz w:val="22"/>
          <w:lang w:val="en-US"/>
        </w:rPr>
        <w:t>(1), 58–69. https://doi.org/10.1523/JNEUROSCI.17-01-00058.1997</w:t>
      </w:r>
    </w:p>
    <w:p w14:paraId="4E9C4364" w14:textId="77777777" w:rsidR="00B635BC" w:rsidRPr="00B635BC" w:rsidRDefault="00B635BC" w:rsidP="00B635BC">
      <w:pPr>
        <w:pStyle w:val="Bibliography"/>
        <w:rPr>
          <w:rFonts w:cs="Arial"/>
          <w:sz w:val="22"/>
          <w:lang w:val="en-US"/>
        </w:rPr>
      </w:pPr>
      <w:r w:rsidRPr="00B635BC">
        <w:rPr>
          <w:rFonts w:cs="Arial"/>
          <w:sz w:val="22"/>
          <w:lang w:val="en-US"/>
        </w:rPr>
        <w:t xml:space="preserve">Traynelis, S. F., Wollmuth, L. P., McBain, C. J., Menniti, F. S., Vance, K. M., Ogden, K. K., Hansen, K. B., Yuan, H., Myers, S. J., &amp; Dingledine, R. (2010). Glutamate receptor ion channels: Structure, regulation, and function. </w:t>
      </w:r>
      <w:r w:rsidRPr="00B635BC">
        <w:rPr>
          <w:rFonts w:cs="Arial"/>
          <w:i/>
          <w:iCs/>
          <w:sz w:val="22"/>
          <w:lang w:val="en-US"/>
        </w:rPr>
        <w:t>Pharmacological Reviews</w:t>
      </w:r>
      <w:r w:rsidRPr="00B635BC">
        <w:rPr>
          <w:rFonts w:cs="Arial"/>
          <w:sz w:val="22"/>
          <w:lang w:val="en-US"/>
        </w:rPr>
        <w:t xml:space="preserve">, </w:t>
      </w:r>
      <w:r w:rsidRPr="00B635BC">
        <w:rPr>
          <w:rFonts w:cs="Arial"/>
          <w:i/>
          <w:iCs/>
          <w:sz w:val="22"/>
          <w:lang w:val="en-US"/>
        </w:rPr>
        <w:t>62</w:t>
      </w:r>
      <w:r w:rsidRPr="00B635BC">
        <w:rPr>
          <w:rFonts w:cs="Arial"/>
          <w:sz w:val="22"/>
          <w:lang w:val="en-US"/>
        </w:rPr>
        <w:t>(3), 405–496. https://doi.org/10.1124/pr.109.002451</w:t>
      </w:r>
    </w:p>
    <w:p w14:paraId="5BD23C27" w14:textId="77777777" w:rsidR="00B635BC" w:rsidRPr="00B635BC" w:rsidRDefault="00B635BC" w:rsidP="00B635BC">
      <w:pPr>
        <w:pStyle w:val="Bibliography"/>
        <w:rPr>
          <w:rFonts w:cs="Arial"/>
          <w:sz w:val="22"/>
        </w:rPr>
      </w:pPr>
      <w:r w:rsidRPr="00B635BC">
        <w:rPr>
          <w:rFonts w:cs="Arial"/>
          <w:i/>
          <w:iCs/>
          <w:sz w:val="22"/>
          <w:lang w:val="en-US"/>
        </w:rPr>
        <w:t>Van Rossum, G., &amp; Drake, F. L. (2009). Python 3 Reference Manual. Scotts Valley, CA: CreateSpace.</w:t>
      </w:r>
      <w:r w:rsidRPr="00B635BC">
        <w:rPr>
          <w:rFonts w:cs="Arial"/>
          <w:sz w:val="22"/>
          <w:lang w:val="en-US"/>
        </w:rPr>
        <w:t xml:space="preserve"> </w:t>
      </w:r>
      <w:r w:rsidRPr="00B635BC">
        <w:rPr>
          <w:rFonts w:cs="Arial"/>
          <w:sz w:val="22"/>
        </w:rPr>
        <w:t>(n.d.). [Computer software].</w:t>
      </w:r>
    </w:p>
    <w:p w14:paraId="2B5A826E" w14:textId="77777777" w:rsidR="00B635BC" w:rsidRPr="00B635BC" w:rsidRDefault="00B635BC" w:rsidP="00B635BC">
      <w:pPr>
        <w:pStyle w:val="Bibliography"/>
        <w:rPr>
          <w:rFonts w:cs="Arial"/>
          <w:sz w:val="22"/>
          <w:lang w:val="en-US"/>
        </w:rPr>
      </w:pPr>
      <w:r w:rsidRPr="00B635BC">
        <w:rPr>
          <w:rFonts w:cs="Arial"/>
          <w:sz w:val="22"/>
        </w:rPr>
        <w:t xml:space="preserve">Zarate, C. A., &amp; Manji, H. K. (2008). </w:t>
      </w:r>
      <w:r w:rsidRPr="00B635BC">
        <w:rPr>
          <w:rFonts w:cs="Arial"/>
          <w:sz w:val="22"/>
          <w:lang w:val="en-US"/>
        </w:rPr>
        <w:t xml:space="preserve">The Role of AMPA Receptor Modulation in the Treatment of Neuropsychiatric Diseases. </w:t>
      </w:r>
      <w:r w:rsidRPr="00B635BC">
        <w:rPr>
          <w:rFonts w:cs="Arial"/>
          <w:i/>
          <w:iCs/>
          <w:sz w:val="22"/>
          <w:lang w:val="en-US"/>
        </w:rPr>
        <w:t>Experimental Neurology</w:t>
      </w:r>
      <w:r w:rsidRPr="00B635BC">
        <w:rPr>
          <w:rFonts w:cs="Arial"/>
          <w:sz w:val="22"/>
          <w:lang w:val="en-US"/>
        </w:rPr>
        <w:t xml:space="preserve">, </w:t>
      </w:r>
      <w:r w:rsidRPr="00B635BC">
        <w:rPr>
          <w:rFonts w:cs="Arial"/>
          <w:i/>
          <w:iCs/>
          <w:sz w:val="22"/>
          <w:lang w:val="en-US"/>
        </w:rPr>
        <w:t>211</w:t>
      </w:r>
      <w:r w:rsidRPr="00B635BC">
        <w:rPr>
          <w:rFonts w:cs="Arial"/>
          <w:sz w:val="22"/>
          <w:lang w:val="en-US"/>
        </w:rPr>
        <w:t>(1), 7–10. https://doi.org/10.1016/j.expneurol.2008.01.011</w:t>
      </w:r>
    </w:p>
    <w:p w14:paraId="4A4A7CC5" w14:textId="77777777" w:rsidR="00B635BC" w:rsidRPr="00B635BC" w:rsidRDefault="00B635BC" w:rsidP="00B635BC">
      <w:pPr>
        <w:pStyle w:val="Bibliography"/>
        <w:rPr>
          <w:rFonts w:cs="Arial"/>
          <w:sz w:val="22"/>
          <w:lang w:val="en-US"/>
        </w:rPr>
      </w:pPr>
      <w:r w:rsidRPr="00B635BC">
        <w:rPr>
          <w:rFonts w:cs="Arial"/>
          <w:sz w:val="22"/>
          <w:lang w:val="en-US"/>
        </w:rPr>
        <w:t xml:space="preserve">Zeppillo, T., Schulmann, A., Macciardi, F., Hjelm, B. E., Föcking, M., Sequeira, P. A., Guella, I., Cotter, D., Bunney, W. E., Limon, A., &amp; Vawter, M. P. (2022). Functional impairment of cortical AMPA receptors in schizophrenia. </w:t>
      </w:r>
      <w:r w:rsidRPr="00B635BC">
        <w:rPr>
          <w:rFonts w:cs="Arial"/>
          <w:i/>
          <w:iCs/>
          <w:sz w:val="22"/>
          <w:lang w:val="en-US"/>
        </w:rPr>
        <w:t>Schizophrenia Research</w:t>
      </w:r>
      <w:r w:rsidRPr="00B635BC">
        <w:rPr>
          <w:rFonts w:cs="Arial"/>
          <w:sz w:val="22"/>
          <w:lang w:val="en-US"/>
        </w:rPr>
        <w:t xml:space="preserve">, </w:t>
      </w:r>
      <w:r w:rsidRPr="00B635BC">
        <w:rPr>
          <w:rFonts w:cs="Arial"/>
          <w:i/>
          <w:iCs/>
          <w:sz w:val="22"/>
          <w:lang w:val="en-US"/>
        </w:rPr>
        <w:t>249</w:t>
      </w:r>
      <w:r w:rsidRPr="00B635BC">
        <w:rPr>
          <w:rFonts w:cs="Arial"/>
          <w:sz w:val="22"/>
          <w:lang w:val="en-US"/>
        </w:rPr>
        <w:t>, 25–37. https://doi.org/10.1016/j.schres.2020.03.037</w:t>
      </w:r>
    </w:p>
    <w:p w14:paraId="26A15DFF" w14:textId="77777777" w:rsidR="00B635BC" w:rsidRPr="00B635BC" w:rsidRDefault="00B635BC" w:rsidP="00B635BC">
      <w:pPr>
        <w:pStyle w:val="Bibliography"/>
        <w:rPr>
          <w:rFonts w:cs="Arial"/>
          <w:sz w:val="22"/>
        </w:rPr>
      </w:pPr>
      <w:r w:rsidRPr="00B635BC">
        <w:rPr>
          <w:rFonts w:cs="Arial"/>
          <w:sz w:val="22"/>
          <w:lang w:val="en-US"/>
        </w:rPr>
        <w:lastRenderedPageBreak/>
        <w:t xml:space="preserve">Zhang, W., Devi, S. P. S., Tomita, S., &amp; Howe, J. R. (2014). Auxiliary proteins promote modal gating of AMPA- and kainate-type glutamate receptors. </w:t>
      </w:r>
      <w:r w:rsidRPr="00B635BC">
        <w:rPr>
          <w:rFonts w:cs="Arial"/>
          <w:i/>
          <w:iCs/>
          <w:sz w:val="22"/>
        </w:rPr>
        <w:t>The European Journal of Neuroscience</w:t>
      </w:r>
      <w:r w:rsidRPr="00B635BC">
        <w:rPr>
          <w:rFonts w:cs="Arial"/>
          <w:sz w:val="22"/>
        </w:rPr>
        <w:t xml:space="preserve">, </w:t>
      </w:r>
      <w:r w:rsidRPr="00B635BC">
        <w:rPr>
          <w:rFonts w:cs="Arial"/>
          <w:i/>
          <w:iCs/>
          <w:sz w:val="22"/>
        </w:rPr>
        <w:t>39</w:t>
      </w:r>
      <w:r w:rsidRPr="00B635BC">
        <w:rPr>
          <w:rFonts w:cs="Arial"/>
          <w:sz w:val="22"/>
        </w:rPr>
        <w:t>(7), 1138–1147. https://doi.org/10.1111/ejn.12519</w:t>
      </w:r>
    </w:p>
    <w:p w14:paraId="7333DD43" w14:textId="4B998056" w:rsidR="00A300B6" w:rsidRDefault="00234339" w:rsidP="00234339">
      <w:pPr>
        <w:spacing w:before="100" w:beforeAutospacing="1" w:after="240" w:line="360" w:lineRule="auto"/>
        <w:ind w:right="851"/>
        <w:rPr>
          <w:rFonts w:cs="Arial"/>
        </w:rPr>
      </w:pPr>
      <w:r>
        <w:rPr>
          <w:rFonts w:cs="Arial"/>
          <w:sz w:val="22"/>
          <w:lang w:val="en-US"/>
        </w:rPr>
        <w:fldChar w:fldCharType="end"/>
      </w:r>
    </w:p>
    <w:sectPr w:rsidR="00A300B6">
      <w:headerReference w:type="even" r:id="rId34"/>
      <w:headerReference w:type="default" r:id="rId35"/>
      <w:footerReference w:type="default" r:id="rId36"/>
      <w:headerReference w:type="first" r:id="rId37"/>
      <w:pgSz w:w="11906" w:h="16838" w:code="9"/>
      <w:pgMar w:top="1134" w:right="851"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C03E9" w14:textId="77777777" w:rsidR="00ED5B33" w:rsidRDefault="00ED5B33">
      <w:r>
        <w:separator/>
      </w:r>
    </w:p>
  </w:endnote>
  <w:endnote w:type="continuationSeparator" w:id="0">
    <w:p w14:paraId="23A885D0" w14:textId="77777777" w:rsidR="00ED5B33" w:rsidRDefault="00ED5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D0E39" w14:textId="77777777" w:rsidR="00A300B6" w:rsidRDefault="00A300B6">
    <w:pPr>
      <w:pStyle w:val="Footer"/>
      <w:jc w:val="right"/>
      <w:rPr>
        <w:sz w:val="20"/>
      </w:rPr>
    </w:pPr>
    <w:r>
      <w:rPr>
        <w:rStyle w:val="PageNumber"/>
      </w:rPr>
      <w:t xml:space="preserve"> </w:t>
    </w:r>
    <w:r>
      <w:rPr>
        <w:rStyle w:val="PageNumber"/>
        <w:sz w:val="20"/>
      </w:rPr>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61361F">
      <w:rPr>
        <w:rStyle w:val="PageNumber"/>
        <w:noProof/>
        <w:sz w:val="20"/>
      </w:rPr>
      <w:t>2</w:t>
    </w:r>
    <w:r>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DA08A" w14:textId="77777777" w:rsidR="00ED5B33" w:rsidRDefault="00ED5B33">
      <w:r>
        <w:separator/>
      </w:r>
    </w:p>
  </w:footnote>
  <w:footnote w:type="continuationSeparator" w:id="0">
    <w:p w14:paraId="6FB54BC8" w14:textId="77777777" w:rsidR="00ED5B33" w:rsidRDefault="00ED5B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0BA96" w14:textId="77777777" w:rsidR="00A300B6" w:rsidRDefault="00A300B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32D519" w14:textId="77777777" w:rsidR="00A300B6" w:rsidRDefault="00A300B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003C2" w14:textId="271982C9" w:rsidR="00A300B6" w:rsidRPr="004F55FD" w:rsidRDefault="004F55FD">
    <w:pPr>
      <w:pStyle w:val="Header"/>
      <w:rPr>
        <w:rStyle w:val="PageNumber"/>
        <w:lang w:val="en-US"/>
      </w:rPr>
    </w:pPr>
    <w:r>
      <w:rPr>
        <w:rStyle w:val="PageNumber"/>
        <w:lang w:val="en-US"/>
      </w:rPr>
      <w:tab/>
    </w:r>
    <w:r w:rsidR="002D677C">
      <w:rPr>
        <w:rStyle w:val="PageNumber"/>
        <w:sz w:val="20"/>
        <w:lang w:val="en-US"/>
      </w:rPr>
      <w:t>Lukas Born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7D2E4" w14:textId="77777777" w:rsidR="00A300B6" w:rsidRDefault="00A300B6">
    <w:pPr>
      <w:pStyle w:val="Header"/>
      <w:tabs>
        <w:tab w:val="clear" w:pos="4536"/>
        <w:tab w:val="clear" w:pos="9072"/>
      </w:tabs>
      <w:jc w:val="right"/>
      <w:rPr>
        <w:rFonts w:ascii="Verdana" w:hAnsi="Verdana"/>
        <w:b/>
        <w:bCs/>
      </w:rPr>
    </w:pPr>
  </w:p>
  <w:p w14:paraId="21E25AF5" w14:textId="66EAB3C1" w:rsidR="00A300B6" w:rsidRDefault="003772AB">
    <w:pPr>
      <w:jc w:val="center"/>
      <w:rPr>
        <w:rFonts w:cs="Arial"/>
        <w:smallCaps/>
        <w:color w:val="A9A9A9"/>
        <w:spacing w:val="60"/>
        <w:w w:val="110"/>
      </w:rPr>
    </w:pPr>
    <w:r>
      <w:rPr>
        <w:rFonts w:cs="Arial"/>
        <w:smallCaps/>
        <w:noProof/>
        <w:color w:val="A9A9A9"/>
        <w:spacing w:val="60"/>
        <w:w w:val="110"/>
      </w:rPr>
      <w:drawing>
        <wp:inline distT="0" distB="0" distL="0" distR="0" wp14:anchorId="44E2BE32" wp14:editId="755F5FCA">
          <wp:extent cx="3401695" cy="91440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1695" cy="9144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A15D8"/>
    <w:multiLevelType w:val="hybridMultilevel"/>
    <w:tmpl w:val="532C5008"/>
    <w:lvl w:ilvl="0" w:tplc="C7DE27BE">
      <w:start w:val="1"/>
      <w:numFmt w:val="bullet"/>
      <w:lvlText w:val="•"/>
      <w:lvlJc w:val="left"/>
      <w:pPr>
        <w:tabs>
          <w:tab w:val="num" w:pos="720"/>
        </w:tabs>
        <w:ind w:left="720" w:hanging="360"/>
      </w:pPr>
      <w:rPr>
        <w:rFonts w:ascii="Arial" w:hAnsi="Arial" w:hint="default"/>
      </w:rPr>
    </w:lvl>
    <w:lvl w:ilvl="1" w:tplc="072221A6">
      <w:numFmt w:val="bullet"/>
      <w:lvlText w:val="•"/>
      <w:lvlJc w:val="left"/>
      <w:pPr>
        <w:tabs>
          <w:tab w:val="num" w:pos="1440"/>
        </w:tabs>
        <w:ind w:left="1440" w:hanging="360"/>
      </w:pPr>
      <w:rPr>
        <w:rFonts w:ascii="Arial" w:hAnsi="Arial" w:hint="default"/>
      </w:rPr>
    </w:lvl>
    <w:lvl w:ilvl="2" w:tplc="45A2CC1A" w:tentative="1">
      <w:start w:val="1"/>
      <w:numFmt w:val="bullet"/>
      <w:lvlText w:val="•"/>
      <w:lvlJc w:val="left"/>
      <w:pPr>
        <w:tabs>
          <w:tab w:val="num" w:pos="2160"/>
        </w:tabs>
        <w:ind w:left="2160" w:hanging="360"/>
      </w:pPr>
      <w:rPr>
        <w:rFonts w:ascii="Arial" w:hAnsi="Arial" w:hint="default"/>
      </w:rPr>
    </w:lvl>
    <w:lvl w:ilvl="3" w:tplc="B756033A" w:tentative="1">
      <w:start w:val="1"/>
      <w:numFmt w:val="bullet"/>
      <w:lvlText w:val="•"/>
      <w:lvlJc w:val="left"/>
      <w:pPr>
        <w:tabs>
          <w:tab w:val="num" w:pos="2880"/>
        </w:tabs>
        <w:ind w:left="2880" w:hanging="360"/>
      </w:pPr>
      <w:rPr>
        <w:rFonts w:ascii="Arial" w:hAnsi="Arial" w:hint="default"/>
      </w:rPr>
    </w:lvl>
    <w:lvl w:ilvl="4" w:tplc="2F2024D8" w:tentative="1">
      <w:start w:val="1"/>
      <w:numFmt w:val="bullet"/>
      <w:lvlText w:val="•"/>
      <w:lvlJc w:val="left"/>
      <w:pPr>
        <w:tabs>
          <w:tab w:val="num" w:pos="3600"/>
        </w:tabs>
        <w:ind w:left="3600" w:hanging="360"/>
      </w:pPr>
      <w:rPr>
        <w:rFonts w:ascii="Arial" w:hAnsi="Arial" w:hint="default"/>
      </w:rPr>
    </w:lvl>
    <w:lvl w:ilvl="5" w:tplc="D1E27446" w:tentative="1">
      <w:start w:val="1"/>
      <w:numFmt w:val="bullet"/>
      <w:lvlText w:val="•"/>
      <w:lvlJc w:val="left"/>
      <w:pPr>
        <w:tabs>
          <w:tab w:val="num" w:pos="4320"/>
        </w:tabs>
        <w:ind w:left="4320" w:hanging="360"/>
      </w:pPr>
      <w:rPr>
        <w:rFonts w:ascii="Arial" w:hAnsi="Arial" w:hint="default"/>
      </w:rPr>
    </w:lvl>
    <w:lvl w:ilvl="6" w:tplc="42D2C178" w:tentative="1">
      <w:start w:val="1"/>
      <w:numFmt w:val="bullet"/>
      <w:lvlText w:val="•"/>
      <w:lvlJc w:val="left"/>
      <w:pPr>
        <w:tabs>
          <w:tab w:val="num" w:pos="5040"/>
        </w:tabs>
        <w:ind w:left="5040" w:hanging="360"/>
      </w:pPr>
      <w:rPr>
        <w:rFonts w:ascii="Arial" w:hAnsi="Arial" w:hint="default"/>
      </w:rPr>
    </w:lvl>
    <w:lvl w:ilvl="7" w:tplc="A18AD876" w:tentative="1">
      <w:start w:val="1"/>
      <w:numFmt w:val="bullet"/>
      <w:lvlText w:val="•"/>
      <w:lvlJc w:val="left"/>
      <w:pPr>
        <w:tabs>
          <w:tab w:val="num" w:pos="5760"/>
        </w:tabs>
        <w:ind w:left="5760" w:hanging="360"/>
      </w:pPr>
      <w:rPr>
        <w:rFonts w:ascii="Arial" w:hAnsi="Arial" w:hint="default"/>
      </w:rPr>
    </w:lvl>
    <w:lvl w:ilvl="8" w:tplc="C4A4402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C0076B"/>
    <w:multiLevelType w:val="hybridMultilevel"/>
    <w:tmpl w:val="58F659F4"/>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0C137674"/>
    <w:multiLevelType w:val="multilevel"/>
    <w:tmpl w:val="0A84D4A0"/>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420764"/>
    <w:multiLevelType w:val="hybridMultilevel"/>
    <w:tmpl w:val="163669BC"/>
    <w:lvl w:ilvl="0" w:tplc="C7CA2154">
      <w:numFmt w:val="bullet"/>
      <w:lvlText w:val=""/>
      <w:lvlJc w:val="left"/>
      <w:pPr>
        <w:ind w:left="1080" w:hanging="360"/>
      </w:pPr>
      <w:rPr>
        <w:rFonts w:ascii="Wingdings" w:eastAsia="Times New Roman" w:hAnsi="Wingdings" w:cs="Aria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22FB3133"/>
    <w:multiLevelType w:val="hybridMultilevel"/>
    <w:tmpl w:val="14E604F4"/>
    <w:lvl w:ilvl="0" w:tplc="A56801B6">
      <w:numFmt w:val="bullet"/>
      <w:lvlText w:val="-"/>
      <w:lvlJc w:val="left"/>
      <w:pPr>
        <w:ind w:left="720" w:hanging="360"/>
      </w:pPr>
      <w:rPr>
        <w:rFonts w:ascii="Arial" w:eastAsia="Times New Roman" w:hAnsi="Arial" w:cs="Aria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33A20EEB"/>
    <w:multiLevelType w:val="hybridMultilevel"/>
    <w:tmpl w:val="18248C86"/>
    <w:lvl w:ilvl="0" w:tplc="7E34FDE2">
      <w:start w:val="1"/>
      <w:numFmt w:val="bullet"/>
      <w:lvlText w:val=""/>
      <w:lvlJc w:val="left"/>
      <w:pPr>
        <w:tabs>
          <w:tab w:val="num" w:pos="720"/>
        </w:tabs>
        <w:ind w:left="720" w:hanging="360"/>
      </w:pPr>
      <w:rPr>
        <w:rFonts w:ascii="Symbol" w:hAnsi="Symbol" w:hint="default"/>
        <w:sz w:val="20"/>
      </w:rPr>
    </w:lvl>
    <w:lvl w:ilvl="1" w:tplc="6F8A7658" w:tentative="1">
      <w:start w:val="1"/>
      <w:numFmt w:val="bullet"/>
      <w:lvlText w:val="o"/>
      <w:lvlJc w:val="left"/>
      <w:pPr>
        <w:tabs>
          <w:tab w:val="num" w:pos="1440"/>
        </w:tabs>
        <w:ind w:left="1440" w:hanging="360"/>
      </w:pPr>
      <w:rPr>
        <w:rFonts w:ascii="Courier New" w:hAnsi="Courier New" w:hint="default"/>
        <w:sz w:val="20"/>
      </w:rPr>
    </w:lvl>
    <w:lvl w:ilvl="2" w:tplc="90EEA6FA" w:tentative="1">
      <w:start w:val="1"/>
      <w:numFmt w:val="bullet"/>
      <w:lvlText w:val=""/>
      <w:lvlJc w:val="left"/>
      <w:pPr>
        <w:tabs>
          <w:tab w:val="num" w:pos="2160"/>
        </w:tabs>
        <w:ind w:left="2160" w:hanging="360"/>
      </w:pPr>
      <w:rPr>
        <w:rFonts w:ascii="Wingdings" w:hAnsi="Wingdings" w:hint="default"/>
        <w:sz w:val="20"/>
      </w:rPr>
    </w:lvl>
    <w:lvl w:ilvl="3" w:tplc="6C9E7746" w:tentative="1">
      <w:start w:val="1"/>
      <w:numFmt w:val="bullet"/>
      <w:lvlText w:val=""/>
      <w:lvlJc w:val="left"/>
      <w:pPr>
        <w:tabs>
          <w:tab w:val="num" w:pos="2880"/>
        </w:tabs>
        <w:ind w:left="2880" w:hanging="360"/>
      </w:pPr>
      <w:rPr>
        <w:rFonts w:ascii="Wingdings" w:hAnsi="Wingdings" w:hint="default"/>
        <w:sz w:val="20"/>
      </w:rPr>
    </w:lvl>
    <w:lvl w:ilvl="4" w:tplc="30020C56" w:tentative="1">
      <w:start w:val="1"/>
      <w:numFmt w:val="bullet"/>
      <w:lvlText w:val=""/>
      <w:lvlJc w:val="left"/>
      <w:pPr>
        <w:tabs>
          <w:tab w:val="num" w:pos="3600"/>
        </w:tabs>
        <w:ind w:left="3600" w:hanging="360"/>
      </w:pPr>
      <w:rPr>
        <w:rFonts w:ascii="Wingdings" w:hAnsi="Wingdings" w:hint="default"/>
        <w:sz w:val="20"/>
      </w:rPr>
    </w:lvl>
    <w:lvl w:ilvl="5" w:tplc="B656993C" w:tentative="1">
      <w:start w:val="1"/>
      <w:numFmt w:val="bullet"/>
      <w:lvlText w:val=""/>
      <w:lvlJc w:val="left"/>
      <w:pPr>
        <w:tabs>
          <w:tab w:val="num" w:pos="4320"/>
        </w:tabs>
        <w:ind w:left="4320" w:hanging="360"/>
      </w:pPr>
      <w:rPr>
        <w:rFonts w:ascii="Wingdings" w:hAnsi="Wingdings" w:hint="default"/>
        <w:sz w:val="20"/>
      </w:rPr>
    </w:lvl>
    <w:lvl w:ilvl="6" w:tplc="1422B4E6" w:tentative="1">
      <w:start w:val="1"/>
      <w:numFmt w:val="bullet"/>
      <w:lvlText w:val=""/>
      <w:lvlJc w:val="left"/>
      <w:pPr>
        <w:tabs>
          <w:tab w:val="num" w:pos="5040"/>
        </w:tabs>
        <w:ind w:left="5040" w:hanging="360"/>
      </w:pPr>
      <w:rPr>
        <w:rFonts w:ascii="Wingdings" w:hAnsi="Wingdings" w:hint="default"/>
        <w:sz w:val="20"/>
      </w:rPr>
    </w:lvl>
    <w:lvl w:ilvl="7" w:tplc="7B5E60A0" w:tentative="1">
      <w:start w:val="1"/>
      <w:numFmt w:val="bullet"/>
      <w:lvlText w:val=""/>
      <w:lvlJc w:val="left"/>
      <w:pPr>
        <w:tabs>
          <w:tab w:val="num" w:pos="5760"/>
        </w:tabs>
        <w:ind w:left="5760" w:hanging="360"/>
      </w:pPr>
      <w:rPr>
        <w:rFonts w:ascii="Wingdings" w:hAnsi="Wingdings" w:hint="default"/>
        <w:sz w:val="20"/>
      </w:rPr>
    </w:lvl>
    <w:lvl w:ilvl="8" w:tplc="37B6C0D0"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45F8A"/>
    <w:multiLevelType w:val="hybridMultilevel"/>
    <w:tmpl w:val="DA9AC1B2"/>
    <w:lvl w:ilvl="0" w:tplc="5D783C5A">
      <w:numFmt w:val="bullet"/>
      <w:lvlText w:val="-"/>
      <w:lvlJc w:val="left"/>
      <w:pPr>
        <w:tabs>
          <w:tab w:val="num" w:pos="760"/>
        </w:tabs>
        <w:ind w:left="76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36D30070"/>
    <w:multiLevelType w:val="hybridMultilevel"/>
    <w:tmpl w:val="03E494A6"/>
    <w:lvl w:ilvl="0" w:tplc="29841A5E">
      <w:start w:val="1"/>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3C7C1C8A"/>
    <w:multiLevelType w:val="hybridMultilevel"/>
    <w:tmpl w:val="D376D3EE"/>
    <w:lvl w:ilvl="0" w:tplc="C9A8C0AA">
      <w:numFmt w:val="bullet"/>
      <w:lvlText w:val="-"/>
      <w:lvlJc w:val="left"/>
      <w:pPr>
        <w:ind w:left="760" w:hanging="360"/>
      </w:pPr>
      <w:rPr>
        <w:rFonts w:ascii="Arial" w:eastAsia="Times New Roman" w:hAnsi="Arial" w:cs="Arial" w:hint="default"/>
      </w:rPr>
    </w:lvl>
    <w:lvl w:ilvl="1" w:tplc="10000003" w:tentative="1">
      <w:start w:val="1"/>
      <w:numFmt w:val="bullet"/>
      <w:lvlText w:val="o"/>
      <w:lvlJc w:val="left"/>
      <w:pPr>
        <w:ind w:left="1480" w:hanging="360"/>
      </w:pPr>
      <w:rPr>
        <w:rFonts w:ascii="Courier New" w:hAnsi="Courier New" w:cs="Courier New" w:hint="default"/>
      </w:rPr>
    </w:lvl>
    <w:lvl w:ilvl="2" w:tplc="10000005" w:tentative="1">
      <w:start w:val="1"/>
      <w:numFmt w:val="bullet"/>
      <w:lvlText w:val=""/>
      <w:lvlJc w:val="left"/>
      <w:pPr>
        <w:ind w:left="2200" w:hanging="360"/>
      </w:pPr>
      <w:rPr>
        <w:rFonts w:ascii="Wingdings" w:hAnsi="Wingdings" w:hint="default"/>
      </w:rPr>
    </w:lvl>
    <w:lvl w:ilvl="3" w:tplc="10000001" w:tentative="1">
      <w:start w:val="1"/>
      <w:numFmt w:val="bullet"/>
      <w:lvlText w:val=""/>
      <w:lvlJc w:val="left"/>
      <w:pPr>
        <w:ind w:left="2920" w:hanging="360"/>
      </w:pPr>
      <w:rPr>
        <w:rFonts w:ascii="Symbol" w:hAnsi="Symbol" w:hint="default"/>
      </w:rPr>
    </w:lvl>
    <w:lvl w:ilvl="4" w:tplc="10000003" w:tentative="1">
      <w:start w:val="1"/>
      <w:numFmt w:val="bullet"/>
      <w:lvlText w:val="o"/>
      <w:lvlJc w:val="left"/>
      <w:pPr>
        <w:ind w:left="3640" w:hanging="360"/>
      </w:pPr>
      <w:rPr>
        <w:rFonts w:ascii="Courier New" w:hAnsi="Courier New" w:cs="Courier New" w:hint="default"/>
      </w:rPr>
    </w:lvl>
    <w:lvl w:ilvl="5" w:tplc="10000005" w:tentative="1">
      <w:start w:val="1"/>
      <w:numFmt w:val="bullet"/>
      <w:lvlText w:val=""/>
      <w:lvlJc w:val="left"/>
      <w:pPr>
        <w:ind w:left="4360" w:hanging="360"/>
      </w:pPr>
      <w:rPr>
        <w:rFonts w:ascii="Wingdings" w:hAnsi="Wingdings" w:hint="default"/>
      </w:rPr>
    </w:lvl>
    <w:lvl w:ilvl="6" w:tplc="10000001" w:tentative="1">
      <w:start w:val="1"/>
      <w:numFmt w:val="bullet"/>
      <w:lvlText w:val=""/>
      <w:lvlJc w:val="left"/>
      <w:pPr>
        <w:ind w:left="5080" w:hanging="360"/>
      </w:pPr>
      <w:rPr>
        <w:rFonts w:ascii="Symbol" w:hAnsi="Symbol" w:hint="default"/>
      </w:rPr>
    </w:lvl>
    <w:lvl w:ilvl="7" w:tplc="10000003" w:tentative="1">
      <w:start w:val="1"/>
      <w:numFmt w:val="bullet"/>
      <w:lvlText w:val="o"/>
      <w:lvlJc w:val="left"/>
      <w:pPr>
        <w:ind w:left="5800" w:hanging="360"/>
      </w:pPr>
      <w:rPr>
        <w:rFonts w:ascii="Courier New" w:hAnsi="Courier New" w:cs="Courier New" w:hint="default"/>
      </w:rPr>
    </w:lvl>
    <w:lvl w:ilvl="8" w:tplc="10000005" w:tentative="1">
      <w:start w:val="1"/>
      <w:numFmt w:val="bullet"/>
      <w:lvlText w:val=""/>
      <w:lvlJc w:val="left"/>
      <w:pPr>
        <w:ind w:left="6520" w:hanging="360"/>
      </w:pPr>
      <w:rPr>
        <w:rFonts w:ascii="Wingdings" w:hAnsi="Wingdings" w:hint="default"/>
      </w:rPr>
    </w:lvl>
  </w:abstractNum>
  <w:abstractNum w:abstractNumId="9" w15:restartNumberingAfterBreak="0">
    <w:nsid w:val="4FBC13CA"/>
    <w:multiLevelType w:val="hybridMultilevel"/>
    <w:tmpl w:val="24343056"/>
    <w:lvl w:ilvl="0" w:tplc="E318D334">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56F54C3"/>
    <w:multiLevelType w:val="hybridMultilevel"/>
    <w:tmpl w:val="FAC268B4"/>
    <w:lvl w:ilvl="0" w:tplc="2F5E748E">
      <w:start w:val="1"/>
      <w:numFmt w:val="bullet"/>
      <w:lvlText w:val="•"/>
      <w:lvlJc w:val="left"/>
      <w:pPr>
        <w:tabs>
          <w:tab w:val="num" w:pos="720"/>
        </w:tabs>
        <w:ind w:left="720" w:hanging="360"/>
      </w:pPr>
      <w:rPr>
        <w:rFonts w:ascii="Arial" w:hAnsi="Arial" w:hint="default"/>
      </w:rPr>
    </w:lvl>
    <w:lvl w:ilvl="1" w:tplc="E036FDA8" w:tentative="1">
      <w:start w:val="1"/>
      <w:numFmt w:val="bullet"/>
      <w:lvlText w:val="•"/>
      <w:lvlJc w:val="left"/>
      <w:pPr>
        <w:tabs>
          <w:tab w:val="num" w:pos="1440"/>
        </w:tabs>
        <w:ind w:left="1440" w:hanging="360"/>
      </w:pPr>
      <w:rPr>
        <w:rFonts w:ascii="Arial" w:hAnsi="Arial" w:hint="default"/>
      </w:rPr>
    </w:lvl>
    <w:lvl w:ilvl="2" w:tplc="B96025EA" w:tentative="1">
      <w:start w:val="1"/>
      <w:numFmt w:val="bullet"/>
      <w:lvlText w:val="•"/>
      <w:lvlJc w:val="left"/>
      <w:pPr>
        <w:tabs>
          <w:tab w:val="num" w:pos="2160"/>
        </w:tabs>
        <w:ind w:left="2160" w:hanging="360"/>
      </w:pPr>
      <w:rPr>
        <w:rFonts w:ascii="Arial" w:hAnsi="Arial" w:hint="default"/>
      </w:rPr>
    </w:lvl>
    <w:lvl w:ilvl="3" w:tplc="E1B6C8F4" w:tentative="1">
      <w:start w:val="1"/>
      <w:numFmt w:val="bullet"/>
      <w:lvlText w:val="•"/>
      <w:lvlJc w:val="left"/>
      <w:pPr>
        <w:tabs>
          <w:tab w:val="num" w:pos="2880"/>
        </w:tabs>
        <w:ind w:left="2880" w:hanging="360"/>
      </w:pPr>
      <w:rPr>
        <w:rFonts w:ascii="Arial" w:hAnsi="Arial" w:hint="default"/>
      </w:rPr>
    </w:lvl>
    <w:lvl w:ilvl="4" w:tplc="C18A7EF2" w:tentative="1">
      <w:start w:val="1"/>
      <w:numFmt w:val="bullet"/>
      <w:lvlText w:val="•"/>
      <w:lvlJc w:val="left"/>
      <w:pPr>
        <w:tabs>
          <w:tab w:val="num" w:pos="3600"/>
        </w:tabs>
        <w:ind w:left="3600" w:hanging="360"/>
      </w:pPr>
      <w:rPr>
        <w:rFonts w:ascii="Arial" w:hAnsi="Arial" w:hint="default"/>
      </w:rPr>
    </w:lvl>
    <w:lvl w:ilvl="5" w:tplc="87DC7C9C" w:tentative="1">
      <w:start w:val="1"/>
      <w:numFmt w:val="bullet"/>
      <w:lvlText w:val="•"/>
      <w:lvlJc w:val="left"/>
      <w:pPr>
        <w:tabs>
          <w:tab w:val="num" w:pos="4320"/>
        </w:tabs>
        <w:ind w:left="4320" w:hanging="360"/>
      </w:pPr>
      <w:rPr>
        <w:rFonts w:ascii="Arial" w:hAnsi="Arial" w:hint="default"/>
      </w:rPr>
    </w:lvl>
    <w:lvl w:ilvl="6" w:tplc="E32CA16C" w:tentative="1">
      <w:start w:val="1"/>
      <w:numFmt w:val="bullet"/>
      <w:lvlText w:val="•"/>
      <w:lvlJc w:val="left"/>
      <w:pPr>
        <w:tabs>
          <w:tab w:val="num" w:pos="5040"/>
        </w:tabs>
        <w:ind w:left="5040" w:hanging="360"/>
      </w:pPr>
      <w:rPr>
        <w:rFonts w:ascii="Arial" w:hAnsi="Arial" w:hint="default"/>
      </w:rPr>
    </w:lvl>
    <w:lvl w:ilvl="7" w:tplc="27DC9CEE" w:tentative="1">
      <w:start w:val="1"/>
      <w:numFmt w:val="bullet"/>
      <w:lvlText w:val="•"/>
      <w:lvlJc w:val="left"/>
      <w:pPr>
        <w:tabs>
          <w:tab w:val="num" w:pos="5760"/>
        </w:tabs>
        <w:ind w:left="5760" w:hanging="360"/>
      </w:pPr>
      <w:rPr>
        <w:rFonts w:ascii="Arial" w:hAnsi="Arial" w:hint="default"/>
      </w:rPr>
    </w:lvl>
    <w:lvl w:ilvl="8" w:tplc="D5A849C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09B2935"/>
    <w:multiLevelType w:val="hybridMultilevel"/>
    <w:tmpl w:val="638C4EC4"/>
    <w:lvl w:ilvl="0" w:tplc="F1C6FE32">
      <w:numFmt w:val="bullet"/>
      <w:lvlText w:val=""/>
      <w:lvlJc w:val="left"/>
      <w:pPr>
        <w:ind w:left="720" w:hanging="360"/>
      </w:pPr>
      <w:rPr>
        <w:rFonts w:ascii="Wingdings" w:eastAsia="Times New Roman" w:hAnsi="Wingdings" w:cs="Aria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76AA2799"/>
    <w:multiLevelType w:val="hybridMultilevel"/>
    <w:tmpl w:val="BD86733E"/>
    <w:lvl w:ilvl="0" w:tplc="A9E8DEFA">
      <w:start w:val="1"/>
      <w:numFmt w:val="bullet"/>
      <w:lvlText w:val="•"/>
      <w:lvlJc w:val="left"/>
      <w:pPr>
        <w:tabs>
          <w:tab w:val="num" w:pos="720"/>
        </w:tabs>
        <w:ind w:left="720" w:hanging="360"/>
      </w:pPr>
      <w:rPr>
        <w:rFonts w:ascii="Arial" w:hAnsi="Arial" w:hint="default"/>
      </w:rPr>
    </w:lvl>
    <w:lvl w:ilvl="1" w:tplc="D6FACF8A" w:tentative="1">
      <w:start w:val="1"/>
      <w:numFmt w:val="bullet"/>
      <w:lvlText w:val="•"/>
      <w:lvlJc w:val="left"/>
      <w:pPr>
        <w:tabs>
          <w:tab w:val="num" w:pos="1440"/>
        </w:tabs>
        <w:ind w:left="1440" w:hanging="360"/>
      </w:pPr>
      <w:rPr>
        <w:rFonts w:ascii="Arial" w:hAnsi="Arial" w:hint="default"/>
      </w:rPr>
    </w:lvl>
    <w:lvl w:ilvl="2" w:tplc="920A0CFA" w:tentative="1">
      <w:start w:val="1"/>
      <w:numFmt w:val="bullet"/>
      <w:lvlText w:val="•"/>
      <w:lvlJc w:val="left"/>
      <w:pPr>
        <w:tabs>
          <w:tab w:val="num" w:pos="2160"/>
        </w:tabs>
        <w:ind w:left="2160" w:hanging="360"/>
      </w:pPr>
      <w:rPr>
        <w:rFonts w:ascii="Arial" w:hAnsi="Arial" w:hint="default"/>
      </w:rPr>
    </w:lvl>
    <w:lvl w:ilvl="3" w:tplc="3EFE0E06" w:tentative="1">
      <w:start w:val="1"/>
      <w:numFmt w:val="bullet"/>
      <w:lvlText w:val="•"/>
      <w:lvlJc w:val="left"/>
      <w:pPr>
        <w:tabs>
          <w:tab w:val="num" w:pos="2880"/>
        </w:tabs>
        <w:ind w:left="2880" w:hanging="360"/>
      </w:pPr>
      <w:rPr>
        <w:rFonts w:ascii="Arial" w:hAnsi="Arial" w:hint="default"/>
      </w:rPr>
    </w:lvl>
    <w:lvl w:ilvl="4" w:tplc="80B66A4A" w:tentative="1">
      <w:start w:val="1"/>
      <w:numFmt w:val="bullet"/>
      <w:lvlText w:val="•"/>
      <w:lvlJc w:val="left"/>
      <w:pPr>
        <w:tabs>
          <w:tab w:val="num" w:pos="3600"/>
        </w:tabs>
        <w:ind w:left="3600" w:hanging="360"/>
      </w:pPr>
      <w:rPr>
        <w:rFonts w:ascii="Arial" w:hAnsi="Arial" w:hint="default"/>
      </w:rPr>
    </w:lvl>
    <w:lvl w:ilvl="5" w:tplc="24E2757E" w:tentative="1">
      <w:start w:val="1"/>
      <w:numFmt w:val="bullet"/>
      <w:lvlText w:val="•"/>
      <w:lvlJc w:val="left"/>
      <w:pPr>
        <w:tabs>
          <w:tab w:val="num" w:pos="4320"/>
        </w:tabs>
        <w:ind w:left="4320" w:hanging="360"/>
      </w:pPr>
      <w:rPr>
        <w:rFonts w:ascii="Arial" w:hAnsi="Arial" w:hint="default"/>
      </w:rPr>
    </w:lvl>
    <w:lvl w:ilvl="6" w:tplc="C38088E0" w:tentative="1">
      <w:start w:val="1"/>
      <w:numFmt w:val="bullet"/>
      <w:lvlText w:val="•"/>
      <w:lvlJc w:val="left"/>
      <w:pPr>
        <w:tabs>
          <w:tab w:val="num" w:pos="5040"/>
        </w:tabs>
        <w:ind w:left="5040" w:hanging="360"/>
      </w:pPr>
      <w:rPr>
        <w:rFonts w:ascii="Arial" w:hAnsi="Arial" w:hint="default"/>
      </w:rPr>
    </w:lvl>
    <w:lvl w:ilvl="7" w:tplc="5D0C2326" w:tentative="1">
      <w:start w:val="1"/>
      <w:numFmt w:val="bullet"/>
      <w:lvlText w:val="•"/>
      <w:lvlJc w:val="left"/>
      <w:pPr>
        <w:tabs>
          <w:tab w:val="num" w:pos="5760"/>
        </w:tabs>
        <w:ind w:left="5760" w:hanging="360"/>
      </w:pPr>
      <w:rPr>
        <w:rFonts w:ascii="Arial" w:hAnsi="Arial" w:hint="default"/>
      </w:rPr>
    </w:lvl>
    <w:lvl w:ilvl="8" w:tplc="BE52F5DE" w:tentative="1">
      <w:start w:val="1"/>
      <w:numFmt w:val="bullet"/>
      <w:lvlText w:val="•"/>
      <w:lvlJc w:val="left"/>
      <w:pPr>
        <w:tabs>
          <w:tab w:val="num" w:pos="6480"/>
        </w:tabs>
        <w:ind w:left="6480" w:hanging="360"/>
      </w:pPr>
      <w:rPr>
        <w:rFonts w:ascii="Arial" w:hAnsi="Arial" w:hint="default"/>
      </w:rPr>
    </w:lvl>
  </w:abstractNum>
  <w:num w:numId="1" w16cid:durableId="199341057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0288911">
    <w:abstractNumId w:val="1"/>
  </w:num>
  <w:num w:numId="3" w16cid:durableId="1497376678">
    <w:abstractNumId w:val="5"/>
  </w:num>
  <w:num w:numId="4" w16cid:durableId="1073812946">
    <w:abstractNumId w:val="4"/>
  </w:num>
  <w:num w:numId="5" w16cid:durableId="1337608732">
    <w:abstractNumId w:val="3"/>
  </w:num>
  <w:num w:numId="6" w16cid:durableId="794100446">
    <w:abstractNumId w:val="12"/>
  </w:num>
  <w:num w:numId="7" w16cid:durableId="1017774225">
    <w:abstractNumId w:val="8"/>
  </w:num>
  <w:num w:numId="8" w16cid:durableId="557057920">
    <w:abstractNumId w:val="9"/>
  </w:num>
  <w:num w:numId="9" w16cid:durableId="655572938">
    <w:abstractNumId w:val="11"/>
  </w:num>
  <w:num w:numId="10" w16cid:durableId="868446581">
    <w:abstractNumId w:val="10"/>
  </w:num>
  <w:num w:numId="11" w16cid:durableId="1908413050">
    <w:abstractNumId w:val="7"/>
  </w:num>
  <w:num w:numId="12" w16cid:durableId="1006204477">
    <w:abstractNumId w:val="0"/>
  </w:num>
  <w:num w:numId="13" w16cid:durableId="15236689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AB4"/>
    <w:rsid w:val="00000A50"/>
    <w:rsid w:val="0000149A"/>
    <w:rsid w:val="00001F0B"/>
    <w:rsid w:val="00002D4C"/>
    <w:rsid w:val="00002D5F"/>
    <w:rsid w:val="0000303D"/>
    <w:rsid w:val="00004FA9"/>
    <w:rsid w:val="000059C1"/>
    <w:rsid w:val="00007A33"/>
    <w:rsid w:val="00007F34"/>
    <w:rsid w:val="00010424"/>
    <w:rsid w:val="0001138C"/>
    <w:rsid w:val="000121B1"/>
    <w:rsid w:val="00012A60"/>
    <w:rsid w:val="000132B8"/>
    <w:rsid w:val="00013B77"/>
    <w:rsid w:val="00014913"/>
    <w:rsid w:val="00016024"/>
    <w:rsid w:val="0001606B"/>
    <w:rsid w:val="00016853"/>
    <w:rsid w:val="00016E2D"/>
    <w:rsid w:val="00017216"/>
    <w:rsid w:val="00020745"/>
    <w:rsid w:val="00020838"/>
    <w:rsid w:val="00021D32"/>
    <w:rsid w:val="000254BA"/>
    <w:rsid w:val="00025F94"/>
    <w:rsid w:val="00026EFC"/>
    <w:rsid w:val="000272D2"/>
    <w:rsid w:val="00031034"/>
    <w:rsid w:val="00031762"/>
    <w:rsid w:val="0003184A"/>
    <w:rsid w:val="00031890"/>
    <w:rsid w:val="0003272F"/>
    <w:rsid w:val="00032AB5"/>
    <w:rsid w:val="00033252"/>
    <w:rsid w:val="00035382"/>
    <w:rsid w:val="00036E88"/>
    <w:rsid w:val="0003725A"/>
    <w:rsid w:val="000375B1"/>
    <w:rsid w:val="00040CC5"/>
    <w:rsid w:val="00042E73"/>
    <w:rsid w:val="00044E6E"/>
    <w:rsid w:val="00045934"/>
    <w:rsid w:val="00045C50"/>
    <w:rsid w:val="0004713C"/>
    <w:rsid w:val="00047BC9"/>
    <w:rsid w:val="00051D5D"/>
    <w:rsid w:val="00051E48"/>
    <w:rsid w:val="00052422"/>
    <w:rsid w:val="00052AE9"/>
    <w:rsid w:val="0005344E"/>
    <w:rsid w:val="00054632"/>
    <w:rsid w:val="00055C54"/>
    <w:rsid w:val="00055E97"/>
    <w:rsid w:val="00055FE7"/>
    <w:rsid w:val="000564CF"/>
    <w:rsid w:val="00057837"/>
    <w:rsid w:val="00060502"/>
    <w:rsid w:val="000607D2"/>
    <w:rsid w:val="00060A0B"/>
    <w:rsid w:val="00060F6B"/>
    <w:rsid w:val="00063182"/>
    <w:rsid w:val="00063360"/>
    <w:rsid w:val="00063AF5"/>
    <w:rsid w:val="00064A36"/>
    <w:rsid w:val="00065E0E"/>
    <w:rsid w:val="00066659"/>
    <w:rsid w:val="00067066"/>
    <w:rsid w:val="00067D1C"/>
    <w:rsid w:val="00070588"/>
    <w:rsid w:val="000706CF"/>
    <w:rsid w:val="00071491"/>
    <w:rsid w:val="000718E4"/>
    <w:rsid w:val="00072EC5"/>
    <w:rsid w:val="00073FAD"/>
    <w:rsid w:val="00073FE0"/>
    <w:rsid w:val="00075006"/>
    <w:rsid w:val="00077049"/>
    <w:rsid w:val="0007721E"/>
    <w:rsid w:val="00077607"/>
    <w:rsid w:val="00077D87"/>
    <w:rsid w:val="000800F9"/>
    <w:rsid w:val="00080ED0"/>
    <w:rsid w:val="00084B6F"/>
    <w:rsid w:val="00084DA7"/>
    <w:rsid w:val="000868EB"/>
    <w:rsid w:val="00086A12"/>
    <w:rsid w:val="0008708A"/>
    <w:rsid w:val="00087469"/>
    <w:rsid w:val="0009166C"/>
    <w:rsid w:val="00091771"/>
    <w:rsid w:val="00091E0F"/>
    <w:rsid w:val="000927CE"/>
    <w:rsid w:val="000958B4"/>
    <w:rsid w:val="00096EC5"/>
    <w:rsid w:val="00097E0D"/>
    <w:rsid w:val="00097F3D"/>
    <w:rsid w:val="000A05C0"/>
    <w:rsid w:val="000A2A2A"/>
    <w:rsid w:val="000A2BA0"/>
    <w:rsid w:val="000A3511"/>
    <w:rsid w:val="000A3E56"/>
    <w:rsid w:val="000A4081"/>
    <w:rsid w:val="000A40E3"/>
    <w:rsid w:val="000A48A6"/>
    <w:rsid w:val="000A543D"/>
    <w:rsid w:val="000A5CF0"/>
    <w:rsid w:val="000A62B9"/>
    <w:rsid w:val="000A64BE"/>
    <w:rsid w:val="000A6767"/>
    <w:rsid w:val="000A729A"/>
    <w:rsid w:val="000A76E5"/>
    <w:rsid w:val="000B0BD5"/>
    <w:rsid w:val="000B0E6C"/>
    <w:rsid w:val="000B1ADC"/>
    <w:rsid w:val="000B35EC"/>
    <w:rsid w:val="000B48CF"/>
    <w:rsid w:val="000B563B"/>
    <w:rsid w:val="000B5887"/>
    <w:rsid w:val="000B605D"/>
    <w:rsid w:val="000B748F"/>
    <w:rsid w:val="000B7F99"/>
    <w:rsid w:val="000C00EC"/>
    <w:rsid w:val="000C0BC2"/>
    <w:rsid w:val="000C295D"/>
    <w:rsid w:val="000C2B4A"/>
    <w:rsid w:val="000C3F66"/>
    <w:rsid w:val="000C48FE"/>
    <w:rsid w:val="000C5145"/>
    <w:rsid w:val="000C680F"/>
    <w:rsid w:val="000C6E69"/>
    <w:rsid w:val="000C793E"/>
    <w:rsid w:val="000C79E3"/>
    <w:rsid w:val="000D16FA"/>
    <w:rsid w:val="000D1D84"/>
    <w:rsid w:val="000D23F3"/>
    <w:rsid w:val="000D2592"/>
    <w:rsid w:val="000D2A29"/>
    <w:rsid w:val="000D5D4A"/>
    <w:rsid w:val="000D5F25"/>
    <w:rsid w:val="000E0C15"/>
    <w:rsid w:val="000E1B44"/>
    <w:rsid w:val="000E296A"/>
    <w:rsid w:val="000E2B0E"/>
    <w:rsid w:val="000E3C38"/>
    <w:rsid w:val="000E5071"/>
    <w:rsid w:val="000E67FC"/>
    <w:rsid w:val="000E7733"/>
    <w:rsid w:val="000E7D16"/>
    <w:rsid w:val="000F0E6D"/>
    <w:rsid w:val="000F1137"/>
    <w:rsid w:val="000F25B6"/>
    <w:rsid w:val="000F2951"/>
    <w:rsid w:val="000F32A0"/>
    <w:rsid w:val="000F32C7"/>
    <w:rsid w:val="000F4329"/>
    <w:rsid w:val="000F4836"/>
    <w:rsid w:val="000F57EE"/>
    <w:rsid w:val="000F65E2"/>
    <w:rsid w:val="000F7D89"/>
    <w:rsid w:val="001001AF"/>
    <w:rsid w:val="00100E9A"/>
    <w:rsid w:val="00101722"/>
    <w:rsid w:val="00101A12"/>
    <w:rsid w:val="00101C29"/>
    <w:rsid w:val="001022B1"/>
    <w:rsid w:val="0010378C"/>
    <w:rsid w:val="00104A93"/>
    <w:rsid w:val="001054F4"/>
    <w:rsid w:val="00107519"/>
    <w:rsid w:val="0010760C"/>
    <w:rsid w:val="0011044C"/>
    <w:rsid w:val="00110D0E"/>
    <w:rsid w:val="00110DE5"/>
    <w:rsid w:val="00111237"/>
    <w:rsid w:val="001146D8"/>
    <w:rsid w:val="00114889"/>
    <w:rsid w:val="00115975"/>
    <w:rsid w:val="00115979"/>
    <w:rsid w:val="00115DF2"/>
    <w:rsid w:val="0011666C"/>
    <w:rsid w:val="001203B0"/>
    <w:rsid w:val="00120F61"/>
    <w:rsid w:val="001210F0"/>
    <w:rsid w:val="00122FE4"/>
    <w:rsid w:val="00123FD3"/>
    <w:rsid w:val="00125AED"/>
    <w:rsid w:val="00127909"/>
    <w:rsid w:val="001303D8"/>
    <w:rsid w:val="0013145E"/>
    <w:rsid w:val="00132DA6"/>
    <w:rsid w:val="00133326"/>
    <w:rsid w:val="001339EA"/>
    <w:rsid w:val="001345D1"/>
    <w:rsid w:val="0013566C"/>
    <w:rsid w:val="00135B8E"/>
    <w:rsid w:val="00136628"/>
    <w:rsid w:val="001369B6"/>
    <w:rsid w:val="00140233"/>
    <w:rsid w:val="00140E94"/>
    <w:rsid w:val="001440EC"/>
    <w:rsid w:val="001463BA"/>
    <w:rsid w:val="00150175"/>
    <w:rsid w:val="00151219"/>
    <w:rsid w:val="00151EF2"/>
    <w:rsid w:val="00152F89"/>
    <w:rsid w:val="00153AD0"/>
    <w:rsid w:val="00154770"/>
    <w:rsid w:val="00155B7A"/>
    <w:rsid w:val="001563F2"/>
    <w:rsid w:val="00156709"/>
    <w:rsid w:val="00156D09"/>
    <w:rsid w:val="001577A1"/>
    <w:rsid w:val="00160334"/>
    <w:rsid w:val="001606F6"/>
    <w:rsid w:val="0016106A"/>
    <w:rsid w:val="00162054"/>
    <w:rsid w:val="00162B86"/>
    <w:rsid w:val="00162E5E"/>
    <w:rsid w:val="00163E61"/>
    <w:rsid w:val="001657CE"/>
    <w:rsid w:val="0016669C"/>
    <w:rsid w:val="00166BF5"/>
    <w:rsid w:val="00166D16"/>
    <w:rsid w:val="00167646"/>
    <w:rsid w:val="00167981"/>
    <w:rsid w:val="00167F9B"/>
    <w:rsid w:val="001719A0"/>
    <w:rsid w:val="00171AD4"/>
    <w:rsid w:val="00171B56"/>
    <w:rsid w:val="00171B84"/>
    <w:rsid w:val="001728D0"/>
    <w:rsid w:val="0017361D"/>
    <w:rsid w:val="00174B11"/>
    <w:rsid w:val="00175330"/>
    <w:rsid w:val="00176EEA"/>
    <w:rsid w:val="001771EA"/>
    <w:rsid w:val="001776A0"/>
    <w:rsid w:val="0017783B"/>
    <w:rsid w:val="00177894"/>
    <w:rsid w:val="00177AB4"/>
    <w:rsid w:val="0018034D"/>
    <w:rsid w:val="0018113A"/>
    <w:rsid w:val="00181B3B"/>
    <w:rsid w:val="00181FBA"/>
    <w:rsid w:val="001823FE"/>
    <w:rsid w:val="00185571"/>
    <w:rsid w:val="001860C1"/>
    <w:rsid w:val="00186657"/>
    <w:rsid w:val="001868D3"/>
    <w:rsid w:val="00186DE4"/>
    <w:rsid w:val="00190D0E"/>
    <w:rsid w:val="00192E39"/>
    <w:rsid w:val="001932D5"/>
    <w:rsid w:val="0019360E"/>
    <w:rsid w:val="00195782"/>
    <w:rsid w:val="001A002F"/>
    <w:rsid w:val="001A093F"/>
    <w:rsid w:val="001A298D"/>
    <w:rsid w:val="001A3D99"/>
    <w:rsid w:val="001A486C"/>
    <w:rsid w:val="001A5848"/>
    <w:rsid w:val="001A5862"/>
    <w:rsid w:val="001A587B"/>
    <w:rsid w:val="001A7DA9"/>
    <w:rsid w:val="001B128A"/>
    <w:rsid w:val="001B16CA"/>
    <w:rsid w:val="001B2A49"/>
    <w:rsid w:val="001B2D7A"/>
    <w:rsid w:val="001B43F6"/>
    <w:rsid w:val="001B6BA0"/>
    <w:rsid w:val="001B7885"/>
    <w:rsid w:val="001B7D69"/>
    <w:rsid w:val="001C02F1"/>
    <w:rsid w:val="001C0334"/>
    <w:rsid w:val="001C12FA"/>
    <w:rsid w:val="001C3154"/>
    <w:rsid w:val="001C4721"/>
    <w:rsid w:val="001C4AA1"/>
    <w:rsid w:val="001D107A"/>
    <w:rsid w:val="001D2163"/>
    <w:rsid w:val="001D7803"/>
    <w:rsid w:val="001D7EEF"/>
    <w:rsid w:val="001E0EB9"/>
    <w:rsid w:val="001E1625"/>
    <w:rsid w:val="001E3F13"/>
    <w:rsid w:val="001E5E0B"/>
    <w:rsid w:val="001F0CD8"/>
    <w:rsid w:val="001F2C12"/>
    <w:rsid w:val="001F3F49"/>
    <w:rsid w:val="001F45CD"/>
    <w:rsid w:val="001F5562"/>
    <w:rsid w:val="001F5F90"/>
    <w:rsid w:val="001F6729"/>
    <w:rsid w:val="001F67F3"/>
    <w:rsid w:val="001F6A95"/>
    <w:rsid w:val="002008D5"/>
    <w:rsid w:val="00202CF4"/>
    <w:rsid w:val="0020372A"/>
    <w:rsid w:val="00204D76"/>
    <w:rsid w:val="002052D2"/>
    <w:rsid w:val="00205706"/>
    <w:rsid w:val="00205C6C"/>
    <w:rsid w:val="00205F89"/>
    <w:rsid w:val="002062CD"/>
    <w:rsid w:val="0021125C"/>
    <w:rsid w:val="002123ED"/>
    <w:rsid w:val="002127D9"/>
    <w:rsid w:val="00212EE8"/>
    <w:rsid w:val="00214E77"/>
    <w:rsid w:val="00215254"/>
    <w:rsid w:val="00215862"/>
    <w:rsid w:val="00215B49"/>
    <w:rsid w:val="00216B63"/>
    <w:rsid w:val="00216C5B"/>
    <w:rsid w:val="002174F8"/>
    <w:rsid w:val="002207F6"/>
    <w:rsid w:val="00220E73"/>
    <w:rsid w:val="00221410"/>
    <w:rsid w:val="00221968"/>
    <w:rsid w:val="00221F48"/>
    <w:rsid w:val="00222868"/>
    <w:rsid w:val="00224081"/>
    <w:rsid w:val="00224E57"/>
    <w:rsid w:val="002252C1"/>
    <w:rsid w:val="002253B3"/>
    <w:rsid w:val="0022628E"/>
    <w:rsid w:val="0022798E"/>
    <w:rsid w:val="00227C91"/>
    <w:rsid w:val="002312D4"/>
    <w:rsid w:val="002319C8"/>
    <w:rsid w:val="002319EF"/>
    <w:rsid w:val="002321BF"/>
    <w:rsid w:val="00232808"/>
    <w:rsid w:val="002332ED"/>
    <w:rsid w:val="002335EE"/>
    <w:rsid w:val="00234339"/>
    <w:rsid w:val="002351AC"/>
    <w:rsid w:val="00235C0D"/>
    <w:rsid w:val="00237D98"/>
    <w:rsid w:val="00237EB6"/>
    <w:rsid w:val="00237F17"/>
    <w:rsid w:val="00237F5D"/>
    <w:rsid w:val="00240291"/>
    <w:rsid w:val="00240C8B"/>
    <w:rsid w:val="00241324"/>
    <w:rsid w:val="00241627"/>
    <w:rsid w:val="002425E3"/>
    <w:rsid w:val="002429C7"/>
    <w:rsid w:val="002437A8"/>
    <w:rsid w:val="00244F9E"/>
    <w:rsid w:val="00245216"/>
    <w:rsid w:val="00246BBF"/>
    <w:rsid w:val="00252686"/>
    <w:rsid w:val="00252C3E"/>
    <w:rsid w:val="00254DC3"/>
    <w:rsid w:val="002553E9"/>
    <w:rsid w:val="00255452"/>
    <w:rsid w:val="00256092"/>
    <w:rsid w:val="002565C3"/>
    <w:rsid w:val="00256AEA"/>
    <w:rsid w:val="00257681"/>
    <w:rsid w:val="00257816"/>
    <w:rsid w:val="00257EE4"/>
    <w:rsid w:val="00261B09"/>
    <w:rsid w:val="002624AC"/>
    <w:rsid w:val="002624B7"/>
    <w:rsid w:val="00262654"/>
    <w:rsid w:val="00262FB5"/>
    <w:rsid w:val="0026307A"/>
    <w:rsid w:val="00264095"/>
    <w:rsid w:val="00264268"/>
    <w:rsid w:val="00264403"/>
    <w:rsid w:val="002646ED"/>
    <w:rsid w:val="00264B7C"/>
    <w:rsid w:val="00265170"/>
    <w:rsid w:val="002669A7"/>
    <w:rsid w:val="00266B9C"/>
    <w:rsid w:val="0027024E"/>
    <w:rsid w:val="00270B86"/>
    <w:rsid w:val="00271626"/>
    <w:rsid w:val="00271E3C"/>
    <w:rsid w:val="00274876"/>
    <w:rsid w:val="00274B97"/>
    <w:rsid w:val="00274E2E"/>
    <w:rsid w:val="0027513D"/>
    <w:rsid w:val="00275D91"/>
    <w:rsid w:val="002764F0"/>
    <w:rsid w:val="00276BDC"/>
    <w:rsid w:val="00276E93"/>
    <w:rsid w:val="00276EF3"/>
    <w:rsid w:val="00277195"/>
    <w:rsid w:val="00280104"/>
    <w:rsid w:val="00281E48"/>
    <w:rsid w:val="002837B1"/>
    <w:rsid w:val="00283B3E"/>
    <w:rsid w:val="002854F9"/>
    <w:rsid w:val="002912E6"/>
    <w:rsid w:val="00291539"/>
    <w:rsid w:val="00292B07"/>
    <w:rsid w:val="00293045"/>
    <w:rsid w:val="00293105"/>
    <w:rsid w:val="0029364F"/>
    <w:rsid w:val="00293F81"/>
    <w:rsid w:val="00295678"/>
    <w:rsid w:val="00295DF2"/>
    <w:rsid w:val="002A1745"/>
    <w:rsid w:val="002A1AFC"/>
    <w:rsid w:val="002A23DB"/>
    <w:rsid w:val="002A28D8"/>
    <w:rsid w:val="002A3CCC"/>
    <w:rsid w:val="002A4BBC"/>
    <w:rsid w:val="002A65B8"/>
    <w:rsid w:val="002A7392"/>
    <w:rsid w:val="002B07A7"/>
    <w:rsid w:val="002B0855"/>
    <w:rsid w:val="002B39A7"/>
    <w:rsid w:val="002B6BFF"/>
    <w:rsid w:val="002C0A9D"/>
    <w:rsid w:val="002C100B"/>
    <w:rsid w:val="002C2B75"/>
    <w:rsid w:val="002C350A"/>
    <w:rsid w:val="002C3FC1"/>
    <w:rsid w:val="002C5150"/>
    <w:rsid w:val="002C5281"/>
    <w:rsid w:val="002C62BA"/>
    <w:rsid w:val="002C6D33"/>
    <w:rsid w:val="002C7888"/>
    <w:rsid w:val="002D07FE"/>
    <w:rsid w:val="002D0BBE"/>
    <w:rsid w:val="002D139B"/>
    <w:rsid w:val="002D18FC"/>
    <w:rsid w:val="002D1ECE"/>
    <w:rsid w:val="002D56A6"/>
    <w:rsid w:val="002D5F1B"/>
    <w:rsid w:val="002D677C"/>
    <w:rsid w:val="002D6F97"/>
    <w:rsid w:val="002D75FA"/>
    <w:rsid w:val="002D7E80"/>
    <w:rsid w:val="002E086E"/>
    <w:rsid w:val="002E282A"/>
    <w:rsid w:val="002E2B9B"/>
    <w:rsid w:val="002E475A"/>
    <w:rsid w:val="002E733A"/>
    <w:rsid w:val="002E77C7"/>
    <w:rsid w:val="002E7918"/>
    <w:rsid w:val="002F0341"/>
    <w:rsid w:val="002F0A77"/>
    <w:rsid w:val="002F295B"/>
    <w:rsid w:val="002F2A06"/>
    <w:rsid w:val="002F45DC"/>
    <w:rsid w:val="002F4CFD"/>
    <w:rsid w:val="002F4F98"/>
    <w:rsid w:val="002F5BF1"/>
    <w:rsid w:val="002F6435"/>
    <w:rsid w:val="00300E90"/>
    <w:rsid w:val="00300EB9"/>
    <w:rsid w:val="0030133D"/>
    <w:rsid w:val="00301529"/>
    <w:rsid w:val="00301792"/>
    <w:rsid w:val="00302682"/>
    <w:rsid w:val="003033D4"/>
    <w:rsid w:val="00303AD4"/>
    <w:rsid w:val="0030511F"/>
    <w:rsid w:val="003059F9"/>
    <w:rsid w:val="00305AC1"/>
    <w:rsid w:val="003079D3"/>
    <w:rsid w:val="00310B06"/>
    <w:rsid w:val="0031161D"/>
    <w:rsid w:val="003166D0"/>
    <w:rsid w:val="00316930"/>
    <w:rsid w:val="00316B2E"/>
    <w:rsid w:val="00316EB5"/>
    <w:rsid w:val="00317002"/>
    <w:rsid w:val="00317D58"/>
    <w:rsid w:val="00320556"/>
    <w:rsid w:val="0032170E"/>
    <w:rsid w:val="00321E70"/>
    <w:rsid w:val="00322F9C"/>
    <w:rsid w:val="003247BE"/>
    <w:rsid w:val="00324C77"/>
    <w:rsid w:val="00325552"/>
    <w:rsid w:val="00325E9A"/>
    <w:rsid w:val="00326609"/>
    <w:rsid w:val="00326DF7"/>
    <w:rsid w:val="00331D77"/>
    <w:rsid w:val="0033251A"/>
    <w:rsid w:val="00334783"/>
    <w:rsid w:val="00337758"/>
    <w:rsid w:val="0034167F"/>
    <w:rsid w:val="00342701"/>
    <w:rsid w:val="00342C41"/>
    <w:rsid w:val="003448E5"/>
    <w:rsid w:val="00345D7E"/>
    <w:rsid w:val="0034698B"/>
    <w:rsid w:val="00347D44"/>
    <w:rsid w:val="00350719"/>
    <w:rsid w:val="00351593"/>
    <w:rsid w:val="00351BBD"/>
    <w:rsid w:val="00351D86"/>
    <w:rsid w:val="00352D4F"/>
    <w:rsid w:val="0035309F"/>
    <w:rsid w:val="00354E67"/>
    <w:rsid w:val="00355144"/>
    <w:rsid w:val="0035576C"/>
    <w:rsid w:val="00356227"/>
    <w:rsid w:val="00357C11"/>
    <w:rsid w:val="00357DE8"/>
    <w:rsid w:val="00357E09"/>
    <w:rsid w:val="00357FDD"/>
    <w:rsid w:val="00360732"/>
    <w:rsid w:val="0036086A"/>
    <w:rsid w:val="00361686"/>
    <w:rsid w:val="00361BED"/>
    <w:rsid w:val="00362E4D"/>
    <w:rsid w:val="00362FC9"/>
    <w:rsid w:val="00363655"/>
    <w:rsid w:val="00363B93"/>
    <w:rsid w:val="00364857"/>
    <w:rsid w:val="00365C09"/>
    <w:rsid w:val="00366846"/>
    <w:rsid w:val="0037071D"/>
    <w:rsid w:val="0037219C"/>
    <w:rsid w:val="003736C3"/>
    <w:rsid w:val="00374F0E"/>
    <w:rsid w:val="00375B1A"/>
    <w:rsid w:val="00376409"/>
    <w:rsid w:val="003772AB"/>
    <w:rsid w:val="003772B2"/>
    <w:rsid w:val="00380D05"/>
    <w:rsid w:val="003817E6"/>
    <w:rsid w:val="00384032"/>
    <w:rsid w:val="003859C8"/>
    <w:rsid w:val="0038749B"/>
    <w:rsid w:val="00390E32"/>
    <w:rsid w:val="003912E4"/>
    <w:rsid w:val="00393D8C"/>
    <w:rsid w:val="00394146"/>
    <w:rsid w:val="003941EB"/>
    <w:rsid w:val="00394534"/>
    <w:rsid w:val="00394B8F"/>
    <w:rsid w:val="00395046"/>
    <w:rsid w:val="0039755C"/>
    <w:rsid w:val="003A0460"/>
    <w:rsid w:val="003A067D"/>
    <w:rsid w:val="003A1A30"/>
    <w:rsid w:val="003A2FCD"/>
    <w:rsid w:val="003A3013"/>
    <w:rsid w:val="003A6A51"/>
    <w:rsid w:val="003B03D9"/>
    <w:rsid w:val="003B0621"/>
    <w:rsid w:val="003B1386"/>
    <w:rsid w:val="003B5CCC"/>
    <w:rsid w:val="003B73F3"/>
    <w:rsid w:val="003B7B86"/>
    <w:rsid w:val="003C2C14"/>
    <w:rsid w:val="003C2FCA"/>
    <w:rsid w:val="003C36C0"/>
    <w:rsid w:val="003C52D5"/>
    <w:rsid w:val="003C5DD4"/>
    <w:rsid w:val="003C60A6"/>
    <w:rsid w:val="003C6F73"/>
    <w:rsid w:val="003C7036"/>
    <w:rsid w:val="003D248E"/>
    <w:rsid w:val="003D4E40"/>
    <w:rsid w:val="003D5038"/>
    <w:rsid w:val="003D70D7"/>
    <w:rsid w:val="003E128B"/>
    <w:rsid w:val="003E15B7"/>
    <w:rsid w:val="003E163C"/>
    <w:rsid w:val="003E1BCD"/>
    <w:rsid w:val="003E24E1"/>
    <w:rsid w:val="003E3070"/>
    <w:rsid w:val="003E31E0"/>
    <w:rsid w:val="003E4797"/>
    <w:rsid w:val="003E4F38"/>
    <w:rsid w:val="003E5738"/>
    <w:rsid w:val="003E5E71"/>
    <w:rsid w:val="003E6BC7"/>
    <w:rsid w:val="003E7438"/>
    <w:rsid w:val="003F02B3"/>
    <w:rsid w:val="003F03B6"/>
    <w:rsid w:val="003F0744"/>
    <w:rsid w:val="003F106C"/>
    <w:rsid w:val="003F2E18"/>
    <w:rsid w:val="003F3130"/>
    <w:rsid w:val="003F3FEB"/>
    <w:rsid w:val="003F5FD3"/>
    <w:rsid w:val="003F69D1"/>
    <w:rsid w:val="003F6C96"/>
    <w:rsid w:val="003F77A2"/>
    <w:rsid w:val="004026FD"/>
    <w:rsid w:val="00402B70"/>
    <w:rsid w:val="00403243"/>
    <w:rsid w:val="00403560"/>
    <w:rsid w:val="00403A19"/>
    <w:rsid w:val="0040426A"/>
    <w:rsid w:val="004043F3"/>
    <w:rsid w:val="004047A5"/>
    <w:rsid w:val="00404CC2"/>
    <w:rsid w:val="004057EF"/>
    <w:rsid w:val="00405D40"/>
    <w:rsid w:val="00406CD6"/>
    <w:rsid w:val="00407472"/>
    <w:rsid w:val="004106CF"/>
    <w:rsid w:val="0041077B"/>
    <w:rsid w:val="00410E0C"/>
    <w:rsid w:val="004118DE"/>
    <w:rsid w:val="00412F7A"/>
    <w:rsid w:val="004168BD"/>
    <w:rsid w:val="00417519"/>
    <w:rsid w:val="00417BCE"/>
    <w:rsid w:val="00417C0B"/>
    <w:rsid w:val="00420A53"/>
    <w:rsid w:val="00422043"/>
    <w:rsid w:val="00422EFE"/>
    <w:rsid w:val="0042306E"/>
    <w:rsid w:val="00423331"/>
    <w:rsid w:val="00424FC3"/>
    <w:rsid w:val="004307E9"/>
    <w:rsid w:val="00432148"/>
    <w:rsid w:val="00433553"/>
    <w:rsid w:val="00434B0D"/>
    <w:rsid w:val="0043580B"/>
    <w:rsid w:val="00435DB5"/>
    <w:rsid w:val="004361FD"/>
    <w:rsid w:val="0043749A"/>
    <w:rsid w:val="0043771F"/>
    <w:rsid w:val="0044153F"/>
    <w:rsid w:val="004416AA"/>
    <w:rsid w:val="00441730"/>
    <w:rsid w:val="00441A53"/>
    <w:rsid w:val="0044200D"/>
    <w:rsid w:val="00442546"/>
    <w:rsid w:val="00443B4B"/>
    <w:rsid w:val="00444178"/>
    <w:rsid w:val="004450E6"/>
    <w:rsid w:val="00445BA9"/>
    <w:rsid w:val="0045020A"/>
    <w:rsid w:val="0045098F"/>
    <w:rsid w:val="00450DFA"/>
    <w:rsid w:val="00451385"/>
    <w:rsid w:val="004518A5"/>
    <w:rsid w:val="0045221E"/>
    <w:rsid w:val="00452358"/>
    <w:rsid w:val="00452B67"/>
    <w:rsid w:val="00452FEB"/>
    <w:rsid w:val="00453FFB"/>
    <w:rsid w:val="004546CE"/>
    <w:rsid w:val="00455AF5"/>
    <w:rsid w:val="00456E7D"/>
    <w:rsid w:val="0046150E"/>
    <w:rsid w:val="004616BD"/>
    <w:rsid w:val="00462613"/>
    <w:rsid w:val="004638B1"/>
    <w:rsid w:val="00463AB4"/>
    <w:rsid w:val="00463DCE"/>
    <w:rsid w:val="0046584F"/>
    <w:rsid w:val="0046712E"/>
    <w:rsid w:val="0047018D"/>
    <w:rsid w:val="004703F3"/>
    <w:rsid w:val="00470814"/>
    <w:rsid w:val="00472208"/>
    <w:rsid w:val="00472636"/>
    <w:rsid w:val="004726F6"/>
    <w:rsid w:val="00472A98"/>
    <w:rsid w:val="00472D4D"/>
    <w:rsid w:val="00472EA0"/>
    <w:rsid w:val="00472FA7"/>
    <w:rsid w:val="00473FB2"/>
    <w:rsid w:val="00474DC7"/>
    <w:rsid w:val="00475B0F"/>
    <w:rsid w:val="0047637C"/>
    <w:rsid w:val="004767D3"/>
    <w:rsid w:val="00477FE8"/>
    <w:rsid w:val="00480379"/>
    <w:rsid w:val="0048069C"/>
    <w:rsid w:val="00482CBA"/>
    <w:rsid w:val="00483296"/>
    <w:rsid w:val="00483343"/>
    <w:rsid w:val="00483A72"/>
    <w:rsid w:val="00483C27"/>
    <w:rsid w:val="00484112"/>
    <w:rsid w:val="0048420E"/>
    <w:rsid w:val="00484374"/>
    <w:rsid w:val="00486537"/>
    <w:rsid w:val="00486F97"/>
    <w:rsid w:val="004870A4"/>
    <w:rsid w:val="00487F5B"/>
    <w:rsid w:val="00490AB4"/>
    <w:rsid w:val="0049248A"/>
    <w:rsid w:val="00492A35"/>
    <w:rsid w:val="00492C29"/>
    <w:rsid w:val="00494805"/>
    <w:rsid w:val="00496145"/>
    <w:rsid w:val="004A0784"/>
    <w:rsid w:val="004A0DAF"/>
    <w:rsid w:val="004A3DA8"/>
    <w:rsid w:val="004A4B2D"/>
    <w:rsid w:val="004A4C09"/>
    <w:rsid w:val="004A5394"/>
    <w:rsid w:val="004A53C3"/>
    <w:rsid w:val="004A5620"/>
    <w:rsid w:val="004A5CC2"/>
    <w:rsid w:val="004A66A3"/>
    <w:rsid w:val="004A7943"/>
    <w:rsid w:val="004B06F6"/>
    <w:rsid w:val="004B088B"/>
    <w:rsid w:val="004B1E53"/>
    <w:rsid w:val="004B1EAA"/>
    <w:rsid w:val="004B2607"/>
    <w:rsid w:val="004B33B0"/>
    <w:rsid w:val="004B45E8"/>
    <w:rsid w:val="004B5367"/>
    <w:rsid w:val="004B53B6"/>
    <w:rsid w:val="004B660B"/>
    <w:rsid w:val="004B66A4"/>
    <w:rsid w:val="004B7C2C"/>
    <w:rsid w:val="004C10CF"/>
    <w:rsid w:val="004C2BF0"/>
    <w:rsid w:val="004C3656"/>
    <w:rsid w:val="004C4899"/>
    <w:rsid w:val="004C5665"/>
    <w:rsid w:val="004C5DA1"/>
    <w:rsid w:val="004C6172"/>
    <w:rsid w:val="004C6871"/>
    <w:rsid w:val="004C6C65"/>
    <w:rsid w:val="004C7551"/>
    <w:rsid w:val="004D0EE9"/>
    <w:rsid w:val="004D1463"/>
    <w:rsid w:val="004D1606"/>
    <w:rsid w:val="004D1B37"/>
    <w:rsid w:val="004D1BD2"/>
    <w:rsid w:val="004D48DD"/>
    <w:rsid w:val="004D53C1"/>
    <w:rsid w:val="004D55C2"/>
    <w:rsid w:val="004D5734"/>
    <w:rsid w:val="004D592D"/>
    <w:rsid w:val="004D5DA5"/>
    <w:rsid w:val="004D737C"/>
    <w:rsid w:val="004D7418"/>
    <w:rsid w:val="004D7A06"/>
    <w:rsid w:val="004D7D0F"/>
    <w:rsid w:val="004E06BE"/>
    <w:rsid w:val="004E0EFF"/>
    <w:rsid w:val="004E106A"/>
    <w:rsid w:val="004E222A"/>
    <w:rsid w:val="004E2A36"/>
    <w:rsid w:val="004E3134"/>
    <w:rsid w:val="004E32FB"/>
    <w:rsid w:val="004E34E1"/>
    <w:rsid w:val="004E3F9D"/>
    <w:rsid w:val="004E4250"/>
    <w:rsid w:val="004E4F51"/>
    <w:rsid w:val="004F0C2F"/>
    <w:rsid w:val="004F1A6C"/>
    <w:rsid w:val="004F2347"/>
    <w:rsid w:val="004F3393"/>
    <w:rsid w:val="004F3F35"/>
    <w:rsid w:val="004F55FD"/>
    <w:rsid w:val="00501394"/>
    <w:rsid w:val="00501BBD"/>
    <w:rsid w:val="0050283C"/>
    <w:rsid w:val="00502CDC"/>
    <w:rsid w:val="00503716"/>
    <w:rsid w:val="005048B9"/>
    <w:rsid w:val="0050663A"/>
    <w:rsid w:val="00506940"/>
    <w:rsid w:val="00507BD2"/>
    <w:rsid w:val="005113D8"/>
    <w:rsid w:val="0051167D"/>
    <w:rsid w:val="00511794"/>
    <w:rsid w:val="005120E5"/>
    <w:rsid w:val="00512147"/>
    <w:rsid w:val="0051312B"/>
    <w:rsid w:val="005140ED"/>
    <w:rsid w:val="005141F4"/>
    <w:rsid w:val="00514D89"/>
    <w:rsid w:val="005159D1"/>
    <w:rsid w:val="005163BD"/>
    <w:rsid w:val="0051676E"/>
    <w:rsid w:val="005172FE"/>
    <w:rsid w:val="00520403"/>
    <w:rsid w:val="00520ACA"/>
    <w:rsid w:val="0052146C"/>
    <w:rsid w:val="00521C6A"/>
    <w:rsid w:val="005220D4"/>
    <w:rsid w:val="00522100"/>
    <w:rsid w:val="0052237F"/>
    <w:rsid w:val="005229B4"/>
    <w:rsid w:val="00522D31"/>
    <w:rsid w:val="00524BBD"/>
    <w:rsid w:val="00525891"/>
    <w:rsid w:val="00526FA1"/>
    <w:rsid w:val="00532F2B"/>
    <w:rsid w:val="00533F8B"/>
    <w:rsid w:val="00534F3B"/>
    <w:rsid w:val="005350A1"/>
    <w:rsid w:val="0053626F"/>
    <w:rsid w:val="00536887"/>
    <w:rsid w:val="00537D7D"/>
    <w:rsid w:val="00537EF0"/>
    <w:rsid w:val="00540E01"/>
    <w:rsid w:val="0054289A"/>
    <w:rsid w:val="00543219"/>
    <w:rsid w:val="00543284"/>
    <w:rsid w:val="005436BE"/>
    <w:rsid w:val="005442DB"/>
    <w:rsid w:val="0054510E"/>
    <w:rsid w:val="00546F29"/>
    <w:rsid w:val="00547C79"/>
    <w:rsid w:val="00550539"/>
    <w:rsid w:val="005505A2"/>
    <w:rsid w:val="00550DDD"/>
    <w:rsid w:val="00550EB1"/>
    <w:rsid w:val="00551E01"/>
    <w:rsid w:val="00552113"/>
    <w:rsid w:val="00552EEB"/>
    <w:rsid w:val="0055353F"/>
    <w:rsid w:val="00554CAB"/>
    <w:rsid w:val="0055583B"/>
    <w:rsid w:val="005563D1"/>
    <w:rsid w:val="00556E1F"/>
    <w:rsid w:val="00557810"/>
    <w:rsid w:val="00560E00"/>
    <w:rsid w:val="0056338A"/>
    <w:rsid w:val="0056372A"/>
    <w:rsid w:val="00564145"/>
    <w:rsid w:val="00564189"/>
    <w:rsid w:val="00564364"/>
    <w:rsid w:val="00564A80"/>
    <w:rsid w:val="00564F6F"/>
    <w:rsid w:val="00566818"/>
    <w:rsid w:val="005709D0"/>
    <w:rsid w:val="00570F63"/>
    <w:rsid w:val="00571248"/>
    <w:rsid w:val="0057266C"/>
    <w:rsid w:val="00573580"/>
    <w:rsid w:val="00573B49"/>
    <w:rsid w:val="00574E4F"/>
    <w:rsid w:val="00576666"/>
    <w:rsid w:val="00576B82"/>
    <w:rsid w:val="005770D9"/>
    <w:rsid w:val="0057783F"/>
    <w:rsid w:val="00581517"/>
    <w:rsid w:val="005817AB"/>
    <w:rsid w:val="00581E08"/>
    <w:rsid w:val="00582460"/>
    <w:rsid w:val="005846AE"/>
    <w:rsid w:val="00585DD2"/>
    <w:rsid w:val="00585FD4"/>
    <w:rsid w:val="0058643E"/>
    <w:rsid w:val="0058756D"/>
    <w:rsid w:val="00591A0F"/>
    <w:rsid w:val="005935F1"/>
    <w:rsid w:val="005938E2"/>
    <w:rsid w:val="005946F0"/>
    <w:rsid w:val="005951B9"/>
    <w:rsid w:val="00596F3B"/>
    <w:rsid w:val="0059701C"/>
    <w:rsid w:val="00597916"/>
    <w:rsid w:val="00597C26"/>
    <w:rsid w:val="005A0FF4"/>
    <w:rsid w:val="005A393B"/>
    <w:rsid w:val="005A48F7"/>
    <w:rsid w:val="005A53C2"/>
    <w:rsid w:val="005A5738"/>
    <w:rsid w:val="005B00BD"/>
    <w:rsid w:val="005B08A6"/>
    <w:rsid w:val="005B2F51"/>
    <w:rsid w:val="005B391B"/>
    <w:rsid w:val="005B3FE7"/>
    <w:rsid w:val="005B4713"/>
    <w:rsid w:val="005B4D8E"/>
    <w:rsid w:val="005B5C92"/>
    <w:rsid w:val="005B61CE"/>
    <w:rsid w:val="005B7B6B"/>
    <w:rsid w:val="005B7DD4"/>
    <w:rsid w:val="005B7E8C"/>
    <w:rsid w:val="005B7F5C"/>
    <w:rsid w:val="005C0645"/>
    <w:rsid w:val="005C1277"/>
    <w:rsid w:val="005C2F78"/>
    <w:rsid w:val="005C3773"/>
    <w:rsid w:val="005C3905"/>
    <w:rsid w:val="005C4987"/>
    <w:rsid w:val="005C53FE"/>
    <w:rsid w:val="005C7C3A"/>
    <w:rsid w:val="005D1FEB"/>
    <w:rsid w:val="005D41E3"/>
    <w:rsid w:val="005D4526"/>
    <w:rsid w:val="005D6B51"/>
    <w:rsid w:val="005D71DB"/>
    <w:rsid w:val="005D7BAE"/>
    <w:rsid w:val="005E0915"/>
    <w:rsid w:val="005E094C"/>
    <w:rsid w:val="005E0BF0"/>
    <w:rsid w:val="005E2B12"/>
    <w:rsid w:val="005E2D7D"/>
    <w:rsid w:val="005E2F52"/>
    <w:rsid w:val="005E506C"/>
    <w:rsid w:val="005E65C2"/>
    <w:rsid w:val="005E6D60"/>
    <w:rsid w:val="005E6F19"/>
    <w:rsid w:val="005E6F41"/>
    <w:rsid w:val="005F39EC"/>
    <w:rsid w:val="005F40A8"/>
    <w:rsid w:val="005F4389"/>
    <w:rsid w:val="005F5995"/>
    <w:rsid w:val="005F6C6E"/>
    <w:rsid w:val="005F76C7"/>
    <w:rsid w:val="005F7C9F"/>
    <w:rsid w:val="006028C6"/>
    <w:rsid w:val="00603016"/>
    <w:rsid w:val="00603661"/>
    <w:rsid w:val="00604470"/>
    <w:rsid w:val="00604C0D"/>
    <w:rsid w:val="00605899"/>
    <w:rsid w:val="00605A0A"/>
    <w:rsid w:val="00606F15"/>
    <w:rsid w:val="00607581"/>
    <w:rsid w:val="006104AE"/>
    <w:rsid w:val="00611097"/>
    <w:rsid w:val="00611199"/>
    <w:rsid w:val="00611454"/>
    <w:rsid w:val="00611F27"/>
    <w:rsid w:val="00612069"/>
    <w:rsid w:val="00612D52"/>
    <w:rsid w:val="00612E94"/>
    <w:rsid w:val="0061323F"/>
    <w:rsid w:val="00613541"/>
    <w:rsid w:val="0061361F"/>
    <w:rsid w:val="00615CA1"/>
    <w:rsid w:val="0061640D"/>
    <w:rsid w:val="00616E04"/>
    <w:rsid w:val="0061792F"/>
    <w:rsid w:val="006205C9"/>
    <w:rsid w:val="00621365"/>
    <w:rsid w:val="00622249"/>
    <w:rsid w:val="0062295C"/>
    <w:rsid w:val="0062304A"/>
    <w:rsid w:val="00624213"/>
    <w:rsid w:val="00624FB1"/>
    <w:rsid w:val="006265FC"/>
    <w:rsid w:val="006269ED"/>
    <w:rsid w:val="00627F88"/>
    <w:rsid w:val="006317A2"/>
    <w:rsid w:val="00631C40"/>
    <w:rsid w:val="00632D61"/>
    <w:rsid w:val="006330B1"/>
    <w:rsid w:val="0063321E"/>
    <w:rsid w:val="0063334F"/>
    <w:rsid w:val="006337A2"/>
    <w:rsid w:val="00634FA8"/>
    <w:rsid w:val="006353AE"/>
    <w:rsid w:val="006356A0"/>
    <w:rsid w:val="00635932"/>
    <w:rsid w:val="006401D1"/>
    <w:rsid w:val="006402F1"/>
    <w:rsid w:val="00641A9A"/>
    <w:rsid w:val="006421C3"/>
    <w:rsid w:val="00642D73"/>
    <w:rsid w:val="00643734"/>
    <w:rsid w:val="006448BB"/>
    <w:rsid w:val="00644E62"/>
    <w:rsid w:val="00645FF3"/>
    <w:rsid w:val="00646244"/>
    <w:rsid w:val="0065023A"/>
    <w:rsid w:val="0065026B"/>
    <w:rsid w:val="00650B1D"/>
    <w:rsid w:val="00652991"/>
    <w:rsid w:val="00653FE0"/>
    <w:rsid w:val="006559C6"/>
    <w:rsid w:val="0065716A"/>
    <w:rsid w:val="00661817"/>
    <w:rsid w:val="006630E4"/>
    <w:rsid w:val="006633CF"/>
    <w:rsid w:val="00666FF9"/>
    <w:rsid w:val="0066715B"/>
    <w:rsid w:val="00667536"/>
    <w:rsid w:val="006708D7"/>
    <w:rsid w:val="00671763"/>
    <w:rsid w:val="00673CE0"/>
    <w:rsid w:val="00674C44"/>
    <w:rsid w:val="006751E3"/>
    <w:rsid w:val="00675587"/>
    <w:rsid w:val="00677FEF"/>
    <w:rsid w:val="00680BE8"/>
    <w:rsid w:val="00681643"/>
    <w:rsid w:val="00681FE4"/>
    <w:rsid w:val="006830BA"/>
    <w:rsid w:val="006838B1"/>
    <w:rsid w:val="006850D3"/>
    <w:rsid w:val="0068534C"/>
    <w:rsid w:val="00685C34"/>
    <w:rsid w:val="0068676D"/>
    <w:rsid w:val="00686F6C"/>
    <w:rsid w:val="00687858"/>
    <w:rsid w:val="00687FFC"/>
    <w:rsid w:val="00690656"/>
    <w:rsid w:val="00690BD9"/>
    <w:rsid w:val="0069232B"/>
    <w:rsid w:val="0069245A"/>
    <w:rsid w:val="0069303C"/>
    <w:rsid w:val="006932BA"/>
    <w:rsid w:val="0069342E"/>
    <w:rsid w:val="00694628"/>
    <w:rsid w:val="00696318"/>
    <w:rsid w:val="00696AC8"/>
    <w:rsid w:val="006970FD"/>
    <w:rsid w:val="006A02BB"/>
    <w:rsid w:val="006A0BD9"/>
    <w:rsid w:val="006A0E8E"/>
    <w:rsid w:val="006A29A1"/>
    <w:rsid w:val="006A2BCD"/>
    <w:rsid w:val="006A5E55"/>
    <w:rsid w:val="006A5F99"/>
    <w:rsid w:val="006A5FE1"/>
    <w:rsid w:val="006A62C7"/>
    <w:rsid w:val="006A6C97"/>
    <w:rsid w:val="006A7AFE"/>
    <w:rsid w:val="006A7D96"/>
    <w:rsid w:val="006B030A"/>
    <w:rsid w:val="006B07CA"/>
    <w:rsid w:val="006B1217"/>
    <w:rsid w:val="006B1F98"/>
    <w:rsid w:val="006B2131"/>
    <w:rsid w:val="006B3A22"/>
    <w:rsid w:val="006B4133"/>
    <w:rsid w:val="006B4BA2"/>
    <w:rsid w:val="006B565F"/>
    <w:rsid w:val="006B5679"/>
    <w:rsid w:val="006B7438"/>
    <w:rsid w:val="006C00E8"/>
    <w:rsid w:val="006C1489"/>
    <w:rsid w:val="006C4A5C"/>
    <w:rsid w:val="006C5F80"/>
    <w:rsid w:val="006C7D08"/>
    <w:rsid w:val="006D014A"/>
    <w:rsid w:val="006D4657"/>
    <w:rsid w:val="006D4913"/>
    <w:rsid w:val="006D64A8"/>
    <w:rsid w:val="006D66ED"/>
    <w:rsid w:val="006D6859"/>
    <w:rsid w:val="006D7B50"/>
    <w:rsid w:val="006E07AE"/>
    <w:rsid w:val="006E104E"/>
    <w:rsid w:val="006E212F"/>
    <w:rsid w:val="006E312D"/>
    <w:rsid w:val="006E47AC"/>
    <w:rsid w:val="006E481D"/>
    <w:rsid w:val="006E4FA6"/>
    <w:rsid w:val="006E5783"/>
    <w:rsid w:val="006E6CC8"/>
    <w:rsid w:val="006F0FCF"/>
    <w:rsid w:val="006F1857"/>
    <w:rsid w:val="006F2B97"/>
    <w:rsid w:val="006F41E4"/>
    <w:rsid w:val="006F496F"/>
    <w:rsid w:val="006F502F"/>
    <w:rsid w:val="006F52B4"/>
    <w:rsid w:val="006F5CEB"/>
    <w:rsid w:val="006F6D37"/>
    <w:rsid w:val="006F7DE0"/>
    <w:rsid w:val="00701116"/>
    <w:rsid w:val="00702064"/>
    <w:rsid w:val="007024D6"/>
    <w:rsid w:val="00704006"/>
    <w:rsid w:val="00704512"/>
    <w:rsid w:val="00705B3A"/>
    <w:rsid w:val="00705F81"/>
    <w:rsid w:val="007066CA"/>
    <w:rsid w:val="007069A5"/>
    <w:rsid w:val="0070731A"/>
    <w:rsid w:val="00707787"/>
    <w:rsid w:val="007077D6"/>
    <w:rsid w:val="00710060"/>
    <w:rsid w:val="00710EE6"/>
    <w:rsid w:val="007119A9"/>
    <w:rsid w:val="00711BF1"/>
    <w:rsid w:val="00711E49"/>
    <w:rsid w:val="00713970"/>
    <w:rsid w:val="00715265"/>
    <w:rsid w:val="00715786"/>
    <w:rsid w:val="007179B7"/>
    <w:rsid w:val="00717D57"/>
    <w:rsid w:val="00720127"/>
    <w:rsid w:val="007212F1"/>
    <w:rsid w:val="00721B28"/>
    <w:rsid w:val="00723476"/>
    <w:rsid w:val="00723C5A"/>
    <w:rsid w:val="007253F5"/>
    <w:rsid w:val="00725AB3"/>
    <w:rsid w:val="00725E1D"/>
    <w:rsid w:val="0072611B"/>
    <w:rsid w:val="00726C4F"/>
    <w:rsid w:val="00726D9C"/>
    <w:rsid w:val="00726EEC"/>
    <w:rsid w:val="00726F43"/>
    <w:rsid w:val="0072741B"/>
    <w:rsid w:val="00727446"/>
    <w:rsid w:val="007274F1"/>
    <w:rsid w:val="0072765C"/>
    <w:rsid w:val="00727DDD"/>
    <w:rsid w:val="0073055A"/>
    <w:rsid w:val="00730A1E"/>
    <w:rsid w:val="0073156B"/>
    <w:rsid w:val="00732A1F"/>
    <w:rsid w:val="00733A9D"/>
    <w:rsid w:val="00733C4A"/>
    <w:rsid w:val="00734C26"/>
    <w:rsid w:val="00736063"/>
    <w:rsid w:val="0073648F"/>
    <w:rsid w:val="007367D5"/>
    <w:rsid w:val="00737D6C"/>
    <w:rsid w:val="00740F01"/>
    <w:rsid w:val="007416BD"/>
    <w:rsid w:val="00742901"/>
    <w:rsid w:val="0074320B"/>
    <w:rsid w:val="007436E7"/>
    <w:rsid w:val="00744EC0"/>
    <w:rsid w:val="007453E0"/>
    <w:rsid w:val="00746B7D"/>
    <w:rsid w:val="007472BC"/>
    <w:rsid w:val="00751763"/>
    <w:rsid w:val="007521F8"/>
    <w:rsid w:val="007523C1"/>
    <w:rsid w:val="0075282D"/>
    <w:rsid w:val="00752D98"/>
    <w:rsid w:val="00752E47"/>
    <w:rsid w:val="0075339F"/>
    <w:rsid w:val="007549F4"/>
    <w:rsid w:val="00754B0F"/>
    <w:rsid w:val="00754EE7"/>
    <w:rsid w:val="0075712A"/>
    <w:rsid w:val="00760595"/>
    <w:rsid w:val="0076184D"/>
    <w:rsid w:val="00762502"/>
    <w:rsid w:val="007626AD"/>
    <w:rsid w:val="00762AD2"/>
    <w:rsid w:val="00762AFA"/>
    <w:rsid w:val="0076332E"/>
    <w:rsid w:val="00763463"/>
    <w:rsid w:val="00763AA6"/>
    <w:rsid w:val="0076669A"/>
    <w:rsid w:val="00766885"/>
    <w:rsid w:val="00766B9B"/>
    <w:rsid w:val="00767128"/>
    <w:rsid w:val="0077060C"/>
    <w:rsid w:val="00770916"/>
    <w:rsid w:val="00770FA9"/>
    <w:rsid w:val="00772E9D"/>
    <w:rsid w:val="0077325F"/>
    <w:rsid w:val="0077463C"/>
    <w:rsid w:val="00776537"/>
    <w:rsid w:val="007768AC"/>
    <w:rsid w:val="007768FB"/>
    <w:rsid w:val="00776D66"/>
    <w:rsid w:val="00780D73"/>
    <w:rsid w:val="00780FE4"/>
    <w:rsid w:val="00781342"/>
    <w:rsid w:val="00781FD3"/>
    <w:rsid w:val="00782AA7"/>
    <w:rsid w:val="007850C8"/>
    <w:rsid w:val="007861FA"/>
    <w:rsid w:val="00790229"/>
    <w:rsid w:val="0079027E"/>
    <w:rsid w:val="007903AF"/>
    <w:rsid w:val="0079209D"/>
    <w:rsid w:val="007929DF"/>
    <w:rsid w:val="007938CE"/>
    <w:rsid w:val="00794D8D"/>
    <w:rsid w:val="00794F90"/>
    <w:rsid w:val="00796288"/>
    <w:rsid w:val="00796952"/>
    <w:rsid w:val="00797007"/>
    <w:rsid w:val="00797D3A"/>
    <w:rsid w:val="007A0189"/>
    <w:rsid w:val="007A035A"/>
    <w:rsid w:val="007A0692"/>
    <w:rsid w:val="007A2A71"/>
    <w:rsid w:val="007A2D4D"/>
    <w:rsid w:val="007A3116"/>
    <w:rsid w:val="007A4601"/>
    <w:rsid w:val="007A4A4D"/>
    <w:rsid w:val="007A4AA8"/>
    <w:rsid w:val="007A589A"/>
    <w:rsid w:val="007A63E6"/>
    <w:rsid w:val="007A69EF"/>
    <w:rsid w:val="007A726F"/>
    <w:rsid w:val="007B0381"/>
    <w:rsid w:val="007B1A9B"/>
    <w:rsid w:val="007B3079"/>
    <w:rsid w:val="007B39F8"/>
    <w:rsid w:val="007B3DA0"/>
    <w:rsid w:val="007B424C"/>
    <w:rsid w:val="007B5D71"/>
    <w:rsid w:val="007B6B0B"/>
    <w:rsid w:val="007B7B2A"/>
    <w:rsid w:val="007B7D3C"/>
    <w:rsid w:val="007C16B8"/>
    <w:rsid w:val="007C1B21"/>
    <w:rsid w:val="007C46F1"/>
    <w:rsid w:val="007C49AD"/>
    <w:rsid w:val="007C4FFB"/>
    <w:rsid w:val="007C5119"/>
    <w:rsid w:val="007C55F6"/>
    <w:rsid w:val="007C5643"/>
    <w:rsid w:val="007C5FD9"/>
    <w:rsid w:val="007C6154"/>
    <w:rsid w:val="007C6588"/>
    <w:rsid w:val="007C68DC"/>
    <w:rsid w:val="007D09CD"/>
    <w:rsid w:val="007D10AD"/>
    <w:rsid w:val="007D133D"/>
    <w:rsid w:val="007D407C"/>
    <w:rsid w:val="007D52C2"/>
    <w:rsid w:val="007D5E09"/>
    <w:rsid w:val="007D5ECE"/>
    <w:rsid w:val="007D65BD"/>
    <w:rsid w:val="007D6841"/>
    <w:rsid w:val="007D6E42"/>
    <w:rsid w:val="007D7FC6"/>
    <w:rsid w:val="007E13BD"/>
    <w:rsid w:val="007E149F"/>
    <w:rsid w:val="007E15ED"/>
    <w:rsid w:val="007E18BD"/>
    <w:rsid w:val="007E1EE0"/>
    <w:rsid w:val="007E2BF3"/>
    <w:rsid w:val="007E4240"/>
    <w:rsid w:val="007E4436"/>
    <w:rsid w:val="007E5CFF"/>
    <w:rsid w:val="007E6949"/>
    <w:rsid w:val="007F0B7C"/>
    <w:rsid w:val="007F176E"/>
    <w:rsid w:val="007F1A03"/>
    <w:rsid w:val="007F2048"/>
    <w:rsid w:val="007F2098"/>
    <w:rsid w:val="007F2ECB"/>
    <w:rsid w:val="007F3007"/>
    <w:rsid w:val="007F38ED"/>
    <w:rsid w:val="007F4C12"/>
    <w:rsid w:val="007F639E"/>
    <w:rsid w:val="007F6DEA"/>
    <w:rsid w:val="007F6EC5"/>
    <w:rsid w:val="00800448"/>
    <w:rsid w:val="008020D8"/>
    <w:rsid w:val="00802523"/>
    <w:rsid w:val="00802EFC"/>
    <w:rsid w:val="00804A90"/>
    <w:rsid w:val="00804BC7"/>
    <w:rsid w:val="00804FD8"/>
    <w:rsid w:val="008065B4"/>
    <w:rsid w:val="00810951"/>
    <w:rsid w:val="00810F52"/>
    <w:rsid w:val="00812250"/>
    <w:rsid w:val="00812817"/>
    <w:rsid w:val="00812C04"/>
    <w:rsid w:val="008147D0"/>
    <w:rsid w:val="00814D47"/>
    <w:rsid w:val="008178AF"/>
    <w:rsid w:val="008203A1"/>
    <w:rsid w:val="008230A0"/>
    <w:rsid w:val="008236CE"/>
    <w:rsid w:val="00823CA6"/>
    <w:rsid w:val="00827766"/>
    <w:rsid w:val="00827DEA"/>
    <w:rsid w:val="008300A9"/>
    <w:rsid w:val="00830759"/>
    <w:rsid w:val="0083467F"/>
    <w:rsid w:val="008349C2"/>
    <w:rsid w:val="00834AAC"/>
    <w:rsid w:val="00834DC9"/>
    <w:rsid w:val="00835F6D"/>
    <w:rsid w:val="008361B9"/>
    <w:rsid w:val="00837B5F"/>
    <w:rsid w:val="00837F14"/>
    <w:rsid w:val="0084012A"/>
    <w:rsid w:val="00841493"/>
    <w:rsid w:val="00841C23"/>
    <w:rsid w:val="00842015"/>
    <w:rsid w:val="008421BC"/>
    <w:rsid w:val="00842774"/>
    <w:rsid w:val="008434AD"/>
    <w:rsid w:val="00843D5D"/>
    <w:rsid w:val="00844250"/>
    <w:rsid w:val="008447BC"/>
    <w:rsid w:val="00844B33"/>
    <w:rsid w:val="00846735"/>
    <w:rsid w:val="008467FE"/>
    <w:rsid w:val="00847DFD"/>
    <w:rsid w:val="00853531"/>
    <w:rsid w:val="00854789"/>
    <w:rsid w:val="00854E52"/>
    <w:rsid w:val="00855E11"/>
    <w:rsid w:val="008562E7"/>
    <w:rsid w:val="0085706B"/>
    <w:rsid w:val="00857195"/>
    <w:rsid w:val="008603ED"/>
    <w:rsid w:val="00860AF9"/>
    <w:rsid w:val="00860F54"/>
    <w:rsid w:val="00862653"/>
    <w:rsid w:val="008628CD"/>
    <w:rsid w:val="0086549B"/>
    <w:rsid w:val="008656F5"/>
    <w:rsid w:val="0086735C"/>
    <w:rsid w:val="008708A5"/>
    <w:rsid w:val="008711AA"/>
    <w:rsid w:val="008722DB"/>
    <w:rsid w:val="00873499"/>
    <w:rsid w:val="00873D72"/>
    <w:rsid w:val="0087468B"/>
    <w:rsid w:val="00875D2E"/>
    <w:rsid w:val="008775B6"/>
    <w:rsid w:val="0087765B"/>
    <w:rsid w:val="00877CF5"/>
    <w:rsid w:val="008806FD"/>
    <w:rsid w:val="008828CD"/>
    <w:rsid w:val="00883CDE"/>
    <w:rsid w:val="00884D0F"/>
    <w:rsid w:val="00890532"/>
    <w:rsid w:val="008907F6"/>
    <w:rsid w:val="00893009"/>
    <w:rsid w:val="00894174"/>
    <w:rsid w:val="00894E08"/>
    <w:rsid w:val="008953D4"/>
    <w:rsid w:val="00896046"/>
    <w:rsid w:val="00896190"/>
    <w:rsid w:val="00896779"/>
    <w:rsid w:val="008975F4"/>
    <w:rsid w:val="008A097C"/>
    <w:rsid w:val="008A1078"/>
    <w:rsid w:val="008A11DA"/>
    <w:rsid w:val="008A12B4"/>
    <w:rsid w:val="008A2099"/>
    <w:rsid w:val="008A2CA9"/>
    <w:rsid w:val="008A4BB8"/>
    <w:rsid w:val="008A4E84"/>
    <w:rsid w:val="008A5262"/>
    <w:rsid w:val="008A549B"/>
    <w:rsid w:val="008A5B1B"/>
    <w:rsid w:val="008A780B"/>
    <w:rsid w:val="008B01E0"/>
    <w:rsid w:val="008B0317"/>
    <w:rsid w:val="008B0B4A"/>
    <w:rsid w:val="008B0F08"/>
    <w:rsid w:val="008B1525"/>
    <w:rsid w:val="008B180A"/>
    <w:rsid w:val="008B2DD8"/>
    <w:rsid w:val="008B3770"/>
    <w:rsid w:val="008B3914"/>
    <w:rsid w:val="008B45DB"/>
    <w:rsid w:val="008B5195"/>
    <w:rsid w:val="008B6432"/>
    <w:rsid w:val="008B6B39"/>
    <w:rsid w:val="008B7829"/>
    <w:rsid w:val="008B7FCD"/>
    <w:rsid w:val="008C0CEC"/>
    <w:rsid w:val="008C1901"/>
    <w:rsid w:val="008C307C"/>
    <w:rsid w:val="008C3E20"/>
    <w:rsid w:val="008C425F"/>
    <w:rsid w:val="008C4597"/>
    <w:rsid w:val="008C4DAC"/>
    <w:rsid w:val="008C57F5"/>
    <w:rsid w:val="008C65B2"/>
    <w:rsid w:val="008C722D"/>
    <w:rsid w:val="008C7843"/>
    <w:rsid w:val="008D1504"/>
    <w:rsid w:val="008D2B82"/>
    <w:rsid w:val="008D2F9F"/>
    <w:rsid w:val="008D5502"/>
    <w:rsid w:val="008D598B"/>
    <w:rsid w:val="008D724A"/>
    <w:rsid w:val="008E091F"/>
    <w:rsid w:val="008E1FCA"/>
    <w:rsid w:val="008E20F5"/>
    <w:rsid w:val="008E2345"/>
    <w:rsid w:val="008E2456"/>
    <w:rsid w:val="008E3C76"/>
    <w:rsid w:val="008E427F"/>
    <w:rsid w:val="008E5D39"/>
    <w:rsid w:val="008E68B2"/>
    <w:rsid w:val="008E70EA"/>
    <w:rsid w:val="008E78E6"/>
    <w:rsid w:val="008F05CC"/>
    <w:rsid w:val="008F0FCA"/>
    <w:rsid w:val="008F1128"/>
    <w:rsid w:val="008F3D58"/>
    <w:rsid w:val="008F5631"/>
    <w:rsid w:val="008F657A"/>
    <w:rsid w:val="008F75AA"/>
    <w:rsid w:val="008F787F"/>
    <w:rsid w:val="008F79AF"/>
    <w:rsid w:val="008F7B68"/>
    <w:rsid w:val="009028DA"/>
    <w:rsid w:val="00902A14"/>
    <w:rsid w:val="00902B65"/>
    <w:rsid w:val="00902BD8"/>
    <w:rsid w:val="00902CA3"/>
    <w:rsid w:val="009039EF"/>
    <w:rsid w:val="00906BAD"/>
    <w:rsid w:val="00907058"/>
    <w:rsid w:val="00907A05"/>
    <w:rsid w:val="00911266"/>
    <w:rsid w:val="00912865"/>
    <w:rsid w:val="009128C4"/>
    <w:rsid w:val="00913683"/>
    <w:rsid w:val="0091405E"/>
    <w:rsid w:val="00914270"/>
    <w:rsid w:val="00914BC7"/>
    <w:rsid w:val="009155D4"/>
    <w:rsid w:val="009161BF"/>
    <w:rsid w:val="00916442"/>
    <w:rsid w:val="00916D4D"/>
    <w:rsid w:val="00916D80"/>
    <w:rsid w:val="00916FC5"/>
    <w:rsid w:val="009177E2"/>
    <w:rsid w:val="00917E0B"/>
    <w:rsid w:val="00921A08"/>
    <w:rsid w:val="00921AD0"/>
    <w:rsid w:val="00921B28"/>
    <w:rsid w:val="009234C8"/>
    <w:rsid w:val="00925D8C"/>
    <w:rsid w:val="00925EBB"/>
    <w:rsid w:val="00926D36"/>
    <w:rsid w:val="00926DC1"/>
    <w:rsid w:val="00927467"/>
    <w:rsid w:val="009277FE"/>
    <w:rsid w:val="00931582"/>
    <w:rsid w:val="00931D86"/>
    <w:rsid w:val="009320B1"/>
    <w:rsid w:val="0093236E"/>
    <w:rsid w:val="00933492"/>
    <w:rsid w:val="00934900"/>
    <w:rsid w:val="00935901"/>
    <w:rsid w:val="0093603F"/>
    <w:rsid w:val="0093673A"/>
    <w:rsid w:val="00936E19"/>
    <w:rsid w:val="0094277F"/>
    <w:rsid w:val="0094285A"/>
    <w:rsid w:val="00942C1B"/>
    <w:rsid w:val="00944936"/>
    <w:rsid w:val="00945706"/>
    <w:rsid w:val="00945F4D"/>
    <w:rsid w:val="00946898"/>
    <w:rsid w:val="00952C2C"/>
    <w:rsid w:val="0095507D"/>
    <w:rsid w:val="009557E8"/>
    <w:rsid w:val="00956327"/>
    <w:rsid w:val="0095645D"/>
    <w:rsid w:val="00960AAB"/>
    <w:rsid w:val="00960E1F"/>
    <w:rsid w:val="0096353B"/>
    <w:rsid w:val="00963A53"/>
    <w:rsid w:val="0096531B"/>
    <w:rsid w:val="009702F3"/>
    <w:rsid w:val="00970583"/>
    <w:rsid w:val="009710F3"/>
    <w:rsid w:val="00971ECF"/>
    <w:rsid w:val="00972B38"/>
    <w:rsid w:val="00972ECB"/>
    <w:rsid w:val="00974B2C"/>
    <w:rsid w:val="009763E9"/>
    <w:rsid w:val="00976F9F"/>
    <w:rsid w:val="009837CF"/>
    <w:rsid w:val="00983C41"/>
    <w:rsid w:val="009842F7"/>
    <w:rsid w:val="00990532"/>
    <w:rsid w:val="00990F92"/>
    <w:rsid w:val="00992D63"/>
    <w:rsid w:val="009937D8"/>
    <w:rsid w:val="009943D8"/>
    <w:rsid w:val="00996370"/>
    <w:rsid w:val="009965C4"/>
    <w:rsid w:val="009A146C"/>
    <w:rsid w:val="009A2D8D"/>
    <w:rsid w:val="009A4A30"/>
    <w:rsid w:val="009A5395"/>
    <w:rsid w:val="009A6067"/>
    <w:rsid w:val="009A65B5"/>
    <w:rsid w:val="009A68EE"/>
    <w:rsid w:val="009A6A31"/>
    <w:rsid w:val="009A6BD7"/>
    <w:rsid w:val="009A76CC"/>
    <w:rsid w:val="009A7DD5"/>
    <w:rsid w:val="009B01A8"/>
    <w:rsid w:val="009B0D2E"/>
    <w:rsid w:val="009B1A20"/>
    <w:rsid w:val="009B2B11"/>
    <w:rsid w:val="009B3EAB"/>
    <w:rsid w:val="009B3F37"/>
    <w:rsid w:val="009B4020"/>
    <w:rsid w:val="009B52D1"/>
    <w:rsid w:val="009B55CF"/>
    <w:rsid w:val="009B5CC3"/>
    <w:rsid w:val="009B63A9"/>
    <w:rsid w:val="009B7ED6"/>
    <w:rsid w:val="009C102A"/>
    <w:rsid w:val="009C2936"/>
    <w:rsid w:val="009C2C41"/>
    <w:rsid w:val="009C35EA"/>
    <w:rsid w:val="009C4F85"/>
    <w:rsid w:val="009C71CF"/>
    <w:rsid w:val="009C774A"/>
    <w:rsid w:val="009D3D15"/>
    <w:rsid w:val="009D4804"/>
    <w:rsid w:val="009E0085"/>
    <w:rsid w:val="009E1643"/>
    <w:rsid w:val="009E1C37"/>
    <w:rsid w:val="009E319A"/>
    <w:rsid w:val="009E46DD"/>
    <w:rsid w:val="009E534D"/>
    <w:rsid w:val="009E6226"/>
    <w:rsid w:val="009E65C7"/>
    <w:rsid w:val="009F05F3"/>
    <w:rsid w:val="009F2EAB"/>
    <w:rsid w:val="009F33BB"/>
    <w:rsid w:val="009F3FD5"/>
    <w:rsid w:val="009F42BE"/>
    <w:rsid w:val="009F67D5"/>
    <w:rsid w:val="009F6EA5"/>
    <w:rsid w:val="00A02160"/>
    <w:rsid w:val="00A0252D"/>
    <w:rsid w:val="00A0391E"/>
    <w:rsid w:val="00A0488E"/>
    <w:rsid w:val="00A048DF"/>
    <w:rsid w:val="00A0591C"/>
    <w:rsid w:val="00A05FA7"/>
    <w:rsid w:val="00A06981"/>
    <w:rsid w:val="00A06C9F"/>
    <w:rsid w:val="00A07C3A"/>
    <w:rsid w:val="00A07F07"/>
    <w:rsid w:val="00A124FC"/>
    <w:rsid w:val="00A143E0"/>
    <w:rsid w:val="00A1653B"/>
    <w:rsid w:val="00A17BAF"/>
    <w:rsid w:val="00A21B23"/>
    <w:rsid w:val="00A23EFD"/>
    <w:rsid w:val="00A24259"/>
    <w:rsid w:val="00A25F32"/>
    <w:rsid w:val="00A267BA"/>
    <w:rsid w:val="00A276B2"/>
    <w:rsid w:val="00A300B6"/>
    <w:rsid w:val="00A30C5E"/>
    <w:rsid w:val="00A30F5D"/>
    <w:rsid w:val="00A3108E"/>
    <w:rsid w:val="00A335BD"/>
    <w:rsid w:val="00A33B38"/>
    <w:rsid w:val="00A34371"/>
    <w:rsid w:val="00A34CA0"/>
    <w:rsid w:val="00A355AE"/>
    <w:rsid w:val="00A35F29"/>
    <w:rsid w:val="00A36CE2"/>
    <w:rsid w:val="00A37750"/>
    <w:rsid w:val="00A40DD6"/>
    <w:rsid w:val="00A41AE7"/>
    <w:rsid w:val="00A42393"/>
    <w:rsid w:val="00A44266"/>
    <w:rsid w:val="00A44F10"/>
    <w:rsid w:val="00A4508D"/>
    <w:rsid w:val="00A45D4A"/>
    <w:rsid w:val="00A460C0"/>
    <w:rsid w:val="00A46DB2"/>
    <w:rsid w:val="00A47F29"/>
    <w:rsid w:val="00A51171"/>
    <w:rsid w:val="00A515E2"/>
    <w:rsid w:val="00A51EB0"/>
    <w:rsid w:val="00A52251"/>
    <w:rsid w:val="00A534CA"/>
    <w:rsid w:val="00A534EF"/>
    <w:rsid w:val="00A53AE9"/>
    <w:rsid w:val="00A53C5B"/>
    <w:rsid w:val="00A54B44"/>
    <w:rsid w:val="00A551B1"/>
    <w:rsid w:val="00A561B5"/>
    <w:rsid w:val="00A562C5"/>
    <w:rsid w:val="00A56D22"/>
    <w:rsid w:val="00A56ED9"/>
    <w:rsid w:val="00A60429"/>
    <w:rsid w:val="00A6162C"/>
    <w:rsid w:val="00A62A9C"/>
    <w:rsid w:val="00A62B80"/>
    <w:rsid w:val="00A652A3"/>
    <w:rsid w:val="00A657DA"/>
    <w:rsid w:val="00A661F4"/>
    <w:rsid w:val="00A66342"/>
    <w:rsid w:val="00A67291"/>
    <w:rsid w:val="00A707A5"/>
    <w:rsid w:val="00A719E3"/>
    <w:rsid w:val="00A71E95"/>
    <w:rsid w:val="00A72BD6"/>
    <w:rsid w:val="00A72F21"/>
    <w:rsid w:val="00A733D2"/>
    <w:rsid w:val="00A74028"/>
    <w:rsid w:val="00A74674"/>
    <w:rsid w:val="00A75229"/>
    <w:rsid w:val="00A757E7"/>
    <w:rsid w:val="00A7664E"/>
    <w:rsid w:val="00A76910"/>
    <w:rsid w:val="00A76A3C"/>
    <w:rsid w:val="00A77E41"/>
    <w:rsid w:val="00A80402"/>
    <w:rsid w:val="00A8051F"/>
    <w:rsid w:val="00A80EE9"/>
    <w:rsid w:val="00A8145D"/>
    <w:rsid w:val="00A819B9"/>
    <w:rsid w:val="00A8283E"/>
    <w:rsid w:val="00A83923"/>
    <w:rsid w:val="00A84C9D"/>
    <w:rsid w:val="00A85CC7"/>
    <w:rsid w:val="00A87436"/>
    <w:rsid w:val="00A87A7E"/>
    <w:rsid w:val="00A87EFC"/>
    <w:rsid w:val="00A90A01"/>
    <w:rsid w:val="00A90F78"/>
    <w:rsid w:val="00A93B15"/>
    <w:rsid w:val="00A945F5"/>
    <w:rsid w:val="00A95A47"/>
    <w:rsid w:val="00A95B05"/>
    <w:rsid w:val="00A95F12"/>
    <w:rsid w:val="00A96497"/>
    <w:rsid w:val="00A96B40"/>
    <w:rsid w:val="00A97130"/>
    <w:rsid w:val="00A97F61"/>
    <w:rsid w:val="00AA01D5"/>
    <w:rsid w:val="00AA0A1B"/>
    <w:rsid w:val="00AA17DE"/>
    <w:rsid w:val="00AA28FF"/>
    <w:rsid w:val="00AA43D3"/>
    <w:rsid w:val="00AA59EB"/>
    <w:rsid w:val="00AA642B"/>
    <w:rsid w:val="00AA6437"/>
    <w:rsid w:val="00AA70D3"/>
    <w:rsid w:val="00AA72F7"/>
    <w:rsid w:val="00AB0905"/>
    <w:rsid w:val="00AB24D6"/>
    <w:rsid w:val="00AB25B8"/>
    <w:rsid w:val="00AB297E"/>
    <w:rsid w:val="00AB3907"/>
    <w:rsid w:val="00AB3B89"/>
    <w:rsid w:val="00AB7737"/>
    <w:rsid w:val="00AC005D"/>
    <w:rsid w:val="00AC1F29"/>
    <w:rsid w:val="00AC20F2"/>
    <w:rsid w:val="00AC688B"/>
    <w:rsid w:val="00AC6BBC"/>
    <w:rsid w:val="00AC7982"/>
    <w:rsid w:val="00AD05B4"/>
    <w:rsid w:val="00AD0881"/>
    <w:rsid w:val="00AD09B7"/>
    <w:rsid w:val="00AD1296"/>
    <w:rsid w:val="00AD14E6"/>
    <w:rsid w:val="00AD2854"/>
    <w:rsid w:val="00AD2960"/>
    <w:rsid w:val="00AD3874"/>
    <w:rsid w:val="00AD3C36"/>
    <w:rsid w:val="00AD4636"/>
    <w:rsid w:val="00AD5498"/>
    <w:rsid w:val="00AD582A"/>
    <w:rsid w:val="00AD5A80"/>
    <w:rsid w:val="00AD6619"/>
    <w:rsid w:val="00AD68F1"/>
    <w:rsid w:val="00AD75E3"/>
    <w:rsid w:val="00AD75E6"/>
    <w:rsid w:val="00AD7AE1"/>
    <w:rsid w:val="00AD7CA0"/>
    <w:rsid w:val="00AD7E4C"/>
    <w:rsid w:val="00AD7F5C"/>
    <w:rsid w:val="00AE2582"/>
    <w:rsid w:val="00AE2C38"/>
    <w:rsid w:val="00AE3D9D"/>
    <w:rsid w:val="00AE3F4D"/>
    <w:rsid w:val="00AE493C"/>
    <w:rsid w:val="00AE4B6B"/>
    <w:rsid w:val="00AE66C0"/>
    <w:rsid w:val="00AE6B0B"/>
    <w:rsid w:val="00AE6C5C"/>
    <w:rsid w:val="00AF1735"/>
    <w:rsid w:val="00AF1946"/>
    <w:rsid w:val="00AF1CEF"/>
    <w:rsid w:val="00AF48C3"/>
    <w:rsid w:val="00AF5C3F"/>
    <w:rsid w:val="00AF633B"/>
    <w:rsid w:val="00AF7233"/>
    <w:rsid w:val="00AF7C01"/>
    <w:rsid w:val="00AF7FAD"/>
    <w:rsid w:val="00B00828"/>
    <w:rsid w:val="00B01070"/>
    <w:rsid w:val="00B02AF0"/>
    <w:rsid w:val="00B02C85"/>
    <w:rsid w:val="00B06A88"/>
    <w:rsid w:val="00B06CE1"/>
    <w:rsid w:val="00B07CC3"/>
    <w:rsid w:val="00B1007D"/>
    <w:rsid w:val="00B11170"/>
    <w:rsid w:val="00B119AC"/>
    <w:rsid w:val="00B1236F"/>
    <w:rsid w:val="00B124C0"/>
    <w:rsid w:val="00B158DB"/>
    <w:rsid w:val="00B15932"/>
    <w:rsid w:val="00B15C25"/>
    <w:rsid w:val="00B16A11"/>
    <w:rsid w:val="00B17FEA"/>
    <w:rsid w:val="00B20437"/>
    <w:rsid w:val="00B20A88"/>
    <w:rsid w:val="00B20E34"/>
    <w:rsid w:val="00B2113C"/>
    <w:rsid w:val="00B21A2E"/>
    <w:rsid w:val="00B22057"/>
    <w:rsid w:val="00B25565"/>
    <w:rsid w:val="00B27093"/>
    <w:rsid w:val="00B27A77"/>
    <w:rsid w:val="00B300D8"/>
    <w:rsid w:val="00B31985"/>
    <w:rsid w:val="00B322B7"/>
    <w:rsid w:val="00B341D9"/>
    <w:rsid w:val="00B350CC"/>
    <w:rsid w:val="00B35E9A"/>
    <w:rsid w:val="00B36F5E"/>
    <w:rsid w:val="00B401C3"/>
    <w:rsid w:val="00B40798"/>
    <w:rsid w:val="00B41D14"/>
    <w:rsid w:val="00B433FD"/>
    <w:rsid w:val="00B437B0"/>
    <w:rsid w:val="00B4494C"/>
    <w:rsid w:val="00B46271"/>
    <w:rsid w:val="00B46B26"/>
    <w:rsid w:val="00B47D2F"/>
    <w:rsid w:val="00B50B95"/>
    <w:rsid w:val="00B55AE1"/>
    <w:rsid w:val="00B56AC9"/>
    <w:rsid w:val="00B570E8"/>
    <w:rsid w:val="00B5756B"/>
    <w:rsid w:val="00B57779"/>
    <w:rsid w:val="00B57F2F"/>
    <w:rsid w:val="00B635BC"/>
    <w:rsid w:val="00B6419E"/>
    <w:rsid w:val="00B64497"/>
    <w:rsid w:val="00B64D0E"/>
    <w:rsid w:val="00B650AA"/>
    <w:rsid w:val="00B65BF6"/>
    <w:rsid w:val="00B66193"/>
    <w:rsid w:val="00B66205"/>
    <w:rsid w:val="00B66C3A"/>
    <w:rsid w:val="00B66F4A"/>
    <w:rsid w:val="00B67354"/>
    <w:rsid w:val="00B717A7"/>
    <w:rsid w:val="00B738A2"/>
    <w:rsid w:val="00B743D4"/>
    <w:rsid w:val="00B74501"/>
    <w:rsid w:val="00B74A2D"/>
    <w:rsid w:val="00B75A68"/>
    <w:rsid w:val="00B776A3"/>
    <w:rsid w:val="00B77C8F"/>
    <w:rsid w:val="00B81A12"/>
    <w:rsid w:val="00B8300D"/>
    <w:rsid w:val="00B8327A"/>
    <w:rsid w:val="00B83CB7"/>
    <w:rsid w:val="00B85006"/>
    <w:rsid w:val="00B85422"/>
    <w:rsid w:val="00B85A67"/>
    <w:rsid w:val="00B85F97"/>
    <w:rsid w:val="00B86EBE"/>
    <w:rsid w:val="00B87F59"/>
    <w:rsid w:val="00B911AE"/>
    <w:rsid w:val="00B916F7"/>
    <w:rsid w:val="00B926FA"/>
    <w:rsid w:val="00B94CEC"/>
    <w:rsid w:val="00B9613A"/>
    <w:rsid w:val="00B969C9"/>
    <w:rsid w:val="00B97101"/>
    <w:rsid w:val="00B97661"/>
    <w:rsid w:val="00B978F8"/>
    <w:rsid w:val="00B97C38"/>
    <w:rsid w:val="00BA044E"/>
    <w:rsid w:val="00BA07A5"/>
    <w:rsid w:val="00BA0882"/>
    <w:rsid w:val="00BA1080"/>
    <w:rsid w:val="00BA24E7"/>
    <w:rsid w:val="00BA344B"/>
    <w:rsid w:val="00BA35D8"/>
    <w:rsid w:val="00BA36AA"/>
    <w:rsid w:val="00BA3DF1"/>
    <w:rsid w:val="00BA4C61"/>
    <w:rsid w:val="00BA579F"/>
    <w:rsid w:val="00BA5952"/>
    <w:rsid w:val="00BA68F6"/>
    <w:rsid w:val="00BA7BE7"/>
    <w:rsid w:val="00BB0A1A"/>
    <w:rsid w:val="00BB0BEB"/>
    <w:rsid w:val="00BB0E33"/>
    <w:rsid w:val="00BB1AEB"/>
    <w:rsid w:val="00BB2389"/>
    <w:rsid w:val="00BB29F4"/>
    <w:rsid w:val="00BB2F06"/>
    <w:rsid w:val="00BB449D"/>
    <w:rsid w:val="00BB4AE5"/>
    <w:rsid w:val="00BB59B1"/>
    <w:rsid w:val="00BB6067"/>
    <w:rsid w:val="00BB7F5A"/>
    <w:rsid w:val="00BC036D"/>
    <w:rsid w:val="00BC1A5D"/>
    <w:rsid w:val="00BC1E46"/>
    <w:rsid w:val="00BC2B69"/>
    <w:rsid w:val="00BC2D74"/>
    <w:rsid w:val="00BC35F9"/>
    <w:rsid w:val="00BC6F3E"/>
    <w:rsid w:val="00BC6FDB"/>
    <w:rsid w:val="00BC7083"/>
    <w:rsid w:val="00BC7C97"/>
    <w:rsid w:val="00BD3DE6"/>
    <w:rsid w:val="00BD401E"/>
    <w:rsid w:val="00BD40CB"/>
    <w:rsid w:val="00BD4326"/>
    <w:rsid w:val="00BD4E52"/>
    <w:rsid w:val="00BD541B"/>
    <w:rsid w:val="00BD5CCB"/>
    <w:rsid w:val="00BD6972"/>
    <w:rsid w:val="00BE092F"/>
    <w:rsid w:val="00BE0C07"/>
    <w:rsid w:val="00BE261B"/>
    <w:rsid w:val="00BE381A"/>
    <w:rsid w:val="00BE466C"/>
    <w:rsid w:val="00BE46C0"/>
    <w:rsid w:val="00BE4B3E"/>
    <w:rsid w:val="00BE5759"/>
    <w:rsid w:val="00BE5A69"/>
    <w:rsid w:val="00BE61DD"/>
    <w:rsid w:val="00BE753A"/>
    <w:rsid w:val="00BF0927"/>
    <w:rsid w:val="00BF0D96"/>
    <w:rsid w:val="00BF1421"/>
    <w:rsid w:val="00BF27D4"/>
    <w:rsid w:val="00BF5599"/>
    <w:rsid w:val="00BF71BA"/>
    <w:rsid w:val="00BF731E"/>
    <w:rsid w:val="00BF7D52"/>
    <w:rsid w:val="00C00DE3"/>
    <w:rsid w:val="00C015D3"/>
    <w:rsid w:val="00C04CBC"/>
    <w:rsid w:val="00C04E5E"/>
    <w:rsid w:val="00C055A0"/>
    <w:rsid w:val="00C06906"/>
    <w:rsid w:val="00C06E4E"/>
    <w:rsid w:val="00C11632"/>
    <w:rsid w:val="00C17326"/>
    <w:rsid w:val="00C17AC1"/>
    <w:rsid w:val="00C21341"/>
    <w:rsid w:val="00C219FC"/>
    <w:rsid w:val="00C21FB1"/>
    <w:rsid w:val="00C2578D"/>
    <w:rsid w:val="00C263EE"/>
    <w:rsid w:val="00C27531"/>
    <w:rsid w:val="00C3021F"/>
    <w:rsid w:val="00C311C4"/>
    <w:rsid w:val="00C32949"/>
    <w:rsid w:val="00C3298E"/>
    <w:rsid w:val="00C32BCD"/>
    <w:rsid w:val="00C33A0A"/>
    <w:rsid w:val="00C34BDB"/>
    <w:rsid w:val="00C34DB0"/>
    <w:rsid w:val="00C35888"/>
    <w:rsid w:val="00C4068C"/>
    <w:rsid w:val="00C40B5B"/>
    <w:rsid w:val="00C42360"/>
    <w:rsid w:val="00C42D65"/>
    <w:rsid w:val="00C4349B"/>
    <w:rsid w:val="00C4580F"/>
    <w:rsid w:val="00C46BDD"/>
    <w:rsid w:val="00C46D47"/>
    <w:rsid w:val="00C4707C"/>
    <w:rsid w:val="00C47B81"/>
    <w:rsid w:val="00C50B15"/>
    <w:rsid w:val="00C52134"/>
    <w:rsid w:val="00C5320B"/>
    <w:rsid w:val="00C533F7"/>
    <w:rsid w:val="00C535A4"/>
    <w:rsid w:val="00C54139"/>
    <w:rsid w:val="00C56223"/>
    <w:rsid w:val="00C56615"/>
    <w:rsid w:val="00C57100"/>
    <w:rsid w:val="00C578BD"/>
    <w:rsid w:val="00C61CDB"/>
    <w:rsid w:val="00C628A2"/>
    <w:rsid w:val="00C63E28"/>
    <w:rsid w:val="00C6576E"/>
    <w:rsid w:val="00C66291"/>
    <w:rsid w:val="00C66E4F"/>
    <w:rsid w:val="00C6705F"/>
    <w:rsid w:val="00C73660"/>
    <w:rsid w:val="00C7392A"/>
    <w:rsid w:val="00C73B3D"/>
    <w:rsid w:val="00C75C2D"/>
    <w:rsid w:val="00C75D31"/>
    <w:rsid w:val="00C7660B"/>
    <w:rsid w:val="00C76AA2"/>
    <w:rsid w:val="00C76FC7"/>
    <w:rsid w:val="00C80C28"/>
    <w:rsid w:val="00C8103F"/>
    <w:rsid w:val="00C8111E"/>
    <w:rsid w:val="00C8246B"/>
    <w:rsid w:val="00C843E3"/>
    <w:rsid w:val="00C843F8"/>
    <w:rsid w:val="00C8478E"/>
    <w:rsid w:val="00C8703C"/>
    <w:rsid w:val="00C87F48"/>
    <w:rsid w:val="00C90471"/>
    <w:rsid w:val="00C912B4"/>
    <w:rsid w:val="00C915CB"/>
    <w:rsid w:val="00C92E8B"/>
    <w:rsid w:val="00C93BD8"/>
    <w:rsid w:val="00C94E61"/>
    <w:rsid w:val="00C9512A"/>
    <w:rsid w:val="00C95279"/>
    <w:rsid w:val="00C95BBE"/>
    <w:rsid w:val="00C96038"/>
    <w:rsid w:val="00CA0444"/>
    <w:rsid w:val="00CA1907"/>
    <w:rsid w:val="00CA2E85"/>
    <w:rsid w:val="00CA31CB"/>
    <w:rsid w:val="00CA7851"/>
    <w:rsid w:val="00CB02F2"/>
    <w:rsid w:val="00CB04FF"/>
    <w:rsid w:val="00CB1107"/>
    <w:rsid w:val="00CB38DE"/>
    <w:rsid w:val="00CB3DEB"/>
    <w:rsid w:val="00CB4407"/>
    <w:rsid w:val="00CB45B8"/>
    <w:rsid w:val="00CB4ACA"/>
    <w:rsid w:val="00CB6E6D"/>
    <w:rsid w:val="00CC09CD"/>
    <w:rsid w:val="00CC0D17"/>
    <w:rsid w:val="00CC1602"/>
    <w:rsid w:val="00CC178B"/>
    <w:rsid w:val="00CC1FC3"/>
    <w:rsid w:val="00CC390F"/>
    <w:rsid w:val="00CC40FB"/>
    <w:rsid w:val="00CC4975"/>
    <w:rsid w:val="00CC4A0B"/>
    <w:rsid w:val="00CC56B5"/>
    <w:rsid w:val="00CC66E4"/>
    <w:rsid w:val="00CC6AFF"/>
    <w:rsid w:val="00CC75EB"/>
    <w:rsid w:val="00CC7C49"/>
    <w:rsid w:val="00CC7CEC"/>
    <w:rsid w:val="00CD05D5"/>
    <w:rsid w:val="00CD1F63"/>
    <w:rsid w:val="00CD5615"/>
    <w:rsid w:val="00CD5C45"/>
    <w:rsid w:val="00CD65DD"/>
    <w:rsid w:val="00CE1AD5"/>
    <w:rsid w:val="00CE292E"/>
    <w:rsid w:val="00CE2CB8"/>
    <w:rsid w:val="00CE3CAD"/>
    <w:rsid w:val="00CE4013"/>
    <w:rsid w:val="00CE44F8"/>
    <w:rsid w:val="00CE4BEF"/>
    <w:rsid w:val="00CE4E48"/>
    <w:rsid w:val="00CE57A8"/>
    <w:rsid w:val="00CE685F"/>
    <w:rsid w:val="00CF08C9"/>
    <w:rsid w:val="00CF0F3A"/>
    <w:rsid w:val="00CF1ABA"/>
    <w:rsid w:val="00CF2B54"/>
    <w:rsid w:val="00CF4038"/>
    <w:rsid w:val="00CF41EE"/>
    <w:rsid w:val="00CF461C"/>
    <w:rsid w:val="00CF5A7E"/>
    <w:rsid w:val="00CF6D75"/>
    <w:rsid w:val="00D00BCC"/>
    <w:rsid w:val="00D0118E"/>
    <w:rsid w:val="00D012F1"/>
    <w:rsid w:val="00D04731"/>
    <w:rsid w:val="00D10078"/>
    <w:rsid w:val="00D10763"/>
    <w:rsid w:val="00D11895"/>
    <w:rsid w:val="00D11D26"/>
    <w:rsid w:val="00D12EFB"/>
    <w:rsid w:val="00D12F47"/>
    <w:rsid w:val="00D13384"/>
    <w:rsid w:val="00D1396F"/>
    <w:rsid w:val="00D147DC"/>
    <w:rsid w:val="00D14AC2"/>
    <w:rsid w:val="00D15167"/>
    <w:rsid w:val="00D1530F"/>
    <w:rsid w:val="00D17794"/>
    <w:rsid w:val="00D17ABC"/>
    <w:rsid w:val="00D21201"/>
    <w:rsid w:val="00D21819"/>
    <w:rsid w:val="00D21A16"/>
    <w:rsid w:val="00D227FC"/>
    <w:rsid w:val="00D2435E"/>
    <w:rsid w:val="00D248F4"/>
    <w:rsid w:val="00D27579"/>
    <w:rsid w:val="00D30E33"/>
    <w:rsid w:val="00D31694"/>
    <w:rsid w:val="00D31801"/>
    <w:rsid w:val="00D32539"/>
    <w:rsid w:val="00D34C2C"/>
    <w:rsid w:val="00D34C5F"/>
    <w:rsid w:val="00D35384"/>
    <w:rsid w:val="00D35F71"/>
    <w:rsid w:val="00D360AE"/>
    <w:rsid w:val="00D3661F"/>
    <w:rsid w:val="00D40450"/>
    <w:rsid w:val="00D415EE"/>
    <w:rsid w:val="00D41823"/>
    <w:rsid w:val="00D41D21"/>
    <w:rsid w:val="00D437DC"/>
    <w:rsid w:val="00D43F69"/>
    <w:rsid w:val="00D44016"/>
    <w:rsid w:val="00D44ED1"/>
    <w:rsid w:val="00D45614"/>
    <w:rsid w:val="00D468A1"/>
    <w:rsid w:val="00D46D38"/>
    <w:rsid w:val="00D500BF"/>
    <w:rsid w:val="00D52D25"/>
    <w:rsid w:val="00D532F8"/>
    <w:rsid w:val="00D54283"/>
    <w:rsid w:val="00D54B51"/>
    <w:rsid w:val="00D55337"/>
    <w:rsid w:val="00D56572"/>
    <w:rsid w:val="00D566D8"/>
    <w:rsid w:val="00D57EA1"/>
    <w:rsid w:val="00D6069A"/>
    <w:rsid w:val="00D61DA7"/>
    <w:rsid w:val="00D6227F"/>
    <w:rsid w:val="00D62CE1"/>
    <w:rsid w:val="00D63E11"/>
    <w:rsid w:val="00D66562"/>
    <w:rsid w:val="00D67B06"/>
    <w:rsid w:val="00D7112D"/>
    <w:rsid w:val="00D72CDF"/>
    <w:rsid w:val="00D73E44"/>
    <w:rsid w:val="00D761A4"/>
    <w:rsid w:val="00D77379"/>
    <w:rsid w:val="00D777A2"/>
    <w:rsid w:val="00D8034A"/>
    <w:rsid w:val="00D8198F"/>
    <w:rsid w:val="00D81D37"/>
    <w:rsid w:val="00D83E70"/>
    <w:rsid w:val="00D845BA"/>
    <w:rsid w:val="00D846A2"/>
    <w:rsid w:val="00D85FF7"/>
    <w:rsid w:val="00D868B2"/>
    <w:rsid w:val="00D879DA"/>
    <w:rsid w:val="00D9009E"/>
    <w:rsid w:val="00D929A6"/>
    <w:rsid w:val="00D92CCE"/>
    <w:rsid w:val="00D93F90"/>
    <w:rsid w:val="00D9451D"/>
    <w:rsid w:val="00D9581C"/>
    <w:rsid w:val="00D97818"/>
    <w:rsid w:val="00D979A1"/>
    <w:rsid w:val="00D97E2A"/>
    <w:rsid w:val="00DA0A5A"/>
    <w:rsid w:val="00DA0E6D"/>
    <w:rsid w:val="00DA1545"/>
    <w:rsid w:val="00DA290B"/>
    <w:rsid w:val="00DA2998"/>
    <w:rsid w:val="00DA2BB6"/>
    <w:rsid w:val="00DA44F9"/>
    <w:rsid w:val="00DA52BB"/>
    <w:rsid w:val="00DA6951"/>
    <w:rsid w:val="00DA6CAC"/>
    <w:rsid w:val="00DA7E68"/>
    <w:rsid w:val="00DB0DDB"/>
    <w:rsid w:val="00DB1244"/>
    <w:rsid w:val="00DB2437"/>
    <w:rsid w:val="00DB2ED1"/>
    <w:rsid w:val="00DB467F"/>
    <w:rsid w:val="00DB4DB3"/>
    <w:rsid w:val="00DB6019"/>
    <w:rsid w:val="00DB6B87"/>
    <w:rsid w:val="00DC00F1"/>
    <w:rsid w:val="00DC00F4"/>
    <w:rsid w:val="00DC02DA"/>
    <w:rsid w:val="00DC146C"/>
    <w:rsid w:val="00DC2AEB"/>
    <w:rsid w:val="00DC2AF7"/>
    <w:rsid w:val="00DC352D"/>
    <w:rsid w:val="00DC3ACD"/>
    <w:rsid w:val="00DC688E"/>
    <w:rsid w:val="00DC69C7"/>
    <w:rsid w:val="00DC7AA6"/>
    <w:rsid w:val="00DD0945"/>
    <w:rsid w:val="00DD1171"/>
    <w:rsid w:val="00DD29F7"/>
    <w:rsid w:val="00DD341B"/>
    <w:rsid w:val="00DD34F4"/>
    <w:rsid w:val="00DD42BC"/>
    <w:rsid w:val="00DD6DF5"/>
    <w:rsid w:val="00DD6EEA"/>
    <w:rsid w:val="00DD750B"/>
    <w:rsid w:val="00DE05BB"/>
    <w:rsid w:val="00DE1C0B"/>
    <w:rsid w:val="00DE33E1"/>
    <w:rsid w:val="00DE4810"/>
    <w:rsid w:val="00DE5C59"/>
    <w:rsid w:val="00DE5FBB"/>
    <w:rsid w:val="00DE6AC9"/>
    <w:rsid w:val="00DE6DC2"/>
    <w:rsid w:val="00DE7895"/>
    <w:rsid w:val="00DF05DC"/>
    <w:rsid w:val="00DF0B50"/>
    <w:rsid w:val="00DF16A8"/>
    <w:rsid w:val="00DF1900"/>
    <w:rsid w:val="00DF1AE0"/>
    <w:rsid w:val="00DF26B6"/>
    <w:rsid w:val="00DF2811"/>
    <w:rsid w:val="00DF2ADA"/>
    <w:rsid w:val="00DF2BA3"/>
    <w:rsid w:val="00DF35B8"/>
    <w:rsid w:val="00DF51E3"/>
    <w:rsid w:val="00DF5536"/>
    <w:rsid w:val="00DF603B"/>
    <w:rsid w:val="00DF735E"/>
    <w:rsid w:val="00DF74E2"/>
    <w:rsid w:val="00DF7D22"/>
    <w:rsid w:val="00DF7E3B"/>
    <w:rsid w:val="00DF7E75"/>
    <w:rsid w:val="00E00D97"/>
    <w:rsid w:val="00E01500"/>
    <w:rsid w:val="00E02334"/>
    <w:rsid w:val="00E02BF4"/>
    <w:rsid w:val="00E034FE"/>
    <w:rsid w:val="00E058AE"/>
    <w:rsid w:val="00E05AE3"/>
    <w:rsid w:val="00E05CB3"/>
    <w:rsid w:val="00E07A89"/>
    <w:rsid w:val="00E105FD"/>
    <w:rsid w:val="00E11C23"/>
    <w:rsid w:val="00E123AA"/>
    <w:rsid w:val="00E128B8"/>
    <w:rsid w:val="00E13437"/>
    <w:rsid w:val="00E13B38"/>
    <w:rsid w:val="00E13E4A"/>
    <w:rsid w:val="00E148E8"/>
    <w:rsid w:val="00E16C07"/>
    <w:rsid w:val="00E2023B"/>
    <w:rsid w:val="00E203AC"/>
    <w:rsid w:val="00E20EF7"/>
    <w:rsid w:val="00E20F81"/>
    <w:rsid w:val="00E21C68"/>
    <w:rsid w:val="00E22FB3"/>
    <w:rsid w:val="00E23449"/>
    <w:rsid w:val="00E23C85"/>
    <w:rsid w:val="00E25E29"/>
    <w:rsid w:val="00E270EA"/>
    <w:rsid w:val="00E27F5A"/>
    <w:rsid w:val="00E3126D"/>
    <w:rsid w:val="00E3210F"/>
    <w:rsid w:val="00E32FCB"/>
    <w:rsid w:val="00E3350C"/>
    <w:rsid w:val="00E33574"/>
    <w:rsid w:val="00E342C0"/>
    <w:rsid w:val="00E344E3"/>
    <w:rsid w:val="00E34AFB"/>
    <w:rsid w:val="00E34BF4"/>
    <w:rsid w:val="00E363B3"/>
    <w:rsid w:val="00E368F4"/>
    <w:rsid w:val="00E36C14"/>
    <w:rsid w:val="00E40519"/>
    <w:rsid w:val="00E40677"/>
    <w:rsid w:val="00E40916"/>
    <w:rsid w:val="00E410BB"/>
    <w:rsid w:val="00E41512"/>
    <w:rsid w:val="00E415AF"/>
    <w:rsid w:val="00E4217E"/>
    <w:rsid w:val="00E4326A"/>
    <w:rsid w:val="00E4371C"/>
    <w:rsid w:val="00E439C2"/>
    <w:rsid w:val="00E4419E"/>
    <w:rsid w:val="00E46062"/>
    <w:rsid w:val="00E506CE"/>
    <w:rsid w:val="00E521D4"/>
    <w:rsid w:val="00E52947"/>
    <w:rsid w:val="00E53729"/>
    <w:rsid w:val="00E54CC9"/>
    <w:rsid w:val="00E556E2"/>
    <w:rsid w:val="00E55891"/>
    <w:rsid w:val="00E55DA8"/>
    <w:rsid w:val="00E60329"/>
    <w:rsid w:val="00E60D02"/>
    <w:rsid w:val="00E60EFB"/>
    <w:rsid w:val="00E61D9F"/>
    <w:rsid w:val="00E62181"/>
    <w:rsid w:val="00E6273D"/>
    <w:rsid w:val="00E63CCF"/>
    <w:rsid w:val="00E66207"/>
    <w:rsid w:val="00E66EC3"/>
    <w:rsid w:val="00E67A88"/>
    <w:rsid w:val="00E7090F"/>
    <w:rsid w:val="00E719C1"/>
    <w:rsid w:val="00E73A5B"/>
    <w:rsid w:val="00E762E4"/>
    <w:rsid w:val="00E76DA4"/>
    <w:rsid w:val="00E771EB"/>
    <w:rsid w:val="00E77CE1"/>
    <w:rsid w:val="00E8007A"/>
    <w:rsid w:val="00E809E0"/>
    <w:rsid w:val="00E80A26"/>
    <w:rsid w:val="00E8428C"/>
    <w:rsid w:val="00E846DC"/>
    <w:rsid w:val="00E84FB2"/>
    <w:rsid w:val="00E85647"/>
    <w:rsid w:val="00E860A3"/>
    <w:rsid w:val="00E90A36"/>
    <w:rsid w:val="00E912E9"/>
    <w:rsid w:val="00E91880"/>
    <w:rsid w:val="00E918DD"/>
    <w:rsid w:val="00E92310"/>
    <w:rsid w:val="00E92562"/>
    <w:rsid w:val="00E92E29"/>
    <w:rsid w:val="00E93A25"/>
    <w:rsid w:val="00E95CB1"/>
    <w:rsid w:val="00E96018"/>
    <w:rsid w:val="00E97B58"/>
    <w:rsid w:val="00EA047A"/>
    <w:rsid w:val="00EA0A7C"/>
    <w:rsid w:val="00EA1877"/>
    <w:rsid w:val="00EA1C8C"/>
    <w:rsid w:val="00EA33A7"/>
    <w:rsid w:val="00EA371F"/>
    <w:rsid w:val="00EA3FE5"/>
    <w:rsid w:val="00EA468C"/>
    <w:rsid w:val="00EA52FF"/>
    <w:rsid w:val="00EA6660"/>
    <w:rsid w:val="00EB3060"/>
    <w:rsid w:val="00EB34FB"/>
    <w:rsid w:val="00EB35C7"/>
    <w:rsid w:val="00EB372B"/>
    <w:rsid w:val="00EB3AB8"/>
    <w:rsid w:val="00EB492F"/>
    <w:rsid w:val="00EB4DBC"/>
    <w:rsid w:val="00EB5515"/>
    <w:rsid w:val="00EB7357"/>
    <w:rsid w:val="00EB7CB0"/>
    <w:rsid w:val="00EC0305"/>
    <w:rsid w:val="00EC0419"/>
    <w:rsid w:val="00EC0FE0"/>
    <w:rsid w:val="00EC1E91"/>
    <w:rsid w:val="00EC3EA4"/>
    <w:rsid w:val="00EC3EF7"/>
    <w:rsid w:val="00EC4831"/>
    <w:rsid w:val="00EC6820"/>
    <w:rsid w:val="00EC741C"/>
    <w:rsid w:val="00ED071A"/>
    <w:rsid w:val="00ED147B"/>
    <w:rsid w:val="00ED19E1"/>
    <w:rsid w:val="00ED4AAD"/>
    <w:rsid w:val="00ED4AEB"/>
    <w:rsid w:val="00ED4D25"/>
    <w:rsid w:val="00ED5998"/>
    <w:rsid w:val="00ED5B33"/>
    <w:rsid w:val="00ED5E19"/>
    <w:rsid w:val="00ED6019"/>
    <w:rsid w:val="00ED6ED5"/>
    <w:rsid w:val="00EE0EAB"/>
    <w:rsid w:val="00EE217A"/>
    <w:rsid w:val="00EE2879"/>
    <w:rsid w:val="00EE3764"/>
    <w:rsid w:val="00EE5380"/>
    <w:rsid w:val="00EE7C52"/>
    <w:rsid w:val="00EE7CA2"/>
    <w:rsid w:val="00EF0433"/>
    <w:rsid w:val="00EF0A47"/>
    <w:rsid w:val="00EF1D1A"/>
    <w:rsid w:val="00EF264E"/>
    <w:rsid w:val="00EF29DF"/>
    <w:rsid w:val="00EF2A28"/>
    <w:rsid w:val="00EF2DEB"/>
    <w:rsid w:val="00EF302B"/>
    <w:rsid w:val="00EF309D"/>
    <w:rsid w:val="00EF4223"/>
    <w:rsid w:val="00EF4B8C"/>
    <w:rsid w:val="00EF4C2B"/>
    <w:rsid w:val="00EF51C1"/>
    <w:rsid w:val="00EF52D0"/>
    <w:rsid w:val="00EF5B12"/>
    <w:rsid w:val="00F006B2"/>
    <w:rsid w:val="00F01708"/>
    <w:rsid w:val="00F028C5"/>
    <w:rsid w:val="00F028F7"/>
    <w:rsid w:val="00F02A21"/>
    <w:rsid w:val="00F02CC7"/>
    <w:rsid w:val="00F02FD7"/>
    <w:rsid w:val="00F034A4"/>
    <w:rsid w:val="00F03978"/>
    <w:rsid w:val="00F03DD7"/>
    <w:rsid w:val="00F0476C"/>
    <w:rsid w:val="00F04FD8"/>
    <w:rsid w:val="00F06275"/>
    <w:rsid w:val="00F06647"/>
    <w:rsid w:val="00F07176"/>
    <w:rsid w:val="00F0753C"/>
    <w:rsid w:val="00F07C74"/>
    <w:rsid w:val="00F10297"/>
    <w:rsid w:val="00F11D74"/>
    <w:rsid w:val="00F123DC"/>
    <w:rsid w:val="00F12956"/>
    <w:rsid w:val="00F12B41"/>
    <w:rsid w:val="00F13A7E"/>
    <w:rsid w:val="00F13F6D"/>
    <w:rsid w:val="00F151C5"/>
    <w:rsid w:val="00F1544D"/>
    <w:rsid w:val="00F16EF3"/>
    <w:rsid w:val="00F17611"/>
    <w:rsid w:val="00F224F4"/>
    <w:rsid w:val="00F267B8"/>
    <w:rsid w:val="00F27E30"/>
    <w:rsid w:val="00F3198D"/>
    <w:rsid w:val="00F33CB9"/>
    <w:rsid w:val="00F3432C"/>
    <w:rsid w:val="00F3587F"/>
    <w:rsid w:val="00F35ACA"/>
    <w:rsid w:val="00F36019"/>
    <w:rsid w:val="00F3628E"/>
    <w:rsid w:val="00F36A88"/>
    <w:rsid w:val="00F37AA4"/>
    <w:rsid w:val="00F37C4D"/>
    <w:rsid w:val="00F40A0E"/>
    <w:rsid w:val="00F41EB2"/>
    <w:rsid w:val="00F41EF3"/>
    <w:rsid w:val="00F42716"/>
    <w:rsid w:val="00F4283B"/>
    <w:rsid w:val="00F42CA3"/>
    <w:rsid w:val="00F42F1F"/>
    <w:rsid w:val="00F43825"/>
    <w:rsid w:val="00F457DD"/>
    <w:rsid w:val="00F459E8"/>
    <w:rsid w:val="00F46AD5"/>
    <w:rsid w:val="00F47721"/>
    <w:rsid w:val="00F47835"/>
    <w:rsid w:val="00F47EE5"/>
    <w:rsid w:val="00F47F62"/>
    <w:rsid w:val="00F5043C"/>
    <w:rsid w:val="00F50BE7"/>
    <w:rsid w:val="00F50E6F"/>
    <w:rsid w:val="00F52B14"/>
    <w:rsid w:val="00F52F5F"/>
    <w:rsid w:val="00F53531"/>
    <w:rsid w:val="00F5391A"/>
    <w:rsid w:val="00F5710A"/>
    <w:rsid w:val="00F576DF"/>
    <w:rsid w:val="00F60DF1"/>
    <w:rsid w:val="00F6141A"/>
    <w:rsid w:val="00F6203C"/>
    <w:rsid w:val="00F63AA7"/>
    <w:rsid w:val="00F63AE1"/>
    <w:rsid w:val="00F6511E"/>
    <w:rsid w:val="00F6540D"/>
    <w:rsid w:val="00F65F77"/>
    <w:rsid w:val="00F70D5B"/>
    <w:rsid w:val="00F724EF"/>
    <w:rsid w:val="00F734D0"/>
    <w:rsid w:val="00F734E9"/>
    <w:rsid w:val="00F73D1A"/>
    <w:rsid w:val="00F74D99"/>
    <w:rsid w:val="00F75FB5"/>
    <w:rsid w:val="00F802CD"/>
    <w:rsid w:val="00F81BC8"/>
    <w:rsid w:val="00F834AB"/>
    <w:rsid w:val="00F836DF"/>
    <w:rsid w:val="00F83BE7"/>
    <w:rsid w:val="00F85428"/>
    <w:rsid w:val="00F855ED"/>
    <w:rsid w:val="00F85E37"/>
    <w:rsid w:val="00F8740E"/>
    <w:rsid w:val="00F8750A"/>
    <w:rsid w:val="00F92FAE"/>
    <w:rsid w:val="00F93366"/>
    <w:rsid w:val="00F94379"/>
    <w:rsid w:val="00F94A90"/>
    <w:rsid w:val="00F95AE0"/>
    <w:rsid w:val="00F9694B"/>
    <w:rsid w:val="00F96EA5"/>
    <w:rsid w:val="00F97269"/>
    <w:rsid w:val="00F97ACE"/>
    <w:rsid w:val="00FA00A8"/>
    <w:rsid w:val="00FA1274"/>
    <w:rsid w:val="00FA144E"/>
    <w:rsid w:val="00FA1787"/>
    <w:rsid w:val="00FA1E79"/>
    <w:rsid w:val="00FA232B"/>
    <w:rsid w:val="00FA3300"/>
    <w:rsid w:val="00FA36F9"/>
    <w:rsid w:val="00FA3FBF"/>
    <w:rsid w:val="00FA4CF4"/>
    <w:rsid w:val="00FA5A23"/>
    <w:rsid w:val="00FA6EF1"/>
    <w:rsid w:val="00FA7037"/>
    <w:rsid w:val="00FA7C17"/>
    <w:rsid w:val="00FA7E34"/>
    <w:rsid w:val="00FB001D"/>
    <w:rsid w:val="00FB132A"/>
    <w:rsid w:val="00FB1626"/>
    <w:rsid w:val="00FB5030"/>
    <w:rsid w:val="00FB5BDB"/>
    <w:rsid w:val="00FB6DF6"/>
    <w:rsid w:val="00FB6F0A"/>
    <w:rsid w:val="00FC02F1"/>
    <w:rsid w:val="00FC166B"/>
    <w:rsid w:val="00FC3796"/>
    <w:rsid w:val="00FC3BF6"/>
    <w:rsid w:val="00FC4F58"/>
    <w:rsid w:val="00FC549C"/>
    <w:rsid w:val="00FC58AE"/>
    <w:rsid w:val="00FC5925"/>
    <w:rsid w:val="00FC5D2B"/>
    <w:rsid w:val="00FC7DCE"/>
    <w:rsid w:val="00FD191A"/>
    <w:rsid w:val="00FD450D"/>
    <w:rsid w:val="00FD54C3"/>
    <w:rsid w:val="00FD5686"/>
    <w:rsid w:val="00FD5F17"/>
    <w:rsid w:val="00FE0328"/>
    <w:rsid w:val="00FE1633"/>
    <w:rsid w:val="00FE1BC6"/>
    <w:rsid w:val="00FE276E"/>
    <w:rsid w:val="00FE2A35"/>
    <w:rsid w:val="00FE2BFD"/>
    <w:rsid w:val="00FE59B5"/>
    <w:rsid w:val="00FE5D15"/>
    <w:rsid w:val="00FE5F11"/>
    <w:rsid w:val="00FE644C"/>
    <w:rsid w:val="00FE7309"/>
    <w:rsid w:val="00FE79A7"/>
    <w:rsid w:val="00FE7AEB"/>
    <w:rsid w:val="00FE7C62"/>
    <w:rsid w:val="00FE7F29"/>
    <w:rsid w:val="00FF04D4"/>
    <w:rsid w:val="00FF1127"/>
    <w:rsid w:val="00FF1255"/>
    <w:rsid w:val="00FF1566"/>
    <w:rsid w:val="00FF15DC"/>
    <w:rsid w:val="00FF5377"/>
    <w:rsid w:val="00FF54F6"/>
    <w:rsid w:val="00FF64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139F8"/>
  <w15:chartTrackingRefBased/>
  <w15:docId w15:val="{0CA137EC-883C-41F0-817A-4AA8326A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4"/>
      <w:szCs w:val="24"/>
      <w:lang w:eastAsia="en-US"/>
    </w:rPr>
  </w:style>
  <w:style w:type="paragraph" w:styleId="Heading1">
    <w:name w:val="heading 1"/>
    <w:basedOn w:val="Normal"/>
    <w:next w:val="Normal"/>
    <w:qFormat/>
    <w:pPr>
      <w:keepNext/>
      <w:autoSpaceDE w:val="0"/>
      <w:autoSpaceDN w:val="0"/>
      <w:adjustRightInd w:val="0"/>
      <w:outlineLvl w:val="0"/>
    </w:pPr>
    <w:rPr>
      <w:rFonts w:ascii="Times New Roman" w:hAnsi="Times New Roman"/>
      <w:b/>
      <w:bCs/>
      <w:sz w:val="22"/>
      <w:szCs w:val="22"/>
      <w:lang w:val="en-US"/>
    </w:rPr>
  </w:style>
  <w:style w:type="paragraph" w:styleId="Heading2">
    <w:name w:val="heading 2"/>
    <w:basedOn w:val="Normal"/>
    <w:next w:val="Normal"/>
    <w:qFormat/>
    <w:pPr>
      <w:keepNext/>
      <w:autoSpaceDE w:val="0"/>
      <w:autoSpaceDN w:val="0"/>
      <w:adjustRightInd w:val="0"/>
      <w:jc w:val="center"/>
      <w:outlineLvl w:val="1"/>
    </w:pPr>
    <w:rPr>
      <w:rFonts w:ascii="Times New Roman" w:hAnsi="Times New Roman"/>
      <w:b/>
      <w:bCs/>
      <w:sz w:val="20"/>
      <w:szCs w:val="20"/>
      <w:lang w:val="en-US"/>
    </w:rPr>
  </w:style>
  <w:style w:type="paragraph" w:styleId="Heading3">
    <w:name w:val="heading 3"/>
    <w:basedOn w:val="Normal"/>
    <w:next w:val="Normal"/>
    <w:qFormat/>
    <w:pPr>
      <w:keepNext/>
      <w:outlineLvl w:val="2"/>
    </w:pPr>
    <w:rPr>
      <w:rFonts w:ascii="Verdana" w:hAnsi="Verdana"/>
      <w:b/>
      <w:bCs/>
      <w:smallCaps/>
      <w:lang w:val="en-US"/>
    </w:rPr>
  </w:style>
  <w:style w:type="paragraph" w:styleId="Heading4">
    <w:name w:val="heading 4"/>
    <w:basedOn w:val="Normal"/>
    <w:next w:val="Normal"/>
    <w:qFormat/>
    <w:pPr>
      <w:keepNext/>
      <w:outlineLvl w:val="3"/>
    </w:pPr>
    <w:rPr>
      <w:rFonts w:ascii="Verdana" w:hAnsi="Verdana"/>
      <w:i/>
      <w:iCs/>
      <w:sz w:val="18"/>
      <w:lang w:val="en-US"/>
    </w:rPr>
  </w:style>
  <w:style w:type="paragraph" w:styleId="Heading5">
    <w:name w:val="heading 5"/>
    <w:basedOn w:val="Normal"/>
    <w:next w:val="Normal"/>
    <w:qFormat/>
    <w:pPr>
      <w:keepNext/>
      <w:outlineLvl w:val="4"/>
    </w:pPr>
    <w:rPr>
      <w:rFonts w:ascii="Verdana" w:hAnsi="Verdana"/>
      <w:b/>
      <w:bCs/>
      <w:smallCaps/>
      <w:sz w:val="18"/>
      <w:lang w:val="en-US"/>
    </w:rPr>
  </w:style>
  <w:style w:type="paragraph" w:styleId="Heading6">
    <w:name w:val="heading 6"/>
    <w:basedOn w:val="Normal"/>
    <w:next w:val="Normal"/>
    <w:qFormat/>
    <w:pPr>
      <w:keepNext/>
      <w:outlineLvl w:val="5"/>
    </w:pPr>
    <w:rPr>
      <w:rFonts w:ascii="Verdana" w:hAnsi="Verdana"/>
      <w:b/>
      <w:bCs/>
      <w:color w:val="FF9900"/>
    </w:rPr>
  </w:style>
  <w:style w:type="paragraph" w:styleId="Heading7">
    <w:name w:val="heading 7"/>
    <w:basedOn w:val="Normal"/>
    <w:next w:val="Normal"/>
    <w:qFormat/>
    <w:pPr>
      <w:keepNext/>
      <w:outlineLvl w:val="6"/>
    </w:pPr>
    <w:rPr>
      <w:rFonts w:ascii="Verdana" w:hAnsi="Verdana"/>
      <w:b/>
      <w:bCs/>
      <w:color w:val="EAAD02"/>
      <w:sz w:val="16"/>
    </w:rPr>
  </w:style>
  <w:style w:type="paragraph" w:styleId="Heading8">
    <w:name w:val="heading 8"/>
    <w:basedOn w:val="Normal"/>
    <w:next w:val="Normal"/>
    <w:qFormat/>
    <w:pPr>
      <w:keepNext/>
      <w:outlineLvl w:val="7"/>
    </w:pPr>
    <w:rPr>
      <w:rFonts w:ascii="Verdana" w:hAnsi="Verdana"/>
      <w:vanish/>
      <w:sz w:val="20"/>
      <w:lang w:val="en-US"/>
    </w:rPr>
  </w:style>
  <w:style w:type="paragraph" w:styleId="Heading9">
    <w:name w:val="heading 9"/>
    <w:basedOn w:val="Normal"/>
    <w:next w:val="Normal"/>
    <w:qFormat/>
    <w:pPr>
      <w:keepNext/>
      <w:outlineLvl w:val="8"/>
    </w:pPr>
    <w:rPr>
      <w:rFonts w:ascii="Verdana" w:hAnsi="Verdana"/>
      <w:b/>
      <w:bCs/>
      <w:sz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536"/>
        <w:tab w:val="right" w:pos="9072"/>
      </w:tabs>
    </w:pPr>
  </w:style>
  <w:style w:type="character" w:styleId="PageNumber">
    <w:name w:val="page number"/>
    <w:basedOn w:val="DefaultParagraphFont"/>
    <w:semiHidden/>
  </w:style>
  <w:style w:type="paragraph" w:styleId="Footer">
    <w:name w:val="footer"/>
    <w:basedOn w:val="Normal"/>
    <w:semiHidden/>
    <w:pPr>
      <w:tabs>
        <w:tab w:val="center" w:pos="4536"/>
        <w:tab w:val="right" w:pos="9072"/>
      </w:tabs>
    </w:pPr>
  </w:style>
  <w:style w:type="paragraph" w:styleId="BodyText">
    <w:name w:val="Body Text"/>
    <w:basedOn w:val="Normal"/>
    <w:semiHidden/>
    <w:rPr>
      <w:sz w:val="20"/>
      <w:lang w:val="en-GB" w:eastAsia="de-DE"/>
    </w:rPr>
  </w:style>
  <w:style w:type="character" w:styleId="Hyperlink">
    <w:name w:val="Hyperlink"/>
    <w:semiHidden/>
    <w:rPr>
      <w:color w:val="0000FF"/>
      <w:u w:val="single"/>
    </w:rPr>
  </w:style>
  <w:style w:type="paragraph" w:styleId="NormalWeb">
    <w:name w:val="Normal (Web)"/>
    <w:basedOn w:val="Normal"/>
    <w:uiPriority w:val="99"/>
    <w:semiHidden/>
    <w:pPr>
      <w:spacing w:before="200" w:after="200"/>
      <w:ind w:firstLine="400"/>
    </w:pPr>
    <w:rPr>
      <w:rFonts w:ascii="Times New Roman" w:hAnsi="Times New Roman"/>
      <w:color w:val="006699"/>
      <w:lang w:val="en-GB"/>
    </w:rPr>
  </w:style>
  <w:style w:type="paragraph" w:styleId="BodyText2">
    <w:name w:val="Body Text 2"/>
    <w:basedOn w:val="Normal"/>
    <w:semiHidden/>
    <w:rPr>
      <w:rFonts w:ascii="Verdana" w:hAnsi="Verdana"/>
      <w:b/>
      <w:bCs/>
      <w:sz w:val="16"/>
    </w:rPr>
  </w:style>
  <w:style w:type="character" w:customStyle="1" w:styleId="BesuchterHyperlink">
    <w:name w:val="BesuchterHyperlink"/>
    <w:semiHidden/>
    <w:rPr>
      <w:color w:val="800080"/>
      <w:u w:val="single"/>
    </w:rPr>
  </w:style>
  <w:style w:type="paragraph" w:styleId="BodyTextIndent">
    <w:name w:val="Body Text Indent"/>
    <w:basedOn w:val="Normal"/>
    <w:semiHidden/>
    <w:rPr>
      <w:rFonts w:ascii="Verdana" w:hAnsi="Verdana"/>
      <w:b/>
      <w:bCs/>
      <w:sz w:val="16"/>
      <w:szCs w:val="16"/>
    </w:rPr>
  </w:style>
  <w:style w:type="character" w:styleId="Strong">
    <w:name w:val="Strong"/>
    <w:qFormat/>
    <w:rPr>
      <w:b/>
      <w:bCs/>
    </w:rPr>
  </w:style>
  <w:style w:type="paragraph" w:styleId="DocumentMap">
    <w:name w:val="Document Map"/>
    <w:basedOn w:val="Normal"/>
    <w:semiHidden/>
    <w:pPr>
      <w:shd w:val="clear" w:color="auto" w:fill="000080"/>
    </w:pPr>
    <w:rPr>
      <w:rFonts w:ascii="Tahoma" w:hAnsi="Tahoma" w:cs="Tahoma"/>
    </w:rPr>
  </w:style>
  <w:style w:type="paragraph" w:styleId="BlockText">
    <w:name w:val="Block Text"/>
    <w:basedOn w:val="Normal"/>
    <w:semiHidden/>
    <w:pPr>
      <w:spacing w:line="360" w:lineRule="auto"/>
      <w:ind w:left="851" w:right="851"/>
      <w:jc w:val="center"/>
    </w:pPr>
    <w:rPr>
      <w:rFonts w:cs="Arial"/>
      <w:sz w:val="32"/>
      <w:lang w:val="en-US"/>
    </w:rPr>
  </w:style>
  <w:style w:type="table" w:styleId="TableGrid">
    <w:name w:val="Table Grid"/>
    <w:basedOn w:val="TableNormal"/>
    <w:uiPriority w:val="59"/>
    <w:rsid w:val="00A8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1593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BalloonText">
    <w:name w:val="Balloon Text"/>
    <w:basedOn w:val="Normal"/>
    <w:link w:val="BalloonTextChar"/>
    <w:uiPriority w:val="99"/>
    <w:semiHidden/>
    <w:unhideWhenUsed/>
    <w:rsid w:val="009F42BE"/>
    <w:rPr>
      <w:rFonts w:ascii="Segoe UI" w:hAnsi="Segoe UI" w:cs="Segoe UI"/>
      <w:sz w:val="18"/>
      <w:szCs w:val="18"/>
    </w:rPr>
  </w:style>
  <w:style w:type="character" w:customStyle="1" w:styleId="BalloonTextChar">
    <w:name w:val="Balloon Text Char"/>
    <w:link w:val="BalloonText"/>
    <w:uiPriority w:val="99"/>
    <w:semiHidden/>
    <w:rsid w:val="009F42BE"/>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374F0E"/>
    <w:rPr>
      <w:color w:val="605E5C"/>
      <w:shd w:val="clear" w:color="auto" w:fill="E1DFDD"/>
    </w:rPr>
  </w:style>
  <w:style w:type="character" w:styleId="FollowedHyperlink">
    <w:name w:val="FollowedHyperlink"/>
    <w:basedOn w:val="DefaultParagraphFont"/>
    <w:uiPriority w:val="99"/>
    <w:semiHidden/>
    <w:unhideWhenUsed/>
    <w:rsid w:val="00890532"/>
    <w:rPr>
      <w:color w:val="954F72" w:themeColor="followedHyperlink"/>
      <w:u w:val="single"/>
    </w:rPr>
  </w:style>
  <w:style w:type="character" w:styleId="PlaceholderText">
    <w:name w:val="Placeholder Text"/>
    <w:basedOn w:val="DefaultParagraphFont"/>
    <w:uiPriority w:val="99"/>
    <w:semiHidden/>
    <w:rsid w:val="00DC7AA6"/>
    <w:rPr>
      <w:color w:val="808080"/>
    </w:rPr>
  </w:style>
  <w:style w:type="paragraph" w:styleId="ListParagraph">
    <w:name w:val="List Paragraph"/>
    <w:basedOn w:val="Normal"/>
    <w:uiPriority w:val="34"/>
    <w:qFormat/>
    <w:rsid w:val="00BD4326"/>
    <w:pPr>
      <w:ind w:left="720"/>
      <w:contextualSpacing/>
    </w:pPr>
  </w:style>
  <w:style w:type="paragraph" w:styleId="HTMLPreformatted">
    <w:name w:val="HTML Preformatted"/>
    <w:basedOn w:val="Normal"/>
    <w:link w:val="HTMLPreformattedChar"/>
    <w:uiPriority w:val="99"/>
    <w:semiHidden/>
    <w:unhideWhenUsed/>
    <w:rsid w:val="0007149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71491"/>
    <w:rPr>
      <w:rFonts w:ascii="Consolas" w:hAnsi="Consolas"/>
      <w:lang w:eastAsia="en-US"/>
    </w:rPr>
  </w:style>
  <w:style w:type="paragraph" w:styleId="Bibliography">
    <w:name w:val="Bibliography"/>
    <w:basedOn w:val="Normal"/>
    <w:next w:val="Normal"/>
    <w:uiPriority w:val="37"/>
    <w:unhideWhenUsed/>
    <w:rsid w:val="00234339"/>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500">
      <w:bodyDiv w:val="1"/>
      <w:marLeft w:val="0"/>
      <w:marRight w:val="0"/>
      <w:marTop w:val="0"/>
      <w:marBottom w:val="0"/>
      <w:divBdr>
        <w:top w:val="none" w:sz="0" w:space="0" w:color="auto"/>
        <w:left w:val="none" w:sz="0" w:space="0" w:color="auto"/>
        <w:bottom w:val="none" w:sz="0" w:space="0" w:color="auto"/>
        <w:right w:val="none" w:sz="0" w:space="0" w:color="auto"/>
      </w:divBdr>
    </w:div>
    <w:div w:id="4405155">
      <w:bodyDiv w:val="1"/>
      <w:marLeft w:val="0"/>
      <w:marRight w:val="0"/>
      <w:marTop w:val="0"/>
      <w:marBottom w:val="0"/>
      <w:divBdr>
        <w:top w:val="none" w:sz="0" w:space="0" w:color="auto"/>
        <w:left w:val="none" w:sz="0" w:space="0" w:color="auto"/>
        <w:bottom w:val="none" w:sz="0" w:space="0" w:color="auto"/>
        <w:right w:val="none" w:sz="0" w:space="0" w:color="auto"/>
      </w:divBdr>
    </w:div>
    <w:div w:id="27990754">
      <w:bodyDiv w:val="1"/>
      <w:marLeft w:val="0"/>
      <w:marRight w:val="0"/>
      <w:marTop w:val="0"/>
      <w:marBottom w:val="0"/>
      <w:divBdr>
        <w:top w:val="none" w:sz="0" w:space="0" w:color="auto"/>
        <w:left w:val="none" w:sz="0" w:space="0" w:color="auto"/>
        <w:bottom w:val="none" w:sz="0" w:space="0" w:color="auto"/>
        <w:right w:val="none" w:sz="0" w:space="0" w:color="auto"/>
      </w:divBdr>
      <w:divsChild>
        <w:div w:id="4139865">
          <w:marLeft w:val="480"/>
          <w:marRight w:val="0"/>
          <w:marTop w:val="0"/>
          <w:marBottom w:val="0"/>
          <w:divBdr>
            <w:top w:val="none" w:sz="0" w:space="0" w:color="auto"/>
            <w:left w:val="none" w:sz="0" w:space="0" w:color="auto"/>
            <w:bottom w:val="none" w:sz="0" w:space="0" w:color="auto"/>
            <w:right w:val="none" w:sz="0" w:space="0" w:color="auto"/>
          </w:divBdr>
        </w:div>
        <w:div w:id="2135051860">
          <w:marLeft w:val="480"/>
          <w:marRight w:val="0"/>
          <w:marTop w:val="0"/>
          <w:marBottom w:val="0"/>
          <w:divBdr>
            <w:top w:val="none" w:sz="0" w:space="0" w:color="auto"/>
            <w:left w:val="none" w:sz="0" w:space="0" w:color="auto"/>
            <w:bottom w:val="none" w:sz="0" w:space="0" w:color="auto"/>
            <w:right w:val="none" w:sz="0" w:space="0" w:color="auto"/>
          </w:divBdr>
        </w:div>
        <w:div w:id="490172535">
          <w:marLeft w:val="480"/>
          <w:marRight w:val="0"/>
          <w:marTop w:val="0"/>
          <w:marBottom w:val="0"/>
          <w:divBdr>
            <w:top w:val="none" w:sz="0" w:space="0" w:color="auto"/>
            <w:left w:val="none" w:sz="0" w:space="0" w:color="auto"/>
            <w:bottom w:val="none" w:sz="0" w:space="0" w:color="auto"/>
            <w:right w:val="none" w:sz="0" w:space="0" w:color="auto"/>
          </w:divBdr>
        </w:div>
        <w:div w:id="700787787">
          <w:marLeft w:val="480"/>
          <w:marRight w:val="0"/>
          <w:marTop w:val="0"/>
          <w:marBottom w:val="0"/>
          <w:divBdr>
            <w:top w:val="none" w:sz="0" w:space="0" w:color="auto"/>
            <w:left w:val="none" w:sz="0" w:space="0" w:color="auto"/>
            <w:bottom w:val="none" w:sz="0" w:space="0" w:color="auto"/>
            <w:right w:val="none" w:sz="0" w:space="0" w:color="auto"/>
          </w:divBdr>
        </w:div>
        <w:div w:id="1369522585">
          <w:marLeft w:val="480"/>
          <w:marRight w:val="0"/>
          <w:marTop w:val="0"/>
          <w:marBottom w:val="0"/>
          <w:divBdr>
            <w:top w:val="none" w:sz="0" w:space="0" w:color="auto"/>
            <w:left w:val="none" w:sz="0" w:space="0" w:color="auto"/>
            <w:bottom w:val="none" w:sz="0" w:space="0" w:color="auto"/>
            <w:right w:val="none" w:sz="0" w:space="0" w:color="auto"/>
          </w:divBdr>
        </w:div>
        <w:div w:id="608976709">
          <w:marLeft w:val="480"/>
          <w:marRight w:val="0"/>
          <w:marTop w:val="0"/>
          <w:marBottom w:val="0"/>
          <w:divBdr>
            <w:top w:val="none" w:sz="0" w:space="0" w:color="auto"/>
            <w:left w:val="none" w:sz="0" w:space="0" w:color="auto"/>
            <w:bottom w:val="none" w:sz="0" w:space="0" w:color="auto"/>
            <w:right w:val="none" w:sz="0" w:space="0" w:color="auto"/>
          </w:divBdr>
        </w:div>
        <w:div w:id="1602562617">
          <w:marLeft w:val="480"/>
          <w:marRight w:val="0"/>
          <w:marTop w:val="0"/>
          <w:marBottom w:val="0"/>
          <w:divBdr>
            <w:top w:val="none" w:sz="0" w:space="0" w:color="auto"/>
            <w:left w:val="none" w:sz="0" w:space="0" w:color="auto"/>
            <w:bottom w:val="none" w:sz="0" w:space="0" w:color="auto"/>
            <w:right w:val="none" w:sz="0" w:space="0" w:color="auto"/>
          </w:divBdr>
        </w:div>
        <w:div w:id="1785223094">
          <w:marLeft w:val="480"/>
          <w:marRight w:val="0"/>
          <w:marTop w:val="0"/>
          <w:marBottom w:val="0"/>
          <w:divBdr>
            <w:top w:val="none" w:sz="0" w:space="0" w:color="auto"/>
            <w:left w:val="none" w:sz="0" w:space="0" w:color="auto"/>
            <w:bottom w:val="none" w:sz="0" w:space="0" w:color="auto"/>
            <w:right w:val="none" w:sz="0" w:space="0" w:color="auto"/>
          </w:divBdr>
        </w:div>
        <w:div w:id="324282827">
          <w:marLeft w:val="480"/>
          <w:marRight w:val="0"/>
          <w:marTop w:val="0"/>
          <w:marBottom w:val="0"/>
          <w:divBdr>
            <w:top w:val="none" w:sz="0" w:space="0" w:color="auto"/>
            <w:left w:val="none" w:sz="0" w:space="0" w:color="auto"/>
            <w:bottom w:val="none" w:sz="0" w:space="0" w:color="auto"/>
            <w:right w:val="none" w:sz="0" w:space="0" w:color="auto"/>
          </w:divBdr>
        </w:div>
        <w:div w:id="1832022505">
          <w:marLeft w:val="480"/>
          <w:marRight w:val="0"/>
          <w:marTop w:val="0"/>
          <w:marBottom w:val="0"/>
          <w:divBdr>
            <w:top w:val="none" w:sz="0" w:space="0" w:color="auto"/>
            <w:left w:val="none" w:sz="0" w:space="0" w:color="auto"/>
            <w:bottom w:val="none" w:sz="0" w:space="0" w:color="auto"/>
            <w:right w:val="none" w:sz="0" w:space="0" w:color="auto"/>
          </w:divBdr>
        </w:div>
        <w:div w:id="452556510">
          <w:marLeft w:val="480"/>
          <w:marRight w:val="0"/>
          <w:marTop w:val="0"/>
          <w:marBottom w:val="0"/>
          <w:divBdr>
            <w:top w:val="none" w:sz="0" w:space="0" w:color="auto"/>
            <w:left w:val="none" w:sz="0" w:space="0" w:color="auto"/>
            <w:bottom w:val="none" w:sz="0" w:space="0" w:color="auto"/>
            <w:right w:val="none" w:sz="0" w:space="0" w:color="auto"/>
          </w:divBdr>
        </w:div>
        <w:div w:id="1091851769">
          <w:marLeft w:val="480"/>
          <w:marRight w:val="0"/>
          <w:marTop w:val="0"/>
          <w:marBottom w:val="0"/>
          <w:divBdr>
            <w:top w:val="none" w:sz="0" w:space="0" w:color="auto"/>
            <w:left w:val="none" w:sz="0" w:space="0" w:color="auto"/>
            <w:bottom w:val="none" w:sz="0" w:space="0" w:color="auto"/>
            <w:right w:val="none" w:sz="0" w:space="0" w:color="auto"/>
          </w:divBdr>
        </w:div>
        <w:div w:id="1523743082">
          <w:marLeft w:val="480"/>
          <w:marRight w:val="0"/>
          <w:marTop w:val="0"/>
          <w:marBottom w:val="0"/>
          <w:divBdr>
            <w:top w:val="none" w:sz="0" w:space="0" w:color="auto"/>
            <w:left w:val="none" w:sz="0" w:space="0" w:color="auto"/>
            <w:bottom w:val="none" w:sz="0" w:space="0" w:color="auto"/>
            <w:right w:val="none" w:sz="0" w:space="0" w:color="auto"/>
          </w:divBdr>
        </w:div>
        <w:div w:id="320277903">
          <w:marLeft w:val="480"/>
          <w:marRight w:val="0"/>
          <w:marTop w:val="0"/>
          <w:marBottom w:val="0"/>
          <w:divBdr>
            <w:top w:val="none" w:sz="0" w:space="0" w:color="auto"/>
            <w:left w:val="none" w:sz="0" w:space="0" w:color="auto"/>
            <w:bottom w:val="none" w:sz="0" w:space="0" w:color="auto"/>
            <w:right w:val="none" w:sz="0" w:space="0" w:color="auto"/>
          </w:divBdr>
        </w:div>
        <w:div w:id="957489781">
          <w:marLeft w:val="480"/>
          <w:marRight w:val="0"/>
          <w:marTop w:val="0"/>
          <w:marBottom w:val="0"/>
          <w:divBdr>
            <w:top w:val="none" w:sz="0" w:space="0" w:color="auto"/>
            <w:left w:val="none" w:sz="0" w:space="0" w:color="auto"/>
            <w:bottom w:val="none" w:sz="0" w:space="0" w:color="auto"/>
            <w:right w:val="none" w:sz="0" w:space="0" w:color="auto"/>
          </w:divBdr>
        </w:div>
        <w:div w:id="2061008374">
          <w:marLeft w:val="480"/>
          <w:marRight w:val="0"/>
          <w:marTop w:val="0"/>
          <w:marBottom w:val="0"/>
          <w:divBdr>
            <w:top w:val="none" w:sz="0" w:space="0" w:color="auto"/>
            <w:left w:val="none" w:sz="0" w:space="0" w:color="auto"/>
            <w:bottom w:val="none" w:sz="0" w:space="0" w:color="auto"/>
            <w:right w:val="none" w:sz="0" w:space="0" w:color="auto"/>
          </w:divBdr>
        </w:div>
        <w:div w:id="1672416800">
          <w:marLeft w:val="480"/>
          <w:marRight w:val="0"/>
          <w:marTop w:val="0"/>
          <w:marBottom w:val="0"/>
          <w:divBdr>
            <w:top w:val="none" w:sz="0" w:space="0" w:color="auto"/>
            <w:left w:val="none" w:sz="0" w:space="0" w:color="auto"/>
            <w:bottom w:val="none" w:sz="0" w:space="0" w:color="auto"/>
            <w:right w:val="none" w:sz="0" w:space="0" w:color="auto"/>
          </w:divBdr>
        </w:div>
        <w:div w:id="2119981114">
          <w:marLeft w:val="480"/>
          <w:marRight w:val="0"/>
          <w:marTop w:val="0"/>
          <w:marBottom w:val="0"/>
          <w:divBdr>
            <w:top w:val="none" w:sz="0" w:space="0" w:color="auto"/>
            <w:left w:val="none" w:sz="0" w:space="0" w:color="auto"/>
            <w:bottom w:val="none" w:sz="0" w:space="0" w:color="auto"/>
            <w:right w:val="none" w:sz="0" w:space="0" w:color="auto"/>
          </w:divBdr>
        </w:div>
        <w:div w:id="1320040017">
          <w:marLeft w:val="480"/>
          <w:marRight w:val="0"/>
          <w:marTop w:val="0"/>
          <w:marBottom w:val="0"/>
          <w:divBdr>
            <w:top w:val="none" w:sz="0" w:space="0" w:color="auto"/>
            <w:left w:val="none" w:sz="0" w:space="0" w:color="auto"/>
            <w:bottom w:val="none" w:sz="0" w:space="0" w:color="auto"/>
            <w:right w:val="none" w:sz="0" w:space="0" w:color="auto"/>
          </w:divBdr>
        </w:div>
        <w:div w:id="1709450083">
          <w:marLeft w:val="480"/>
          <w:marRight w:val="0"/>
          <w:marTop w:val="0"/>
          <w:marBottom w:val="0"/>
          <w:divBdr>
            <w:top w:val="none" w:sz="0" w:space="0" w:color="auto"/>
            <w:left w:val="none" w:sz="0" w:space="0" w:color="auto"/>
            <w:bottom w:val="none" w:sz="0" w:space="0" w:color="auto"/>
            <w:right w:val="none" w:sz="0" w:space="0" w:color="auto"/>
          </w:divBdr>
        </w:div>
        <w:div w:id="646737901">
          <w:marLeft w:val="480"/>
          <w:marRight w:val="0"/>
          <w:marTop w:val="0"/>
          <w:marBottom w:val="0"/>
          <w:divBdr>
            <w:top w:val="none" w:sz="0" w:space="0" w:color="auto"/>
            <w:left w:val="none" w:sz="0" w:space="0" w:color="auto"/>
            <w:bottom w:val="none" w:sz="0" w:space="0" w:color="auto"/>
            <w:right w:val="none" w:sz="0" w:space="0" w:color="auto"/>
          </w:divBdr>
        </w:div>
        <w:div w:id="280186728">
          <w:marLeft w:val="480"/>
          <w:marRight w:val="0"/>
          <w:marTop w:val="0"/>
          <w:marBottom w:val="0"/>
          <w:divBdr>
            <w:top w:val="none" w:sz="0" w:space="0" w:color="auto"/>
            <w:left w:val="none" w:sz="0" w:space="0" w:color="auto"/>
            <w:bottom w:val="none" w:sz="0" w:space="0" w:color="auto"/>
            <w:right w:val="none" w:sz="0" w:space="0" w:color="auto"/>
          </w:divBdr>
        </w:div>
        <w:div w:id="1883443303">
          <w:marLeft w:val="480"/>
          <w:marRight w:val="0"/>
          <w:marTop w:val="0"/>
          <w:marBottom w:val="0"/>
          <w:divBdr>
            <w:top w:val="none" w:sz="0" w:space="0" w:color="auto"/>
            <w:left w:val="none" w:sz="0" w:space="0" w:color="auto"/>
            <w:bottom w:val="none" w:sz="0" w:space="0" w:color="auto"/>
            <w:right w:val="none" w:sz="0" w:space="0" w:color="auto"/>
          </w:divBdr>
        </w:div>
        <w:div w:id="1174027448">
          <w:marLeft w:val="480"/>
          <w:marRight w:val="0"/>
          <w:marTop w:val="0"/>
          <w:marBottom w:val="0"/>
          <w:divBdr>
            <w:top w:val="none" w:sz="0" w:space="0" w:color="auto"/>
            <w:left w:val="none" w:sz="0" w:space="0" w:color="auto"/>
            <w:bottom w:val="none" w:sz="0" w:space="0" w:color="auto"/>
            <w:right w:val="none" w:sz="0" w:space="0" w:color="auto"/>
          </w:divBdr>
        </w:div>
        <w:div w:id="72237965">
          <w:marLeft w:val="480"/>
          <w:marRight w:val="0"/>
          <w:marTop w:val="0"/>
          <w:marBottom w:val="0"/>
          <w:divBdr>
            <w:top w:val="none" w:sz="0" w:space="0" w:color="auto"/>
            <w:left w:val="none" w:sz="0" w:space="0" w:color="auto"/>
            <w:bottom w:val="none" w:sz="0" w:space="0" w:color="auto"/>
            <w:right w:val="none" w:sz="0" w:space="0" w:color="auto"/>
          </w:divBdr>
        </w:div>
        <w:div w:id="96802166">
          <w:marLeft w:val="480"/>
          <w:marRight w:val="0"/>
          <w:marTop w:val="0"/>
          <w:marBottom w:val="0"/>
          <w:divBdr>
            <w:top w:val="none" w:sz="0" w:space="0" w:color="auto"/>
            <w:left w:val="none" w:sz="0" w:space="0" w:color="auto"/>
            <w:bottom w:val="none" w:sz="0" w:space="0" w:color="auto"/>
            <w:right w:val="none" w:sz="0" w:space="0" w:color="auto"/>
          </w:divBdr>
        </w:div>
        <w:div w:id="1482307984">
          <w:marLeft w:val="480"/>
          <w:marRight w:val="0"/>
          <w:marTop w:val="0"/>
          <w:marBottom w:val="0"/>
          <w:divBdr>
            <w:top w:val="none" w:sz="0" w:space="0" w:color="auto"/>
            <w:left w:val="none" w:sz="0" w:space="0" w:color="auto"/>
            <w:bottom w:val="none" w:sz="0" w:space="0" w:color="auto"/>
            <w:right w:val="none" w:sz="0" w:space="0" w:color="auto"/>
          </w:divBdr>
        </w:div>
        <w:div w:id="1611202698">
          <w:marLeft w:val="480"/>
          <w:marRight w:val="0"/>
          <w:marTop w:val="0"/>
          <w:marBottom w:val="0"/>
          <w:divBdr>
            <w:top w:val="none" w:sz="0" w:space="0" w:color="auto"/>
            <w:left w:val="none" w:sz="0" w:space="0" w:color="auto"/>
            <w:bottom w:val="none" w:sz="0" w:space="0" w:color="auto"/>
            <w:right w:val="none" w:sz="0" w:space="0" w:color="auto"/>
          </w:divBdr>
        </w:div>
        <w:div w:id="762066256">
          <w:marLeft w:val="480"/>
          <w:marRight w:val="0"/>
          <w:marTop w:val="0"/>
          <w:marBottom w:val="0"/>
          <w:divBdr>
            <w:top w:val="none" w:sz="0" w:space="0" w:color="auto"/>
            <w:left w:val="none" w:sz="0" w:space="0" w:color="auto"/>
            <w:bottom w:val="none" w:sz="0" w:space="0" w:color="auto"/>
            <w:right w:val="none" w:sz="0" w:space="0" w:color="auto"/>
          </w:divBdr>
        </w:div>
        <w:div w:id="1141458324">
          <w:marLeft w:val="480"/>
          <w:marRight w:val="0"/>
          <w:marTop w:val="0"/>
          <w:marBottom w:val="0"/>
          <w:divBdr>
            <w:top w:val="none" w:sz="0" w:space="0" w:color="auto"/>
            <w:left w:val="none" w:sz="0" w:space="0" w:color="auto"/>
            <w:bottom w:val="none" w:sz="0" w:space="0" w:color="auto"/>
            <w:right w:val="none" w:sz="0" w:space="0" w:color="auto"/>
          </w:divBdr>
        </w:div>
        <w:div w:id="1397246742">
          <w:marLeft w:val="480"/>
          <w:marRight w:val="0"/>
          <w:marTop w:val="0"/>
          <w:marBottom w:val="0"/>
          <w:divBdr>
            <w:top w:val="none" w:sz="0" w:space="0" w:color="auto"/>
            <w:left w:val="none" w:sz="0" w:space="0" w:color="auto"/>
            <w:bottom w:val="none" w:sz="0" w:space="0" w:color="auto"/>
            <w:right w:val="none" w:sz="0" w:space="0" w:color="auto"/>
          </w:divBdr>
        </w:div>
        <w:div w:id="798496092">
          <w:marLeft w:val="480"/>
          <w:marRight w:val="0"/>
          <w:marTop w:val="0"/>
          <w:marBottom w:val="0"/>
          <w:divBdr>
            <w:top w:val="none" w:sz="0" w:space="0" w:color="auto"/>
            <w:left w:val="none" w:sz="0" w:space="0" w:color="auto"/>
            <w:bottom w:val="none" w:sz="0" w:space="0" w:color="auto"/>
            <w:right w:val="none" w:sz="0" w:space="0" w:color="auto"/>
          </w:divBdr>
        </w:div>
        <w:div w:id="2069069316">
          <w:marLeft w:val="480"/>
          <w:marRight w:val="0"/>
          <w:marTop w:val="0"/>
          <w:marBottom w:val="0"/>
          <w:divBdr>
            <w:top w:val="none" w:sz="0" w:space="0" w:color="auto"/>
            <w:left w:val="none" w:sz="0" w:space="0" w:color="auto"/>
            <w:bottom w:val="none" w:sz="0" w:space="0" w:color="auto"/>
            <w:right w:val="none" w:sz="0" w:space="0" w:color="auto"/>
          </w:divBdr>
        </w:div>
        <w:div w:id="2102025342">
          <w:marLeft w:val="480"/>
          <w:marRight w:val="0"/>
          <w:marTop w:val="0"/>
          <w:marBottom w:val="0"/>
          <w:divBdr>
            <w:top w:val="none" w:sz="0" w:space="0" w:color="auto"/>
            <w:left w:val="none" w:sz="0" w:space="0" w:color="auto"/>
            <w:bottom w:val="none" w:sz="0" w:space="0" w:color="auto"/>
            <w:right w:val="none" w:sz="0" w:space="0" w:color="auto"/>
          </w:divBdr>
        </w:div>
        <w:div w:id="1777216283">
          <w:marLeft w:val="480"/>
          <w:marRight w:val="0"/>
          <w:marTop w:val="0"/>
          <w:marBottom w:val="0"/>
          <w:divBdr>
            <w:top w:val="none" w:sz="0" w:space="0" w:color="auto"/>
            <w:left w:val="none" w:sz="0" w:space="0" w:color="auto"/>
            <w:bottom w:val="none" w:sz="0" w:space="0" w:color="auto"/>
            <w:right w:val="none" w:sz="0" w:space="0" w:color="auto"/>
          </w:divBdr>
        </w:div>
        <w:div w:id="1332946564">
          <w:marLeft w:val="480"/>
          <w:marRight w:val="0"/>
          <w:marTop w:val="0"/>
          <w:marBottom w:val="0"/>
          <w:divBdr>
            <w:top w:val="none" w:sz="0" w:space="0" w:color="auto"/>
            <w:left w:val="none" w:sz="0" w:space="0" w:color="auto"/>
            <w:bottom w:val="none" w:sz="0" w:space="0" w:color="auto"/>
            <w:right w:val="none" w:sz="0" w:space="0" w:color="auto"/>
          </w:divBdr>
        </w:div>
        <w:div w:id="663627934">
          <w:marLeft w:val="480"/>
          <w:marRight w:val="0"/>
          <w:marTop w:val="0"/>
          <w:marBottom w:val="0"/>
          <w:divBdr>
            <w:top w:val="none" w:sz="0" w:space="0" w:color="auto"/>
            <w:left w:val="none" w:sz="0" w:space="0" w:color="auto"/>
            <w:bottom w:val="none" w:sz="0" w:space="0" w:color="auto"/>
            <w:right w:val="none" w:sz="0" w:space="0" w:color="auto"/>
          </w:divBdr>
        </w:div>
        <w:div w:id="1402215381">
          <w:marLeft w:val="480"/>
          <w:marRight w:val="0"/>
          <w:marTop w:val="0"/>
          <w:marBottom w:val="0"/>
          <w:divBdr>
            <w:top w:val="none" w:sz="0" w:space="0" w:color="auto"/>
            <w:left w:val="none" w:sz="0" w:space="0" w:color="auto"/>
            <w:bottom w:val="none" w:sz="0" w:space="0" w:color="auto"/>
            <w:right w:val="none" w:sz="0" w:space="0" w:color="auto"/>
          </w:divBdr>
        </w:div>
        <w:div w:id="1021590317">
          <w:marLeft w:val="480"/>
          <w:marRight w:val="0"/>
          <w:marTop w:val="0"/>
          <w:marBottom w:val="0"/>
          <w:divBdr>
            <w:top w:val="none" w:sz="0" w:space="0" w:color="auto"/>
            <w:left w:val="none" w:sz="0" w:space="0" w:color="auto"/>
            <w:bottom w:val="none" w:sz="0" w:space="0" w:color="auto"/>
            <w:right w:val="none" w:sz="0" w:space="0" w:color="auto"/>
          </w:divBdr>
        </w:div>
        <w:div w:id="1508981922">
          <w:marLeft w:val="480"/>
          <w:marRight w:val="0"/>
          <w:marTop w:val="0"/>
          <w:marBottom w:val="0"/>
          <w:divBdr>
            <w:top w:val="none" w:sz="0" w:space="0" w:color="auto"/>
            <w:left w:val="none" w:sz="0" w:space="0" w:color="auto"/>
            <w:bottom w:val="none" w:sz="0" w:space="0" w:color="auto"/>
            <w:right w:val="none" w:sz="0" w:space="0" w:color="auto"/>
          </w:divBdr>
        </w:div>
        <w:div w:id="642655914">
          <w:marLeft w:val="480"/>
          <w:marRight w:val="0"/>
          <w:marTop w:val="0"/>
          <w:marBottom w:val="0"/>
          <w:divBdr>
            <w:top w:val="none" w:sz="0" w:space="0" w:color="auto"/>
            <w:left w:val="none" w:sz="0" w:space="0" w:color="auto"/>
            <w:bottom w:val="none" w:sz="0" w:space="0" w:color="auto"/>
            <w:right w:val="none" w:sz="0" w:space="0" w:color="auto"/>
          </w:divBdr>
        </w:div>
        <w:div w:id="1385132570">
          <w:marLeft w:val="480"/>
          <w:marRight w:val="0"/>
          <w:marTop w:val="0"/>
          <w:marBottom w:val="0"/>
          <w:divBdr>
            <w:top w:val="none" w:sz="0" w:space="0" w:color="auto"/>
            <w:left w:val="none" w:sz="0" w:space="0" w:color="auto"/>
            <w:bottom w:val="none" w:sz="0" w:space="0" w:color="auto"/>
            <w:right w:val="none" w:sz="0" w:space="0" w:color="auto"/>
          </w:divBdr>
        </w:div>
      </w:divsChild>
    </w:div>
    <w:div w:id="29887130">
      <w:bodyDiv w:val="1"/>
      <w:marLeft w:val="0"/>
      <w:marRight w:val="0"/>
      <w:marTop w:val="0"/>
      <w:marBottom w:val="0"/>
      <w:divBdr>
        <w:top w:val="none" w:sz="0" w:space="0" w:color="auto"/>
        <w:left w:val="none" w:sz="0" w:space="0" w:color="auto"/>
        <w:bottom w:val="none" w:sz="0" w:space="0" w:color="auto"/>
        <w:right w:val="none" w:sz="0" w:space="0" w:color="auto"/>
      </w:divBdr>
    </w:div>
    <w:div w:id="35664036">
      <w:bodyDiv w:val="1"/>
      <w:marLeft w:val="0"/>
      <w:marRight w:val="0"/>
      <w:marTop w:val="0"/>
      <w:marBottom w:val="0"/>
      <w:divBdr>
        <w:top w:val="none" w:sz="0" w:space="0" w:color="auto"/>
        <w:left w:val="none" w:sz="0" w:space="0" w:color="auto"/>
        <w:bottom w:val="none" w:sz="0" w:space="0" w:color="auto"/>
        <w:right w:val="none" w:sz="0" w:space="0" w:color="auto"/>
      </w:divBdr>
      <w:divsChild>
        <w:div w:id="503667478">
          <w:marLeft w:val="480"/>
          <w:marRight w:val="0"/>
          <w:marTop w:val="0"/>
          <w:marBottom w:val="0"/>
          <w:divBdr>
            <w:top w:val="none" w:sz="0" w:space="0" w:color="auto"/>
            <w:left w:val="none" w:sz="0" w:space="0" w:color="auto"/>
            <w:bottom w:val="none" w:sz="0" w:space="0" w:color="auto"/>
            <w:right w:val="none" w:sz="0" w:space="0" w:color="auto"/>
          </w:divBdr>
        </w:div>
        <w:div w:id="2058355360">
          <w:marLeft w:val="480"/>
          <w:marRight w:val="0"/>
          <w:marTop w:val="0"/>
          <w:marBottom w:val="0"/>
          <w:divBdr>
            <w:top w:val="none" w:sz="0" w:space="0" w:color="auto"/>
            <w:left w:val="none" w:sz="0" w:space="0" w:color="auto"/>
            <w:bottom w:val="none" w:sz="0" w:space="0" w:color="auto"/>
            <w:right w:val="none" w:sz="0" w:space="0" w:color="auto"/>
          </w:divBdr>
        </w:div>
        <w:div w:id="1322664096">
          <w:marLeft w:val="480"/>
          <w:marRight w:val="0"/>
          <w:marTop w:val="0"/>
          <w:marBottom w:val="0"/>
          <w:divBdr>
            <w:top w:val="none" w:sz="0" w:space="0" w:color="auto"/>
            <w:left w:val="none" w:sz="0" w:space="0" w:color="auto"/>
            <w:bottom w:val="none" w:sz="0" w:space="0" w:color="auto"/>
            <w:right w:val="none" w:sz="0" w:space="0" w:color="auto"/>
          </w:divBdr>
        </w:div>
        <w:div w:id="1745952046">
          <w:marLeft w:val="480"/>
          <w:marRight w:val="0"/>
          <w:marTop w:val="0"/>
          <w:marBottom w:val="0"/>
          <w:divBdr>
            <w:top w:val="none" w:sz="0" w:space="0" w:color="auto"/>
            <w:left w:val="none" w:sz="0" w:space="0" w:color="auto"/>
            <w:bottom w:val="none" w:sz="0" w:space="0" w:color="auto"/>
            <w:right w:val="none" w:sz="0" w:space="0" w:color="auto"/>
          </w:divBdr>
        </w:div>
        <w:div w:id="1977182216">
          <w:marLeft w:val="480"/>
          <w:marRight w:val="0"/>
          <w:marTop w:val="0"/>
          <w:marBottom w:val="0"/>
          <w:divBdr>
            <w:top w:val="none" w:sz="0" w:space="0" w:color="auto"/>
            <w:left w:val="none" w:sz="0" w:space="0" w:color="auto"/>
            <w:bottom w:val="none" w:sz="0" w:space="0" w:color="auto"/>
            <w:right w:val="none" w:sz="0" w:space="0" w:color="auto"/>
          </w:divBdr>
        </w:div>
        <w:div w:id="565379178">
          <w:marLeft w:val="480"/>
          <w:marRight w:val="0"/>
          <w:marTop w:val="0"/>
          <w:marBottom w:val="0"/>
          <w:divBdr>
            <w:top w:val="none" w:sz="0" w:space="0" w:color="auto"/>
            <w:left w:val="none" w:sz="0" w:space="0" w:color="auto"/>
            <w:bottom w:val="none" w:sz="0" w:space="0" w:color="auto"/>
            <w:right w:val="none" w:sz="0" w:space="0" w:color="auto"/>
          </w:divBdr>
        </w:div>
        <w:div w:id="1824000729">
          <w:marLeft w:val="480"/>
          <w:marRight w:val="0"/>
          <w:marTop w:val="0"/>
          <w:marBottom w:val="0"/>
          <w:divBdr>
            <w:top w:val="none" w:sz="0" w:space="0" w:color="auto"/>
            <w:left w:val="none" w:sz="0" w:space="0" w:color="auto"/>
            <w:bottom w:val="none" w:sz="0" w:space="0" w:color="auto"/>
            <w:right w:val="none" w:sz="0" w:space="0" w:color="auto"/>
          </w:divBdr>
        </w:div>
        <w:div w:id="1038432952">
          <w:marLeft w:val="480"/>
          <w:marRight w:val="0"/>
          <w:marTop w:val="0"/>
          <w:marBottom w:val="0"/>
          <w:divBdr>
            <w:top w:val="none" w:sz="0" w:space="0" w:color="auto"/>
            <w:left w:val="none" w:sz="0" w:space="0" w:color="auto"/>
            <w:bottom w:val="none" w:sz="0" w:space="0" w:color="auto"/>
            <w:right w:val="none" w:sz="0" w:space="0" w:color="auto"/>
          </w:divBdr>
        </w:div>
        <w:div w:id="1019161121">
          <w:marLeft w:val="480"/>
          <w:marRight w:val="0"/>
          <w:marTop w:val="0"/>
          <w:marBottom w:val="0"/>
          <w:divBdr>
            <w:top w:val="none" w:sz="0" w:space="0" w:color="auto"/>
            <w:left w:val="none" w:sz="0" w:space="0" w:color="auto"/>
            <w:bottom w:val="none" w:sz="0" w:space="0" w:color="auto"/>
            <w:right w:val="none" w:sz="0" w:space="0" w:color="auto"/>
          </w:divBdr>
        </w:div>
        <w:div w:id="1106773229">
          <w:marLeft w:val="480"/>
          <w:marRight w:val="0"/>
          <w:marTop w:val="0"/>
          <w:marBottom w:val="0"/>
          <w:divBdr>
            <w:top w:val="none" w:sz="0" w:space="0" w:color="auto"/>
            <w:left w:val="none" w:sz="0" w:space="0" w:color="auto"/>
            <w:bottom w:val="none" w:sz="0" w:space="0" w:color="auto"/>
            <w:right w:val="none" w:sz="0" w:space="0" w:color="auto"/>
          </w:divBdr>
        </w:div>
        <w:div w:id="2133010420">
          <w:marLeft w:val="480"/>
          <w:marRight w:val="0"/>
          <w:marTop w:val="0"/>
          <w:marBottom w:val="0"/>
          <w:divBdr>
            <w:top w:val="none" w:sz="0" w:space="0" w:color="auto"/>
            <w:left w:val="none" w:sz="0" w:space="0" w:color="auto"/>
            <w:bottom w:val="none" w:sz="0" w:space="0" w:color="auto"/>
            <w:right w:val="none" w:sz="0" w:space="0" w:color="auto"/>
          </w:divBdr>
        </w:div>
        <w:div w:id="1418281695">
          <w:marLeft w:val="480"/>
          <w:marRight w:val="0"/>
          <w:marTop w:val="0"/>
          <w:marBottom w:val="0"/>
          <w:divBdr>
            <w:top w:val="none" w:sz="0" w:space="0" w:color="auto"/>
            <w:left w:val="none" w:sz="0" w:space="0" w:color="auto"/>
            <w:bottom w:val="none" w:sz="0" w:space="0" w:color="auto"/>
            <w:right w:val="none" w:sz="0" w:space="0" w:color="auto"/>
          </w:divBdr>
        </w:div>
        <w:div w:id="1891259163">
          <w:marLeft w:val="480"/>
          <w:marRight w:val="0"/>
          <w:marTop w:val="0"/>
          <w:marBottom w:val="0"/>
          <w:divBdr>
            <w:top w:val="none" w:sz="0" w:space="0" w:color="auto"/>
            <w:left w:val="none" w:sz="0" w:space="0" w:color="auto"/>
            <w:bottom w:val="none" w:sz="0" w:space="0" w:color="auto"/>
            <w:right w:val="none" w:sz="0" w:space="0" w:color="auto"/>
          </w:divBdr>
        </w:div>
        <w:div w:id="1498686357">
          <w:marLeft w:val="480"/>
          <w:marRight w:val="0"/>
          <w:marTop w:val="0"/>
          <w:marBottom w:val="0"/>
          <w:divBdr>
            <w:top w:val="none" w:sz="0" w:space="0" w:color="auto"/>
            <w:left w:val="none" w:sz="0" w:space="0" w:color="auto"/>
            <w:bottom w:val="none" w:sz="0" w:space="0" w:color="auto"/>
            <w:right w:val="none" w:sz="0" w:space="0" w:color="auto"/>
          </w:divBdr>
        </w:div>
        <w:div w:id="502283867">
          <w:marLeft w:val="480"/>
          <w:marRight w:val="0"/>
          <w:marTop w:val="0"/>
          <w:marBottom w:val="0"/>
          <w:divBdr>
            <w:top w:val="none" w:sz="0" w:space="0" w:color="auto"/>
            <w:left w:val="none" w:sz="0" w:space="0" w:color="auto"/>
            <w:bottom w:val="none" w:sz="0" w:space="0" w:color="auto"/>
            <w:right w:val="none" w:sz="0" w:space="0" w:color="auto"/>
          </w:divBdr>
        </w:div>
        <w:div w:id="906497888">
          <w:marLeft w:val="480"/>
          <w:marRight w:val="0"/>
          <w:marTop w:val="0"/>
          <w:marBottom w:val="0"/>
          <w:divBdr>
            <w:top w:val="none" w:sz="0" w:space="0" w:color="auto"/>
            <w:left w:val="none" w:sz="0" w:space="0" w:color="auto"/>
            <w:bottom w:val="none" w:sz="0" w:space="0" w:color="auto"/>
            <w:right w:val="none" w:sz="0" w:space="0" w:color="auto"/>
          </w:divBdr>
        </w:div>
        <w:div w:id="1898736454">
          <w:marLeft w:val="480"/>
          <w:marRight w:val="0"/>
          <w:marTop w:val="0"/>
          <w:marBottom w:val="0"/>
          <w:divBdr>
            <w:top w:val="none" w:sz="0" w:space="0" w:color="auto"/>
            <w:left w:val="none" w:sz="0" w:space="0" w:color="auto"/>
            <w:bottom w:val="none" w:sz="0" w:space="0" w:color="auto"/>
            <w:right w:val="none" w:sz="0" w:space="0" w:color="auto"/>
          </w:divBdr>
        </w:div>
        <w:div w:id="2120249211">
          <w:marLeft w:val="480"/>
          <w:marRight w:val="0"/>
          <w:marTop w:val="0"/>
          <w:marBottom w:val="0"/>
          <w:divBdr>
            <w:top w:val="none" w:sz="0" w:space="0" w:color="auto"/>
            <w:left w:val="none" w:sz="0" w:space="0" w:color="auto"/>
            <w:bottom w:val="none" w:sz="0" w:space="0" w:color="auto"/>
            <w:right w:val="none" w:sz="0" w:space="0" w:color="auto"/>
          </w:divBdr>
        </w:div>
        <w:div w:id="1730693501">
          <w:marLeft w:val="480"/>
          <w:marRight w:val="0"/>
          <w:marTop w:val="0"/>
          <w:marBottom w:val="0"/>
          <w:divBdr>
            <w:top w:val="none" w:sz="0" w:space="0" w:color="auto"/>
            <w:left w:val="none" w:sz="0" w:space="0" w:color="auto"/>
            <w:bottom w:val="none" w:sz="0" w:space="0" w:color="auto"/>
            <w:right w:val="none" w:sz="0" w:space="0" w:color="auto"/>
          </w:divBdr>
        </w:div>
        <w:div w:id="1893154889">
          <w:marLeft w:val="480"/>
          <w:marRight w:val="0"/>
          <w:marTop w:val="0"/>
          <w:marBottom w:val="0"/>
          <w:divBdr>
            <w:top w:val="none" w:sz="0" w:space="0" w:color="auto"/>
            <w:left w:val="none" w:sz="0" w:space="0" w:color="auto"/>
            <w:bottom w:val="none" w:sz="0" w:space="0" w:color="auto"/>
            <w:right w:val="none" w:sz="0" w:space="0" w:color="auto"/>
          </w:divBdr>
        </w:div>
        <w:div w:id="1020207865">
          <w:marLeft w:val="480"/>
          <w:marRight w:val="0"/>
          <w:marTop w:val="0"/>
          <w:marBottom w:val="0"/>
          <w:divBdr>
            <w:top w:val="none" w:sz="0" w:space="0" w:color="auto"/>
            <w:left w:val="none" w:sz="0" w:space="0" w:color="auto"/>
            <w:bottom w:val="none" w:sz="0" w:space="0" w:color="auto"/>
            <w:right w:val="none" w:sz="0" w:space="0" w:color="auto"/>
          </w:divBdr>
        </w:div>
        <w:div w:id="803960895">
          <w:marLeft w:val="480"/>
          <w:marRight w:val="0"/>
          <w:marTop w:val="0"/>
          <w:marBottom w:val="0"/>
          <w:divBdr>
            <w:top w:val="none" w:sz="0" w:space="0" w:color="auto"/>
            <w:left w:val="none" w:sz="0" w:space="0" w:color="auto"/>
            <w:bottom w:val="none" w:sz="0" w:space="0" w:color="auto"/>
            <w:right w:val="none" w:sz="0" w:space="0" w:color="auto"/>
          </w:divBdr>
        </w:div>
        <w:div w:id="1144809526">
          <w:marLeft w:val="480"/>
          <w:marRight w:val="0"/>
          <w:marTop w:val="0"/>
          <w:marBottom w:val="0"/>
          <w:divBdr>
            <w:top w:val="none" w:sz="0" w:space="0" w:color="auto"/>
            <w:left w:val="none" w:sz="0" w:space="0" w:color="auto"/>
            <w:bottom w:val="none" w:sz="0" w:space="0" w:color="auto"/>
            <w:right w:val="none" w:sz="0" w:space="0" w:color="auto"/>
          </w:divBdr>
        </w:div>
        <w:div w:id="2124109898">
          <w:marLeft w:val="480"/>
          <w:marRight w:val="0"/>
          <w:marTop w:val="0"/>
          <w:marBottom w:val="0"/>
          <w:divBdr>
            <w:top w:val="none" w:sz="0" w:space="0" w:color="auto"/>
            <w:left w:val="none" w:sz="0" w:space="0" w:color="auto"/>
            <w:bottom w:val="none" w:sz="0" w:space="0" w:color="auto"/>
            <w:right w:val="none" w:sz="0" w:space="0" w:color="auto"/>
          </w:divBdr>
        </w:div>
        <w:div w:id="988753592">
          <w:marLeft w:val="480"/>
          <w:marRight w:val="0"/>
          <w:marTop w:val="0"/>
          <w:marBottom w:val="0"/>
          <w:divBdr>
            <w:top w:val="none" w:sz="0" w:space="0" w:color="auto"/>
            <w:left w:val="none" w:sz="0" w:space="0" w:color="auto"/>
            <w:bottom w:val="none" w:sz="0" w:space="0" w:color="auto"/>
            <w:right w:val="none" w:sz="0" w:space="0" w:color="auto"/>
          </w:divBdr>
        </w:div>
        <w:div w:id="1601066784">
          <w:marLeft w:val="480"/>
          <w:marRight w:val="0"/>
          <w:marTop w:val="0"/>
          <w:marBottom w:val="0"/>
          <w:divBdr>
            <w:top w:val="none" w:sz="0" w:space="0" w:color="auto"/>
            <w:left w:val="none" w:sz="0" w:space="0" w:color="auto"/>
            <w:bottom w:val="none" w:sz="0" w:space="0" w:color="auto"/>
            <w:right w:val="none" w:sz="0" w:space="0" w:color="auto"/>
          </w:divBdr>
        </w:div>
        <w:div w:id="302203047">
          <w:marLeft w:val="480"/>
          <w:marRight w:val="0"/>
          <w:marTop w:val="0"/>
          <w:marBottom w:val="0"/>
          <w:divBdr>
            <w:top w:val="none" w:sz="0" w:space="0" w:color="auto"/>
            <w:left w:val="none" w:sz="0" w:space="0" w:color="auto"/>
            <w:bottom w:val="none" w:sz="0" w:space="0" w:color="auto"/>
            <w:right w:val="none" w:sz="0" w:space="0" w:color="auto"/>
          </w:divBdr>
        </w:div>
        <w:div w:id="1753814607">
          <w:marLeft w:val="480"/>
          <w:marRight w:val="0"/>
          <w:marTop w:val="0"/>
          <w:marBottom w:val="0"/>
          <w:divBdr>
            <w:top w:val="none" w:sz="0" w:space="0" w:color="auto"/>
            <w:left w:val="none" w:sz="0" w:space="0" w:color="auto"/>
            <w:bottom w:val="none" w:sz="0" w:space="0" w:color="auto"/>
            <w:right w:val="none" w:sz="0" w:space="0" w:color="auto"/>
          </w:divBdr>
        </w:div>
        <w:div w:id="1903439084">
          <w:marLeft w:val="480"/>
          <w:marRight w:val="0"/>
          <w:marTop w:val="0"/>
          <w:marBottom w:val="0"/>
          <w:divBdr>
            <w:top w:val="none" w:sz="0" w:space="0" w:color="auto"/>
            <w:left w:val="none" w:sz="0" w:space="0" w:color="auto"/>
            <w:bottom w:val="none" w:sz="0" w:space="0" w:color="auto"/>
            <w:right w:val="none" w:sz="0" w:space="0" w:color="auto"/>
          </w:divBdr>
        </w:div>
        <w:div w:id="1648049251">
          <w:marLeft w:val="480"/>
          <w:marRight w:val="0"/>
          <w:marTop w:val="0"/>
          <w:marBottom w:val="0"/>
          <w:divBdr>
            <w:top w:val="none" w:sz="0" w:space="0" w:color="auto"/>
            <w:left w:val="none" w:sz="0" w:space="0" w:color="auto"/>
            <w:bottom w:val="none" w:sz="0" w:space="0" w:color="auto"/>
            <w:right w:val="none" w:sz="0" w:space="0" w:color="auto"/>
          </w:divBdr>
        </w:div>
        <w:div w:id="1303849716">
          <w:marLeft w:val="480"/>
          <w:marRight w:val="0"/>
          <w:marTop w:val="0"/>
          <w:marBottom w:val="0"/>
          <w:divBdr>
            <w:top w:val="none" w:sz="0" w:space="0" w:color="auto"/>
            <w:left w:val="none" w:sz="0" w:space="0" w:color="auto"/>
            <w:bottom w:val="none" w:sz="0" w:space="0" w:color="auto"/>
            <w:right w:val="none" w:sz="0" w:space="0" w:color="auto"/>
          </w:divBdr>
        </w:div>
        <w:div w:id="2048947914">
          <w:marLeft w:val="480"/>
          <w:marRight w:val="0"/>
          <w:marTop w:val="0"/>
          <w:marBottom w:val="0"/>
          <w:divBdr>
            <w:top w:val="none" w:sz="0" w:space="0" w:color="auto"/>
            <w:left w:val="none" w:sz="0" w:space="0" w:color="auto"/>
            <w:bottom w:val="none" w:sz="0" w:space="0" w:color="auto"/>
            <w:right w:val="none" w:sz="0" w:space="0" w:color="auto"/>
          </w:divBdr>
        </w:div>
        <w:div w:id="1031496168">
          <w:marLeft w:val="480"/>
          <w:marRight w:val="0"/>
          <w:marTop w:val="0"/>
          <w:marBottom w:val="0"/>
          <w:divBdr>
            <w:top w:val="none" w:sz="0" w:space="0" w:color="auto"/>
            <w:left w:val="none" w:sz="0" w:space="0" w:color="auto"/>
            <w:bottom w:val="none" w:sz="0" w:space="0" w:color="auto"/>
            <w:right w:val="none" w:sz="0" w:space="0" w:color="auto"/>
          </w:divBdr>
        </w:div>
        <w:div w:id="561402110">
          <w:marLeft w:val="480"/>
          <w:marRight w:val="0"/>
          <w:marTop w:val="0"/>
          <w:marBottom w:val="0"/>
          <w:divBdr>
            <w:top w:val="none" w:sz="0" w:space="0" w:color="auto"/>
            <w:left w:val="none" w:sz="0" w:space="0" w:color="auto"/>
            <w:bottom w:val="none" w:sz="0" w:space="0" w:color="auto"/>
            <w:right w:val="none" w:sz="0" w:space="0" w:color="auto"/>
          </w:divBdr>
        </w:div>
        <w:div w:id="1350985898">
          <w:marLeft w:val="480"/>
          <w:marRight w:val="0"/>
          <w:marTop w:val="0"/>
          <w:marBottom w:val="0"/>
          <w:divBdr>
            <w:top w:val="none" w:sz="0" w:space="0" w:color="auto"/>
            <w:left w:val="none" w:sz="0" w:space="0" w:color="auto"/>
            <w:bottom w:val="none" w:sz="0" w:space="0" w:color="auto"/>
            <w:right w:val="none" w:sz="0" w:space="0" w:color="auto"/>
          </w:divBdr>
        </w:div>
        <w:div w:id="1666202085">
          <w:marLeft w:val="480"/>
          <w:marRight w:val="0"/>
          <w:marTop w:val="0"/>
          <w:marBottom w:val="0"/>
          <w:divBdr>
            <w:top w:val="none" w:sz="0" w:space="0" w:color="auto"/>
            <w:left w:val="none" w:sz="0" w:space="0" w:color="auto"/>
            <w:bottom w:val="none" w:sz="0" w:space="0" w:color="auto"/>
            <w:right w:val="none" w:sz="0" w:space="0" w:color="auto"/>
          </w:divBdr>
        </w:div>
        <w:div w:id="577594839">
          <w:marLeft w:val="480"/>
          <w:marRight w:val="0"/>
          <w:marTop w:val="0"/>
          <w:marBottom w:val="0"/>
          <w:divBdr>
            <w:top w:val="none" w:sz="0" w:space="0" w:color="auto"/>
            <w:left w:val="none" w:sz="0" w:space="0" w:color="auto"/>
            <w:bottom w:val="none" w:sz="0" w:space="0" w:color="auto"/>
            <w:right w:val="none" w:sz="0" w:space="0" w:color="auto"/>
          </w:divBdr>
        </w:div>
        <w:div w:id="255018067">
          <w:marLeft w:val="480"/>
          <w:marRight w:val="0"/>
          <w:marTop w:val="0"/>
          <w:marBottom w:val="0"/>
          <w:divBdr>
            <w:top w:val="none" w:sz="0" w:space="0" w:color="auto"/>
            <w:left w:val="none" w:sz="0" w:space="0" w:color="auto"/>
            <w:bottom w:val="none" w:sz="0" w:space="0" w:color="auto"/>
            <w:right w:val="none" w:sz="0" w:space="0" w:color="auto"/>
          </w:divBdr>
        </w:div>
        <w:div w:id="1092971743">
          <w:marLeft w:val="480"/>
          <w:marRight w:val="0"/>
          <w:marTop w:val="0"/>
          <w:marBottom w:val="0"/>
          <w:divBdr>
            <w:top w:val="none" w:sz="0" w:space="0" w:color="auto"/>
            <w:left w:val="none" w:sz="0" w:space="0" w:color="auto"/>
            <w:bottom w:val="none" w:sz="0" w:space="0" w:color="auto"/>
            <w:right w:val="none" w:sz="0" w:space="0" w:color="auto"/>
          </w:divBdr>
        </w:div>
        <w:div w:id="1305546950">
          <w:marLeft w:val="480"/>
          <w:marRight w:val="0"/>
          <w:marTop w:val="0"/>
          <w:marBottom w:val="0"/>
          <w:divBdr>
            <w:top w:val="none" w:sz="0" w:space="0" w:color="auto"/>
            <w:left w:val="none" w:sz="0" w:space="0" w:color="auto"/>
            <w:bottom w:val="none" w:sz="0" w:space="0" w:color="auto"/>
            <w:right w:val="none" w:sz="0" w:space="0" w:color="auto"/>
          </w:divBdr>
        </w:div>
        <w:div w:id="2078017563">
          <w:marLeft w:val="480"/>
          <w:marRight w:val="0"/>
          <w:marTop w:val="0"/>
          <w:marBottom w:val="0"/>
          <w:divBdr>
            <w:top w:val="none" w:sz="0" w:space="0" w:color="auto"/>
            <w:left w:val="none" w:sz="0" w:space="0" w:color="auto"/>
            <w:bottom w:val="none" w:sz="0" w:space="0" w:color="auto"/>
            <w:right w:val="none" w:sz="0" w:space="0" w:color="auto"/>
          </w:divBdr>
        </w:div>
      </w:divsChild>
    </w:div>
    <w:div w:id="37363332">
      <w:bodyDiv w:val="1"/>
      <w:marLeft w:val="0"/>
      <w:marRight w:val="0"/>
      <w:marTop w:val="0"/>
      <w:marBottom w:val="0"/>
      <w:divBdr>
        <w:top w:val="none" w:sz="0" w:space="0" w:color="auto"/>
        <w:left w:val="none" w:sz="0" w:space="0" w:color="auto"/>
        <w:bottom w:val="none" w:sz="0" w:space="0" w:color="auto"/>
        <w:right w:val="none" w:sz="0" w:space="0" w:color="auto"/>
      </w:divBdr>
    </w:div>
    <w:div w:id="39986571">
      <w:bodyDiv w:val="1"/>
      <w:marLeft w:val="0"/>
      <w:marRight w:val="0"/>
      <w:marTop w:val="0"/>
      <w:marBottom w:val="0"/>
      <w:divBdr>
        <w:top w:val="none" w:sz="0" w:space="0" w:color="auto"/>
        <w:left w:val="none" w:sz="0" w:space="0" w:color="auto"/>
        <w:bottom w:val="none" w:sz="0" w:space="0" w:color="auto"/>
        <w:right w:val="none" w:sz="0" w:space="0" w:color="auto"/>
      </w:divBdr>
    </w:div>
    <w:div w:id="41369505">
      <w:bodyDiv w:val="1"/>
      <w:marLeft w:val="0"/>
      <w:marRight w:val="0"/>
      <w:marTop w:val="0"/>
      <w:marBottom w:val="0"/>
      <w:divBdr>
        <w:top w:val="none" w:sz="0" w:space="0" w:color="auto"/>
        <w:left w:val="none" w:sz="0" w:space="0" w:color="auto"/>
        <w:bottom w:val="none" w:sz="0" w:space="0" w:color="auto"/>
        <w:right w:val="none" w:sz="0" w:space="0" w:color="auto"/>
      </w:divBdr>
    </w:div>
    <w:div w:id="44106281">
      <w:bodyDiv w:val="1"/>
      <w:marLeft w:val="0"/>
      <w:marRight w:val="0"/>
      <w:marTop w:val="0"/>
      <w:marBottom w:val="0"/>
      <w:divBdr>
        <w:top w:val="none" w:sz="0" w:space="0" w:color="auto"/>
        <w:left w:val="none" w:sz="0" w:space="0" w:color="auto"/>
        <w:bottom w:val="none" w:sz="0" w:space="0" w:color="auto"/>
        <w:right w:val="none" w:sz="0" w:space="0" w:color="auto"/>
      </w:divBdr>
    </w:div>
    <w:div w:id="49890913">
      <w:bodyDiv w:val="1"/>
      <w:marLeft w:val="0"/>
      <w:marRight w:val="0"/>
      <w:marTop w:val="0"/>
      <w:marBottom w:val="0"/>
      <w:divBdr>
        <w:top w:val="none" w:sz="0" w:space="0" w:color="auto"/>
        <w:left w:val="none" w:sz="0" w:space="0" w:color="auto"/>
        <w:bottom w:val="none" w:sz="0" w:space="0" w:color="auto"/>
        <w:right w:val="none" w:sz="0" w:space="0" w:color="auto"/>
      </w:divBdr>
    </w:div>
    <w:div w:id="57552753">
      <w:bodyDiv w:val="1"/>
      <w:marLeft w:val="0"/>
      <w:marRight w:val="0"/>
      <w:marTop w:val="0"/>
      <w:marBottom w:val="0"/>
      <w:divBdr>
        <w:top w:val="none" w:sz="0" w:space="0" w:color="auto"/>
        <w:left w:val="none" w:sz="0" w:space="0" w:color="auto"/>
        <w:bottom w:val="none" w:sz="0" w:space="0" w:color="auto"/>
        <w:right w:val="none" w:sz="0" w:space="0" w:color="auto"/>
      </w:divBdr>
    </w:div>
    <w:div w:id="59450041">
      <w:bodyDiv w:val="1"/>
      <w:marLeft w:val="0"/>
      <w:marRight w:val="0"/>
      <w:marTop w:val="0"/>
      <w:marBottom w:val="0"/>
      <w:divBdr>
        <w:top w:val="none" w:sz="0" w:space="0" w:color="auto"/>
        <w:left w:val="none" w:sz="0" w:space="0" w:color="auto"/>
        <w:bottom w:val="none" w:sz="0" w:space="0" w:color="auto"/>
        <w:right w:val="none" w:sz="0" w:space="0" w:color="auto"/>
      </w:divBdr>
    </w:div>
    <w:div w:id="61368982">
      <w:bodyDiv w:val="1"/>
      <w:marLeft w:val="0"/>
      <w:marRight w:val="0"/>
      <w:marTop w:val="0"/>
      <w:marBottom w:val="0"/>
      <w:divBdr>
        <w:top w:val="none" w:sz="0" w:space="0" w:color="auto"/>
        <w:left w:val="none" w:sz="0" w:space="0" w:color="auto"/>
        <w:bottom w:val="none" w:sz="0" w:space="0" w:color="auto"/>
        <w:right w:val="none" w:sz="0" w:space="0" w:color="auto"/>
      </w:divBdr>
    </w:div>
    <w:div w:id="67460371">
      <w:bodyDiv w:val="1"/>
      <w:marLeft w:val="0"/>
      <w:marRight w:val="0"/>
      <w:marTop w:val="0"/>
      <w:marBottom w:val="0"/>
      <w:divBdr>
        <w:top w:val="none" w:sz="0" w:space="0" w:color="auto"/>
        <w:left w:val="none" w:sz="0" w:space="0" w:color="auto"/>
        <w:bottom w:val="none" w:sz="0" w:space="0" w:color="auto"/>
        <w:right w:val="none" w:sz="0" w:space="0" w:color="auto"/>
      </w:divBdr>
    </w:div>
    <w:div w:id="70321448">
      <w:bodyDiv w:val="1"/>
      <w:marLeft w:val="0"/>
      <w:marRight w:val="0"/>
      <w:marTop w:val="0"/>
      <w:marBottom w:val="0"/>
      <w:divBdr>
        <w:top w:val="none" w:sz="0" w:space="0" w:color="auto"/>
        <w:left w:val="none" w:sz="0" w:space="0" w:color="auto"/>
        <w:bottom w:val="none" w:sz="0" w:space="0" w:color="auto"/>
        <w:right w:val="none" w:sz="0" w:space="0" w:color="auto"/>
      </w:divBdr>
    </w:div>
    <w:div w:id="73818202">
      <w:bodyDiv w:val="1"/>
      <w:marLeft w:val="0"/>
      <w:marRight w:val="0"/>
      <w:marTop w:val="0"/>
      <w:marBottom w:val="0"/>
      <w:divBdr>
        <w:top w:val="none" w:sz="0" w:space="0" w:color="auto"/>
        <w:left w:val="none" w:sz="0" w:space="0" w:color="auto"/>
        <w:bottom w:val="none" w:sz="0" w:space="0" w:color="auto"/>
        <w:right w:val="none" w:sz="0" w:space="0" w:color="auto"/>
      </w:divBdr>
    </w:div>
    <w:div w:id="74788752">
      <w:bodyDiv w:val="1"/>
      <w:marLeft w:val="0"/>
      <w:marRight w:val="0"/>
      <w:marTop w:val="0"/>
      <w:marBottom w:val="0"/>
      <w:divBdr>
        <w:top w:val="none" w:sz="0" w:space="0" w:color="auto"/>
        <w:left w:val="none" w:sz="0" w:space="0" w:color="auto"/>
        <w:bottom w:val="none" w:sz="0" w:space="0" w:color="auto"/>
        <w:right w:val="none" w:sz="0" w:space="0" w:color="auto"/>
      </w:divBdr>
    </w:div>
    <w:div w:id="82338638">
      <w:bodyDiv w:val="1"/>
      <w:marLeft w:val="0"/>
      <w:marRight w:val="0"/>
      <w:marTop w:val="0"/>
      <w:marBottom w:val="0"/>
      <w:divBdr>
        <w:top w:val="none" w:sz="0" w:space="0" w:color="auto"/>
        <w:left w:val="none" w:sz="0" w:space="0" w:color="auto"/>
        <w:bottom w:val="none" w:sz="0" w:space="0" w:color="auto"/>
        <w:right w:val="none" w:sz="0" w:space="0" w:color="auto"/>
      </w:divBdr>
      <w:divsChild>
        <w:div w:id="2022471216">
          <w:marLeft w:val="480"/>
          <w:marRight w:val="0"/>
          <w:marTop w:val="0"/>
          <w:marBottom w:val="0"/>
          <w:divBdr>
            <w:top w:val="none" w:sz="0" w:space="0" w:color="auto"/>
            <w:left w:val="none" w:sz="0" w:space="0" w:color="auto"/>
            <w:bottom w:val="none" w:sz="0" w:space="0" w:color="auto"/>
            <w:right w:val="none" w:sz="0" w:space="0" w:color="auto"/>
          </w:divBdr>
        </w:div>
        <w:div w:id="807405395">
          <w:marLeft w:val="480"/>
          <w:marRight w:val="0"/>
          <w:marTop w:val="0"/>
          <w:marBottom w:val="0"/>
          <w:divBdr>
            <w:top w:val="none" w:sz="0" w:space="0" w:color="auto"/>
            <w:left w:val="none" w:sz="0" w:space="0" w:color="auto"/>
            <w:bottom w:val="none" w:sz="0" w:space="0" w:color="auto"/>
            <w:right w:val="none" w:sz="0" w:space="0" w:color="auto"/>
          </w:divBdr>
        </w:div>
        <w:div w:id="2077969320">
          <w:marLeft w:val="480"/>
          <w:marRight w:val="0"/>
          <w:marTop w:val="0"/>
          <w:marBottom w:val="0"/>
          <w:divBdr>
            <w:top w:val="none" w:sz="0" w:space="0" w:color="auto"/>
            <w:left w:val="none" w:sz="0" w:space="0" w:color="auto"/>
            <w:bottom w:val="none" w:sz="0" w:space="0" w:color="auto"/>
            <w:right w:val="none" w:sz="0" w:space="0" w:color="auto"/>
          </w:divBdr>
        </w:div>
        <w:div w:id="63843931">
          <w:marLeft w:val="480"/>
          <w:marRight w:val="0"/>
          <w:marTop w:val="0"/>
          <w:marBottom w:val="0"/>
          <w:divBdr>
            <w:top w:val="none" w:sz="0" w:space="0" w:color="auto"/>
            <w:left w:val="none" w:sz="0" w:space="0" w:color="auto"/>
            <w:bottom w:val="none" w:sz="0" w:space="0" w:color="auto"/>
            <w:right w:val="none" w:sz="0" w:space="0" w:color="auto"/>
          </w:divBdr>
        </w:div>
        <w:div w:id="1720858540">
          <w:marLeft w:val="480"/>
          <w:marRight w:val="0"/>
          <w:marTop w:val="0"/>
          <w:marBottom w:val="0"/>
          <w:divBdr>
            <w:top w:val="none" w:sz="0" w:space="0" w:color="auto"/>
            <w:left w:val="none" w:sz="0" w:space="0" w:color="auto"/>
            <w:bottom w:val="none" w:sz="0" w:space="0" w:color="auto"/>
            <w:right w:val="none" w:sz="0" w:space="0" w:color="auto"/>
          </w:divBdr>
        </w:div>
        <w:div w:id="1463571444">
          <w:marLeft w:val="480"/>
          <w:marRight w:val="0"/>
          <w:marTop w:val="0"/>
          <w:marBottom w:val="0"/>
          <w:divBdr>
            <w:top w:val="none" w:sz="0" w:space="0" w:color="auto"/>
            <w:left w:val="none" w:sz="0" w:space="0" w:color="auto"/>
            <w:bottom w:val="none" w:sz="0" w:space="0" w:color="auto"/>
            <w:right w:val="none" w:sz="0" w:space="0" w:color="auto"/>
          </w:divBdr>
        </w:div>
        <w:div w:id="1447845385">
          <w:marLeft w:val="480"/>
          <w:marRight w:val="0"/>
          <w:marTop w:val="0"/>
          <w:marBottom w:val="0"/>
          <w:divBdr>
            <w:top w:val="none" w:sz="0" w:space="0" w:color="auto"/>
            <w:left w:val="none" w:sz="0" w:space="0" w:color="auto"/>
            <w:bottom w:val="none" w:sz="0" w:space="0" w:color="auto"/>
            <w:right w:val="none" w:sz="0" w:space="0" w:color="auto"/>
          </w:divBdr>
        </w:div>
        <w:div w:id="774638879">
          <w:marLeft w:val="480"/>
          <w:marRight w:val="0"/>
          <w:marTop w:val="0"/>
          <w:marBottom w:val="0"/>
          <w:divBdr>
            <w:top w:val="none" w:sz="0" w:space="0" w:color="auto"/>
            <w:left w:val="none" w:sz="0" w:space="0" w:color="auto"/>
            <w:bottom w:val="none" w:sz="0" w:space="0" w:color="auto"/>
            <w:right w:val="none" w:sz="0" w:space="0" w:color="auto"/>
          </w:divBdr>
        </w:div>
        <w:div w:id="1862235646">
          <w:marLeft w:val="480"/>
          <w:marRight w:val="0"/>
          <w:marTop w:val="0"/>
          <w:marBottom w:val="0"/>
          <w:divBdr>
            <w:top w:val="none" w:sz="0" w:space="0" w:color="auto"/>
            <w:left w:val="none" w:sz="0" w:space="0" w:color="auto"/>
            <w:bottom w:val="none" w:sz="0" w:space="0" w:color="auto"/>
            <w:right w:val="none" w:sz="0" w:space="0" w:color="auto"/>
          </w:divBdr>
        </w:div>
        <w:div w:id="1311978229">
          <w:marLeft w:val="480"/>
          <w:marRight w:val="0"/>
          <w:marTop w:val="0"/>
          <w:marBottom w:val="0"/>
          <w:divBdr>
            <w:top w:val="none" w:sz="0" w:space="0" w:color="auto"/>
            <w:left w:val="none" w:sz="0" w:space="0" w:color="auto"/>
            <w:bottom w:val="none" w:sz="0" w:space="0" w:color="auto"/>
            <w:right w:val="none" w:sz="0" w:space="0" w:color="auto"/>
          </w:divBdr>
        </w:div>
        <w:div w:id="2055499120">
          <w:marLeft w:val="480"/>
          <w:marRight w:val="0"/>
          <w:marTop w:val="0"/>
          <w:marBottom w:val="0"/>
          <w:divBdr>
            <w:top w:val="none" w:sz="0" w:space="0" w:color="auto"/>
            <w:left w:val="none" w:sz="0" w:space="0" w:color="auto"/>
            <w:bottom w:val="none" w:sz="0" w:space="0" w:color="auto"/>
            <w:right w:val="none" w:sz="0" w:space="0" w:color="auto"/>
          </w:divBdr>
        </w:div>
        <w:div w:id="422145309">
          <w:marLeft w:val="480"/>
          <w:marRight w:val="0"/>
          <w:marTop w:val="0"/>
          <w:marBottom w:val="0"/>
          <w:divBdr>
            <w:top w:val="none" w:sz="0" w:space="0" w:color="auto"/>
            <w:left w:val="none" w:sz="0" w:space="0" w:color="auto"/>
            <w:bottom w:val="none" w:sz="0" w:space="0" w:color="auto"/>
            <w:right w:val="none" w:sz="0" w:space="0" w:color="auto"/>
          </w:divBdr>
        </w:div>
        <w:div w:id="490370795">
          <w:marLeft w:val="480"/>
          <w:marRight w:val="0"/>
          <w:marTop w:val="0"/>
          <w:marBottom w:val="0"/>
          <w:divBdr>
            <w:top w:val="none" w:sz="0" w:space="0" w:color="auto"/>
            <w:left w:val="none" w:sz="0" w:space="0" w:color="auto"/>
            <w:bottom w:val="none" w:sz="0" w:space="0" w:color="auto"/>
            <w:right w:val="none" w:sz="0" w:space="0" w:color="auto"/>
          </w:divBdr>
        </w:div>
        <w:div w:id="1280339823">
          <w:marLeft w:val="480"/>
          <w:marRight w:val="0"/>
          <w:marTop w:val="0"/>
          <w:marBottom w:val="0"/>
          <w:divBdr>
            <w:top w:val="none" w:sz="0" w:space="0" w:color="auto"/>
            <w:left w:val="none" w:sz="0" w:space="0" w:color="auto"/>
            <w:bottom w:val="none" w:sz="0" w:space="0" w:color="auto"/>
            <w:right w:val="none" w:sz="0" w:space="0" w:color="auto"/>
          </w:divBdr>
        </w:div>
        <w:div w:id="572665337">
          <w:marLeft w:val="480"/>
          <w:marRight w:val="0"/>
          <w:marTop w:val="0"/>
          <w:marBottom w:val="0"/>
          <w:divBdr>
            <w:top w:val="none" w:sz="0" w:space="0" w:color="auto"/>
            <w:left w:val="none" w:sz="0" w:space="0" w:color="auto"/>
            <w:bottom w:val="none" w:sz="0" w:space="0" w:color="auto"/>
            <w:right w:val="none" w:sz="0" w:space="0" w:color="auto"/>
          </w:divBdr>
        </w:div>
        <w:div w:id="762187465">
          <w:marLeft w:val="480"/>
          <w:marRight w:val="0"/>
          <w:marTop w:val="0"/>
          <w:marBottom w:val="0"/>
          <w:divBdr>
            <w:top w:val="none" w:sz="0" w:space="0" w:color="auto"/>
            <w:left w:val="none" w:sz="0" w:space="0" w:color="auto"/>
            <w:bottom w:val="none" w:sz="0" w:space="0" w:color="auto"/>
            <w:right w:val="none" w:sz="0" w:space="0" w:color="auto"/>
          </w:divBdr>
        </w:div>
        <w:div w:id="1043216059">
          <w:marLeft w:val="480"/>
          <w:marRight w:val="0"/>
          <w:marTop w:val="0"/>
          <w:marBottom w:val="0"/>
          <w:divBdr>
            <w:top w:val="none" w:sz="0" w:space="0" w:color="auto"/>
            <w:left w:val="none" w:sz="0" w:space="0" w:color="auto"/>
            <w:bottom w:val="none" w:sz="0" w:space="0" w:color="auto"/>
            <w:right w:val="none" w:sz="0" w:space="0" w:color="auto"/>
          </w:divBdr>
        </w:div>
        <w:div w:id="1277562122">
          <w:marLeft w:val="480"/>
          <w:marRight w:val="0"/>
          <w:marTop w:val="0"/>
          <w:marBottom w:val="0"/>
          <w:divBdr>
            <w:top w:val="none" w:sz="0" w:space="0" w:color="auto"/>
            <w:left w:val="none" w:sz="0" w:space="0" w:color="auto"/>
            <w:bottom w:val="none" w:sz="0" w:space="0" w:color="auto"/>
            <w:right w:val="none" w:sz="0" w:space="0" w:color="auto"/>
          </w:divBdr>
        </w:div>
        <w:div w:id="1407611277">
          <w:marLeft w:val="480"/>
          <w:marRight w:val="0"/>
          <w:marTop w:val="0"/>
          <w:marBottom w:val="0"/>
          <w:divBdr>
            <w:top w:val="none" w:sz="0" w:space="0" w:color="auto"/>
            <w:left w:val="none" w:sz="0" w:space="0" w:color="auto"/>
            <w:bottom w:val="none" w:sz="0" w:space="0" w:color="auto"/>
            <w:right w:val="none" w:sz="0" w:space="0" w:color="auto"/>
          </w:divBdr>
        </w:div>
        <w:div w:id="1577476040">
          <w:marLeft w:val="480"/>
          <w:marRight w:val="0"/>
          <w:marTop w:val="0"/>
          <w:marBottom w:val="0"/>
          <w:divBdr>
            <w:top w:val="none" w:sz="0" w:space="0" w:color="auto"/>
            <w:left w:val="none" w:sz="0" w:space="0" w:color="auto"/>
            <w:bottom w:val="none" w:sz="0" w:space="0" w:color="auto"/>
            <w:right w:val="none" w:sz="0" w:space="0" w:color="auto"/>
          </w:divBdr>
        </w:div>
        <w:div w:id="835924773">
          <w:marLeft w:val="480"/>
          <w:marRight w:val="0"/>
          <w:marTop w:val="0"/>
          <w:marBottom w:val="0"/>
          <w:divBdr>
            <w:top w:val="none" w:sz="0" w:space="0" w:color="auto"/>
            <w:left w:val="none" w:sz="0" w:space="0" w:color="auto"/>
            <w:bottom w:val="none" w:sz="0" w:space="0" w:color="auto"/>
            <w:right w:val="none" w:sz="0" w:space="0" w:color="auto"/>
          </w:divBdr>
        </w:div>
        <w:div w:id="1007056359">
          <w:marLeft w:val="480"/>
          <w:marRight w:val="0"/>
          <w:marTop w:val="0"/>
          <w:marBottom w:val="0"/>
          <w:divBdr>
            <w:top w:val="none" w:sz="0" w:space="0" w:color="auto"/>
            <w:left w:val="none" w:sz="0" w:space="0" w:color="auto"/>
            <w:bottom w:val="none" w:sz="0" w:space="0" w:color="auto"/>
            <w:right w:val="none" w:sz="0" w:space="0" w:color="auto"/>
          </w:divBdr>
        </w:div>
        <w:div w:id="1265577179">
          <w:marLeft w:val="480"/>
          <w:marRight w:val="0"/>
          <w:marTop w:val="0"/>
          <w:marBottom w:val="0"/>
          <w:divBdr>
            <w:top w:val="none" w:sz="0" w:space="0" w:color="auto"/>
            <w:left w:val="none" w:sz="0" w:space="0" w:color="auto"/>
            <w:bottom w:val="none" w:sz="0" w:space="0" w:color="auto"/>
            <w:right w:val="none" w:sz="0" w:space="0" w:color="auto"/>
          </w:divBdr>
        </w:div>
        <w:div w:id="1518345941">
          <w:marLeft w:val="480"/>
          <w:marRight w:val="0"/>
          <w:marTop w:val="0"/>
          <w:marBottom w:val="0"/>
          <w:divBdr>
            <w:top w:val="none" w:sz="0" w:space="0" w:color="auto"/>
            <w:left w:val="none" w:sz="0" w:space="0" w:color="auto"/>
            <w:bottom w:val="none" w:sz="0" w:space="0" w:color="auto"/>
            <w:right w:val="none" w:sz="0" w:space="0" w:color="auto"/>
          </w:divBdr>
        </w:div>
        <w:div w:id="1784108867">
          <w:marLeft w:val="480"/>
          <w:marRight w:val="0"/>
          <w:marTop w:val="0"/>
          <w:marBottom w:val="0"/>
          <w:divBdr>
            <w:top w:val="none" w:sz="0" w:space="0" w:color="auto"/>
            <w:left w:val="none" w:sz="0" w:space="0" w:color="auto"/>
            <w:bottom w:val="none" w:sz="0" w:space="0" w:color="auto"/>
            <w:right w:val="none" w:sz="0" w:space="0" w:color="auto"/>
          </w:divBdr>
        </w:div>
        <w:div w:id="1214465739">
          <w:marLeft w:val="480"/>
          <w:marRight w:val="0"/>
          <w:marTop w:val="0"/>
          <w:marBottom w:val="0"/>
          <w:divBdr>
            <w:top w:val="none" w:sz="0" w:space="0" w:color="auto"/>
            <w:left w:val="none" w:sz="0" w:space="0" w:color="auto"/>
            <w:bottom w:val="none" w:sz="0" w:space="0" w:color="auto"/>
            <w:right w:val="none" w:sz="0" w:space="0" w:color="auto"/>
          </w:divBdr>
        </w:div>
        <w:div w:id="1680086095">
          <w:marLeft w:val="480"/>
          <w:marRight w:val="0"/>
          <w:marTop w:val="0"/>
          <w:marBottom w:val="0"/>
          <w:divBdr>
            <w:top w:val="none" w:sz="0" w:space="0" w:color="auto"/>
            <w:left w:val="none" w:sz="0" w:space="0" w:color="auto"/>
            <w:bottom w:val="none" w:sz="0" w:space="0" w:color="auto"/>
            <w:right w:val="none" w:sz="0" w:space="0" w:color="auto"/>
          </w:divBdr>
        </w:div>
        <w:div w:id="415519097">
          <w:marLeft w:val="480"/>
          <w:marRight w:val="0"/>
          <w:marTop w:val="0"/>
          <w:marBottom w:val="0"/>
          <w:divBdr>
            <w:top w:val="none" w:sz="0" w:space="0" w:color="auto"/>
            <w:left w:val="none" w:sz="0" w:space="0" w:color="auto"/>
            <w:bottom w:val="none" w:sz="0" w:space="0" w:color="auto"/>
            <w:right w:val="none" w:sz="0" w:space="0" w:color="auto"/>
          </w:divBdr>
        </w:div>
        <w:div w:id="523636811">
          <w:marLeft w:val="480"/>
          <w:marRight w:val="0"/>
          <w:marTop w:val="0"/>
          <w:marBottom w:val="0"/>
          <w:divBdr>
            <w:top w:val="none" w:sz="0" w:space="0" w:color="auto"/>
            <w:left w:val="none" w:sz="0" w:space="0" w:color="auto"/>
            <w:bottom w:val="none" w:sz="0" w:space="0" w:color="auto"/>
            <w:right w:val="none" w:sz="0" w:space="0" w:color="auto"/>
          </w:divBdr>
        </w:div>
        <w:div w:id="316346678">
          <w:marLeft w:val="480"/>
          <w:marRight w:val="0"/>
          <w:marTop w:val="0"/>
          <w:marBottom w:val="0"/>
          <w:divBdr>
            <w:top w:val="none" w:sz="0" w:space="0" w:color="auto"/>
            <w:left w:val="none" w:sz="0" w:space="0" w:color="auto"/>
            <w:bottom w:val="none" w:sz="0" w:space="0" w:color="auto"/>
            <w:right w:val="none" w:sz="0" w:space="0" w:color="auto"/>
          </w:divBdr>
        </w:div>
        <w:div w:id="1302148072">
          <w:marLeft w:val="480"/>
          <w:marRight w:val="0"/>
          <w:marTop w:val="0"/>
          <w:marBottom w:val="0"/>
          <w:divBdr>
            <w:top w:val="none" w:sz="0" w:space="0" w:color="auto"/>
            <w:left w:val="none" w:sz="0" w:space="0" w:color="auto"/>
            <w:bottom w:val="none" w:sz="0" w:space="0" w:color="auto"/>
            <w:right w:val="none" w:sz="0" w:space="0" w:color="auto"/>
          </w:divBdr>
        </w:div>
        <w:div w:id="1666283912">
          <w:marLeft w:val="480"/>
          <w:marRight w:val="0"/>
          <w:marTop w:val="0"/>
          <w:marBottom w:val="0"/>
          <w:divBdr>
            <w:top w:val="none" w:sz="0" w:space="0" w:color="auto"/>
            <w:left w:val="none" w:sz="0" w:space="0" w:color="auto"/>
            <w:bottom w:val="none" w:sz="0" w:space="0" w:color="auto"/>
            <w:right w:val="none" w:sz="0" w:space="0" w:color="auto"/>
          </w:divBdr>
        </w:div>
        <w:div w:id="170686945">
          <w:marLeft w:val="480"/>
          <w:marRight w:val="0"/>
          <w:marTop w:val="0"/>
          <w:marBottom w:val="0"/>
          <w:divBdr>
            <w:top w:val="none" w:sz="0" w:space="0" w:color="auto"/>
            <w:left w:val="none" w:sz="0" w:space="0" w:color="auto"/>
            <w:bottom w:val="none" w:sz="0" w:space="0" w:color="auto"/>
            <w:right w:val="none" w:sz="0" w:space="0" w:color="auto"/>
          </w:divBdr>
        </w:div>
        <w:div w:id="1177303031">
          <w:marLeft w:val="480"/>
          <w:marRight w:val="0"/>
          <w:marTop w:val="0"/>
          <w:marBottom w:val="0"/>
          <w:divBdr>
            <w:top w:val="none" w:sz="0" w:space="0" w:color="auto"/>
            <w:left w:val="none" w:sz="0" w:space="0" w:color="auto"/>
            <w:bottom w:val="none" w:sz="0" w:space="0" w:color="auto"/>
            <w:right w:val="none" w:sz="0" w:space="0" w:color="auto"/>
          </w:divBdr>
        </w:div>
        <w:div w:id="605576476">
          <w:marLeft w:val="480"/>
          <w:marRight w:val="0"/>
          <w:marTop w:val="0"/>
          <w:marBottom w:val="0"/>
          <w:divBdr>
            <w:top w:val="none" w:sz="0" w:space="0" w:color="auto"/>
            <w:left w:val="none" w:sz="0" w:space="0" w:color="auto"/>
            <w:bottom w:val="none" w:sz="0" w:space="0" w:color="auto"/>
            <w:right w:val="none" w:sz="0" w:space="0" w:color="auto"/>
          </w:divBdr>
        </w:div>
        <w:div w:id="791173088">
          <w:marLeft w:val="480"/>
          <w:marRight w:val="0"/>
          <w:marTop w:val="0"/>
          <w:marBottom w:val="0"/>
          <w:divBdr>
            <w:top w:val="none" w:sz="0" w:space="0" w:color="auto"/>
            <w:left w:val="none" w:sz="0" w:space="0" w:color="auto"/>
            <w:bottom w:val="none" w:sz="0" w:space="0" w:color="auto"/>
            <w:right w:val="none" w:sz="0" w:space="0" w:color="auto"/>
          </w:divBdr>
        </w:div>
        <w:div w:id="1206019621">
          <w:marLeft w:val="480"/>
          <w:marRight w:val="0"/>
          <w:marTop w:val="0"/>
          <w:marBottom w:val="0"/>
          <w:divBdr>
            <w:top w:val="none" w:sz="0" w:space="0" w:color="auto"/>
            <w:left w:val="none" w:sz="0" w:space="0" w:color="auto"/>
            <w:bottom w:val="none" w:sz="0" w:space="0" w:color="auto"/>
            <w:right w:val="none" w:sz="0" w:space="0" w:color="auto"/>
          </w:divBdr>
        </w:div>
        <w:div w:id="1052535726">
          <w:marLeft w:val="480"/>
          <w:marRight w:val="0"/>
          <w:marTop w:val="0"/>
          <w:marBottom w:val="0"/>
          <w:divBdr>
            <w:top w:val="none" w:sz="0" w:space="0" w:color="auto"/>
            <w:left w:val="none" w:sz="0" w:space="0" w:color="auto"/>
            <w:bottom w:val="none" w:sz="0" w:space="0" w:color="auto"/>
            <w:right w:val="none" w:sz="0" w:space="0" w:color="auto"/>
          </w:divBdr>
        </w:div>
        <w:div w:id="585109870">
          <w:marLeft w:val="480"/>
          <w:marRight w:val="0"/>
          <w:marTop w:val="0"/>
          <w:marBottom w:val="0"/>
          <w:divBdr>
            <w:top w:val="none" w:sz="0" w:space="0" w:color="auto"/>
            <w:left w:val="none" w:sz="0" w:space="0" w:color="auto"/>
            <w:bottom w:val="none" w:sz="0" w:space="0" w:color="auto"/>
            <w:right w:val="none" w:sz="0" w:space="0" w:color="auto"/>
          </w:divBdr>
        </w:div>
        <w:div w:id="1019551453">
          <w:marLeft w:val="480"/>
          <w:marRight w:val="0"/>
          <w:marTop w:val="0"/>
          <w:marBottom w:val="0"/>
          <w:divBdr>
            <w:top w:val="none" w:sz="0" w:space="0" w:color="auto"/>
            <w:left w:val="none" w:sz="0" w:space="0" w:color="auto"/>
            <w:bottom w:val="none" w:sz="0" w:space="0" w:color="auto"/>
            <w:right w:val="none" w:sz="0" w:space="0" w:color="auto"/>
          </w:divBdr>
        </w:div>
        <w:div w:id="186331440">
          <w:marLeft w:val="480"/>
          <w:marRight w:val="0"/>
          <w:marTop w:val="0"/>
          <w:marBottom w:val="0"/>
          <w:divBdr>
            <w:top w:val="none" w:sz="0" w:space="0" w:color="auto"/>
            <w:left w:val="none" w:sz="0" w:space="0" w:color="auto"/>
            <w:bottom w:val="none" w:sz="0" w:space="0" w:color="auto"/>
            <w:right w:val="none" w:sz="0" w:space="0" w:color="auto"/>
          </w:divBdr>
        </w:div>
        <w:div w:id="368378326">
          <w:marLeft w:val="480"/>
          <w:marRight w:val="0"/>
          <w:marTop w:val="0"/>
          <w:marBottom w:val="0"/>
          <w:divBdr>
            <w:top w:val="none" w:sz="0" w:space="0" w:color="auto"/>
            <w:left w:val="none" w:sz="0" w:space="0" w:color="auto"/>
            <w:bottom w:val="none" w:sz="0" w:space="0" w:color="auto"/>
            <w:right w:val="none" w:sz="0" w:space="0" w:color="auto"/>
          </w:divBdr>
        </w:div>
      </w:divsChild>
    </w:div>
    <w:div w:id="90051627">
      <w:bodyDiv w:val="1"/>
      <w:marLeft w:val="0"/>
      <w:marRight w:val="0"/>
      <w:marTop w:val="0"/>
      <w:marBottom w:val="0"/>
      <w:divBdr>
        <w:top w:val="none" w:sz="0" w:space="0" w:color="auto"/>
        <w:left w:val="none" w:sz="0" w:space="0" w:color="auto"/>
        <w:bottom w:val="none" w:sz="0" w:space="0" w:color="auto"/>
        <w:right w:val="none" w:sz="0" w:space="0" w:color="auto"/>
      </w:divBdr>
    </w:div>
    <w:div w:id="93090952">
      <w:bodyDiv w:val="1"/>
      <w:marLeft w:val="0"/>
      <w:marRight w:val="0"/>
      <w:marTop w:val="0"/>
      <w:marBottom w:val="0"/>
      <w:divBdr>
        <w:top w:val="none" w:sz="0" w:space="0" w:color="auto"/>
        <w:left w:val="none" w:sz="0" w:space="0" w:color="auto"/>
        <w:bottom w:val="none" w:sz="0" w:space="0" w:color="auto"/>
        <w:right w:val="none" w:sz="0" w:space="0" w:color="auto"/>
      </w:divBdr>
    </w:div>
    <w:div w:id="97338807">
      <w:bodyDiv w:val="1"/>
      <w:marLeft w:val="0"/>
      <w:marRight w:val="0"/>
      <w:marTop w:val="0"/>
      <w:marBottom w:val="0"/>
      <w:divBdr>
        <w:top w:val="none" w:sz="0" w:space="0" w:color="auto"/>
        <w:left w:val="none" w:sz="0" w:space="0" w:color="auto"/>
        <w:bottom w:val="none" w:sz="0" w:space="0" w:color="auto"/>
        <w:right w:val="none" w:sz="0" w:space="0" w:color="auto"/>
      </w:divBdr>
    </w:div>
    <w:div w:id="109248848">
      <w:bodyDiv w:val="1"/>
      <w:marLeft w:val="0"/>
      <w:marRight w:val="0"/>
      <w:marTop w:val="0"/>
      <w:marBottom w:val="0"/>
      <w:divBdr>
        <w:top w:val="none" w:sz="0" w:space="0" w:color="auto"/>
        <w:left w:val="none" w:sz="0" w:space="0" w:color="auto"/>
        <w:bottom w:val="none" w:sz="0" w:space="0" w:color="auto"/>
        <w:right w:val="none" w:sz="0" w:space="0" w:color="auto"/>
      </w:divBdr>
    </w:div>
    <w:div w:id="109320191">
      <w:bodyDiv w:val="1"/>
      <w:marLeft w:val="0"/>
      <w:marRight w:val="0"/>
      <w:marTop w:val="0"/>
      <w:marBottom w:val="0"/>
      <w:divBdr>
        <w:top w:val="none" w:sz="0" w:space="0" w:color="auto"/>
        <w:left w:val="none" w:sz="0" w:space="0" w:color="auto"/>
        <w:bottom w:val="none" w:sz="0" w:space="0" w:color="auto"/>
        <w:right w:val="none" w:sz="0" w:space="0" w:color="auto"/>
      </w:divBdr>
    </w:div>
    <w:div w:id="113521364">
      <w:bodyDiv w:val="1"/>
      <w:marLeft w:val="0"/>
      <w:marRight w:val="0"/>
      <w:marTop w:val="0"/>
      <w:marBottom w:val="0"/>
      <w:divBdr>
        <w:top w:val="none" w:sz="0" w:space="0" w:color="auto"/>
        <w:left w:val="none" w:sz="0" w:space="0" w:color="auto"/>
        <w:bottom w:val="none" w:sz="0" w:space="0" w:color="auto"/>
        <w:right w:val="none" w:sz="0" w:space="0" w:color="auto"/>
      </w:divBdr>
    </w:div>
    <w:div w:id="114952801">
      <w:bodyDiv w:val="1"/>
      <w:marLeft w:val="0"/>
      <w:marRight w:val="0"/>
      <w:marTop w:val="0"/>
      <w:marBottom w:val="0"/>
      <w:divBdr>
        <w:top w:val="none" w:sz="0" w:space="0" w:color="auto"/>
        <w:left w:val="none" w:sz="0" w:space="0" w:color="auto"/>
        <w:bottom w:val="none" w:sz="0" w:space="0" w:color="auto"/>
        <w:right w:val="none" w:sz="0" w:space="0" w:color="auto"/>
      </w:divBdr>
      <w:divsChild>
        <w:div w:id="588778611">
          <w:marLeft w:val="480"/>
          <w:marRight w:val="0"/>
          <w:marTop w:val="0"/>
          <w:marBottom w:val="0"/>
          <w:divBdr>
            <w:top w:val="none" w:sz="0" w:space="0" w:color="auto"/>
            <w:left w:val="none" w:sz="0" w:space="0" w:color="auto"/>
            <w:bottom w:val="none" w:sz="0" w:space="0" w:color="auto"/>
            <w:right w:val="none" w:sz="0" w:space="0" w:color="auto"/>
          </w:divBdr>
        </w:div>
        <w:div w:id="478691040">
          <w:marLeft w:val="480"/>
          <w:marRight w:val="0"/>
          <w:marTop w:val="0"/>
          <w:marBottom w:val="0"/>
          <w:divBdr>
            <w:top w:val="none" w:sz="0" w:space="0" w:color="auto"/>
            <w:left w:val="none" w:sz="0" w:space="0" w:color="auto"/>
            <w:bottom w:val="none" w:sz="0" w:space="0" w:color="auto"/>
            <w:right w:val="none" w:sz="0" w:space="0" w:color="auto"/>
          </w:divBdr>
        </w:div>
        <w:div w:id="659698027">
          <w:marLeft w:val="480"/>
          <w:marRight w:val="0"/>
          <w:marTop w:val="0"/>
          <w:marBottom w:val="0"/>
          <w:divBdr>
            <w:top w:val="none" w:sz="0" w:space="0" w:color="auto"/>
            <w:left w:val="none" w:sz="0" w:space="0" w:color="auto"/>
            <w:bottom w:val="none" w:sz="0" w:space="0" w:color="auto"/>
            <w:right w:val="none" w:sz="0" w:space="0" w:color="auto"/>
          </w:divBdr>
        </w:div>
        <w:div w:id="1882815405">
          <w:marLeft w:val="480"/>
          <w:marRight w:val="0"/>
          <w:marTop w:val="0"/>
          <w:marBottom w:val="0"/>
          <w:divBdr>
            <w:top w:val="none" w:sz="0" w:space="0" w:color="auto"/>
            <w:left w:val="none" w:sz="0" w:space="0" w:color="auto"/>
            <w:bottom w:val="none" w:sz="0" w:space="0" w:color="auto"/>
            <w:right w:val="none" w:sz="0" w:space="0" w:color="auto"/>
          </w:divBdr>
        </w:div>
        <w:div w:id="1233125382">
          <w:marLeft w:val="480"/>
          <w:marRight w:val="0"/>
          <w:marTop w:val="0"/>
          <w:marBottom w:val="0"/>
          <w:divBdr>
            <w:top w:val="none" w:sz="0" w:space="0" w:color="auto"/>
            <w:left w:val="none" w:sz="0" w:space="0" w:color="auto"/>
            <w:bottom w:val="none" w:sz="0" w:space="0" w:color="auto"/>
            <w:right w:val="none" w:sz="0" w:space="0" w:color="auto"/>
          </w:divBdr>
        </w:div>
        <w:div w:id="1812599681">
          <w:marLeft w:val="480"/>
          <w:marRight w:val="0"/>
          <w:marTop w:val="0"/>
          <w:marBottom w:val="0"/>
          <w:divBdr>
            <w:top w:val="none" w:sz="0" w:space="0" w:color="auto"/>
            <w:left w:val="none" w:sz="0" w:space="0" w:color="auto"/>
            <w:bottom w:val="none" w:sz="0" w:space="0" w:color="auto"/>
            <w:right w:val="none" w:sz="0" w:space="0" w:color="auto"/>
          </w:divBdr>
        </w:div>
        <w:div w:id="1314062371">
          <w:marLeft w:val="480"/>
          <w:marRight w:val="0"/>
          <w:marTop w:val="0"/>
          <w:marBottom w:val="0"/>
          <w:divBdr>
            <w:top w:val="none" w:sz="0" w:space="0" w:color="auto"/>
            <w:left w:val="none" w:sz="0" w:space="0" w:color="auto"/>
            <w:bottom w:val="none" w:sz="0" w:space="0" w:color="auto"/>
            <w:right w:val="none" w:sz="0" w:space="0" w:color="auto"/>
          </w:divBdr>
        </w:div>
        <w:div w:id="1303189727">
          <w:marLeft w:val="480"/>
          <w:marRight w:val="0"/>
          <w:marTop w:val="0"/>
          <w:marBottom w:val="0"/>
          <w:divBdr>
            <w:top w:val="none" w:sz="0" w:space="0" w:color="auto"/>
            <w:left w:val="none" w:sz="0" w:space="0" w:color="auto"/>
            <w:bottom w:val="none" w:sz="0" w:space="0" w:color="auto"/>
            <w:right w:val="none" w:sz="0" w:space="0" w:color="auto"/>
          </w:divBdr>
        </w:div>
        <w:div w:id="552041565">
          <w:marLeft w:val="480"/>
          <w:marRight w:val="0"/>
          <w:marTop w:val="0"/>
          <w:marBottom w:val="0"/>
          <w:divBdr>
            <w:top w:val="none" w:sz="0" w:space="0" w:color="auto"/>
            <w:left w:val="none" w:sz="0" w:space="0" w:color="auto"/>
            <w:bottom w:val="none" w:sz="0" w:space="0" w:color="auto"/>
            <w:right w:val="none" w:sz="0" w:space="0" w:color="auto"/>
          </w:divBdr>
        </w:div>
        <w:div w:id="431703027">
          <w:marLeft w:val="480"/>
          <w:marRight w:val="0"/>
          <w:marTop w:val="0"/>
          <w:marBottom w:val="0"/>
          <w:divBdr>
            <w:top w:val="none" w:sz="0" w:space="0" w:color="auto"/>
            <w:left w:val="none" w:sz="0" w:space="0" w:color="auto"/>
            <w:bottom w:val="none" w:sz="0" w:space="0" w:color="auto"/>
            <w:right w:val="none" w:sz="0" w:space="0" w:color="auto"/>
          </w:divBdr>
        </w:div>
        <w:div w:id="1724212893">
          <w:marLeft w:val="480"/>
          <w:marRight w:val="0"/>
          <w:marTop w:val="0"/>
          <w:marBottom w:val="0"/>
          <w:divBdr>
            <w:top w:val="none" w:sz="0" w:space="0" w:color="auto"/>
            <w:left w:val="none" w:sz="0" w:space="0" w:color="auto"/>
            <w:bottom w:val="none" w:sz="0" w:space="0" w:color="auto"/>
            <w:right w:val="none" w:sz="0" w:space="0" w:color="auto"/>
          </w:divBdr>
        </w:div>
        <w:div w:id="731468950">
          <w:marLeft w:val="480"/>
          <w:marRight w:val="0"/>
          <w:marTop w:val="0"/>
          <w:marBottom w:val="0"/>
          <w:divBdr>
            <w:top w:val="none" w:sz="0" w:space="0" w:color="auto"/>
            <w:left w:val="none" w:sz="0" w:space="0" w:color="auto"/>
            <w:bottom w:val="none" w:sz="0" w:space="0" w:color="auto"/>
            <w:right w:val="none" w:sz="0" w:space="0" w:color="auto"/>
          </w:divBdr>
        </w:div>
        <w:div w:id="353919135">
          <w:marLeft w:val="480"/>
          <w:marRight w:val="0"/>
          <w:marTop w:val="0"/>
          <w:marBottom w:val="0"/>
          <w:divBdr>
            <w:top w:val="none" w:sz="0" w:space="0" w:color="auto"/>
            <w:left w:val="none" w:sz="0" w:space="0" w:color="auto"/>
            <w:bottom w:val="none" w:sz="0" w:space="0" w:color="auto"/>
            <w:right w:val="none" w:sz="0" w:space="0" w:color="auto"/>
          </w:divBdr>
        </w:div>
        <w:div w:id="1234241525">
          <w:marLeft w:val="480"/>
          <w:marRight w:val="0"/>
          <w:marTop w:val="0"/>
          <w:marBottom w:val="0"/>
          <w:divBdr>
            <w:top w:val="none" w:sz="0" w:space="0" w:color="auto"/>
            <w:left w:val="none" w:sz="0" w:space="0" w:color="auto"/>
            <w:bottom w:val="none" w:sz="0" w:space="0" w:color="auto"/>
            <w:right w:val="none" w:sz="0" w:space="0" w:color="auto"/>
          </w:divBdr>
        </w:div>
        <w:div w:id="1055742864">
          <w:marLeft w:val="480"/>
          <w:marRight w:val="0"/>
          <w:marTop w:val="0"/>
          <w:marBottom w:val="0"/>
          <w:divBdr>
            <w:top w:val="none" w:sz="0" w:space="0" w:color="auto"/>
            <w:left w:val="none" w:sz="0" w:space="0" w:color="auto"/>
            <w:bottom w:val="none" w:sz="0" w:space="0" w:color="auto"/>
            <w:right w:val="none" w:sz="0" w:space="0" w:color="auto"/>
          </w:divBdr>
        </w:div>
        <w:div w:id="1137408694">
          <w:marLeft w:val="480"/>
          <w:marRight w:val="0"/>
          <w:marTop w:val="0"/>
          <w:marBottom w:val="0"/>
          <w:divBdr>
            <w:top w:val="none" w:sz="0" w:space="0" w:color="auto"/>
            <w:left w:val="none" w:sz="0" w:space="0" w:color="auto"/>
            <w:bottom w:val="none" w:sz="0" w:space="0" w:color="auto"/>
            <w:right w:val="none" w:sz="0" w:space="0" w:color="auto"/>
          </w:divBdr>
        </w:div>
        <w:div w:id="1053768260">
          <w:marLeft w:val="480"/>
          <w:marRight w:val="0"/>
          <w:marTop w:val="0"/>
          <w:marBottom w:val="0"/>
          <w:divBdr>
            <w:top w:val="none" w:sz="0" w:space="0" w:color="auto"/>
            <w:left w:val="none" w:sz="0" w:space="0" w:color="auto"/>
            <w:bottom w:val="none" w:sz="0" w:space="0" w:color="auto"/>
            <w:right w:val="none" w:sz="0" w:space="0" w:color="auto"/>
          </w:divBdr>
        </w:div>
        <w:div w:id="1650940496">
          <w:marLeft w:val="480"/>
          <w:marRight w:val="0"/>
          <w:marTop w:val="0"/>
          <w:marBottom w:val="0"/>
          <w:divBdr>
            <w:top w:val="none" w:sz="0" w:space="0" w:color="auto"/>
            <w:left w:val="none" w:sz="0" w:space="0" w:color="auto"/>
            <w:bottom w:val="none" w:sz="0" w:space="0" w:color="auto"/>
            <w:right w:val="none" w:sz="0" w:space="0" w:color="auto"/>
          </w:divBdr>
        </w:div>
        <w:div w:id="1166751777">
          <w:marLeft w:val="480"/>
          <w:marRight w:val="0"/>
          <w:marTop w:val="0"/>
          <w:marBottom w:val="0"/>
          <w:divBdr>
            <w:top w:val="none" w:sz="0" w:space="0" w:color="auto"/>
            <w:left w:val="none" w:sz="0" w:space="0" w:color="auto"/>
            <w:bottom w:val="none" w:sz="0" w:space="0" w:color="auto"/>
            <w:right w:val="none" w:sz="0" w:space="0" w:color="auto"/>
          </w:divBdr>
        </w:div>
        <w:div w:id="1631859396">
          <w:marLeft w:val="480"/>
          <w:marRight w:val="0"/>
          <w:marTop w:val="0"/>
          <w:marBottom w:val="0"/>
          <w:divBdr>
            <w:top w:val="none" w:sz="0" w:space="0" w:color="auto"/>
            <w:left w:val="none" w:sz="0" w:space="0" w:color="auto"/>
            <w:bottom w:val="none" w:sz="0" w:space="0" w:color="auto"/>
            <w:right w:val="none" w:sz="0" w:space="0" w:color="auto"/>
          </w:divBdr>
        </w:div>
        <w:div w:id="710687227">
          <w:marLeft w:val="480"/>
          <w:marRight w:val="0"/>
          <w:marTop w:val="0"/>
          <w:marBottom w:val="0"/>
          <w:divBdr>
            <w:top w:val="none" w:sz="0" w:space="0" w:color="auto"/>
            <w:left w:val="none" w:sz="0" w:space="0" w:color="auto"/>
            <w:bottom w:val="none" w:sz="0" w:space="0" w:color="auto"/>
            <w:right w:val="none" w:sz="0" w:space="0" w:color="auto"/>
          </w:divBdr>
        </w:div>
        <w:div w:id="1755083203">
          <w:marLeft w:val="480"/>
          <w:marRight w:val="0"/>
          <w:marTop w:val="0"/>
          <w:marBottom w:val="0"/>
          <w:divBdr>
            <w:top w:val="none" w:sz="0" w:space="0" w:color="auto"/>
            <w:left w:val="none" w:sz="0" w:space="0" w:color="auto"/>
            <w:bottom w:val="none" w:sz="0" w:space="0" w:color="auto"/>
            <w:right w:val="none" w:sz="0" w:space="0" w:color="auto"/>
          </w:divBdr>
        </w:div>
        <w:div w:id="2104912979">
          <w:marLeft w:val="480"/>
          <w:marRight w:val="0"/>
          <w:marTop w:val="0"/>
          <w:marBottom w:val="0"/>
          <w:divBdr>
            <w:top w:val="none" w:sz="0" w:space="0" w:color="auto"/>
            <w:left w:val="none" w:sz="0" w:space="0" w:color="auto"/>
            <w:bottom w:val="none" w:sz="0" w:space="0" w:color="auto"/>
            <w:right w:val="none" w:sz="0" w:space="0" w:color="auto"/>
          </w:divBdr>
        </w:div>
        <w:div w:id="1500461890">
          <w:marLeft w:val="480"/>
          <w:marRight w:val="0"/>
          <w:marTop w:val="0"/>
          <w:marBottom w:val="0"/>
          <w:divBdr>
            <w:top w:val="none" w:sz="0" w:space="0" w:color="auto"/>
            <w:left w:val="none" w:sz="0" w:space="0" w:color="auto"/>
            <w:bottom w:val="none" w:sz="0" w:space="0" w:color="auto"/>
            <w:right w:val="none" w:sz="0" w:space="0" w:color="auto"/>
          </w:divBdr>
        </w:div>
        <w:div w:id="1558668023">
          <w:marLeft w:val="480"/>
          <w:marRight w:val="0"/>
          <w:marTop w:val="0"/>
          <w:marBottom w:val="0"/>
          <w:divBdr>
            <w:top w:val="none" w:sz="0" w:space="0" w:color="auto"/>
            <w:left w:val="none" w:sz="0" w:space="0" w:color="auto"/>
            <w:bottom w:val="none" w:sz="0" w:space="0" w:color="auto"/>
            <w:right w:val="none" w:sz="0" w:space="0" w:color="auto"/>
          </w:divBdr>
        </w:div>
        <w:div w:id="1410811308">
          <w:marLeft w:val="480"/>
          <w:marRight w:val="0"/>
          <w:marTop w:val="0"/>
          <w:marBottom w:val="0"/>
          <w:divBdr>
            <w:top w:val="none" w:sz="0" w:space="0" w:color="auto"/>
            <w:left w:val="none" w:sz="0" w:space="0" w:color="auto"/>
            <w:bottom w:val="none" w:sz="0" w:space="0" w:color="auto"/>
            <w:right w:val="none" w:sz="0" w:space="0" w:color="auto"/>
          </w:divBdr>
        </w:div>
        <w:div w:id="1730495402">
          <w:marLeft w:val="480"/>
          <w:marRight w:val="0"/>
          <w:marTop w:val="0"/>
          <w:marBottom w:val="0"/>
          <w:divBdr>
            <w:top w:val="none" w:sz="0" w:space="0" w:color="auto"/>
            <w:left w:val="none" w:sz="0" w:space="0" w:color="auto"/>
            <w:bottom w:val="none" w:sz="0" w:space="0" w:color="auto"/>
            <w:right w:val="none" w:sz="0" w:space="0" w:color="auto"/>
          </w:divBdr>
        </w:div>
        <w:div w:id="1797680485">
          <w:marLeft w:val="480"/>
          <w:marRight w:val="0"/>
          <w:marTop w:val="0"/>
          <w:marBottom w:val="0"/>
          <w:divBdr>
            <w:top w:val="none" w:sz="0" w:space="0" w:color="auto"/>
            <w:left w:val="none" w:sz="0" w:space="0" w:color="auto"/>
            <w:bottom w:val="none" w:sz="0" w:space="0" w:color="auto"/>
            <w:right w:val="none" w:sz="0" w:space="0" w:color="auto"/>
          </w:divBdr>
        </w:div>
        <w:div w:id="1926568607">
          <w:marLeft w:val="480"/>
          <w:marRight w:val="0"/>
          <w:marTop w:val="0"/>
          <w:marBottom w:val="0"/>
          <w:divBdr>
            <w:top w:val="none" w:sz="0" w:space="0" w:color="auto"/>
            <w:left w:val="none" w:sz="0" w:space="0" w:color="auto"/>
            <w:bottom w:val="none" w:sz="0" w:space="0" w:color="auto"/>
            <w:right w:val="none" w:sz="0" w:space="0" w:color="auto"/>
          </w:divBdr>
        </w:div>
        <w:div w:id="1677345339">
          <w:marLeft w:val="480"/>
          <w:marRight w:val="0"/>
          <w:marTop w:val="0"/>
          <w:marBottom w:val="0"/>
          <w:divBdr>
            <w:top w:val="none" w:sz="0" w:space="0" w:color="auto"/>
            <w:left w:val="none" w:sz="0" w:space="0" w:color="auto"/>
            <w:bottom w:val="none" w:sz="0" w:space="0" w:color="auto"/>
            <w:right w:val="none" w:sz="0" w:space="0" w:color="auto"/>
          </w:divBdr>
        </w:div>
        <w:div w:id="1804544941">
          <w:marLeft w:val="480"/>
          <w:marRight w:val="0"/>
          <w:marTop w:val="0"/>
          <w:marBottom w:val="0"/>
          <w:divBdr>
            <w:top w:val="none" w:sz="0" w:space="0" w:color="auto"/>
            <w:left w:val="none" w:sz="0" w:space="0" w:color="auto"/>
            <w:bottom w:val="none" w:sz="0" w:space="0" w:color="auto"/>
            <w:right w:val="none" w:sz="0" w:space="0" w:color="auto"/>
          </w:divBdr>
        </w:div>
        <w:div w:id="252974242">
          <w:marLeft w:val="480"/>
          <w:marRight w:val="0"/>
          <w:marTop w:val="0"/>
          <w:marBottom w:val="0"/>
          <w:divBdr>
            <w:top w:val="none" w:sz="0" w:space="0" w:color="auto"/>
            <w:left w:val="none" w:sz="0" w:space="0" w:color="auto"/>
            <w:bottom w:val="none" w:sz="0" w:space="0" w:color="auto"/>
            <w:right w:val="none" w:sz="0" w:space="0" w:color="auto"/>
          </w:divBdr>
        </w:div>
        <w:div w:id="573516526">
          <w:marLeft w:val="480"/>
          <w:marRight w:val="0"/>
          <w:marTop w:val="0"/>
          <w:marBottom w:val="0"/>
          <w:divBdr>
            <w:top w:val="none" w:sz="0" w:space="0" w:color="auto"/>
            <w:left w:val="none" w:sz="0" w:space="0" w:color="auto"/>
            <w:bottom w:val="none" w:sz="0" w:space="0" w:color="auto"/>
            <w:right w:val="none" w:sz="0" w:space="0" w:color="auto"/>
          </w:divBdr>
        </w:div>
        <w:div w:id="180439839">
          <w:marLeft w:val="480"/>
          <w:marRight w:val="0"/>
          <w:marTop w:val="0"/>
          <w:marBottom w:val="0"/>
          <w:divBdr>
            <w:top w:val="none" w:sz="0" w:space="0" w:color="auto"/>
            <w:left w:val="none" w:sz="0" w:space="0" w:color="auto"/>
            <w:bottom w:val="none" w:sz="0" w:space="0" w:color="auto"/>
            <w:right w:val="none" w:sz="0" w:space="0" w:color="auto"/>
          </w:divBdr>
        </w:div>
        <w:div w:id="316031390">
          <w:marLeft w:val="480"/>
          <w:marRight w:val="0"/>
          <w:marTop w:val="0"/>
          <w:marBottom w:val="0"/>
          <w:divBdr>
            <w:top w:val="none" w:sz="0" w:space="0" w:color="auto"/>
            <w:left w:val="none" w:sz="0" w:space="0" w:color="auto"/>
            <w:bottom w:val="none" w:sz="0" w:space="0" w:color="auto"/>
            <w:right w:val="none" w:sz="0" w:space="0" w:color="auto"/>
          </w:divBdr>
        </w:div>
        <w:div w:id="1928035243">
          <w:marLeft w:val="480"/>
          <w:marRight w:val="0"/>
          <w:marTop w:val="0"/>
          <w:marBottom w:val="0"/>
          <w:divBdr>
            <w:top w:val="none" w:sz="0" w:space="0" w:color="auto"/>
            <w:left w:val="none" w:sz="0" w:space="0" w:color="auto"/>
            <w:bottom w:val="none" w:sz="0" w:space="0" w:color="auto"/>
            <w:right w:val="none" w:sz="0" w:space="0" w:color="auto"/>
          </w:divBdr>
        </w:div>
        <w:div w:id="1804076329">
          <w:marLeft w:val="480"/>
          <w:marRight w:val="0"/>
          <w:marTop w:val="0"/>
          <w:marBottom w:val="0"/>
          <w:divBdr>
            <w:top w:val="none" w:sz="0" w:space="0" w:color="auto"/>
            <w:left w:val="none" w:sz="0" w:space="0" w:color="auto"/>
            <w:bottom w:val="none" w:sz="0" w:space="0" w:color="auto"/>
            <w:right w:val="none" w:sz="0" w:space="0" w:color="auto"/>
          </w:divBdr>
        </w:div>
        <w:div w:id="1846506802">
          <w:marLeft w:val="480"/>
          <w:marRight w:val="0"/>
          <w:marTop w:val="0"/>
          <w:marBottom w:val="0"/>
          <w:divBdr>
            <w:top w:val="none" w:sz="0" w:space="0" w:color="auto"/>
            <w:left w:val="none" w:sz="0" w:space="0" w:color="auto"/>
            <w:bottom w:val="none" w:sz="0" w:space="0" w:color="auto"/>
            <w:right w:val="none" w:sz="0" w:space="0" w:color="auto"/>
          </w:divBdr>
        </w:div>
        <w:div w:id="971400906">
          <w:marLeft w:val="480"/>
          <w:marRight w:val="0"/>
          <w:marTop w:val="0"/>
          <w:marBottom w:val="0"/>
          <w:divBdr>
            <w:top w:val="none" w:sz="0" w:space="0" w:color="auto"/>
            <w:left w:val="none" w:sz="0" w:space="0" w:color="auto"/>
            <w:bottom w:val="none" w:sz="0" w:space="0" w:color="auto"/>
            <w:right w:val="none" w:sz="0" w:space="0" w:color="auto"/>
          </w:divBdr>
        </w:div>
        <w:div w:id="1957060876">
          <w:marLeft w:val="480"/>
          <w:marRight w:val="0"/>
          <w:marTop w:val="0"/>
          <w:marBottom w:val="0"/>
          <w:divBdr>
            <w:top w:val="none" w:sz="0" w:space="0" w:color="auto"/>
            <w:left w:val="none" w:sz="0" w:space="0" w:color="auto"/>
            <w:bottom w:val="none" w:sz="0" w:space="0" w:color="auto"/>
            <w:right w:val="none" w:sz="0" w:space="0" w:color="auto"/>
          </w:divBdr>
        </w:div>
        <w:div w:id="754862688">
          <w:marLeft w:val="480"/>
          <w:marRight w:val="0"/>
          <w:marTop w:val="0"/>
          <w:marBottom w:val="0"/>
          <w:divBdr>
            <w:top w:val="none" w:sz="0" w:space="0" w:color="auto"/>
            <w:left w:val="none" w:sz="0" w:space="0" w:color="auto"/>
            <w:bottom w:val="none" w:sz="0" w:space="0" w:color="auto"/>
            <w:right w:val="none" w:sz="0" w:space="0" w:color="auto"/>
          </w:divBdr>
        </w:div>
        <w:div w:id="1785734495">
          <w:marLeft w:val="480"/>
          <w:marRight w:val="0"/>
          <w:marTop w:val="0"/>
          <w:marBottom w:val="0"/>
          <w:divBdr>
            <w:top w:val="none" w:sz="0" w:space="0" w:color="auto"/>
            <w:left w:val="none" w:sz="0" w:space="0" w:color="auto"/>
            <w:bottom w:val="none" w:sz="0" w:space="0" w:color="auto"/>
            <w:right w:val="none" w:sz="0" w:space="0" w:color="auto"/>
          </w:divBdr>
        </w:div>
        <w:div w:id="1279557391">
          <w:marLeft w:val="480"/>
          <w:marRight w:val="0"/>
          <w:marTop w:val="0"/>
          <w:marBottom w:val="0"/>
          <w:divBdr>
            <w:top w:val="none" w:sz="0" w:space="0" w:color="auto"/>
            <w:left w:val="none" w:sz="0" w:space="0" w:color="auto"/>
            <w:bottom w:val="none" w:sz="0" w:space="0" w:color="auto"/>
            <w:right w:val="none" w:sz="0" w:space="0" w:color="auto"/>
          </w:divBdr>
        </w:div>
        <w:div w:id="3632944">
          <w:marLeft w:val="480"/>
          <w:marRight w:val="0"/>
          <w:marTop w:val="0"/>
          <w:marBottom w:val="0"/>
          <w:divBdr>
            <w:top w:val="none" w:sz="0" w:space="0" w:color="auto"/>
            <w:left w:val="none" w:sz="0" w:space="0" w:color="auto"/>
            <w:bottom w:val="none" w:sz="0" w:space="0" w:color="auto"/>
            <w:right w:val="none" w:sz="0" w:space="0" w:color="auto"/>
          </w:divBdr>
        </w:div>
        <w:div w:id="881940773">
          <w:marLeft w:val="480"/>
          <w:marRight w:val="0"/>
          <w:marTop w:val="0"/>
          <w:marBottom w:val="0"/>
          <w:divBdr>
            <w:top w:val="none" w:sz="0" w:space="0" w:color="auto"/>
            <w:left w:val="none" w:sz="0" w:space="0" w:color="auto"/>
            <w:bottom w:val="none" w:sz="0" w:space="0" w:color="auto"/>
            <w:right w:val="none" w:sz="0" w:space="0" w:color="auto"/>
          </w:divBdr>
        </w:div>
        <w:div w:id="188105703">
          <w:marLeft w:val="480"/>
          <w:marRight w:val="0"/>
          <w:marTop w:val="0"/>
          <w:marBottom w:val="0"/>
          <w:divBdr>
            <w:top w:val="none" w:sz="0" w:space="0" w:color="auto"/>
            <w:left w:val="none" w:sz="0" w:space="0" w:color="auto"/>
            <w:bottom w:val="none" w:sz="0" w:space="0" w:color="auto"/>
            <w:right w:val="none" w:sz="0" w:space="0" w:color="auto"/>
          </w:divBdr>
        </w:div>
      </w:divsChild>
    </w:div>
    <w:div w:id="120004529">
      <w:bodyDiv w:val="1"/>
      <w:marLeft w:val="0"/>
      <w:marRight w:val="0"/>
      <w:marTop w:val="0"/>
      <w:marBottom w:val="0"/>
      <w:divBdr>
        <w:top w:val="none" w:sz="0" w:space="0" w:color="auto"/>
        <w:left w:val="none" w:sz="0" w:space="0" w:color="auto"/>
        <w:bottom w:val="none" w:sz="0" w:space="0" w:color="auto"/>
        <w:right w:val="none" w:sz="0" w:space="0" w:color="auto"/>
      </w:divBdr>
    </w:div>
    <w:div w:id="127091776">
      <w:bodyDiv w:val="1"/>
      <w:marLeft w:val="0"/>
      <w:marRight w:val="0"/>
      <w:marTop w:val="0"/>
      <w:marBottom w:val="0"/>
      <w:divBdr>
        <w:top w:val="none" w:sz="0" w:space="0" w:color="auto"/>
        <w:left w:val="none" w:sz="0" w:space="0" w:color="auto"/>
        <w:bottom w:val="none" w:sz="0" w:space="0" w:color="auto"/>
        <w:right w:val="none" w:sz="0" w:space="0" w:color="auto"/>
      </w:divBdr>
    </w:div>
    <w:div w:id="128060172">
      <w:bodyDiv w:val="1"/>
      <w:marLeft w:val="0"/>
      <w:marRight w:val="0"/>
      <w:marTop w:val="0"/>
      <w:marBottom w:val="0"/>
      <w:divBdr>
        <w:top w:val="none" w:sz="0" w:space="0" w:color="auto"/>
        <w:left w:val="none" w:sz="0" w:space="0" w:color="auto"/>
        <w:bottom w:val="none" w:sz="0" w:space="0" w:color="auto"/>
        <w:right w:val="none" w:sz="0" w:space="0" w:color="auto"/>
      </w:divBdr>
      <w:divsChild>
        <w:div w:id="2055693070">
          <w:marLeft w:val="480"/>
          <w:marRight w:val="0"/>
          <w:marTop w:val="0"/>
          <w:marBottom w:val="0"/>
          <w:divBdr>
            <w:top w:val="none" w:sz="0" w:space="0" w:color="auto"/>
            <w:left w:val="none" w:sz="0" w:space="0" w:color="auto"/>
            <w:bottom w:val="none" w:sz="0" w:space="0" w:color="auto"/>
            <w:right w:val="none" w:sz="0" w:space="0" w:color="auto"/>
          </w:divBdr>
        </w:div>
        <w:div w:id="877938310">
          <w:marLeft w:val="480"/>
          <w:marRight w:val="0"/>
          <w:marTop w:val="0"/>
          <w:marBottom w:val="0"/>
          <w:divBdr>
            <w:top w:val="none" w:sz="0" w:space="0" w:color="auto"/>
            <w:left w:val="none" w:sz="0" w:space="0" w:color="auto"/>
            <w:bottom w:val="none" w:sz="0" w:space="0" w:color="auto"/>
            <w:right w:val="none" w:sz="0" w:space="0" w:color="auto"/>
          </w:divBdr>
        </w:div>
        <w:div w:id="430122939">
          <w:marLeft w:val="480"/>
          <w:marRight w:val="0"/>
          <w:marTop w:val="0"/>
          <w:marBottom w:val="0"/>
          <w:divBdr>
            <w:top w:val="none" w:sz="0" w:space="0" w:color="auto"/>
            <w:left w:val="none" w:sz="0" w:space="0" w:color="auto"/>
            <w:bottom w:val="none" w:sz="0" w:space="0" w:color="auto"/>
            <w:right w:val="none" w:sz="0" w:space="0" w:color="auto"/>
          </w:divBdr>
        </w:div>
        <w:div w:id="943459104">
          <w:marLeft w:val="480"/>
          <w:marRight w:val="0"/>
          <w:marTop w:val="0"/>
          <w:marBottom w:val="0"/>
          <w:divBdr>
            <w:top w:val="none" w:sz="0" w:space="0" w:color="auto"/>
            <w:left w:val="none" w:sz="0" w:space="0" w:color="auto"/>
            <w:bottom w:val="none" w:sz="0" w:space="0" w:color="auto"/>
            <w:right w:val="none" w:sz="0" w:space="0" w:color="auto"/>
          </w:divBdr>
        </w:div>
        <w:div w:id="1263683195">
          <w:marLeft w:val="480"/>
          <w:marRight w:val="0"/>
          <w:marTop w:val="0"/>
          <w:marBottom w:val="0"/>
          <w:divBdr>
            <w:top w:val="none" w:sz="0" w:space="0" w:color="auto"/>
            <w:left w:val="none" w:sz="0" w:space="0" w:color="auto"/>
            <w:bottom w:val="none" w:sz="0" w:space="0" w:color="auto"/>
            <w:right w:val="none" w:sz="0" w:space="0" w:color="auto"/>
          </w:divBdr>
        </w:div>
        <w:div w:id="83188190">
          <w:marLeft w:val="480"/>
          <w:marRight w:val="0"/>
          <w:marTop w:val="0"/>
          <w:marBottom w:val="0"/>
          <w:divBdr>
            <w:top w:val="none" w:sz="0" w:space="0" w:color="auto"/>
            <w:left w:val="none" w:sz="0" w:space="0" w:color="auto"/>
            <w:bottom w:val="none" w:sz="0" w:space="0" w:color="auto"/>
            <w:right w:val="none" w:sz="0" w:space="0" w:color="auto"/>
          </w:divBdr>
        </w:div>
        <w:div w:id="869532913">
          <w:marLeft w:val="480"/>
          <w:marRight w:val="0"/>
          <w:marTop w:val="0"/>
          <w:marBottom w:val="0"/>
          <w:divBdr>
            <w:top w:val="none" w:sz="0" w:space="0" w:color="auto"/>
            <w:left w:val="none" w:sz="0" w:space="0" w:color="auto"/>
            <w:bottom w:val="none" w:sz="0" w:space="0" w:color="auto"/>
            <w:right w:val="none" w:sz="0" w:space="0" w:color="auto"/>
          </w:divBdr>
        </w:div>
        <w:div w:id="533156600">
          <w:marLeft w:val="480"/>
          <w:marRight w:val="0"/>
          <w:marTop w:val="0"/>
          <w:marBottom w:val="0"/>
          <w:divBdr>
            <w:top w:val="none" w:sz="0" w:space="0" w:color="auto"/>
            <w:left w:val="none" w:sz="0" w:space="0" w:color="auto"/>
            <w:bottom w:val="none" w:sz="0" w:space="0" w:color="auto"/>
            <w:right w:val="none" w:sz="0" w:space="0" w:color="auto"/>
          </w:divBdr>
        </w:div>
        <w:div w:id="91708458">
          <w:marLeft w:val="480"/>
          <w:marRight w:val="0"/>
          <w:marTop w:val="0"/>
          <w:marBottom w:val="0"/>
          <w:divBdr>
            <w:top w:val="none" w:sz="0" w:space="0" w:color="auto"/>
            <w:left w:val="none" w:sz="0" w:space="0" w:color="auto"/>
            <w:bottom w:val="none" w:sz="0" w:space="0" w:color="auto"/>
            <w:right w:val="none" w:sz="0" w:space="0" w:color="auto"/>
          </w:divBdr>
        </w:div>
        <w:div w:id="1651013988">
          <w:marLeft w:val="480"/>
          <w:marRight w:val="0"/>
          <w:marTop w:val="0"/>
          <w:marBottom w:val="0"/>
          <w:divBdr>
            <w:top w:val="none" w:sz="0" w:space="0" w:color="auto"/>
            <w:left w:val="none" w:sz="0" w:space="0" w:color="auto"/>
            <w:bottom w:val="none" w:sz="0" w:space="0" w:color="auto"/>
            <w:right w:val="none" w:sz="0" w:space="0" w:color="auto"/>
          </w:divBdr>
        </w:div>
        <w:div w:id="491725948">
          <w:marLeft w:val="480"/>
          <w:marRight w:val="0"/>
          <w:marTop w:val="0"/>
          <w:marBottom w:val="0"/>
          <w:divBdr>
            <w:top w:val="none" w:sz="0" w:space="0" w:color="auto"/>
            <w:left w:val="none" w:sz="0" w:space="0" w:color="auto"/>
            <w:bottom w:val="none" w:sz="0" w:space="0" w:color="auto"/>
            <w:right w:val="none" w:sz="0" w:space="0" w:color="auto"/>
          </w:divBdr>
        </w:div>
        <w:div w:id="995642407">
          <w:marLeft w:val="480"/>
          <w:marRight w:val="0"/>
          <w:marTop w:val="0"/>
          <w:marBottom w:val="0"/>
          <w:divBdr>
            <w:top w:val="none" w:sz="0" w:space="0" w:color="auto"/>
            <w:left w:val="none" w:sz="0" w:space="0" w:color="auto"/>
            <w:bottom w:val="none" w:sz="0" w:space="0" w:color="auto"/>
            <w:right w:val="none" w:sz="0" w:space="0" w:color="auto"/>
          </w:divBdr>
        </w:div>
        <w:div w:id="498274220">
          <w:marLeft w:val="480"/>
          <w:marRight w:val="0"/>
          <w:marTop w:val="0"/>
          <w:marBottom w:val="0"/>
          <w:divBdr>
            <w:top w:val="none" w:sz="0" w:space="0" w:color="auto"/>
            <w:left w:val="none" w:sz="0" w:space="0" w:color="auto"/>
            <w:bottom w:val="none" w:sz="0" w:space="0" w:color="auto"/>
            <w:right w:val="none" w:sz="0" w:space="0" w:color="auto"/>
          </w:divBdr>
        </w:div>
        <w:div w:id="1171601985">
          <w:marLeft w:val="480"/>
          <w:marRight w:val="0"/>
          <w:marTop w:val="0"/>
          <w:marBottom w:val="0"/>
          <w:divBdr>
            <w:top w:val="none" w:sz="0" w:space="0" w:color="auto"/>
            <w:left w:val="none" w:sz="0" w:space="0" w:color="auto"/>
            <w:bottom w:val="none" w:sz="0" w:space="0" w:color="auto"/>
            <w:right w:val="none" w:sz="0" w:space="0" w:color="auto"/>
          </w:divBdr>
        </w:div>
        <w:div w:id="1672022300">
          <w:marLeft w:val="480"/>
          <w:marRight w:val="0"/>
          <w:marTop w:val="0"/>
          <w:marBottom w:val="0"/>
          <w:divBdr>
            <w:top w:val="none" w:sz="0" w:space="0" w:color="auto"/>
            <w:left w:val="none" w:sz="0" w:space="0" w:color="auto"/>
            <w:bottom w:val="none" w:sz="0" w:space="0" w:color="auto"/>
            <w:right w:val="none" w:sz="0" w:space="0" w:color="auto"/>
          </w:divBdr>
        </w:div>
        <w:div w:id="43726050">
          <w:marLeft w:val="480"/>
          <w:marRight w:val="0"/>
          <w:marTop w:val="0"/>
          <w:marBottom w:val="0"/>
          <w:divBdr>
            <w:top w:val="none" w:sz="0" w:space="0" w:color="auto"/>
            <w:left w:val="none" w:sz="0" w:space="0" w:color="auto"/>
            <w:bottom w:val="none" w:sz="0" w:space="0" w:color="auto"/>
            <w:right w:val="none" w:sz="0" w:space="0" w:color="auto"/>
          </w:divBdr>
        </w:div>
        <w:div w:id="1613589471">
          <w:marLeft w:val="480"/>
          <w:marRight w:val="0"/>
          <w:marTop w:val="0"/>
          <w:marBottom w:val="0"/>
          <w:divBdr>
            <w:top w:val="none" w:sz="0" w:space="0" w:color="auto"/>
            <w:left w:val="none" w:sz="0" w:space="0" w:color="auto"/>
            <w:bottom w:val="none" w:sz="0" w:space="0" w:color="auto"/>
            <w:right w:val="none" w:sz="0" w:space="0" w:color="auto"/>
          </w:divBdr>
        </w:div>
        <w:div w:id="1622494854">
          <w:marLeft w:val="480"/>
          <w:marRight w:val="0"/>
          <w:marTop w:val="0"/>
          <w:marBottom w:val="0"/>
          <w:divBdr>
            <w:top w:val="none" w:sz="0" w:space="0" w:color="auto"/>
            <w:left w:val="none" w:sz="0" w:space="0" w:color="auto"/>
            <w:bottom w:val="none" w:sz="0" w:space="0" w:color="auto"/>
            <w:right w:val="none" w:sz="0" w:space="0" w:color="auto"/>
          </w:divBdr>
        </w:div>
        <w:div w:id="109739233">
          <w:marLeft w:val="480"/>
          <w:marRight w:val="0"/>
          <w:marTop w:val="0"/>
          <w:marBottom w:val="0"/>
          <w:divBdr>
            <w:top w:val="none" w:sz="0" w:space="0" w:color="auto"/>
            <w:left w:val="none" w:sz="0" w:space="0" w:color="auto"/>
            <w:bottom w:val="none" w:sz="0" w:space="0" w:color="auto"/>
            <w:right w:val="none" w:sz="0" w:space="0" w:color="auto"/>
          </w:divBdr>
        </w:div>
        <w:div w:id="1880169879">
          <w:marLeft w:val="480"/>
          <w:marRight w:val="0"/>
          <w:marTop w:val="0"/>
          <w:marBottom w:val="0"/>
          <w:divBdr>
            <w:top w:val="none" w:sz="0" w:space="0" w:color="auto"/>
            <w:left w:val="none" w:sz="0" w:space="0" w:color="auto"/>
            <w:bottom w:val="none" w:sz="0" w:space="0" w:color="auto"/>
            <w:right w:val="none" w:sz="0" w:space="0" w:color="auto"/>
          </w:divBdr>
        </w:div>
        <w:div w:id="831337634">
          <w:marLeft w:val="480"/>
          <w:marRight w:val="0"/>
          <w:marTop w:val="0"/>
          <w:marBottom w:val="0"/>
          <w:divBdr>
            <w:top w:val="none" w:sz="0" w:space="0" w:color="auto"/>
            <w:left w:val="none" w:sz="0" w:space="0" w:color="auto"/>
            <w:bottom w:val="none" w:sz="0" w:space="0" w:color="auto"/>
            <w:right w:val="none" w:sz="0" w:space="0" w:color="auto"/>
          </w:divBdr>
        </w:div>
        <w:div w:id="830950794">
          <w:marLeft w:val="480"/>
          <w:marRight w:val="0"/>
          <w:marTop w:val="0"/>
          <w:marBottom w:val="0"/>
          <w:divBdr>
            <w:top w:val="none" w:sz="0" w:space="0" w:color="auto"/>
            <w:left w:val="none" w:sz="0" w:space="0" w:color="auto"/>
            <w:bottom w:val="none" w:sz="0" w:space="0" w:color="auto"/>
            <w:right w:val="none" w:sz="0" w:space="0" w:color="auto"/>
          </w:divBdr>
        </w:div>
        <w:div w:id="946085847">
          <w:marLeft w:val="480"/>
          <w:marRight w:val="0"/>
          <w:marTop w:val="0"/>
          <w:marBottom w:val="0"/>
          <w:divBdr>
            <w:top w:val="none" w:sz="0" w:space="0" w:color="auto"/>
            <w:left w:val="none" w:sz="0" w:space="0" w:color="auto"/>
            <w:bottom w:val="none" w:sz="0" w:space="0" w:color="auto"/>
            <w:right w:val="none" w:sz="0" w:space="0" w:color="auto"/>
          </w:divBdr>
        </w:div>
        <w:div w:id="51776847">
          <w:marLeft w:val="480"/>
          <w:marRight w:val="0"/>
          <w:marTop w:val="0"/>
          <w:marBottom w:val="0"/>
          <w:divBdr>
            <w:top w:val="none" w:sz="0" w:space="0" w:color="auto"/>
            <w:left w:val="none" w:sz="0" w:space="0" w:color="auto"/>
            <w:bottom w:val="none" w:sz="0" w:space="0" w:color="auto"/>
            <w:right w:val="none" w:sz="0" w:space="0" w:color="auto"/>
          </w:divBdr>
        </w:div>
        <w:div w:id="707682653">
          <w:marLeft w:val="480"/>
          <w:marRight w:val="0"/>
          <w:marTop w:val="0"/>
          <w:marBottom w:val="0"/>
          <w:divBdr>
            <w:top w:val="none" w:sz="0" w:space="0" w:color="auto"/>
            <w:left w:val="none" w:sz="0" w:space="0" w:color="auto"/>
            <w:bottom w:val="none" w:sz="0" w:space="0" w:color="auto"/>
            <w:right w:val="none" w:sz="0" w:space="0" w:color="auto"/>
          </w:divBdr>
        </w:div>
        <w:div w:id="1061175046">
          <w:marLeft w:val="480"/>
          <w:marRight w:val="0"/>
          <w:marTop w:val="0"/>
          <w:marBottom w:val="0"/>
          <w:divBdr>
            <w:top w:val="none" w:sz="0" w:space="0" w:color="auto"/>
            <w:left w:val="none" w:sz="0" w:space="0" w:color="auto"/>
            <w:bottom w:val="none" w:sz="0" w:space="0" w:color="auto"/>
            <w:right w:val="none" w:sz="0" w:space="0" w:color="auto"/>
          </w:divBdr>
        </w:div>
        <w:div w:id="1543899659">
          <w:marLeft w:val="480"/>
          <w:marRight w:val="0"/>
          <w:marTop w:val="0"/>
          <w:marBottom w:val="0"/>
          <w:divBdr>
            <w:top w:val="none" w:sz="0" w:space="0" w:color="auto"/>
            <w:left w:val="none" w:sz="0" w:space="0" w:color="auto"/>
            <w:bottom w:val="none" w:sz="0" w:space="0" w:color="auto"/>
            <w:right w:val="none" w:sz="0" w:space="0" w:color="auto"/>
          </w:divBdr>
        </w:div>
        <w:div w:id="1586256034">
          <w:marLeft w:val="480"/>
          <w:marRight w:val="0"/>
          <w:marTop w:val="0"/>
          <w:marBottom w:val="0"/>
          <w:divBdr>
            <w:top w:val="none" w:sz="0" w:space="0" w:color="auto"/>
            <w:left w:val="none" w:sz="0" w:space="0" w:color="auto"/>
            <w:bottom w:val="none" w:sz="0" w:space="0" w:color="auto"/>
            <w:right w:val="none" w:sz="0" w:space="0" w:color="auto"/>
          </w:divBdr>
        </w:div>
        <w:div w:id="1937597481">
          <w:marLeft w:val="480"/>
          <w:marRight w:val="0"/>
          <w:marTop w:val="0"/>
          <w:marBottom w:val="0"/>
          <w:divBdr>
            <w:top w:val="none" w:sz="0" w:space="0" w:color="auto"/>
            <w:left w:val="none" w:sz="0" w:space="0" w:color="auto"/>
            <w:bottom w:val="none" w:sz="0" w:space="0" w:color="auto"/>
            <w:right w:val="none" w:sz="0" w:space="0" w:color="auto"/>
          </w:divBdr>
        </w:div>
        <w:div w:id="278488583">
          <w:marLeft w:val="480"/>
          <w:marRight w:val="0"/>
          <w:marTop w:val="0"/>
          <w:marBottom w:val="0"/>
          <w:divBdr>
            <w:top w:val="none" w:sz="0" w:space="0" w:color="auto"/>
            <w:left w:val="none" w:sz="0" w:space="0" w:color="auto"/>
            <w:bottom w:val="none" w:sz="0" w:space="0" w:color="auto"/>
            <w:right w:val="none" w:sz="0" w:space="0" w:color="auto"/>
          </w:divBdr>
        </w:div>
        <w:div w:id="1342005921">
          <w:marLeft w:val="480"/>
          <w:marRight w:val="0"/>
          <w:marTop w:val="0"/>
          <w:marBottom w:val="0"/>
          <w:divBdr>
            <w:top w:val="none" w:sz="0" w:space="0" w:color="auto"/>
            <w:left w:val="none" w:sz="0" w:space="0" w:color="auto"/>
            <w:bottom w:val="none" w:sz="0" w:space="0" w:color="auto"/>
            <w:right w:val="none" w:sz="0" w:space="0" w:color="auto"/>
          </w:divBdr>
        </w:div>
        <w:div w:id="1687832226">
          <w:marLeft w:val="480"/>
          <w:marRight w:val="0"/>
          <w:marTop w:val="0"/>
          <w:marBottom w:val="0"/>
          <w:divBdr>
            <w:top w:val="none" w:sz="0" w:space="0" w:color="auto"/>
            <w:left w:val="none" w:sz="0" w:space="0" w:color="auto"/>
            <w:bottom w:val="none" w:sz="0" w:space="0" w:color="auto"/>
            <w:right w:val="none" w:sz="0" w:space="0" w:color="auto"/>
          </w:divBdr>
        </w:div>
        <w:div w:id="1425345489">
          <w:marLeft w:val="480"/>
          <w:marRight w:val="0"/>
          <w:marTop w:val="0"/>
          <w:marBottom w:val="0"/>
          <w:divBdr>
            <w:top w:val="none" w:sz="0" w:space="0" w:color="auto"/>
            <w:left w:val="none" w:sz="0" w:space="0" w:color="auto"/>
            <w:bottom w:val="none" w:sz="0" w:space="0" w:color="auto"/>
            <w:right w:val="none" w:sz="0" w:space="0" w:color="auto"/>
          </w:divBdr>
        </w:div>
        <w:div w:id="1493714953">
          <w:marLeft w:val="480"/>
          <w:marRight w:val="0"/>
          <w:marTop w:val="0"/>
          <w:marBottom w:val="0"/>
          <w:divBdr>
            <w:top w:val="none" w:sz="0" w:space="0" w:color="auto"/>
            <w:left w:val="none" w:sz="0" w:space="0" w:color="auto"/>
            <w:bottom w:val="none" w:sz="0" w:space="0" w:color="auto"/>
            <w:right w:val="none" w:sz="0" w:space="0" w:color="auto"/>
          </w:divBdr>
        </w:div>
        <w:div w:id="811020060">
          <w:marLeft w:val="480"/>
          <w:marRight w:val="0"/>
          <w:marTop w:val="0"/>
          <w:marBottom w:val="0"/>
          <w:divBdr>
            <w:top w:val="none" w:sz="0" w:space="0" w:color="auto"/>
            <w:left w:val="none" w:sz="0" w:space="0" w:color="auto"/>
            <w:bottom w:val="none" w:sz="0" w:space="0" w:color="auto"/>
            <w:right w:val="none" w:sz="0" w:space="0" w:color="auto"/>
          </w:divBdr>
        </w:div>
        <w:div w:id="1580018461">
          <w:marLeft w:val="480"/>
          <w:marRight w:val="0"/>
          <w:marTop w:val="0"/>
          <w:marBottom w:val="0"/>
          <w:divBdr>
            <w:top w:val="none" w:sz="0" w:space="0" w:color="auto"/>
            <w:left w:val="none" w:sz="0" w:space="0" w:color="auto"/>
            <w:bottom w:val="none" w:sz="0" w:space="0" w:color="auto"/>
            <w:right w:val="none" w:sz="0" w:space="0" w:color="auto"/>
          </w:divBdr>
        </w:div>
        <w:div w:id="355349564">
          <w:marLeft w:val="480"/>
          <w:marRight w:val="0"/>
          <w:marTop w:val="0"/>
          <w:marBottom w:val="0"/>
          <w:divBdr>
            <w:top w:val="none" w:sz="0" w:space="0" w:color="auto"/>
            <w:left w:val="none" w:sz="0" w:space="0" w:color="auto"/>
            <w:bottom w:val="none" w:sz="0" w:space="0" w:color="auto"/>
            <w:right w:val="none" w:sz="0" w:space="0" w:color="auto"/>
          </w:divBdr>
        </w:div>
        <w:div w:id="1725131243">
          <w:marLeft w:val="480"/>
          <w:marRight w:val="0"/>
          <w:marTop w:val="0"/>
          <w:marBottom w:val="0"/>
          <w:divBdr>
            <w:top w:val="none" w:sz="0" w:space="0" w:color="auto"/>
            <w:left w:val="none" w:sz="0" w:space="0" w:color="auto"/>
            <w:bottom w:val="none" w:sz="0" w:space="0" w:color="auto"/>
            <w:right w:val="none" w:sz="0" w:space="0" w:color="auto"/>
          </w:divBdr>
        </w:div>
        <w:div w:id="329138617">
          <w:marLeft w:val="480"/>
          <w:marRight w:val="0"/>
          <w:marTop w:val="0"/>
          <w:marBottom w:val="0"/>
          <w:divBdr>
            <w:top w:val="none" w:sz="0" w:space="0" w:color="auto"/>
            <w:left w:val="none" w:sz="0" w:space="0" w:color="auto"/>
            <w:bottom w:val="none" w:sz="0" w:space="0" w:color="auto"/>
            <w:right w:val="none" w:sz="0" w:space="0" w:color="auto"/>
          </w:divBdr>
        </w:div>
        <w:div w:id="1775593833">
          <w:marLeft w:val="480"/>
          <w:marRight w:val="0"/>
          <w:marTop w:val="0"/>
          <w:marBottom w:val="0"/>
          <w:divBdr>
            <w:top w:val="none" w:sz="0" w:space="0" w:color="auto"/>
            <w:left w:val="none" w:sz="0" w:space="0" w:color="auto"/>
            <w:bottom w:val="none" w:sz="0" w:space="0" w:color="auto"/>
            <w:right w:val="none" w:sz="0" w:space="0" w:color="auto"/>
          </w:divBdr>
        </w:div>
        <w:div w:id="2045933881">
          <w:marLeft w:val="480"/>
          <w:marRight w:val="0"/>
          <w:marTop w:val="0"/>
          <w:marBottom w:val="0"/>
          <w:divBdr>
            <w:top w:val="none" w:sz="0" w:space="0" w:color="auto"/>
            <w:left w:val="none" w:sz="0" w:space="0" w:color="auto"/>
            <w:bottom w:val="none" w:sz="0" w:space="0" w:color="auto"/>
            <w:right w:val="none" w:sz="0" w:space="0" w:color="auto"/>
          </w:divBdr>
        </w:div>
        <w:div w:id="1002242448">
          <w:marLeft w:val="480"/>
          <w:marRight w:val="0"/>
          <w:marTop w:val="0"/>
          <w:marBottom w:val="0"/>
          <w:divBdr>
            <w:top w:val="none" w:sz="0" w:space="0" w:color="auto"/>
            <w:left w:val="none" w:sz="0" w:space="0" w:color="auto"/>
            <w:bottom w:val="none" w:sz="0" w:space="0" w:color="auto"/>
            <w:right w:val="none" w:sz="0" w:space="0" w:color="auto"/>
          </w:divBdr>
        </w:div>
      </w:divsChild>
    </w:div>
    <w:div w:id="155539824">
      <w:bodyDiv w:val="1"/>
      <w:marLeft w:val="0"/>
      <w:marRight w:val="0"/>
      <w:marTop w:val="0"/>
      <w:marBottom w:val="0"/>
      <w:divBdr>
        <w:top w:val="none" w:sz="0" w:space="0" w:color="auto"/>
        <w:left w:val="none" w:sz="0" w:space="0" w:color="auto"/>
        <w:bottom w:val="none" w:sz="0" w:space="0" w:color="auto"/>
        <w:right w:val="none" w:sz="0" w:space="0" w:color="auto"/>
      </w:divBdr>
    </w:div>
    <w:div w:id="155583425">
      <w:bodyDiv w:val="1"/>
      <w:marLeft w:val="0"/>
      <w:marRight w:val="0"/>
      <w:marTop w:val="0"/>
      <w:marBottom w:val="0"/>
      <w:divBdr>
        <w:top w:val="none" w:sz="0" w:space="0" w:color="auto"/>
        <w:left w:val="none" w:sz="0" w:space="0" w:color="auto"/>
        <w:bottom w:val="none" w:sz="0" w:space="0" w:color="auto"/>
        <w:right w:val="none" w:sz="0" w:space="0" w:color="auto"/>
      </w:divBdr>
    </w:div>
    <w:div w:id="157502014">
      <w:bodyDiv w:val="1"/>
      <w:marLeft w:val="0"/>
      <w:marRight w:val="0"/>
      <w:marTop w:val="0"/>
      <w:marBottom w:val="0"/>
      <w:divBdr>
        <w:top w:val="none" w:sz="0" w:space="0" w:color="auto"/>
        <w:left w:val="none" w:sz="0" w:space="0" w:color="auto"/>
        <w:bottom w:val="none" w:sz="0" w:space="0" w:color="auto"/>
        <w:right w:val="none" w:sz="0" w:space="0" w:color="auto"/>
      </w:divBdr>
    </w:div>
    <w:div w:id="158615401">
      <w:bodyDiv w:val="1"/>
      <w:marLeft w:val="0"/>
      <w:marRight w:val="0"/>
      <w:marTop w:val="0"/>
      <w:marBottom w:val="0"/>
      <w:divBdr>
        <w:top w:val="none" w:sz="0" w:space="0" w:color="auto"/>
        <w:left w:val="none" w:sz="0" w:space="0" w:color="auto"/>
        <w:bottom w:val="none" w:sz="0" w:space="0" w:color="auto"/>
        <w:right w:val="none" w:sz="0" w:space="0" w:color="auto"/>
      </w:divBdr>
      <w:divsChild>
        <w:div w:id="974142924">
          <w:marLeft w:val="360"/>
          <w:marRight w:val="0"/>
          <w:marTop w:val="200"/>
          <w:marBottom w:val="0"/>
          <w:divBdr>
            <w:top w:val="none" w:sz="0" w:space="0" w:color="auto"/>
            <w:left w:val="none" w:sz="0" w:space="0" w:color="auto"/>
            <w:bottom w:val="none" w:sz="0" w:space="0" w:color="auto"/>
            <w:right w:val="none" w:sz="0" w:space="0" w:color="auto"/>
          </w:divBdr>
        </w:div>
        <w:div w:id="851142330">
          <w:marLeft w:val="1080"/>
          <w:marRight w:val="0"/>
          <w:marTop w:val="100"/>
          <w:marBottom w:val="0"/>
          <w:divBdr>
            <w:top w:val="none" w:sz="0" w:space="0" w:color="auto"/>
            <w:left w:val="none" w:sz="0" w:space="0" w:color="auto"/>
            <w:bottom w:val="none" w:sz="0" w:space="0" w:color="auto"/>
            <w:right w:val="none" w:sz="0" w:space="0" w:color="auto"/>
          </w:divBdr>
        </w:div>
        <w:div w:id="217473213">
          <w:marLeft w:val="360"/>
          <w:marRight w:val="0"/>
          <w:marTop w:val="200"/>
          <w:marBottom w:val="0"/>
          <w:divBdr>
            <w:top w:val="none" w:sz="0" w:space="0" w:color="auto"/>
            <w:left w:val="none" w:sz="0" w:space="0" w:color="auto"/>
            <w:bottom w:val="none" w:sz="0" w:space="0" w:color="auto"/>
            <w:right w:val="none" w:sz="0" w:space="0" w:color="auto"/>
          </w:divBdr>
        </w:div>
        <w:div w:id="265502293">
          <w:marLeft w:val="360"/>
          <w:marRight w:val="0"/>
          <w:marTop w:val="200"/>
          <w:marBottom w:val="0"/>
          <w:divBdr>
            <w:top w:val="none" w:sz="0" w:space="0" w:color="auto"/>
            <w:left w:val="none" w:sz="0" w:space="0" w:color="auto"/>
            <w:bottom w:val="none" w:sz="0" w:space="0" w:color="auto"/>
            <w:right w:val="none" w:sz="0" w:space="0" w:color="auto"/>
          </w:divBdr>
        </w:div>
        <w:div w:id="654996388">
          <w:marLeft w:val="1080"/>
          <w:marRight w:val="0"/>
          <w:marTop w:val="100"/>
          <w:marBottom w:val="0"/>
          <w:divBdr>
            <w:top w:val="none" w:sz="0" w:space="0" w:color="auto"/>
            <w:left w:val="none" w:sz="0" w:space="0" w:color="auto"/>
            <w:bottom w:val="none" w:sz="0" w:space="0" w:color="auto"/>
            <w:right w:val="none" w:sz="0" w:space="0" w:color="auto"/>
          </w:divBdr>
        </w:div>
      </w:divsChild>
    </w:div>
    <w:div w:id="159467328">
      <w:bodyDiv w:val="1"/>
      <w:marLeft w:val="0"/>
      <w:marRight w:val="0"/>
      <w:marTop w:val="0"/>
      <w:marBottom w:val="0"/>
      <w:divBdr>
        <w:top w:val="none" w:sz="0" w:space="0" w:color="auto"/>
        <w:left w:val="none" w:sz="0" w:space="0" w:color="auto"/>
        <w:bottom w:val="none" w:sz="0" w:space="0" w:color="auto"/>
        <w:right w:val="none" w:sz="0" w:space="0" w:color="auto"/>
      </w:divBdr>
    </w:div>
    <w:div w:id="167258459">
      <w:bodyDiv w:val="1"/>
      <w:marLeft w:val="0"/>
      <w:marRight w:val="0"/>
      <w:marTop w:val="0"/>
      <w:marBottom w:val="0"/>
      <w:divBdr>
        <w:top w:val="none" w:sz="0" w:space="0" w:color="auto"/>
        <w:left w:val="none" w:sz="0" w:space="0" w:color="auto"/>
        <w:bottom w:val="none" w:sz="0" w:space="0" w:color="auto"/>
        <w:right w:val="none" w:sz="0" w:space="0" w:color="auto"/>
      </w:divBdr>
    </w:div>
    <w:div w:id="169416076">
      <w:bodyDiv w:val="1"/>
      <w:marLeft w:val="0"/>
      <w:marRight w:val="0"/>
      <w:marTop w:val="0"/>
      <w:marBottom w:val="0"/>
      <w:divBdr>
        <w:top w:val="none" w:sz="0" w:space="0" w:color="auto"/>
        <w:left w:val="none" w:sz="0" w:space="0" w:color="auto"/>
        <w:bottom w:val="none" w:sz="0" w:space="0" w:color="auto"/>
        <w:right w:val="none" w:sz="0" w:space="0" w:color="auto"/>
      </w:divBdr>
    </w:div>
    <w:div w:id="170069841">
      <w:bodyDiv w:val="1"/>
      <w:marLeft w:val="0"/>
      <w:marRight w:val="0"/>
      <w:marTop w:val="0"/>
      <w:marBottom w:val="0"/>
      <w:divBdr>
        <w:top w:val="none" w:sz="0" w:space="0" w:color="auto"/>
        <w:left w:val="none" w:sz="0" w:space="0" w:color="auto"/>
        <w:bottom w:val="none" w:sz="0" w:space="0" w:color="auto"/>
        <w:right w:val="none" w:sz="0" w:space="0" w:color="auto"/>
      </w:divBdr>
    </w:div>
    <w:div w:id="173232008">
      <w:bodyDiv w:val="1"/>
      <w:marLeft w:val="0"/>
      <w:marRight w:val="0"/>
      <w:marTop w:val="0"/>
      <w:marBottom w:val="0"/>
      <w:divBdr>
        <w:top w:val="none" w:sz="0" w:space="0" w:color="auto"/>
        <w:left w:val="none" w:sz="0" w:space="0" w:color="auto"/>
        <w:bottom w:val="none" w:sz="0" w:space="0" w:color="auto"/>
        <w:right w:val="none" w:sz="0" w:space="0" w:color="auto"/>
      </w:divBdr>
    </w:div>
    <w:div w:id="174612570">
      <w:bodyDiv w:val="1"/>
      <w:marLeft w:val="0"/>
      <w:marRight w:val="0"/>
      <w:marTop w:val="0"/>
      <w:marBottom w:val="0"/>
      <w:divBdr>
        <w:top w:val="none" w:sz="0" w:space="0" w:color="auto"/>
        <w:left w:val="none" w:sz="0" w:space="0" w:color="auto"/>
        <w:bottom w:val="none" w:sz="0" w:space="0" w:color="auto"/>
        <w:right w:val="none" w:sz="0" w:space="0" w:color="auto"/>
      </w:divBdr>
    </w:div>
    <w:div w:id="181818696">
      <w:bodyDiv w:val="1"/>
      <w:marLeft w:val="0"/>
      <w:marRight w:val="0"/>
      <w:marTop w:val="0"/>
      <w:marBottom w:val="0"/>
      <w:divBdr>
        <w:top w:val="none" w:sz="0" w:space="0" w:color="auto"/>
        <w:left w:val="none" w:sz="0" w:space="0" w:color="auto"/>
        <w:bottom w:val="none" w:sz="0" w:space="0" w:color="auto"/>
        <w:right w:val="none" w:sz="0" w:space="0" w:color="auto"/>
      </w:divBdr>
      <w:divsChild>
        <w:div w:id="2058311736">
          <w:marLeft w:val="480"/>
          <w:marRight w:val="0"/>
          <w:marTop w:val="0"/>
          <w:marBottom w:val="0"/>
          <w:divBdr>
            <w:top w:val="none" w:sz="0" w:space="0" w:color="auto"/>
            <w:left w:val="none" w:sz="0" w:space="0" w:color="auto"/>
            <w:bottom w:val="none" w:sz="0" w:space="0" w:color="auto"/>
            <w:right w:val="none" w:sz="0" w:space="0" w:color="auto"/>
          </w:divBdr>
        </w:div>
        <w:div w:id="2088526672">
          <w:marLeft w:val="480"/>
          <w:marRight w:val="0"/>
          <w:marTop w:val="0"/>
          <w:marBottom w:val="0"/>
          <w:divBdr>
            <w:top w:val="none" w:sz="0" w:space="0" w:color="auto"/>
            <w:left w:val="none" w:sz="0" w:space="0" w:color="auto"/>
            <w:bottom w:val="none" w:sz="0" w:space="0" w:color="auto"/>
            <w:right w:val="none" w:sz="0" w:space="0" w:color="auto"/>
          </w:divBdr>
        </w:div>
        <w:div w:id="174224313">
          <w:marLeft w:val="480"/>
          <w:marRight w:val="0"/>
          <w:marTop w:val="0"/>
          <w:marBottom w:val="0"/>
          <w:divBdr>
            <w:top w:val="none" w:sz="0" w:space="0" w:color="auto"/>
            <w:left w:val="none" w:sz="0" w:space="0" w:color="auto"/>
            <w:bottom w:val="none" w:sz="0" w:space="0" w:color="auto"/>
            <w:right w:val="none" w:sz="0" w:space="0" w:color="auto"/>
          </w:divBdr>
        </w:div>
        <w:div w:id="441266945">
          <w:marLeft w:val="480"/>
          <w:marRight w:val="0"/>
          <w:marTop w:val="0"/>
          <w:marBottom w:val="0"/>
          <w:divBdr>
            <w:top w:val="none" w:sz="0" w:space="0" w:color="auto"/>
            <w:left w:val="none" w:sz="0" w:space="0" w:color="auto"/>
            <w:bottom w:val="none" w:sz="0" w:space="0" w:color="auto"/>
            <w:right w:val="none" w:sz="0" w:space="0" w:color="auto"/>
          </w:divBdr>
        </w:div>
        <w:div w:id="875851535">
          <w:marLeft w:val="480"/>
          <w:marRight w:val="0"/>
          <w:marTop w:val="0"/>
          <w:marBottom w:val="0"/>
          <w:divBdr>
            <w:top w:val="none" w:sz="0" w:space="0" w:color="auto"/>
            <w:left w:val="none" w:sz="0" w:space="0" w:color="auto"/>
            <w:bottom w:val="none" w:sz="0" w:space="0" w:color="auto"/>
            <w:right w:val="none" w:sz="0" w:space="0" w:color="auto"/>
          </w:divBdr>
        </w:div>
        <w:div w:id="1160846434">
          <w:marLeft w:val="480"/>
          <w:marRight w:val="0"/>
          <w:marTop w:val="0"/>
          <w:marBottom w:val="0"/>
          <w:divBdr>
            <w:top w:val="none" w:sz="0" w:space="0" w:color="auto"/>
            <w:left w:val="none" w:sz="0" w:space="0" w:color="auto"/>
            <w:bottom w:val="none" w:sz="0" w:space="0" w:color="auto"/>
            <w:right w:val="none" w:sz="0" w:space="0" w:color="auto"/>
          </w:divBdr>
        </w:div>
        <w:div w:id="1651594464">
          <w:marLeft w:val="480"/>
          <w:marRight w:val="0"/>
          <w:marTop w:val="0"/>
          <w:marBottom w:val="0"/>
          <w:divBdr>
            <w:top w:val="none" w:sz="0" w:space="0" w:color="auto"/>
            <w:left w:val="none" w:sz="0" w:space="0" w:color="auto"/>
            <w:bottom w:val="none" w:sz="0" w:space="0" w:color="auto"/>
            <w:right w:val="none" w:sz="0" w:space="0" w:color="auto"/>
          </w:divBdr>
        </w:div>
        <w:div w:id="1033308928">
          <w:marLeft w:val="480"/>
          <w:marRight w:val="0"/>
          <w:marTop w:val="0"/>
          <w:marBottom w:val="0"/>
          <w:divBdr>
            <w:top w:val="none" w:sz="0" w:space="0" w:color="auto"/>
            <w:left w:val="none" w:sz="0" w:space="0" w:color="auto"/>
            <w:bottom w:val="none" w:sz="0" w:space="0" w:color="auto"/>
            <w:right w:val="none" w:sz="0" w:space="0" w:color="auto"/>
          </w:divBdr>
        </w:div>
        <w:div w:id="224534896">
          <w:marLeft w:val="480"/>
          <w:marRight w:val="0"/>
          <w:marTop w:val="0"/>
          <w:marBottom w:val="0"/>
          <w:divBdr>
            <w:top w:val="none" w:sz="0" w:space="0" w:color="auto"/>
            <w:left w:val="none" w:sz="0" w:space="0" w:color="auto"/>
            <w:bottom w:val="none" w:sz="0" w:space="0" w:color="auto"/>
            <w:right w:val="none" w:sz="0" w:space="0" w:color="auto"/>
          </w:divBdr>
        </w:div>
        <w:div w:id="1494644046">
          <w:marLeft w:val="480"/>
          <w:marRight w:val="0"/>
          <w:marTop w:val="0"/>
          <w:marBottom w:val="0"/>
          <w:divBdr>
            <w:top w:val="none" w:sz="0" w:space="0" w:color="auto"/>
            <w:left w:val="none" w:sz="0" w:space="0" w:color="auto"/>
            <w:bottom w:val="none" w:sz="0" w:space="0" w:color="auto"/>
            <w:right w:val="none" w:sz="0" w:space="0" w:color="auto"/>
          </w:divBdr>
        </w:div>
        <w:div w:id="1369332806">
          <w:marLeft w:val="480"/>
          <w:marRight w:val="0"/>
          <w:marTop w:val="0"/>
          <w:marBottom w:val="0"/>
          <w:divBdr>
            <w:top w:val="none" w:sz="0" w:space="0" w:color="auto"/>
            <w:left w:val="none" w:sz="0" w:space="0" w:color="auto"/>
            <w:bottom w:val="none" w:sz="0" w:space="0" w:color="auto"/>
            <w:right w:val="none" w:sz="0" w:space="0" w:color="auto"/>
          </w:divBdr>
        </w:div>
        <w:div w:id="322244950">
          <w:marLeft w:val="480"/>
          <w:marRight w:val="0"/>
          <w:marTop w:val="0"/>
          <w:marBottom w:val="0"/>
          <w:divBdr>
            <w:top w:val="none" w:sz="0" w:space="0" w:color="auto"/>
            <w:left w:val="none" w:sz="0" w:space="0" w:color="auto"/>
            <w:bottom w:val="none" w:sz="0" w:space="0" w:color="auto"/>
            <w:right w:val="none" w:sz="0" w:space="0" w:color="auto"/>
          </w:divBdr>
        </w:div>
        <w:div w:id="330180459">
          <w:marLeft w:val="480"/>
          <w:marRight w:val="0"/>
          <w:marTop w:val="0"/>
          <w:marBottom w:val="0"/>
          <w:divBdr>
            <w:top w:val="none" w:sz="0" w:space="0" w:color="auto"/>
            <w:left w:val="none" w:sz="0" w:space="0" w:color="auto"/>
            <w:bottom w:val="none" w:sz="0" w:space="0" w:color="auto"/>
            <w:right w:val="none" w:sz="0" w:space="0" w:color="auto"/>
          </w:divBdr>
        </w:div>
        <w:div w:id="881752908">
          <w:marLeft w:val="480"/>
          <w:marRight w:val="0"/>
          <w:marTop w:val="0"/>
          <w:marBottom w:val="0"/>
          <w:divBdr>
            <w:top w:val="none" w:sz="0" w:space="0" w:color="auto"/>
            <w:left w:val="none" w:sz="0" w:space="0" w:color="auto"/>
            <w:bottom w:val="none" w:sz="0" w:space="0" w:color="auto"/>
            <w:right w:val="none" w:sz="0" w:space="0" w:color="auto"/>
          </w:divBdr>
        </w:div>
        <w:div w:id="982925321">
          <w:marLeft w:val="480"/>
          <w:marRight w:val="0"/>
          <w:marTop w:val="0"/>
          <w:marBottom w:val="0"/>
          <w:divBdr>
            <w:top w:val="none" w:sz="0" w:space="0" w:color="auto"/>
            <w:left w:val="none" w:sz="0" w:space="0" w:color="auto"/>
            <w:bottom w:val="none" w:sz="0" w:space="0" w:color="auto"/>
            <w:right w:val="none" w:sz="0" w:space="0" w:color="auto"/>
          </w:divBdr>
        </w:div>
        <w:div w:id="599413490">
          <w:marLeft w:val="480"/>
          <w:marRight w:val="0"/>
          <w:marTop w:val="0"/>
          <w:marBottom w:val="0"/>
          <w:divBdr>
            <w:top w:val="none" w:sz="0" w:space="0" w:color="auto"/>
            <w:left w:val="none" w:sz="0" w:space="0" w:color="auto"/>
            <w:bottom w:val="none" w:sz="0" w:space="0" w:color="auto"/>
            <w:right w:val="none" w:sz="0" w:space="0" w:color="auto"/>
          </w:divBdr>
        </w:div>
        <w:div w:id="858856904">
          <w:marLeft w:val="480"/>
          <w:marRight w:val="0"/>
          <w:marTop w:val="0"/>
          <w:marBottom w:val="0"/>
          <w:divBdr>
            <w:top w:val="none" w:sz="0" w:space="0" w:color="auto"/>
            <w:left w:val="none" w:sz="0" w:space="0" w:color="auto"/>
            <w:bottom w:val="none" w:sz="0" w:space="0" w:color="auto"/>
            <w:right w:val="none" w:sz="0" w:space="0" w:color="auto"/>
          </w:divBdr>
        </w:div>
        <w:div w:id="620378733">
          <w:marLeft w:val="480"/>
          <w:marRight w:val="0"/>
          <w:marTop w:val="0"/>
          <w:marBottom w:val="0"/>
          <w:divBdr>
            <w:top w:val="none" w:sz="0" w:space="0" w:color="auto"/>
            <w:left w:val="none" w:sz="0" w:space="0" w:color="auto"/>
            <w:bottom w:val="none" w:sz="0" w:space="0" w:color="auto"/>
            <w:right w:val="none" w:sz="0" w:space="0" w:color="auto"/>
          </w:divBdr>
        </w:div>
        <w:div w:id="289629763">
          <w:marLeft w:val="480"/>
          <w:marRight w:val="0"/>
          <w:marTop w:val="0"/>
          <w:marBottom w:val="0"/>
          <w:divBdr>
            <w:top w:val="none" w:sz="0" w:space="0" w:color="auto"/>
            <w:left w:val="none" w:sz="0" w:space="0" w:color="auto"/>
            <w:bottom w:val="none" w:sz="0" w:space="0" w:color="auto"/>
            <w:right w:val="none" w:sz="0" w:space="0" w:color="auto"/>
          </w:divBdr>
        </w:div>
        <w:div w:id="955716237">
          <w:marLeft w:val="480"/>
          <w:marRight w:val="0"/>
          <w:marTop w:val="0"/>
          <w:marBottom w:val="0"/>
          <w:divBdr>
            <w:top w:val="none" w:sz="0" w:space="0" w:color="auto"/>
            <w:left w:val="none" w:sz="0" w:space="0" w:color="auto"/>
            <w:bottom w:val="none" w:sz="0" w:space="0" w:color="auto"/>
            <w:right w:val="none" w:sz="0" w:space="0" w:color="auto"/>
          </w:divBdr>
        </w:div>
        <w:div w:id="852838620">
          <w:marLeft w:val="480"/>
          <w:marRight w:val="0"/>
          <w:marTop w:val="0"/>
          <w:marBottom w:val="0"/>
          <w:divBdr>
            <w:top w:val="none" w:sz="0" w:space="0" w:color="auto"/>
            <w:left w:val="none" w:sz="0" w:space="0" w:color="auto"/>
            <w:bottom w:val="none" w:sz="0" w:space="0" w:color="auto"/>
            <w:right w:val="none" w:sz="0" w:space="0" w:color="auto"/>
          </w:divBdr>
        </w:div>
        <w:div w:id="775368239">
          <w:marLeft w:val="480"/>
          <w:marRight w:val="0"/>
          <w:marTop w:val="0"/>
          <w:marBottom w:val="0"/>
          <w:divBdr>
            <w:top w:val="none" w:sz="0" w:space="0" w:color="auto"/>
            <w:left w:val="none" w:sz="0" w:space="0" w:color="auto"/>
            <w:bottom w:val="none" w:sz="0" w:space="0" w:color="auto"/>
            <w:right w:val="none" w:sz="0" w:space="0" w:color="auto"/>
          </w:divBdr>
        </w:div>
        <w:div w:id="1504979221">
          <w:marLeft w:val="480"/>
          <w:marRight w:val="0"/>
          <w:marTop w:val="0"/>
          <w:marBottom w:val="0"/>
          <w:divBdr>
            <w:top w:val="none" w:sz="0" w:space="0" w:color="auto"/>
            <w:left w:val="none" w:sz="0" w:space="0" w:color="auto"/>
            <w:bottom w:val="none" w:sz="0" w:space="0" w:color="auto"/>
            <w:right w:val="none" w:sz="0" w:space="0" w:color="auto"/>
          </w:divBdr>
        </w:div>
        <w:div w:id="787700032">
          <w:marLeft w:val="480"/>
          <w:marRight w:val="0"/>
          <w:marTop w:val="0"/>
          <w:marBottom w:val="0"/>
          <w:divBdr>
            <w:top w:val="none" w:sz="0" w:space="0" w:color="auto"/>
            <w:left w:val="none" w:sz="0" w:space="0" w:color="auto"/>
            <w:bottom w:val="none" w:sz="0" w:space="0" w:color="auto"/>
            <w:right w:val="none" w:sz="0" w:space="0" w:color="auto"/>
          </w:divBdr>
        </w:div>
        <w:div w:id="511648731">
          <w:marLeft w:val="480"/>
          <w:marRight w:val="0"/>
          <w:marTop w:val="0"/>
          <w:marBottom w:val="0"/>
          <w:divBdr>
            <w:top w:val="none" w:sz="0" w:space="0" w:color="auto"/>
            <w:left w:val="none" w:sz="0" w:space="0" w:color="auto"/>
            <w:bottom w:val="none" w:sz="0" w:space="0" w:color="auto"/>
            <w:right w:val="none" w:sz="0" w:space="0" w:color="auto"/>
          </w:divBdr>
        </w:div>
        <w:div w:id="164902020">
          <w:marLeft w:val="480"/>
          <w:marRight w:val="0"/>
          <w:marTop w:val="0"/>
          <w:marBottom w:val="0"/>
          <w:divBdr>
            <w:top w:val="none" w:sz="0" w:space="0" w:color="auto"/>
            <w:left w:val="none" w:sz="0" w:space="0" w:color="auto"/>
            <w:bottom w:val="none" w:sz="0" w:space="0" w:color="auto"/>
            <w:right w:val="none" w:sz="0" w:space="0" w:color="auto"/>
          </w:divBdr>
        </w:div>
        <w:div w:id="1263220793">
          <w:marLeft w:val="480"/>
          <w:marRight w:val="0"/>
          <w:marTop w:val="0"/>
          <w:marBottom w:val="0"/>
          <w:divBdr>
            <w:top w:val="none" w:sz="0" w:space="0" w:color="auto"/>
            <w:left w:val="none" w:sz="0" w:space="0" w:color="auto"/>
            <w:bottom w:val="none" w:sz="0" w:space="0" w:color="auto"/>
            <w:right w:val="none" w:sz="0" w:space="0" w:color="auto"/>
          </w:divBdr>
        </w:div>
        <w:div w:id="196361349">
          <w:marLeft w:val="480"/>
          <w:marRight w:val="0"/>
          <w:marTop w:val="0"/>
          <w:marBottom w:val="0"/>
          <w:divBdr>
            <w:top w:val="none" w:sz="0" w:space="0" w:color="auto"/>
            <w:left w:val="none" w:sz="0" w:space="0" w:color="auto"/>
            <w:bottom w:val="none" w:sz="0" w:space="0" w:color="auto"/>
            <w:right w:val="none" w:sz="0" w:space="0" w:color="auto"/>
          </w:divBdr>
        </w:div>
        <w:div w:id="1487819331">
          <w:marLeft w:val="480"/>
          <w:marRight w:val="0"/>
          <w:marTop w:val="0"/>
          <w:marBottom w:val="0"/>
          <w:divBdr>
            <w:top w:val="none" w:sz="0" w:space="0" w:color="auto"/>
            <w:left w:val="none" w:sz="0" w:space="0" w:color="auto"/>
            <w:bottom w:val="none" w:sz="0" w:space="0" w:color="auto"/>
            <w:right w:val="none" w:sz="0" w:space="0" w:color="auto"/>
          </w:divBdr>
        </w:div>
        <w:div w:id="1781412141">
          <w:marLeft w:val="480"/>
          <w:marRight w:val="0"/>
          <w:marTop w:val="0"/>
          <w:marBottom w:val="0"/>
          <w:divBdr>
            <w:top w:val="none" w:sz="0" w:space="0" w:color="auto"/>
            <w:left w:val="none" w:sz="0" w:space="0" w:color="auto"/>
            <w:bottom w:val="none" w:sz="0" w:space="0" w:color="auto"/>
            <w:right w:val="none" w:sz="0" w:space="0" w:color="auto"/>
          </w:divBdr>
        </w:div>
        <w:div w:id="375473875">
          <w:marLeft w:val="480"/>
          <w:marRight w:val="0"/>
          <w:marTop w:val="0"/>
          <w:marBottom w:val="0"/>
          <w:divBdr>
            <w:top w:val="none" w:sz="0" w:space="0" w:color="auto"/>
            <w:left w:val="none" w:sz="0" w:space="0" w:color="auto"/>
            <w:bottom w:val="none" w:sz="0" w:space="0" w:color="auto"/>
            <w:right w:val="none" w:sz="0" w:space="0" w:color="auto"/>
          </w:divBdr>
        </w:div>
        <w:div w:id="441457810">
          <w:marLeft w:val="480"/>
          <w:marRight w:val="0"/>
          <w:marTop w:val="0"/>
          <w:marBottom w:val="0"/>
          <w:divBdr>
            <w:top w:val="none" w:sz="0" w:space="0" w:color="auto"/>
            <w:left w:val="none" w:sz="0" w:space="0" w:color="auto"/>
            <w:bottom w:val="none" w:sz="0" w:space="0" w:color="auto"/>
            <w:right w:val="none" w:sz="0" w:space="0" w:color="auto"/>
          </w:divBdr>
        </w:div>
        <w:div w:id="427628847">
          <w:marLeft w:val="480"/>
          <w:marRight w:val="0"/>
          <w:marTop w:val="0"/>
          <w:marBottom w:val="0"/>
          <w:divBdr>
            <w:top w:val="none" w:sz="0" w:space="0" w:color="auto"/>
            <w:left w:val="none" w:sz="0" w:space="0" w:color="auto"/>
            <w:bottom w:val="none" w:sz="0" w:space="0" w:color="auto"/>
            <w:right w:val="none" w:sz="0" w:space="0" w:color="auto"/>
          </w:divBdr>
        </w:div>
        <w:div w:id="477891264">
          <w:marLeft w:val="480"/>
          <w:marRight w:val="0"/>
          <w:marTop w:val="0"/>
          <w:marBottom w:val="0"/>
          <w:divBdr>
            <w:top w:val="none" w:sz="0" w:space="0" w:color="auto"/>
            <w:left w:val="none" w:sz="0" w:space="0" w:color="auto"/>
            <w:bottom w:val="none" w:sz="0" w:space="0" w:color="auto"/>
            <w:right w:val="none" w:sz="0" w:space="0" w:color="auto"/>
          </w:divBdr>
        </w:div>
        <w:div w:id="2095466370">
          <w:marLeft w:val="480"/>
          <w:marRight w:val="0"/>
          <w:marTop w:val="0"/>
          <w:marBottom w:val="0"/>
          <w:divBdr>
            <w:top w:val="none" w:sz="0" w:space="0" w:color="auto"/>
            <w:left w:val="none" w:sz="0" w:space="0" w:color="auto"/>
            <w:bottom w:val="none" w:sz="0" w:space="0" w:color="auto"/>
            <w:right w:val="none" w:sz="0" w:space="0" w:color="auto"/>
          </w:divBdr>
        </w:div>
        <w:div w:id="1713455441">
          <w:marLeft w:val="480"/>
          <w:marRight w:val="0"/>
          <w:marTop w:val="0"/>
          <w:marBottom w:val="0"/>
          <w:divBdr>
            <w:top w:val="none" w:sz="0" w:space="0" w:color="auto"/>
            <w:left w:val="none" w:sz="0" w:space="0" w:color="auto"/>
            <w:bottom w:val="none" w:sz="0" w:space="0" w:color="auto"/>
            <w:right w:val="none" w:sz="0" w:space="0" w:color="auto"/>
          </w:divBdr>
        </w:div>
        <w:div w:id="1666350261">
          <w:marLeft w:val="480"/>
          <w:marRight w:val="0"/>
          <w:marTop w:val="0"/>
          <w:marBottom w:val="0"/>
          <w:divBdr>
            <w:top w:val="none" w:sz="0" w:space="0" w:color="auto"/>
            <w:left w:val="none" w:sz="0" w:space="0" w:color="auto"/>
            <w:bottom w:val="none" w:sz="0" w:space="0" w:color="auto"/>
            <w:right w:val="none" w:sz="0" w:space="0" w:color="auto"/>
          </w:divBdr>
        </w:div>
        <w:div w:id="1242912039">
          <w:marLeft w:val="480"/>
          <w:marRight w:val="0"/>
          <w:marTop w:val="0"/>
          <w:marBottom w:val="0"/>
          <w:divBdr>
            <w:top w:val="none" w:sz="0" w:space="0" w:color="auto"/>
            <w:left w:val="none" w:sz="0" w:space="0" w:color="auto"/>
            <w:bottom w:val="none" w:sz="0" w:space="0" w:color="auto"/>
            <w:right w:val="none" w:sz="0" w:space="0" w:color="auto"/>
          </w:divBdr>
        </w:div>
        <w:div w:id="1240603930">
          <w:marLeft w:val="480"/>
          <w:marRight w:val="0"/>
          <w:marTop w:val="0"/>
          <w:marBottom w:val="0"/>
          <w:divBdr>
            <w:top w:val="none" w:sz="0" w:space="0" w:color="auto"/>
            <w:left w:val="none" w:sz="0" w:space="0" w:color="auto"/>
            <w:bottom w:val="none" w:sz="0" w:space="0" w:color="auto"/>
            <w:right w:val="none" w:sz="0" w:space="0" w:color="auto"/>
          </w:divBdr>
        </w:div>
      </w:divsChild>
    </w:div>
    <w:div w:id="187456357">
      <w:bodyDiv w:val="1"/>
      <w:marLeft w:val="0"/>
      <w:marRight w:val="0"/>
      <w:marTop w:val="0"/>
      <w:marBottom w:val="0"/>
      <w:divBdr>
        <w:top w:val="none" w:sz="0" w:space="0" w:color="auto"/>
        <w:left w:val="none" w:sz="0" w:space="0" w:color="auto"/>
        <w:bottom w:val="none" w:sz="0" w:space="0" w:color="auto"/>
        <w:right w:val="none" w:sz="0" w:space="0" w:color="auto"/>
      </w:divBdr>
    </w:div>
    <w:div w:id="189804519">
      <w:bodyDiv w:val="1"/>
      <w:marLeft w:val="0"/>
      <w:marRight w:val="0"/>
      <w:marTop w:val="0"/>
      <w:marBottom w:val="0"/>
      <w:divBdr>
        <w:top w:val="none" w:sz="0" w:space="0" w:color="auto"/>
        <w:left w:val="none" w:sz="0" w:space="0" w:color="auto"/>
        <w:bottom w:val="none" w:sz="0" w:space="0" w:color="auto"/>
        <w:right w:val="none" w:sz="0" w:space="0" w:color="auto"/>
      </w:divBdr>
    </w:div>
    <w:div w:id="198903154">
      <w:bodyDiv w:val="1"/>
      <w:marLeft w:val="0"/>
      <w:marRight w:val="0"/>
      <w:marTop w:val="0"/>
      <w:marBottom w:val="0"/>
      <w:divBdr>
        <w:top w:val="none" w:sz="0" w:space="0" w:color="auto"/>
        <w:left w:val="none" w:sz="0" w:space="0" w:color="auto"/>
        <w:bottom w:val="none" w:sz="0" w:space="0" w:color="auto"/>
        <w:right w:val="none" w:sz="0" w:space="0" w:color="auto"/>
      </w:divBdr>
    </w:div>
    <w:div w:id="200018064">
      <w:bodyDiv w:val="1"/>
      <w:marLeft w:val="0"/>
      <w:marRight w:val="0"/>
      <w:marTop w:val="0"/>
      <w:marBottom w:val="0"/>
      <w:divBdr>
        <w:top w:val="none" w:sz="0" w:space="0" w:color="auto"/>
        <w:left w:val="none" w:sz="0" w:space="0" w:color="auto"/>
        <w:bottom w:val="none" w:sz="0" w:space="0" w:color="auto"/>
        <w:right w:val="none" w:sz="0" w:space="0" w:color="auto"/>
      </w:divBdr>
    </w:div>
    <w:div w:id="201941730">
      <w:bodyDiv w:val="1"/>
      <w:marLeft w:val="0"/>
      <w:marRight w:val="0"/>
      <w:marTop w:val="0"/>
      <w:marBottom w:val="0"/>
      <w:divBdr>
        <w:top w:val="none" w:sz="0" w:space="0" w:color="auto"/>
        <w:left w:val="none" w:sz="0" w:space="0" w:color="auto"/>
        <w:bottom w:val="none" w:sz="0" w:space="0" w:color="auto"/>
        <w:right w:val="none" w:sz="0" w:space="0" w:color="auto"/>
      </w:divBdr>
    </w:div>
    <w:div w:id="212230937">
      <w:bodyDiv w:val="1"/>
      <w:marLeft w:val="0"/>
      <w:marRight w:val="0"/>
      <w:marTop w:val="0"/>
      <w:marBottom w:val="0"/>
      <w:divBdr>
        <w:top w:val="none" w:sz="0" w:space="0" w:color="auto"/>
        <w:left w:val="none" w:sz="0" w:space="0" w:color="auto"/>
        <w:bottom w:val="none" w:sz="0" w:space="0" w:color="auto"/>
        <w:right w:val="none" w:sz="0" w:space="0" w:color="auto"/>
      </w:divBdr>
    </w:div>
    <w:div w:id="213741086">
      <w:bodyDiv w:val="1"/>
      <w:marLeft w:val="0"/>
      <w:marRight w:val="0"/>
      <w:marTop w:val="0"/>
      <w:marBottom w:val="0"/>
      <w:divBdr>
        <w:top w:val="none" w:sz="0" w:space="0" w:color="auto"/>
        <w:left w:val="none" w:sz="0" w:space="0" w:color="auto"/>
        <w:bottom w:val="none" w:sz="0" w:space="0" w:color="auto"/>
        <w:right w:val="none" w:sz="0" w:space="0" w:color="auto"/>
      </w:divBdr>
    </w:div>
    <w:div w:id="217396392">
      <w:bodyDiv w:val="1"/>
      <w:marLeft w:val="0"/>
      <w:marRight w:val="0"/>
      <w:marTop w:val="0"/>
      <w:marBottom w:val="0"/>
      <w:divBdr>
        <w:top w:val="none" w:sz="0" w:space="0" w:color="auto"/>
        <w:left w:val="none" w:sz="0" w:space="0" w:color="auto"/>
        <w:bottom w:val="none" w:sz="0" w:space="0" w:color="auto"/>
        <w:right w:val="none" w:sz="0" w:space="0" w:color="auto"/>
      </w:divBdr>
    </w:div>
    <w:div w:id="217478117">
      <w:bodyDiv w:val="1"/>
      <w:marLeft w:val="0"/>
      <w:marRight w:val="0"/>
      <w:marTop w:val="0"/>
      <w:marBottom w:val="0"/>
      <w:divBdr>
        <w:top w:val="none" w:sz="0" w:space="0" w:color="auto"/>
        <w:left w:val="none" w:sz="0" w:space="0" w:color="auto"/>
        <w:bottom w:val="none" w:sz="0" w:space="0" w:color="auto"/>
        <w:right w:val="none" w:sz="0" w:space="0" w:color="auto"/>
      </w:divBdr>
    </w:div>
    <w:div w:id="220556264">
      <w:bodyDiv w:val="1"/>
      <w:marLeft w:val="0"/>
      <w:marRight w:val="0"/>
      <w:marTop w:val="0"/>
      <w:marBottom w:val="0"/>
      <w:divBdr>
        <w:top w:val="none" w:sz="0" w:space="0" w:color="auto"/>
        <w:left w:val="none" w:sz="0" w:space="0" w:color="auto"/>
        <w:bottom w:val="none" w:sz="0" w:space="0" w:color="auto"/>
        <w:right w:val="none" w:sz="0" w:space="0" w:color="auto"/>
      </w:divBdr>
    </w:div>
    <w:div w:id="222377989">
      <w:bodyDiv w:val="1"/>
      <w:marLeft w:val="0"/>
      <w:marRight w:val="0"/>
      <w:marTop w:val="0"/>
      <w:marBottom w:val="0"/>
      <w:divBdr>
        <w:top w:val="none" w:sz="0" w:space="0" w:color="auto"/>
        <w:left w:val="none" w:sz="0" w:space="0" w:color="auto"/>
        <w:bottom w:val="none" w:sz="0" w:space="0" w:color="auto"/>
        <w:right w:val="none" w:sz="0" w:space="0" w:color="auto"/>
      </w:divBdr>
    </w:div>
    <w:div w:id="226962671">
      <w:bodyDiv w:val="1"/>
      <w:marLeft w:val="0"/>
      <w:marRight w:val="0"/>
      <w:marTop w:val="0"/>
      <w:marBottom w:val="0"/>
      <w:divBdr>
        <w:top w:val="none" w:sz="0" w:space="0" w:color="auto"/>
        <w:left w:val="none" w:sz="0" w:space="0" w:color="auto"/>
        <w:bottom w:val="none" w:sz="0" w:space="0" w:color="auto"/>
        <w:right w:val="none" w:sz="0" w:space="0" w:color="auto"/>
      </w:divBdr>
    </w:div>
    <w:div w:id="227500730">
      <w:bodyDiv w:val="1"/>
      <w:marLeft w:val="0"/>
      <w:marRight w:val="0"/>
      <w:marTop w:val="0"/>
      <w:marBottom w:val="0"/>
      <w:divBdr>
        <w:top w:val="none" w:sz="0" w:space="0" w:color="auto"/>
        <w:left w:val="none" w:sz="0" w:space="0" w:color="auto"/>
        <w:bottom w:val="none" w:sz="0" w:space="0" w:color="auto"/>
        <w:right w:val="none" w:sz="0" w:space="0" w:color="auto"/>
      </w:divBdr>
    </w:div>
    <w:div w:id="232132572">
      <w:bodyDiv w:val="1"/>
      <w:marLeft w:val="0"/>
      <w:marRight w:val="0"/>
      <w:marTop w:val="0"/>
      <w:marBottom w:val="0"/>
      <w:divBdr>
        <w:top w:val="none" w:sz="0" w:space="0" w:color="auto"/>
        <w:left w:val="none" w:sz="0" w:space="0" w:color="auto"/>
        <w:bottom w:val="none" w:sz="0" w:space="0" w:color="auto"/>
        <w:right w:val="none" w:sz="0" w:space="0" w:color="auto"/>
      </w:divBdr>
    </w:div>
    <w:div w:id="235363550">
      <w:bodyDiv w:val="1"/>
      <w:marLeft w:val="0"/>
      <w:marRight w:val="0"/>
      <w:marTop w:val="0"/>
      <w:marBottom w:val="0"/>
      <w:divBdr>
        <w:top w:val="none" w:sz="0" w:space="0" w:color="auto"/>
        <w:left w:val="none" w:sz="0" w:space="0" w:color="auto"/>
        <w:bottom w:val="none" w:sz="0" w:space="0" w:color="auto"/>
        <w:right w:val="none" w:sz="0" w:space="0" w:color="auto"/>
      </w:divBdr>
    </w:div>
    <w:div w:id="241650315">
      <w:bodyDiv w:val="1"/>
      <w:marLeft w:val="0"/>
      <w:marRight w:val="0"/>
      <w:marTop w:val="0"/>
      <w:marBottom w:val="0"/>
      <w:divBdr>
        <w:top w:val="none" w:sz="0" w:space="0" w:color="auto"/>
        <w:left w:val="none" w:sz="0" w:space="0" w:color="auto"/>
        <w:bottom w:val="none" w:sz="0" w:space="0" w:color="auto"/>
        <w:right w:val="none" w:sz="0" w:space="0" w:color="auto"/>
      </w:divBdr>
    </w:div>
    <w:div w:id="249049731">
      <w:bodyDiv w:val="1"/>
      <w:marLeft w:val="0"/>
      <w:marRight w:val="0"/>
      <w:marTop w:val="0"/>
      <w:marBottom w:val="0"/>
      <w:divBdr>
        <w:top w:val="none" w:sz="0" w:space="0" w:color="auto"/>
        <w:left w:val="none" w:sz="0" w:space="0" w:color="auto"/>
        <w:bottom w:val="none" w:sz="0" w:space="0" w:color="auto"/>
        <w:right w:val="none" w:sz="0" w:space="0" w:color="auto"/>
      </w:divBdr>
    </w:div>
    <w:div w:id="267738662">
      <w:bodyDiv w:val="1"/>
      <w:marLeft w:val="0"/>
      <w:marRight w:val="0"/>
      <w:marTop w:val="0"/>
      <w:marBottom w:val="0"/>
      <w:divBdr>
        <w:top w:val="none" w:sz="0" w:space="0" w:color="auto"/>
        <w:left w:val="none" w:sz="0" w:space="0" w:color="auto"/>
        <w:bottom w:val="none" w:sz="0" w:space="0" w:color="auto"/>
        <w:right w:val="none" w:sz="0" w:space="0" w:color="auto"/>
      </w:divBdr>
    </w:div>
    <w:div w:id="278612393">
      <w:bodyDiv w:val="1"/>
      <w:marLeft w:val="0"/>
      <w:marRight w:val="0"/>
      <w:marTop w:val="0"/>
      <w:marBottom w:val="0"/>
      <w:divBdr>
        <w:top w:val="none" w:sz="0" w:space="0" w:color="auto"/>
        <w:left w:val="none" w:sz="0" w:space="0" w:color="auto"/>
        <w:bottom w:val="none" w:sz="0" w:space="0" w:color="auto"/>
        <w:right w:val="none" w:sz="0" w:space="0" w:color="auto"/>
      </w:divBdr>
    </w:div>
    <w:div w:id="281882524">
      <w:bodyDiv w:val="1"/>
      <w:marLeft w:val="0"/>
      <w:marRight w:val="0"/>
      <w:marTop w:val="0"/>
      <w:marBottom w:val="0"/>
      <w:divBdr>
        <w:top w:val="none" w:sz="0" w:space="0" w:color="auto"/>
        <w:left w:val="none" w:sz="0" w:space="0" w:color="auto"/>
        <w:bottom w:val="none" w:sz="0" w:space="0" w:color="auto"/>
        <w:right w:val="none" w:sz="0" w:space="0" w:color="auto"/>
      </w:divBdr>
    </w:div>
    <w:div w:id="289632412">
      <w:bodyDiv w:val="1"/>
      <w:marLeft w:val="0"/>
      <w:marRight w:val="0"/>
      <w:marTop w:val="0"/>
      <w:marBottom w:val="0"/>
      <w:divBdr>
        <w:top w:val="none" w:sz="0" w:space="0" w:color="auto"/>
        <w:left w:val="none" w:sz="0" w:space="0" w:color="auto"/>
        <w:bottom w:val="none" w:sz="0" w:space="0" w:color="auto"/>
        <w:right w:val="none" w:sz="0" w:space="0" w:color="auto"/>
      </w:divBdr>
    </w:div>
    <w:div w:id="291443482">
      <w:bodyDiv w:val="1"/>
      <w:marLeft w:val="0"/>
      <w:marRight w:val="0"/>
      <w:marTop w:val="0"/>
      <w:marBottom w:val="0"/>
      <w:divBdr>
        <w:top w:val="none" w:sz="0" w:space="0" w:color="auto"/>
        <w:left w:val="none" w:sz="0" w:space="0" w:color="auto"/>
        <w:bottom w:val="none" w:sz="0" w:space="0" w:color="auto"/>
        <w:right w:val="none" w:sz="0" w:space="0" w:color="auto"/>
      </w:divBdr>
    </w:div>
    <w:div w:id="292449401">
      <w:bodyDiv w:val="1"/>
      <w:marLeft w:val="0"/>
      <w:marRight w:val="0"/>
      <w:marTop w:val="0"/>
      <w:marBottom w:val="0"/>
      <w:divBdr>
        <w:top w:val="none" w:sz="0" w:space="0" w:color="auto"/>
        <w:left w:val="none" w:sz="0" w:space="0" w:color="auto"/>
        <w:bottom w:val="none" w:sz="0" w:space="0" w:color="auto"/>
        <w:right w:val="none" w:sz="0" w:space="0" w:color="auto"/>
      </w:divBdr>
    </w:div>
    <w:div w:id="294529902">
      <w:bodyDiv w:val="1"/>
      <w:marLeft w:val="0"/>
      <w:marRight w:val="0"/>
      <w:marTop w:val="0"/>
      <w:marBottom w:val="0"/>
      <w:divBdr>
        <w:top w:val="none" w:sz="0" w:space="0" w:color="auto"/>
        <w:left w:val="none" w:sz="0" w:space="0" w:color="auto"/>
        <w:bottom w:val="none" w:sz="0" w:space="0" w:color="auto"/>
        <w:right w:val="none" w:sz="0" w:space="0" w:color="auto"/>
      </w:divBdr>
    </w:div>
    <w:div w:id="299381702">
      <w:bodyDiv w:val="1"/>
      <w:marLeft w:val="0"/>
      <w:marRight w:val="0"/>
      <w:marTop w:val="0"/>
      <w:marBottom w:val="0"/>
      <w:divBdr>
        <w:top w:val="none" w:sz="0" w:space="0" w:color="auto"/>
        <w:left w:val="none" w:sz="0" w:space="0" w:color="auto"/>
        <w:bottom w:val="none" w:sz="0" w:space="0" w:color="auto"/>
        <w:right w:val="none" w:sz="0" w:space="0" w:color="auto"/>
      </w:divBdr>
    </w:div>
    <w:div w:id="304117644">
      <w:bodyDiv w:val="1"/>
      <w:marLeft w:val="0"/>
      <w:marRight w:val="0"/>
      <w:marTop w:val="0"/>
      <w:marBottom w:val="0"/>
      <w:divBdr>
        <w:top w:val="none" w:sz="0" w:space="0" w:color="auto"/>
        <w:left w:val="none" w:sz="0" w:space="0" w:color="auto"/>
        <w:bottom w:val="none" w:sz="0" w:space="0" w:color="auto"/>
        <w:right w:val="none" w:sz="0" w:space="0" w:color="auto"/>
      </w:divBdr>
    </w:div>
    <w:div w:id="306595112">
      <w:bodyDiv w:val="1"/>
      <w:marLeft w:val="0"/>
      <w:marRight w:val="0"/>
      <w:marTop w:val="0"/>
      <w:marBottom w:val="0"/>
      <w:divBdr>
        <w:top w:val="none" w:sz="0" w:space="0" w:color="auto"/>
        <w:left w:val="none" w:sz="0" w:space="0" w:color="auto"/>
        <w:bottom w:val="none" w:sz="0" w:space="0" w:color="auto"/>
        <w:right w:val="none" w:sz="0" w:space="0" w:color="auto"/>
      </w:divBdr>
    </w:div>
    <w:div w:id="313681479">
      <w:bodyDiv w:val="1"/>
      <w:marLeft w:val="0"/>
      <w:marRight w:val="0"/>
      <w:marTop w:val="0"/>
      <w:marBottom w:val="0"/>
      <w:divBdr>
        <w:top w:val="none" w:sz="0" w:space="0" w:color="auto"/>
        <w:left w:val="none" w:sz="0" w:space="0" w:color="auto"/>
        <w:bottom w:val="none" w:sz="0" w:space="0" w:color="auto"/>
        <w:right w:val="none" w:sz="0" w:space="0" w:color="auto"/>
      </w:divBdr>
    </w:div>
    <w:div w:id="323246767">
      <w:bodyDiv w:val="1"/>
      <w:marLeft w:val="0"/>
      <w:marRight w:val="0"/>
      <w:marTop w:val="0"/>
      <w:marBottom w:val="0"/>
      <w:divBdr>
        <w:top w:val="none" w:sz="0" w:space="0" w:color="auto"/>
        <w:left w:val="none" w:sz="0" w:space="0" w:color="auto"/>
        <w:bottom w:val="none" w:sz="0" w:space="0" w:color="auto"/>
        <w:right w:val="none" w:sz="0" w:space="0" w:color="auto"/>
      </w:divBdr>
    </w:div>
    <w:div w:id="324824793">
      <w:bodyDiv w:val="1"/>
      <w:marLeft w:val="0"/>
      <w:marRight w:val="0"/>
      <w:marTop w:val="0"/>
      <w:marBottom w:val="0"/>
      <w:divBdr>
        <w:top w:val="none" w:sz="0" w:space="0" w:color="auto"/>
        <w:left w:val="none" w:sz="0" w:space="0" w:color="auto"/>
        <w:bottom w:val="none" w:sz="0" w:space="0" w:color="auto"/>
        <w:right w:val="none" w:sz="0" w:space="0" w:color="auto"/>
      </w:divBdr>
    </w:div>
    <w:div w:id="324894279">
      <w:bodyDiv w:val="1"/>
      <w:marLeft w:val="0"/>
      <w:marRight w:val="0"/>
      <w:marTop w:val="0"/>
      <w:marBottom w:val="0"/>
      <w:divBdr>
        <w:top w:val="none" w:sz="0" w:space="0" w:color="auto"/>
        <w:left w:val="none" w:sz="0" w:space="0" w:color="auto"/>
        <w:bottom w:val="none" w:sz="0" w:space="0" w:color="auto"/>
        <w:right w:val="none" w:sz="0" w:space="0" w:color="auto"/>
      </w:divBdr>
    </w:div>
    <w:div w:id="331640162">
      <w:bodyDiv w:val="1"/>
      <w:marLeft w:val="0"/>
      <w:marRight w:val="0"/>
      <w:marTop w:val="0"/>
      <w:marBottom w:val="0"/>
      <w:divBdr>
        <w:top w:val="none" w:sz="0" w:space="0" w:color="auto"/>
        <w:left w:val="none" w:sz="0" w:space="0" w:color="auto"/>
        <w:bottom w:val="none" w:sz="0" w:space="0" w:color="auto"/>
        <w:right w:val="none" w:sz="0" w:space="0" w:color="auto"/>
      </w:divBdr>
    </w:div>
    <w:div w:id="341124642">
      <w:bodyDiv w:val="1"/>
      <w:marLeft w:val="0"/>
      <w:marRight w:val="0"/>
      <w:marTop w:val="0"/>
      <w:marBottom w:val="0"/>
      <w:divBdr>
        <w:top w:val="none" w:sz="0" w:space="0" w:color="auto"/>
        <w:left w:val="none" w:sz="0" w:space="0" w:color="auto"/>
        <w:bottom w:val="none" w:sz="0" w:space="0" w:color="auto"/>
        <w:right w:val="none" w:sz="0" w:space="0" w:color="auto"/>
      </w:divBdr>
    </w:div>
    <w:div w:id="346443081">
      <w:bodyDiv w:val="1"/>
      <w:marLeft w:val="0"/>
      <w:marRight w:val="0"/>
      <w:marTop w:val="0"/>
      <w:marBottom w:val="0"/>
      <w:divBdr>
        <w:top w:val="none" w:sz="0" w:space="0" w:color="auto"/>
        <w:left w:val="none" w:sz="0" w:space="0" w:color="auto"/>
        <w:bottom w:val="none" w:sz="0" w:space="0" w:color="auto"/>
        <w:right w:val="none" w:sz="0" w:space="0" w:color="auto"/>
      </w:divBdr>
    </w:div>
    <w:div w:id="347608430">
      <w:bodyDiv w:val="1"/>
      <w:marLeft w:val="0"/>
      <w:marRight w:val="0"/>
      <w:marTop w:val="0"/>
      <w:marBottom w:val="0"/>
      <w:divBdr>
        <w:top w:val="none" w:sz="0" w:space="0" w:color="auto"/>
        <w:left w:val="none" w:sz="0" w:space="0" w:color="auto"/>
        <w:bottom w:val="none" w:sz="0" w:space="0" w:color="auto"/>
        <w:right w:val="none" w:sz="0" w:space="0" w:color="auto"/>
      </w:divBdr>
    </w:div>
    <w:div w:id="355622740">
      <w:bodyDiv w:val="1"/>
      <w:marLeft w:val="0"/>
      <w:marRight w:val="0"/>
      <w:marTop w:val="0"/>
      <w:marBottom w:val="0"/>
      <w:divBdr>
        <w:top w:val="none" w:sz="0" w:space="0" w:color="auto"/>
        <w:left w:val="none" w:sz="0" w:space="0" w:color="auto"/>
        <w:bottom w:val="none" w:sz="0" w:space="0" w:color="auto"/>
        <w:right w:val="none" w:sz="0" w:space="0" w:color="auto"/>
      </w:divBdr>
    </w:div>
    <w:div w:id="357632146">
      <w:bodyDiv w:val="1"/>
      <w:marLeft w:val="0"/>
      <w:marRight w:val="0"/>
      <w:marTop w:val="0"/>
      <w:marBottom w:val="0"/>
      <w:divBdr>
        <w:top w:val="none" w:sz="0" w:space="0" w:color="auto"/>
        <w:left w:val="none" w:sz="0" w:space="0" w:color="auto"/>
        <w:bottom w:val="none" w:sz="0" w:space="0" w:color="auto"/>
        <w:right w:val="none" w:sz="0" w:space="0" w:color="auto"/>
      </w:divBdr>
    </w:div>
    <w:div w:id="358703767">
      <w:bodyDiv w:val="1"/>
      <w:marLeft w:val="0"/>
      <w:marRight w:val="0"/>
      <w:marTop w:val="0"/>
      <w:marBottom w:val="0"/>
      <w:divBdr>
        <w:top w:val="none" w:sz="0" w:space="0" w:color="auto"/>
        <w:left w:val="none" w:sz="0" w:space="0" w:color="auto"/>
        <w:bottom w:val="none" w:sz="0" w:space="0" w:color="auto"/>
        <w:right w:val="none" w:sz="0" w:space="0" w:color="auto"/>
      </w:divBdr>
      <w:divsChild>
        <w:div w:id="1151797560">
          <w:marLeft w:val="480"/>
          <w:marRight w:val="0"/>
          <w:marTop w:val="0"/>
          <w:marBottom w:val="0"/>
          <w:divBdr>
            <w:top w:val="none" w:sz="0" w:space="0" w:color="auto"/>
            <w:left w:val="none" w:sz="0" w:space="0" w:color="auto"/>
            <w:bottom w:val="none" w:sz="0" w:space="0" w:color="auto"/>
            <w:right w:val="none" w:sz="0" w:space="0" w:color="auto"/>
          </w:divBdr>
        </w:div>
        <w:div w:id="696005590">
          <w:marLeft w:val="480"/>
          <w:marRight w:val="0"/>
          <w:marTop w:val="0"/>
          <w:marBottom w:val="0"/>
          <w:divBdr>
            <w:top w:val="none" w:sz="0" w:space="0" w:color="auto"/>
            <w:left w:val="none" w:sz="0" w:space="0" w:color="auto"/>
            <w:bottom w:val="none" w:sz="0" w:space="0" w:color="auto"/>
            <w:right w:val="none" w:sz="0" w:space="0" w:color="auto"/>
          </w:divBdr>
        </w:div>
        <w:div w:id="699471873">
          <w:marLeft w:val="480"/>
          <w:marRight w:val="0"/>
          <w:marTop w:val="0"/>
          <w:marBottom w:val="0"/>
          <w:divBdr>
            <w:top w:val="none" w:sz="0" w:space="0" w:color="auto"/>
            <w:left w:val="none" w:sz="0" w:space="0" w:color="auto"/>
            <w:bottom w:val="none" w:sz="0" w:space="0" w:color="auto"/>
            <w:right w:val="none" w:sz="0" w:space="0" w:color="auto"/>
          </w:divBdr>
        </w:div>
        <w:div w:id="2112584250">
          <w:marLeft w:val="480"/>
          <w:marRight w:val="0"/>
          <w:marTop w:val="0"/>
          <w:marBottom w:val="0"/>
          <w:divBdr>
            <w:top w:val="none" w:sz="0" w:space="0" w:color="auto"/>
            <w:left w:val="none" w:sz="0" w:space="0" w:color="auto"/>
            <w:bottom w:val="none" w:sz="0" w:space="0" w:color="auto"/>
            <w:right w:val="none" w:sz="0" w:space="0" w:color="auto"/>
          </w:divBdr>
        </w:div>
        <w:div w:id="723874934">
          <w:marLeft w:val="480"/>
          <w:marRight w:val="0"/>
          <w:marTop w:val="0"/>
          <w:marBottom w:val="0"/>
          <w:divBdr>
            <w:top w:val="none" w:sz="0" w:space="0" w:color="auto"/>
            <w:left w:val="none" w:sz="0" w:space="0" w:color="auto"/>
            <w:bottom w:val="none" w:sz="0" w:space="0" w:color="auto"/>
            <w:right w:val="none" w:sz="0" w:space="0" w:color="auto"/>
          </w:divBdr>
        </w:div>
        <w:div w:id="2025281902">
          <w:marLeft w:val="480"/>
          <w:marRight w:val="0"/>
          <w:marTop w:val="0"/>
          <w:marBottom w:val="0"/>
          <w:divBdr>
            <w:top w:val="none" w:sz="0" w:space="0" w:color="auto"/>
            <w:left w:val="none" w:sz="0" w:space="0" w:color="auto"/>
            <w:bottom w:val="none" w:sz="0" w:space="0" w:color="auto"/>
            <w:right w:val="none" w:sz="0" w:space="0" w:color="auto"/>
          </w:divBdr>
        </w:div>
        <w:div w:id="1639602462">
          <w:marLeft w:val="480"/>
          <w:marRight w:val="0"/>
          <w:marTop w:val="0"/>
          <w:marBottom w:val="0"/>
          <w:divBdr>
            <w:top w:val="none" w:sz="0" w:space="0" w:color="auto"/>
            <w:left w:val="none" w:sz="0" w:space="0" w:color="auto"/>
            <w:bottom w:val="none" w:sz="0" w:space="0" w:color="auto"/>
            <w:right w:val="none" w:sz="0" w:space="0" w:color="auto"/>
          </w:divBdr>
        </w:div>
        <w:div w:id="133183548">
          <w:marLeft w:val="480"/>
          <w:marRight w:val="0"/>
          <w:marTop w:val="0"/>
          <w:marBottom w:val="0"/>
          <w:divBdr>
            <w:top w:val="none" w:sz="0" w:space="0" w:color="auto"/>
            <w:left w:val="none" w:sz="0" w:space="0" w:color="auto"/>
            <w:bottom w:val="none" w:sz="0" w:space="0" w:color="auto"/>
            <w:right w:val="none" w:sz="0" w:space="0" w:color="auto"/>
          </w:divBdr>
        </w:div>
        <w:div w:id="1865054950">
          <w:marLeft w:val="480"/>
          <w:marRight w:val="0"/>
          <w:marTop w:val="0"/>
          <w:marBottom w:val="0"/>
          <w:divBdr>
            <w:top w:val="none" w:sz="0" w:space="0" w:color="auto"/>
            <w:left w:val="none" w:sz="0" w:space="0" w:color="auto"/>
            <w:bottom w:val="none" w:sz="0" w:space="0" w:color="auto"/>
            <w:right w:val="none" w:sz="0" w:space="0" w:color="auto"/>
          </w:divBdr>
        </w:div>
        <w:div w:id="1730228014">
          <w:marLeft w:val="480"/>
          <w:marRight w:val="0"/>
          <w:marTop w:val="0"/>
          <w:marBottom w:val="0"/>
          <w:divBdr>
            <w:top w:val="none" w:sz="0" w:space="0" w:color="auto"/>
            <w:left w:val="none" w:sz="0" w:space="0" w:color="auto"/>
            <w:bottom w:val="none" w:sz="0" w:space="0" w:color="auto"/>
            <w:right w:val="none" w:sz="0" w:space="0" w:color="auto"/>
          </w:divBdr>
        </w:div>
        <w:div w:id="404454035">
          <w:marLeft w:val="480"/>
          <w:marRight w:val="0"/>
          <w:marTop w:val="0"/>
          <w:marBottom w:val="0"/>
          <w:divBdr>
            <w:top w:val="none" w:sz="0" w:space="0" w:color="auto"/>
            <w:left w:val="none" w:sz="0" w:space="0" w:color="auto"/>
            <w:bottom w:val="none" w:sz="0" w:space="0" w:color="auto"/>
            <w:right w:val="none" w:sz="0" w:space="0" w:color="auto"/>
          </w:divBdr>
        </w:div>
        <w:div w:id="18239940">
          <w:marLeft w:val="480"/>
          <w:marRight w:val="0"/>
          <w:marTop w:val="0"/>
          <w:marBottom w:val="0"/>
          <w:divBdr>
            <w:top w:val="none" w:sz="0" w:space="0" w:color="auto"/>
            <w:left w:val="none" w:sz="0" w:space="0" w:color="auto"/>
            <w:bottom w:val="none" w:sz="0" w:space="0" w:color="auto"/>
            <w:right w:val="none" w:sz="0" w:space="0" w:color="auto"/>
          </w:divBdr>
        </w:div>
        <w:div w:id="1733308597">
          <w:marLeft w:val="480"/>
          <w:marRight w:val="0"/>
          <w:marTop w:val="0"/>
          <w:marBottom w:val="0"/>
          <w:divBdr>
            <w:top w:val="none" w:sz="0" w:space="0" w:color="auto"/>
            <w:left w:val="none" w:sz="0" w:space="0" w:color="auto"/>
            <w:bottom w:val="none" w:sz="0" w:space="0" w:color="auto"/>
            <w:right w:val="none" w:sz="0" w:space="0" w:color="auto"/>
          </w:divBdr>
        </w:div>
        <w:div w:id="937831808">
          <w:marLeft w:val="480"/>
          <w:marRight w:val="0"/>
          <w:marTop w:val="0"/>
          <w:marBottom w:val="0"/>
          <w:divBdr>
            <w:top w:val="none" w:sz="0" w:space="0" w:color="auto"/>
            <w:left w:val="none" w:sz="0" w:space="0" w:color="auto"/>
            <w:bottom w:val="none" w:sz="0" w:space="0" w:color="auto"/>
            <w:right w:val="none" w:sz="0" w:space="0" w:color="auto"/>
          </w:divBdr>
        </w:div>
        <w:div w:id="188179200">
          <w:marLeft w:val="480"/>
          <w:marRight w:val="0"/>
          <w:marTop w:val="0"/>
          <w:marBottom w:val="0"/>
          <w:divBdr>
            <w:top w:val="none" w:sz="0" w:space="0" w:color="auto"/>
            <w:left w:val="none" w:sz="0" w:space="0" w:color="auto"/>
            <w:bottom w:val="none" w:sz="0" w:space="0" w:color="auto"/>
            <w:right w:val="none" w:sz="0" w:space="0" w:color="auto"/>
          </w:divBdr>
        </w:div>
        <w:div w:id="763187792">
          <w:marLeft w:val="480"/>
          <w:marRight w:val="0"/>
          <w:marTop w:val="0"/>
          <w:marBottom w:val="0"/>
          <w:divBdr>
            <w:top w:val="none" w:sz="0" w:space="0" w:color="auto"/>
            <w:left w:val="none" w:sz="0" w:space="0" w:color="auto"/>
            <w:bottom w:val="none" w:sz="0" w:space="0" w:color="auto"/>
            <w:right w:val="none" w:sz="0" w:space="0" w:color="auto"/>
          </w:divBdr>
        </w:div>
        <w:div w:id="1584102580">
          <w:marLeft w:val="480"/>
          <w:marRight w:val="0"/>
          <w:marTop w:val="0"/>
          <w:marBottom w:val="0"/>
          <w:divBdr>
            <w:top w:val="none" w:sz="0" w:space="0" w:color="auto"/>
            <w:left w:val="none" w:sz="0" w:space="0" w:color="auto"/>
            <w:bottom w:val="none" w:sz="0" w:space="0" w:color="auto"/>
            <w:right w:val="none" w:sz="0" w:space="0" w:color="auto"/>
          </w:divBdr>
        </w:div>
        <w:div w:id="621308122">
          <w:marLeft w:val="480"/>
          <w:marRight w:val="0"/>
          <w:marTop w:val="0"/>
          <w:marBottom w:val="0"/>
          <w:divBdr>
            <w:top w:val="none" w:sz="0" w:space="0" w:color="auto"/>
            <w:left w:val="none" w:sz="0" w:space="0" w:color="auto"/>
            <w:bottom w:val="none" w:sz="0" w:space="0" w:color="auto"/>
            <w:right w:val="none" w:sz="0" w:space="0" w:color="auto"/>
          </w:divBdr>
        </w:div>
        <w:div w:id="518159974">
          <w:marLeft w:val="480"/>
          <w:marRight w:val="0"/>
          <w:marTop w:val="0"/>
          <w:marBottom w:val="0"/>
          <w:divBdr>
            <w:top w:val="none" w:sz="0" w:space="0" w:color="auto"/>
            <w:left w:val="none" w:sz="0" w:space="0" w:color="auto"/>
            <w:bottom w:val="none" w:sz="0" w:space="0" w:color="auto"/>
            <w:right w:val="none" w:sz="0" w:space="0" w:color="auto"/>
          </w:divBdr>
        </w:div>
        <w:div w:id="750128503">
          <w:marLeft w:val="480"/>
          <w:marRight w:val="0"/>
          <w:marTop w:val="0"/>
          <w:marBottom w:val="0"/>
          <w:divBdr>
            <w:top w:val="none" w:sz="0" w:space="0" w:color="auto"/>
            <w:left w:val="none" w:sz="0" w:space="0" w:color="auto"/>
            <w:bottom w:val="none" w:sz="0" w:space="0" w:color="auto"/>
            <w:right w:val="none" w:sz="0" w:space="0" w:color="auto"/>
          </w:divBdr>
        </w:div>
        <w:div w:id="580993997">
          <w:marLeft w:val="480"/>
          <w:marRight w:val="0"/>
          <w:marTop w:val="0"/>
          <w:marBottom w:val="0"/>
          <w:divBdr>
            <w:top w:val="none" w:sz="0" w:space="0" w:color="auto"/>
            <w:left w:val="none" w:sz="0" w:space="0" w:color="auto"/>
            <w:bottom w:val="none" w:sz="0" w:space="0" w:color="auto"/>
            <w:right w:val="none" w:sz="0" w:space="0" w:color="auto"/>
          </w:divBdr>
        </w:div>
        <w:div w:id="730466552">
          <w:marLeft w:val="480"/>
          <w:marRight w:val="0"/>
          <w:marTop w:val="0"/>
          <w:marBottom w:val="0"/>
          <w:divBdr>
            <w:top w:val="none" w:sz="0" w:space="0" w:color="auto"/>
            <w:left w:val="none" w:sz="0" w:space="0" w:color="auto"/>
            <w:bottom w:val="none" w:sz="0" w:space="0" w:color="auto"/>
            <w:right w:val="none" w:sz="0" w:space="0" w:color="auto"/>
          </w:divBdr>
        </w:div>
        <w:div w:id="277374028">
          <w:marLeft w:val="480"/>
          <w:marRight w:val="0"/>
          <w:marTop w:val="0"/>
          <w:marBottom w:val="0"/>
          <w:divBdr>
            <w:top w:val="none" w:sz="0" w:space="0" w:color="auto"/>
            <w:left w:val="none" w:sz="0" w:space="0" w:color="auto"/>
            <w:bottom w:val="none" w:sz="0" w:space="0" w:color="auto"/>
            <w:right w:val="none" w:sz="0" w:space="0" w:color="auto"/>
          </w:divBdr>
        </w:div>
        <w:div w:id="1438870893">
          <w:marLeft w:val="480"/>
          <w:marRight w:val="0"/>
          <w:marTop w:val="0"/>
          <w:marBottom w:val="0"/>
          <w:divBdr>
            <w:top w:val="none" w:sz="0" w:space="0" w:color="auto"/>
            <w:left w:val="none" w:sz="0" w:space="0" w:color="auto"/>
            <w:bottom w:val="none" w:sz="0" w:space="0" w:color="auto"/>
            <w:right w:val="none" w:sz="0" w:space="0" w:color="auto"/>
          </w:divBdr>
        </w:div>
        <w:div w:id="164443720">
          <w:marLeft w:val="480"/>
          <w:marRight w:val="0"/>
          <w:marTop w:val="0"/>
          <w:marBottom w:val="0"/>
          <w:divBdr>
            <w:top w:val="none" w:sz="0" w:space="0" w:color="auto"/>
            <w:left w:val="none" w:sz="0" w:space="0" w:color="auto"/>
            <w:bottom w:val="none" w:sz="0" w:space="0" w:color="auto"/>
            <w:right w:val="none" w:sz="0" w:space="0" w:color="auto"/>
          </w:divBdr>
        </w:div>
        <w:div w:id="109015327">
          <w:marLeft w:val="480"/>
          <w:marRight w:val="0"/>
          <w:marTop w:val="0"/>
          <w:marBottom w:val="0"/>
          <w:divBdr>
            <w:top w:val="none" w:sz="0" w:space="0" w:color="auto"/>
            <w:left w:val="none" w:sz="0" w:space="0" w:color="auto"/>
            <w:bottom w:val="none" w:sz="0" w:space="0" w:color="auto"/>
            <w:right w:val="none" w:sz="0" w:space="0" w:color="auto"/>
          </w:divBdr>
        </w:div>
        <w:div w:id="1627200817">
          <w:marLeft w:val="480"/>
          <w:marRight w:val="0"/>
          <w:marTop w:val="0"/>
          <w:marBottom w:val="0"/>
          <w:divBdr>
            <w:top w:val="none" w:sz="0" w:space="0" w:color="auto"/>
            <w:left w:val="none" w:sz="0" w:space="0" w:color="auto"/>
            <w:bottom w:val="none" w:sz="0" w:space="0" w:color="auto"/>
            <w:right w:val="none" w:sz="0" w:space="0" w:color="auto"/>
          </w:divBdr>
        </w:div>
        <w:div w:id="1833058547">
          <w:marLeft w:val="480"/>
          <w:marRight w:val="0"/>
          <w:marTop w:val="0"/>
          <w:marBottom w:val="0"/>
          <w:divBdr>
            <w:top w:val="none" w:sz="0" w:space="0" w:color="auto"/>
            <w:left w:val="none" w:sz="0" w:space="0" w:color="auto"/>
            <w:bottom w:val="none" w:sz="0" w:space="0" w:color="auto"/>
            <w:right w:val="none" w:sz="0" w:space="0" w:color="auto"/>
          </w:divBdr>
        </w:div>
        <w:div w:id="1301613873">
          <w:marLeft w:val="480"/>
          <w:marRight w:val="0"/>
          <w:marTop w:val="0"/>
          <w:marBottom w:val="0"/>
          <w:divBdr>
            <w:top w:val="none" w:sz="0" w:space="0" w:color="auto"/>
            <w:left w:val="none" w:sz="0" w:space="0" w:color="auto"/>
            <w:bottom w:val="none" w:sz="0" w:space="0" w:color="auto"/>
            <w:right w:val="none" w:sz="0" w:space="0" w:color="auto"/>
          </w:divBdr>
        </w:div>
        <w:div w:id="523057476">
          <w:marLeft w:val="480"/>
          <w:marRight w:val="0"/>
          <w:marTop w:val="0"/>
          <w:marBottom w:val="0"/>
          <w:divBdr>
            <w:top w:val="none" w:sz="0" w:space="0" w:color="auto"/>
            <w:left w:val="none" w:sz="0" w:space="0" w:color="auto"/>
            <w:bottom w:val="none" w:sz="0" w:space="0" w:color="auto"/>
            <w:right w:val="none" w:sz="0" w:space="0" w:color="auto"/>
          </w:divBdr>
        </w:div>
        <w:div w:id="1947033588">
          <w:marLeft w:val="480"/>
          <w:marRight w:val="0"/>
          <w:marTop w:val="0"/>
          <w:marBottom w:val="0"/>
          <w:divBdr>
            <w:top w:val="none" w:sz="0" w:space="0" w:color="auto"/>
            <w:left w:val="none" w:sz="0" w:space="0" w:color="auto"/>
            <w:bottom w:val="none" w:sz="0" w:space="0" w:color="auto"/>
            <w:right w:val="none" w:sz="0" w:space="0" w:color="auto"/>
          </w:divBdr>
        </w:div>
        <w:div w:id="1247887566">
          <w:marLeft w:val="480"/>
          <w:marRight w:val="0"/>
          <w:marTop w:val="0"/>
          <w:marBottom w:val="0"/>
          <w:divBdr>
            <w:top w:val="none" w:sz="0" w:space="0" w:color="auto"/>
            <w:left w:val="none" w:sz="0" w:space="0" w:color="auto"/>
            <w:bottom w:val="none" w:sz="0" w:space="0" w:color="auto"/>
            <w:right w:val="none" w:sz="0" w:space="0" w:color="auto"/>
          </w:divBdr>
        </w:div>
        <w:div w:id="1051878701">
          <w:marLeft w:val="480"/>
          <w:marRight w:val="0"/>
          <w:marTop w:val="0"/>
          <w:marBottom w:val="0"/>
          <w:divBdr>
            <w:top w:val="none" w:sz="0" w:space="0" w:color="auto"/>
            <w:left w:val="none" w:sz="0" w:space="0" w:color="auto"/>
            <w:bottom w:val="none" w:sz="0" w:space="0" w:color="auto"/>
            <w:right w:val="none" w:sz="0" w:space="0" w:color="auto"/>
          </w:divBdr>
        </w:div>
        <w:div w:id="565143837">
          <w:marLeft w:val="480"/>
          <w:marRight w:val="0"/>
          <w:marTop w:val="0"/>
          <w:marBottom w:val="0"/>
          <w:divBdr>
            <w:top w:val="none" w:sz="0" w:space="0" w:color="auto"/>
            <w:left w:val="none" w:sz="0" w:space="0" w:color="auto"/>
            <w:bottom w:val="none" w:sz="0" w:space="0" w:color="auto"/>
            <w:right w:val="none" w:sz="0" w:space="0" w:color="auto"/>
          </w:divBdr>
        </w:div>
        <w:div w:id="668600792">
          <w:marLeft w:val="480"/>
          <w:marRight w:val="0"/>
          <w:marTop w:val="0"/>
          <w:marBottom w:val="0"/>
          <w:divBdr>
            <w:top w:val="none" w:sz="0" w:space="0" w:color="auto"/>
            <w:left w:val="none" w:sz="0" w:space="0" w:color="auto"/>
            <w:bottom w:val="none" w:sz="0" w:space="0" w:color="auto"/>
            <w:right w:val="none" w:sz="0" w:space="0" w:color="auto"/>
          </w:divBdr>
        </w:div>
        <w:div w:id="769931152">
          <w:marLeft w:val="480"/>
          <w:marRight w:val="0"/>
          <w:marTop w:val="0"/>
          <w:marBottom w:val="0"/>
          <w:divBdr>
            <w:top w:val="none" w:sz="0" w:space="0" w:color="auto"/>
            <w:left w:val="none" w:sz="0" w:space="0" w:color="auto"/>
            <w:bottom w:val="none" w:sz="0" w:space="0" w:color="auto"/>
            <w:right w:val="none" w:sz="0" w:space="0" w:color="auto"/>
          </w:divBdr>
        </w:div>
        <w:div w:id="752162817">
          <w:marLeft w:val="480"/>
          <w:marRight w:val="0"/>
          <w:marTop w:val="0"/>
          <w:marBottom w:val="0"/>
          <w:divBdr>
            <w:top w:val="none" w:sz="0" w:space="0" w:color="auto"/>
            <w:left w:val="none" w:sz="0" w:space="0" w:color="auto"/>
            <w:bottom w:val="none" w:sz="0" w:space="0" w:color="auto"/>
            <w:right w:val="none" w:sz="0" w:space="0" w:color="auto"/>
          </w:divBdr>
        </w:div>
        <w:div w:id="1755855133">
          <w:marLeft w:val="480"/>
          <w:marRight w:val="0"/>
          <w:marTop w:val="0"/>
          <w:marBottom w:val="0"/>
          <w:divBdr>
            <w:top w:val="none" w:sz="0" w:space="0" w:color="auto"/>
            <w:left w:val="none" w:sz="0" w:space="0" w:color="auto"/>
            <w:bottom w:val="none" w:sz="0" w:space="0" w:color="auto"/>
            <w:right w:val="none" w:sz="0" w:space="0" w:color="auto"/>
          </w:divBdr>
        </w:div>
        <w:div w:id="543644278">
          <w:marLeft w:val="480"/>
          <w:marRight w:val="0"/>
          <w:marTop w:val="0"/>
          <w:marBottom w:val="0"/>
          <w:divBdr>
            <w:top w:val="none" w:sz="0" w:space="0" w:color="auto"/>
            <w:left w:val="none" w:sz="0" w:space="0" w:color="auto"/>
            <w:bottom w:val="none" w:sz="0" w:space="0" w:color="auto"/>
            <w:right w:val="none" w:sz="0" w:space="0" w:color="auto"/>
          </w:divBdr>
        </w:div>
      </w:divsChild>
    </w:div>
    <w:div w:id="373502904">
      <w:bodyDiv w:val="1"/>
      <w:marLeft w:val="0"/>
      <w:marRight w:val="0"/>
      <w:marTop w:val="0"/>
      <w:marBottom w:val="0"/>
      <w:divBdr>
        <w:top w:val="none" w:sz="0" w:space="0" w:color="auto"/>
        <w:left w:val="none" w:sz="0" w:space="0" w:color="auto"/>
        <w:bottom w:val="none" w:sz="0" w:space="0" w:color="auto"/>
        <w:right w:val="none" w:sz="0" w:space="0" w:color="auto"/>
      </w:divBdr>
    </w:div>
    <w:div w:id="379281955">
      <w:bodyDiv w:val="1"/>
      <w:marLeft w:val="0"/>
      <w:marRight w:val="0"/>
      <w:marTop w:val="0"/>
      <w:marBottom w:val="0"/>
      <w:divBdr>
        <w:top w:val="none" w:sz="0" w:space="0" w:color="auto"/>
        <w:left w:val="none" w:sz="0" w:space="0" w:color="auto"/>
        <w:bottom w:val="none" w:sz="0" w:space="0" w:color="auto"/>
        <w:right w:val="none" w:sz="0" w:space="0" w:color="auto"/>
      </w:divBdr>
      <w:divsChild>
        <w:div w:id="1167132710">
          <w:marLeft w:val="480"/>
          <w:marRight w:val="0"/>
          <w:marTop w:val="0"/>
          <w:marBottom w:val="0"/>
          <w:divBdr>
            <w:top w:val="none" w:sz="0" w:space="0" w:color="auto"/>
            <w:left w:val="none" w:sz="0" w:space="0" w:color="auto"/>
            <w:bottom w:val="none" w:sz="0" w:space="0" w:color="auto"/>
            <w:right w:val="none" w:sz="0" w:space="0" w:color="auto"/>
          </w:divBdr>
        </w:div>
        <w:div w:id="869223041">
          <w:marLeft w:val="480"/>
          <w:marRight w:val="0"/>
          <w:marTop w:val="0"/>
          <w:marBottom w:val="0"/>
          <w:divBdr>
            <w:top w:val="none" w:sz="0" w:space="0" w:color="auto"/>
            <w:left w:val="none" w:sz="0" w:space="0" w:color="auto"/>
            <w:bottom w:val="none" w:sz="0" w:space="0" w:color="auto"/>
            <w:right w:val="none" w:sz="0" w:space="0" w:color="auto"/>
          </w:divBdr>
        </w:div>
        <w:div w:id="1112702654">
          <w:marLeft w:val="480"/>
          <w:marRight w:val="0"/>
          <w:marTop w:val="0"/>
          <w:marBottom w:val="0"/>
          <w:divBdr>
            <w:top w:val="none" w:sz="0" w:space="0" w:color="auto"/>
            <w:left w:val="none" w:sz="0" w:space="0" w:color="auto"/>
            <w:bottom w:val="none" w:sz="0" w:space="0" w:color="auto"/>
            <w:right w:val="none" w:sz="0" w:space="0" w:color="auto"/>
          </w:divBdr>
        </w:div>
        <w:div w:id="1576016130">
          <w:marLeft w:val="480"/>
          <w:marRight w:val="0"/>
          <w:marTop w:val="0"/>
          <w:marBottom w:val="0"/>
          <w:divBdr>
            <w:top w:val="none" w:sz="0" w:space="0" w:color="auto"/>
            <w:left w:val="none" w:sz="0" w:space="0" w:color="auto"/>
            <w:bottom w:val="none" w:sz="0" w:space="0" w:color="auto"/>
            <w:right w:val="none" w:sz="0" w:space="0" w:color="auto"/>
          </w:divBdr>
        </w:div>
        <w:div w:id="1658805757">
          <w:marLeft w:val="480"/>
          <w:marRight w:val="0"/>
          <w:marTop w:val="0"/>
          <w:marBottom w:val="0"/>
          <w:divBdr>
            <w:top w:val="none" w:sz="0" w:space="0" w:color="auto"/>
            <w:left w:val="none" w:sz="0" w:space="0" w:color="auto"/>
            <w:bottom w:val="none" w:sz="0" w:space="0" w:color="auto"/>
            <w:right w:val="none" w:sz="0" w:space="0" w:color="auto"/>
          </w:divBdr>
        </w:div>
        <w:div w:id="1470584948">
          <w:marLeft w:val="480"/>
          <w:marRight w:val="0"/>
          <w:marTop w:val="0"/>
          <w:marBottom w:val="0"/>
          <w:divBdr>
            <w:top w:val="none" w:sz="0" w:space="0" w:color="auto"/>
            <w:left w:val="none" w:sz="0" w:space="0" w:color="auto"/>
            <w:bottom w:val="none" w:sz="0" w:space="0" w:color="auto"/>
            <w:right w:val="none" w:sz="0" w:space="0" w:color="auto"/>
          </w:divBdr>
        </w:div>
        <w:div w:id="169834879">
          <w:marLeft w:val="480"/>
          <w:marRight w:val="0"/>
          <w:marTop w:val="0"/>
          <w:marBottom w:val="0"/>
          <w:divBdr>
            <w:top w:val="none" w:sz="0" w:space="0" w:color="auto"/>
            <w:left w:val="none" w:sz="0" w:space="0" w:color="auto"/>
            <w:bottom w:val="none" w:sz="0" w:space="0" w:color="auto"/>
            <w:right w:val="none" w:sz="0" w:space="0" w:color="auto"/>
          </w:divBdr>
        </w:div>
        <w:div w:id="928269987">
          <w:marLeft w:val="480"/>
          <w:marRight w:val="0"/>
          <w:marTop w:val="0"/>
          <w:marBottom w:val="0"/>
          <w:divBdr>
            <w:top w:val="none" w:sz="0" w:space="0" w:color="auto"/>
            <w:left w:val="none" w:sz="0" w:space="0" w:color="auto"/>
            <w:bottom w:val="none" w:sz="0" w:space="0" w:color="auto"/>
            <w:right w:val="none" w:sz="0" w:space="0" w:color="auto"/>
          </w:divBdr>
        </w:div>
        <w:div w:id="1778400895">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1016078036">
          <w:marLeft w:val="480"/>
          <w:marRight w:val="0"/>
          <w:marTop w:val="0"/>
          <w:marBottom w:val="0"/>
          <w:divBdr>
            <w:top w:val="none" w:sz="0" w:space="0" w:color="auto"/>
            <w:left w:val="none" w:sz="0" w:space="0" w:color="auto"/>
            <w:bottom w:val="none" w:sz="0" w:space="0" w:color="auto"/>
            <w:right w:val="none" w:sz="0" w:space="0" w:color="auto"/>
          </w:divBdr>
        </w:div>
        <w:div w:id="801383048">
          <w:marLeft w:val="480"/>
          <w:marRight w:val="0"/>
          <w:marTop w:val="0"/>
          <w:marBottom w:val="0"/>
          <w:divBdr>
            <w:top w:val="none" w:sz="0" w:space="0" w:color="auto"/>
            <w:left w:val="none" w:sz="0" w:space="0" w:color="auto"/>
            <w:bottom w:val="none" w:sz="0" w:space="0" w:color="auto"/>
            <w:right w:val="none" w:sz="0" w:space="0" w:color="auto"/>
          </w:divBdr>
        </w:div>
        <w:div w:id="1603495654">
          <w:marLeft w:val="480"/>
          <w:marRight w:val="0"/>
          <w:marTop w:val="0"/>
          <w:marBottom w:val="0"/>
          <w:divBdr>
            <w:top w:val="none" w:sz="0" w:space="0" w:color="auto"/>
            <w:left w:val="none" w:sz="0" w:space="0" w:color="auto"/>
            <w:bottom w:val="none" w:sz="0" w:space="0" w:color="auto"/>
            <w:right w:val="none" w:sz="0" w:space="0" w:color="auto"/>
          </w:divBdr>
        </w:div>
        <w:div w:id="431434203">
          <w:marLeft w:val="480"/>
          <w:marRight w:val="0"/>
          <w:marTop w:val="0"/>
          <w:marBottom w:val="0"/>
          <w:divBdr>
            <w:top w:val="none" w:sz="0" w:space="0" w:color="auto"/>
            <w:left w:val="none" w:sz="0" w:space="0" w:color="auto"/>
            <w:bottom w:val="none" w:sz="0" w:space="0" w:color="auto"/>
            <w:right w:val="none" w:sz="0" w:space="0" w:color="auto"/>
          </w:divBdr>
        </w:div>
        <w:div w:id="1397581209">
          <w:marLeft w:val="480"/>
          <w:marRight w:val="0"/>
          <w:marTop w:val="0"/>
          <w:marBottom w:val="0"/>
          <w:divBdr>
            <w:top w:val="none" w:sz="0" w:space="0" w:color="auto"/>
            <w:left w:val="none" w:sz="0" w:space="0" w:color="auto"/>
            <w:bottom w:val="none" w:sz="0" w:space="0" w:color="auto"/>
            <w:right w:val="none" w:sz="0" w:space="0" w:color="auto"/>
          </w:divBdr>
        </w:div>
        <w:div w:id="1115715635">
          <w:marLeft w:val="480"/>
          <w:marRight w:val="0"/>
          <w:marTop w:val="0"/>
          <w:marBottom w:val="0"/>
          <w:divBdr>
            <w:top w:val="none" w:sz="0" w:space="0" w:color="auto"/>
            <w:left w:val="none" w:sz="0" w:space="0" w:color="auto"/>
            <w:bottom w:val="none" w:sz="0" w:space="0" w:color="auto"/>
            <w:right w:val="none" w:sz="0" w:space="0" w:color="auto"/>
          </w:divBdr>
        </w:div>
        <w:div w:id="1539899654">
          <w:marLeft w:val="480"/>
          <w:marRight w:val="0"/>
          <w:marTop w:val="0"/>
          <w:marBottom w:val="0"/>
          <w:divBdr>
            <w:top w:val="none" w:sz="0" w:space="0" w:color="auto"/>
            <w:left w:val="none" w:sz="0" w:space="0" w:color="auto"/>
            <w:bottom w:val="none" w:sz="0" w:space="0" w:color="auto"/>
            <w:right w:val="none" w:sz="0" w:space="0" w:color="auto"/>
          </w:divBdr>
        </w:div>
        <w:div w:id="1467700493">
          <w:marLeft w:val="480"/>
          <w:marRight w:val="0"/>
          <w:marTop w:val="0"/>
          <w:marBottom w:val="0"/>
          <w:divBdr>
            <w:top w:val="none" w:sz="0" w:space="0" w:color="auto"/>
            <w:left w:val="none" w:sz="0" w:space="0" w:color="auto"/>
            <w:bottom w:val="none" w:sz="0" w:space="0" w:color="auto"/>
            <w:right w:val="none" w:sz="0" w:space="0" w:color="auto"/>
          </w:divBdr>
        </w:div>
        <w:div w:id="1912495071">
          <w:marLeft w:val="480"/>
          <w:marRight w:val="0"/>
          <w:marTop w:val="0"/>
          <w:marBottom w:val="0"/>
          <w:divBdr>
            <w:top w:val="none" w:sz="0" w:space="0" w:color="auto"/>
            <w:left w:val="none" w:sz="0" w:space="0" w:color="auto"/>
            <w:bottom w:val="none" w:sz="0" w:space="0" w:color="auto"/>
            <w:right w:val="none" w:sz="0" w:space="0" w:color="auto"/>
          </w:divBdr>
        </w:div>
        <w:div w:id="703092539">
          <w:marLeft w:val="480"/>
          <w:marRight w:val="0"/>
          <w:marTop w:val="0"/>
          <w:marBottom w:val="0"/>
          <w:divBdr>
            <w:top w:val="none" w:sz="0" w:space="0" w:color="auto"/>
            <w:left w:val="none" w:sz="0" w:space="0" w:color="auto"/>
            <w:bottom w:val="none" w:sz="0" w:space="0" w:color="auto"/>
            <w:right w:val="none" w:sz="0" w:space="0" w:color="auto"/>
          </w:divBdr>
        </w:div>
        <w:div w:id="452482181">
          <w:marLeft w:val="480"/>
          <w:marRight w:val="0"/>
          <w:marTop w:val="0"/>
          <w:marBottom w:val="0"/>
          <w:divBdr>
            <w:top w:val="none" w:sz="0" w:space="0" w:color="auto"/>
            <w:left w:val="none" w:sz="0" w:space="0" w:color="auto"/>
            <w:bottom w:val="none" w:sz="0" w:space="0" w:color="auto"/>
            <w:right w:val="none" w:sz="0" w:space="0" w:color="auto"/>
          </w:divBdr>
        </w:div>
        <w:div w:id="485165584">
          <w:marLeft w:val="480"/>
          <w:marRight w:val="0"/>
          <w:marTop w:val="0"/>
          <w:marBottom w:val="0"/>
          <w:divBdr>
            <w:top w:val="none" w:sz="0" w:space="0" w:color="auto"/>
            <w:left w:val="none" w:sz="0" w:space="0" w:color="auto"/>
            <w:bottom w:val="none" w:sz="0" w:space="0" w:color="auto"/>
            <w:right w:val="none" w:sz="0" w:space="0" w:color="auto"/>
          </w:divBdr>
        </w:div>
        <w:div w:id="521673442">
          <w:marLeft w:val="480"/>
          <w:marRight w:val="0"/>
          <w:marTop w:val="0"/>
          <w:marBottom w:val="0"/>
          <w:divBdr>
            <w:top w:val="none" w:sz="0" w:space="0" w:color="auto"/>
            <w:left w:val="none" w:sz="0" w:space="0" w:color="auto"/>
            <w:bottom w:val="none" w:sz="0" w:space="0" w:color="auto"/>
            <w:right w:val="none" w:sz="0" w:space="0" w:color="auto"/>
          </w:divBdr>
        </w:div>
        <w:div w:id="1362363880">
          <w:marLeft w:val="480"/>
          <w:marRight w:val="0"/>
          <w:marTop w:val="0"/>
          <w:marBottom w:val="0"/>
          <w:divBdr>
            <w:top w:val="none" w:sz="0" w:space="0" w:color="auto"/>
            <w:left w:val="none" w:sz="0" w:space="0" w:color="auto"/>
            <w:bottom w:val="none" w:sz="0" w:space="0" w:color="auto"/>
            <w:right w:val="none" w:sz="0" w:space="0" w:color="auto"/>
          </w:divBdr>
        </w:div>
        <w:div w:id="557858032">
          <w:marLeft w:val="480"/>
          <w:marRight w:val="0"/>
          <w:marTop w:val="0"/>
          <w:marBottom w:val="0"/>
          <w:divBdr>
            <w:top w:val="none" w:sz="0" w:space="0" w:color="auto"/>
            <w:left w:val="none" w:sz="0" w:space="0" w:color="auto"/>
            <w:bottom w:val="none" w:sz="0" w:space="0" w:color="auto"/>
            <w:right w:val="none" w:sz="0" w:space="0" w:color="auto"/>
          </w:divBdr>
        </w:div>
        <w:div w:id="1785152936">
          <w:marLeft w:val="480"/>
          <w:marRight w:val="0"/>
          <w:marTop w:val="0"/>
          <w:marBottom w:val="0"/>
          <w:divBdr>
            <w:top w:val="none" w:sz="0" w:space="0" w:color="auto"/>
            <w:left w:val="none" w:sz="0" w:space="0" w:color="auto"/>
            <w:bottom w:val="none" w:sz="0" w:space="0" w:color="auto"/>
            <w:right w:val="none" w:sz="0" w:space="0" w:color="auto"/>
          </w:divBdr>
        </w:div>
        <w:div w:id="1681466996">
          <w:marLeft w:val="480"/>
          <w:marRight w:val="0"/>
          <w:marTop w:val="0"/>
          <w:marBottom w:val="0"/>
          <w:divBdr>
            <w:top w:val="none" w:sz="0" w:space="0" w:color="auto"/>
            <w:left w:val="none" w:sz="0" w:space="0" w:color="auto"/>
            <w:bottom w:val="none" w:sz="0" w:space="0" w:color="auto"/>
            <w:right w:val="none" w:sz="0" w:space="0" w:color="auto"/>
          </w:divBdr>
        </w:div>
        <w:div w:id="1141314572">
          <w:marLeft w:val="480"/>
          <w:marRight w:val="0"/>
          <w:marTop w:val="0"/>
          <w:marBottom w:val="0"/>
          <w:divBdr>
            <w:top w:val="none" w:sz="0" w:space="0" w:color="auto"/>
            <w:left w:val="none" w:sz="0" w:space="0" w:color="auto"/>
            <w:bottom w:val="none" w:sz="0" w:space="0" w:color="auto"/>
            <w:right w:val="none" w:sz="0" w:space="0" w:color="auto"/>
          </w:divBdr>
        </w:div>
        <w:div w:id="759446175">
          <w:marLeft w:val="480"/>
          <w:marRight w:val="0"/>
          <w:marTop w:val="0"/>
          <w:marBottom w:val="0"/>
          <w:divBdr>
            <w:top w:val="none" w:sz="0" w:space="0" w:color="auto"/>
            <w:left w:val="none" w:sz="0" w:space="0" w:color="auto"/>
            <w:bottom w:val="none" w:sz="0" w:space="0" w:color="auto"/>
            <w:right w:val="none" w:sz="0" w:space="0" w:color="auto"/>
          </w:divBdr>
        </w:div>
        <w:div w:id="33772573">
          <w:marLeft w:val="480"/>
          <w:marRight w:val="0"/>
          <w:marTop w:val="0"/>
          <w:marBottom w:val="0"/>
          <w:divBdr>
            <w:top w:val="none" w:sz="0" w:space="0" w:color="auto"/>
            <w:left w:val="none" w:sz="0" w:space="0" w:color="auto"/>
            <w:bottom w:val="none" w:sz="0" w:space="0" w:color="auto"/>
            <w:right w:val="none" w:sz="0" w:space="0" w:color="auto"/>
          </w:divBdr>
        </w:div>
        <w:div w:id="2130857234">
          <w:marLeft w:val="480"/>
          <w:marRight w:val="0"/>
          <w:marTop w:val="0"/>
          <w:marBottom w:val="0"/>
          <w:divBdr>
            <w:top w:val="none" w:sz="0" w:space="0" w:color="auto"/>
            <w:left w:val="none" w:sz="0" w:space="0" w:color="auto"/>
            <w:bottom w:val="none" w:sz="0" w:space="0" w:color="auto"/>
            <w:right w:val="none" w:sz="0" w:space="0" w:color="auto"/>
          </w:divBdr>
        </w:div>
        <w:div w:id="1235159865">
          <w:marLeft w:val="480"/>
          <w:marRight w:val="0"/>
          <w:marTop w:val="0"/>
          <w:marBottom w:val="0"/>
          <w:divBdr>
            <w:top w:val="none" w:sz="0" w:space="0" w:color="auto"/>
            <w:left w:val="none" w:sz="0" w:space="0" w:color="auto"/>
            <w:bottom w:val="none" w:sz="0" w:space="0" w:color="auto"/>
            <w:right w:val="none" w:sz="0" w:space="0" w:color="auto"/>
          </w:divBdr>
        </w:div>
        <w:div w:id="415439555">
          <w:marLeft w:val="480"/>
          <w:marRight w:val="0"/>
          <w:marTop w:val="0"/>
          <w:marBottom w:val="0"/>
          <w:divBdr>
            <w:top w:val="none" w:sz="0" w:space="0" w:color="auto"/>
            <w:left w:val="none" w:sz="0" w:space="0" w:color="auto"/>
            <w:bottom w:val="none" w:sz="0" w:space="0" w:color="auto"/>
            <w:right w:val="none" w:sz="0" w:space="0" w:color="auto"/>
          </w:divBdr>
        </w:div>
        <w:div w:id="995841847">
          <w:marLeft w:val="480"/>
          <w:marRight w:val="0"/>
          <w:marTop w:val="0"/>
          <w:marBottom w:val="0"/>
          <w:divBdr>
            <w:top w:val="none" w:sz="0" w:space="0" w:color="auto"/>
            <w:left w:val="none" w:sz="0" w:space="0" w:color="auto"/>
            <w:bottom w:val="none" w:sz="0" w:space="0" w:color="auto"/>
            <w:right w:val="none" w:sz="0" w:space="0" w:color="auto"/>
          </w:divBdr>
        </w:div>
        <w:div w:id="1771507480">
          <w:marLeft w:val="480"/>
          <w:marRight w:val="0"/>
          <w:marTop w:val="0"/>
          <w:marBottom w:val="0"/>
          <w:divBdr>
            <w:top w:val="none" w:sz="0" w:space="0" w:color="auto"/>
            <w:left w:val="none" w:sz="0" w:space="0" w:color="auto"/>
            <w:bottom w:val="none" w:sz="0" w:space="0" w:color="auto"/>
            <w:right w:val="none" w:sz="0" w:space="0" w:color="auto"/>
          </w:divBdr>
        </w:div>
        <w:div w:id="566963151">
          <w:marLeft w:val="480"/>
          <w:marRight w:val="0"/>
          <w:marTop w:val="0"/>
          <w:marBottom w:val="0"/>
          <w:divBdr>
            <w:top w:val="none" w:sz="0" w:space="0" w:color="auto"/>
            <w:left w:val="none" w:sz="0" w:space="0" w:color="auto"/>
            <w:bottom w:val="none" w:sz="0" w:space="0" w:color="auto"/>
            <w:right w:val="none" w:sz="0" w:space="0" w:color="auto"/>
          </w:divBdr>
        </w:div>
        <w:div w:id="1209608021">
          <w:marLeft w:val="480"/>
          <w:marRight w:val="0"/>
          <w:marTop w:val="0"/>
          <w:marBottom w:val="0"/>
          <w:divBdr>
            <w:top w:val="none" w:sz="0" w:space="0" w:color="auto"/>
            <w:left w:val="none" w:sz="0" w:space="0" w:color="auto"/>
            <w:bottom w:val="none" w:sz="0" w:space="0" w:color="auto"/>
            <w:right w:val="none" w:sz="0" w:space="0" w:color="auto"/>
          </w:divBdr>
        </w:div>
        <w:div w:id="2074230145">
          <w:marLeft w:val="480"/>
          <w:marRight w:val="0"/>
          <w:marTop w:val="0"/>
          <w:marBottom w:val="0"/>
          <w:divBdr>
            <w:top w:val="none" w:sz="0" w:space="0" w:color="auto"/>
            <w:left w:val="none" w:sz="0" w:space="0" w:color="auto"/>
            <w:bottom w:val="none" w:sz="0" w:space="0" w:color="auto"/>
            <w:right w:val="none" w:sz="0" w:space="0" w:color="auto"/>
          </w:divBdr>
        </w:div>
        <w:div w:id="267079218">
          <w:marLeft w:val="480"/>
          <w:marRight w:val="0"/>
          <w:marTop w:val="0"/>
          <w:marBottom w:val="0"/>
          <w:divBdr>
            <w:top w:val="none" w:sz="0" w:space="0" w:color="auto"/>
            <w:left w:val="none" w:sz="0" w:space="0" w:color="auto"/>
            <w:bottom w:val="none" w:sz="0" w:space="0" w:color="auto"/>
            <w:right w:val="none" w:sz="0" w:space="0" w:color="auto"/>
          </w:divBdr>
        </w:div>
        <w:div w:id="1663318059">
          <w:marLeft w:val="480"/>
          <w:marRight w:val="0"/>
          <w:marTop w:val="0"/>
          <w:marBottom w:val="0"/>
          <w:divBdr>
            <w:top w:val="none" w:sz="0" w:space="0" w:color="auto"/>
            <w:left w:val="none" w:sz="0" w:space="0" w:color="auto"/>
            <w:bottom w:val="none" w:sz="0" w:space="0" w:color="auto"/>
            <w:right w:val="none" w:sz="0" w:space="0" w:color="auto"/>
          </w:divBdr>
        </w:div>
        <w:div w:id="1681354167">
          <w:marLeft w:val="480"/>
          <w:marRight w:val="0"/>
          <w:marTop w:val="0"/>
          <w:marBottom w:val="0"/>
          <w:divBdr>
            <w:top w:val="none" w:sz="0" w:space="0" w:color="auto"/>
            <w:left w:val="none" w:sz="0" w:space="0" w:color="auto"/>
            <w:bottom w:val="none" w:sz="0" w:space="0" w:color="auto"/>
            <w:right w:val="none" w:sz="0" w:space="0" w:color="auto"/>
          </w:divBdr>
        </w:div>
        <w:div w:id="960234086">
          <w:marLeft w:val="480"/>
          <w:marRight w:val="0"/>
          <w:marTop w:val="0"/>
          <w:marBottom w:val="0"/>
          <w:divBdr>
            <w:top w:val="none" w:sz="0" w:space="0" w:color="auto"/>
            <w:left w:val="none" w:sz="0" w:space="0" w:color="auto"/>
            <w:bottom w:val="none" w:sz="0" w:space="0" w:color="auto"/>
            <w:right w:val="none" w:sz="0" w:space="0" w:color="auto"/>
          </w:divBdr>
        </w:div>
      </w:divsChild>
    </w:div>
    <w:div w:id="387849368">
      <w:bodyDiv w:val="1"/>
      <w:marLeft w:val="0"/>
      <w:marRight w:val="0"/>
      <w:marTop w:val="0"/>
      <w:marBottom w:val="0"/>
      <w:divBdr>
        <w:top w:val="none" w:sz="0" w:space="0" w:color="auto"/>
        <w:left w:val="none" w:sz="0" w:space="0" w:color="auto"/>
        <w:bottom w:val="none" w:sz="0" w:space="0" w:color="auto"/>
        <w:right w:val="none" w:sz="0" w:space="0" w:color="auto"/>
      </w:divBdr>
    </w:div>
    <w:div w:id="392892548">
      <w:bodyDiv w:val="1"/>
      <w:marLeft w:val="0"/>
      <w:marRight w:val="0"/>
      <w:marTop w:val="0"/>
      <w:marBottom w:val="0"/>
      <w:divBdr>
        <w:top w:val="none" w:sz="0" w:space="0" w:color="auto"/>
        <w:left w:val="none" w:sz="0" w:space="0" w:color="auto"/>
        <w:bottom w:val="none" w:sz="0" w:space="0" w:color="auto"/>
        <w:right w:val="none" w:sz="0" w:space="0" w:color="auto"/>
      </w:divBdr>
    </w:div>
    <w:div w:id="402531423">
      <w:bodyDiv w:val="1"/>
      <w:marLeft w:val="0"/>
      <w:marRight w:val="0"/>
      <w:marTop w:val="0"/>
      <w:marBottom w:val="0"/>
      <w:divBdr>
        <w:top w:val="none" w:sz="0" w:space="0" w:color="auto"/>
        <w:left w:val="none" w:sz="0" w:space="0" w:color="auto"/>
        <w:bottom w:val="none" w:sz="0" w:space="0" w:color="auto"/>
        <w:right w:val="none" w:sz="0" w:space="0" w:color="auto"/>
      </w:divBdr>
    </w:div>
    <w:div w:id="406608629">
      <w:bodyDiv w:val="1"/>
      <w:marLeft w:val="0"/>
      <w:marRight w:val="0"/>
      <w:marTop w:val="0"/>
      <w:marBottom w:val="0"/>
      <w:divBdr>
        <w:top w:val="none" w:sz="0" w:space="0" w:color="auto"/>
        <w:left w:val="none" w:sz="0" w:space="0" w:color="auto"/>
        <w:bottom w:val="none" w:sz="0" w:space="0" w:color="auto"/>
        <w:right w:val="none" w:sz="0" w:space="0" w:color="auto"/>
      </w:divBdr>
    </w:div>
    <w:div w:id="411973490">
      <w:bodyDiv w:val="1"/>
      <w:marLeft w:val="0"/>
      <w:marRight w:val="0"/>
      <w:marTop w:val="0"/>
      <w:marBottom w:val="0"/>
      <w:divBdr>
        <w:top w:val="none" w:sz="0" w:space="0" w:color="auto"/>
        <w:left w:val="none" w:sz="0" w:space="0" w:color="auto"/>
        <w:bottom w:val="none" w:sz="0" w:space="0" w:color="auto"/>
        <w:right w:val="none" w:sz="0" w:space="0" w:color="auto"/>
      </w:divBdr>
    </w:div>
    <w:div w:id="412363379">
      <w:bodyDiv w:val="1"/>
      <w:marLeft w:val="0"/>
      <w:marRight w:val="0"/>
      <w:marTop w:val="0"/>
      <w:marBottom w:val="0"/>
      <w:divBdr>
        <w:top w:val="none" w:sz="0" w:space="0" w:color="auto"/>
        <w:left w:val="none" w:sz="0" w:space="0" w:color="auto"/>
        <w:bottom w:val="none" w:sz="0" w:space="0" w:color="auto"/>
        <w:right w:val="none" w:sz="0" w:space="0" w:color="auto"/>
      </w:divBdr>
    </w:div>
    <w:div w:id="445319506">
      <w:bodyDiv w:val="1"/>
      <w:marLeft w:val="0"/>
      <w:marRight w:val="0"/>
      <w:marTop w:val="0"/>
      <w:marBottom w:val="0"/>
      <w:divBdr>
        <w:top w:val="none" w:sz="0" w:space="0" w:color="auto"/>
        <w:left w:val="none" w:sz="0" w:space="0" w:color="auto"/>
        <w:bottom w:val="none" w:sz="0" w:space="0" w:color="auto"/>
        <w:right w:val="none" w:sz="0" w:space="0" w:color="auto"/>
      </w:divBdr>
    </w:div>
    <w:div w:id="452015326">
      <w:bodyDiv w:val="1"/>
      <w:marLeft w:val="0"/>
      <w:marRight w:val="0"/>
      <w:marTop w:val="0"/>
      <w:marBottom w:val="0"/>
      <w:divBdr>
        <w:top w:val="none" w:sz="0" w:space="0" w:color="auto"/>
        <w:left w:val="none" w:sz="0" w:space="0" w:color="auto"/>
        <w:bottom w:val="none" w:sz="0" w:space="0" w:color="auto"/>
        <w:right w:val="none" w:sz="0" w:space="0" w:color="auto"/>
      </w:divBdr>
    </w:div>
    <w:div w:id="457534945">
      <w:bodyDiv w:val="1"/>
      <w:marLeft w:val="0"/>
      <w:marRight w:val="0"/>
      <w:marTop w:val="0"/>
      <w:marBottom w:val="0"/>
      <w:divBdr>
        <w:top w:val="none" w:sz="0" w:space="0" w:color="auto"/>
        <w:left w:val="none" w:sz="0" w:space="0" w:color="auto"/>
        <w:bottom w:val="none" w:sz="0" w:space="0" w:color="auto"/>
        <w:right w:val="none" w:sz="0" w:space="0" w:color="auto"/>
      </w:divBdr>
    </w:div>
    <w:div w:id="457846648">
      <w:bodyDiv w:val="1"/>
      <w:marLeft w:val="0"/>
      <w:marRight w:val="0"/>
      <w:marTop w:val="0"/>
      <w:marBottom w:val="0"/>
      <w:divBdr>
        <w:top w:val="none" w:sz="0" w:space="0" w:color="auto"/>
        <w:left w:val="none" w:sz="0" w:space="0" w:color="auto"/>
        <w:bottom w:val="none" w:sz="0" w:space="0" w:color="auto"/>
        <w:right w:val="none" w:sz="0" w:space="0" w:color="auto"/>
      </w:divBdr>
    </w:div>
    <w:div w:id="467741721">
      <w:bodyDiv w:val="1"/>
      <w:marLeft w:val="0"/>
      <w:marRight w:val="0"/>
      <w:marTop w:val="0"/>
      <w:marBottom w:val="0"/>
      <w:divBdr>
        <w:top w:val="none" w:sz="0" w:space="0" w:color="auto"/>
        <w:left w:val="none" w:sz="0" w:space="0" w:color="auto"/>
        <w:bottom w:val="none" w:sz="0" w:space="0" w:color="auto"/>
        <w:right w:val="none" w:sz="0" w:space="0" w:color="auto"/>
      </w:divBdr>
      <w:divsChild>
        <w:div w:id="264848625">
          <w:marLeft w:val="0"/>
          <w:marRight w:val="0"/>
          <w:marTop w:val="0"/>
          <w:marBottom w:val="0"/>
          <w:divBdr>
            <w:top w:val="none" w:sz="0" w:space="0" w:color="auto"/>
            <w:left w:val="none" w:sz="0" w:space="0" w:color="auto"/>
            <w:bottom w:val="none" w:sz="0" w:space="0" w:color="auto"/>
            <w:right w:val="none" w:sz="0" w:space="0" w:color="auto"/>
          </w:divBdr>
        </w:div>
        <w:div w:id="1777482400">
          <w:marLeft w:val="0"/>
          <w:marRight w:val="0"/>
          <w:marTop w:val="0"/>
          <w:marBottom w:val="0"/>
          <w:divBdr>
            <w:top w:val="none" w:sz="0" w:space="0" w:color="auto"/>
            <w:left w:val="none" w:sz="0" w:space="0" w:color="auto"/>
            <w:bottom w:val="none" w:sz="0" w:space="0" w:color="auto"/>
            <w:right w:val="none" w:sz="0" w:space="0" w:color="auto"/>
          </w:divBdr>
        </w:div>
      </w:divsChild>
    </w:div>
    <w:div w:id="469320836">
      <w:bodyDiv w:val="1"/>
      <w:marLeft w:val="0"/>
      <w:marRight w:val="0"/>
      <w:marTop w:val="0"/>
      <w:marBottom w:val="0"/>
      <w:divBdr>
        <w:top w:val="none" w:sz="0" w:space="0" w:color="auto"/>
        <w:left w:val="none" w:sz="0" w:space="0" w:color="auto"/>
        <w:bottom w:val="none" w:sz="0" w:space="0" w:color="auto"/>
        <w:right w:val="none" w:sz="0" w:space="0" w:color="auto"/>
      </w:divBdr>
    </w:div>
    <w:div w:id="473831972">
      <w:bodyDiv w:val="1"/>
      <w:marLeft w:val="0"/>
      <w:marRight w:val="0"/>
      <w:marTop w:val="0"/>
      <w:marBottom w:val="0"/>
      <w:divBdr>
        <w:top w:val="none" w:sz="0" w:space="0" w:color="auto"/>
        <w:left w:val="none" w:sz="0" w:space="0" w:color="auto"/>
        <w:bottom w:val="none" w:sz="0" w:space="0" w:color="auto"/>
        <w:right w:val="none" w:sz="0" w:space="0" w:color="auto"/>
      </w:divBdr>
    </w:div>
    <w:div w:id="476067873">
      <w:bodyDiv w:val="1"/>
      <w:marLeft w:val="0"/>
      <w:marRight w:val="0"/>
      <w:marTop w:val="0"/>
      <w:marBottom w:val="0"/>
      <w:divBdr>
        <w:top w:val="none" w:sz="0" w:space="0" w:color="auto"/>
        <w:left w:val="none" w:sz="0" w:space="0" w:color="auto"/>
        <w:bottom w:val="none" w:sz="0" w:space="0" w:color="auto"/>
        <w:right w:val="none" w:sz="0" w:space="0" w:color="auto"/>
      </w:divBdr>
    </w:div>
    <w:div w:id="484977379">
      <w:bodyDiv w:val="1"/>
      <w:marLeft w:val="0"/>
      <w:marRight w:val="0"/>
      <w:marTop w:val="0"/>
      <w:marBottom w:val="0"/>
      <w:divBdr>
        <w:top w:val="none" w:sz="0" w:space="0" w:color="auto"/>
        <w:left w:val="none" w:sz="0" w:space="0" w:color="auto"/>
        <w:bottom w:val="none" w:sz="0" w:space="0" w:color="auto"/>
        <w:right w:val="none" w:sz="0" w:space="0" w:color="auto"/>
      </w:divBdr>
    </w:div>
    <w:div w:id="488330217">
      <w:bodyDiv w:val="1"/>
      <w:marLeft w:val="0"/>
      <w:marRight w:val="0"/>
      <w:marTop w:val="0"/>
      <w:marBottom w:val="0"/>
      <w:divBdr>
        <w:top w:val="none" w:sz="0" w:space="0" w:color="auto"/>
        <w:left w:val="none" w:sz="0" w:space="0" w:color="auto"/>
        <w:bottom w:val="none" w:sz="0" w:space="0" w:color="auto"/>
        <w:right w:val="none" w:sz="0" w:space="0" w:color="auto"/>
      </w:divBdr>
    </w:div>
    <w:div w:id="495270677">
      <w:bodyDiv w:val="1"/>
      <w:marLeft w:val="0"/>
      <w:marRight w:val="0"/>
      <w:marTop w:val="0"/>
      <w:marBottom w:val="0"/>
      <w:divBdr>
        <w:top w:val="none" w:sz="0" w:space="0" w:color="auto"/>
        <w:left w:val="none" w:sz="0" w:space="0" w:color="auto"/>
        <w:bottom w:val="none" w:sz="0" w:space="0" w:color="auto"/>
        <w:right w:val="none" w:sz="0" w:space="0" w:color="auto"/>
      </w:divBdr>
    </w:div>
    <w:div w:id="504055425">
      <w:bodyDiv w:val="1"/>
      <w:marLeft w:val="0"/>
      <w:marRight w:val="0"/>
      <w:marTop w:val="0"/>
      <w:marBottom w:val="0"/>
      <w:divBdr>
        <w:top w:val="none" w:sz="0" w:space="0" w:color="auto"/>
        <w:left w:val="none" w:sz="0" w:space="0" w:color="auto"/>
        <w:bottom w:val="none" w:sz="0" w:space="0" w:color="auto"/>
        <w:right w:val="none" w:sz="0" w:space="0" w:color="auto"/>
      </w:divBdr>
    </w:div>
    <w:div w:id="509368509">
      <w:bodyDiv w:val="1"/>
      <w:marLeft w:val="0"/>
      <w:marRight w:val="0"/>
      <w:marTop w:val="0"/>
      <w:marBottom w:val="0"/>
      <w:divBdr>
        <w:top w:val="none" w:sz="0" w:space="0" w:color="auto"/>
        <w:left w:val="none" w:sz="0" w:space="0" w:color="auto"/>
        <w:bottom w:val="none" w:sz="0" w:space="0" w:color="auto"/>
        <w:right w:val="none" w:sz="0" w:space="0" w:color="auto"/>
      </w:divBdr>
      <w:divsChild>
        <w:div w:id="1876967779">
          <w:marLeft w:val="480"/>
          <w:marRight w:val="0"/>
          <w:marTop w:val="0"/>
          <w:marBottom w:val="0"/>
          <w:divBdr>
            <w:top w:val="none" w:sz="0" w:space="0" w:color="auto"/>
            <w:left w:val="none" w:sz="0" w:space="0" w:color="auto"/>
            <w:bottom w:val="none" w:sz="0" w:space="0" w:color="auto"/>
            <w:right w:val="none" w:sz="0" w:space="0" w:color="auto"/>
          </w:divBdr>
        </w:div>
        <w:div w:id="12658166">
          <w:marLeft w:val="480"/>
          <w:marRight w:val="0"/>
          <w:marTop w:val="0"/>
          <w:marBottom w:val="0"/>
          <w:divBdr>
            <w:top w:val="none" w:sz="0" w:space="0" w:color="auto"/>
            <w:left w:val="none" w:sz="0" w:space="0" w:color="auto"/>
            <w:bottom w:val="none" w:sz="0" w:space="0" w:color="auto"/>
            <w:right w:val="none" w:sz="0" w:space="0" w:color="auto"/>
          </w:divBdr>
        </w:div>
        <w:div w:id="1917472613">
          <w:marLeft w:val="480"/>
          <w:marRight w:val="0"/>
          <w:marTop w:val="0"/>
          <w:marBottom w:val="0"/>
          <w:divBdr>
            <w:top w:val="none" w:sz="0" w:space="0" w:color="auto"/>
            <w:left w:val="none" w:sz="0" w:space="0" w:color="auto"/>
            <w:bottom w:val="none" w:sz="0" w:space="0" w:color="auto"/>
            <w:right w:val="none" w:sz="0" w:space="0" w:color="auto"/>
          </w:divBdr>
        </w:div>
        <w:div w:id="134758190">
          <w:marLeft w:val="480"/>
          <w:marRight w:val="0"/>
          <w:marTop w:val="0"/>
          <w:marBottom w:val="0"/>
          <w:divBdr>
            <w:top w:val="none" w:sz="0" w:space="0" w:color="auto"/>
            <w:left w:val="none" w:sz="0" w:space="0" w:color="auto"/>
            <w:bottom w:val="none" w:sz="0" w:space="0" w:color="auto"/>
            <w:right w:val="none" w:sz="0" w:space="0" w:color="auto"/>
          </w:divBdr>
        </w:div>
        <w:div w:id="1698000712">
          <w:marLeft w:val="480"/>
          <w:marRight w:val="0"/>
          <w:marTop w:val="0"/>
          <w:marBottom w:val="0"/>
          <w:divBdr>
            <w:top w:val="none" w:sz="0" w:space="0" w:color="auto"/>
            <w:left w:val="none" w:sz="0" w:space="0" w:color="auto"/>
            <w:bottom w:val="none" w:sz="0" w:space="0" w:color="auto"/>
            <w:right w:val="none" w:sz="0" w:space="0" w:color="auto"/>
          </w:divBdr>
        </w:div>
        <w:div w:id="873005125">
          <w:marLeft w:val="480"/>
          <w:marRight w:val="0"/>
          <w:marTop w:val="0"/>
          <w:marBottom w:val="0"/>
          <w:divBdr>
            <w:top w:val="none" w:sz="0" w:space="0" w:color="auto"/>
            <w:left w:val="none" w:sz="0" w:space="0" w:color="auto"/>
            <w:bottom w:val="none" w:sz="0" w:space="0" w:color="auto"/>
            <w:right w:val="none" w:sz="0" w:space="0" w:color="auto"/>
          </w:divBdr>
        </w:div>
        <w:div w:id="1868713190">
          <w:marLeft w:val="480"/>
          <w:marRight w:val="0"/>
          <w:marTop w:val="0"/>
          <w:marBottom w:val="0"/>
          <w:divBdr>
            <w:top w:val="none" w:sz="0" w:space="0" w:color="auto"/>
            <w:left w:val="none" w:sz="0" w:space="0" w:color="auto"/>
            <w:bottom w:val="none" w:sz="0" w:space="0" w:color="auto"/>
            <w:right w:val="none" w:sz="0" w:space="0" w:color="auto"/>
          </w:divBdr>
        </w:div>
        <w:div w:id="1141576553">
          <w:marLeft w:val="480"/>
          <w:marRight w:val="0"/>
          <w:marTop w:val="0"/>
          <w:marBottom w:val="0"/>
          <w:divBdr>
            <w:top w:val="none" w:sz="0" w:space="0" w:color="auto"/>
            <w:left w:val="none" w:sz="0" w:space="0" w:color="auto"/>
            <w:bottom w:val="none" w:sz="0" w:space="0" w:color="auto"/>
            <w:right w:val="none" w:sz="0" w:space="0" w:color="auto"/>
          </w:divBdr>
        </w:div>
        <w:div w:id="711728680">
          <w:marLeft w:val="480"/>
          <w:marRight w:val="0"/>
          <w:marTop w:val="0"/>
          <w:marBottom w:val="0"/>
          <w:divBdr>
            <w:top w:val="none" w:sz="0" w:space="0" w:color="auto"/>
            <w:left w:val="none" w:sz="0" w:space="0" w:color="auto"/>
            <w:bottom w:val="none" w:sz="0" w:space="0" w:color="auto"/>
            <w:right w:val="none" w:sz="0" w:space="0" w:color="auto"/>
          </w:divBdr>
        </w:div>
        <w:div w:id="23294856">
          <w:marLeft w:val="480"/>
          <w:marRight w:val="0"/>
          <w:marTop w:val="0"/>
          <w:marBottom w:val="0"/>
          <w:divBdr>
            <w:top w:val="none" w:sz="0" w:space="0" w:color="auto"/>
            <w:left w:val="none" w:sz="0" w:space="0" w:color="auto"/>
            <w:bottom w:val="none" w:sz="0" w:space="0" w:color="auto"/>
            <w:right w:val="none" w:sz="0" w:space="0" w:color="auto"/>
          </w:divBdr>
        </w:div>
        <w:div w:id="1463227947">
          <w:marLeft w:val="480"/>
          <w:marRight w:val="0"/>
          <w:marTop w:val="0"/>
          <w:marBottom w:val="0"/>
          <w:divBdr>
            <w:top w:val="none" w:sz="0" w:space="0" w:color="auto"/>
            <w:left w:val="none" w:sz="0" w:space="0" w:color="auto"/>
            <w:bottom w:val="none" w:sz="0" w:space="0" w:color="auto"/>
            <w:right w:val="none" w:sz="0" w:space="0" w:color="auto"/>
          </w:divBdr>
        </w:div>
        <w:div w:id="42679536">
          <w:marLeft w:val="480"/>
          <w:marRight w:val="0"/>
          <w:marTop w:val="0"/>
          <w:marBottom w:val="0"/>
          <w:divBdr>
            <w:top w:val="none" w:sz="0" w:space="0" w:color="auto"/>
            <w:left w:val="none" w:sz="0" w:space="0" w:color="auto"/>
            <w:bottom w:val="none" w:sz="0" w:space="0" w:color="auto"/>
            <w:right w:val="none" w:sz="0" w:space="0" w:color="auto"/>
          </w:divBdr>
        </w:div>
        <w:div w:id="1685088108">
          <w:marLeft w:val="480"/>
          <w:marRight w:val="0"/>
          <w:marTop w:val="0"/>
          <w:marBottom w:val="0"/>
          <w:divBdr>
            <w:top w:val="none" w:sz="0" w:space="0" w:color="auto"/>
            <w:left w:val="none" w:sz="0" w:space="0" w:color="auto"/>
            <w:bottom w:val="none" w:sz="0" w:space="0" w:color="auto"/>
            <w:right w:val="none" w:sz="0" w:space="0" w:color="auto"/>
          </w:divBdr>
        </w:div>
        <w:div w:id="1394503132">
          <w:marLeft w:val="480"/>
          <w:marRight w:val="0"/>
          <w:marTop w:val="0"/>
          <w:marBottom w:val="0"/>
          <w:divBdr>
            <w:top w:val="none" w:sz="0" w:space="0" w:color="auto"/>
            <w:left w:val="none" w:sz="0" w:space="0" w:color="auto"/>
            <w:bottom w:val="none" w:sz="0" w:space="0" w:color="auto"/>
            <w:right w:val="none" w:sz="0" w:space="0" w:color="auto"/>
          </w:divBdr>
        </w:div>
        <w:div w:id="1005476592">
          <w:marLeft w:val="480"/>
          <w:marRight w:val="0"/>
          <w:marTop w:val="0"/>
          <w:marBottom w:val="0"/>
          <w:divBdr>
            <w:top w:val="none" w:sz="0" w:space="0" w:color="auto"/>
            <w:left w:val="none" w:sz="0" w:space="0" w:color="auto"/>
            <w:bottom w:val="none" w:sz="0" w:space="0" w:color="auto"/>
            <w:right w:val="none" w:sz="0" w:space="0" w:color="auto"/>
          </w:divBdr>
        </w:div>
        <w:div w:id="1269314483">
          <w:marLeft w:val="480"/>
          <w:marRight w:val="0"/>
          <w:marTop w:val="0"/>
          <w:marBottom w:val="0"/>
          <w:divBdr>
            <w:top w:val="none" w:sz="0" w:space="0" w:color="auto"/>
            <w:left w:val="none" w:sz="0" w:space="0" w:color="auto"/>
            <w:bottom w:val="none" w:sz="0" w:space="0" w:color="auto"/>
            <w:right w:val="none" w:sz="0" w:space="0" w:color="auto"/>
          </w:divBdr>
        </w:div>
        <w:div w:id="2006278424">
          <w:marLeft w:val="480"/>
          <w:marRight w:val="0"/>
          <w:marTop w:val="0"/>
          <w:marBottom w:val="0"/>
          <w:divBdr>
            <w:top w:val="none" w:sz="0" w:space="0" w:color="auto"/>
            <w:left w:val="none" w:sz="0" w:space="0" w:color="auto"/>
            <w:bottom w:val="none" w:sz="0" w:space="0" w:color="auto"/>
            <w:right w:val="none" w:sz="0" w:space="0" w:color="auto"/>
          </w:divBdr>
        </w:div>
        <w:div w:id="165482315">
          <w:marLeft w:val="480"/>
          <w:marRight w:val="0"/>
          <w:marTop w:val="0"/>
          <w:marBottom w:val="0"/>
          <w:divBdr>
            <w:top w:val="none" w:sz="0" w:space="0" w:color="auto"/>
            <w:left w:val="none" w:sz="0" w:space="0" w:color="auto"/>
            <w:bottom w:val="none" w:sz="0" w:space="0" w:color="auto"/>
            <w:right w:val="none" w:sz="0" w:space="0" w:color="auto"/>
          </w:divBdr>
        </w:div>
        <w:div w:id="977535621">
          <w:marLeft w:val="480"/>
          <w:marRight w:val="0"/>
          <w:marTop w:val="0"/>
          <w:marBottom w:val="0"/>
          <w:divBdr>
            <w:top w:val="none" w:sz="0" w:space="0" w:color="auto"/>
            <w:left w:val="none" w:sz="0" w:space="0" w:color="auto"/>
            <w:bottom w:val="none" w:sz="0" w:space="0" w:color="auto"/>
            <w:right w:val="none" w:sz="0" w:space="0" w:color="auto"/>
          </w:divBdr>
        </w:div>
        <w:div w:id="839545522">
          <w:marLeft w:val="480"/>
          <w:marRight w:val="0"/>
          <w:marTop w:val="0"/>
          <w:marBottom w:val="0"/>
          <w:divBdr>
            <w:top w:val="none" w:sz="0" w:space="0" w:color="auto"/>
            <w:left w:val="none" w:sz="0" w:space="0" w:color="auto"/>
            <w:bottom w:val="none" w:sz="0" w:space="0" w:color="auto"/>
            <w:right w:val="none" w:sz="0" w:space="0" w:color="auto"/>
          </w:divBdr>
        </w:div>
        <w:div w:id="871380275">
          <w:marLeft w:val="480"/>
          <w:marRight w:val="0"/>
          <w:marTop w:val="0"/>
          <w:marBottom w:val="0"/>
          <w:divBdr>
            <w:top w:val="none" w:sz="0" w:space="0" w:color="auto"/>
            <w:left w:val="none" w:sz="0" w:space="0" w:color="auto"/>
            <w:bottom w:val="none" w:sz="0" w:space="0" w:color="auto"/>
            <w:right w:val="none" w:sz="0" w:space="0" w:color="auto"/>
          </w:divBdr>
        </w:div>
        <w:div w:id="1924559850">
          <w:marLeft w:val="480"/>
          <w:marRight w:val="0"/>
          <w:marTop w:val="0"/>
          <w:marBottom w:val="0"/>
          <w:divBdr>
            <w:top w:val="none" w:sz="0" w:space="0" w:color="auto"/>
            <w:left w:val="none" w:sz="0" w:space="0" w:color="auto"/>
            <w:bottom w:val="none" w:sz="0" w:space="0" w:color="auto"/>
            <w:right w:val="none" w:sz="0" w:space="0" w:color="auto"/>
          </w:divBdr>
        </w:div>
        <w:div w:id="2051300931">
          <w:marLeft w:val="480"/>
          <w:marRight w:val="0"/>
          <w:marTop w:val="0"/>
          <w:marBottom w:val="0"/>
          <w:divBdr>
            <w:top w:val="none" w:sz="0" w:space="0" w:color="auto"/>
            <w:left w:val="none" w:sz="0" w:space="0" w:color="auto"/>
            <w:bottom w:val="none" w:sz="0" w:space="0" w:color="auto"/>
            <w:right w:val="none" w:sz="0" w:space="0" w:color="auto"/>
          </w:divBdr>
        </w:div>
        <w:div w:id="1264530530">
          <w:marLeft w:val="480"/>
          <w:marRight w:val="0"/>
          <w:marTop w:val="0"/>
          <w:marBottom w:val="0"/>
          <w:divBdr>
            <w:top w:val="none" w:sz="0" w:space="0" w:color="auto"/>
            <w:left w:val="none" w:sz="0" w:space="0" w:color="auto"/>
            <w:bottom w:val="none" w:sz="0" w:space="0" w:color="auto"/>
            <w:right w:val="none" w:sz="0" w:space="0" w:color="auto"/>
          </w:divBdr>
        </w:div>
        <w:div w:id="558244501">
          <w:marLeft w:val="480"/>
          <w:marRight w:val="0"/>
          <w:marTop w:val="0"/>
          <w:marBottom w:val="0"/>
          <w:divBdr>
            <w:top w:val="none" w:sz="0" w:space="0" w:color="auto"/>
            <w:left w:val="none" w:sz="0" w:space="0" w:color="auto"/>
            <w:bottom w:val="none" w:sz="0" w:space="0" w:color="auto"/>
            <w:right w:val="none" w:sz="0" w:space="0" w:color="auto"/>
          </w:divBdr>
        </w:div>
        <w:div w:id="1264679999">
          <w:marLeft w:val="480"/>
          <w:marRight w:val="0"/>
          <w:marTop w:val="0"/>
          <w:marBottom w:val="0"/>
          <w:divBdr>
            <w:top w:val="none" w:sz="0" w:space="0" w:color="auto"/>
            <w:left w:val="none" w:sz="0" w:space="0" w:color="auto"/>
            <w:bottom w:val="none" w:sz="0" w:space="0" w:color="auto"/>
            <w:right w:val="none" w:sz="0" w:space="0" w:color="auto"/>
          </w:divBdr>
        </w:div>
        <w:div w:id="404575647">
          <w:marLeft w:val="480"/>
          <w:marRight w:val="0"/>
          <w:marTop w:val="0"/>
          <w:marBottom w:val="0"/>
          <w:divBdr>
            <w:top w:val="none" w:sz="0" w:space="0" w:color="auto"/>
            <w:left w:val="none" w:sz="0" w:space="0" w:color="auto"/>
            <w:bottom w:val="none" w:sz="0" w:space="0" w:color="auto"/>
            <w:right w:val="none" w:sz="0" w:space="0" w:color="auto"/>
          </w:divBdr>
        </w:div>
        <w:div w:id="1372539428">
          <w:marLeft w:val="480"/>
          <w:marRight w:val="0"/>
          <w:marTop w:val="0"/>
          <w:marBottom w:val="0"/>
          <w:divBdr>
            <w:top w:val="none" w:sz="0" w:space="0" w:color="auto"/>
            <w:left w:val="none" w:sz="0" w:space="0" w:color="auto"/>
            <w:bottom w:val="none" w:sz="0" w:space="0" w:color="auto"/>
            <w:right w:val="none" w:sz="0" w:space="0" w:color="auto"/>
          </w:divBdr>
        </w:div>
        <w:div w:id="1655792275">
          <w:marLeft w:val="480"/>
          <w:marRight w:val="0"/>
          <w:marTop w:val="0"/>
          <w:marBottom w:val="0"/>
          <w:divBdr>
            <w:top w:val="none" w:sz="0" w:space="0" w:color="auto"/>
            <w:left w:val="none" w:sz="0" w:space="0" w:color="auto"/>
            <w:bottom w:val="none" w:sz="0" w:space="0" w:color="auto"/>
            <w:right w:val="none" w:sz="0" w:space="0" w:color="auto"/>
          </w:divBdr>
        </w:div>
        <w:div w:id="1129973026">
          <w:marLeft w:val="480"/>
          <w:marRight w:val="0"/>
          <w:marTop w:val="0"/>
          <w:marBottom w:val="0"/>
          <w:divBdr>
            <w:top w:val="none" w:sz="0" w:space="0" w:color="auto"/>
            <w:left w:val="none" w:sz="0" w:space="0" w:color="auto"/>
            <w:bottom w:val="none" w:sz="0" w:space="0" w:color="auto"/>
            <w:right w:val="none" w:sz="0" w:space="0" w:color="auto"/>
          </w:divBdr>
        </w:div>
        <w:div w:id="1656911221">
          <w:marLeft w:val="480"/>
          <w:marRight w:val="0"/>
          <w:marTop w:val="0"/>
          <w:marBottom w:val="0"/>
          <w:divBdr>
            <w:top w:val="none" w:sz="0" w:space="0" w:color="auto"/>
            <w:left w:val="none" w:sz="0" w:space="0" w:color="auto"/>
            <w:bottom w:val="none" w:sz="0" w:space="0" w:color="auto"/>
            <w:right w:val="none" w:sz="0" w:space="0" w:color="auto"/>
          </w:divBdr>
        </w:div>
        <w:div w:id="561216044">
          <w:marLeft w:val="480"/>
          <w:marRight w:val="0"/>
          <w:marTop w:val="0"/>
          <w:marBottom w:val="0"/>
          <w:divBdr>
            <w:top w:val="none" w:sz="0" w:space="0" w:color="auto"/>
            <w:left w:val="none" w:sz="0" w:space="0" w:color="auto"/>
            <w:bottom w:val="none" w:sz="0" w:space="0" w:color="auto"/>
            <w:right w:val="none" w:sz="0" w:space="0" w:color="auto"/>
          </w:divBdr>
        </w:div>
        <w:div w:id="200022931">
          <w:marLeft w:val="480"/>
          <w:marRight w:val="0"/>
          <w:marTop w:val="0"/>
          <w:marBottom w:val="0"/>
          <w:divBdr>
            <w:top w:val="none" w:sz="0" w:space="0" w:color="auto"/>
            <w:left w:val="none" w:sz="0" w:space="0" w:color="auto"/>
            <w:bottom w:val="none" w:sz="0" w:space="0" w:color="auto"/>
            <w:right w:val="none" w:sz="0" w:space="0" w:color="auto"/>
          </w:divBdr>
        </w:div>
        <w:div w:id="1709406549">
          <w:marLeft w:val="480"/>
          <w:marRight w:val="0"/>
          <w:marTop w:val="0"/>
          <w:marBottom w:val="0"/>
          <w:divBdr>
            <w:top w:val="none" w:sz="0" w:space="0" w:color="auto"/>
            <w:left w:val="none" w:sz="0" w:space="0" w:color="auto"/>
            <w:bottom w:val="none" w:sz="0" w:space="0" w:color="auto"/>
            <w:right w:val="none" w:sz="0" w:space="0" w:color="auto"/>
          </w:divBdr>
        </w:div>
        <w:div w:id="1659765729">
          <w:marLeft w:val="480"/>
          <w:marRight w:val="0"/>
          <w:marTop w:val="0"/>
          <w:marBottom w:val="0"/>
          <w:divBdr>
            <w:top w:val="none" w:sz="0" w:space="0" w:color="auto"/>
            <w:left w:val="none" w:sz="0" w:space="0" w:color="auto"/>
            <w:bottom w:val="none" w:sz="0" w:space="0" w:color="auto"/>
            <w:right w:val="none" w:sz="0" w:space="0" w:color="auto"/>
          </w:divBdr>
        </w:div>
        <w:div w:id="1160927715">
          <w:marLeft w:val="480"/>
          <w:marRight w:val="0"/>
          <w:marTop w:val="0"/>
          <w:marBottom w:val="0"/>
          <w:divBdr>
            <w:top w:val="none" w:sz="0" w:space="0" w:color="auto"/>
            <w:left w:val="none" w:sz="0" w:space="0" w:color="auto"/>
            <w:bottom w:val="none" w:sz="0" w:space="0" w:color="auto"/>
            <w:right w:val="none" w:sz="0" w:space="0" w:color="auto"/>
          </w:divBdr>
        </w:div>
        <w:div w:id="2094475681">
          <w:marLeft w:val="480"/>
          <w:marRight w:val="0"/>
          <w:marTop w:val="0"/>
          <w:marBottom w:val="0"/>
          <w:divBdr>
            <w:top w:val="none" w:sz="0" w:space="0" w:color="auto"/>
            <w:left w:val="none" w:sz="0" w:space="0" w:color="auto"/>
            <w:bottom w:val="none" w:sz="0" w:space="0" w:color="auto"/>
            <w:right w:val="none" w:sz="0" w:space="0" w:color="auto"/>
          </w:divBdr>
        </w:div>
        <w:div w:id="250703218">
          <w:marLeft w:val="480"/>
          <w:marRight w:val="0"/>
          <w:marTop w:val="0"/>
          <w:marBottom w:val="0"/>
          <w:divBdr>
            <w:top w:val="none" w:sz="0" w:space="0" w:color="auto"/>
            <w:left w:val="none" w:sz="0" w:space="0" w:color="auto"/>
            <w:bottom w:val="none" w:sz="0" w:space="0" w:color="auto"/>
            <w:right w:val="none" w:sz="0" w:space="0" w:color="auto"/>
          </w:divBdr>
        </w:div>
        <w:div w:id="1769231764">
          <w:marLeft w:val="480"/>
          <w:marRight w:val="0"/>
          <w:marTop w:val="0"/>
          <w:marBottom w:val="0"/>
          <w:divBdr>
            <w:top w:val="none" w:sz="0" w:space="0" w:color="auto"/>
            <w:left w:val="none" w:sz="0" w:space="0" w:color="auto"/>
            <w:bottom w:val="none" w:sz="0" w:space="0" w:color="auto"/>
            <w:right w:val="none" w:sz="0" w:space="0" w:color="auto"/>
          </w:divBdr>
        </w:div>
        <w:div w:id="621496683">
          <w:marLeft w:val="480"/>
          <w:marRight w:val="0"/>
          <w:marTop w:val="0"/>
          <w:marBottom w:val="0"/>
          <w:divBdr>
            <w:top w:val="none" w:sz="0" w:space="0" w:color="auto"/>
            <w:left w:val="none" w:sz="0" w:space="0" w:color="auto"/>
            <w:bottom w:val="none" w:sz="0" w:space="0" w:color="auto"/>
            <w:right w:val="none" w:sz="0" w:space="0" w:color="auto"/>
          </w:divBdr>
        </w:div>
        <w:div w:id="430857449">
          <w:marLeft w:val="480"/>
          <w:marRight w:val="0"/>
          <w:marTop w:val="0"/>
          <w:marBottom w:val="0"/>
          <w:divBdr>
            <w:top w:val="none" w:sz="0" w:space="0" w:color="auto"/>
            <w:left w:val="none" w:sz="0" w:space="0" w:color="auto"/>
            <w:bottom w:val="none" w:sz="0" w:space="0" w:color="auto"/>
            <w:right w:val="none" w:sz="0" w:space="0" w:color="auto"/>
          </w:divBdr>
        </w:div>
        <w:div w:id="1854419096">
          <w:marLeft w:val="480"/>
          <w:marRight w:val="0"/>
          <w:marTop w:val="0"/>
          <w:marBottom w:val="0"/>
          <w:divBdr>
            <w:top w:val="none" w:sz="0" w:space="0" w:color="auto"/>
            <w:left w:val="none" w:sz="0" w:space="0" w:color="auto"/>
            <w:bottom w:val="none" w:sz="0" w:space="0" w:color="auto"/>
            <w:right w:val="none" w:sz="0" w:space="0" w:color="auto"/>
          </w:divBdr>
        </w:div>
        <w:div w:id="1540123940">
          <w:marLeft w:val="480"/>
          <w:marRight w:val="0"/>
          <w:marTop w:val="0"/>
          <w:marBottom w:val="0"/>
          <w:divBdr>
            <w:top w:val="none" w:sz="0" w:space="0" w:color="auto"/>
            <w:left w:val="none" w:sz="0" w:space="0" w:color="auto"/>
            <w:bottom w:val="none" w:sz="0" w:space="0" w:color="auto"/>
            <w:right w:val="none" w:sz="0" w:space="0" w:color="auto"/>
          </w:divBdr>
        </w:div>
        <w:div w:id="876311491">
          <w:marLeft w:val="480"/>
          <w:marRight w:val="0"/>
          <w:marTop w:val="0"/>
          <w:marBottom w:val="0"/>
          <w:divBdr>
            <w:top w:val="none" w:sz="0" w:space="0" w:color="auto"/>
            <w:left w:val="none" w:sz="0" w:space="0" w:color="auto"/>
            <w:bottom w:val="none" w:sz="0" w:space="0" w:color="auto"/>
            <w:right w:val="none" w:sz="0" w:space="0" w:color="auto"/>
          </w:divBdr>
        </w:div>
      </w:divsChild>
    </w:div>
    <w:div w:id="514618985">
      <w:bodyDiv w:val="1"/>
      <w:marLeft w:val="0"/>
      <w:marRight w:val="0"/>
      <w:marTop w:val="0"/>
      <w:marBottom w:val="0"/>
      <w:divBdr>
        <w:top w:val="none" w:sz="0" w:space="0" w:color="auto"/>
        <w:left w:val="none" w:sz="0" w:space="0" w:color="auto"/>
        <w:bottom w:val="none" w:sz="0" w:space="0" w:color="auto"/>
        <w:right w:val="none" w:sz="0" w:space="0" w:color="auto"/>
      </w:divBdr>
    </w:div>
    <w:div w:id="517501411">
      <w:bodyDiv w:val="1"/>
      <w:marLeft w:val="0"/>
      <w:marRight w:val="0"/>
      <w:marTop w:val="0"/>
      <w:marBottom w:val="0"/>
      <w:divBdr>
        <w:top w:val="none" w:sz="0" w:space="0" w:color="auto"/>
        <w:left w:val="none" w:sz="0" w:space="0" w:color="auto"/>
        <w:bottom w:val="none" w:sz="0" w:space="0" w:color="auto"/>
        <w:right w:val="none" w:sz="0" w:space="0" w:color="auto"/>
      </w:divBdr>
    </w:div>
    <w:div w:id="538006956">
      <w:bodyDiv w:val="1"/>
      <w:marLeft w:val="0"/>
      <w:marRight w:val="0"/>
      <w:marTop w:val="0"/>
      <w:marBottom w:val="0"/>
      <w:divBdr>
        <w:top w:val="none" w:sz="0" w:space="0" w:color="auto"/>
        <w:left w:val="none" w:sz="0" w:space="0" w:color="auto"/>
        <w:bottom w:val="none" w:sz="0" w:space="0" w:color="auto"/>
        <w:right w:val="none" w:sz="0" w:space="0" w:color="auto"/>
      </w:divBdr>
    </w:div>
    <w:div w:id="538320962">
      <w:bodyDiv w:val="1"/>
      <w:marLeft w:val="0"/>
      <w:marRight w:val="0"/>
      <w:marTop w:val="0"/>
      <w:marBottom w:val="0"/>
      <w:divBdr>
        <w:top w:val="none" w:sz="0" w:space="0" w:color="auto"/>
        <w:left w:val="none" w:sz="0" w:space="0" w:color="auto"/>
        <w:bottom w:val="none" w:sz="0" w:space="0" w:color="auto"/>
        <w:right w:val="none" w:sz="0" w:space="0" w:color="auto"/>
      </w:divBdr>
      <w:divsChild>
        <w:div w:id="2109541976">
          <w:marLeft w:val="480"/>
          <w:marRight w:val="0"/>
          <w:marTop w:val="0"/>
          <w:marBottom w:val="0"/>
          <w:divBdr>
            <w:top w:val="none" w:sz="0" w:space="0" w:color="auto"/>
            <w:left w:val="none" w:sz="0" w:space="0" w:color="auto"/>
            <w:bottom w:val="none" w:sz="0" w:space="0" w:color="auto"/>
            <w:right w:val="none" w:sz="0" w:space="0" w:color="auto"/>
          </w:divBdr>
        </w:div>
        <w:div w:id="1174145692">
          <w:marLeft w:val="480"/>
          <w:marRight w:val="0"/>
          <w:marTop w:val="0"/>
          <w:marBottom w:val="0"/>
          <w:divBdr>
            <w:top w:val="none" w:sz="0" w:space="0" w:color="auto"/>
            <w:left w:val="none" w:sz="0" w:space="0" w:color="auto"/>
            <w:bottom w:val="none" w:sz="0" w:space="0" w:color="auto"/>
            <w:right w:val="none" w:sz="0" w:space="0" w:color="auto"/>
          </w:divBdr>
        </w:div>
        <w:div w:id="505829304">
          <w:marLeft w:val="480"/>
          <w:marRight w:val="0"/>
          <w:marTop w:val="0"/>
          <w:marBottom w:val="0"/>
          <w:divBdr>
            <w:top w:val="none" w:sz="0" w:space="0" w:color="auto"/>
            <w:left w:val="none" w:sz="0" w:space="0" w:color="auto"/>
            <w:bottom w:val="none" w:sz="0" w:space="0" w:color="auto"/>
            <w:right w:val="none" w:sz="0" w:space="0" w:color="auto"/>
          </w:divBdr>
        </w:div>
        <w:div w:id="1590305932">
          <w:marLeft w:val="480"/>
          <w:marRight w:val="0"/>
          <w:marTop w:val="0"/>
          <w:marBottom w:val="0"/>
          <w:divBdr>
            <w:top w:val="none" w:sz="0" w:space="0" w:color="auto"/>
            <w:left w:val="none" w:sz="0" w:space="0" w:color="auto"/>
            <w:bottom w:val="none" w:sz="0" w:space="0" w:color="auto"/>
            <w:right w:val="none" w:sz="0" w:space="0" w:color="auto"/>
          </w:divBdr>
        </w:div>
        <w:div w:id="416292263">
          <w:marLeft w:val="480"/>
          <w:marRight w:val="0"/>
          <w:marTop w:val="0"/>
          <w:marBottom w:val="0"/>
          <w:divBdr>
            <w:top w:val="none" w:sz="0" w:space="0" w:color="auto"/>
            <w:left w:val="none" w:sz="0" w:space="0" w:color="auto"/>
            <w:bottom w:val="none" w:sz="0" w:space="0" w:color="auto"/>
            <w:right w:val="none" w:sz="0" w:space="0" w:color="auto"/>
          </w:divBdr>
        </w:div>
        <w:div w:id="811866511">
          <w:marLeft w:val="480"/>
          <w:marRight w:val="0"/>
          <w:marTop w:val="0"/>
          <w:marBottom w:val="0"/>
          <w:divBdr>
            <w:top w:val="none" w:sz="0" w:space="0" w:color="auto"/>
            <w:left w:val="none" w:sz="0" w:space="0" w:color="auto"/>
            <w:bottom w:val="none" w:sz="0" w:space="0" w:color="auto"/>
            <w:right w:val="none" w:sz="0" w:space="0" w:color="auto"/>
          </w:divBdr>
        </w:div>
        <w:div w:id="277882888">
          <w:marLeft w:val="480"/>
          <w:marRight w:val="0"/>
          <w:marTop w:val="0"/>
          <w:marBottom w:val="0"/>
          <w:divBdr>
            <w:top w:val="none" w:sz="0" w:space="0" w:color="auto"/>
            <w:left w:val="none" w:sz="0" w:space="0" w:color="auto"/>
            <w:bottom w:val="none" w:sz="0" w:space="0" w:color="auto"/>
            <w:right w:val="none" w:sz="0" w:space="0" w:color="auto"/>
          </w:divBdr>
        </w:div>
        <w:div w:id="1414467982">
          <w:marLeft w:val="480"/>
          <w:marRight w:val="0"/>
          <w:marTop w:val="0"/>
          <w:marBottom w:val="0"/>
          <w:divBdr>
            <w:top w:val="none" w:sz="0" w:space="0" w:color="auto"/>
            <w:left w:val="none" w:sz="0" w:space="0" w:color="auto"/>
            <w:bottom w:val="none" w:sz="0" w:space="0" w:color="auto"/>
            <w:right w:val="none" w:sz="0" w:space="0" w:color="auto"/>
          </w:divBdr>
        </w:div>
        <w:div w:id="1915507671">
          <w:marLeft w:val="480"/>
          <w:marRight w:val="0"/>
          <w:marTop w:val="0"/>
          <w:marBottom w:val="0"/>
          <w:divBdr>
            <w:top w:val="none" w:sz="0" w:space="0" w:color="auto"/>
            <w:left w:val="none" w:sz="0" w:space="0" w:color="auto"/>
            <w:bottom w:val="none" w:sz="0" w:space="0" w:color="auto"/>
            <w:right w:val="none" w:sz="0" w:space="0" w:color="auto"/>
          </w:divBdr>
        </w:div>
        <w:div w:id="275065701">
          <w:marLeft w:val="480"/>
          <w:marRight w:val="0"/>
          <w:marTop w:val="0"/>
          <w:marBottom w:val="0"/>
          <w:divBdr>
            <w:top w:val="none" w:sz="0" w:space="0" w:color="auto"/>
            <w:left w:val="none" w:sz="0" w:space="0" w:color="auto"/>
            <w:bottom w:val="none" w:sz="0" w:space="0" w:color="auto"/>
            <w:right w:val="none" w:sz="0" w:space="0" w:color="auto"/>
          </w:divBdr>
        </w:div>
        <w:div w:id="1676566124">
          <w:marLeft w:val="480"/>
          <w:marRight w:val="0"/>
          <w:marTop w:val="0"/>
          <w:marBottom w:val="0"/>
          <w:divBdr>
            <w:top w:val="none" w:sz="0" w:space="0" w:color="auto"/>
            <w:left w:val="none" w:sz="0" w:space="0" w:color="auto"/>
            <w:bottom w:val="none" w:sz="0" w:space="0" w:color="auto"/>
            <w:right w:val="none" w:sz="0" w:space="0" w:color="auto"/>
          </w:divBdr>
        </w:div>
        <w:div w:id="1887526341">
          <w:marLeft w:val="480"/>
          <w:marRight w:val="0"/>
          <w:marTop w:val="0"/>
          <w:marBottom w:val="0"/>
          <w:divBdr>
            <w:top w:val="none" w:sz="0" w:space="0" w:color="auto"/>
            <w:left w:val="none" w:sz="0" w:space="0" w:color="auto"/>
            <w:bottom w:val="none" w:sz="0" w:space="0" w:color="auto"/>
            <w:right w:val="none" w:sz="0" w:space="0" w:color="auto"/>
          </w:divBdr>
        </w:div>
        <w:div w:id="58329912">
          <w:marLeft w:val="480"/>
          <w:marRight w:val="0"/>
          <w:marTop w:val="0"/>
          <w:marBottom w:val="0"/>
          <w:divBdr>
            <w:top w:val="none" w:sz="0" w:space="0" w:color="auto"/>
            <w:left w:val="none" w:sz="0" w:space="0" w:color="auto"/>
            <w:bottom w:val="none" w:sz="0" w:space="0" w:color="auto"/>
            <w:right w:val="none" w:sz="0" w:space="0" w:color="auto"/>
          </w:divBdr>
        </w:div>
        <w:div w:id="1969819348">
          <w:marLeft w:val="480"/>
          <w:marRight w:val="0"/>
          <w:marTop w:val="0"/>
          <w:marBottom w:val="0"/>
          <w:divBdr>
            <w:top w:val="none" w:sz="0" w:space="0" w:color="auto"/>
            <w:left w:val="none" w:sz="0" w:space="0" w:color="auto"/>
            <w:bottom w:val="none" w:sz="0" w:space="0" w:color="auto"/>
            <w:right w:val="none" w:sz="0" w:space="0" w:color="auto"/>
          </w:divBdr>
        </w:div>
        <w:div w:id="1783920260">
          <w:marLeft w:val="480"/>
          <w:marRight w:val="0"/>
          <w:marTop w:val="0"/>
          <w:marBottom w:val="0"/>
          <w:divBdr>
            <w:top w:val="none" w:sz="0" w:space="0" w:color="auto"/>
            <w:left w:val="none" w:sz="0" w:space="0" w:color="auto"/>
            <w:bottom w:val="none" w:sz="0" w:space="0" w:color="auto"/>
            <w:right w:val="none" w:sz="0" w:space="0" w:color="auto"/>
          </w:divBdr>
        </w:div>
        <w:div w:id="1551696493">
          <w:marLeft w:val="480"/>
          <w:marRight w:val="0"/>
          <w:marTop w:val="0"/>
          <w:marBottom w:val="0"/>
          <w:divBdr>
            <w:top w:val="none" w:sz="0" w:space="0" w:color="auto"/>
            <w:left w:val="none" w:sz="0" w:space="0" w:color="auto"/>
            <w:bottom w:val="none" w:sz="0" w:space="0" w:color="auto"/>
            <w:right w:val="none" w:sz="0" w:space="0" w:color="auto"/>
          </w:divBdr>
        </w:div>
        <w:div w:id="639766648">
          <w:marLeft w:val="480"/>
          <w:marRight w:val="0"/>
          <w:marTop w:val="0"/>
          <w:marBottom w:val="0"/>
          <w:divBdr>
            <w:top w:val="none" w:sz="0" w:space="0" w:color="auto"/>
            <w:left w:val="none" w:sz="0" w:space="0" w:color="auto"/>
            <w:bottom w:val="none" w:sz="0" w:space="0" w:color="auto"/>
            <w:right w:val="none" w:sz="0" w:space="0" w:color="auto"/>
          </w:divBdr>
        </w:div>
        <w:div w:id="1439326210">
          <w:marLeft w:val="480"/>
          <w:marRight w:val="0"/>
          <w:marTop w:val="0"/>
          <w:marBottom w:val="0"/>
          <w:divBdr>
            <w:top w:val="none" w:sz="0" w:space="0" w:color="auto"/>
            <w:left w:val="none" w:sz="0" w:space="0" w:color="auto"/>
            <w:bottom w:val="none" w:sz="0" w:space="0" w:color="auto"/>
            <w:right w:val="none" w:sz="0" w:space="0" w:color="auto"/>
          </w:divBdr>
        </w:div>
        <w:div w:id="1627007738">
          <w:marLeft w:val="480"/>
          <w:marRight w:val="0"/>
          <w:marTop w:val="0"/>
          <w:marBottom w:val="0"/>
          <w:divBdr>
            <w:top w:val="none" w:sz="0" w:space="0" w:color="auto"/>
            <w:left w:val="none" w:sz="0" w:space="0" w:color="auto"/>
            <w:bottom w:val="none" w:sz="0" w:space="0" w:color="auto"/>
            <w:right w:val="none" w:sz="0" w:space="0" w:color="auto"/>
          </w:divBdr>
        </w:div>
        <w:div w:id="1502235283">
          <w:marLeft w:val="480"/>
          <w:marRight w:val="0"/>
          <w:marTop w:val="0"/>
          <w:marBottom w:val="0"/>
          <w:divBdr>
            <w:top w:val="none" w:sz="0" w:space="0" w:color="auto"/>
            <w:left w:val="none" w:sz="0" w:space="0" w:color="auto"/>
            <w:bottom w:val="none" w:sz="0" w:space="0" w:color="auto"/>
            <w:right w:val="none" w:sz="0" w:space="0" w:color="auto"/>
          </w:divBdr>
        </w:div>
        <w:div w:id="362052927">
          <w:marLeft w:val="480"/>
          <w:marRight w:val="0"/>
          <w:marTop w:val="0"/>
          <w:marBottom w:val="0"/>
          <w:divBdr>
            <w:top w:val="none" w:sz="0" w:space="0" w:color="auto"/>
            <w:left w:val="none" w:sz="0" w:space="0" w:color="auto"/>
            <w:bottom w:val="none" w:sz="0" w:space="0" w:color="auto"/>
            <w:right w:val="none" w:sz="0" w:space="0" w:color="auto"/>
          </w:divBdr>
        </w:div>
        <w:div w:id="441994865">
          <w:marLeft w:val="480"/>
          <w:marRight w:val="0"/>
          <w:marTop w:val="0"/>
          <w:marBottom w:val="0"/>
          <w:divBdr>
            <w:top w:val="none" w:sz="0" w:space="0" w:color="auto"/>
            <w:left w:val="none" w:sz="0" w:space="0" w:color="auto"/>
            <w:bottom w:val="none" w:sz="0" w:space="0" w:color="auto"/>
            <w:right w:val="none" w:sz="0" w:space="0" w:color="auto"/>
          </w:divBdr>
        </w:div>
        <w:div w:id="1900702480">
          <w:marLeft w:val="480"/>
          <w:marRight w:val="0"/>
          <w:marTop w:val="0"/>
          <w:marBottom w:val="0"/>
          <w:divBdr>
            <w:top w:val="none" w:sz="0" w:space="0" w:color="auto"/>
            <w:left w:val="none" w:sz="0" w:space="0" w:color="auto"/>
            <w:bottom w:val="none" w:sz="0" w:space="0" w:color="auto"/>
            <w:right w:val="none" w:sz="0" w:space="0" w:color="auto"/>
          </w:divBdr>
        </w:div>
        <w:div w:id="1687511829">
          <w:marLeft w:val="480"/>
          <w:marRight w:val="0"/>
          <w:marTop w:val="0"/>
          <w:marBottom w:val="0"/>
          <w:divBdr>
            <w:top w:val="none" w:sz="0" w:space="0" w:color="auto"/>
            <w:left w:val="none" w:sz="0" w:space="0" w:color="auto"/>
            <w:bottom w:val="none" w:sz="0" w:space="0" w:color="auto"/>
            <w:right w:val="none" w:sz="0" w:space="0" w:color="auto"/>
          </w:divBdr>
        </w:div>
        <w:div w:id="1368797758">
          <w:marLeft w:val="480"/>
          <w:marRight w:val="0"/>
          <w:marTop w:val="0"/>
          <w:marBottom w:val="0"/>
          <w:divBdr>
            <w:top w:val="none" w:sz="0" w:space="0" w:color="auto"/>
            <w:left w:val="none" w:sz="0" w:space="0" w:color="auto"/>
            <w:bottom w:val="none" w:sz="0" w:space="0" w:color="auto"/>
            <w:right w:val="none" w:sz="0" w:space="0" w:color="auto"/>
          </w:divBdr>
        </w:div>
        <w:div w:id="448474897">
          <w:marLeft w:val="480"/>
          <w:marRight w:val="0"/>
          <w:marTop w:val="0"/>
          <w:marBottom w:val="0"/>
          <w:divBdr>
            <w:top w:val="none" w:sz="0" w:space="0" w:color="auto"/>
            <w:left w:val="none" w:sz="0" w:space="0" w:color="auto"/>
            <w:bottom w:val="none" w:sz="0" w:space="0" w:color="auto"/>
            <w:right w:val="none" w:sz="0" w:space="0" w:color="auto"/>
          </w:divBdr>
        </w:div>
        <w:div w:id="1158157936">
          <w:marLeft w:val="480"/>
          <w:marRight w:val="0"/>
          <w:marTop w:val="0"/>
          <w:marBottom w:val="0"/>
          <w:divBdr>
            <w:top w:val="none" w:sz="0" w:space="0" w:color="auto"/>
            <w:left w:val="none" w:sz="0" w:space="0" w:color="auto"/>
            <w:bottom w:val="none" w:sz="0" w:space="0" w:color="auto"/>
            <w:right w:val="none" w:sz="0" w:space="0" w:color="auto"/>
          </w:divBdr>
        </w:div>
        <w:div w:id="1728991608">
          <w:marLeft w:val="480"/>
          <w:marRight w:val="0"/>
          <w:marTop w:val="0"/>
          <w:marBottom w:val="0"/>
          <w:divBdr>
            <w:top w:val="none" w:sz="0" w:space="0" w:color="auto"/>
            <w:left w:val="none" w:sz="0" w:space="0" w:color="auto"/>
            <w:bottom w:val="none" w:sz="0" w:space="0" w:color="auto"/>
            <w:right w:val="none" w:sz="0" w:space="0" w:color="auto"/>
          </w:divBdr>
        </w:div>
        <w:div w:id="153616817">
          <w:marLeft w:val="480"/>
          <w:marRight w:val="0"/>
          <w:marTop w:val="0"/>
          <w:marBottom w:val="0"/>
          <w:divBdr>
            <w:top w:val="none" w:sz="0" w:space="0" w:color="auto"/>
            <w:left w:val="none" w:sz="0" w:space="0" w:color="auto"/>
            <w:bottom w:val="none" w:sz="0" w:space="0" w:color="auto"/>
            <w:right w:val="none" w:sz="0" w:space="0" w:color="auto"/>
          </w:divBdr>
        </w:div>
        <w:div w:id="1655720247">
          <w:marLeft w:val="480"/>
          <w:marRight w:val="0"/>
          <w:marTop w:val="0"/>
          <w:marBottom w:val="0"/>
          <w:divBdr>
            <w:top w:val="none" w:sz="0" w:space="0" w:color="auto"/>
            <w:left w:val="none" w:sz="0" w:space="0" w:color="auto"/>
            <w:bottom w:val="none" w:sz="0" w:space="0" w:color="auto"/>
            <w:right w:val="none" w:sz="0" w:space="0" w:color="auto"/>
          </w:divBdr>
        </w:div>
        <w:div w:id="1665667651">
          <w:marLeft w:val="480"/>
          <w:marRight w:val="0"/>
          <w:marTop w:val="0"/>
          <w:marBottom w:val="0"/>
          <w:divBdr>
            <w:top w:val="none" w:sz="0" w:space="0" w:color="auto"/>
            <w:left w:val="none" w:sz="0" w:space="0" w:color="auto"/>
            <w:bottom w:val="none" w:sz="0" w:space="0" w:color="auto"/>
            <w:right w:val="none" w:sz="0" w:space="0" w:color="auto"/>
          </w:divBdr>
        </w:div>
        <w:div w:id="275841703">
          <w:marLeft w:val="480"/>
          <w:marRight w:val="0"/>
          <w:marTop w:val="0"/>
          <w:marBottom w:val="0"/>
          <w:divBdr>
            <w:top w:val="none" w:sz="0" w:space="0" w:color="auto"/>
            <w:left w:val="none" w:sz="0" w:space="0" w:color="auto"/>
            <w:bottom w:val="none" w:sz="0" w:space="0" w:color="auto"/>
            <w:right w:val="none" w:sz="0" w:space="0" w:color="auto"/>
          </w:divBdr>
        </w:div>
        <w:div w:id="1120033159">
          <w:marLeft w:val="480"/>
          <w:marRight w:val="0"/>
          <w:marTop w:val="0"/>
          <w:marBottom w:val="0"/>
          <w:divBdr>
            <w:top w:val="none" w:sz="0" w:space="0" w:color="auto"/>
            <w:left w:val="none" w:sz="0" w:space="0" w:color="auto"/>
            <w:bottom w:val="none" w:sz="0" w:space="0" w:color="auto"/>
            <w:right w:val="none" w:sz="0" w:space="0" w:color="auto"/>
          </w:divBdr>
        </w:div>
        <w:div w:id="545020974">
          <w:marLeft w:val="480"/>
          <w:marRight w:val="0"/>
          <w:marTop w:val="0"/>
          <w:marBottom w:val="0"/>
          <w:divBdr>
            <w:top w:val="none" w:sz="0" w:space="0" w:color="auto"/>
            <w:left w:val="none" w:sz="0" w:space="0" w:color="auto"/>
            <w:bottom w:val="none" w:sz="0" w:space="0" w:color="auto"/>
            <w:right w:val="none" w:sz="0" w:space="0" w:color="auto"/>
          </w:divBdr>
        </w:div>
        <w:div w:id="2128111080">
          <w:marLeft w:val="480"/>
          <w:marRight w:val="0"/>
          <w:marTop w:val="0"/>
          <w:marBottom w:val="0"/>
          <w:divBdr>
            <w:top w:val="none" w:sz="0" w:space="0" w:color="auto"/>
            <w:left w:val="none" w:sz="0" w:space="0" w:color="auto"/>
            <w:bottom w:val="none" w:sz="0" w:space="0" w:color="auto"/>
            <w:right w:val="none" w:sz="0" w:space="0" w:color="auto"/>
          </w:divBdr>
        </w:div>
        <w:div w:id="771894776">
          <w:marLeft w:val="480"/>
          <w:marRight w:val="0"/>
          <w:marTop w:val="0"/>
          <w:marBottom w:val="0"/>
          <w:divBdr>
            <w:top w:val="none" w:sz="0" w:space="0" w:color="auto"/>
            <w:left w:val="none" w:sz="0" w:space="0" w:color="auto"/>
            <w:bottom w:val="none" w:sz="0" w:space="0" w:color="auto"/>
            <w:right w:val="none" w:sz="0" w:space="0" w:color="auto"/>
          </w:divBdr>
        </w:div>
        <w:div w:id="182673987">
          <w:marLeft w:val="480"/>
          <w:marRight w:val="0"/>
          <w:marTop w:val="0"/>
          <w:marBottom w:val="0"/>
          <w:divBdr>
            <w:top w:val="none" w:sz="0" w:space="0" w:color="auto"/>
            <w:left w:val="none" w:sz="0" w:space="0" w:color="auto"/>
            <w:bottom w:val="none" w:sz="0" w:space="0" w:color="auto"/>
            <w:right w:val="none" w:sz="0" w:space="0" w:color="auto"/>
          </w:divBdr>
        </w:div>
        <w:div w:id="1093431842">
          <w:marLeft w:val="480"/>
          <w:marRight w:val="0"/>
          <w:marTop w:val="0"/>
          <w:marBottom w:val="0"/>
          <w:divBdr>
            <w:top w:val="none" w:sz="0" w:space="0" w:color="auto"/>
            <w:left w:val="none" w:sz="0" w:space="0" w:color="auto"/>
            <w:bottom w:val="none" w:sz="0" w:space="0" w:color="auto"/>
            <w:right w:val="none" w:sz="0" w:space="0" w:color="auto"/>
          </w:divBdr>
        </w:div>
        <w:div w:id="831063952">
          <w:marLeft w:val="480"/>
          <w:marRight w:val="0"/>
          <w:marTop w:val="0"/>
          <w:marBottom w:val="0"/>
          <w:divBdr>
            <w:top w:val="none" w:sz="0" w:space="0" w:color="auto"/>
            <w:left w:val="none" w:sz="0" w:space="0" w:color="auto"/>
            <w:bottom w:val="none" w:sz="0" w:space="0" w:color="auto"/>
            <w:right w:val="none" w:sz="0" w:space="0" w:color="auto"/>
          </w:divBdr>
        </w:div>
        <w:div w:id="988899042">
          <w:marLeft w:val="480"/>
          <w:marRight w:val="0"/>
          <w:marTop w:val="0"/>
          <w:marBottom w:val="0"/>
          <w:divBdr>
            <w:top w:val="none" w:sz="0" w:space="0" w:color="auto"/>
            <w:left w:val="none" w:sz="0" w:space="0" w:color="auto"/>
            <w:bottom w:val="none" w:sz="0" w:space="0" w:color="auto"/>
            <w:right w:val="none" w:sz="0" w:space="0" w:color="auto"/>
          </w:divBdr>
        </w:div>
        <w:div w:id="292561350">
          <w:marLeft w:val="480"/>
          <w:marRight w:val="0"/>
          <w:marTop w:val="0"/>
          <w:marBottom w:val="0"/>
          <w:divBdr>
            <w:top w:val="none" w:sz="0" w:space="0" w:color="auto"/>
            <w:left w:val="none" w:sz="0" w:space="0" w:color="auto"/>
            <w:bottom w:val="none" w:sz="0" w:space="0" w:color="auto"/>
            <w:right w:val="none" w:sz="0" w:space="0" w:color="auto"/>
          </w:divBdr>
        </w:div>
        <w:div w:id="770974446">
          <w:marLeft w:val="480"/>
          <w:marRight w:val="0"/>
          <w:marTop w:val="0"/>
          <w:marBottom w:val="0"/>
          <w:divBdr>
            <w:top w:val="none" w:sz="0" w:space="0" w:color="auto"/>
            <w:left w:val="none" w:sz="0" w:space="0" w:color="auto"/>
            <w:bottom w:val="none" w:sz="0" w:space="0" w:color="auto"/>
            <w:right w:val="none" w:sz="0" w:space="0" w:color="auto"/>
          </w:divBdr>
        </w:div>
      </w:divsChild>
    </w:div>
    <w:div w:id="544216658">
      <w:bodyDiv w:val="1"/>
      <w:marLeft w:val="0"/>
      <w:marRight w:val="0"/>
      <w:marTop w:val="0"/>
      <w:marBottom w:val="0"/>
      <w:divBdr>
        <w:top w:val="none" w:sz="0" w:space="0" w:color="auto"/>
        <w:left w:val="none" w:sz="0" w:space="0" w:color="auto"/>
        <w:bottom w:val="none" w:sz="0" w:space="0" w:color="auto"/>
        <w:right w:val="none" w:sz="0" w:space="0" w:color="auto"/>
      </w:divBdr>
    </w:div>
    <w:div w:id="546648253">
      <w:bodyDiv w:val="1"/>
      <w:marLeft w:val="0"/>
      <w:marRight w:val="0"/>
      <w:marTop w:val="0"/>
      <w:marBottom w:val="0"/>
      <w:divBdr>
        <w:top w:val="none" w:sz="0" w:space="0" w:color="auto"/>
        <w:left w:val="none" w:sz="0" w:space="0" w:color="auto"/>
        <w:bottom w:val="none" w:sz="0" w:space="0" w:color="auto"/>
        <w:right w:val="none" w:sz="0" w:space="0" w:color="auto"/>
      </w:divBdr>
    </w:div>
    <w:div w:id="557134341">
      <w:bodyDiv w:val="1"/>
      <w:marLeft w:val="0"/>
      <w:marRight w:val="0"/>
      <w:marTop w:val="0"/>
      <w:marBottom w:val="0"/>
      <w:divBdr>
        <w:top w:val="none" w:sz="0" w:space="0" w:color="auto"/>
        <w:left w:val="none" w:sz="0" w:space="0" w:color="auto"/>
        <w:bottom w:val="none" w:sz="0" w:space="0" w:color="auto"/>
        <w:right w:val="none" w:sz="0" w:space="0" w:color="auto"/>
      </w:divBdr>
    </w:div>
    <w:div w:id="559092573">
      <w:bodyDiv w:val="1"/>
      <w:marLeft w:val="0"/>
      <w:marRight w:val="0"/>
      <w:marTop w:val="0"/>
      <w:marBottom w:val="0"/>
      <w:divBdr>
        <w:top w:val="none" w:sz="0" w:space="0" w:color="auto"/>
        <w:left w:val="none" w:sz="0" w:space="0" w:color="auto"/>
        <w:bottom w:val="none" w:sz="0" w:space="0" w:color="auto"/>
        <w:right w:val="none" w:sz="0" w:space="0" w:color="auto"/>
      </w:divBdr>
    </w:div>
    <w:div w:id="565142956">
      <w:bodyDiv w:val="1"/>
      <w:marLeft w:val="0"/>
      <w:marRight w:val="0"/>
      <w:marTop w:val="0"/>
      <w:marBottom w:val="0"/>
      <w:divBdr>
        <w:top w:val="none" w:sz="0" w:space="0" w:color="auto"/>
        <w:left w:val="none" w:sz="0" w:space="0" w:color="auto"/>
        <w:bottom w:val="none" w:sz="0" w:space="0" w:color="auto"/>
        <w:right w:val="none" w:sz="0" w:space="0" w:color="auto"/>
      </w:divBdr>
    </w:div>
    <w:div w:id="582762584">
      <w:bodyDiv w:val="1"/>
      <w:marLeft w:val="0"/>
      <w:marRight w:val="0"/>
      <w:marTop w:val="0"/>
      <w:marBottom w:val="0"/>
      <w:divBdr>
        <w:top w:val="none" w:sz="0" w:space="0" w:color="auto"/>
        <w:left w:val="none" w:sz="0" w:space="0" w:color="auto"/>
        <w:bottom w:val="none" w:sz="0" w:space="0" w:color="auto"/>
        <w:right w:val="none" w:sz="0" w:space="0" w:color="auto"/>
      </w:divBdr>
    </w:div>
    <w:div w:id="595678062">
      <w:bodyDiv w:val="1"/>
      <w:marLeft w:val="0"/>
      <w:marRight w:val="0"/>
      <w:marTop w:val="0"/>
      <w:marBottom w:val="0"/>
      <w:divBdr>
        <w:top w:val="none" w:sz="0" w:space="0" w:color="auto"/>
        <w:left w:val="none" w:sz="0" w:space="0" w:color="auto"/>
        <w:bottom w:val="none" w:sz="0" w:space="0" w:color="auto"/>
        <w:right w:val="none" w:sz="0" w:space="0" w:color="auto"/>
      </w:divBdr>
    </w:div>
    <w:div w:id="600991275">
      <w:bodyDiv w:val="1"/>
      <w:marLeft w:val="0"/>
      <w:marRight w:val="0"/>
      <w:marTop w:val="0"/>
      <w:marBottom w:val="0"/>
      <w:divBdr>
        <w:top w:val="none" w:sz="0" w:space="0" w:color="auto"/>
        <w:left w:val="none" w:sz="0" w:space="0" w:color="auto"/>
        <w:bottom w:val="none" w:sz="0" w:space="0" w:color="auto"/>
        <w:right w:val="none" w:sz="0" w:space="0" w:color="auto"/>
      </w:divBdr>
    </w:div>
    <w:div w:id="602298350">
      <w:bodyDiv w:val="1"/>
      <w:marLeft w:val="0"/>
      <w:marRight w:val="0"/>
      <w:marTop w:val="0"/>
      <w:marBottom w:val="0"/>
      <w:divBdr>
        <w:top w:val="none" w:sz="0" w:space="0" w:color="auto"/>
        <w:left w:val="none" w:sz="0" w:space="0" w:color="auto"/>
        <w:bottom w:val="none" w:sz="0" w:space="0" w:color="auto"/>
        <w:right w:val="none" w:sz="0" w:space="0" w:color="auto"/>
      </w:divBdr>
    </w:div>
    <w:div w:id="615718836">
      <w:bodyDiv w:val="1"/>
      <w:marLeft w:val="0"/>
      <w:marRight w:val="0"/>
      <w:marTop w:val="0"/>
      <w:marBottom w:val="0"/>
      <w:divBdr>
        <w:top w:val="none" w:sz="0" w:space="0" w:color="auto"/>
        <w:left w:val="none" w:sz="0" w:space="0" w:color="auto"/>
        <w:bottom w:val="none" w:sz="0" w:space="0" w:color="auto"/>
        <w:right w:val="none" w:sz="0" w:space="0" w:color="auto"/>
      </w:divBdr>
    </w:div>
    <w:div w:id="632902484">
      <w:bodyDiv w:val="1"/>
      <w:marLeft w:val="0"/>
      <w:marRight w:val="0"/>
      <w:marTop w:val="0"/>
      <w:marBottom w:val="0"/>
      <w:divBdr>
        <w:top w:val="none" w:sz="0" w:space="0" w:color="auto"/>
        <w:left w:val="none" w:sz="0" w:space="0" w:color="auto"/>
        <w:bottom w:val="none" w:sz="0" w:space="0" w:color="auto"/>
        <w:right w:val="none" w:sz="0" w:space="0" w:color="auto"/>
      </w:divBdr>
    </w:div>
    <w:div w:id="633366114">
      <w:bodyDiv w:val="1"/>
      <w:marLeft w:val="0"/>
      <w:marRight w:val="0"/>
      <w:marTop w:val="0"/>
      <w:marBottom w:val="0"/>
      <w:divBdr>
        <w:top w:val="none" w:sz="0" w:space="0" w:color="auto"/>
        <w:left w:val="none" w:sz="0" w:space="0" w:color="auto"/>
        <w:bottom w:val="none" w:sz="0" w:space="0" w:color="auto"/>
        <w:right w:val="none" w:sz="0" w:space="0" w:color="auto"/>
      </w:divBdr>
    </w:div>
    <w:div w:id="636109964">
      <w:bodyDiv w:val="1"/>
      <w:marLeft w:val="0"/>
      <w:marRight w:val="0"/>
      <w:marTop w:val="0"/>
      <w:marBottom w:val="0"/>
      <w:divBdr>
        <w:top w:val="none" w:sz="0" w:space="0" w:color="auto"/>
        <w:left w:val="none" w:sz="0" w:space="0" w:color="auto"/>
        <w:bottom w:val="none" w:sz="0" w:space="0" w:color="auto"/>
        <w:right w:val="none" w:sz="0" w:space="0" w:color="auto"/>
      </w:divBdr>
    </w:div>
    <w:div w:id="640230976">
      <w:bodyDiv w:val="1"/>
      <w:marLeft w:val="0"/>
      <w:marRight w:val="0"/>
      <w:marTop w:val="0"/>
      <w:marBottom w:val="0"/>
      <w:divBdr>
        <w:top w:val="none" w:sz="0" w:space="0" w:color="auto"/>
        <w:left w:val="none" w:sz="0" w:space="0" w:color="auto"/>
        <w:bottom w:val="none" w:sz="0" w:space="0" w:color="auto"/>
        <w:right w:val="none" w:sz="0" w:space="0" w:color="auto"/>
      </w:divBdr>
    </w:div>
    <w:div w:id="640235451">
      <w:bodyDiv w:val="1"/>
      <w:marLeft w:val="0"/>
      <w:marRight w:val="0"/>
      <w:marTop w:val="0"/>
      <w:marBottom w:val="0"/>
      <w:divBdr>
        <w:top w:val="none" w:sz="0" w:space="0" w:color="auto"/>
        <w:left w:val="none" w:sz="0" w:space="0" w:color="auto"/>
        <w:bottom w:val="none" w:sz="0" w:space="0" w:color="auto"/>
        <w:right w:val="none" w:sz="0" w:space="0" w:color="auto"/>
      </w:divBdr>
    </w:div>
    <w:div w:id="646670511">
      <w:bodyDiv w:val="1"/>
      <w:marLeft w:val="0"/>
      <w:marRight w:val="0"/>
      <w:marTop w:val="0"/>
      <w:marBottom w:val="0"/>
      <w:divBdr>
        <w:top w:val="none" w:sz="0" w:space="0" w:color="auto"/>
        <w:left w:val="none" w:sz="0" w:space="0" w:color="auto"/>
        <w:bottom w:val="none" w:sz="0" w:space="0" w:color="auto"/>
        <w:right w:val="none" w:sz="0" w:space="0" w:color="auto"/>
      </w:divBdr>
    </w:div>
    <w:div w:id="647174772">
      <w:bodyDiv w:val="1"/>
      <w:marLeft w:val="0"/>
      <w:marRight w:val="0"/>
      <w:marTop w:val="0"/>
      <w:marBottom w:val="0"/>
      <w:divBdr>
        <w:top w:val="none" w:sz="0" w:space="0" w:color="auto"/>
        <w:left w:val="none" w:sz="0" w:space="0" w:color="auto"/>
        <w:bottom w:val="none" w:sz="0" w:space="0" w:color="auto"/>
        <w:right w:val="none" w:sz="0" w:space="0" w:color="auto"/>
      </w:divBdr>
    </w:div>
    <w:div w:id="647319141">
      <w:bodyDiv w:val="1"/>
      <w:marLeft w:val="0"/>
      <w:marRight w:val="0"/>
      <w:marTop w:val="0"/>
      <w:marBottom w:val="0"/>
      <w:divBdr>
        <w:top w:val="none" w:sz="0" w:space="0" w:color="auto"/>
        <w:left w:val="none" w:sz="0" w:space="0" w:color="auto"/>
        <w:bottom w:val="none" w:sz="0" w:space="0" w:color="auto"/>
        <w:right w:val="none" w:sz="0" w:space="0" w:color="auto"/>
      </w:divBdr>
      <w:divsChild>
        <w:div w:id="1440833279">
          <w:marLeft w:val="0"/>
          <w:marRight w:val="0"/>
          <w:marTop w:val="0"/>
          <w:marBottom w:val="0"/>
          <w:divBdr>
            <w:top w:val="none" w:sz="0" w:space="0" w:color="auto"/>
            <w:left w:val="none" w:sz="0" w:space="0" w:color="auto"/>
            <w:bottom w:val="none" w:sz="0" w:space="0" w:color="auto"/>
            <w:right w:val="none" w:sz="0" w:space="0" w:color="auto"/>
          </w:divBdr>
        </w:div>
        <w:div w:id="37632167">
          <w:marLeft w:val="0"/>
          <w:marRight w:val="0"/>
          <w:marTop w:val="0"/>
          <w:marBottom w:val="0"/>
          <w:divBdr>
            <w:top w:val="none" w:sz="0" w:space="0" w:color="auto"/>
            <w:left w:val="none" w:sz="0" w:space="0" w:color="auto"/>
            <w:bottom w:val="none" w:sz="0" w:space="0" w:color="auto"/>
            <w:right w:val="none" w:sz="0" w:space="0" w:color="auto"/>
          </w:divBdr>
        </w:div>
        <w:div w:id="36323493">
          <w:marLeft w:val="0"/>
          <w:marRight w:val="0"/>
          <w:marTop w:val="0"/>
          <w:marBottom w:val="0"/>
          <w:divBdr>
            <w:top w:val="none" w:sz="0" w:space="0" w:color="auto"/>
            <w:left w:val="none" w:sz="0" w:space="0" w:color="auto"/>
            <w:bottom w:val="none" w:sz="0" w:space="0" w:color="auto"/>
            <w:right w:val="none" w:sz="0" w:space="0" w:color="auto"/>
          </w:divBdr>
        </w:div>
        <w:div w:id="204804676">
          <w:marLeft w:val="0"/>
          <w:marRight w:val="0"/>
          <w:marTop w:val="0"/>
          <w:marBottom w:val="0"/>
          <w:divBdr>
            <w:top w:val="none" w:sz="0" w:space="0" w:color="auto"/>
            <w:left w:val="none" w:sz="0" w:space="0" w:color="auto"/>
            <w:bottom w:val="none" w:sz="0" w:space="0" w:color="auto"/>
            <w:right w:val="none" w:sz="0" w:space="0" w:color="auto"/>
          </w:divBdr>
        </w:div>
        <w:div w:id="1167359543">
          <w:marLeft w:val="0"/>
          <w:marRight w:val="0"/>
          <w:marTop w:val="0"/>
          <w:marBottom w:val="0"/>
          <w:divBdr>
            <w:top w:val="none" w:sz="0" w:space="0" w:color="auto"/>
            <w:left w:val="none" w:sz="0" w:space="0" w:color="auto"/>
            <w:bottom w:val="none" w:sz="0" w:space="0" w:color="auto"/>
            <w:right w:val="none" w:sz="0" w:space="0" w:color="auto"/>
          </w:divBdr>
        </w:div>
      </w:divsChild>
    </w:div>
    <w:div w:id="648247101">
      <w:bodyDiv w:val="1"/>
      <w:marLeft w:val="0"/>
      <w:marRight w:val="0"/>
      <w:marTop w:val="0"/>
      <w:marBottom w:val="0"/>
      <w:divBdr>
        <w:top w:val="none" w:sz="0" w:space="0" w:color="auto"/>
        <w:left w:val="none" w:sz="0" w:space="0" w:color="auto"/>
        <w:bottom w:val="none" w:sz="0" w:space="0" w:color="auto"/>
        <w:right w:val="none" w:sz="0" w:space="0" w:color="auto"/>
      </w:divBdr>
    </w:div>
    <w:div w:id="656618711">
      <w:bodyDiv w:val="1"/>
      <w:marLeft w:val="0"/>
      <w:marRight w:val="0"/>
      <w:marTop w:val="0"/>
      <w:marBottom w:val="0"/>
      <w:divBdr>
        <w:top w:val="none" w:sz="0" w:space="0" w:color="auto"/>
        <w:left w:val="none" w:sz="0" w:space="0" w:color="auto"/>
        <w:bottom w:val="none" w:sz="0" w:space="0" w:color="auto"/>
        <w:right w:val="none" w:sz="0" w:space="0" w:color="auto"/>
      </w:divBdr>
    </w:div>
    <w:div w:id="659306541">
      <w:bodyDiv w:val="1"/>
      <w:marLeft w:val="0"/>
      <w:marRight w:val="0"/>
      <w:marTop w:val="0"/>
      <w:marBottom w:val="0"/>
      <w:divBdr>
        <w:top w:val="none" w:sz="0" w:space="0" w:color="auto"/>
        <w:left w:val="none" w:sz="0" w:space="0" w:color="auto"/>
        <w:bottom w:val="none" w:sz="0" w:space="0" w:color="auto"/>
        <w:right w:val="none" w:sz="0" w:space="0" w:color="auto"/>
      </w:divBdr>
    </w:div>
    <w:div w:id="661083766">
      <w:bodyDiv w:val="1"/>
      <w:marLeft w:val="0"/>
      <w:marRight w:val="0"/>
      <w:marTop w:val="0"/>
      <w:marBottom w:val="0"/>
      <w:divBdr>
        <w:top w:val="none" w:sz="0" w:space="0" w:color="auto"/>
        <w:left w:val="none" w:sz="0" w:space="0" w:color="auto"/>
        <w:bottom w:val="none" w:sz="0" w:space="0" w:color="auto"/>
        <w:right w:val="none" w:sz="0" w:space="0" w:color="auto"/>
      </w:divBdr>
    </w:div>
    <w:div w:id="663970837">
      <w:bodyDiv w:val="1"/>
      <w:marLeft w:val="0"/>
      <w:marRight w:val="0"/>
      <w:marTop w:val="0"/>
      <w:marBottom w:val="0"/>
      <w:divBdr>
        <w:top w:val="none" w:sz="0" w:space="0" w:color="auto"/>
        <w:left w:val="none" w:sz="0" w:space="0" w:color="auto"/>
        <w:bottom w:val="none" w:sz="0" w:space="0" w:color="auto"/>
        <w:right w:val="none" w:sz="0" w:space="0" w:color="auto"/>
      </w:divBdr>
      <w:divsChild>
        <w:div w:id="1708992562">
          <w:marLeft w:val="0"/>
          <w:marRight w:val="0"/>
          <w:marTop w:val="0"/>
          <w:marBottom w:val="0"/>
          <w:divBdr>
            <w:top w:val="none" w:sz="0" w:space="0" w:color="auto"/>
            <w:left w:val="none" w:sz="0" w:space="0" w:color="auto"/>
            <w:bottom w:val="none" w:sz="0" w:space="0" w:color="auto"/>
            <w:right w:val="none" w:sz="0" w:space="0" w:color="auto"/>
          </w:divBdr>
        </w:div>
      </w:divsChild>
    </w:div>
    <w:div w:id="675156053">
      <w:bodyDiv w:val="1"/>
      <w:marLeft w:val="0"/>
      <w:marRight w:val="0"/>
      <w:marTop w:val="0"/>
      <w:marBottom w:val="0"/>
      <w:divBdr>
        <w:top w:val="none" w:sz="0" w:space="0" w:color="auto"/>
        <w:left w:val="none" w:sz="0" w:space="0" w:color="auto"/>
        <w:bottom w:val="none" w:sz="0" w:space="0" w:color="auto"/>
        <w:right w:val="none" w:sz="0" w:space="0" w:color="auto"/>
      </w:divBdr>
    </w:div>
    <w:div w:id="676423384">
      <w:bodyDiv w:val="1"/>
      <w:marLeft w:val="0"/>
      <w:marRight w:val="0"/>
      <w:marTop w:val="0"/>
      <w:marBottom w:val="0"/>
      <w:divBdr>
        <w:top w:val="none" w:sz="0" w:space="0" w:color="auto"/>
        <w:left w:val="none" w:sz="0" w:space="0" w:color="auto"/>
        <w:bottom w:val="none" w:sz="0" w:space="0" w:color="auto"/>
        <w:right w:val="none" w:sz="0" w:space="0" w:color="auto"/>
      </w:divBdr>
    </w:div>
    <w:div w:id="685181695">
      <w:bodyDiv w:val="1"/>
      <w:marLeft w:val="0"/>
      <w:marRight w:val="0"/>
      <w:marTop w:val="0"/>
      <w:marBottom w:val="0"/>
      <w:divBdr>
        <w:top w:val="none" w:sz="0" w:space="0" w:color="auto"/>
        <w:left w:val="none" w:sz="0" w:space="0" w:color="auto"/>
        <w:bottom w:val="none" w:sz="0" w:space="0" w:color="auto"/>
        <w:right w:val="none" w:sz="0" w:space="0" w:color="auto"/>
      </w:divBdr>
      <w:divsChild>
        <w:div w:id="1866358345">
          <w:marLeft w:val="1080"/>
          <w:marRight w:val="0"/>
          <w:marTop w:val="100"/>
          <w:marBottom w:val="0"/>
          <w:divBdr>
            <w:top w:val="none" w:sz="0" w:space="0" w:color="auto"/>
            <w:left w:val="none" w:sz="0" w:space="0" w:color="auto"/>
            <w:bottom w:val="none" w:sz="0" w:space="0" w:color="auto"/>
            <w:right w:val="none" w:sz="0" w:space="0" w:color="auto"/>
          </w:divBdr>
        </w:div>
      </w:divsChild>
    </w:div>
    <w:div w:id="692270742">
      <w:bodyDiv w:val="1"/>
      <w:marLeft w:val="0"/>
      <w:marRight w:val="0"/>
      <w:marTop w:val="0"/>
      <w:marBottom w:val="0"/>
      <w:divBdr>
        <w:top w:val="none" w:sz="0" w:space="0" w:color="auto"/>
        <w:left w:val="none" w:sz="0" w:space="0" w:color="auto"/>
        <w:bottom w:val="none" w:sz="0" w:space="0" w:color="auto"/>
        <w:right w:val="none" w:sz="0" w:space="0" w:color="auto"/>
      </w:divBdr>
    </w:div>
    <w:div w:id="693923607">
      <w:bodyDiv w:val="1"/>
      <w:marLeft w:val="0"/>
      <w:marRight w:val="0"/>
      <w:marTop w:val="0"/>
      <w:marBottom w:val="0"/>
      <w:divBdr>
        <w:top w:val="none" w:sz="0" w:space="0" w:color="auto"/>
        <w:left w:val="none" w:sz="0" w:space="0" w:color="auto"/>
        <w:bottom w:val="none" w:sz="0" w:space="0" w:color="auto"/>
        <w:right w:val="none" w:sz="0" w:space="0" w:color="auto"/>
      </w:divBdr>
    </w:div>
    <w:div w:id="701052311">
      <w:bodyDiv w:val="1"/>
      <w:marLeft w:val="0"/>
      <w:marRight w:val="0"/>
      <w:marTop w:val="0"/>
      <w:marBottom w:val="0"/>
      <w:divBdr>
        <w:top w:val="none" w:sz="0" w:space="0" w:color="auto"/>
        <w:left w:val="none" w:sz="0" w:space="0" w:color="auto"/>
        <w:bottom w:val="none" w:sz="0" w:space="0" w:color="auto"/>
        <w:right w:val="none" w:sz="0" w:space="0" w:color="auto"/>
      </w:divBdr>
    </w:div>
    <w:div w:id="721027761">
      <w:bodyDiv w:val="1"/>
      <w:marLeft w:val="0"/>
      <w:marRight w:val="0"/>
      <w:marTop w:val="0"/>
      <w:marBottom w:val="0"/>
      <w:divBdr>
        <w:top w:val="none" w:sz="0" w:space="0" w:color="auto"/>
        <w:left w:val="none" w:sz="0" w:space="0" w:color="auto"/>
        <w:bottom w:val="none" w:sz="0" w:space="0" w:color="auto"/>
        <w:right w:val="none" w:sz="0" w:space="0" w:color="auto"/>
      </w:divBdr>
    </w:div>
    <w:div w:id="721095390">
      <w:bodyDiv w:val="1"/>
      <w:marLeft w:val="0"/>
      <w:marRight w:val="0"/>
      <w:marTop w:val="0"/>
      <w:marBottom w:val="0"/>
      <w:divBdr>
        <w:top w:val="none" w:sz="0" w:space="0" w:color="auto"/>
        <w:left w:val="none" w:sz="0" w:space="0" w:color="auto"/>
        <w:bottom w:val="none" w:sz="0" w:space="0" w:color="auto"/>
        <w:right w:val="none" w:sz="0" w:space="0" w:color="auto"/>
      </w:divBdr>
    </w:div>
    <w:div w:id="727265658">
      <w:bodyDiv w:val="1"/>
      <w:marLeft w:val="0"/>
      <w:marRight w:val="0"/>
      <w:marTop w:val="0"/>
      <w:marBottom w:val="0"/>
      <w:divBdr>
        <w:top w:val="none" w:sz="0" w:space="0" w:color="auto"/>
        <w:left w:val="none" w:sz="0" w:space="0" w:color="auto"/>
        <w:bottom w:val="none" w:sz="0" w:space="0" w:color="auto"/>
        <w:right w:val="none" w:sz="0" w:space="0" w:color="auto"/>
      </w:divBdr>
    </w:div>
    <w:div w:id="732048334">
      <w:bodyDiv w:val="1"/>
      <w:marLeft w:val="0"/>
      <w:marRight w:val="0"/>
      <w:marTop w:val="0"/>
      <w:marBottom w:val="0"/>
      <w:divBdr>
        <w:top w:val="none" w:sz="0" w:space="0" w:color="auto"/>
        <w:left w:val="none" w:sz="0" w:space="0" w:color="auto"/>
        <w:bottom w:val="none" w:sz="0" w:space="0" w:color="auto"/>
        <w:right w:val="none" w:sz="0" w:space="0" w:color="auto"/>
      </w:divBdr>
    </w:div>
    <w:div w:id="739208025">
      <w:bodyDiv w:val="1"/>
      <w:marLeft w:val="0"/>
      <w:marRight w:val="0"/>
      <w:marTop w:val="0"/>
      <w:marBottom w:val="0"/>
      <w:divBdr>
        <w:top w:val="none" w:sz="0" w:space="0" w:color="auto"/>
        <w:left w:val="none" w:sz="0" w:space="0" w:color="auto"/>
        <w:bottom w:val="none" w:sz="0" w:space="0" w:color="auto"/>
        <w:right w:val="none" w:sz="0" w:space="0" w:color="auto"/>
      </w:divBdr>
    </w:div>
    <w:div w:id="740325945">
      <w:bodyDiv w:val="1"/>
      <w:marLeft w:val="0"/>
      <w:marRight w:val="0"/>
      <w:marTop w:val="0"/>
      <w:marBottom w:val="0"/>
      <w:divBdr>
        <w:top w:val="none" w:sz="0" w:space="0" w:color="auto"/>
        <w:left w:val="none" w:sz="0" w:space="0" w:color="auto"/>
        <w:bottom w:val="none" w:sz="0" w:space="0" w:color="auto"/>
        <w:right w:val="none" w:sz="0" w:space="0" w:color="auto"/>
      </w:divBdr>
    </w:div>
    <w:div w:id="742533598">
      <w:bodyDiv w:val="1"/>
      <w:marLeft w:val="0"/>
      <w:marRight w:val="0"/>
      <w:marTop w:val="0"/>
      <w:marBottom w:val="0"/>
      <w:divBdr>
        <w:top w:val="none" w:sz="0" w:space="0" w:color="auto"/>
        <w:left w:val="none" w:sz="0" w:space="0" w:color="auto"/>
        <w:bottom w:val="none" w:sz="0" w:space="0" w:color="auto"/>
        <w:right w:val="none" w:sz="0" w:space="0" w:color="auto"/>
      </w:divBdr>
    </w:div>
    <w:div w:id="742800950">
      <w:bodyDiv w:val="1"/>
      <w:marLeft w:val="0"/>
      <w:marRight w:val="0"/>
      <w:marTop w:val="0"/>
      <w:marBottom w:val="0"/>
      <w:divBdr>
        <w:top w:val="none" w:sz="0" w:space="0" w:color="auto"/>
        <w:left w:val="none" w:sz="0" w:space="0" w:color="auto"/>
        <w:bottom w:val="none" w:sz="0" w:space="0" w:color="auto"/>
        <w:right w:val="none" w:sz="0" w:space="0" w:color="auto"/>
      </w:divBdr>
    </w:div>
    <w:div w:id="750590741">
      <w:bodyDiv w:val="1"/>
      <w:marLeft w:val="0"/>
      <w:marRight w:val="0"/>
      <w:marTop w:val="0"/>
      <w:marBottom w:val="0"/>
      <w:divBdr>
        <w:top w:val="none" w:sz="0" w:space="0" w:color="auto"/>
        <w:left w:val="none" w:sz="0" w:space="0" w:color="auto"/>
        <w:bottom w:val="none" w:sz="0" w:space="0" w:color="auto"/>
        <w:right w:val="none" w:sz="0" w:space="0" w:color="auto"/>
      </w:divBdr>
    </w:div>
    <w:div w:id="758865240">
      <w:bodyDiv w:val="1"/>
      <w:marLeft w:val="0"/>
      <w:marRight w:val="0"/>
      <w:marTop w:val="0"/>
      <w:marBottom w:val="0"/>
      <w:divBdr>
        <w:top w:val="none" w:sz="0" w:space="0" w:color="auto"/>
        <w:left w:val="none" w:sz="0" w:space="0" w:color="auto"/>
        <w:bottom w:val="none" w:sz="0" w:space="0" w:color="auto"/>
        <w:right w:val="none" w:sz="0" w:space="0" w:color="auto"/>
      </w:divBdr>
    </w:div>
    <w:div w:id="764302036">
      <w:bodyDiv w:val="1"/>
      <w:marLeft w:val="0"/>
      <w:marRight w:val="0"/>
      <w:marTop w:val="0"/>
      <w:marBottom w:val="0"/>
      <w:divBdr>
        <w:top w:val="none" w:sz="0" w:space="0" w:color="auto"/>
        <w:left w:val="none" w:sz="0" w:space="0" w:color="auto"/>
        <w:bottom w:val="none" w:sz="0" w:space="0" w:color="auto"/>
        <w:right w:val="none" w:sz="0" w:space="0" w:color="auto"/>
      </w:divBdr>
    </w:div>
    <w:div w:id="785583062">
      <w:bodyDiv w:val="1"/>
      <w:marLeft w:val="0"/>
      <w:marRight w:val="0"/>
      <w:marTop w:val="0"/>
      <w:marBottom w:val="0"/>
      <w:divBdr>
        <w:top w:val="none" w:sz="0" w:space="0" w:color="auto"/>
        <w:left w:val="none" w:sz="0" w:space="0" w:color="auto"/>
        <w:bottom w:val="none" w:sz="0" w:space="0" w:color="auto"/>
        <w:right w:val="none" w:sz="0" w:space="0" w:color="auto"/>
      </w:divBdr>
    </w:div>
    <w:div w:id="794952143">
      <w:bodyDiv w:val="1"/>
      <w:marLeft w:val="0"/>
      <w:marRight w:val="0"/>
      <w:marTop w:val="0"/>
      <w:marBottom w:val="0"/>
      <w:divBdr>
        <w:top w:val="none" w:sz="0" w:space="0" w:color="auto"/>
        <w:left w:val="none" w:sz="0" w:space="0" w:color="auto"/>
        <w:bottom w:val="none" w:sz="0" w:space="0" w:color="auto"/>
        <w:right w:val="none" w:sz="0" w:space="0" w:color="auto"/>
      </w:divBdr>
    </w:div>
    <w:div w:id="796874149">
      <w:bodyDiv w:val="1"/>
      <w:marLeft w:val="0"/>
      <w:marRight w:val="0"/>
      <w:marTop w:val="0"/>
      <w:marBottom w:val="0"/>
      <w:divBdr>
        <w:top w:val="none" w:sz="0" w:space="0" w:color="auto"/>
        <w:left w:val="none" w:sz="0" w:space="0" w:color="auto"/>
        <w:bottom w:val="none" w:sz="0" w:space="0" w:color="auto"/>
        <w:right w:val="none" w:sz="0" w:space="0" w:color="auto"/>
      </w:divBdr>
    </w:div>
    <w:div w:id="797531914">
      <w:bodyDiv w:val="1"/>
      <w:marLeft w:val="0"/>
      <w:marRight w:val="0"/>
      <w:marTop w:val="0"/>
      <w:marBottom w:val="0"/>
      <w:divBdr>
        <w:top w:val="none" w:sz="0" w:space="0" w:color="auto"/>
        <w:left w:val="none" w:sz="0" w:space="0" w:color="auto"/>
        <w:bottom w:val="none" w:sz="0" w:space="0" w:color="auto"/>
        <w:right w:val="none" w:sz="0" w:space="0" w:color="auto"/>
      </w:divBdr>
    </w:div>
    <w:div w:id="804350551">
      <w:bodyDiv w:val="1"/>
      <w:marLeft w:val="0"/>
      <w:marRight w:val="0"/>
      <w:marTop w:val="0"/>
      <w:marBottom w:val="0"/>
      <w:divBdr>
        <w:top w:val="none" w:sz="0" w:space="0" w:color="auto"/>
        <w:left w:val="none" w:sz="0" w:space="0" w:color="auto"/>
        <w:bottom w:val="none" w:sz="0" w:space="0" w:color="auto"/>
        <w:right w:val="none" w:sz="0" w:space="0" w:color="auto"/>
      </w:divBdr>
      <w:divsChild>
        <w:div w:id="1229028661">
          <w:marLeft w:val="480"/>
          <w:marRight w:val="0"/>
          <w:marTop w:val="0"/>
          <w:marBottom w:val="0"/>
          <w:divBdr>
            <w:top w:val="none" w:sz="0" w:space="0" w:color="auto"/>
            <w:left w:val="none" w:sz="0" w:space="0" w:color="auto"/>
            <w:bottom w:val="none" w:sz="0" w:space="0" w:color="auto"/>
            <w:right w:val="none" w:sz="0" w:space="0" w:color="auto"/>
          </w:divBdr>
        </w:div>
        <w:div w:id="161699900">
          <w:marLeft w:val="480"/>
          <w:marRight w:val="0"/>
          <w:marTop w:val="0"/>
          <w:marBottom w:val="0"/>
          <w:divBdr>
            <w:top w:val="none" w:sz="0" w:space="0" w:color="auto"/>
            <w:left w:val="none" w:sz="0" w:space="0" w:color="auto"/>
            <w:bottom w:val="none" w:sz="0" w:space="0" w:color="auto"/>
            <w:right w:val="none" w:sz="0" w:space="0" w:color="auto"/>
          </w:divBdr>
        </w:div>
        <w:div w:id="243611457">
          <w:marLeft w:val="480"/>
          <w:marRight w:val="0"/>
          <w:marTop w:val="0"/>
          <w:marBottom w:val="0"/>
          <w:divBdr>
            <w:top w:val="none" w:sz="0" w:space="0" w:color="auto"/>
            <w:left w:val="none" w:sz="0" w:space="0" w:color="auto"/>
            <w:bottom w:val="none" w:sz="0" w:space="0" w:color="auto"/>
            <w:right w:val="none" w:sz="0" w:space="0" w:color="auto"/>
          </w:divBdr>
        </w:div>
        <w:div w:id="1632973594">
          <w:marLeft w:val="480"/>
          <w:marRight w:val="0"/>
          <w:marTop w:val="0"/>
          <w:marBottom w:val="0"/>
          <w:divBdr>
            <w:top w:val="none" w:sz="0" w:space="0" w:color="auto"/>
            <w:left w:val="none" w:sz="0" w:space="0" w:color="auto"/>
            <w:bottom w:val="none" w:sz="0" w:space="0" w:color="auto"/>
            <w:right w:val="none" w:sz="0" w:space="0" w:color="auto"/>
          </w:divBdr>
        </w:div>
        <w:div w:id="43912149">
          <w:marLeft w:val="480"/>
          <w:marRight w:val="0"/>
          <w:marTop w:val="0"/>
          <w:marBottom w:val="0"/>
          <w:divBdr>
            <w:top w:val="none" w:sz="0" w:space="0" w:color="auto"/>
            <w:left w:val="none" w:sz="0" w:space="0" w:color="auto"/>
            <w:bottom w:val="none" w:sz="0" w:space="0" w:color="auto"/>
            <w:right w:val="none" w:sz="0" w:space="0" w:color="auto"/>
          </w:divBdr>
        </w:div>
        <w:div w:id="1970741468">
          <w:marLeft w:val="480"/>
          <w:marRight w:val="0"/>
          <w:marTop w:val="0"/>
          <w:marBottom w:val="0"/>
          <w:divBdr>
            <w:top w:val="none" w:sz="0" w:space="0" w:color="auto"/>
            <w:left w:val="none" w:sz="0" w:space="0" w:color="auto"/>
            <w:bottom w:val="none" w:sz="0" w:space="0" w:color="auto"/>
            <w:right w:val="none" w:sz="0" w:space="0" w:color="auto"/>
          </w:divBdr>
        </w:div>
        <w:div w:id="906645604">
          <w:marLeft w:val="480"/>
          <w:marRight w:val="0"/>
          <w:marTop w:val="0"/>
          <w:marBottom w:val="0"/>
          <w:divBdr>
            <w:top w:val="none" w:sz="0" w:space="0" w:color="auto"/>
            <w:left w:val="none" w:sz="0" w:space="0" w:color="auto"/>
            <w:bottom w:val="none" w:sz="0" w:space="0" w:color="auto"/>
            <w:right w:val="none" w:sz="0" w:space="0" w:color="auto"/>
          </w:divBdr>
        </w:div>
        <w:div w:id="750733047">
          <w:marLeft w:val="480"/>
          <w:marRight w:val="0"/>
          <w:marTop w:val="0"/>
          <w:marBottom w:val="0"/>
          <w:divBdr>
            <w:top w:val="none" w:sz="0" w:space="0" w:color="auto"/>
            <w:left w:val="none" w:sz="0" w:space="0" w:color="auto"/>
            <w:bottom w:val="none" w:sz="0" w:space="0" w:color="auto"/>
            <w:right w:val="none" w:sz="0" w:space="0" w:color="auto"/>
          </w:divBdr>
        </w:div>
        <w:div w:id="2105568172">
          <w:marLeft w:val="480"/>
          <w:marRight w:val="0"/>
          <w:marTop w:val="0"/>
          <w:marBottom w:val="0"/>
          <w:divBdr>
            <w:top w:val="none" w:sz="0" w:space="0" w:color="auto"/>
            <w:left w:val="none" w:sz="0" w:space="0" w:color="auto"/>
            <w:bottom w:val="none" w:sz="0" w:space="0" w:color="auto"/>
            <w:right w:val="none" w:sz="0" w:space="0" w:color="auto"/>
          </w:divBdr>
        </w:div>
        <w:div w:id="1170634148">
          <w:marLeft w:val="480"/>
          <w:marRight w:val="0"/>
          <w:marTop w:val="0"/>
          <w:marBottom w:val="0"/>
          <w:divBdr>
            <w:top w:val="none" w:sz="0" w:space="0" w:color="auto"/>
            <w:left w:val="none" w:sz="0" w:space="0" w:color="auto"/>
            <w:bottom w:val="none" w:sz="0" w:space="0" w:color="auto"/>
            <w:right w:val="none" w:sz="0" w:space="0" w:color="auto"/>
          </w:divBdr>
        </w:div>
        <w:div w:id="939990134">
          <w:marLeft w:val="480"/>
          <w:marRight w:val="0"/>
          <w:marTop w:val="0"/>
          <w:marBottom w:val="0"/>
          <w:divBdr>
            <w:top w:val="none" w:sz="0" w:space="0" w:color="auto"/>
            <w:left w:val="none" w:sz="0" w:space="0" w:color="auto"/>
            <w:bottom w:val="none" w:sz="0" w:space="0" w:color="auto"/>
            <w:right w:val="none" w:sz="0" w:space="0" w:color="auto"/>
          </w:divBdr>
        </w:div>
        <w:div w:id="2010257423">
          <w:marLeft w:val="480"/>
          <w:marRight w:val="0"/>
          <w:marTop w:val="0"/>
          <w:marBottom w:val="0"/>
          <w:divBdr>
            <w:top w:val="none" w:sz="0" w:space="0" w:color="auto"/>
            <w:left w:val="none" w:sz="0" w:space="0" w:color="auto"/>
            <w:bottom w:val="none" w:sz="0" w:space="0" w:color="auto"/>
            <w:right w:val="none" w:sz="0" w:space="0" w:color="auto"/>
          </w:divBdr>
        </w:div>
        <w:div w:id="221252106">
          <w:marLeft w:val="480"/>
          <w:marRight w:val="0"/>
          <w:marTop w:val="0"/>
          <w:marBottom w:val="0"/>
          <w:divBdr>
            <w:top w:val="none" w:sz="0" w:space="0" w:color="auto"/>
            <w:left w:val="none" w:sz="0" w:space="0" w:color="auto"/>
            <w:bottom w:val="none" w:sz="0" w:space="0" w:color="auto"/>
            <w:right w:val="none" w:sz="0" w:space="0" w:color="auto"/>
          </w:divBdr>
        </w:div>
        <w:div w:id="703871185">
          <w:marLeft w:val="480"/>
          <w:marRight w:val="0"/>
          <w:marTop w:val="0"/>
          <w:marBottom w:val="0"/>
          <w:divBdr>
            <w:top w:val="none" w:sz="0" w:space="0" w:color="auto"/>
            <w:left w:val="none" w:sz="0" w:space="0" w:color="auto"/>
            <w:bottom w:val="none" w:sz="0" w:space="0" w:color="auto"/>
            <w:right w:val="none" w:sz="0" w:space="0" w:color="auto"/>
          </w:divBdr>
        </w:div>
        <w:div w:id="806556690">
          <w:marLeft w:val="480"/>
          <w:marRight w:val="0"/>
          <w:marTop w:val="0"/>
          <w:marBottom w:val="0"/>
          <w:divBdr>
            <w:top w:val="none" w:sz="0" w:space="0" w:color="auto"/>
            <w:left w:val="none" w:sz="0" w:space="0" w:color="auto"/>
            <w:bottom w:val="none" w:sz="0" w:space="0" w:color="auto"/>
            <w:right w:val="none" w:sz="0" w:space="0" w:color="auto"/>
          </w:divBdr>
        </w:div>
        <w:div w:id="2120102493">
          <w:marLeft w:val="480"/>
          <w:marRight w:val="0"/>
          <w:marTop w:val="0"/>
          <w:marBottom w:val="0"/>
          <w:divBdr>
            <w:top w:val="none" w:sz="0" w:space="0" w:color="auto"/>
            <w:left w:val="none" w:sz="0" w:space="0" w:color="auto"/>
            <w:bottom w:val="none" w:sz="0" w:space="0" w:color="auto"/>
            <w:right w:val="none" w:sz="0" w:space="0" w:color="auto"/>
          </w:divBdr>
        </w:div>
        <w:div w:id="612251917">
          <w:marLeft w:val="480"/>
          <w:marRight w:val="0"/>
          <w:marTop w:val="0"/>
          <w:marBottom w:val="0"/>
          <w:divBdr>
            <w:top w:val="none" w:sz="0" w:space="0" w:color="auto"/>
            <w:left w:val="none" w:sz="0" w:space="0" w:color="auto"/>
            <w:bottom w:val="none" w:sz="0" w:space="0" w:color="auto"/>
            <w:right w:val="none" w:sz="0" w:space="0" w:color="auto"/>
          </w:divBdr>
        </w:div>
        <w:div w:id="1034960274">
          <w:marLeft w:val="480"/>
          <w:marRight w:val="0"/>
          <w:marTop w:val="0"/>
          <w:marBottom w:val="0"/>
          <w:divBdr>
            <w:top w:val="none" w:sz="0" w:space="0" w:color="auto"/>
            <w:left w:val="none" w:sz="0" w:space="0" w:color="auto"/>
            <w:bottom w:val="none" w:sz="0" w:space="0" w:color="auto"/>
            <w:right w:val="none" w:sz="0" w:space="0" w:color="auto"/>
          </w:divBdr>
        </w:div>
        <w:div w:id="595096748">
          <w:marLeft w:val="480"/>
          <w:marRight w:val="0"/>
          <w:marTop w:val="0"/>
          <w:marBottom w:val="0"/>
          <w:divBdr>
            <w:top w:val="none" w:sz="0" w:space="0" w:color="auto"/>
            <w:left w:val="none" w:sz="0" w:space="0" w:color="auto"/>
            <w:bottom w:val="none" w:sz="0" w:space="0" w:color="auto"/>
            <w:right w:val="none" w:sz="0" w:space="0" w:color="auto"/>
          </w:divBdr>
        </w:div>
        <w:div w:id="186216175">
          <w:marLeft w:val="480"/>
          <w:marRight w:val="0"/>
          <w:marTop w:val="0"/>
          <w:marBottom w:val="0"/>
          <w:divBdr>
            <w:top w:val="none" w:sz="0" w:space="0" w:color="auto"/>
            <w:left w:val="none" w:sz="0" w:space="0" w:color="auto"/>
            <w:bottom w:val="none" w:sz="0" w:space="0" w:color="auto"/>
            <w:right w:val="none" w:sz="0" w:space="0" w:color="auto"/>
          </w:divBdr>
        </w:div>
        <w:div w:id="2005619981">
          <w:marLeft w:val="480"/>
          <w:marRight w:val="0"/>
          <w:marTop w:val="0"/>
          <w:marBottom w:val="0"/>
          <w:divBdr>
            <w:top w:val="none" w:sz="0" w:space="0" w:color="auto"/>
            <w:left w:val="none" w:sz="0" w:space="0" w:color="auto"/>
            <w:bottom w:val="none" w:sz="0" w:space="0" w:color="auto"/>
            <w:right w:val="none" w:sz="0" w:space="0" w:color="auto"/>
          </w:divBdr>
        </w:div>
        <w:div w:id="19624580">
          <w:marLeft w:val="480"/>
          <w:marRight w:val="0"/>
          <w:marTop w:val="0"/>
          <w:marBottom w:val="0"/>
          <w:divBdr>
            <w:top w:val="none" w:sz="0" w:space="0" w:color="auto"/>
            <w:left w:val="none" w:sz="0" w:space="0" w:color="auto"/>
            <w:bottom w:val="none" w:sz="0" w:space="0" w:color="auto"/>
            <w:right w:val="none" w:sz="0" w:space="0" w:color="auto"/>
          </w:divBdr>
        </w:div>
        <w:div w:id="1293827162">
          <w:marLeft w:val="480"/>
          <w:marRight w:val="0"/>
          <w:marTop w:val="0"/>
          <w:marBottom w:val="0"/>
          <w:divBdr>
            <w:top w:val="none" w:sz="0" w:space="0" w:color="auto"/>
            <w:left w:val="none" w:sz="0" w:space="0" w:color="auto"/>
            <w:bottom w:val="none" w:sz="0" w:space="0" w:color="auto"/>
            <w:right w:val="none" w:sz="0" w:space="0" w:color="auto"/>
          </w:divBdr>
        </w:div>
        <w:div w:id="1668051780">
          <w:marLeft w:val="480"/>
          <w:marRight w:val="0"/>
          <w:marTop w:val="0"/>
          <w:marBottom w:val="0"/>
          <w:divBdr>
            <w:top w:val="none" w:sz="0" w:space="0" w:color="auto"/>
            <w:left w:val="none" w:sz="0" w:space="0" w:color="auto"/>
            <w:bottom w:val="none" w:sz="0" w:space="0" w:color="auto"/>
            <w:right w:val="none" w:sz="0" w:space="0" w:color="auto"/>
          </w:divBdr>
        </w:div>
        <w:div w:id="795216104">
          <w:marLeft w:val="480"/>
          <w:marRight w:val="0"/>
          <w:marTop w:val="0"/>
          <w:marBottom w:val="0"/>
          <w:divBdr>
            <w:top w:val="none" w:sz="0" w:space="0" w:color="auto"/>
            <w:left w:val="none" w:sz="0" w:space="0" w:color="auto"/>
            <w:bottom w:val="none" w:sz="0" w:space="0" w:color="auto"/>
            <w:right w:val="none" w:sz="0" w:space="0" w:color="auto"/>
          </w:divBdr>
        </w:div>
        <w:div w:id="1173109824">
          <w:marLeft w:val="480"/>
          <w:marRight w:val="0"/>
          <w:marTop w:val="0"/>
          <w:marBottom w:val="0"/>
          <w:divBdr>
            <w:top w:val="none" w:sz="0" w:space="0" w:color="auto"/>
            <w:left w:val="none" w:sz="0" w:space="0" w:color="auto"/>
            <w:bottom w:val="none" w:sz="0" w:space="0" w:color="auto"/>
            <w:right w:val="none" w:sz="0" w:space="0" w:color="auto"/>
          </w:divBdr>
        </w:div>
        <w:div w:id="4788466">
          <w:marLeft w:val="480"/>
          <w:marRight w:val="0"/>
          <w:marTop w:val="0"/>
          <w:marBottom w:val="0"/>
          <w:divBdr>
            <w:top w:val="none" w:sz="0" w:space="0" w:color="auto"/>
            <w:left w:val="none" w:sz="0" w:space="0" w:color="auto"/>
            <w:bottom w:val="none" w:sz="0" w:space="0" w:color="auto"/>
            <w:right w:val="none" w:sz="0" w:space="0" w:color="auto"/>
          </w:divBdr>
        </w:div>
        <w:div w:id="749548468">
          <w:marLeft w:val="480"/>
          <w:marRight w:val="0"/>
          <w:marTop w:val="0"/>
          <w:marBottom w:val="0"/>
          <w:divBdr>
            <w:top w:val="none" w:sz="0" w:space="0" w:color="auto"/>
            <w:left w:val="none" w:sz="0" w:space="0" w:color="auto"/>
            <w:bottom w:val="none" w:sz="0" w:space="0" w:color="auto"/>
            <w:right w:val="none" w:sz="0" w:space="0" w:color="auto"/>
          </w:divBdr>
        </w:div>
        <w:div w:id="509636281">
          <w:marLeft w:val="480"/>
          <w:marRight w:val="0"/>
          <w:marTop w:val="0"/>
          <w:marBottom w:val="0"/>
          <w:divBdr>
            <w:top w:val="none" w:sz="0" w:space="0" w:color="auto"/>
            <w:left w:val="none" w:sz="0" w:space="0" w:color="auto"/>
            <w:bottom w:val="none" w:sz="0" w:space="0" w:color="auto"/>
            <w:right w:val="none" w:sz="0" w:space="0" w:color="auto"/>
          </w:divBdr>
        </w:div>
        <w:div w:id="1667051557">
          <w:marLeft w:val="480"/>
          <w:marRight w:val="0"/>
          <w:marTop w:val="0"/>
          <w:marBottom w:val="0"/>
          <w:divBdr>
            <w:top w:val="none" w:sz="0" w:space="0" w:color="auto"/>
            <w:left w:val="none" w:sz="0" w:space="0" w:color="auto"/>
            <w:bottom w:val="none" w:sz="0" w:space="0" w:color="auto"/>
            <w:right w:val="none" w:sz="0" w:space="0" w:color="auto"/>
          </w:divBdr>
        </w:div>
        <w:div w:id="414520059">
          <w:marLeft w:val="480"/>
          <w:marRight w:val="0"/>
          <w:marTop w:val="0"/>
          <w:marBottom w:val="0"/>
          <w:divBdr>
            <w:top w:val="none" w:sz="0" w:space="0" w:color="auto"/>
            <w:left w:val="none" w:sz="0" w:space="0" w:color="auto"/>
            <w:bottom w:val="none" w:sz="0" w:space="0" w:color="auto"/>
            <w:right w:val="none" w:sz="0" w:space="0" w:color="auto"/>
          </w:divBdr>
        </w:div>
        <w:div w:id="564801710">
          <w:marLeft w:val="480"/>
          <w:marRight w:val="0"/>
          <w:marTop w:val="0"/>
          <w:marBottom w:val="0"/>
          <w:divBdr>
            <w:top w:val="none" w:sz="0" w:space="0" w:color="auto"/>
            <w:left w:val="none" w:sz="0" w:space="0" w:color="auto"/>
            <w:bottom w:val="none" w:sz="0" w:space="0" w:color="auto"/>
            <w:right w:val="none" w:sz="0" w:space="0" w:color="auto"/>
          </w:divBdr>
        </w:div>
        <w:div w:id="474180295">
          <w:marLeft w:val="480"/>
          <w:marRight w:val="0"/>
          <w:marTop w:val="0"/>
          <w:marBottom w:val="0"/>
          <w:divBdr>
            <w:top w:val="none" w:sz="0" w:space="0" w:color="auto"/>
            <w:left w:val="none" w:sz="0" w:space="0" w:color="auto"/>
            <w:bottom w:val="none" w:sz="0" w:space="0" w:color="auto"/>
            <w:right w:val="none" w:sz="0" w:space="0" w:color="auto"/>
          </w:divBdr>
        </w:div>
        <w:div w:id="2064475822">
          <w:marLeft w:val="480"/>
          <w:marRight w:val="0"/>
          <w:marTop w:val="0"/>
          <w:marBottom w:val="0"/>
          <w:divBdr>
            <w:top w:val="none" w:sz="0" w:space="0" w:color="auto"/>
            <w:left w:val="none" w:sz="0" w:space="0" w:color="auto"/>
            <w:bottom w:val="none" w:sz="0" w:space="0" w:color="auto"/>
            <w:right w:val="none" w:sz="0" w:space="0" w:color="auto"/>
          </w:divBdr>
        </w:div>
        <w:div w:id="1522276012">
          <w:marLeft w:val="480"/>
          <w:marRight w:val="0"/>
          <w:marTop w:val="0"/>
          <w:marBottom w:val="0"/>
          <w:divBdr>
            <w:top w:val="none" w:sz="0" w:space="0" w:color="auto"/>
            <w:left w:val="none" w:sz="0" w:space="0" w:color="auto"/>
            <w:bottom w:val="none" w:sz="0" w:space="0" w:color="auto"/>
            <w:right w:val="none" w:sz="0" w:space="0" w:color="auto"/>
          </w:divBdr>
        </w:div>
        <w:div w:id="1154951520">
          <w:marLeft w:val="480"/>
          <w:marRight w:val="0"/>
          <w:marTop w:val="0"/>
          <w:marBottom w:val="0"/>
          <w:divBdr>
            <w:top w:val="none" w:sz="0" w:space="0" w:color="auto"/>
            <w:left w:val="none" w:sz="0" w:space="0" w:color="auto"/>
            <w:bottom w:val="none" w:sz="0" w:space="0" w:color="auto"/>
            <w:right w:val="none" w:sz="0" w:space="0" w:color="auto"/>
          </w:divBdr>
        </w:div>
        <w:div w:id="1515071938">
          <w:marLeft w:val="480"/>
          <w:marRight w:val="0"/>
          <w:marTop w:val="0"/>
          <w:marBottom w:val="0"/>
          <w:divBdr>
            <w:top w:val="none" w:sz="0" w:space="0" w:color="auto"/>
            <w:left w:val="none" w:sz="0" w:space="0" w:color="auto"/>
            <w:bottom w:val="none" w:sz="0" w:space="0" w:color="auto"/>
            <w:right w:val="none" w:sz="0" w:space="0" w:color="auto"/>
          </w:divBdr>
        </w:div>
        <w:div w:id="238908881">
          <w:marLeft w:val="480"/>
          <w:marRight w:val="0"/>
          <w:marTop w:val="0"/>
          <w:marBottom w:val="0"/>
          <w:divBdr>
            <w:top w:val="none" w:sz="0" w:space="0" w:color="auto"/>
            <w:left w:val="none" w:sz="0" w:space="0" w:color="auto"/>
            <w:bottom w:val="none" w:sz="0" w:space="0" w:color="auto"/>
            <w:right w:val="none" w:sz="0" w:space="0" w:color="auto"/>
          </w:divBdr>
        </w:div>
        <w:div w:id="1870021821">
          <w:marLeft w:val="480"/>
          <w:marRight w:val="0"/>
          <w:marTop w:val="0"/>
          <w:marBottom w:val="0"/>
          <w:divBdr>
            <w:top w:val="none" w:sz="0" w:space="0" w:color="auto"/>
            <w:left w:val="none" w:sz="0" w:space="0" w:color="auto"/>
            <w:bottom w:val="none" w:sz="0" w:space="0" w:color="auto"/>
            <w:right w:val="none" w:sz="0" w:space="0" w:color="auto"/>
          </w:divBdr>
        </w:div>
        <w:div w:id="850876897">
          <w:marLeft w:val="480"/>
          <w:marRight w:val="0"/>
          <w:marTop w:val="0"/>
          <w:marBottom w:val="0"/>
          <w:divBdr>
            <w:top w:val="none" w:sz="0" w:space="0" w:color="auto"/>
            <w:left w:val="none" w:sz="0" w:space="0" w:color="auto"/>
            <w:bottom w:val="none" w:sz="0" w:space="0" w:color="auto"/>
            <w:right w:val="none" w:sz="0" w:space="0" w:color="auto"/>
          </w:divBdr>
        </w:div>
        <w:div w:id="693267188">
          <w:marLeft w:val="480"/>
          <w:marRight w:val="0"/>
          <w:marTop w:val="0"/>
          <w:marBottom w:val="0"/>
          <w:divBdr>
            <w:top w:val="none" w:sz="0" w:space="0" w:color="auto"/>
            <w:left w:val="none" w:sz="0" w:space="0" w:color="auto"/>
            <w:bottom w:val="none" w:sz="0" w:space="0" w:color="auto"/>
            <w:right w:val="none" w:sz="0" w:space="0" w:color="auto"/>
          </w:divBdr>
        </w:div>
        <w:div w:id="1270353522">
          <w:marLeft w:val="480"/>
          <w:marRight w:val="0"/>
          <w:marTop w:val="0"/>
          <w:marBottom w:val="0"/>
          <w:divBdr>
            <w:top w:val="none" w:sz="0" w:space="0" w:color="auto"/>
            <w:left w:val="none" w:sz="0" w:space="0" w:color="auto"/>
            <w:bottom w:val="none" w:sz="0" w:space="0" w:color="auto"/>
            <w:right w:val="none" w:sz="0" w:space="0" w:color="auto"/>
          </w:divBdr>
        </w:div>
        <w:div w:id="781725641">
          <w:marLeft w:val="480"/>
          <w:marRight w:val="0"/>
          <w:marTop w:val="0"/>
          <w:marBottom w:val="0"/>
          <w:divBdr>
            <w:top w:val="none" w:sz="0" w:space="0" w:color="auto"/>
            <w:left w:val="none" w:sz="0" w:space="0" w:color="auto"/>
            <w:bottom w:val="none" w:sz="0" w:space="0" w:color="auto"/>
            <w:right w:val="none" w:sz="0" w:space="0" w:color="auto"/>
          </w:divBdr>
        </w:div>
        <w:div w:id="1445687184">
          <w:marLeft w:val="480"/>
          <w:marRight w:val="0"/>
          <w:marTop w:val="0"/>
          <w:marBottom w:val="0"/>
          <w:divBdr>
            <w:top w:val="none" w:sz="0" w:space="0" w:color="auto"/>
            <w:left w:val="none" w:sz="0" w:space="0" w:color="auto"/>
            <w:bottom w:val="none" w:sz="0" w:space="0" w:color="auto"/>
            <w:right w:val="none" w:sz="0" w:space="0" w:color="auto"/>
          </w:divBdr>
        </w:div>
        <w:div w:id="30034543">
          <w:marLeft w:val="480"/>
          <w:marRight w:val="0"/>
          <w:marTop w:val="0"/>
          <w:marBottom w:val="0"/>
          <w:divBdr>
            <w:top w:val="none" w:sz="0" w:space="0" w:color="auto"/>
            <w:left w:val="none" w:sz="0" w:space="0" w:color="auto"/>
            <w:bottom w:val="none" w:sz="0" w:space="0" w:color="auto"/>
            <w:right w:val="none" w:sz="0" w:space="0" w:color="auto"/>
          </w:divBdr>
        </w:div>
        <w:div w:id="767585721">
          <w:marLeft w:val="480"/>
          <w:marRight w:val="0"/>
          <w:marTop w:val="0"/>
          <w:marBottom w:val="0"/>
          <w:divBdr>
            <w:top w:val="none" w:sz="0" w:space="0" w:color="auto"/>
            <w:left w:val="none" w:sz="0" w:space="0" w:color="auto"/>
            <w:bottom w:val="none" w:sz="0" w:space="0" w:color="auto"/>
            <w:right w:val="none" w:sz="0" w:space="0" w:color="auto"/>
          </w:divBdr>
        </w:div>
        <w:div w:id="219050503">
          <w:marLeft w:val="480"/>
          <w:marRight w:val="0"/>
          <w:marTop w:val="0"/>
          <w:marBottom w:val="0"/>
          <w:divBdr>
            <w:top w:val="none" w:sz="0" w:space="0" w:color="auto"/>
            <w:left w:val="none" w:sz="0" w:space="0" w:color="auto"/>
            <w:bottom w:val="none" w:sz="0" w:space="0" w:color="auto"/>
            <w:right w:val="none" w:sz="0" w:space="0" w:color="auto"/>
          </w:divBdr>
        </w:div>
      </w:divsChild>
    </w:div>
    <w:div w:id="812143319">
      <w:bodyDiv w:val="1"/>
      <w:marLeft w:val="0"/>
      <w:marRight w:val="0"/>
      <w:marTop w:val="0"/>
      <w:marBottom w:val="0"/>
      <w:divBdr>
        <w:top w:val="none" w:sz="0" w:space="0" w:color="auto"/>
        <w:left w:val="none" w:sz="0" w:space="0" w:color="auto"/>
        <w:bottom w:val="none" w:sz="0" w:space="0" w:color="auto"/>
        <w:right w:val="none" w:sz="0" w:space="0" w:color="auto"/>
      </w:divBdr>
    </w:div>
    <w:div w:id="813137318">
      <w:bodyDiv w:val="1"/>
      <w:marLeft w:val="0"/>
      <w:marRight w:val="0"/>
      <w:marTop w:val="0"/>
      <w:marBottom w:val="0"/>
      <w:divBdr>
        <w:top w:val="none" w:sz="0" w:space="0" w:color="auto"/>
        <w:left w:val="none" w:sz="0" w:space="0" w:color="auto"/>
        <w:bottom w:val="none" w:sz="0" w:space="0" w:color="auto"/>
        <w:right w:val="none" w:sz="0" w:space="0" w:color="auto"/>
      </w:divBdr>
    </w:div>
    <w:div w:id="814488909">
      <w:bodyDiv w:val="1"/>
      <w:marLeft w:val="0"/>
      <w:marRight w:val="0"/>
      <w:marTop w:val="0"/>
      <w:marBottom w:val="0"/>
      <w:divBdr>
        <w:top w:val="none" w:sz="0" w:space="0" w:color="auto"/>
        <w:left w:val="none" w:sz="0" w:space="0" w:color="auto"/>
        <w:bottom w:val="none" w:sz="0" w:space="0" w:color="auto"/>
        <w:right w:val="none" w:sz="0" w:space="0" w:color="auto"/>
      </w:divBdr>
    </w:div>
    <w:div w:id="814644282">
      <w:bodyDiv w:val="1"/>
      <w:marLeft w:val="0"/>
      <w:marRight w:val="0"/>
      <w:marTop w:val="0"/>
      <w:marBottom w:val="0"/>
      <w:divBdr>
        <w:top w:val="none" w:sz="0" w:space="0" w:color="auto"/>
        <w:left w:val="none" w:sz="0" w:space="0" w:color="auto"/>
        <w:bottom w:val="none" w:sz="0" w:space="0" w:color="auto"/>
        <w:right w:val="none" w:sz="0" w:space="0" w:color="auto"/>
      </w:divBdr>
    </w:div>
    <w:div w:id="815684625">
      <w:bodyDiv w:val="1"/>
      <w:marLeft w:val="0"/>
      <w:marRight w:val="0"/>
      <w:marTop w:val="0"/>
      <w:marBottom w:val="0"/>
      <w:divBdr>
        <w:top w:val="none" w:sz="0" w:space="0" w:color="auto"/>
        <w:left w:val="none" w:sz="0" w:space="0" w:color="auto"/>
        <w:bottom w:val="none" w:sz="0" w:space="0" w:color="auto"/>
        <w:right w:val="none" w:sz="0" w:space="0" w:color="auto"/>
      </w:divBdr>
    </w:div>
    <w:div w:id="822159886">
      <w:bodyDiv w:val="1"/>
      <w:marLeft w:val="0"/>
      <w:marRight w:val="0"/>
      <w:marTop w:val="0"/>
      <w:marBottom w:val="0"/>
      <w:divBdr>
        <w:top w:val="none" w:sz="0" w:space="0" w:color="auto"/>
        <w:left w:val="none" w:sz="0" w:space="0" w:color="auto"/>
        <w:bottom w:val="none" w:sz="0" w:space="0" w:color="auto"/>
        <w:right w:val="none" w:sz="0" w:space="0" w:color="auto"/>
      </w:divBdr>
    </w:div>
    <w:div w:id="824474699">
      <w:bodyDiv w:val="1"/>
      <w:marLeft w:val="0"/>
      <w:marRight w:val="0"/>
      <w:marTop w:val="0"/>
      <w:marBottom w:val="0"/>
      <w:divBdr>
        <w:top w:val="none" w:sz="0" w:space="0" w:color="auto"/>
        <w:left w:val="none" w:sz="0" w:space="0" w:color="auto"/>
        <w:bottom w:val="none" w:sz="0" w:space="0" w:color="auto"/>
        <w:right w:val="none" w:sz="0" w:space="0" w:color="auto"/>
      </w:divBdr>
    </w:div>
    <w:div w:id="830020747">
      <w:bodyDiv w:val="1"/>
      <w:marLeft w:val="0"/>
      <w:marRight w:val="0"/>
      <w:marTop w:val="0"/>
      <w:marBottom w:val="0"/>
      <w:divBdr>
        <w:top w:val="none" w:sz="0" w:space="0" w:color="auto"/>
        <w:left w:val="none" w:sz="0" w:space="0" w:color="auto"/>
        <w:bottom w:val="none" w:sz="0" w:space="0" w:color="auto"/>
        <w:right w:val="none" w:sz="0" w:space="0" w:color="auto"/>
      </w:divBdr>
    </w:div>
    <w:div w:id="832455966">
      <w:bodyDiv w:val="1"/>
      <w:marLeft w:val="0"/>
      <w:marRight w:val="0"/>
      <w:marTop w:val="0"/>
      <w:marBottom w:val="0"/>
      <w:divBdr>
        <w:top w:val="none" w:sz="0" w:space="0" w:color="auto"/>
        <w:left w:val="none" w:sz="0" w:space="0" w:color="auto"/>
        <w:bottom w:val="none" w:sz="0" w:space="0" w:color="auto"/>
        <w:right w:val="none" w:sz="0" w:space="0" w:color="auto"/>
      </w:divBdr>
    </w:div>
    <w:div w:id="834370995">
      <w:bodyDiv w:val="1"/>
      <w:marLeft w:val="0"/>
      <w:marRight w:val="0"/>
      <w:marTop w:val="0"/>
      <w:marBottom w:val="0"/>
      <w:divBdr>
        <w:top w:val="none" w:sz="0" w:space="0" w:color="auto"/>
        <w:left w:val="none" w:sz="0" w:space="0" w:color="auto"/>
        <w:bottom w:val="none" w:sz="0" w:space="0" w:color="auto"/>
        <w:right w:val="none" w:sz="0" w:space="0" w:color="auto"/>
      </w:divBdr>
    </w:div>
    <w:div w:id="846940433">
      <w:bodyDiv w:val="1"/>
      <w:marLeft w:val="0"/>
      <w:marRight w:val="0"/>
      <w:marTop w:val="0"/>
      <w:marBottom w:val="0"/>
      <w:divBdr>
        <w:top w:val="none" w:sz="0" w:space="0" w:color="auto"/>
        <w:left w:val="none" w:sz="0" w:space="0" w:color="auto"/>
        <w:bottom w:val="none" w:sz="0" w:space="0" w:color="auto"/>
        <w:right w:val="none" w:sz="0" w:space="0" w:color="auto"/>
      </w:divBdr>
    </w:div>
    <w:div w:id="863441884">
      <w:bodyDiv w:val="1"/>
      <w:marLeft w:val="0"/>
      <w:marRight w:val="0"/>
      <w:marTop w:val="0"/>
      <w:marBottom w:val="0"/>
      <w:divBdr>
        <w:top w:val="none" w:sz="0" w:space="0" w:color="auto"/>
        <w:left w:val="none" w:sz="0" w:space="0" w:color="auto"/>
        <w:bottom w:val="none" w:sz="0" w:space="0" w:color="auto"/>
        <w:right w:val="none" w:sz="0" w:space="0" w:color="auto"/>
      </w:divBdr>
    </w:div>
    <w:div w:id="868107346">
      <w:bodyDiv w:val="1"/>
      <w:marLeft w:val="0"/>
      <w:marRight w:val="0"/>
      <w:marTop w:val="0"/>
      <w:marBottom w:val="0"/>
      <w:divBdr>
        <w:top w:val="none" w:sz="0" w:space="0" w:color="auto"/>
        <w:left w:val="none" w:sz="0" w:space="0" w:color="auto"/>
        <w:bottom w:val="none" w:sz="0" w:space="0" w:color="auto"/>
        <w:right w:val="none" w:sz="0" w:space="0" w:color="auto"/>
      </w:divBdr>
    </w:div>
    <w:div w:id="872041489">
      <w:bodyDiv w:val="1"/>
      <w:marLeft w:val="0"/>
      <w:marRight w:val="0"/>
      <w:marTop w:val="0"/>
      <w:marBottom w:val="0"/>
      <w:divBdr>
        <w:top w:val="none" w:sz="0" w:space="0" w:color="auto"/>
        <w:left w:val="none" w:sz="0" w:space="0" w:color="auto"/>
        <w:bottom w:val="none" w:sz="0" w:space="0" w:color="auto"/>
        <w:right w:val="none" w:sz="0" w:space="0" w:color="auto"/>
      </w:divBdr>
      <w:divsChild>
        <w:div w:id="203635204">
          <w:marLeft w:val="0"/>
          <w:marRight w:val="0"/>
          <w:marTop w:val="0"/>
          <w:marBottom w:val="0"/>
          <w:divBdr>
            <w:top w:val="none" w:sz="0" w:space="0" w:color="auto"/>
            <w:left w:val="none" w:sz="0" w:space="0" w:color="auto"/>
            <w:bottom w:val="none" w:sz="0" w:space="0" w:color="auto"/>
            <w:right w:val="none" w:sz="0" w:space="0" w:color="auto"/>
          </w:divBdr>
        </w:div>
        <w:div w:id="1276328528">
          <w:marLeft w:val="0"/>
          <w:marRight w:val="0"/>
          <w:marTop w:val="0"/>
          <w:marBottom w:val="0"/>
          <w:divBdr>
            <w:top w:val="none" w:sz="0" w:space="0" w:color="auto"/>
            <w:left w:val="none" w:sz="0" w:space="0" w:color="auto"/>
            <w:bottom w:val="none" w:sz="0" w:space="0" w:color="auto"/>
            <w:right w:val="none" w:sz="0" w:space="0" w:color="auto"/>
          </w:divBdr>
        </w:div>
        <w:div w:id="827329114">
          <w:marLeft w:val="0"/>
          <w:marRight w:val="0"/>
          <w:marTop w:val="0"/>
          <w:marBottom w:val="0"/>
          <w:divBdr>
            <w:top w:val="none" w:sz="0" w:space="0" w:color="auto"/>
            <w:left w:val="none" w:sz="0" w:space="0" w:color="auto"/>
            <w:bottom w:val="none" w:sz="0" w:space="0" w:color="auto"/>
            <w:right w:val="none" w:sz="0" w:space="0" w:color="auto"/>
          </w:divBdr>
        </w:div>
        <w:div w:id="600798816">
          <w:marLeft w:val="0"/>
          <w:marRight w:val="0"/>
          <w:marTop w:val="0"/>
          <w:marBottom w:val="0"/>
          <w:divBdr>
            <w:top w:val="none" w:sz="0" w:space="0" w:color="auto"/>
            <w:left w:val="none" w:sz="0" w:space="0" w:color="auto"/>
            <w:bottom w:val="none" w:sz="0" w:space="0" w:color="auto"/>
            <w:right w:val="none" w:sz="0" w:space="0" w:color="auto"/>
          </w:divBdr>
        </w:div>
        <w:div w:id="1961915605">
          <w:marLeft w:val="0"/>
          <w:marRight w:val="0"/>
          <w:marTop w:val="0"/>
          <w:marBottom w:val="0"/>
          <w:divBdr>
            <w:top w:val="none" w:sz="0" w:space="0" w:color="auto"/>
            <w:left w:val="none" w:sz="0" w:space="0" w:color="auto"/>
            <w:bottom w:val="none" w:sz="0" w:space="0" w:color="auto"/>
            <w:right w:val="none" w:sz="0" w:space="0" w:color="auto"/>
          </w:divBdr>
        </w:div>
      </w:divsChild>
    </w:div>
    <w:div w:id="878014573">
      <w:bodyDiv w:val="1"/>
      <w:marLeft w:val="0"/>
      <w:marRight w:val="0"/>
      <w:marTop w:val="0"/>
      <w:marBottom w:val="0"/>
      <w:divBdr>
        <w:top w:val="none" w:sz="0" w:space="0" w:color="auto"/>
        <w:left w:val="none" w:sz="0" w:space="0" w:color="auto"/>
        <w:bottom w:val="none" w:sz="0" w:space="0" w:color="auto"/>
        <w:right w:val="none" w:sz="0" w:space="0" w:color="auto"/>
      </w:divBdr>
    </w:div>
    <w:div w:id="880022418">
      <w:bodyDiv w:val="1"/>
      <w:marLeft w:val="0"/>
      <w:marRight w:val="0"/>
      <w:marTop w:val="0"/>
      <w:marBottom w:val="0"/>
      <w:divBdr>
        <w:top w:val="none" w:sz="0" w:space="0" w:color="auto"/>
        <w:left w:val="none" w:sz="0" w:space="0" w:color="auto"/>
        <w:bottom w:val="none" w:sz="0" w:space="0" w:color="auto"/>
        <w:right w:val="none" w:sz="0" w:space="0" w:color="auto"/>
      </w:divBdr>
    </w:div>
    <w:div w:id="883635089">
      <w:bodyDiv w:val="1"/>
      <w:marLeft w:val="0"/>
      <w:marRight w:val="0"/>
      <w:marTop w:val="0"/>
      <w:marBottom w:val="0"/>
      <w:divBdr>
        <w:top w:val="none" w:sz="0" w:space="0" w:color="auto"/>
        <w:left w:val="none" w:sz="0" w:space="0" w:color="auto"/>
        <w:bottom w:val="none" w:sz="0" w:space="0" w:color="auto"/>
        <w:right w:val="none" w:sz="0" w:space="0" w:color="auto"/>
      </w:divBdr>
    </w:div>
    <w:div w:id="886330606">
      <w:bodyDiv w:val="1"/>
      <w:marLeft w:val="0"/>
      <w:marRight w:val="0"/>
      <w:marTop w:val="0"/>
      <w:marBottom w:val="0"/>
      <w:divBdr>
        <w:top w:val="none" w:sz="0" w:space="0" w:color="auto"/>
        <w:left w:val="none" w:sz="0" w:space="0" w:color="auto"/>
        <w:bottom w:val="none" w:sz="0" w:space="0" w:color="auto"/>
        <w:right w:val="none" w:sz="0" w:space="0" w:color="auto"/>
      </w:divBdr>
    </w:div>
    <w:div w:id="892809085">
      <w:bodyDiv w:val="1"/>
      <w:marLeft w:val="0"/>
      <w:marRight w:val="0"/>
      <w:marTop w:val="0"/>
      <w:marBottom w:val="0"/>
      <w:divBdr>
        <w:top w:val="none" w:sz="0" w:space="0" w:color="auto"/>
        <w:left w:val="none" w:sz="0" w:space="0" w:color="auto"/>
        <w:bottom w:val="none" w:sz="0" w:space="0" w:color="auto"/>
        <w:right w:val="none" w:sz="0" w:space="0" w:color="auto"/>
      </w:divBdr>
    </w:div>
    <w:div w:id="893396491">
      <w:bodyDiv w:val="1"/>
      <w:marLeft w:val="0"/>
      <w:marRight w:val="0"/>
      <w:marTop w:val="0"/>
      <w:marBottom w:val="0"/>
      <w:divBdr>
        <w:top w:val="none" w:sz="0" w:space="0" w:color="auto"/>
        <w:left w:val="none" w:sz="0" w:space="0" w:color="auto"/>
        <w:bottom w:val="none" w:sz="0" w:space="0" w:color="auto"/>
        <w:right w:val="none" w:sz="0" w:space="0" w:color="auto"/>
      </w:divBdr>
    </w:div>
    <w:div w:id="897983328">
      <w:bodyDiv w:val="1"/>
      <w:marLeft w:val="0"/>
      <w:marRight w:val="0"/>
      <w:marTop w:val="0"/>
      <w:marBottom w:val="0"/>
      <w:divBdr>
        <w:top w:val="none" w:sz="0" w:space="0" w:color="auto"/>
        <w:left w:val="none" w:sz="0" w:space="0" w:color="auto"/>
        <w:bottom w:val="none" w:sz="0" w:space="0" w:color="auto"/>
        <w:right w:val="none" w:sz="0" w:space="0" w:color="auto"/>
      </w:divBdr>
    </w:div>
    <w:div w:id="901212940">
      <w:bodyDiv w:val="1"/>
      <w:marLeft w:val="0"/>
      <w:marRight w:val="0"/>
      <w:marTop w:val="0"/>
      <w:marBottom w:val="0"/>
      <w:divBdr>
        <w:top w:val="none" w:sz="0" w:space="0" w:color="auto"/>
        <w:left w:val="none" w:sz="0" w:space="0" w:color="auto"/>
        <w:bottom w:val="none" w:sz="0" w:space="0" w:color="auto"/>
        <w:right w:val="none" w:sz="0" w:space="0" w:color="auto"/>
      </w:divBdr>
    </w:div>
    <w:div w:id="903301228">
      <w:bodyDiv w:val="1"/>
      <w:marLeft w:val="0"/>
      <w:marRight w:val="0"/>
      <w:marTop w:val="0"/>
      <w:marBottom w:val="0"/>
      <w:divBdr>
        <w:top w:val="none" w:sz="0" w:space="0" w:color="auto"/>
        <w:left w:val="none" w:sz="0" w:space="0" w:color="auto"/>
        <w:bottom w:val="none" w:sz="0" w:space="0" w:color="auto"/>
        <w:right w:val="none" w:sz="0" w:space="0" w:color="auto"/>
      </w:divBdr>
    </w:div>
    <w:div w:id="907763947">
      <w:bodyDiv w:val="1"/>
      <w:marLeft w:val="0"/>
      <w:marRight w:val="0"/>
      <w:marTop w:val="0"/>
      <w:marBottom w:val="0"/>
      <w:divBdr>
        <w:top w:val="none" w:sz="0" w:space="0" w:color="auto"/>
        <w:left w:val="none" w:sz="0" w:space="0" w:color="auto"/>
        <w:bottom w:val="none" w:sz="0" w:space="0" w:color="auto"/>
        <w:right w:val="none" w:sz="0" w:space="0" w:color="auto"/>
      </w:divBdr>
      <w:divsChild>
        <w:div w:id="679043090">
          <w:marLeft w:val="480"/>
          <w:marRight w:val="0"/>
          <w:marTop w:val="0"/>
          <w:marBottom w:val="0"/>
          <w:divBdr>
            <w:top w:val="none" w:sz="0" w:space="0" w:color="auto"/>
            <w:left w:val="none" w:sz="0" w:space="0" w:color="auto"/>
            <w:bottom w:val="none" w:sz="0" w:space="0" w:color="auto"/>
            <w:right w:val="none" w:sz="0" w:space="0" w:color="auto"/>
          </w:divBdr>
        </w:div>
        <w:div w:id="1226768617">
          <w:marLeft w:val="480"/>
          <w:marRight w:val="0"/>
          <w:marTop w:val="0"/>
          <w:marBottom w:val="0"/>
          <w:divBdr>
            <w:top w:val="none" w:sz="0" w:space="0" w:color="auto"/>
            <w:left w:val="none" w:sz="0" w:space="0" w:color="auto"/>
            <w:bottom w:val="none" w:sz="0" w:space="0" w:color="auto"/>
            <w:right w:val="none" w:sz="0" w:space="0" w:color="auto"/>
          </w:divBdr>
        </w:div>
        <w:div w:id="1674453226">
          <w:marLeft w:val="480"/>
          <w:marRight w:val="0"/>
          <w:marTop w:val="0"/>
          <w:marBottom w:val="0"/>
          <w:divBdr>
            <w:top w:val="none" w:sz="0" w:space="0" w:color="auto"/>
            <w:left w:val="none" w:sz="0" w:space="0" w:color="auto"/>
            <w:bottom w:val="none" w:sz="0" w:space="0" w:color="auto"/>
            <w:right w:val="none" w:sz="0" w:space="0" w:color="auto"/>
          </w:divBdr>
        </w:div>
        <w:div w:id="1235776646">
          <w:marLeft w:val="480"/>
          <w:marRight w:val="0"/>
          <w:marTop w:val="0"/>
          <w:marBottom w:val="0"/>
          <w:divBdr>
            <w:top w:val="none" w:sz="0" w:space="0" w:color="auto"/>
            <w:left w:val="none" w:sz="0" w:space="0" w:color="auto"/>
            <w:bottom w:val="none" w:sz="0" w:space="0" w:color="auto"/>
            <w:right w:val="none" w:sz="0" w:space="0" w:color="auto"/>
          </w:divBdr>
        </w:div>
        <w:div w:id="1855460081">
          <w:marLeft w:val="480"/>
          <w:marRight w:val="0"/>
          <w:marTop w:val="0"/>
          <w:marBottom w:val="0"/>
          <w:divBdr>
            <w:top w:val="none" w:sz="0" w:space="0" w:color="auto"/>
            <w:left w:val="none" w:sz="0" w:space="0" w:color="auto"/>
            <w:bottom w:val="none" w:sz="0" w:space="0" w:color="auto"/>
            <w:right w:val="none" w:sz="0" w:space="0" w:color="auto"/>
          </w:divBdr>
        </w:div>
        <w:div w:id="749891530">
          <w:marLeft w:val="480"/>
          <w:marRight w:val="0"/>
          <w:marTop w:val="0"/>
          <w:marBottom w:val="0"/>
          <w:divBdr>
            <w:top w:val="none" w:sz="0" w:space="0" w:color="auto"/>
            <w:left w:val="none" w:sz="0" w:space="0" w:color="auto"/>
            <w:bottom w:val="none" w:sz="0" w:space="0" w:color="auto"/>
            <w:right w:val="none" w:sz="0" w:space="0" w:color="auto"/>
          </w:divBdr>
        </w:div>
        <w:div w:id="1192113857">
          <w:marLeft w:val="480"/>
          <w:marRight w:val="0"/>
          <w:marTop w:val="0"/>
          <w:marBottom w:val="0"/>
          <w:divBdr>
            <w:top w:val="none" w:sz="0" w:space="0" w:color="auto"/>
            <w:left w:val="none" w:sz="0" w:space="0" w:color="auto"/>
            <w:bottom w:val="none" w:sz="0" w:space="0" w:color="auto"/>
            <w:right w:val="none" w:sz="0" w:space="0" w:color="auto"/>
          </w:divBdr>
        </w:div>
        <w:div w:id="421688774">
          <w:marLeft w:val="480"/>
          <w:marRight w:val="0"/>
          <w:marTop w:val="0"/>
          <w:marBottom w:val="0"/>
          <w:divBdr>
            <w:top w:val="none" w:sz="0" w:space="0" w:color="auto"/>
            <w:left w:val="none" w:sz="0" w:space="0" w:color="auto"/>
            <w:bottom w:val="none" w:sz="0" w:space="0" w:color="auto"/>
            <w:right w:val="none" w:sz="0" w:space="0" w:color="auto"/>
          </w:divBdr>
        </w:div>
        <w:div w:id="1215459748">
          <w:marLeft w:val="480"/>
          <w:marRight w:val="0"/>
          <w:marTop w:val="0"/>
          <w:marBottom w:val="0"/>
          <w:divBdr>
            <w:top w:val="none" w:sz="0" w:space="0" w:color="auto"/>
            <w:left w:val="none" w:sz="0" w:space="0" w:color="auto"/>
            <w:bottom w:val="none" w:sz="0" w:space="0" w:color="auto"/>
            <w:right w:val="none" w:sz="0" w:space="0" w:color="auto"/>
          </w:divBdr>
        </w:div>
        <w:div w:id="1136993768">
          <w:marLeft w:val="480"/>
          <w:marRight w:val="0"/>
          <w:marTop w:val="0"/>
          <w:marBottom w:val="0"/>
          <w:divBdr>
            <w:top w:val="none" w:sz="0" w:space="0" w:color="auto"/>
            <w:left w:val="none" w:sz="0" w:space="0" w:color="auto"/>
            <w:bottom w:val="none" w:sz="0" w:space="0" w:color="auto"/>
            <w:right w:val="none" w:sz="0" w:space="0" w:color="auto"/>
          </w:divBdr>
        </w:div>
        <w:div w:id="1464612511">
          <w:marLeft w:val="480"/>
          <w:marRight w:val="0"/>
          <w:marTop w:val="0"/>
          <w:marBottom w:val="0"/>
          <w:divBdr>
            <w:top w:val="none" w:sz="0" w:space="0" w:color="auto"/>
            <w:left w:val="none" w:sz="0" w:space="0" w:color="auto"/>
            <w:bottom w:val="none" w:sz="0" w:space="0" w:color="auto"/>
            <w:right w:val="none" w:sz="0" w:space="0" w:color="auto"/>
          </w:divBdr>
        </w:div>
        <w:div w:id="205485494">
          <w:marLeft w:val="480"/>
          <w:marRight w:val="0"/>
          <w:marTop w:val="0"/>
          <w:marBottom w:val="0"/>
          <w:divBdr>
            <w:top w:val="none" w:sz="0" w:space="0" w:color="auto"/>
            <w:left w:val="none" w:sz="0" w:space="0" w:color="auto"/>
            <w:bottom w:val="none" w:sz="0" w:space="0" w:color="auto"/>
            <w:right w:val="none" w:sz="0" w:space="0" w:color="auto"/>
          </w:divBdr>
        </w:div>
        <w:div w:id="1735395559">
          <w:marLeft w:val="480"/>
          <w:marRight w:val="0"/>
          <w:marTop w:val="0"/>
          <w:marBottom w:val="0"/>
          <w:divBdr>
            <w:top w:val="none" w:sz="0" w:space="0" w:color="auto"/>
            <w:left w:val="none" w:sz="0" w:space="0" w:color="auto"/>
            <w:bottom w:val="none" w:sz="0" w:space="0" w:color="auto"/>
            <w:right w:val="none" w:sz="0" w:space="0" w:color="auto"/>
          </w:divBdr>
        </w:div>
        <w:div w:id="73013353">
          <w:marLeft w:val="480"/>
          <w:marRight w:val="0"/>
          <w:marTop w:val="0"/>
          <w:marBottom w:val="0"/>
          <w:divBdr>
            <w:top w:val="none" w:sz="0" w:space="0" w:color="auto"/>
            <w:left w:val="none" w:sz="0" w:space="0" w:color="auto"/>
            <w:bottom w:val="none" w:sz="0" w:space="0" w:color="auto"/>
            <w:right w:val="none" w:sz="0" w:space="0" w:color="auto"/>
          </w:divBdr>
        </w:div>
        <w:div w:id="132526422">
          <w:marLeft w:val="480"/>
          <w:marRight w:val="0"/>
          <w:marTop w:val="0"/>
          <w:marBottom w:val="0"/>
          <w:divBdr>
            <w:top w:val="none" w:sz="0" w:space="0" w:color="auto"/>
            <w:left w:val="none" w:sz="0" w:space="0" w:color="auto"/>
            <w:bottom w:val="none" w:sz="0" w:space="0" w:color="auto"/>
            <w:right w:val="none" w:sz="0" w:space="0" w:color="auto"/>
          </w:divBdr>
        </w:div>
        <w:div w:id="1108353590">
          <w:marLeft w:val="480"/>
          <w:marRight w:val="0"/>
          <w:marTop w:val="0"/>
          <w:marBottom w:val="0"/>
          <w:divBdr>
            <w:top w:val="none" w:sz="0" w:space="0" w:color="auto"/>
            <w:left w:val="none" w:sz="0" w:space="0" w:color="auto"/>
            <w:bottom w:val="none" w:sz="0" w:space="0" w:color="auto"/>
            <w:right w:val="none" w:sz="0" w:space="0" w:color="auto"/>
          </w:divBdr>
        </w:div>
        <w:div w:id="208998330">
          <w:marLeft w:val="480"/>
          <w:marRight w:val="0"/>
          <w:marTop w:val="0"/>
          <w:marBottom w:val="0"/>
          <w:divBdr>
            <w:top w:val="none" w:sz="0" w:space="0" w:color="auto"/>
            <w:left w:val="none" w:sz="0" w:space="0" w:color="auto"/>
            <w:bottom w:val="none" w:sz="0" w:space="0" w:color="auto"/>
            <w:right w:val="none" w:sz="0" w:space="0" w:color="auto"/>
          </w:divBdr>
        </w:div>
        <w:div w:id="1494181342">
          <w:marLeft w:val="480"/>
          <w:marRight w:val="0"/>
          <w:marTop w:val="0"/>
          <w:marBottom w:val="0"/>
          <w:divBdr>
            <w:top w:val="none" w:sz="0" w:space="0" w:color="auto"/>
            <w:left w:val="none" w:sz="0" w:space="0" w:color="auto"/>
            <w:bottom w:val="none" w:sz="0" w:space="0" w:color="auto"/>
            <w:right w:val="none" w:sz="0" w:space="0" w:color="auto"/>
          </w:divBdr>
        </w:div>
        <w:div w:id="235865781">
          <w:marLeft w:val="480"/>
          <w:marRight w:val="0"/>
          <w:marTop w:val="0"/>
          <w:marBottom w:val="0"/>
          <w:divBdr>
            <w:top w:val="none" w:sz="0" w:space="0" w:color="auto"/>
            <w:left w:val="none" w:sz="0" w:space="0" w:color="auto"/>
            <w:bottom w:val="none" w:sz="0" w:space="0" w:color="auto"/>
            <w:right w:val="none" w:sz="0" w:space="0" w:color="auto"/>
          </w:divBdr>
        </w:div>
        <w:div w:id="1283144933">
          <w:marLeft w:val="480"/>
          <w:marRight w:val="0"/>
          <w:marTop w:val="0"/>
          <w:marBottom w:val="0"/>
          <w:divBdr>
            <w:top w:val="none" w:sz="0" w:space="0" w:color="auto"/>
            <w:left w:val="none" w:sz="0" w:space="0" w:color="auto"/>
            <w:bottom w:val="none" w:sz="0" w:space="0" w:color="auto"/>
            <w:right w:val="none" w:sz="0" w:space="0" w:color="auto"/>
          </w:divBdr>
        </w:div>
        <w:div w:id="1193153937">
          <w:marLeft w:val="480"/>
          <w:marRight w:val="0"/>
          <w:marTop w:val="0"/>
          <w:marBottom w:val="0"/>
          <w:divBdr>
            <w:top w:val="none" w:sz="0" w:space="0" w:color="auto"/>
            <w:left w:val="none" w:sz="0" w:space="0" w:color="auto"/>
            <w:bottom w:val="none" w:sz="0" w:space="0" w:color="auto"/>
            <w:right w:val="none" w:sz="0" w:space="0" w:color="auto"/>
          </w:divBdr>
        </w:div>
        <w:div w:id="1483765770">
          <w:marLeft w:val="480"/>
          <w:marRight w:val="0"/>
          <w:marTop w:val="0"/>
          <w:marBottom w:val="0"/>
          <w:divBdr>
            <w:top w:val="none" w:sz="0" w:space="0" w:color="auto"/>
            <w:left w:val="none" w:sz="0" w:space="0" w:color="auto"/>
            <w:bottom w:val="none" w:sz="0" w:space="0" w:color="auto"/>
            <w:right w:val="none" w:sz="0" w:space="0" w:color="auto"/>
          </w:divBdr>
        </w:div>
        <w:div w:id="1385838084">
          <w:marLeft w:val="480"/>
          <w:marRight w:val="0"/>
          <w:marTop w:val="0"/>
          <w:marBottom w:val="0"/>
          <w:divBdr>
            <w:top w:val="none" w:sz="0" w:space="0" w:color="auto"/>
            <w:left w:val="none" w:sz="0" w:space="0" w:color="auto"/>
            <w:bottom w:val="none" w:sz="0" w:space="0" w:color="auto"/>
            <w:right w:val="none" w:sz="0" w:space="0" w:color="auto"/>
          </w:divBdr>
        </w:div>
        <w:div w:id="1149135162">
          <w:marLeft w:val="480"/>
          <w:marRight w:val="0"/>
          <w:marTop w:val="0"/>
          <w:marBottom w:val="0"/>
          <w:divBdr>
            <w:top w:val="none" w:sz="0" w:space="0" w:color="auto"/>
            <w:left w:val="none" w:sz="0" w:space="0" w:color="auto"/>
            <w:bottom w:val="none" w:sz="0" w:space="0" w:color="auto"/>
            <w:right w:val="none" w:sz="0" w:space="0" w:color="auto"/>
          </w:divBdr>
        </w:div>
        <w:div w:id="1798403985">
          <w:marLeft w:val="480"/>
          <w:marRight w:val="0"/>
          <w:marTop w:val="0"/>
          <w:marBottom w:val="0"/>
          <w:divBdr>
            <w:top w:val="none" w:sz="0" w:space="0" w:color="auto"/>
            <w:left w:val="none" w:sz="0" w:space="0" w:color="auto"/>
            <w:bottom w:val="none" w:sz="0" w:space="0" w:color="auto"/>
            <w:right w:val="none" w:sz="0" w:space="0" w:color="auto"/>
          </w:divBdr>
        </w:div>
        <w:div w:id="507065070">
          <w:marLeft w:val="480"/>
          <w:marRight w:val="0"/>
          <w:marTop w:val="0"/>
          <w:marBottom w:val="0"/>
          <w:divBdr>
            <w:top w:val="none" w:sz="0" w:space="0" w:color="auto"/>
            <w:left w:val="none" w:sz="0" w:space="0" w:color="auto"/>
            <w:bottom w:val="none" w:sz="0" w:space="0" w:color="auto"/>
            <w:right w:val="none" w:sz="0" w:space="0" w:color="auto"/>
          </w:divBdr>
        </w:div>
        <w:div w:id="1572815361">
          <w:marLeft w:val="480"/>
          <w:marRight w:val="0"/>
          <w:marTop w:val="0"/>
          <w:marBottom w:val="0"/>
          <w:divBdr>
            <w:top w:val="none" w:sz="0" w:space="0" w:color="auto"/>
            <w:left w:val="none" w:sz="0" w:space="0" w:color="auto"/>
            <w:bottom w:val="none" w:sz="0" w:space="0" w:color="auto"/>
            <w:right w:val="none" w:sz="0" w:space="0" w:color="auto"/>
          </w:divBdr>
        </w:div>
        <w:div w:id="835654831">
          <w:marLeft w:val="480"/>
          <w:marRight w:val="0"/>
          <w:marTop w:val="0"/>
          <w:marBottom w:val="0"/>
          <w:divBdr>
            <w:top w:val="none" w:sz="0" w:space="0" w:color="auto"/>
            <w:left w:val="none" w:sz="0" w:space="0" w:color="auto"/>
            <w:bottom w:val="none" w:sz="0" w:space="0" w:color="auto"/>
            <w:right w:val="none" w:sz="0" w:space="0" w:color="auto"/>
          </w:divBdr>
        </w:div>
        <w:div w:id="372078105">
          <w:marLeft w:val="480"/>
          <w:marRight w:val="0"/>
          <w:marTop w:val="0"/>
          <w:marBottom w:val="0"/>
          <w:divBdr>
            <w:top w:val="none" w:sz="0" w:space="0" w:color="auto"/>
            <w:left w:val="none" w:sz="0" w:space="0" w:color="auto"/>
            <w:bottom w:val="none" w:sz="0" w:space="0" w:color="auto"/>
            <w:right w:val="none" w:sz="0" w:space="0" w:color="auto"/>
          </w:divBdr>
        </w:div>
        <w:div w:id="977608141">
          <w:marLeft w:val="480"/>
          <w:marRight w:val="0"/>
          <w:marTop w:val="0"/>
          <w:marBottom w:val="0"/>
          <w:divBdr>
            <w:top w:val="none" w:sz="0" w:space="0" w:color="auto"/>
            <w:left w:val="none" w:sz="0" w:space="0" w:color="auto"/>
            <w:bottom w:val="none" w:sz="0" w:space="0" w:color="auto"/>
            <w:right w:val="none" w:sz="0" w:space="0" w:color="auto"/>
          </w:divBdr>
        </w:div>
        <w:div w:id="1367486693">
          <w:marLeft w:val="480"/>
          <w:marRight w:val="0"/>
          <w:marTop w:val="0"/>
          <w:marBottom w:val="0"/>
          <w:divBdr>
            <w:top w:val="none" w:sz="0" w:space="0" w:color="auto"/>
            <w:left w:val="none" w:sz="0" w:space="0" w:color="auto"/>
            <w:bottom w:val="none" w:sz="0" w:space="0" w:color="auto"/>
            <w:right w:val="none" w:sz="0" w:space="0" w:color="auto"/>
          </w:divBdr>
        </w:div>
        <w:div w:id="1542523118">
          <w:marLeft w:val="480"/>
          <w:marRight w:val="0"/>
          <w:marTop w:val="0"/>
          <w:marBottom w:val="0"/>
          <w:divBdr>
            <w:top w:val="none" w:sz="0" w:space="0" w:color="auto"/>
            <w:left w:val="none" w:sz="0" w:space="0" w:color="auto"/>
            <w:bottom w:val="none" w:sz="0" w:space="0" w:color="auto"/>
            <w:right w:val="none" w:sz="0" w:space="0" w:color="auto"/>
          </w:divBdr>
        </w:div>
        <w:div w:id="409816989">
          <w:marLeft w:val="480"/>
          <w:marRight w:val="0"/>
          <w:marTop w:val="0"/>
          <w:marBottom w:val="0"/>
          <w:divBdr>
            <w:top w:val="none" w:sz="0" w:space="0" w:color="auto"/>
            <w:left w:val="none" w:sz="0" w:space="0" w:color="auto"/>
            <w:bottom w:val="none" w:sz="0" w:space="0" w:color="auto"/>
            <w:right w:val="none" w:sz="0" w:space="0" w:color="auto"/>
          </w:divBdr>
        </w:div>
        <w:div w:id="1689746529">
          <w:marLeft w:val="480"/>
          <w:marRight w:val="0"/>
          <w:marTop w:val="0"/>
          <w:marBottom w:val="0"/>
          <w:divBdr>
            <w:top w:val="none" w:sz="0" w:space="0" w:color="auto"/>
            <w:left w:val="none" w:sz="0" w:space="0" w:color="auto"/>
            <w:bottom w:val="none" w:sz="0" w:space="0" w:color="auto"/>
            <w:right w:val="none" w:sz="0" w:space="0" w:color="auto"/>
          </w:divBdr>
        </w:div>
        <w:div w:id="1326738757">
          <w:marLeft w:val="480"/>
          <w:marRight w:val="0"/>
          <w:marTop w:val="0"/>
          <w:marBottom w:val="0"/>
          <w:divBdr>
            <w:top w:val="none" w:sz="0" w:space="0" w:color="auto"/>
            <w:left w:val="none" w:sz="0" w:space="0" w:color="auto"/>
            <w:bottom w:val="none" w:sz="0" w:space="0" w:color="auto"/>
            <w:right w:val="none" w:sz="0" w:space="0" w:color="auto"/>
          </w:divBdr>
        </w:div>
        <w:div w:id="190194219">
          <w:marLeft w:val="480"/>
          <w:marRight w:val="0"/>
          <w:marTop w:val="0"/>
          <w:marBottom w:val="0"/>
          <w:divBdr>
            <w:top w:val="none" w:sz="0" w:space="0" w:color="auto"/>
            <w:left w:val="none" w:sz="0" w:space="0" w:color="auto"/>
            <w:bottom w:val="none" w:sz="0" w:space="0" w:color="auto"/>
            <w:right w:val="none" w:sz="0" w:space="0" w:color="auto"/>
          </w:divBdr>
        </w:div>
        <w:div w:id="1673407395">
          <w:marLeft w:val="480"/>
          <w:marRight w:val="0"/>
          <w:marTop w:val="0"/>
          <w:marBottom w:val="0"/>
          <w:divBdr>
            <w:top w:val="none" w:sz="0" w:space="0" w:color="auto"/>
            <w:left w:val="none" w:sz="0" w:space="0" w:color="auto"/>
            <w:bottom w:val="none" w:sz="0" w:space="0" w:color="auto"/>
            <w:right w:val="none" w:sz="0" w:space="0" w:color="auto"/>
          </w:divBdr>
        </w:div>
        <w:div w:id="510334947">
          <w:marLeft w:val="480"/>
          <w:marRight w:val="0"/>
          <w:marTop w:val="0"/>
          <w:marBottom w:val="0"/>
          <w:divBdr>
            <w:top w:val="none" w:sz="0" w:space="0" w:color="auto"/>
            <w:left w:val="none" w:sz="0" w:space="0" w:color="auto"/>
            <w:bottom w:val="none" w:sz="0" w:space="0" w:color="auto"/>
            <w:right w:val="none" w:sz="0" w:space="0" w:color="auto"/>
          </w:divBdr>
        </w:div>
        <w:div w:id="1565681436">
          <w:marLeft w:val="480"/>
          <w:marRight w:val="0"/>
          <w:marTop w:val="0"/>
          <w:marBottom w:val="0"/>
          <w:divBdr>
            <w:top w:val="none" w:sz="0" w:space="0" w:color="auto"/>
            <w:left w:val="none" w:sz="0" w:space="0" w:color="auto"/>
            <w:bottom w:val="none" w:sz="0" w:space="0" w:color="auto"/>
            <w:right w:val="none" w:sz="0" w:space="0" w:color="auto"/>
          </w:divBdr>
        </w:div>
        <w:div w:id="1425999277">
          <w:marLeft w:val="480"/>
          <w:marRight w:val="0"/>
          <w:marTop w:val="0"/>
          <w:marBottom w:val="0"/>
          <w:divBdr>
            <w:top w:val="none" w:sz="0" w:space="0" w:color="auto"/>
            <w:left w:val="none" w:sz="0" w:space="0" w:color="auto"/>
            <w:bottom w:val="none" w:sz="0" w:space="0" w:color="auto"/>
            <w:right w:val="none" w:sz="0" w:space="0" w:color="auto"/>
          </w:divBdr>
        </w:div>
        <w:div w:id="942761709">
          <w:marLeft w:val="480"/>
          <w:marRight w:val="0"/>
          <w:marTop w:val="0"/>
          <w:marBottom w:val="0"/>
          <w:divBdr>
            <w:top w:val="none" w:sz="0" w:space="0" w:color="auto"/>
            <w:left w:val="none" w:sz="0" w:space="0" w:color="auto"/>
            <w:bottom w:val="none" w:sz="0" w:space="0" w:color="auto"/>
            <w:right w:val="none" w:sz="0" w:space="0" w:color="auto"/>
          </w:divBdr>
        </w:div>
      </w:divsChild>
    </w:div>
    <w:div w:id="910846755">
      <w:bodyDiv w:val="1"/>
      <w:marLeft w:val="0"/>
      <w:marRight w:val="0"/>
      <w:marTop w:val="0"/>
      <w:marBottom w:val="0"/>
      <w:divBdr>
        <w:top w:val="none" w:sz="0" w:space="0" w:color="auto"/>
        <w:left w:val="none" w:sz="0" w:space="0" w:color="auto"/>
        <w:bottom w:val="none" w:sz="0" w:space="0" w:color="auto"/>
        <w:right w:val="none" w:sz="0" w:space="0" w:color="auto"/>
      </w:divBdr>
    </w:div>
    <w:div w:id="921375900">
      <w:bodyDiv w:val="1"/>
      <w:marLeft w:val="0"/>
      <w:marRight w:val="0"/>
      <w:marTop w:val="0"/>
      <w:marBottom w:val="0"/>
      <w:divBdr>
        <w:top w:val="none" w:sz="0" w:space="0" w:color="auto"/>
        <w:left w:val="none" w:sz="0" w:space="0" w:color="auto"/>
        <w:bottom w:val="none" w:sz="0" w:space="0" w:color="auto"/>
        <w:right w:val="none" w:sz="0" w:space="0" w:color="auto"/>
      </w:divBdr>
      <w:divsChild>
        <w:div w:id="1571886082">
          <w:marLeft w:val="480"/>
          <w:marRight w:val="0"/>
          <w:marTop w:val="0"/>
          <w:marBottom w:val="0"/>
          <w:divBdr>
            <w:top w:val="none" w:sz="0" w:space="0" w:color="auto"/>
            <w:left w:val="none" w:sz="0" w:space="0" w:color="auto"/>
            <w:bottom w:val="none" w:sz="0" w:space="0" w:color="auto"/>
            <w:right w:val="none" w:sz="0" w:space="0" w:color="auto"/>
          </w:divBdr>
        </w:div>
        <w:div w:id="432939855">
          <w:marLeft w:val="480"/>
          <w:marRight w:val="0"/>
          <w:marTop w:val="0"/>
          <w:marBottom w:val="0"/>
          <w:divBdr>
            <w:top w:val="none" w:sz="0" w:space="0" w:color="auto"/>
            <w:left w:val="none" w:sz="0" w:space="0" w:color="auto"/>
            <w:bottom w:val="none" w:sz="0" w:space="0" w:color="auto"/>
            <w:right w:val="none" w:sz="0" w:space="0" w:color="auto"/>
          </w:divBdr>
        </w:div>
        <w:div w:id="843588740">
          <w:marLeft w:val="480"/>
          <w:marRight w:val="0"/>
          <w:marTop w:val="0"/>
          <w:marBottom w:val="0"/>
          <w:divBdr>
            <w:top w:val="none" w:sz="0" w:space="0" w:color="auto"/>
            <w:left w:val="none" w:sz="0" w:space="0" w:color="auto"/>
            <w:bottom w:val="none" w:sz="0" w:space="0" w:color="auto"/>
            <w:right w:val="none" w:sz="0" w:space="0" w:color="auto"/>
          </w:divBdr>
        </w:div>
        <w:div w:id="2141683700">
          <w:marLeft w:val="480"/>
          <w:marRight w:val="0"/>
          <w:marTop w:val="0"/>
          <w:marBottom w:val="0"/>
          <w:divBdr>
            <w:top w:val="none" w:sz="0" w:space="0" w:color="auto"/>
            <w:left w:val="none" w:sz="0" w:space="0" w:color="auto"/>
            <w:bottom w:val="none" w:sz="0" w:space="0" w:color="auto"/>
            <w:right w:val="none" w:sz="0" w:space="0" w:color="auto"/>
          </w:divBdr>
        </w:div>
        <w:div w:id="1541671583">
          <w:marLeft w:val="480"/>
          <w:marRight w:val="0"/>
          <w:marTop w:val="0"/>
          <w:marBottom w:val="0"/>
          <w:divBdr>
            <w:top w:val="none" w:sz="0" w:space="0" w:color="auto"/>
            <w:left w:val="none" w:sz="0" w:space="0" w:color="auto"/>
            <w:bottom w:val="none" w:sz="0" w:space="0" w:color="auto"/>
            <w:right w:val="none" w:sz="0" w:space="0" w:color="auto"/>
          </w:divBdr>
        </w:div>
        <w:div w:id="2144494036">
          <w:marLeft w:val="480"/>
          <w:marRight w:val="0"/>
          <w:marTop w:val="0"/>
          <w:marBottom w:val="0"/>
          <w:divBdr>
            <w:top w:val="none" w:sz="0" w:space="0" w:color="auto"/>
            <w:left w:val="none" w:sz="0" w:space="0" w:color="auto"/>
            <w:bottom w:val="none" w:sz="0" w:space="0" w:color="auto"/>
            <w:right w:val="none" w:sz="0" w:space="0" w:color="auto"/>
          </w:divBdr>
        </w:div>
        <w:div w:id="719868080">
          <w:marLeft w:val="480"/>
          <w:marRight w:val="0"/>
          <w:marTop w:val="0"/>
          <w:marBottom w:val="0"/>
          <w:divBdr>
            <w:top w:val="none" w:sz="0" w:space="0" w:color="auto"/>
            <w:left w:val="none" w:sz="0" w:space="0" w:color="auto"/>
            <w:bottom w:val="none" w:sz="0" w:space="0" w:color="auto"/>
            <w:right w:val="none" w:sz="0" w:space="0" w:color="auto"/>
          </w:divBdr>
        </w:div>
        <w:div w:id="526018412">
          <w:marLeft w:val="480"/>
          <w:marRight w:val="0"/>
          <w:marTop w:val="0"/>
          <w:marBottom w:val="0"/>
          <w:divBdr>
            <w:top w:val="none" w:sz="0" w:space="0" w:color="auto"/>
            <w:left w:val="none" w:sz="0" w:space="0" w:color="auto"/>
            <w:bottom w:val="none" w:sz="0" w:space="0" w:color="auto"/>
            <w:right w:val="none" w:sz="0" w:space="0" w:color="auto"/>
          </w:divBdr>
        </w:div>
        <w:div w:id="1170020191">
          <w:marLeft w:val="480"/>
          <w:marRight w:val="0"/>
          <w:marTop w:val="0"/>
          <w:marBottom w:val="0"/>
          <w:divBdr>
            <w:top w:val="none" w:sz="0" w:space="0" w:color="auto"/>
            <w:left w:val="none" w:sz="0" w:space="0" w:color="auto"/>
            <w:bottom w:val="none" w:sz="0" w:space="0" w:color="auto"/>
            <w:right w:val="none" w:sz="0" w:space="0" w:color="auto"/>
          </w:divBdr>
        </w:div>
        <w:div w:id="437143544">
          <w:marLeft w:val="480"/>
          <w:marRight w:val="0"/>
          <w:marTop w:val="0"/>
          <w:marBottom w:val="0"/>
          <w:divBdr>
            <w:top w:val="none" w:sz="0" w:space="0" w:color="auto"/>
            <w:left w:val="none" w:sz="0" w:space="0" w:color="auto"/>
            <w:bottom w:val="none" w:sz="0" w:space="0" w:color="auto"/>
            <w:right w:val="none" w:sz="0" w:space="0" w:color="auto"/>
          </w:divBdr>
        </w:div>
        <w:div w:id="583151615">
          <w:marLeft w:val="480"/>
          <w:marRight w:val="0"/>
          <w:marTop w:val="0"/>
          <w:marBottom w:val="0"/>
          <w:divBdr>
            <w:top w:val="none" w:sz="0" w:space="0" w:color="auto"/>
            <w:left w:val="none" w:sz="0" w:space="0" w:color="auto"/>
            <w:bottom w:val="none" w:sz="0" w:space="0" w:color="auto"/>
            <w:right w:val="none" w:sz="0" w:space="0" w:color="auto"/>
          </w:divBdr>
        </w:div>
        <w:div w:id="1479758821">
          <w:marLeft w:val="480"/>
          <w:marRight w:val="0"/>
          <w:marTop w:val="0"/>
          <w:marBottom w:val="0"/>
          <w:divBdr>
            <w:top w:val="none" w:sz="0" w:space="0" w:color="auto"/>
            <w:left w:val="none" w:sz="0" w:space="0" w:color="auto"/>
            <w:bottom w:val="none" w:sz="0" w:space="0" w:color="auto"/>
            <w:right w:val="none" w:sz="0" w:space="0" w:color="auto"/>
          </w:divBdr>
        </w:div>
        <w:div w:id="545413334">
          <w:marLeft w:val="480"/>
          <w:marRight w:val="0"/>
          <w:marTop w:val="0"/>
          <w:marBottom w:val="0"/>
          <w:divBdr>
            <w:top w:val="none" w:sz="0" w:space="0" w:color="auto"/>
            <w:left w:val="none" w:sz="0" w:space="0" w:color="auto"/>
            <w:bottom w:val="none" w:sz="0" w:space="0" w:color="auto"/>
            <w:right w:val="none" w:sz="0" w:space="0" w:color="auto"/>
          </w:divBdr>
        </w:div>
        <w:div w:id="828324181">
          <w:marLeft w:val="480"/>
          <w:marRight w:val="0"/>
          <w:marTop w:val="0"/>
          <w:marBottom w:val="0"/>
          <w:divBdr>
            <w:top w:val="none" w:sz="0" w:space="0" w:color="auto"/>
            <w:left w:val="none" w:sz="0" w:space="0" w:color="auto"/>
            <w:bottom w:val="none" w:sz="0" w:space="0" w:color="auto"/>
            <w:right w:val="none" w:sz="0" w:space="0" w:color="auto"/>
          </w:divBdr>
        </w:div>
        <w:div w:id="2025550759">
          <w:marLeft w:val="480"/>
          <w:marRight w:val="0"/>
          <w:marTop w:val="0"/>
          <w:marBottom w:val="0"/>
          <w:divBdr>
            <w:top w:val="none" w:sz="0" w:space="0" w:color="auto"/>
            <w:left w:val="none" w:sz="0" w:space="0" w:color="auto"/>
            <w:bottom w:val="none" w:sz="0" w:space="0" w:color="auto"/>
            <w:right w:val="none" w:sz="0" w:space="0" w:color="auto"/>
          </w:divBdr>
        </w:div>
        <w:div w:id="1978947974">
          <w:marLeft w:val="480"/>
          <w:marRight w:val="0"/>
          <w:marTop w:val="0"/>
          <w:marBottom w:val="0"/>
          <w:divBdr>
            <w:top w:val="none" w:sz="0" w:space="0" w:color="auto"/>
            <w:left w:val="none" w:sz="0" w:space="0" w:color="auto"/>
            <w:bottom w:val="none" w:sz="0" w:space="0" w:color="auto"/>
            <w:right w:val="none" w:sz="0" w:space="0" w:color="auto"/>
          </w:divBdr>
        </w:div>
        <w:div w:id="30427603">
          <w:marLeft w:val="480"/>
          <w:marRight w:val="0"/>
          <w:marTop w:val="0"/>
          <w:marBottom w:val="0"/>
          <w:divBdr>
            <w:top w:val="none" w:sz="0" w:space="0" w:color="auto"/>
            <w:left w:val="none" w:sz="0" w:space="0" w:color="auto"/>
            <w:bottom w:val="none" w:sz="0" w:space="0" w:color="auto"/>
            <w:right w:val="none" w:sz="0" w:space="0" w:color="auto"/>
          </w:divBdr>
        </w:div>
        <w:div w:id="1188523682">
          <w:marLeft w:val="480"/>
          <w:marRight w:val="0"/>
          <w:marTop w:val="0"/>
          <w:marBottom w:val="0"/>
          <w:divBdr>
            <w:top w:val="none" w:sz="0" w:space="0" w:color="auto"/>
            <w:left w:val="none" w:sz="0" w:space="0" w:color="auto"/>
            <w:bottom w:val="none" w:sz="0" w:space="0" w:color="auto"/>
            <w:right w:val="none" w:sz="0" w:space="0" w:color="auto"/>
          </w:divBdr>
        </w:div>
        <w:div w:id="1576668369">
          <w:marLeft w:val="480"/>
          <w:marRight w:val="0"/>
          <w:marTop w:val="0"/>
          <w:marBottom w:val="0"/>
          <w:divBdr>
            <w:top w:val="none" w:sz="0" w:space="0" w:color="auto"/>
            <w:left w:val="none" w:sz="0" w:space="0" w:color="auto"/>
            <w:bottom w:val="none" w:sz="0" w:space="0" w:color="auto"/>
            <w:right w:val="none" w:sz="0" w:space="0" w:color="auto"/>
          </w:divBdr>
        </w:div>
        <w:div w:id="1268468421">
          <w:marLeft w:val="480"/>
          <w:marRight w:val="0"/>
          <w:marTop w:val="0"/>
          <w:marBottom w:val="0"/>
          <w:divBdr>
            <w:top w:val="none" w:sz="0" w:space="0" w:color="auto"/>
            <w:left w:val="none" w:sz="0" w:space="0" w:color="auto"/>
            <w:bottom w:val="none" w:sz="0" w:space="0" w:color="auto"/>
            <w:right w:val="none" w:sz="0" w:space="0" w:color="auto"/>
          </w:divBdr>
        </w:div>
        <w:div w:id="1995134668">
          <w:marLeft w:val="480"/>
          <w:marRight w:val="0"/>
          <w:marTop w:val="0"/>
          <w:marBottom w:val="0"/>
          <w:divBdr>
            <w:top w:val="none" w:sz="0" w:space="0" w:color="auto"/>
            <w:left w:val="none" w:sz="0" w:space="0" w:color="auto"/>
            <w:bottom w:val="none" w:sz="0" w:space="0" w:color="auto"/>
            <w:right w:val="none" w:sz="0" w:space="0" w:color="auto"/>
          </w:divBdr>
        </w:div>
        <w:div w:id="1873300063">
          <w:marLeft w:val="480"/>
          <w:marRight w:val="0"/>
          <w:marTop w:val="0"/>
          <w:marBottom w:val="0"/>
          <w:divBdr>
            <w:top w:val="none" w:sz="0" w:space="0" w:color="auto"/>
            <w:left w:val="none" w:sz="0" w:space="0" w:color="auto"/>
            <w:bottom w:val="none" w:sz="0" w:space="0" w:color="auto"/>
            <w:right w:val="none" w:sz="0" w:space="0" w:color="auto"/>
          </w:divBdr>
        </w:div>
        <w:div w:id="1200361299">
          <w:marLeft w:val="480"/>
          <w:marRight w:val="0"/>
          <w:marTop w:val="0"/>
          <w:marBottom w:val="0"/>
          <w:divBdr>
            <w:top w:val="none" w:sz="0" w:space="0" w:color="auto"/>
            <w:left w:val="none" w:sz="0" w:space="0" w:color="auto"/>
            <w:bottom w:val="none" w:sz="0" w:space="0" w:color="auto"/>
            <w:right w:val="none" w:sz="0" w:space="0" w:color="auto"/>
          </w:divBdr>
        </w:div>
        <w:div w:id="1770731194">
          <w:marLeft w:val="480"/>
          <w:marRight w:val="0"/>
          <w:marTop w:val="0"/>
          <w:marBottom w:val="0"/>
          <w:divBdr>
            <w:top w:val="none" w:sz="0" w:space="0" w:color="auto"/>
            <w:left w:val="none" w:sz="0" w:space="0" w:color="auto"/>
            <w:bottom w:val="none" w:sz="0" w:space="0" w:color="auto"/>
            <w:right w:val="none" w:sz="0" w:space="0" w:color="auto"/>
          </w:divBdr>
        </w:div>
        <w:div w:id="164899974">
          <w:marLeft w:val="480"/>
          <w:marRight w:val="0"/>
          <w:marTop w:val="0"/>
          <w:marBottom w:val="0"/>
          <w:divBdr>
            <w:top w:val="none" w:sz="0" w:space="0" w:color="auto"/>
            <w:left w:val="none" w:sz="0" w:space="0" w:color="auto"/>
            <w:bottom w:val="none" w:sz="0" w:space="0" w:color="auto"/>
            <w:right w:val="none" w:sz="0" w:space="0" w:color="auto"/>
          </w:divBdr>
        </w:div>
        <w:div w:id="811943135">
          <w:marLeft w:val="480"/>
          <w:marRight w:val="0"/>
          <w:marTop w:val="0"/>
          <w:marBottom w:val="0"/>
          <w:divBdr>
            <w:top w:val="none" w:sz="0" w:space="0" w:color="auto"/>
            <w:left w:val="none" w:sz="0" w:space="0" w:color="auto"/>
            <w:bottom w:val="none" w:sz="0" w:space="0" w:color="auto"/>
            <w:right w:val="none" w:sz="0" w:space="0" w:color="auto"/>
          </w:divBdr>
        </w:div>
        <w:div w:id="963731847">
          <w:marLeft w:val="480"/>
          <w:marRight w:val="0"/>
          <w:marTop w:val="0"/>
          <w:marBottom w:val="0"/>
          <w:divBdr>
            <w:top w:val="none" w:sz="0" w:space="0" w:color="auto"/>
            <w:left w:val="none" w:sz="0" w:space="0" w:color="auto"/>
            <w:bottom w:val="none" w:sz="0" w:space="0" w:color="auto"/>
            <w:right w:val="none" w:sz="0" w:space="0" w:color="auto"/>
          </w:divBdr>
        </w:div>
        <w:div w:id="640311729">
          <w:marLeft w:val="480"/>
          <w:marRight w:val="0"/>
          <w:marTop w:val="0"/>
          <w:marBottom w:val="0"/>
          <w:divBdr>
            <w:top w:val="none" w:sz="0" w:space="0" w:color="auto"/>
            <w:left w:val="none" w:sz="0" w:space="0" w:color="auto"/>
            <w:bottom w:val="none" w:sz="0" w:space="0" w:color="auto"/>
            <w:right w:val="none" w:sz="0" w:space="0" w:color="auto"/>
          </w:divBdr>
        </w:div>
        <w:div w:id="1590580177">
          <w:marLeft w:val="480"/>
          <w:marRight w:val="0"/>
          <w:marTop w:val="0"/>
          <w:marBottom w:val="0"/>
          <w:divBdr>
            <w:top w:val="none" w:sz="0" w:space="0" w:color="auto"/>
            <w:left w:val="none" w:sz="0" w:space="0" w:color="auto"/>
            <w:bottom w:val="none" w:sz="0" w:space="0" w:color="auto"/>
            <w:right w:val="none" w:sz="0" w:space="0" w:color="auto"/>
          </w:divBdr>
        </w:div>
        <w:div w:id="696194834">
          <w:marLeft w:val="480"/>
          <w:marRight w:val="0"/>
          <w:marTop w:val="0"/>
          <w:marBottom w:val="0"/>
          <w:divBdr>
            <w:top w:val="none" w:sz="0" w:space="0" w:color="auto"/>
            <w:left w:val="none" w:sz="0" w:space="0" w:color="auto"/>
            <w:bottom w:val="none" w:sz="0" w:space="0" w:color="auto"/>
            <w:right w:val="none" w:sz="0" w:space="0" w:color="auto"/>
          </w:divBdr>
        </w:div>
        <w:div w:id="478308409">
          <w:marLeft w:val="480"/>
          <w:marRight w:val="0"/>
          <w:marTop w:val="0"/>
          <w:marBottom w:val="0"/>
          <w:divBdr>
            <w:top w:val="none" w:sz="0" w:space="0" w:color="auto"/>
            <w:left w:val="none" w:sz="0" w:space="0" w:color="auto"/>
            <w:bottom w:val="none" w:sz="0" w:space="0" w:color="auto"/>
            <w:right w:val="none" w:sz="0" w:space="0" w:color="auto"/>
          </w:divBdr>
        </w:div>
        <w:div w:id="2104716895">
          <w:marLeft w:val="480"/>
          <w:marRight w:val="0"/>
          <w:marTop w:val="0"/>
          <w:marBottom w:val="0"/>
          <w:divBdr>
            <w:top w:val="none" w:sz="0" w:space="0" w:color="auto"/>
            <w:left w:val="none" w:sz="0" w:space="0" w:color="auto"/>
            <w:bottom w:val="none" w:sz="0" w:space="0" w:color="auto"/>
            <w:right w:val="none" w:sz="0" w:space="0" w:color="auto"/>
          </w:divBdr>
        </w:div>
        <w:div w:id="1266303713">
          <w:marLeft w:val="480"/>
          <w:marRight w:val="0"/>
          <w:marTop w:val="0"/>
          <w:marBottom w:val="0"/>
          <w:divBdr>
            <w:top w:val="none" w:sz="0" w:space="0" w:color="auto"/>
            <w:left w:val="none" w:sz="0" w:space="0" w:color="auto"/>
            <w:bottom w:val="none" w:sz="0" w:space="0" w:color="auto"/>
            <w:right w:val="none" w:sz="0" w:space="0" w:color="auto"/>
          </w:divBdr>
        </w:div>
        <w:div w:id="1501968092">
          <w:marLeft w:val="480"/>
          <w:marRight w:val="0"/>
          <w:marTop w:val="0"/>
          <w:marBottom w:val="0"/>
          <w:divBdr>
            <w:top w:val="none" w:sz="0" w:space="0" w:color="auto"/>
            <w:left w:val="none" w:sz="0" w:space="0" w:color="auto"/>
            <w:bottom w:val="none" w:sz="0" w:space="0" w:color="auto"/>
            <w:right w:val="none" w:sz="0" w:space="0" w:color="auto"/>
          </w:divBdr>
        </w:div>
        <w:div w:id="974606217">
          <w:marLeft w:val="480"/>
          <w:marRight w:val="0"/>
          <w:marTop w:val="0"/>
          <w:marBottom w:val="0"/>
          <w:divBdr>
            <w:top w:val="none" w:sz="0" w:space="0" w:color="auto"/>
            <w:left w:val="none" w:sz="0" w:space="0" w:color="auto"/>
            <w:bottom w:val="none" w:sz="0" w:space="0" w:color="auto"/>
            <w:right w:val="none" w:sz="0" w:space="0" w:color="auto"/>
          </w:divBdr>
        </w:div>
        <w:div w:id="1664626884">
          <w:marLeft w:val="480"/>
          <w:marRight w:val="0"/>
          <w:marTop w:val="0"/>
          <w:marBottom w:val="0"/>
          <w:divBdr>
            <w:top w:val="none" w:sz="0" w:space="0" w:color="auto"/>
            <w:left w:val="none" w:sz="0" w:space="0" w:color="auto"/>
            <w:bottom w:val="none" w:sz="0" w:space="0" w:color="auto"/>
            <w:right w:val="none" w:sz="0" w:space="0" w:color="auto"/>
          </w:divBdr>
        </w:div>
        <w:div w:id="1748961751">
          <w:marLeft w:val="480"/>
          <w:marRight w:val="0"/>
          <w:marTop w:val="0"/>
          <w:marBottom w:val="0"/>
          <w:divBdr>
            <w:top w:val="none" w:sz="0" w:space="0" w:color="auto"/>
            <w:left w:val="none" w:sz="0" w:space="0" w:color="auto"/>
            <w:bottom w:val="none" w:sz="0" w:space="0" w:color="auto"/>
            <w:right w:val="none" w:sz="0" w:space="0" w:color="auto"/>
          </w:divBdr>
        </w:div>
        <w:div w:id="2053505180">
          <w:marLeft w:val="480"/>
          <w:marRight w:val="0"/>
          <w:marTop w:val="0"/>
          <w:marBottom w:val="0"/>
          <w:divBdr>
            <w:top w:val="none" w:sz="0" w:space="0" w:color="auto"/>
            <w:left w:val="none" w:sz="0" w:space="0" w:color="auto"/>
            <w:bottom w:val="none" w:sz="0" w:space="0" w:color="auto"/>
            <w:right w:val="none" w:sz="0" w:space="0" w:color="auto"/>
          </w:divBdr>
        </w:div>
        <w:div w:id="1765610891">
          <w:marLeft w:val="480"/>
          <w:marRight w:val="0"/>
          <w:marTop w:val="0"/>
          <w:marBottom w:val="0"/>
          <w:divBdr>
            <w:top w:val="none" w:sz="0" w:space="0" w:color="auto"/>
            <w:left w:val="none" w:sz="0" w:space="0" w:color="auto"/>
            <w:bottom w:val="none" w:sz="0" w:space="0" w:color="auto"/>
            <w:right w:val="none" w:sz="0" w:space="0" w:color="auto"/>
          </w:divBdr>
        </w:div>
        <w:div w:id="311836671">
          <w:marLeft w:val="480"/>
          <w:marRight w:val="0"/>
          <w:marTop w:val="0"/>
          <w:marBottom w:val="0"/>
          <w:divBdr>
            <w:top w:val="none" w:sz="0" w:space="0" w:color="auto"/>
            <w:left w:val="none" w:sz="0" w:space="0" w:color="auto"/>
            <w:bottom w:val="none" w:sz="0" w:space="0" w:color="auto"/>
            <w:right w:val="none" w:sz="0" w:space="0" w:color="auto"/>
          </w:divBdr>
        </w:div>
      </w:divsChild>
    </w:div>
    <w:div w:id="934752752">
      <w:bodyDiv w:val="1"/>
      <w:marLeft w:val="0"/>
      <w:marRight w:val="0"/>
      <w:marTop w:val="0"/>
      <w:marBottom w:val="0"/>
      <w:divBdr>
        <w:top w:val="none" w:sz="0" w:space="0" w:color="auto"/>
        <w:left w:val="none" w:sz="0" w:space="0" w:color="auto"/>
        <w:bottom w:val="none" w:sz="0" w:space="0" w:color="auto"/>
        <w:right w:val="none" w:sz="0" w:space="0" w:color="auto"/>
      </w:divBdr>
    </w:div>
    <w:div w:id="957758155">
      <w:bodyDiv w:val="1"/>
      <w:marLeft w:val="0"/>
      <w:marRight w:val="0"/>
      <w:marTop w:val="0"/>
      <w:marBottom w:val="0"/>
      <w:divBdr>
        <w:top w:val="none" w:sz="0" w:space="0" w:color="auto"/>
        <w:left w:val="none" w:sz="0" w:space="0" w:color="auto"/>
        <w:bottom w:val="none" w:sz="0" w:space="0" w:color="auto"/>
        <w:right w:val="none" w:sz="0" w:space="0" w:color="auto"/>
      </w:divBdr>
    </w:div>
    <w:div w:id="966667271">
      <w:bodyDiv w:val="1"/>
      <w:marLeft w:val="0"/>
      <w:marRight w:val="0"/>
      <w:marTop w:val="0"/>
      <w:marBottom w:val="0"/>
      <w:divBdr>
        <w:top w:val="none" w:sz="0" w:space="0" w:color="auto"/>
        <w:left w:val="none" w:sz="0" w:space="0" w:color="auto"/>
        <w:bottom w:val="none" w:sz="0" w:space="0" w:color="auto"/>
        <w:right w:val="none" w:sz="0" w:space="0" w:color="auto"/>
      </w:divBdr>
    </w:div>
    <w:div w:id="967393972">
      <w:bodyDiv w:val="1"/>
      <w:marLeft w:val="0"/>
      <w:marRight w:val="0"/>
      <w:marTop w:val="0"/>
      <w:marBottom w:val="0"/>
      <w:divBdr>
        <w:top w:val="none" w:sz="0" w:space="0" w:color="auto"/>
        <w:left w:val="none" w:sz="0" w:space="0" w:color="auto"/>
        <w:bottom w:val="none" w:sz="0" w:space="0" w:color="auto"/>
        <w:right w:val="none" w:sz="0" w:space="0" w:color="auto"/>
      </w:divBdr>
    </w:div>
    <w:div w:id="972368587">
      <w:bodyDiv w:val="1"/>
      <w:marLeft w:val="0"/>
      <w:marRight w:val="0"/>
      <w:marTop w:val="0"/>
      <w:marBottom w:val="0"/>
      <w:divBdr>
        <w:top w:val="none" w:sz="0" w:space="0" w:color="auto"/>
        <w:left w:val="none" w:sz="0" w:space="0" w:color="auto"/>
        <w:bottom w:val="none" w:sz="0" w:space="0" w:color="auto"/>
        <w:right w:val="none" w:sz="0" w:space="0" w:color="auto"/>
      </w:divBdr>
      <w:divsChild>
        <w:div w:id="1062174414">
          <w:marLeft w:val="480"/>
          <w:marRight w:val="0"/>
          <w:marTop w:val="0"/>
          <w:marBottom w:val="0"/>
          <w:divBdr>
            <w:top w:val="none" w:sz="0" w:space="0" w:color="auto"/>
            <w:left w:val="none" w:sz="0" w:space="0" w:color="auto"/>
            <w:bottom w:val="none" w:sz="0" w:space="0" w:color="auto"/>
            <w:right w:val="none" w:sz="0" w:space="0" w:color="auto"/>
          </w:divBdr>
        </w:div>
        <w:div w:id="1468744558">
          <w:marLeft w:val="480"/>
          <w:marRight w:val="0"/>
          <w:marTop w:val="0"/>
          <w:marBottom w:val="0"/>
          <w:divBdr>
            <w:top w:val="none" w:sz="0" w:space="0" w:color="auto"/>
            <w:left w:val="none" w:sz="0" w:space="0" w:color="auto"/>
            <w:bottom w:val="none" w:sz="0" w:space="0" w:color="auto"/>
            <w:right w:val="none" w:sz="0" w:space="0" w:color="auto"/>
          </w:divBdr>
        </w:div>
        <w:div w:id="1878851941">
          <w:marLeft w:val="480"/>
          <w:marRight w:val="0"/>
          <w:marTop w:val="0"/>
          <w:marBottom w:val="0"/>
          <w:divBdr>
            <w:top w:val="none" w:sz="0" w:space="0" w:color="auto"/>
            <w:left w:val="none" w:sz="0" w:space="0" w:color="auto"/>
            <w:bottom w:val="none" w:sz="0" w:space="0" w:color="auto"/>
            <w:right w:val="none" w:sz="0" w:space="0" w:color="auto"/>
          </w:divBdr>
        </w:div>
        <w:div w:id="139815054">
          <w:marLeft w:val="480"/>
          <w:marRight w:val="0"/>
          <w:marTop w:val="0"/>
          <w:marBottom w:val="0"/>
          <w:divBdr>
            <w:top w:val="none" w:sz="0" w:space="0" w:color="auto"/>
            <w:left w:val="none" w:sz="0" w:space="0" w:color="auto"/>
            <w:bottom w:val="none" w:sz="0" w:space="0" w:color="auto"/>
            <w:right w:val="none" w:sz="0" w:space="0" w:color="auto"/>
          </w:divBdr>
        </w:div>
        <w:div w:id="812521256">
          <w:marLeft w:val="480"/>
          <w:marRight w:val="0"/>
          <w:marTop w:val="0"/>
          <w:marBottom w:val="0"/>
          <w:divBdr>
            <w:top w:val="none" w:sz="0" w:space="0" w:color="auto"/>
            <w:left w:val="none" w:sz="0" w:space="0" w:color="auto"/>
            <w:bottom w:val="none" w:sz="0" w:space="0" w:color="auto"/>
            <w:right w:val="none" w:sz="0" w:space="0" w:color="auto"/>
          </w:divBdr>
        </w:div>
        <w:div w:id="1986815561">
          <w:marLeft w:val="480"/>
          <w:marRight w:val="0"/>
          <w:marTop w:val="0"/>
          <w:marBottom w:val="0"/>
          <w:divBdr>
            <w:top w:val="none" w:sz="0" w:space="0" w:color="auto"/>
            <w:left w:val="none" w:sz="0" w:space="0" w:color="auto"/>
            <w:bottom w:val="none" w:sz="0" w:space="0" w:color="auto"/>
            <w:right w:val="none" w:sz="0" w:space="0" w:color="auto"/>
          </w:divBdr>
        </w:div>
        <w:div w:id="834149776">
          <w:marLeft w:val="480"/>
          <w:marRight w:val="0"/>
          <w:marTop w:val="0"/>
          <w:marBottom w:val="0"/>
          <w:divBdr>
            <w:top w:val="none" w:sz="0" w:space="0" w:color="auto"/>
            <w:left w:val="none" w:sz="0" w:space="0" w:color="auto"/>
            <w:bottom w:val="none" w:sz="0" w:space="0" w:color="auto"/>
            <w:right w:val="none" w:sz="0" w:space="0" w:color="auto"/>
          </w:divBdr>
        </w:div>
        <w:div w:id="591739768">
          <w:marLeft w:val="480"/>
          <w:marRight w:val="0"/>
          <w:marTop w:val="0"/>
          <w:marBottom w:val="0"/>
          <w:divBdr>
            <w:top w:val="none" w:sz="0" w:space="0" w:color="auto"/>
            <w:left w:val="none" w:sz="0" w:space="0" w:color="auto"/>
            <w:bottom w:val="none" w:sz="0" w:space="0" w:color="auto"/>
            <w:right w:val="none" w:sz="0" w:space="0" w:color="auto"/>
          </w:divBdr>
        </w:div>
        <w:div w:id="359748460">
          <w:marLeft w:val="480"/>
          <w:marRight w:val="0"/>
          <w:marTop w:val="0"/>
          <w:marBottom w:val="0"/>
          <w:divBdr>
            <w:top w:val="none" w:sz="0" w:space="0" w:color="auto"/>
            <w:left w:val="none" w:sz="0" w:space="0" w:color="auto"/>
            <w:bottom w:val="none" w:sz="0" w:space="0" w:color="auto"/>
            <w:right w:val="none" w:sz="0" w:space="0" w:color="auto"/>
          </w:divBdr>
        </w:div>
        <w:div w:id="1819304495">
          <w:marLeft w:val="480"/>
          <w:marRight w:val="0"/>
          <w:marTop w:val="0"/>
          <w:marBottom w:val="0"/>
          <w:divBdr>
            <w:top w:val="none" w:sz="0" w:space="0" w:color="auto"/>
            <w:left w:val="none" w:sz="0" w:space="0" w:color="auto"/>
            <w:bottom w:val="none" w:sz="0" w:space="0" w:color="auto"/>
            <w:right w:val="none" w:sz="0" w:space="0" w:color="auto"/>
          </w:divBdr>
        </w:div>
        <w:div w:id="1290476974">
          <w:marLeft w:val="480"/>
          <w:marRight w:val="0"/>
          <w:marTop w:val="0"/>
          <w:marBottom w:val="0"/>
          <w:divBdr>
            <w:top w:val="none" w:sz="0" w:space="0" w:color="auto"/>
            <w:left w:val="none" w:sz="0" w:space="0" w:color="auto"/>
            <w:bottom w:val="none" w:sz="0" w:space="0" w:color="auto"/>
            <w:right w:val="none" w:sz="0" w:space="0" w:color="auto"/>
          </w:divBdr>
        </w:div>
        <w:div w:id="510145579">
          <w:marLeft w:val="480"/>
          <w:marRight w:val="0"/>
          <w:marTop w:val="0"/>
          <w:marBottom w:val="0"/>
          <w:divBdr>
            <w:top w:val="none" w:sz="0" w:space="0" w:color="auto"/>
            <w:left w:val="none" w:sz="0" w:space="0" w:color="auto"/>
            <w:bottom w:val="none" w:sz="0" w:space="0" w:color="auto"/>
            <w:right w:val="none" w:sz="0" w:space="0" w:color="auto"/>
          </w:divBdr>
        </w:div>
        <w:div w:id="1923250423">
          <w:marLeft w:val="480"/>
          <w:marRight w:val="0"/>
          <w:marTop w:val="0"/>
          <w:marBottom w:val="0"/>
          <w:divBdr>
            <w:top w:val="none" w:sz="0" w:space="0" w:color="auto"/>
            <w:left w:val="none" w:sz="0" w:space="0" w:color="auto"/>
            <w:bottom w:val="none" w:sz="0" w:space="0" w:color="auto"/>
            <w:right w:val="none" w:sz="0" w:space="0" w:color="auto"/>
          </w:divBdr>
        </w:div>
        <w:div w:id="1006442326">
          <w:marLeft w:val="480"/>
          <w:marRight w:val="0"/>
          <w:marTop w:val="0"/>
          <w:marBottom w:val="0"/>
          <w:divBdr>
            <w:top w:val="none" w:sz="0" w:space="0" w:color="auto"/>
            <w:left w:val="none" w:sz="0" w:space="0" w:color="auto"/>
            <w:bottom w:val="none" w:sz="0" w:space="0" w:color="auto"/>
            <w:right w:val="none" w:sz="0" w:space="0" w:color="auto"/>
          </w:divBdr>
        </w:div>
        <w:div w:id="1349914494">
          <w:marLeft w:val="480"/>
          <w:marRight w:val="0"/>
          <w:marTop w:val="0"/>
          <w:marBottom w:val="0"/>
          <w:divBdr>
            <w:top w:val="none" w:sz="0" w:space="0" w:color="auto"/>
            <w:left w:val="none" w:sz="0" w:space="0" w:color="auto"/>
            <w:bottom w:val="none" w:sz="0" w:space="0" w:color="auto"/>
            <w:right w:val="none" w:sz="0" w:space="0" w:color="auto"/>
          </w:divBdr>
        </w:div>
        <w:div w:id="1427463362">
          <w:marLeft w:val="480"/>
          <w:marRight w:val="0"/>
          <w:marTop w:val="0"/>
          <w:marBottom w:val="0"/>
          <w:divBdr>
            <w:top w:val="none" w:sz="0" w:space="0" w:color="auto"/>
            <w:left w:val="none" w:sz="0" w:space="0" w:color="auto"/>
            <w:bottom w:val="none" w:sz="0" w:space="0" w:color="auto"/>
            <w:right w:val="none" w:sz="0" w:space="0" w:color="auto"/>
          </w:divBdr>
        </w:div>
        <w:div w:id="746004081">
          <w:marLeft w:val="480"/>
          <w:marRight w:val="0"/>
          <w:marTop w:val="0"/>
          <w:marBottom w:val="0"/>
          <w:divBdr>
            <w:top w:val="none" w:sz="0" w:space="0" w:color="auto"/>
            <w:left w:val="none" w:sz="0" w:space="0" w:color="auto"/>
            <w:bottom w:val="none" w:sz="0" w:space="0" w:color="auto"/>
            <w:right w:val="none" w:sz="0" w:space="0" w:color="auto"/>
          </w:divBdr>
        </w:div>
        <w:div w:id="1787893077">
          <w:marLeft w:val="480"/>
          <w:marRight w:val="0"/>
          <w:marTop w:val="0"/>
          <w:marBottom w:val="0"/>
          <w:divBdr>
            <w:top w:val="none" w:sz="0" w:space="0" w:color="auto"/>
            <w:left w:val="none" w:sz="0" w:space="0" w:color="auto"/>
            <w:bottom w:val="none" w:sz="0" w:space="0" w:color="auto"/>
            <w:right w:val="none" w:sz="0" w:space="0" w:color="auto"/>
          </w:divBdr>
        </w:div>
        <w:div w:id="1675910890">
          <w:marLeft w:val="480"/>
          <w:marRight w:val="0"/>
          <w:marTop w:val="0"/>
          <w:marBottom w:val="0"/>
          <w:divBdr>
            <w:top w:val="none" w:sz="0" w:space="0" w:color="auto"/>
            <w:left w:val="none" w:sz="0" w:space="0" w:color="auto"/>
            <w:bottom w:val="none" w:sz="0" w:space="0" w:color="auto"/>
            <w:right w:val="none" w:sz="0" w:space="0" w:color="auto"/>
          </w:divBdr>
        </w:div>
        <w:div w:id="1323505756">
          <w:marLeft w:val="480"/>
          <w:marRight w:val="0"/>
          <w:marTop w:val="0"/>
          <w:marBottom w:val="0"/>
          <w:divBdr>
            <w:top w:val="none" w:sz="0" w:space="0" w:color="auto"/>
            <w:left w:val="none" w:sz="0" w:space="0" w:color="auto"/>
            <w:bottom w:val="none" w:sz="0" w:space="0" w:color="auto"/>
            <w:right w:val="none" w:sz="0" w:space="0" w:color="auto"/>
          </w:divBdr>
        </w:div>
        <w:div w:id="431627613">
          <w:marLeft w:val="480"/>
          <w:marRight w:val="0"/>
          <w:marTop w:val="0"/>
          <w:marBottom w:val="0"/>
          <w:divBdr>
            <w:top w:val="none" w:sz="0" w:space="0" w:color="auto"/>
            <w:left w:val="none" w:sz="0" w:space="0" w:color="auto"/>
            <w:bottom w:val="none" w:sz="0" w:space="0" w:color="auto"/>
            <w:right w:val="none" w:sz="0" w:space="0" w:color="auto"/>
          </w:divBdr>
        </w:div>
        <w:div w:id="7372282">
          <w:marLeft w:val="480"/>
          <w:marRight w:val="0"/>
          <w:marTop w:val="0"/>
          <w:marBottom w:val="0"/>
          <w:divBdr>
            <w:top w:val="none" w:sz="0" w:space="0" w:color="auto"/>
            <w:left w:val="none" w:sz="0" w:space="0" w:color="auto"/>
            <w:bottom w:val="none" w:sz="0" w:space="0" w:color="auto"/>
            <w:right w:val="none" w:sz="0" w:space="0" w:color="auto"/>
          </w:divBdr>
        </w:div>
        <w:div w:id="300119407">
          <w:marLeft w:val="480"/>
          <w:marRight w:val="0"/>
          <w:marTop w:val="0"/>
          <w:marBottom w:val="0"/>
          <w:divBdr>
            <w:top w:val="none" w:sz="0" w:space="0" w:color="auto"/>
            <w:left w:val="none" w:sz="0" w:space="0" w:color="auto"/>
            <w:bottom w:val="none" w:sz="0" w:space="0" w:color="auto"/>
            <w:right w:val="none" w:sz="0" w:space="0" w:color="auto"/>
          </w:divBdr>
        </w:div>
        <w:div w:id="1611231977">
          <w:marLeft w:val="480"/>
          <w:marRight w:val="0"/>
          <w:marTop w:val="0"/>
          <w:marBottom w:val="0"/>
          <w:divBdr>
            <w:top w:val="none" w:sz="0" w:space="0" w:color="auto"/>
            <w:left w:val="none" w:sz="0" w:space="0" w:color="auto"/>
            <w:bottom w:val="none" w:sz="0" w:space="0" w:color="auto"/>
            <w:right w:val="none" w:sz="0" w:space="0" w:color="auto"/>
          </w:divBdr>
        </w:div>
        <w:div w:id="22828678">
          <w:marLeft w:val="480"/>
          <w:marRight w:val="0"/>
          <w:marTop w:val="0"/>
          <w:marBottom w:val="0"/>
          <w:divBdr>
            <w:top w:val="none" w:sz="0" w:space="0" w:color="auto"/>
            <w:left w:val="none" w:sz="0" w:space="0" w:color="auto"/>
            <w:bottom w:val="none" w:sz="0" w:space="0" w:color="auto"/>
            <w:right w:val="none" w:sz="0" w:space="0" w:color="auto"/>
          </w:divBdr>
        </w:div>
        <w:div w:id="2060082696">
          <w:marLeft w:val="480"/>
          <w:marRight w:val="0"/>
          <w:marTop w:val="0"/>
          <w:marBottom w:val="0"/>
          <w:divBdr>
            <w:top w:val="none" w:sz="0" w:space="0" w:color="auto"/>
            <w:left w:val="none" w:sz="0" w:space="0" w:color="auto"/>
            <w:bottom w:val="none" w:sz="0" w:space="0" w:color="auto"/>
            <w:right w:val="none" w:sz="0" w:space="0" w:color="auto"/>
          </w:divBdr>
        </w:div>
        <w:div w:id="1828784414">
          <w:marLeft w:val="480"/>
          <w:marRight w:val="0"/>
          <w:marTop w:val="0"/>
          <w:marBottom w:val="0"/>
          <w:divBdr>
            <w:top w:val="none" w:sz="0" w:space="0" w:color="auto"/>
            <w:left w:val="none" w:sz="0" w:space="0" w:color="auto"/>
            <w:bottom w:val="none" w:sz="0" w:space="0" w:color="auto"/>
            <w:right w:val="none" w:sz="0" w:space="0" w:color="auto"/>
          </w:divBdr>
        </w:div>
        <w:div w:id="1453481410">
          <w:marLeft w:val="480"/>
          <w:marRight w:val="0"/>
          <w:marTop w:val="0"/>
          <w:marBottom w:val="0"/>
          <w:divBdr>
            <w:top w:val="none" w:sz="0" w:space="0" w:color="auto"/>
            <w:left w:val="none" w:sz="0" w:space="0" w:color="auto"/>
            <w:bottom w:val="none" w:sz="0" w:space="0" w:color="auto"/>
            <w:right w:val="none" w:sz="0" w:space="0" w:color="auto"/>
          </w:divBdr>
        </w:div>
        <w:div w:id="1971744745">
          <w:marLeft w:val="480"/>
          <w:marRight w:val="0"/>
          <w:marTop w:val="0"/>
          <w:marBottom w:val="0"/>
          <w:divBdr>
            <w:top w:val="none" w:sz="0" w:space="0" w:color="auto"/>
            <w:left w:val="none" w:sz="0" w:space="0" w:color="auto"/>
            <w:bottom w:val="none" w:sz="0" w:space="0" w:color="auto"/>
            <w:right w:val="none" w:sz="0" w:space="0" w:color="auto"/>
          </w:divBdr>
        </w:div>
        <w:div w:id="1874878955">
          <w:marLeft w:val="480"/>
          <w:marRight w:val="0"/>
          <w:marTop w:val="0"/>
          <w:marBottom w:val="0"/>
          <w:divBdr>
            <w:top w:val="none" w:sz="0" w:space="0" w:color="auto"/>
            <w:left w:val="none" w:sz="0" w:space="0" w:color="auto"/>
            <w:bottom w:val="none" w:sz="0" w:space="0" w:color="auto"/>
            <w:right w:val="none" w:sz="0" w:space="0" w:color="auto"/>
          </w:divBdr>
        </w:div>
        <w:div w:id="718166483">
          <w:marLeft w:val="480"/>
          <w:marRight w:val="0"/>
          <w:marTop w:val="0"/>
          <w:marBottom w:val="0"/>
          <w:divBdr>
            <w:top w:val="none" w:sz="0" w:space="0" w:color="auto"/>
            <w:left w:val="none" w:sz="0" w:space="0" w:color="auto"/>
            <w:bottom w:val="none" w:sz="0" w:space="0" w:color="auto"/>
            <w:right w:val="none" w:sz="0" w:space="0" w:color="auto"/>
          </w:divBdr>
        </w:div>
        <w:div w:id="271665236">
          <w:marLeft w:val="480"/>
          <w:marRight w:val="0"/>
          <w:marTop w:val="0"/>
          <w:marBottom w:val="0"/>
          <w:divBdr>
            <w:top w:val="none" w:sz="0" w:space="0" w:color="auto"/>
            <w:left w:val="none" w:sz="0" w:space="0" w:color="auto"/>
            <w:bottom w:val="none" w:sz="0" w:space="0" w:color="auto"/>
            <w:right w:val="none" w:sz="0" w:space="0" w:color="auto"/>
          </w:divBdr>
        </w:div>
        <w:div w:id="1832287217">
          <w:marLeft w:val="480"/>
          <w:marRight w:val="0"/>
          <w:marTop w:val="0"/>
          <w:marBottom w:val="0"/>
          <w:divBdr>
            <w:top w:val="none" w:sz="0" w:space="0" w:color="auto"/>
            <w:left w:val="none" w:sz="0" w:space="0" w:color="auto"/>
            <w:bottom w:val="none" w:sz="0" w:space="0" w:color="auto"/>
            <w:right w:val="none" w:sz="0" w:space="0" w:color="auto"/>
          </w:divBdr>
        </w:div>
        <w:div w:id="176620609">
          <w:marLeft w:val="480"/>
          <w:marRight w:val="0"/>
          <w:marTop w:val="0"/>
          <w:marBottom w:val="0"/>
          <w:divBdr>
            <w:top w:val="none" w:sz="0" w:space="0" w:color="auto"/>
            <w:left w:val="none" w:sz="0" w:space="0" w:color="auto"/>
            <w:bottom w:val="none" w:sz="0" w:space="0" w:color="auto"/>
            <w:right w:val="none" w:sz="0" w:space="0" w:color="auto"/>
          </w:divBdr>
        </w:div>
        <w:div w:id="1248808195">
          <w:marLeft w:val="480"/>
          <w:marRight w:val="0"/>
          <w:marTop w:val="0"/>
          <w:marBottom w:val="0"/>
          <w:divBdr>
            <w:top w:val="none" w:sz="0" w:space="0" w:color="auto"/>
            <w:left w:val="none" w:sz="0" w:space="0" w:color="auto"/>
            <w:bottom w:val="none" w:sz="0" w:space="0" w:color="auto"/>
            <w:right w:val="none" w:sz="0" w:space="0" w:color="auto"/>
          </w:divBdr>
        </w:div>
        <w:div w:id="266470838">
          <w:marLeft w:val="480"/>
          <w:marRight w:val="0"/>
          <w:marTop w:val="0"/>
          <w:marBottom w:val="0"/>
          <w:divBdr>
            <w:top w:val="none" w:sz="0" w:space="0" w:color="auto"/>
            <w:left w:val="none" w:sz="0" w:space="0" w:color="auto"/>
            <w:bottom w:val="none" w:sz="0" w:space="0" w:color="auto"/>
            <w:right w:val="none" w:sz="0" w:space="0" w:color="auto"/>
          </w:divBdr>
        </w:div>
        <w:div w:id="558790095">
          <w:marLeft w:val="480"/>
          <w:marRight w:val="0"/>
          <w:marTop w:val="0"/>
          <w:marBottom w:val="0"/>
          <w:divBdr>
            <w:top w:val="none" w:sz="0" w:space="0" w:color="auto"/>
            <w:left w:val="none" w:sz="0" w:space="0" w:color="auto"/>
            <w:bottom w:val="none" w:sz="0" w:space="0" w:color="auto"/>
            <w:right w:val="none" w:sz="0" w:space="0" w:color="auto"/>
          </w:divBdr>
        </w:div>
        <w:div w:id="761222341">
          <w:marLeft w:val="480"/>
          <w:marRight w:val="0"/>
          <w:marTop w:val="0"/>
          <w:marBottom w:val="0"/>
          <w:divBdr>
            <w:top w:val="none" w:sz="0" w:space="0" w:color="auto"/>
            <w:left w:val="none" w:sz="0" w:space="0" w:color="auto"/>
            <w:bottom w:val="none" w:sz="0" w:space="0" w:color="auto"/>
            <w:right w:val="none" w:sz="0" w:space="0" w:color="auto"/>
          </w:divBdr>
        </w:div>
        <w:div w:id="997461048">
          <w:marLeft w:val="480"/>
          <w:marRight w:val="0"/>
          <w:marTop w:val="0"/>
          <w:marBottom w:val="0"/>
          <w:divBdr>
            <w:top w:val="none" w:sz="0" w:space="0" w:color="auto"/>
            <w:left w:val="none" w:sz="0" w:space="0" w:color="auto"/>
            <w:bottom w:val="none" w:sz="0" w:space="0" w:color="auto"/>
            <w:right w:val="none" w:sz="0" w:space="0" w:color="auto"/>
          </w:divBdr>
        </w:div>
      </w:divsChild>
    </w:div>
    <w:div w:id="979382822">
      <w:bodyDiv w:val="1"/>
      <w:marLeft w:val="0"/>
      <w:marRight w:val="0"/>
      <w:marTop w:val="0"/>
      <w:marBottom w:val="0"/>
      <w:divBdr>
        <w:top w:val="none" w:sz="0" w:space="0" w:color="auto"/>
        <w:left w:val="none" w:sz="0" w:space="0" w:color="auto"/>
        <w:bottom w:val="none" w:sz="0" w:space="0" w:color="auto"/>
        <w:right w:val="none" w:sz="0" w:space="0" w:color="auto"/>
      </w:divBdr>
    </w:div>
    <w:div w:id="983122963">
      <w:bodyDiv w:val="1"/>
      <w:marLeft w:val="0"/>
      <w:marRight w:val="0"/>
      <w:marTop w:val="0"/>
      <w:marBottom w:val="0"/>
      <w:divBdr>
        <w:top w:val="none" w:sz="0" w:space="0" w:color="auto"/>
        <w:left w:val="none" w:sz="0" w:space="0" w:color="auto"/>
        <w:bottom w:val="none" w:sz="0" w:space="0" w:color="auto"/>
        <w:right w:val="none" w:sz="0" w:space="0" w:color="auto"/>
      </w:divBdr>
    </w:div>
    <w:div w:id="985167367">
      <w:bodyDiv w:val="1"/>
      <w:marLeft w:val="0"/>
      <w:marRight w:val="0"/>
      <w:marTop w:val="0"/>
      <w:marBottom w:val="0"/>
      <w:divBdr>
        <w:top w:val="none" w:sz="0" w:space="0" w:color="auto"/>
        <w:left w:val="none" w:sz="0" w:space="0" w:color="auto"/>
        <w:bottom w:val="none" w:sz="0" w:space="0" w:color="auto"/>
        <w:right w:val="none" w:sz="0" w:space="0" w:color="auto"/>
      </w:divBdr>
    </w:div>
    <w:div w:id="986275711">
      <w:bodyDiv w:val="1"/>
      <w:marLeft w:val="0"/>
      <w:marRight w:val="0"/>
      <w:marTop w:val="0"/>
      <w:marBottom w:val="0"/>
      <w:divBdr>
        <w:top w:val="none" w:sz="0" w:space="0" w:color="auto"/>
        <w:left w:val="none" w:sz="0" w:space="0" w:color="auto"/>
        <w:bottom w:val="none" w:sz="0" w:space="0" w:color="auto"/>
        <w:right w:val="none" w:sz="0" w:space="0" w:color="auto"/>
      </w:divBdr>
    </w:div>
    <w:div w:id="996883996">
      <w:bodyDiv w:val="1"/>
      <w:marLeft w:val="0"/>
      <w:marRight w:val="0"/>
      <w:marTop w:val="0"/>
      <w:marBottom w:val="0"/>
      <w:divBdr>
        <w:top w:val="none" w:sz="0" w:space="0" w:color="auto"/>
        <w:left w:val="none" w:sz="0" w:space="0" w:color="auto"/>
        <w:bottom w:val="none" w:sz="0" w:space="0" w:color="auto"/>
        <w:right w:val="none" w:sz="0" w:space="0" w:color="auto"/>
      </w:divBdr>
    </w:div>
    <w:div w:id="998074355">
      <w:bodyDiv w:val="1"/>
      <w:marLeft w:val="0"/>
      <w:marRight w:val="0"/>
      <w:marTop w:val="0"/>
      <w:marBottom w:val="0"/>
      <w:divBdr>
        <w:top w:val="none" w:sz="0" w:space="0" w:color="auto"/>
        <w:left w:val="none" w:sz="0" w:space="0" w:color="auto"/>
        <w:bottom w:val="none" w:sz="0" w:space="0" w:color="auto"/>
        <w:right w:val="none" w:sz="0" w:space="0" w:color="auto"/>
      </w:divBdr>
      <w:divsChild>
        <w:div w:id="1220092556">
          <w:marLeft w:val="480"/>
          <w:marRight w:val="0"/>
          <w:marTop w:val="0"/>
          <w:marBottom w:val="0"/>
          <w:divBdr>
            <w:top w:val="none" w:sz="0" w:space="0" w:color="auto"/>
            <w:left w:val="none" w:sz="0" w:space="0" w:color="auto"/>
            <w:bottom w:val="none" w:sz="0" w:space="0" w:color="auto"/>
            <w:right w:val="none" w:sz="0" w:space="0" w:color="auto"/>
          </w:divBdr>
        </w:div>
        <w:div w:id="1833983276">
          <w:marLeft w:val="480"/>
          <w:marRight w:val="0"/>
          <w:marTop w:val="0"/>
          <w:marBottom w:val="0"/>
          <w:divBdr>
            <w:top w:val="none" w:sz="0" w:space="0" w:color="auto"/>
            <w:left w:val="none" w:sz="0" w:space="0" w:color="auto"/>
            <w:bottom w:val="none" w:sz="0" w:space="0" w:color="auto"/>
            <w:right w:val="none" w:sz="0" w:space="0" w:color="auto"/>
          </w:divBdr>
        </w:div>
        <w:div w:id="41290624">
          <w:marLeft w:val="480"/>
          <w:marRight w:val="0"/>
          <w:marTop w:val="0"/>
          <w:marBottom w:val="0"/>
          <w:divBdr>
            <w:top w:val="none" w:sz="0" w:space="0" w:color="auto"/>
            <w:left w:val="none" w:sz="0" w:space="0" w:color="auto"/>
            <w:bottom w:val="none" w:sz="0" w:space="0" w:color="auto"/>
            <w:right w:val="none" w:sz="0" w:space="0" w:color="auto"/>
          </w:divBdr>
        </w:div>
        <w:div w:id="901519552">
          <w:marLeft w:val="480"/>
          <w:marRight w:val="0"/>
          <w:marTop w:val="0"/>
          <w:marBottom w:val="0"/>
          <w:divBdr>
            <w:top w:val="none" w:sz="0" w:space="0" w:color="auto"/>
            <w:left w:val="none" w:sz="0" w:space="0" w:color="auto"/>
            <w:bottom w:val="none" w:sz="0" w:space="0" w:color="auto"/>
            <w:right w:val="none" w:sz="0" w:space="0" w:color="auto"/>
          </w:divBdr>
        </w:div>
        <w:div w:id="2135054740">
          <w:marLeft w:val="480"/>
          <w:marRight w:val="0"/>
          <w:marTop w:val="0"/>
          <w:marBottom w:val="0"/>
          <w:divBdr>
            <w:top w:val="none" w:sz="0" w:space="0" w:color="auto"/>
            <w:left w:val="none" w:sz="0" w:space="0" w:color="auto"/>
            <w:bottom w:val="none" w:sz="0" w:space="0" w:color="auto"/>
            <w:right w:val="none" w:sz="0" w:space="0" w:color="auto"/>
          </w:divBdr>
        </w:div>
        <w:div w:id="514347614">
          <w:marLeft w:val="480"/>
          <w:marRight w:val="0"/>
          <w:marTop w:val="0"/>
          <w:marBottom w:val="0"/>
          <w:divBdr>
            <w:top w:val="none" w:sz="0" w:space="0" w:color="auto"/>
            <w:left w:val="none" w:sz="0" w:space="0" w:color="auto"/>
            <w:bottom w:val="none" w:sz="0" w:space="0" w:color="auto"/>
            <w:right w:val="none" w:sz="0" w:space="0" w:color="auto"/>
          </w:divBdr>
        </w:div>
        <w:div w:id="10420474">
          <w:marLeft w:val="480"/>
          <w:marRight w:val="0"/>
          <w:marTop w:val="0"/>
          <w:marBottom w:val="0"/>
          <w:divBdr>
            <w:top w:val="none" w:sz="0" w:space="0" w:color="auto"/>
            <w:left w:val="none" w:sz="0" w:space="0" w:color="auto"/>
            <w:bottom w:val="none" w:sz="0" w:space="0" w:color="auto"/>
            <w:right w:val="none" w:sz="0" w:space="0" w:color="auto"/>
          </w:divBdr>
        </w:div>
        <w:div w:id="1877228277">
          <w:marLeft w:val="480"/>
          <w:marRight w:val="0"/>
          <w:marTop w:val="0"/>
          <w:marBottom w:val="0"/>
          <w:divBdr>
            <w:top w:val="none" w:sz="0" w:space="0" w:color="auto"/>
            <w:left w:val="none" w:sz="0" w:space="0" w:color="auto"/>
            <w:bottom w:val="none" w:sz="0" w:space="0" w:color="auto"/>
            <w:right w:val="none" w:sz="0" w:space="0" w:color="auto"/>
          </w:divBdr>
        </w:div>
        <w:div w:id="1876693002">
          <w:marLeft w:val="480"/>
          <w:marRight w:val="0"/>
          <w:marTop w:val="0"/>
          <w:marBottom w:val="0"/>
          <w:divBdr>
            <w:top w:val="none" w:sz="0" w:space="0" w:color="auto"/>
            <w:left w:val="none" w:sz="0" w:space="0" w:color="auto"/>
            <w:bottom w:val="none" w:sz="0" w:space="0" w:color="auto"/>
            <w:right w:val="none" w:sz="0" w:space="0" w:color="auto"/>
          </w:divBdr>
        </w:div>
        <w:div w:id="1797793663">
          <w:marLeft w:val="480"/>
          <w:marRight w:val="0"/>
          <w:marTop w:val="0"/>
          <w:marBottom w:val="0"/>
          <w:divBdr>
            <w:top w:val="none" w:sz="0" w:space="0" w:color="auto"/>
            <w:left w:val="none" w:sz="0" w:space="0" w:color="auto"/>
            <w:bottom w:val="none" w:sz="0" w:space="0" w:color="auto"/>
            <w:right w:val="none" w:sz="0" w:space="0" w:color="auto"/>
          </w:divBdr>
        </w:div>
        <w:div w:id="1090850797">
          <w:marLeft w:val="480"/>
          <w:marRight w:val="0"/>
          <w:marTop w:val="0"/>
          <w:marBottom w:val="0"/>
          <w:divBdr>
            <w:top w:val="none" w:sz="0" w:space="0" w:color="auto"/>
            <w:left w:val="none" w:sz="0" w:space="0" w:color="auto"/>
            <w:bottom w:val="none" w:sz="0" w:space="0" w:color="auto"/>
            <w:right w:val="none" w:sz="0" w:space="0" w:color="auto"/>
          </w:divBdr>
        </w:div>
        <w:div w:id="2040470247">
          <w:marLeft w:val="480"/>
          <w:marRight w:val="0"/>
          <w:marTop w:val="0"/>
          <w:marBottom w:val="0"/>
          <w:divBdr>
            <w:top w:val="none" w:sz="0" w:space="0" w:color="auto"/>
            <w:left w:val="none" w:sz="0" w:space="0" w:color="auto"/>
            <w:bottom w:val="none" w:sz="0" w:space="0" w:color="auto"/>
            <w:right w:val="none" w:sz="0" w:space="0" w:color="auto"/>
          </w:divBdr>
        </w:div>
        <w:div w:id="662244302">
          <w:marLeft w:val="480"/>
          <w:marRight w:val="0"/>
          <w:marTop w:val="0"/>
          <w:marBottom w:val="0"/>
          <w:divBdr>
            <w:top w:val="none" w:sz="0" w:space="0" w:color="auto"/>
            <w:left w:val="none" w:sz="0" w:space="0" w:color="auto"/>
            <w:bottom w:val="none" w:sz="0" w:space="0" w:color="auto"/>
            <w:right w:val="none" w:sz="0" w:space="0" w:color="auto"/>
          </w:divBdr>
        </w:div>
        <w:div w:id="1878857214">
          <w:marLeft w:val="480"/>
          <w:marRight w:val="0"/>
          <w:marTop w:val="0"/>
          <w:marBottom w:val="0"/>
          <w:divBdr>
            <w:top w:val="none" w:sz="0" w:space="0" w:color="auto"/>
            <w:left w:val="none" w:sz="0" w:space="0" w:color="auto"/>
            <w:bottom w:val="none" w:sz="0" w:space="0" w:color="auto"/>
            <w:right w:val="none" w:sz="0" w:space="0" w:color="auto"/>
          </w:divBdr>
        </w:div>
        <w:div w:id="887498246">
          <w:marLeft w:val="480"/>
          <w:marRight w:val="0"/>
          <w:marTop w:val="0"/>
          <w:marBottom w:val="0"/>
          <w:divBdr>
            <w:top w:val="none" w:sz="0" w:space="0" w:color="auto"/>
            <w:left w:val="none" w:sz="0" w:space="0" w:color="auto"/>
            <w:bottom w:val="none" w:sz="0" w:space="0" w:color="auto"/>
            <w:right w:val="none" w:sz="0" w:space="0" w:color="auto"/>
          </w:divBdr>
        </w:div>
        <w:div w:id="1183400348">
          <w:marLeft w:val="480"/>
          <w:marRight w:val="0"/>
          <w:marTop w:val="0"/>
          <w:marBottom w:val="0"/>
          <w:divBdr>
            <w:top w:val="none" w:sz="0" w:space="0" w:color="auto"/>
            <w:left w:val="none" w:sz="0" w:space="0" w:color="auto"/>
            <w:bottom w:val="none" w:sz="0" w:space="0" w:color="auto"/>
            <w:right w:val="none" w:sz="0" w:space="0" w:color="auto"/>
          </w:divBdr>
        </w:div>
        <w:div w:id="243221353">
          <w:marLeft w:val="480"/>
          <w:marRight w:val="0"/>
          <w:marTop w:val="0"/>
          <w:marBottom w:val="0"/>
          <w:divBdr>
            <w:top w:val="none" w:sz="0" w:space="0" w:color="auto"/>
            <w:left w:val="none" w:sz="0" w:space="0" w:color="auto"/>
            <w:bottom w:val="none" w:sz="0" w:space="0" w:color="auto"/>
            <w:right w:val="none" w:sz="0" w:space="0" w:color="auto"/>
          </w:divBdr>
        </w:div>
        <w:div w:id="651907864">
          <w:marLeft w:val="480"/>
          <w:marRight w:val="0"/>
          <w:marTop w:val="0"/>
          <w:marBottom w:val="0"/>
          <w:divBdr>
            <w:top w:val="none" w:sz="0" w:space="0" w:color="auto"/>
            <w:left w:val="none" w:sz="0" w:space="0" w:color="auto"/>
            <w:bottom w:val="none" w:sz="0" w:space="0" w:color="auto"/>
            <w:right w:val="none" w:sz="0" w:space="0" w:color="auto"/>
          </w:divBdr>
        </w:div>
        <w:div w:id="1784349481">
          <w:marLeft w:val="480"/>
          <w:marRight w:val="0"/>
          <w:marTop w:val="0"/>
          <w:marBottom w:val="0"/>
          <w:divBdr>
            <w:top w:val="none" w:sz="0" w:space="0" w:color="auto"/>
            <w:left w:val="none" w:sz="0" w:space="0" w:color="auto"/>
            <w:bottom w:val="none" w:sz="0" w:space="0" w:color="auto"/>
            <w:right w:val="none" w:sz="0" w:space="0" w:color="auto"/>
          </w:divBdr>
        </w:div>
        <w:div w:id="1056395072">
          <w:marLeft w:val="480"/>
          <w:marRight w:val="0"/>
          <w:marTop w:val="0"/>
          <w:marBottom w:val="0"/>
          <w:divBdr>
            <w:top w:val="none" w:sz="0" w:space="0" w:color="auto"/>
            <w:left w:val="none" w:sz="0" w:space="0" w:color="auto"/>
            <w:bottom w:val="none" w:sz="0" w:space="0" w:color="auto"/>
            <w:right w:val="none" w:sz="0" w:space="0" w:color="auto"/>
          </w:divBdr>
        </w:div>
        <w:div w:id="1594893307">
          <w:marLeft w:val="480"/>
          <w:marRight w:val="0"/>
          <w:marTop w:val="0"/>
          <w:marBottom w:val="0"/>
          <w:divBdr>
            <w:top w:val="none" w:sz="0" w:space="0" w:color="auto"/>
            <w:left w:val="none" w:sz="0" w:space="0" w:color="auto"/>
            <w:bottom w:val="none" w:sz="0" w:space="0" w:color="auto"/>
            <w:right w:val="none" w:sz="0" w:space="0" w:color="auto"/>
          </w:divBdr>
        </w:div>
        <w:div w:id="1999579372">
          <w:marLeft w:val="480"/>
          <w:marRight w:val="0"/>
          <w:marTop w:val="0"/>
          <w:marBottom w:val="0"/>
          <w:divBdr>
            <w:top w:val="none" w:sz="0" w:space="0" w:color="auto"/>
            <w:left w:val="none" w:sz="0" w:space="0" w:color="auto"/>
            <w:bottom w:val="none" w:sz="0" w:space="0" w:color="auto"/>
            <w:right w:val="none" w:sz="0" w:space="0" w:color="auto"/>
          </w:divBdr>
        </w:div>
        <w:div w:id="1746953594">
          <w:marLeft w:val="480"/>
          <w:marRight w:val="0"/>
          <w:marTop w:val="0"/>
          <w:marBottom w:val="0"/>
          <w:divBdr>
            <w:top w:val="none" w:sz="0" w:space="0" w:color="auto"/>
            <w:left w:val="none" w:sz="0" w:space="0" w:color="auto"/>
            <w:bottom w:val="none" w:sz="0" w:space="0" w:color="auto"/>
            <w:right w:val="none" w:sz="0" w:space="0" w:color="auto"/>
          </w:divBdr>
        </w:div>
        <w:div w:id="570697444">
          <w:marLeft w:val="480"/>
          <w:marRight w:val="0"/>
          <w:marTop w:val="0"/>
          <w:marBottom w:val="0"/>
          <w:divBdr>
            <w:top w:val="none" w:sz="0" w:space="0" w:color="auto"/>
            <w:left w:val="none" w:sz="0" w:space="0" w:color="auto"/>
            <w:bottom w:val="none" w:sz="0" w:space="0" w:color="auto"/>
            <w:right w:val="none" w:sz="0" w:space="0" w:color="auto"/>
          </w:divBdr>
        </w:div>
        <w:div w:id="2071689681">
          <w:marLeft w:val="480"/>
          <w:marRight w:val="0"/>
          <w:marTop w:val="0"/>
          <w:marBottom w:val="0"/>
          <w:divBdr>
            <w:top w:val="none" w:sz="0" w:space="0" w:color="auto"/>
            <w:left w:val="none" w:sz="0" w:space="0" w:color="auto"/>
            <w:bottom w:val="none" w:sz="0" w:space="0" w:color="auto"/>
            <w:right w:val="none" w:sz="0" w:space="0" w:color="auto"/>
          </w:divBdr>
        </w:div>
        <w:div w:id="2127311317">
          <w:marLeft w:val="480"/>
          <w:marRight w:val="0"/>
          <w:marTop w:val="0"/>
          <w:marBottom w:val="0"/>
          <w:divBdr>
            <w:top w:val="none" w:sz="0" w:space="0" w:color="auto"/>
            <w:left w:val="none" w:sz="0" w:space="0" w:color="auto"/>
            <w:bottom w:val="none" w:sz="0" w:space="0" w:color="auto"/>
            <w:right w:val="none" w:sz="0" w:space="0" w:color="auto"/>
          </w:divBdr>
        </w:div>
        <w:div w:id="1013611174">
          <w:marLeft w:val="480"/>
          <w:marRight w:val="0"/>
          <w:marTop w:val="0"/>
          <w:marBottom w:val="0"/>
          <w:divBdr>
            <w:top w:val="none" w:sz="0" w:space="0" w:color="auto"/>
            <w:left w:val="none" w:sz="0" w:space="0" w:color="auto"/>
            <w:bottom w:val="none" w:sz="0" w:space="0" w:color="auto"/>
            <w:right w:val="none" w:sz="0" w:space="0" w:color="auto"/>
          </w:divBdr>
        </w:div>
        <w:div w:id="1277635177">
          <w:marLeft w:val="480"/>
          <w:marRight w:val="0"/>
          <w:marTop w:val="0"/>
          <w:marBottom w:val="0"/>
          <w:divBdr>
            <w:top w:val="none" w:sz="0" w:space="0" w:color="auto"/>
            <w:left w:val="none" w:sz="0" w:space="0" w:color="auto"/>
            <w:bottom w:val="none" w:sz="0" w:space="0" w:color="auto"/>
            <w:right w:val="none" w:sz="0" w:space="0" w:color="auto"/>
          </w:divBdr>
        </w:div>
        <w:div w:id="259488795">
          <w:marLeft w:val="480"/>
          <w:marRight w:val="0"/>
          <w:marTop w:val="0"/>
          <w:marBottom w:val="0"/>
          <w:divBdr>
            <w:top w:val="none" w:sz="0" w:space="0" w:color="auto"/>
            <w:left w:val="none" w:sz="0" w:space="0" w:color="auto"/>
            <w:bottom w:val="none" w:sz="0" w:space="0" w:color="auto"/>
            <w:right w:val="none" w:sz="0" w:space="0" w:color="auto"/>
          </w:divBdr>
        </w:div>
        <w:div w:id="1384333245">
          <w:marLeft w:val="480"/>
          <w:marRight w:val="0"/>
          <w:marTop w:val="0"/>
          <w:marBottom w:val="0"/>
          <w:divBdr>
            <w:top w:val="none" w:sz="0" w:space="0" w:color="auto"/>
            <w:left w:val="none" w:sz="0" w:space="0" w:color="auto"/>
            <w:bottom w:val="none" w:sz="0" w:space="0" w:color="auto"/>
            <w:right w:val="none" w:sz="0" w:space="0" w:color="auto"/>
          </w:divBdr>
        </w:div>
        <w:div w:id="1308707743">
          <w:marLeft w:val="480"/>
          <w:marRight w:val="0"/>
          <w:marTop w:val="0"/>
          <w:marBottom w:val="0"/>
          <w:divBdr>
            <w:top w:val="none" w:sz="0" w:space="0" w:color="auto"/>
            <w:left w:val="none" w:sz="0" w:space="0" w:color="auto"/>
            <w:bottom w:val="none" w:sz="0" w:space="0" w:color="auto"/>
            <w:right w:val="none" w:sz="0" w:space="0" w:color="auto"/>
          </w:divBdr>
        </w:div>
        <w:div w:id="1092778316">
          <w:marLeft w:val="480"/>
          <w:marRight w:val="0"/>
          <w:marTop w:val="0"/>
          <w:marBottom w:val="0"/>
          <w:divBdr>
            <w:top w:val="none" w:sz="0" w:space="0" w:color="auto"/>
            <w:left w:val="none" w:sz="0" w:space="0" w:color="auto"/>
            <w:bottom w:val="none" w:sz="0" w:space="0" w:color="auto"/>
            <w:right w:val="none" w:sz="0" w:space="0" w:color="auto"/>
          </w:divBdr>
        </w:div>
        <w:div w:id="356124250">
          <w:marLeft w:val="480"/>
          <w:marRight w:val="0"/>
          <w:marTop w:val="0"/>
          <w:marBottom w:val="0"/>
          <w:divBdr>
            <w:top w:val="none" w:sz="0" w:space="0" w:color="auto"/>
            <w:left w:val="none" w:sz="0" w:space="0" w:color="auto"/>
            <w:bottom w:val="none" w:sz="0" w:space="0" w:color="auto"/>
            <w:right w:val="none" w:sz="0" w:space="0" w:color="auto"/>
          </w:divBdr>
        </w:div>
        <w:div w:id="929192692">
          <w:marLeft w:val="480"/>
          <w:marRight w:val="0"/>
          <w:marTop w:val="0"/>
          <w:marBottom w:val="0"/>
          <w:divBdr>
            <w:top w:val="none" w:sz="0" w:space="0" w:color="auto"/>
            <w:left w:val="none" w:sz="0" w:space="0" w:color="auto"/>
            <w:bottom w:val="none" w:sz="0" w:space="0" w:color="auto"/>
            <w:right w:val="none" w:sz="0" w:space="0" w:color="auto"/>
          </w:divBdr>
        </w:div>
        <w:div w:id="1741906004">
          <w:marLeft w:val="480"/>
          <w:marRight w:val="0"/>
          <w:marTop w:val="0"/>
          <w:marBottom w:val="0"/>
          <w:divBdr>
            <w:top w:val="none" w:sz="0" w:space="0" w:color="auto"/>
            <w:left w:val="none" w:sz="0" w:space="0" w:color="auto"/>
            <w:bottom w:val="none" w:sz="0" w:space="0" w:color="auto"/>
            <w:right w:val="none" w:sz="0" w:space="0" w:color="auto"/>
          </w:divBdr>
        </w:div>
        <w:div w:id="663706507">
          <w:marLeft w:val="480"/>
          <w:marRight w:val="0"/>
          <w:marTop w:val="0"/>
          <w:marBottom w:val="0"/>
          <w:divBdr>
            <w:top w:val="none" w:sz="0" w:space="0" w:color="auto"/>
            <w:left w:val="none" w:sz="0" w:space="0" w:color="auto"/>
            <w:bottom w:val="none" w:sz="0" w:space="0" w:color="auto"/>
            <w:right w:val="none" w:sz="0" w:space="0" w:color="auto"/>
          </w:divBdr>
        </w:div>
        <w:div w:id="43263622">
          <w:marLeft w:val="480"/>
          <w:marRight w:val="0"/>
          <w:marTop w:val="0"/>
          <w:marBottom w:val="0"/>
          <w:divBdr>
            <w:top w:val="none" w:sz="0" w:space="0" w:color="auto"/>
            <w:left w:val="none" w:sz="0" w:space="0" w:color="auto"/>
            <w:bottom w:val="none" w:sz="0" w:space="0" w:color="auto"/>
            <w:right w:val="none" w:sz="0" w:space="0" w:color="auto"/>
          </w:divBdr>
        </w:div>
        <w:div w:id="61145108">
          <w:marLeft w:val="480"/>
          <w:marRight w:val="0"/>
          <w:marTop w:val="0"/>
          <w:marBottom w:val="0"/>
          <w:divBdr>
            <w:top w:val="none" w:sz="0" w:space="0" w:color="auto"/>
            <w:left w:val="none" w:sz="0" w:space="0" w:color="auto"/>
            <w:bottom w:val="none" w:sz="0" w:space="0" w:color="auto"/>
            <w:right w:val="none" w:sz="0" w:space="0" w:color="auto"/>
          </w:divBdr>
        </w:div>
        <w:div w:id="291641134">
          <w:marLeft w:val="480"/>
          <w:marRight w:val="0"/>
          <w:marTop w:val="0"/>
          <w:marBottom w:val="0"/>
          <w:divBdr>
            <w:top w:val="none" w:sz="0" w:space="0" w:color="auto"/>
            <w:left w:val="none" w:sz="0" w:space="0" w:color="auto"/>
            <w:bottom w:val="none" w:sz="0" w:space="0" w:color="auto"/>
            <w:right w:val="none" w:sz="0" w:space="0" w:color="auto"/>
          </w:divBdr>
        </w:div>
        <w:div w:id="1230313739">
          <w:marLeft w:val="480"/>
          <w:marRight w:val="0"/>
          <w:marTop w:val="0"/>
          <w:marBottom w:val="0"/>
          <w:divBdr>
            <w:top w:val="none" w:sz="0" w:space="0" w:color="auto"/>
            <w:left w:val="none" w:sz="0" w:space="0" w:color="auto"/>
            <w:bottom w:val="none" w:sz="0" w:space="0" w:color="auto"/>
            <w:right w:val="none" w:sz="0" w:space="0" w:color="auto"/>
          </w:divBdr>
        </w:div>
        <w:div w:id="1455320382">
          <w:marLeft w:val="480"/>
          <w:marRight w:val="0"/>
          <w:marTop w:val="0"/>
          <w:marBottom w:val="0"/>
          <w:divBdr>
            <w:top w:val="none" w:sz="0" w:space="0" w:color="auto"/>
            <w:left w:val="none" w:sz="0" w:space="0" w:color="auto"/>
            <w:bottom w:val="none" w:sz="0" w:space="0" w:color="auto"/>
            <w:right w:val="none" w:sz="0" w:space="0" w:color="auto"/>
          </w:divBdr>
        </w:div>
        <w:div w:id="402988597">
          <w:marLeft w:val="480"/>
          <w:marRight w:val="0"/>
          <w:marTop w:val="0"/>
          <w:marBottom w:val="0"/>
          <w:divBdr>
            <w:top w:val="none" w:sz="0" w:space="0" w:color="auto"/>
            <w:left w:val="none" w:sz="0" w:space="0" w:color="auto"/>
            <w:bottom w:val="none" w:sz="0" w:space="0" w:color="auto"/>
            <w:right w:val="none" w:sz="0" w:space="0" w:color="auto"/>
          </w:divBdr>
        </w:div>
        <w:div w:id="2058892892">
          <w:marLeft w:val="480"/>
          <w:marRight w:val="0"/>
          <w:marTop w:val="0"/>
          <w:marBottom w:val="0"/>
          <w:divBdr>
            <w:top w:val="none" w:sz="0" w:space="0" w:color="auto"/>
            <w:left w:val="none" w:sz="0" w:space="0" w:color="auto"/>
            <w:bottom w:val="none" w:sz="0" w:space="0" w:color="auto"/>
            <w:right w:val="none" w:sz="0" w:space="0" w:color="auto"/>
          </w:divBdr>
        </w:div>
        <w:div w:id="2023891042">
          <w:marLeft w:val="480"/>
          <w:marRight w:val="0"/>
          <w:marTop w:val="0"/>
          <w:marBottom w:val="0"/>
          <w:divBdr>
            <w:top w:val="none" w:sz="0" w:space="0" w:color="auto"/>
            <w:left w:val="none" w:sz="0" w:space="0" w:color="auto"/>
            <w:bottom w:val="none" w:sz="0" w:space="0" w:color="auto"/>
            <w:right w:val="none" w:sz="0" w:space="0" w:color="auto"/>
          </w:divBdr>
        </w:div>
        <w:div w:id="1572960259">
          <w:marLeft w:val="480"/>
          <w:marRight w:val="0"/>
          <w:marTop w:val="0"/>
          <w:marBottom w:val="0"/>
          <w:divBdr>
            <w:top w:val="none" w:sz="0" w:space="0" w:color="auto"/>
            <w:left w:val="none" w:sz="0" w:space="0" w:color="auto"/>
            <w:bottom w:val="none" w:sz="0" w:space="0" w:color="auto"/>
            <w:right w:val="none" w:sz="0" w:space="0" w:color="auto"/>
          </w:divBdr>
        </w:div>
      </w:divsChild>
    </w:div>
    <w:div w:id="1020594091">
      <w:bodyDiv w:val="1"/>
      <w:marLeft w:val="0"/>
      <w:marRight w:val="0"/>
      <w:marTop w:val="0"/>
      <w:marBottom w:val="0"/>
      <w:divBdr>
        <w:top w:val="none" w:sz="0" w:space="0" w:color="auto"/>
        <w:left w:val="none" w:sz="0" w:space="0" w:color="auto"/>
        <w:bottom w:val="none" w:sz="0" w:space="0" w:color="auto"/>
        <w:right w:val="none" w:sz="0" w:space="0" w:color="auto"/>
      </w:divBdr>
    </w:div>
    <w:div w:id="1029139035">
      <w:bodyDiv w:val="1"/>
      <w:marLeft w:val="0"/>
      <w:marRight w:val="0"/>
      <w:marTop w:val="0"/>
      <w:marBottom w:val="0"/>
      <w:divBdr>
        <w:top w:val="none" w:sz="0" w:space="0" w:color="auto"/>
        <w:left w:val="none" w:sz="0" w:space="0" w:color="auto"/>
        <w:bottom w:val="none" w:sz="0" w:space="0" w:color="auto"/>
        <w:right w:val="none" w:sz="0" w:space="0" w:color="auto"/>
      </w:divBdr>
    </w:div>
    <w:div w:id="1031301556">
      <w:bodyDiv w:val="1"/>
      <w:marLeft w:val="0"/>
      <w:marRight w:val="0"/>
      <w:marTop w:val="0"/>
      <w:marBottom w:val="0"/>
      <w:divBdr>
        <w:top w:val="none" w:sz="0" w:space="0" w:color="auto"/>
        <w:left w:val="none" w:sz="0" w:space="0" w:color="auto"/>
        <w:bottom w:val="none" w:sz="0" w:space="0" w:color="auto"/>
        <w:right w:val="none" w:sz="0" w:space="0" w:color="auto"/>
      </w:divBdr>
    </w:div>
    <w:div w:id="1035738146">
      <w:bodyDiv w:val="1"/>
      <w:marLeft w:val="0"/>
      <w:marRight w:val="0"/>
      <w:marTop w:val="0"/>
      <w:marBottom w:val="0"/>
      <w:divBdr>
        <w:top w:val="none" w:sz="0" w:space="0" w:color="auto"/>
        <w:left w:val="none" w:sz="0" w:space="0" w:color="auto"/>
        <w:bottom w:val="none" w:sz="0" w:space="0" w:color="auto"/>
        <w:right w:val="none" w:sz="0" w:space="0" w:color="auto"/>
      </w:divBdr>
    </w:div>
    <w:div w:id="1036851956">
      <w:bodyDiv w:val="1"/>
      <w:marLeft w:val="0"/>
      <w:marRight w:val="0"/>
      <w:marTop w:val="0"/>
      <w:marBottom w:val="0"/>
      <w:divBdr>
        <w:top w:val="none" w:sz="0" w:space="0" w:color="auto"/>
        <w:left w:val="none" w:sz="0" w:space="0" w:color="auto"/>
        <w:bottom w:val="none" w:sz="0" w:space="0" w:color="auto"/>
        <w:right w:val="none" w:sz="0" w:space="0" w:color="auto"/>
      </w:divBdr>
    </w:div>
    <w:div w:id="1039744602">
      <w:bodyDiv w:val="1"/>
      <w:marLeft w:val="0"/>
      <w:marRight w:val="0"/>
      <w:marTop w:val="0"/>
      <w:marBottom w:val="0"/>
      <w:divBdr>
        <w:top w:val="none" w:sz="0" w:space="0" w:color="auto"/>
        <w:left w:val="none" w:sz="0" w:space="0" w:color="auto"/>
        <w:bottom w:val="none" w:sz="0" w:space="0" w:color="auto"/>
        <w:right w:val="none" w:sz="0" w:space="0" w:color="auto"/>
      </w:divBdr>
    </w:div>
    <w:div w:id="1042052382">
      <w:bodyDiv w:val="1"/>
      <w:marLeft w:val="0"/>
      <w:marRight w:val="0"/>
      <w:marTop w:val="0"/>
      <w:marBottom w:val="0"/>
      <w:divBdr>
        <w:top w:val="none" w:sz="0" w:space="0" w:color="auto"/>
        <w:left w:val="none" w:sz="0" w:space="0" w:color="auto"/>
        <w:bottom w:val="none" w:sz="0" w:space="0" w:color="auto"/>
        <w:right w:val="none" w:sz="0" w:space="0" w:color="auto"/>
      </w:divBdr>
    </w:div>
    <w:div w:id="1042830627">
      <w:bodyDiv w:val="1"/>
      <w:marLeft w:val="0"/>
      <w:marRight w:val="0"/>
      <w:marTop w:val="0"/>
      <w:marBottom w:val="0"/>
      <w:divBdr>
        <w:top w:val="none" w:sz="0" w:space="0" w:color="auto"/>
        <w:left w:val="none" w:sz="0" w:space="0" w:color="auto"/>
        <w:bottom w:val="none" w:sz="0" w:space="0" w:color="auto"/>
        <w:right w:val="none" w:sz="0" w:space="0" w:color="auto"/>
      </w:divBdr>
    </w:div>
    <w:div w:id="1044406995">
      <w:bodyDiv w:val="1"/>
      <w:marLeft w:val="0"/>
      <w:marRight w:val="0"/>
      <w:marTop w:val="0"/>
      <w:marBottom w:val="0"/>
      <w:divBdr>
        <w:top w:val="none" w:sz="0" w:space="0" w:color="auto"/>
        <w:left w:val="none" w:sz="0" w:space="0" w:color="auto"/>
        <w:bottom w:val="none" w:sz="0" w:space="0" w:color="auto"/>
        <w:right w:val="none" w:sz="0" w:space="0" w:color="auto"/>
      </w:divBdr>
    </w:div>
    <w:div w:id="1046413387">
      <w:bodyDiv w:val="1"/>
      <w:marLeft w:val="0"/>
      <w:marRight w:val="0"/>
      <w:marTop w:val="0"/>
      <w:marBottom w:val="0"/>
      <w:divBdr>
        <w:top w:val="none" w:sz="0" w:space="0" w:color="auto"/>
        <w:left w:val="none" w:sz="0" w:space="0" w:color="auto"/>
        <w:bottom w:val="none" w:sz="0" w:space="0" w:color="auto"/>
        <w:right w:val="none" w:sz="0" w:space="0" w:color="auto"/>
      </w:divBdr>
    </w:div>
    <w:div w:id="1046611099">
      <w:bodyDiv w:val="1"/>
      <w:marLeft w:val="0"/>
      <w:marRight w:val="0"/>
      <w:marTop w:val="0"/>
      <w:marBottom w:val="0"/>
      <w:divBdr>
        <w:top w:val="none" w:sz="0" w:space="0" w:color="auto"/>
        <w:left w:val="none" w:sz="0" w:space="0" w:color="auto"/>
        <w:bottom w:val="none" w:sz="0" w:space="0" w:color="auto"/>
        <w:right w:val="none" w:sz="0" w:space="0" w:color="auto"/>
      </w:divBdr>
    </w:div>
    <w:div w:id="1050885711">
      <w:bodyDiv w:val="1"/>
      <w:marLeft w:val="0"/>
      <w:marRight w:val="0"/>
      <w:marTop w:val="0"/>
      <w:marBottom w:val="0"/>
      <w:divBdr>
        <w:top w:val="none" w:sz="0" w:space="0" w:color="auto"/>
        <w:left w:val="none" w:sz="0" w:space="0" w:color="auto"/>
        <w:bottom w:val="none" w:sz="0" w:space="0" w:color="auto"/>
        <w:right w:val="none" w:sz="0" w:space="0" w:color="auto"/>
      </w:divBdr>
    </w:div>
    <w:div w:id="1052272686">
      <w:bodyDiv w:val="1"/>
      <w:marLeft w:val="0"/>
      <w:marRight w:val="0"/>
      <w:marTop w:val="0"/>
      <w:marBottom w:val="0"/>
      <w:divBdr>
        <w:top w:val="none" w:sz="0" w:space="0" w:color="auto"/>
        <w:left w:val="none" w:sz="0" w:space="0" w:color="auto"/>
        <w:bottom w:val="none" w:sz="0" w:space="0" w:color="auto"/>
        <w:right w:val="none" w:sz="0" w:space="0" w:color="auto"/>
      </w:divBdr>
    </w:div>
    <w:div w:id="1055162001">
      <w:bodyDiv w:val="1"/>
      <w:marLeft w:val="0"/>
      <w:marRight w:val="0"/>
      <w:marTop w:val="0"/>
      <w:marBottom w:val="0"/>
      <w:divBdr>
        <w:top w:val="none" w:sz="0" w:space="0" w:color="auto"/>
        <w:left w:val="none" w:sz="0" w:space="0" w:color="auto"/>
        <w:bottom w:val="none" w:sz="0" w:space="0" w:color="auto"/>
        <w:right w:val="none" w:sz="0" w:space="0" w:color="auto"/>
      </w:divBdr>
    </w:div>
    <w:div w:id="1060906266">
      <w:bodyDiv w:val="1"/>
      <w:marLeft w:val="0"/>
      <w:marRight w:val="0"/>
      <w:marTop w:val="0"/>
      <w:marBottom w:val="0"/>
      <w:divBdr>
        <w:top w:val="none" w:sz="0" w:space="0" w:color="auto"/>
        <w:left w:val="none" w:sz="0" w:space="0" w:color="auto"/>
        <w:bottom w:val="none" w:sz="0" w:space="0" w:color="auto"/>
        <w:right w:val="none" w:sz="0" w:space="0" w:color="auto"/>
      </w:divBdr>
    </w:div>
    <w:div w:id="1066991848">
      <w:bodyDiv w:val="1"/>
      <w:marLeft w:val="0"/>
      <w:marRight w:val="0"/>
      <w:marTop w:val="0"/>
      <w:marBottom w:val="0"/>
      <w:divBdr>
        <w:top w:val="none" w:sz="0" w:space="0" w:color="auto"/>
        <w:left w:val="none" w:sz="0" w:space="0" w:color="auto"/>
        <w:bottom w:val="none" w:sz="0" w:space="0" w:color="auto"/>
        <w:right w:val="none" w:sz="0" w:space="0" w:color="auto"/>
      </w:divBdr>
    </w:div>
    <w:div w:id="1070228504">
      <w:bodyDiv w:val="1"/>
      <w:marLeft w:val="0"/>
      <w:marRight w:val="0"/>
      <w:marTop w:val="0"/>
      <w:marBottom w:val="0"/>
      <w:divBdr>
        <w:top w:val="none" w:sz="0" w:space="0" w:color="auto"/>
        <w:left w:val="none" w:sz="0" w:space="0" w:color="auto"/>
        <w:bottom w:val="none" w:sz="0" w:space="0" w:color="auto"/>
        <w:right w:val="none" w:sz="0" w:space="0" w:color="auto"/>
      </w:divBdr>
    </w:div>
    <w:div w:id="1077089348">
      <w:bodyDiv w:val="1"/>
      <w:marLeft w:val="0"/>
      <w:marRight w:val="0"/>
      <w:marTop w:val="0"/>
      <w:marBottom w:val="0"/>
      <w:divBdr>
        <w:top w:val="none" w:sz="0" w:space="0" w:color="auto"/>
        <w:left w:val="none" w:sz="0" w:space="0" w:color="auto"/>
        <w:bottom w:val="none" w:sz="0" w:space="0" w:color="auto"/>
        <w:right w:val="none" w:sz="0" w:space="0" w:color="auto"/>
      </w:divBdr>
    </w:div>
    <w:div w:id="1077434486">
      <w:bodyDiv w:val="1"/>
      <w:marLeft w:val="0"/>
      <w:marRight w:val="0"/>
      <w:marTop w:val="0"/>
      <w:marBottom w:val="0"/>
      <w:divBdr>
        <w:top w:val="none" w:sz="0" w:space="0" w:color="auto"/>
        <w:left w:val="none" w:sz="0" w:space="0" w:color="auto"/>
        <w:bottom w:val="none" w:sz="0" w:space="0" w:color="auto"/>
        <w:right w:val="none" w:sz="0" w:space="0" w:color="auto"/>
      </w:divBdr>
    </w:div>
    <w:div w:id="1081441802">
      <w:bodyDiv w:val="1"/>
      <w:marLeft w:val="0"/>
      <w:marRight w:val="0"/>
      <w:marTop w:val="0"/>
      <w:marBottom w:val="0"/>
      <w:divBdr>
        <w:top w:val="none" w:sz="0" w:space="0" w:color="auto"/>
        <w:left w:val="none" w:sz="0" w:space="0" w:color="auto"/>
        <w:bottom w:val="none" w:sz="0" w:space="0" w:color="auto"/>
        <w:right w:val="none" w:sz="0" w:space="0" w:color="auto"/>
      </w:divBdr>
    </w:div>
    <w:div w:id="1091895867">
      <w:bodyDiv w:val="1"/>
      <w:marLeft w:val="0"/>
      <w:marRight w:val="0"/>
      <w:marTop w:val="0"/>
      <w:marBottom w:val="0"/>
      <w:divBdr>
        <w:top w:val="none" w:sz="0" w:space="0" w:color="auto"/>
        <w:left w:val="none" w:sz="0" w:space="0" w:color="auto"/>
        <w:bottom w:val="none" w:sz="0" w:space="0" w:color="auto"/>
        <w:right w:val="none" w:sz="0" w:space="0" w:color="auto"/>
      </w:divBdr>
      <w:divsChild>
        <w:div w:id="494810331">
          <w:marLeft w:val="360"/>
          <w:marRight w:val="0"/>
          <w:marTop w:val="200"/>
          <w:marBottom w:val="0"/>
          <w:divBdr>
            <w:top w:val="none" w:sz="0" w:space="0" w:color="auto"/>
            <w:left w:val="none" w:sz="0" w:space="0" w:color="auto"/>
            <w:bottom w:val="none" w:sz="0" w:space="0" w:color="auto"/>
            <w:right w:val="none" w:sz="0" w:space="0" w:color="auto"/>
          </w:divBdr>
        </w:div>
      </w:divsChild>
    </w:div>
    <w:div w:id="1093010815">
      <w:bodyDiv w:val="1"/>
      <w:marLeft w:val="0"/>
      <w:marRight w:val="0"/>
      <w:marTop w:val="0"/>
      <w:marBottom w:val="0"/>
      <w:divBdr>
        <w:top w:val="none" w:sz="0" w:space="0" w:color="auto"/>
        <w:left w:val="none" w:sz="0" w:space="0" w:color="auto"/>
        <w:bottom w:val="none" w:sz="0" w:space="0" w:color="auto"/>
        <w:right w:val="none" w:sz="0" w:space="0" w:color="auto"/>
      </w:divBdr>
      <w:divsChild>
        <w:div w:id="1224684779">
          <w:marLeft w:val="480"/>
          <w:marRight w:val="0"/>
          <w:marTop w:val="0"/>
          <w:marBottom w:val="0"/>
          <w:divBdr>
            <w:top w:val="none" w:sz="0" w:space="0" w:color="auto"/>
            <w:left w:val="none" w:sz="0" w:space="0" w:color="auto"/>
            <w:bottom w:val="none" w:sz="0" w:space="0" w:color="auto"/>
            <w:right w:val="none" w:sz="0" w:space="0" w:color="auto"/>
          </w:divBdr>
        </w:div>
        <w:div w:id="890918358">
          <w:marLeft w:val="480"/>
          <w:marRight w:val="0"/>
          <w:marTop w:val="0"/>
          <w:marBottom w:val="0"/>
          <w:divBdr>
            <w:top w:val="none" w:sz="0" w:space="0" w:color="auto"/>
            <w:left w:val="none" w:sz="0" w:space="0" w:color="auto"/>
            <w:bottom w:val="none" w:sz="0" w:space="0" w:color="auto"/>
            <w:right w:val="none" w:sz="0" w:space="0" w:color="auto"/>
          </w:divBdr>
        </w:div>
        <w:div w:id="446432972">
          <w:marLeft w:val="480"/>
          <w:marRight w:val="0"/>
          <w:marTop w:val="0"/>
          <w:marBottom w:val="0"/>
          <w:divBdr>
            <w:top w:val="none" w:sz="0" w:space="0" w:color="auto"/>
            <w:left w:val="none" w:sz="0" w:space="0" w:color="auto"/>
            <w:bottom w:val="none" w:sz="0" w:space="0" w:color="auto"/>
            <w:right w:val="none" w:sz="0" w:space="0" w:color="auto"/>
          </w:divBdr>
        </w:div>
        <w:div w:id="1203861117">
          <w:marLeft w:val="480"/>
          <w:marRight w:val="0"/>
          <w:marTop w:val="0"/>
          <w:marBottom w:val="0"/>
          <w:divBdr>
            <w:top w:val="none" w:sz="0" w:space="0" w:color="auto"/>
            <w:left w:val="none" w:sz="0" w:space="0" w:color="auto"/>
            <w:bottom w:val="none" w:sz="0" w:space="0" w:color="auto"/>
            <w:right w:val="none" w:sz="0" w:space="0" w:color="auto"/>
          </w:divBdr>
        </w:div>
        <w:div w:id="1184709591">
          <w:marLeft w:val="480"/>
          <w:marRight w:val="0"/>
          <w:marTop w:val="0"/>
          <w:marBottom w:val="0"/>
          <w:divBdr>
            <w:top w:val="none" w:sz="0" w:space="0" w:color="auto"/>
            <w:left w:val="none" w:sz="0" w:space="0" w:color="auto"/>
            <w:bottom w:val="none" w:sz="0" w:space="0" w:color="auto"/>
            <w:right w:val="none" w:sz="0" w:space="0" w:color="auto"/>
          </w:divBdr>
        </w:div>
        <w:div w:id="1395854306">
          <w:marLeft w:val="480"/>
          <w:marRight w:val="0"/>
          <w:marTop w:val="0"/>
          <w:marBottom w:val="0"/>
          <w:divBdr>
            <w:top w:val="none" w:sz="0" w:space="0" w:color="auto"/>
            <w:left w:val="none" w:sz="0" w:space="0" w:color="auto"/>
            <w:bottom w:val="none" w:sz="0" w:space="0" w:color="auto"/>
            <w:right w:val="none" w:sz="0" w:space="0" w:color="auto"/>
          </w:divBdr>
        </w:div>
        <w:div w:id="2042776126">
          <w:marLeft w:val="480"/>
          <w:marRight w:val="0"/>
          <w:marTop w:val="0"/>
          <w:marBottom w:val="0"/>
          <w:divBdr>
            <w:top w:val="none" w:sz="0" w:space="0" w:color="auto"/>
            <w:left w:val="none" w:sz="0" w:space="0" w:color="auto"/>
            <w:bottom w:val="none" w:sz="0" w:space="0" w:color="auto"/>
            <w:right w:val="none" w:sz="0" w:space="0" w:color="auto"/>
          </w:divBdr>
        </w:div>
        <w:div w:id="1082993571">
          <w:marLeft w:val="480"/>
          <w:marRight w:val="0"/>
          <w:marTop w:val="0"/>
          <w:marBottom w:val="0"/>
          <w:divBdr>
            <w:top w:val="none" w:sz="0" w:space="0" w:color="auto"/>
            <w:left w:val="none" w:sz="0" w:space="0" w:color="auto"/>
            <w:bottom w:val="none" w:sz="0" w:space="0" w:color="auto"/>
            <w:right w:val="none" w:sz="0" w:space="0" w:color="auto"/>
          </w:divBdr>
        </w:div>
        <w:div w:id="543909025">
          <w:marLeft w:val="480"/>
          <w:marRight w:val="0"/>
          <w:marTop w:val="0"/>
          <w:marBottom w:val="0"/>
          <w:divBdr>
            <w:top w:val="none" w:sz="0" w:space="0" w:color="auto"/>
            <w:left w:val="none" w:sz="0" w:space="0" w:color="auto"/>
            <w:bottom w:val="none" w:sz="0" w:space="0" w:color="auto"/>
            <w:right w:val="none" w:sz="0" w:space="0" w:color="auto"/>
          </w:divBdr>
        </w:div>
        <w:div w:id="621771741">
          <w:marLeft w:val="480"/>
          <w:marRight w:val="0"/>
          <w:marTop w:val="0"/>
          <w:marBottom w:val="0"/>
          <w:divBdr>
            <w:top w:val="none" w:sz="0" w:space="0" w:color="auto"/>
            <w:left w:val="none" w:sz="0" w:space="0" w:color="auto"/>
            <w:bottom w:val="none" w:sz="0" w:space="0" w:color="auto"/>
            <w:right w:val="none" w:sz="0" w:space="0" w:color="auto"/>
          </w:divBdr>
        </w:div>
        <w:div w:id="2026323192">
          <w:marLeft w:val="480"/>
          <w:marRight w:val="0"/>
          <w:marTop w:val="0"/>
          <w:marBottom w:val="0"/>
          <w:divBdr>
            <w:top w:val="none" w:sz="0" w:space="0" w:color="auto"/>
            <w:left w:val="none" w:sz="0" w:space="0" w:color="auto"/>
            <w:bottom w:val="none" w:sz="0" w:space="0" w:color="auto"/>
            <w:right w:val="none" w:sz="0" w:space="0" w:color="auto"/>
          </w:divBdr>
        </w:div>
        <w:div w:id="59988007">
          <w:marLeft w:val="480"/>
          <w:marRight w:val="0"/>
          <w:marTop w:val="0"/>
          <w:marBottom w:val="0"/>
          <w:divBdr>
            <w:top w:val="none" w:sz="0" w:space="0" w:color="auto"/>
            <w:left w:val="none" w:sz="0" w:space="0" w:color="auto"/>
            <w:bottom w:val="none" w:sz="0" w:space="0" w:color="auto"/>
            <w:right w:val="none" w:sz="0" w:space="0" w:color="auto"/>
          </w:divBdr>
        </w:div>
        <w:div w:id="30619703">
          <w:marLeft w:val="480"/>
          <w:marRight w:val="0"/>
          <w:marTop w:val="0"/>
          <w:marBottom w:val="0"/>
          <w:divBdr>
            <w:top w:val="none" w:sz="0" w:space="0" w:color="auto"/>
            <w:left w:val="none" w:sz="0" w:space="0" w:color="auto"/>
            <w:bottom w:val="none" w:sz="0" w:space="0" w:color="auto"/>
            <w:right w:val="none" w:sz="0" w:space="0" w:color="auto"/>
          </w:divBdr>
        </w:div>
        <w:div w:id="674763697">
          <w:marLeft w:val="480"/>
          <w:marRight w:val="0"/>
          <w:marTop w:val="0"/>
          <w:marBottom w:val="0"/>
          <w:divBdr>
            <w:top w:val="none" w:sz="0" w:space="0" w:color="auto"/>
            <w:left w:val="none" w:sz="0" w:space="0" w:color="auto"/>
            <w:bottom w:val="none" w:sz="0" w:space="0" w:color="auto"/>
            <w:right w:val="none" w:sz="0" w:space="0" w:color="auto"/>
          </w:divBdr>
        </w:div>
        <w:div w:id="2123379585">
          <w:marLeft w:val="480"/>
          <w:marRight w:val="0"/>
          <w:marTop w:val="0"/>
          <w:marBottom w:val="0"/>
          <w:divBdr>
            <w:top w:val="none" w:sz="0" w:space="0" w:color="auto"/>
            <w:left w:val="none" w:sz="0" w:space="0" w:color="auto"/>
            <w:bottom w:val="none" w:sz="0" w:space="0" w:color="auto"/>
            <w:right w:val="none" w:sz="0" w:space="0" w:color="auto"/>
          </w:divBdr>
        </w:div>
        <w:div w:id="1857501913">
          <w:marLeft w:val="480"/>
          <w:marRight w:val="0"/>
          <w:marTop w:val="0"/>
          <w:marBottom w:val="0"/>
          <w:divBdr>
            <w:top w:val="none" w:sz="0" w:space="0" w:color="auto"/>
            <w:left w:val="none" w:sz="0" w:space="0" w:color="auto"/>
            <w:bottom w:val="none" w:sz="0" w:space="0" w:color="auto"/>
            <w:right w:val="none" w:sz="0" w:space="0" w:color="auto"/>
          </w:divBdr>
        </w:div>
        <w:div w:id="816529909">
          <w:marLeft w:val="480"/>
          <w:marRight w:val="0"/>
          <w:marTop w:val="0"/>
          <w:marBottom w:val="0"/>
          <w:divBdr>
            <w:top w:val="none" w:sz="0" w:space="0" w:color="auto"/>
            <w:left w:val="none" w:sz="0" w:space="0" w:color="auto"/>
            <w:bottom w:val="none" w:sz="0" w:space="0" w:color="auto"/>
            <w:right w:val="none" w:sz="0" w:space="0" w:color="auto"/>
          </w:divBdr>
        </w:div>
        <w:div w:id="2102682138">
          <w:marLeft w:val="480"/>
          <w:marRight w:val="0"/>
          <w:marTop w:val="0"/>
          <w:marBottom w:val="0"/>
          <w:divBdr>
            <w:top w:val="none" w:sz="0" w:space="0" w:color="auto"/>
            <w:left w:val="none" w:sz="0" w:space="0" w:color="auto"/>
            <w:bottom w:val="none" w:sz="0" w:space="0" w:color="auto"/>
            <w:right w:val="none" w:sz="0" w:space="0" w:color="auto"/>
          </w:divBdr>
        </w:div>
        <w:div w:id="674579214">
          <w:marLeft w:val="480"/>
          <w:marRight w:val="0"/>
          <w:marTop w:val="0"/>
          <w:marBottom w:val="0"/>
          <w:divBdr>
            <w:top w:val="none" w:sz="0" w:space="0" w:color="auto"/>
            <w:left w:val="none" w:sz="0" w:space="0" w:color="auto"/>
            <w:bottom w:val="none" w:sz="0" w:space="0" w:color="auto"/>
            <w:right w:val="none" w:sz="0" w:space="0" w:color="auto"/>
          </w:divBdr>
        </w:div>
        <w:div w:id="36244079">
          <w:marLeft w:val="480"/>
          <w:marRight w:val="0"/>
          <w:marTop w:val="0"/>
          <w:marBottom w:val="0"/>
          <w:divBdr>
            <w:top w:val="none" w:sz="0" w:space="0" w:color="auto"/>
            <w:left w:val="none" w:sz="0" w:space="0" w:color="auto"/>
            <w:bottom w:val="none" w:sz="0" w:space="0" w:color="auto"/>
            <w:right w:val="none" w:sz="0" w:space="0" w:color="auto"/>
          </w:divBdr>
        </w:div>
        <w:div w:id="1251502719">
          <w:marLeft w:val="480"/>
          <w:marRight w:val="0"/>
          <w:marTop w:val="0"/>
          <w:marBottom w:val="0"/>
          <w:divBdr>
            <w:top w:val="none" w:sz="0" w:space="0" w:color="auto"/>
            <w:left w:val="none" w:sz="0" w:space="0" w:color="auto"/>
            <w:bottom w:val="none" w:sz="0" w:space="0" w:color="auto"/>
            <w:right w:val="none" w:sz="0" w:space="0" w:color="auto"/>
          </w:divBdr>
        </w:div>
        <w:div w:id="802767748">
          <w:marLeft w:val="480"/>
          <w:marRight w:val="0"/>
          <w:marTop w:val="0"/>
          <w:marBottom w:val="0"/>
          <w:divBdr>
            <w:top w:val="none" w:sz="0" w:space="0" w:color="auto"/>
            <w:left w:val="none" w:sz="0" w:space="0" w:color="auto"/>
            <w:bottom w:val="none" w:sz="0" w:space="0" w:color="auto"/>
            <w:right w:val="none" w:sz="0" w:space="0" w:color="auto"/>
          </w:divBdr>
        </w:div>
        <w:div w:id="972056317">
          <w:marLeft w:val="480"/>
          <w:marRight w:val="0"/>
          <w:marTop w:val="0"/>
          <w:marBottom w:val="0"/>
          <w:divBdr>
            <w:top w:val="none" w:sz="0" w:space="0" w:color="auto"/>
            <w:left w:val="none" w:sz="0" w:space="0" w:color="auto"/>
            <w:bottom w:val="none" w:sz="0" w:space="0" w:color="auto"/>
            <w:right w:val="none" w:sz="0" w:space="0" w:color="auto"/>
          </w:divBdr>
        </w:div>
        <w:div w:id="737245227">
          <w:marLeft w:val="480"/>
          <w:marRight w:val="0"/>
          <w:marTop w:val="0"/>
          <w:marBottom w:val="0"/>
          <w:divBdr>
            <w:top w:val="none" w:sz="0" w:space="0" w:color="auto"/>
            <w:left w:val="none" w:sz="0" w:space="0" w:color="auto"/>
            <w:bottom w:val="none" w:sz="0" w:space="0" w:color="auto"/>
            <w:right w:val="none" w:sz="0" w:space="0" w:color="auto"/>
          </w:divBdr>
        </w:div>
        <w:div w:id="797139687">
          <w:marLeft w:val="480"/>
          <w:marRight w:val="0"/>
          <w:marTop w:val="0"/>
          <w:marBottom w:val="0"/>
          <w:divBdr>
            <w:top w:val="none" w:sz="0" w:space="0" w:color="auto"/>
            <w:left w:val="none" w:sz="0" w:space="0" w:color="auto"/>
            <w:bottom w:val="none" w:sz="0" w:space="0" w:color="auto"/>
            <w:right w:val="none" w:sz="0" w:space="0" w:color="auto"/>
          </w:divBdr>
        </w:div>
        <w:div w:id="1864854302">
          <w:marLeft w:val="480"/>
          <w:marRight w:val="0"/>
          <w:marTop w:val="0"/>
          <w:marBottom w:val="0"/>
          <w:divBdr>
            <w:top w:val="none" w:sz="0" w:space="0" w:color="auto"/>
            <w:left w:val="none" w:sz="0" w:space="0" w:color="auto"/>
            <w:bottom w:val="none" w:sz="0" w:space="0" w:color="auto"/>
            <w:right w:val="none" w:sz="0" w:space="0" w:color="auto"/>
          </w:divBdr>
        </w:div>
        <w:div w:id="2043045168">
          <w:marLeft w:val="480"/>
          <w:marRight w:val="0"/>
          <w:marTop w:val="0"/>
          <w:marBottom w:val="0"/>
          <w:divBdr>
            <w:top w:val="none" w:sz="0" w:space="0" w:color="auto"/>
            <w:left w:val="none" w:sz="0" w:space="0" w:color="auto"/>
            <w:bottom w:val="none" w:sz="0" w:space="0" w:color="auto"/>
            <w:right w:val="none" w:sz="0" w:space="0" w:color="auto"/>
          </w:divBdr>
        </w:div>
        <w:div w:id="166484908">
          <w:marLeft w:val="480"/>
          <w:marRight w:val="0"/>
          <w:marTop w:val="0"/>
          <w:marBottom w:val="0"/>
          <w:divBdr>
            <w:top w:val="none" w:sz="0" w:space="0" w:color="auto"/>
            <w:left w:val="none" w:sz="0" w:space="0" w:color="auto"/>
            <w:bottom w:val="none" w:sz="0" w:space="0" w:color="auto"/>
            <w:right w:val="none" w:sz="0" w:space="0" w:color="auto"/>
          </w:divBdr>
        </w:div>
        <w:div w:id="2000688980">
          <w:marLeft w:val="480"/>
          <w:marRight w:val="0"/>
          <w:marTop w:val="0"/>
          <w:marBottom w:val="0"/>
          <w:divBdr>
            <w:top w:val="none" w:sz="0" w:space="0" w:color="auto"/>
            <w:left w:val="none" w:sz="0" w:space="0" w:color="auto"/>
            <w:bottom w:val="none" w:sz="0" w:space="0" w:color="auto"/>
            <w:right w:val="none" w:sz="0" w:space="0" w:color="auto"/>
          </w:divBdr>
        </w:div>
        <w:div w:id="1866670479">
          <w:marLeft w:val="480"/>
          <w:marRight w:val="0"/>
          <w:marTop w:val="0"/>
          <w:marBottom w:val="0"/>
          <w:divBdr>
            <w:top w:val="none" w:sz="0" w:space="0" w:color="auto"/>
            <w:left w:val="none" w:sz="0" w:space="0" w:color="auto"/>
            <w:bottom w:val="none" w:sz="0" w:space="0" w:color="auto"/>
            <w:right w:val="none" w:sz="0" w:space="0" w:color="auto"/>
          </w:divBdr>
        </w:div>
        <w:div w:id="214898139">
          <w:marLeft w:val="480"/>
          <w:marRight w:val="0"/>
          <w:marTop w:val="0"/>
          <w:marBottom w:val="0"/>
          <w:divBdr>
            <w:top w:val="none" w:sz="0" w:space="0" w:color="auto"/>
            <w:left w:val="none" w:sz="0" w:space="0" w:color="auto"/>
            <w:bottom w:val="none" w:sz="0" w:space="0" w:color="auto"/>
            <w:right w:val="none" w:sz="0" w:space="0" w:color="auto"/>
          </w:divBdr>
        </w:div>
        <w:div w:id="2086802572">
          <w:marLeft w:val="480"/>
          <w:marRight w:val="0"/>
          <w:marTop w:val="0"/>
          <w:marBottom w:val="0"/>
          <w:divBdr>
            <w:top w:val="none" w:sz="0" w:space="0" w:color="auto"/>
            <w:left w:val="none" w:sz="0" w:space="0" w:color="auto"/>
            <w:bottom w:val="none" w:sz="0" w:space="0" w:color="auto"/>
            <w:right w:val="none" w:sz="0" w:space="0" w:color="auto"/>
          </w:divBdr>
        </w:div>
        <w:div w:id="1326595376">
          <w:marLeft w:val="480"/>
          <w:marRight w:val="0"/>
          <w:marTop w:val="0"/>
          <w:marBottom w:val="0"/>
          <w:divBdr>
            <w:top w:val="none" w:sz="0" w:space="0" w:color="auto"/>
            <w:left w:val="none" w:sz="0" w:space="0" w:color="auto"/>
            <w:bottom w:val="none" w:sz="0" w:space="0" w:color="auto"/>
            <w:right w:val="none" w:sz="0" w:space="0" w:color="auto"/>
          </w:divBdr>
        </w:div>
        <w:div w:id="1664435282">
          <w:marLeft w:val="480"/>
          <w:marRight w:val="0"/>
          <w:marTop w:val="0"/>
          <w:marBottom w:val="0"/>
          <w:divBdr>
            <w:top w:val="none" w:sz="0" w:space="0" w:color="auto"/>
            <w:left w:val="none" w:sz="0" w:space="0" w:color="auto"/>
            <w:bottom w:val="none" w:sz="0" w:space="0" w:color="auto"/>
            <w:right w:val="none" w:sz="0" w:space="0" w:color="auto"/>
          </w:divBdr>
        </w:div>
        <w:div w:id="478420142">
          <w:marLeft w:val="480"/>
          <w:marRight w:val="0"/>
          <w:marTop w:val="0"/>
          <w:marBottom w:val="0"/>
          <w:divBdr>
            <w:top w:val="none" w:sz="0" w:space="0" w:color="auto"/>
            <w:left w:val="none" w:sz="0" w:space="0" w:color="auto"/>
            <w:bottom w:val="none" w:sz="0" w:space="0" w:color="auto"/>
            <w:right w:val="none" w:sz="0" w:space="0" w:color="auto"/>
          </w:divBdr>
        </w:div>
        <w:div w:id="1086999930">
          <w:marLeft w:val="480"/>
          <w:marRight w:val="0"/>
          <w:marTop w:val="0"/>
          <w:marBottom w:val="0"/>
          <w:divBdr>
            <w:top w:val="none" w:sz="0" w:space="0" w:color="auto"/>
            <w:left w:val="none" w:sz="0" w:space="0" w:color="auto"/>
            <w:bottom w:val="none" w:sz="0" w:space="0" w:color="auto"/>
            <w:right w:val="none" w:sz="0" w:space="0" w:color="auto"/>
          </w:divBdr>
        </w:div>
        <w:div w:id="1583024236">
          <w:marLeft w:val="480"/>
          <w:marRight w:val="0"/>
          <w:marTop w:val="0"/>
          <w:marBottom w:val="0"/>
          <w:divBdr>
            <w:top w:val="none" w:sz="0" w:space="0" w:color="auto"/>
            <w:left w:val="none" w:sz="0" w:space="0" w:color="auto"/>
            <w:bottom w:val="none" w:sz="0" w:space="0" w:color="auto"/>
            <w:right w:val="none" w:sz="0" w:space="0" w:color="auto"/>
          </w:divBdr>
        </w:div>
        <w:div w:id="311760977">
          <w:marLeft w:val="480"/>
          <w:marRight w:val="0"/>
          <w:marTop w:val="0"/>
          <w:marBottom w:val="0"/>
          <w:divBdr>
            <w:top w:val="none" w:sz="0" w:space="0" w:color="auto"/>
            <w:left w:val="none" w:sz="0" w:space="0" w:color="auto"/>
            <w:bottom w:val="none" w:sz="0" w:space="0" w:color="auto"/>
            <w:right w:val="none" w:sz="0" w:space="0" w:color="auto"/>
          </w:divBdr>
        </w:div>
        <w:div w:id="2077706407">
          <w:marLeft w:val="480"/>
          <w:marRight w:val="0"/>
          <w:marTop w:val="0"/>
          <w:marBottom w:val="0"/>
          <w:divBdr>
            <w:top w:val="none" w:sz="0" w:space="0" w:color="auto"/>
            <w:left w:val="none" w:sz="0" w:space="0" w:color="auto"/>
            <w:bottom w:val="none" w:sz="0" w:space="0" w:color="auto"/>
            <w:right w:val="none" w:sz="0" w:space="0" w:color="auto"/>
          </w:divBdr>
        </w:div>
        <w:div w:id="1333028746">
          <w:marLeft w:val="480"/>
          <w:marRight w:val="0"/>
          <w:marTop w:val="0"/>
          <w:marBottom w:val="0"/>
          <w:divBdr>
            <w:top w:val="none" w:sz="0" w:space="0" w:color="auto"/>
            <w:left w:val="none" w:sz="0" w:space="0" w:color="auto"/>
            <w:bottom w:val="none" w:sz="0" w:space="0" w:color="auto"/>
            <w:right w:val="none" w:sz="0" w:space="0" w:color="auto"/>
          </w:divBdr>
        </w:div>
        <w:div w:id="1108159900">
          <w:marLeft w:val="480"/>
          <w:marRight w:val="0"/>
          <w:marTop w:val="0"/>
          <w:marBottom w:val="0"/>
          <w:divBdr>
            <w:top w:val="none" w:sz="0" w:space="0" w:color="auto"/>
            <w:left w:val="none" w:sz="0" w:space="0" w:color="auto"/>
            <w:bottom w:val="none" w:sz="0" w:space="0" w:color="auto"/>
            <w:right w:val="none" w:sz="0" w:space="0" w:color="auto"/>
          </w:divBdr>
        </w:div>
        <w:div w:id="1020623757">
          <w:marLeft w:val="480"/>
          <w:marRight w:val="0"/>
          <w:marTop w:val="0"/>
          <w:marBottom w:val="0"/>
          <w:divBdr>
            <w:top w:val="none" w:sz="0" w:space="0" w:color="auto"/>
            <w:left w:val="none" w:sz="0" w:space="0" w:color="auto"/>
            <w:bottom w:val="none" w:sz="0" w:space="0" w:color="auto"/>
            <w:right w:val="none" w:sz="0" w:space="0" w:color="auto"/>
          </w:divBdr>
        </w:div>
        <w:div w:id="2089379033">
          <w:marLeft w:val="480"/>
          <w:marRight w:val="0"/>
          <w:marTop w:val="0"/>
          <w:marBottom w:val="0"/>
          <w:divBdr>
            <w:top w:val="none" w:sz="0" w:space="0" w:color="auto"/>
            <w:left w:val="none" w:sz="0" w:space="0" w:color="auto"/>
            <w:bottom w:val="none" w:sz="0" w:space="0" w:color="auto"/>
            <w:right w:val="none" w:sz="0" w:space="0" w:color="auto"/>
          </w:divBdr>
        </w:div>
        <w:div w:id="2110854714">
          <w:marLeft w:val="480"/>
          <w:marRight w:val="0"/>
          <w:marTop w:val="0"/>
          <w:marBottom w:val="0"/>
          <w:divBdr>
            <w:top w:val="none" w:sz="0" w:space="0" w:color="auto"/>
            <w:left w:val="none" w:sz="0" w:space="0" w:color="auto"/>
            <w:bottom w:val="none" w:sz="0" w:space="0" w:color="auto"/>
            <w:right w:val="none" w:sz="0" w:space="0" w:color="auto"/>
          </w:divBdr>
        </w:div>
      </w:divsChild>
    </w:div>
    <w:div w:id="1095899483">
      <w:bodyDiv w:val="1"/>
      <w:marLeft w:val="0"/>
      <w:marRight w:val="0"/>
      <w:marTop w:val="0"/>
      <w:marBottom w:val="0"/>
      <w:divBdr>
        <w:top w:val="none" w:sz="0" w:space="0" w:color="auto"/>
        <w:left w:val="none" w:sz="0" w:space="0" w:color="auto"/>
        <w:bottom w:val="none" w:sz="0" w:space="0" w:color="auto"/>
        <w:right w:val="none" w:sz="0" w:space="0" w:color="auto"/>
      </w:divBdr>
    </w:div>
    <w:div w:id="1096755469">
      <w:bodyDiv w:val="1"/>
      <w:marLeft w:val="0"/>
      <w:marRight w:val="0"/>
      <w:marTop w:val="0"/>
      <w:marBottom w:val="0"/>
      <w:divBdr>
        <w:top w:val="none" w:sz="0" w:space="0" w:color="auto"/>
        <w:left w:val="none" w:sz="0" w:space="0" w:color="auto"/>
        <w:bottom w:val="none" w:sz="0" w:space="0" w:color="auto"/>
        <w:right w:val="none" w:sz="0" w:space="0" w:color="auto"/>
      </w:divBdr>
      <w:divsChild>
        <w:div w:id="1528832044">
          <w:marLeft w:val="480"/>
          <w:marRight w:val="0"/>
          <w:marTop w:val="0"/>
          <w:marBottom w:val="0"/>
          <w:divBdr>
            <w:top w:val="none" w:sz="0" w:space="0" w:color="auto"/>
            <w:left w:val="none" w:sz="0" w:space="0" w:color="auto"/>
            <w:bottom w:val="none" w:sz="0" w:space="0" w:color="auto"/>
            <w:right w:val="none" w:sz="0" w:space="0" w:color="auto"/>
          </w:divBdr>
        </w:div>
        <w:div w:id="1336036121">
          <w:marLeft w:val="480"/>
          <w:marRight w:val="0"/>
          <w:marTop w:val="0"/>
          <w:marBottom w:val="0"/>
          <w:divBdr>
            <w:top w:val="none" w:sz="0" w:space="0" w:color="auto"/>
            <w:left w:val="none" w:sz="0" w:space="0" w:color="auto"/>
            <w:bottom w:val="none" w:sz="0" w:space="0" w:color="auto"/>
            <w:right w:val="none" w:sz="0" w:space="0" w:color="auto"/>
          </w:divBdr>
        </w:div>
        <w:div w:id="351807849">
          <w:marLeft w:val="480"/>
          <w:marRight w:val="0"/>
          <w:marTop w:val="0"/>
          <w:marBottom w:val="0"/>
          <w:divBdr>
            <w:top w:val="none" w:sz="0" w:space="0" w:color="auto"/>
            <w:left w:val="none" w:sz="0" w:space="0" w:color="auto"/>
            <w:bottom w:val="none" w:sz="0" w:space="0" w:color="auto"/>
            <w:right w:val="none" w:sz="0" w:space="0" w:color="auto"/>
          </w:divBdr>
        </w:div>
        <w:div w:id="1136796484">
          <w:marLeft w:val="480"/>
          <w:marRight w:val="0"/>
          <w:marTop w:val="0"/>
          <w:marBottom w:val="0"/>
          <w:divBdr>
            <w:top w:val="none" w:sz="0" w:space="0" w:color="auto"/>
            <w:left w:val="none" w:sz="0" w:space="0" w:color="auto"/>
            <w:bottom w:val="none" w:sz="0" w:space="0" w:color="auto"/>
            <w:right w:val="none" w:sz="0" w:space="0" w:color="auto"/>
          </w:divBdr>
        </w:div>
        <w:div w:id="1922060875">
          <w:marLeft w:val="480"/>
          <w:marRight w:val="0"/>
          <w:marTop w:val="0"/>
          <w:marBottom w:val="0"/>
          <w:divBdr>
            <w:top w:val="none" w:sz="0" w:space="0" w:color="auto"/>
            <w:left w:val="none" w:sz="0" w:space="0" w:color="auto"/>
            <w:bottom w:val="none" w:sz="0" w:space="0" w:color="auto"/>
            <w:right w:val="none" w:sz="0" w:space="0" w:color="auto"/>
          </w:divBdr>
        </w:div>
        <w:div w:id="528493699">
          <w:marLeft w:val="480"/>
          <w:marRight w:val="0"/>
          <w:marTop w:val="0"/>
          <w:marBottom w:val="0"/>
          <w:divBdr>
            <w:top w:val="none" w:sz="0" w:space="0" w:color="auto"/>
            <w:left w:val="none" w:sz="0" w:space="0" w:color="auto"/>
            <w:bottom w:val="none" w:sz="0" w:space="0" w:color="auto"/>
            <w:right w:val="none" w:sz="0" w:space="0" w:color="auto"/>
          </w:divBdr>
        </w:div>
        <w:div w:id="1103111055">
          <w:marLeft w:val="480"/>
          <w:marRight w:val="0"/>
          <w:marTop w:val="0"/>
          <w:marBottom w:val="0"/>
          <w:divBdr>
            <w:top w:val="none" w:sz="0" w:space="0" w:color="auto"/>
            <w:left w:val="none" w:sz="0" w:space="0" w:color="auto"/>
            <w:bottom w:val="none" w:sz="0" w:space="0" w:color="auto"/>
            <w:right w:val="none" w:sz="0" w:space="0" w:color="auto"/>
          </w:divBdr>
        </w:div>
        <w:div w:id="1004896192">
          <w:marLeft w:val="480"/>
          <w:marRight w:val="0"/>
          <w:marTop w:val="0"/>
          <w:marBottom w:val="0"/>
          <w:divBdr>
            <w:top w:val="none" w:sz="0" w:space="0" w:color="auto"/>
            <w:left w:val="none" w:sz="0" w:space="0" w:color="auto"/>
            <w:bottom w:val="none" w:sz="0" w:space="0" w:color="auto"/>
            <w:right w:val="none" w:sz="0" w:space="0" w:color="auto"/>
          </w:divBdr>
        </w:div>
        <w:div w:id="540898443">
          <w:marLeft w:val="480"/>
          <w:marRight w:val="0"/>
          <w:marTop w:val="0"/>
          <w:marBottom w:val="0"/>
          <w:divBdr>
            <w:top w:val="none" w:sz="0" w:space="0" w:color="auto"/>
            <w:left w:val="none" w:sz="0" w:space="0" w:color="auto"/>
            <w:bottom w:val="none" w:sz="0" w:space="0" w:color="auto"/>
            <w:right w:val="none" w:sz="0" w:space="0" w:color="auto"/>
          </w:divBdr>
        </w:div>
        <w:div w:id="911895278">
          <w:marLeft w:val="480"/>
          <w:marRight w:val="0"/>
          <w:marTop w:val="0"/>
          <w:marBottom w:val="0"/>
          <w:divBdr>
            <w:top w:val="none" w:sz="0" w:space="0" w:color="auto"/>
            <w:left w:val="none" w:sz="0" w:space="0" w:color="auto"/>
            <w:bottom w:val="none" w:sz="0" w:space="0" w:color="auto"/>
            <w:right w:val="none" w:sz="0" w:space="0" w:color="auto"/>
          </w:divBdr>
        </w:div>
        <w:div w:id="1346057250">
          <w:marLeft w:val="480"/>
          <w:marRight w:val="0"/>
          <w:marTop w:val="0"/>
          <w:marBottom w:val="0"/>
          <w:divBdr>
            <w:top w:val="none" w:sz="0" w:space="0" w:color="auto"/>
            <w:left w:val="none" w:sz="0" w:space="0" w:color="auto"/>
            <w:bottom w:val="none" w:sz="0" w:space="0" w:color="auto"/>
            <w:right w:val="none" w:sz="0" w:space="0" w:color="auto"/>
          </w:divBdr>
        </w:div>
        <w:div w:id="446125801">
          <w:marLeft w:val="480"/>
          <w:marRight w:val="0"/>
          <w:marTop w:val="0"/>
          <w:marBottom w:val="0"/>
          <w:divBdr>
            <w:top w:val="none" w:sz="0" w:space="0" w:color="auto"/>
            <w:left w:val="none" w:sz="0" w:space="0" w:color="auto"/>
            <w:bottom w:val="none" w:sz="0" w:space="0" w:color="auto"/>
            <w:right w:val="none" w:sz="0" w:space="0" w:color="auto"/>
          </w:divBdr>
        </w:div>
        <w:div w:id="1123420754">
          <w:marLeft w:val="480"/>
          <w:marRight w:val="0"/>
          <w:marTop w:val="0"/>
          <w:marBottom w:val="0"/>
          <w:divBdr>
            <w:top w:val="none" w:sz="0" w:space="0" w:color="auto"/>
            <w:left w:val="none" w:sz="0" w:space="0" w:color="auto"/>
            <w:bottom w:val="none" w:sz="0" w:space="0" w:color="auto"/>
            <w:right w:val="none" w:sz="0" w:space="0" w:color="auto"/>
          </w:divBdr>
        </w:div>
        <w:div w:id="1875775824">
          <w:marLeft w:val="480"/>
          <w:marRight w:val="0"/>
          <w:marTop w:val="0"/>
          <w:marBottom w:val="0"/>
          <w:divBdr>
            <w:top w:val="none" w:sz="0" w:space="0" w:color="auto"/>
            <w:left w:val="none" w:sz="0" w:space="0" w:color="auto"/>
            <w:bottom w:val="none" w:sz="0" w:space="0" w:color="auto"/>
            <w:right w:val="none" w:sz="0" w:space="0" w:color="auto"/>
          </w:divBdr>
        </w:div>
        <w:div w:id="1065373024">
          <w:marLeft w:val="480"/>
          <w:marRight w:val="0"/>
          <w:marTop w:val="0"/>
          <w:marBottom w:val="0"/>
          <w:divBdr>
            <w:top w:val="none" w:sz="0" w:space="0" w:color="auto"/>
            <w:left w:val="none" w:sz="0" w:space="0" w:color="auto"/>
            <w:bottom w:val="none" w:sz="0" w:space="0" w:color="auto"/>
            <w:right w:val="none" w:sz="0" w:space="0" w:color="auto"/>
          </w:divBdr>
        </w:div>
        <w:div w:id="2086143299">
          <w:marLeft w:val="480"/>
          <w:marRight w:val="0"/>
          <w:marTop w:val="0"/>
          <w:marBottom w:val="0"/>
          <w:divBdr>
            <w:top w:val="none" w:sz="0" w:space="0" w:color="auto"/>
            <w:left w:val="none" w:sz="0" w:space="0" w:color="auto"/>
            <w:bottom w:val="none" w:sz="0" w:space="0" w:color="auto"/>
            <w:right w:val="none" w:sz="0" w:space="0" w:color="auto"/>
          </w:divBdr>
        </w:div>
        <w:div w:id="1392191630">
          <w:marLeft w:val="480"/>
          <w:marRight w:val="0"/>
          <w:marTop w:val="0"/>
          <w:marBottom w:val="0"/>
          <w:divBdr>
            <w:top w:val="none" w:sz="0" w:space="0" w:color="auto"/>
            <w:left w:val="none" w:sz="0" w:space="0" w:color="auto"/>
            <w:bottom w:val="none" w:sz="0" w:space="0" w:color="auto"/>
            <w:right w:val="none" w:sz="0" w:space="0" w:color="auto"/>
          </w:divBdr>
        </w:div>
        <w:div w:id="1812402211">
          <w:marLeft w:val="480"/>
          <w:marRight w:val="0"/>
          <w:marTop w:val="0"/>
          <w:marBottom w:val="0"/>
          <w:divBdr>
            <w:top w:val="none" w:sz="0" w:space="0" w:color="auto"/>
            <w:left w:val="none" w:sz="0" w:space="0" w:color="auto"/>
            <w:bottom w:val="none" w:sz="0" w:space="0" w:color="auto"/>
            <w:right w:val="none" w:sz="0" w:space="0" w:color="auto"/>
          </w:divBdr>
        </w:div>
        <w:div w:id="639264407">
          <w:marLeft w:val="480"/>
          <w:marRight w:val="0"/>
          <w:marTop w:val="0"/>
          <w:marBottom w:val="0"/>
          <w:divBdr>
            <w:top w:val="none" w:sz="0" w:space="0" w:color="auto"/>
            <w:left w:val="none" w:sz="0" w:space="0" w:color="auto"/>
            <w:bottom w:val="none" w:sz="0" w:space="0" w:color="auto"/>
            <w:right w:val="none" w:sz="0" w:space="0" w:color="auto"/>
          </w:divBdr>
        </w:div>
        <w:div w:id="1247955576">
          <w:marLeft w:val="480"/>
          <w:marRight w:val="0"/>
          <w:marTop w:val="0"/>
          <w:marBottom w:val="0"/>
          <w:divBdr>
            <w:top w:val="none" w:sz="0" w:space="0" w:color="auto"/>
            <w:left w:val="none" w:sz="0" w:space="0" w:color="auto"/>
            <w:bottom w:val="none" w:sz="0" w:space="0" w:color="auto"/>
            <w:right w:val="none" w:sz="0" w:space="0" w:color="auto"/>
          </w:divBdr>
        </w:div>
        <w:div w:id="1991858845">
          <w:marLeft w:val="480"/>
          <w:marRight w:val="0"/>
          <w:marTop w:val="0"/>
          <w:marBottom w:val="0"/>
          <w:divBdr>
            <w:top w:val="none" w:sz="0" w:space="0" w:color="auto"/>
            <w:left w:val="none" w:sz="0" w:space="0" w:color="auto"/>
            <w:bottom w:val="none" w:sz="0" w:space="0" w:color="auto"/>
            <w:right w:val="none" w:sz="0" w:space="0" w:color="auto"/>
          </w:divBdr>
        </w:div>
        <w:div w:id="1402289324">
          <w:marLeft w:val="480"/>
          <w:marRight w:val="0"/>
          <w:marTop w:val="0"/>
          <w:marBottom w:val="0"/>
          <w:divBdr>
            <w:top w:val="none" w:sz="0" w:space="0" w:color="auto"/>
            <w:left w:val="none" w:sz="0" w:space="0" w:color="auto"/>
            <w:bottom w:val="none" w:sz="0" w:space="0" w:color="auto"/>
            <w:right w:val="none" w:sz="0" w:space="0" w:color="auto"/>
          </w:divBdr>
        </w:div>
        <w:div w:id="786120256">
          <w:marLeft w:val="480"/>
          <w:marRight w:val="0"/>
          <w:marTop w:val="0"/>
          <w:marBottom w:val="0"/>
          <w:divBdr>
            <w:top w:val="none" w:sz="0" w:space="0" w:color="auto"/>
            <w:left w:val="none" w:sz="0" w:space="0" w:color="auto"/>
            <w:bottom w:val="none" w:sz="0" w:space="0" w:color="auto"/>
            <w:right w:val="none" w:sz="0" w:space="0" w:color="auto"/>
          </w:divBdr>
        </w:div>
        <w:div w:id="1094398890">
          <w:marLeft w:val="480"/>
          <w:marRight w:val="0"/>
          <w:marTop w:val="0"/>
          <w:marBottom w:val="0"/>
          <w:divBdr>
            <w:top w:val="none" w:sz="0" w:space="0" w:color="auto"/>
            <w:left w:val="none" w:sz="0" w:space="0" w:color="auto"/>
            <w:bottom w:val="none" w:sz="0" w:space="0" w:color="auto"/>
            <w:right w:val="none" w:sz="0" w:space="0" w:color="auto"/>
          </w:divBdr>
        </w:div>
        <w:div w:id="698118635">
          <w:marLeft w:val="480"/>
          <w:marRight w:val="0"/>
          <w:marTop w:val="0"/>
          <w:marBottom w:val="0"/>
          <w:divBdr>
            <w:top w:val="none" w:sz="0" w:space="0" w:color="auto"/>
            <w:left w:val="none" w:sz="0" w:space="0" w:color="auto"/>
            <w:bottom w:val="none" w:sz="0" w:space="0" w:color="auto"/>
            <w:right w:val="none" w:sz="0" w:space="0" w:color="auto"/>
          </w:divBdr>
        </w:div>
        <w:div w:id="2017725337">
          <w:marLeft w:val="480"/>
          <w:marRight w:val="0"/>
          <w:marTop w:val="0"/>
          <w:marBottom w:val="0"/>
          <w:divBdr>
            <w:top w:val="none" w:sz="0" w:space="0" w:color="auto"/>
            <w:left w:val="none" w:sz="0" w:space="0" w:color="auto"/>
            <w:bottom w:val="none" w:sz="0" w:space="0" w:color="auto"/>
            <w:right w:val="none" w:sz="0" w:space="0" w:color="auto"/>
          </w:divBdr>
        </w:div>
        <w:div w:id="121848502">
          <w:marLeft w:val="480"/>
          <w:marRight w:val="0"/>
          <w:marTop w:val="0"/>
          <w:marBottom w:val="0"/>
          <w:divBdr>
            <w:top w:val="none" w:sz="0" w:space="0" w:color="auto"/>
            <w:left w:val="none" w:sz="0" w:space="0" w:color="auto"/>
            <w:bottom w:val="none" w:sz="0" w:space="0" w:color="auto"/>
            <w:right w:val="none" w:sz="0" w:space="0" w:color="auto"/>
          </w:divBdr>
        </w:div>
        <w:div w:id="1695616243">
          <w:marLeft w:val="480"/>
          <w:marRight w:val="0"/>
          <w:marTop w:val="0"/>
          <w:marBottom w:val="0"/>
          <w:divBdr>
            <w:top w:val="none" w:sz="0" w:space="0" w:color="auto"/>
            <w:left w:val="none" w:sz="0" w:space="0" w:color="auto"/>
            <w:bottom w:val="none" w:sz="0" w:space="0" w:color="auto"/>
            <w:right w:val="none" w:sz="0" w:space="0" w:color="auto"/>
          </w:divBdr>
        </w:div>
        <w:div w:id="1516188041">
          <w:marLeft w:val="480"/>
          <w:marRight w:val="0"/>
          <w:marTop w:val="0"/>
          <w:marBottom w:val="0"/>
          <w:divBdr>
            <w:top w:val="none" w:sz="0" w:space="0" w:color="auto"/>
            <w:left w:val="none" w:sz="0" w:space="0" w:color="auto"/>
            <w:bottom w:val="none" w:sz="0" w:space="0" w:color="auto"/>
            <w:right w:val="none" w:sz="0" w:space="0" w:color="auto"/>
          </w:divBdr>
        </w:div>
        <w:div w:id="1755085677">
          <w:marLeft w:val="480"/>
          <w:marRight w:val="0"/>
          <w:marTop w:val="0"/>
          <w:marBottom w:val="0"/>
          <w:divBdr>
            <w:top w:val="none" w:sz="0" w:space="0" w:color="auto"/>
            <w:left w:val="none" w:sz="0" w:space="0" w:color="auto"/>
            <w:bottom w:val="none" w:sz="0" w:space="0" w:color="auto"/>
            <w:right w:val="none" w:sz="0" w:space="0" w:color="auto"/>
          </w:divBdr>
        </w:div>
        <w:div w:id="559294987">
          <w:marLeft w:val="480"/>
          <w:marRight w:val="0"/>
          <w:marTop w:val="0"/>
          <w:marBottom w:val="0"/>
          <w:divBdr>
            <w:top w:val="none" w:sz="0" w:space="0" w:color="auto"/>
            <w:left w:val="none" w:sz="0" w:space="0" w:color="auto"/>
            <w:bottom w:val="none" w:sz="0" w:space="0" w:color="auto"/>
            <w:right w:val="none" w:sz="0" w:space="0" w:color="auto"/>
          </w:divBdr>
        </w:div>
        <w:div w:id="1799488328">
          <w:marLeft w:val="480"/>
          <w:marRight w:val="0"/>
          <w:marTop w:val="0"/>
          <w:marBottom w:val="0"/>
          <w:divBdr>
            <w:top w:val="none" w:sz="0" w:space="0" w:color="auto"/>
            <w:left w:val="none" w:sz="0" w:space="0" w:color="auto"/>
            <w:bottom w:val="none" w:sz="0" w:space="0" w:color="auto"/>
            <w:right w:val="none" w:sz="0" w:space="0" w:color="auto"/>
          </w:divBdr>
        </w:div>
        <w:div w:id="2002199386">
          <w:marLeft w:val="480"/>
          <w:marRight w:val="0"/>
          <w:marTop w:val="0"/>
          <w:marBottom w:val="0"/>
          <w:divBdr>
            <w:top w:val="none" w:sz="0" w:space="0" w:color="auto"/>
            <w:left w:val="none" w:sz="0" w:space="0" w:color="auto"/>
            <w:bottom w:val="none" w:sz="0" w:space="0" w:color="auto"/>
            <w:right w:val="none" w:sz="0" w:space="0" w:color="auto"/>
          </w:divBdr>
        </w:div>
        <w:div w:id="939724906">
          <w:marLeft w:val="480"/>
          <w:marRight w:val="0"/>
          <w:marTop w:val="0"/>
          <w:marBottom w:val="0"/>
          <w:divBdr>
            <w:top w:val="none" w:sz="0" w:space="0" w:color="auto"/>
            <w:left w:val="none" w:sz="0" w:space="0" w:color="auto"/>
            <w:bottom w:val="none" w:sz="0" w:space="0" w:color="auto"/>
            <w:right w:val="none" w:sz="0" w:space="0" w:color="auto"/>
          </w:divBdr>
        </w:div>
        <w:div w:id="981810396">
          <w:marLeft w:val="480"/>
          <w:marRight w:val="0"/>
          <w:marTop w:val="0"/>
          <w:marBottom w:val="0"/>
          <w:divBdr>
            <w:top w:val="none" w:sz="0" w:space="0" w:color="auto"/>
            <w:left w:val="none" w:sz="0" w:space="0" w:color="auto"/>
            <w:bottom w:val="none" w:sz="0" w:space="0" w:color="auto"/>
            <w:right w:val="none" w:sz="0" w:space="0" w:color="auto"/>
          </w:divBdr>
        </w:div>
        <w:div w:id="1501461023">
          <w:marLeft w:val="480"/>
          <w:marRight w:val="0"/>
          <w:marTop w:val="0"/>
          <w:marBottom w:val="0"/>
          <w:divBdr>
            <w:top w:val="none" w:sz="0" w:space="0" w:color="auto"/>
            <w:left w:val="none" w:sz="0" w:space="0" w:color="auto"/>
            <w:bottom w:val="none" w:sz="0" w:space="0" w:color="auto"/>
            <w:right w:val="none" w:sz="0" w:space="0" w:color="auto"/>
          </w:divBdr>
        </w:div>
        <w:div w:id="546114416">
          <w:marLeft w:val="480"/>
          <w:marRight w:val="0"/>
          <w:marTop w:val="0"/>
          <w:marBottom w:val="0"/>
          <w:divBdr>
            <w:top w:val="none" w:sz="0" w:space="0" w:color="auto"/>
            <w:left w:val="none" w:sz="0" w:space="0" w:color="auto"/>
            <w:bottom w:val="none" w:sz="0" w:space="0" w:color="auto"/>
            <w:right w:val="none" w:sz="0" w:space="0" w:color="auto"/>
          </w:divBdr>
        </w:div>
        <w:div w:id="1648972852">
          <w:marLeft w:val="480"/>
          <w:marRight w:val="0"/>
          <w:marTop w:val="0"/>
          <w:marBottom w:val="0"/>
          <w:divBdr>
            <w:top w:val="none" w:sz="0" w:space="0" w:color="auto"/>
            <w:left w:val="none" w:sz="0" w:space="0" w:color="auto"/>
            <w:bottom w:val="none" w:sz="0" w:space="0" w:color="auto"/>
            <w:right w:val="none" w:sz="0" w:space="0" w:color="auto"/>
          </w:divBdr>
        </w:div>
        <w:div w:id="19402494">
          <w:marLeft w:val="480"/>
          <w:marRight w:val="0"/>
          <w:marTop w:val="0"/>
          <w:marBottom w:val="0"/>
          <w:divBdr>
            <w:top w:val="none" w:sz="0" w:space="0" w:color="auto"/>
            <w:left w:val="none" w:sz="0" w:space="0" w:color="auto"/>
            <w:bottom w:val="none" w:sz="0" w:space="0" w:color="auto"/>
            <w:right w:val="none" w:sz="0" w:space="0" w:color="auto"/>
          </w:divBdr>
        </w:div>
        <w:div w:id="806043705">
          <w:marLeft w:val="480"/>
          <w:marRight w:val="0"/>
          <w:marTop w:val="0"/>
          <w:marBottom w:val="0"/>
          <w:divBdr>
            <w:top w:val="none" w:sz="0" w:space="0" w:color="auto"/>
            <w:left w:val="none" w:sz="0" w:space="0" w:color="auto"/>
            <w:bottom w:val="none" w:sz="0" w:space="0" w:color="auto"/>
            <w:right w:val="none" w:sz="0" w:space="0" w:color="auto"/>
          </w:divBdr>
        </w:div>
        <w:div w:id="1805779183">
          <w:marLeft w:val="480"/>
          <w:marRight w:val="0"/>
          <w:marTop w:val="0"/>
          <w:marBottom w:val="0"/>
          <w:divBdr>
            <w:top w:val="none" w:sz="0" w:space="0" w:color="auto"/>
            <w:left w:val="none" w:sz="0" w:space="0" w:color="auto"/>
            <w:bottom w:val="none" w:sz="0" w:space="0" w:color="auto"/>
            <w:right w:val="none" w:sz="0" w:space="0" w:color="auto"/>
          </w:divBdr>
        </w:div>
        <w:div w:id="1180705286">
          <w:marLeft w:val="480"/>
          <w:marRight w:val="0"/>
          <w:marTop w:val="0"/>
          <w:marBottom w:val="0"/>
          <w:divBdr>
            <w:top w:val="none" w:sz="0" w:space="0" w:color="auto"/>
            <w:left w:val="none" w:sz="0" w:space="0" w:color="auto"/>
            <w:bottom w:val="none" w:sz="0" w:space="0" w:color="auto"/>
            <w:right w:val="none" w:sz="0" w:space="0" w:color="auto"/>
          </w:divBdr>
        </w:div>
        <w:div w:id="1681154810">
          <w:marLeft w:val="480"/>
          <w:marRight w:val="0"/>
          <w:marTop w:val="0"/>
          <w:marBottom w:val="0"/>
          <w:divBdr>
            <w:top w:val="none" w:sz="0" w:space="0" w:color="auto"/>
            <w:left w:val="none" w:sz="0" w:space="0" w:color="auto"/>
            <w:bottom w:val="none" w:sz="0" w:space="0" w:color="auto"/>
            <w:right w:val="none" w:sz="0" w:space="0" w:color="auto"/>
          </w:divBdr>
        </w:div>
        <w:div w:id="916476363">
          <w:marLeft w:val="480"/>
          <w:marRight w:val="0"/>
          <w:marTop w:val="0"/>
          <w:marBottom w:val="0"/>
          <w:divBdr>
            <w:top w:val="none" w:sz="0" w:space="0" w:color="auto"/>
            <w:left w:val="none" w:sz="0" w:space="0" w:color="auto"/>
            <w:bottom w:val="none" w:sz="0" w:space="0" w:color="auto"/>
            <w:right w:val="none" w:sz="0" w:space="0" w:color="auto"/>
          </w:divBdr>
        </w:div>
        <w:div w:id="81802072">
          <w:marLeft w:val="480"/>
          <w:marRight w:val="0"/>
          <w:marTop w:val="0"/>
          <w:marBottom w:val="0"/>
          <w:divBdr>
            <w:top w:val="none" w:sz="0" w:space="0" w:color="auto"/>
            <w:left w:val="none" w:sz="0" w:space="0" w:color="auto"/>
            <w:bottom w:val="none" w:sz="0" w:space="0" w:color="auto"/>
            <w:right w:val="none" w:sz="0" w:space="0" w:color="auto"/>
          </w:divBdr>
        </w:div>
        <w:div w:id="1591767218">
          <w:marLeft w:val="480"/>
          <w:marRight w:val="0"/>
          <w:marTop w:val="0"/>
          <w:marBottom w:val="0"/>
          <w:divBdr>
            <w:top w:val="none" w:sz="0" w:space="0" w:color="auto"/>
            <w:left w:val="none" w:sz="0" w:space="0" w:color="auto"/>
            <w:bottom w:val="none" w:sz="0" w:space="0" w:color="auto"/>
            <w:right w:val="none" w:sz="0" w:space="0" w:color="auto"/>
          </w:divBdr>
        </w:div>
        <w:div w:id="102579580">
          <w:marLeft w:val="480"/>
          <w:marRight w:val="0"/>
          <w:marTop w:val="0"/>
          <w:marBottom w:val="0"/>
          <w:divBdr>
            <w:top w:val="none" w:sz="0" w:space="0" w:color="auto"/>
            <w:left w:val="none" w:sz="0" w:space="0" w:color="auto"/>
            <w:bottom w:val="none" w:sz="0" w:space="0" w:color="auto"/>
            <w:right w:val="none" w:sz="0" w:space="0" w:color="auto"/>
          </w:divBdr>
        </w:div>
        <w:div w:id="1793673967">
          <w:marLeft w:val="480"/>
          <w:marRight w:val="0"/>
          <w:marTop w:val="0"/>
          <w:marBottom w:val="0"/>
          <w:divBdr>
            <w:top w:val="none" w:sz="0" w:space="0" w:color="auto"/>
            <w:left w:val="none" w:sz="0" w:space="0" w:color="auto"/>
            <w:bottom w:val="none" w:sz="0" w:space="0" w:color="auto"/>
            <w:right w:val="none" w:sz="0" w:space="0" w:color="auto"/>
          </w:divBdr>
        </w:div>
      </w:divsChild>
    </w:div>
    <w:div w:id="1098326578">
      <w:bodyDiv w:val="1"/>
      <w:marLeft w:val="0"/>
      <w:marRight w:val="0"/>
      <w:marTop w:val="0"/>
      <w:marBottom w:val="0"/>
      <w:divBdr>
        <w:top w:val="none" w:sz="0" w:space="0" w:color="auto"/>
        <w:left w:val="none" w:sz="0" w:space="0" w:color="auto"/>
        <w:bottom w:val="none" w:sz="0" w:space="0" w:color="auto"/>
        <w:right w:val="none" w:sz="0" w:space="0" w:color="auto"/>
      </w:divBdr>
    </w:div>
    <w:div w:id="1101032474">
      <w:bodyDiv w:val="1"/>
      <w:marLeft w:val="0"/>
      <w:marRight w:val="0"/>
      <w:marTop w:val="0"/>
      <w:marBottom w:val="0"/>
      <w:divBdr>
        <w:top w:val="none" w:sz="0" w:space="0" w:color="auto"/>
        <w:left w:val="none" w:sz="0" w:space="0" w:color="auto"/>
        <w:bottom w:val="none" w:sz="0" w:space="0" w:color="auto"/>
        <w:right w:val="none" w:sz="0" w:space="0" w:color="auto"/>
      </w:divBdr>
    </w:div>
    <w:div w:id="1103264790">
      <w:bodyDiv w:val="1"/>
      <w:marLeft w:val="0"/>
      <w:marRight w:val="0"/>
      <w:marTop w:val="0"/>
      <w:marBottom w:val="0"/>
      <w:divBdr>
        <w:top w:val="none" w:sz="0" w:space="0" w:color="auto"/>
        <w:left w:val="none" w:sz="0" w:space="0" w:color="auto"/>
        <w:bottom w:val="none" w:sz="0" w:space="0" w:color="auto"/>
        <w:right w:val="none" w:sz="0" w:space="0" w:color="auto"/>
      </w:divBdr>
    </w:div>
    <w:div w:id="1117601889">
      <w:bodyDiv w:val="1"/>
      <w:marLeft w:val="0"/>
      <w:marRight w:val="0"/>
      <w:marTop w:val="0"/>
      <w:marBottom w:val="0"/>
      <w:divBdr>
        <w:top w:val="none" w:sz="0" w:space="0" w:color="auto"/>
        <w:left w:val="none" w:sz="0" w:space="0" w:color="auto"/>
        <w:bottom w:val="none" w:sz="0" w:space="0" w:color="auto"/>
        <w:right w:val="none" w:sz="0" w:space="0" w:color="auto"/>
      </w:divBdr>
    </w:div>
    <w:div w:id="1120418356">
      <w:bodyDiv w:val="1"/>
      <w:marLeft w:val="0"/>
      <w:marRight w:val="0"/>
      <w:marTop w:val="0"/>
      <w:marBottom w:val="0"/>
      <w:divBdr>
        <w:top w:val="none" w:sz="0" w:space="0" w:color="auto"/>
        <w:left w:val="none" w:sz="0" w:space="0" w:color="auto"/>
        <w:bottom w:val="none" w:sz="0" w:space="0" w:color="auto"/>
        <w:right w:val="none" w:sz="0" w:space="0" w:color="auto"/>
      </w:divBdr>
    </w:div>
    <w:div w:id="1120879726">
      <w:bodyDiv w:val="1"/>
      <w:marLeft w:val="0"/>
      <w:marRight w:val="0"/>
      <w:marTop w:val="0"/>
      <w:marBottom w:val="0"/>
      <w:divBdr>
        <w:top w:val="none" w:sz="0" w:space="0" w:color="auto"/>
        <w:left w:val="none" w:sz="0" w:space="0" w:color="auto"/>
        <w:bottom w:val="none" w:sz="0" w:space="0" w:color="auto"/>
        <w:right w:val="none" w:sz="0" w:space="0" w:color="auto"/>
      </w:divBdr>
    </w:div>
    <w:div w:id="1125389571">
      <w:bodyDiv w:val="1"/>
      <w:marLeft w:val="0"/>
      <w:marRight w:val="0"/>
      <w:marTop w:val="0"/>
      <w:marBottom w:val="0"/>
      <w:divBdr>
        <w:top w:val="none" w:sz="0" w:space="0" w:color="auto"/>
        <w:left w:val="none" w:sz="0" w:space="0" w:color="auto"/>
        <w:bottom w:val="none" w:sz="0" w:space="0" w:color="auto"/>
        <w:right w:val="none" w:sz="0" w:space="0" w:color="auto"/>
      </w:divBdr>
    </w:div>
    <w:div w:id="1134641929">
      <w:bodyDiv w:val="1"/>
      <w:marLeft w:val="0"/>
      <w:marRight w:val="0"/>
      <w:marTop w:val="0"/>
      <w:marBottom w:val="0"/>
      <w:divBdr>
        <w:top w:val="none" w:sz="0" w:space="0" w:color="auto"/>
        <w:left w:val="none" w:sz="0" w:space="0" w:color="auto"/>
        <w:bottom w:val="none" w:sz="0" w:space="0" w:color="auto"/>
        <w:right w:val="none" w:sz="0" w:space="0" w:color="auto"/>
      </w:divBdr>
    </w:div>
    <w:div w:id="1137525011">
      <w:bodyDiv w:val="1"/>
      <w:marLeft w:val="0"/>
      <w:marRight w:val="0"/>
      <w:marTop w:val="0"/>
      <w:marBottom w:val="0"/>
      <w:divBdr>
        <w:top w:val="none" w:sz="0" w:space="0" w:color="auto"/>
        <w:left w:val="none" w:sz="0" w:space="0" w:color="auto"/>
        <w:bottom w:val="none" w:sz="0" w:space="0" w:color="auto"/>
        <w:right w:val="none" w:sz="0" w:space="0" w:color="auto"/>
      </w:divBdr>
    </w:div>
    <w:div w:id="1152065418">
      <w:bodyDiv w:val="1"/>
      <w:marLeft w:val="0"/>
      <w:marRight w:val="0"/>
      <w:marTop w:val="0"/>
      <w:marBottom w:val="0"/>
      <w:divBdr>
        <w:top w:val="none" w:sz="0" w:space="0" w:color="auto"/>
        <w:left w:val="none" w:sz="0" w:space="0" w:color="auto"/>
        <w:bottom w:val="none" w:sz="0" w:space="0" w:color="auto"/>
        <w:right w:val="none" w:sz="0" w:space="0" w:color="auto"/>
      </w:divBdr>
    </w:div>
    <w:div w:id="1155025111">
      <w:bodyDiv w:val="1"/>
      <w:marLeft w:val="0"/>
      <w:marRight w:val="0"/>
      <w:marTop w:val="0"/>
      <w:marBottom w:val="0"/>
      <w:divBdr>
        <w:top w:val="none" w:sz="0" w:space="0" w:color="auto"/>
        <w:left w:val="none" w:sz="0" w:space="0" w:color="auto"/>
        <w:bottom w:val="none" w:sz="0" w:space="0" w:color="auto"/>
        <w:right w:val="none" w:sz="0" w:space="0" w:color="auto"/>
      </w:divBdr>
    </w:div>
    <w:div w:id="1163088917">
      <w:bodyDiv w:val="1"/>
      <w:marLeft w:val="0"/>
      <w:marRight w:val="0"/>
      <w:marTop w:val="0"/>
      <w:marBottom w:val="0"/>
      <w:divBdr>
        <w:top w:val="none" w:sz="0" w:space="0" w:color="auto"/>
        <w:left w:val="none" w:sz="0" w:space="0" w:color="auto"/>
        <w:bottom w:val="none" w:sz="0" w:space="0" w:color="auto"/>
        <w:right w:val="none" w:sz="0" w:space="0" w:color="auto"/>
      </w:divBdr>
    </w:div>
    <w:div w:id="1163735535">
      <w:bodyDiv w:val="1"/>
      <w:marLeft w:val="0"/>
      <w:marRight w:val="0"/>
      <w:marTop w:val="0"/>
      <w:marBottom w:val="0"/>
      <w:divBdr>
        <w:top w:val="none" w:sz="0" w:space="0" w:color="auto"/>
        <w:left w:val="none" w:sz="0" w:space="0" w:color="auto"/>
        <w:bottom w:val="none" w:sz="0" w:space="0" w:color="auto"/>
        <w:right w:val="none" w:sz="0" w:space="0" w:color="auto"/>
      </w:divBdr>
    </w:div>
    <w:div w:id="1170874236">
      <w:bodyDiv w:val="1"/>
      <w:marLeft w:val="0"/>
      <w:marRight w:val="0"/>
      <w:marTop w:val="0"/>
      <w:marBottom w:val="0"/>
      <w:divBdr>
        <w:top w:val="none" w:sz="0" w:space="0" w:color="auto"/>
        <w:left w:val="none" w:sz="0" w:space="0" w:color="auto"/>
        <w:bottom w:val="none" w:sz="0" w:space="0" w:color="auto"/>
        <w:right w:val="none" w:sz="0" w:space="0" w:color="auto"/>
      </w:divBdr>
    </w:div>
    <w:div w:id="1175219484">
      <w:bodyDiv w:val="1"/>
      <w:marLeft w:val="0"/>
      <w:marRight w:val="0"/>
      <w:marTop w:val="0"/>
      <w:marBottom w:val="0"/>
      <w:divBdr>
        <w:top w:val="none" w:sz="0" w:space="0" w:color="auto"/>
        <w:left w:val="none" w:sz="0" w:space="0" w:color="auto"/>
        <w:bottom w:val="none" w:sz="0" w:space="0" w:color="auto"/>
        <w:right w:val="none" w:sz="0" w:space="0" w:color="auto"/>
      </w:divBdr>
    </w:div>
    <w:div w:id="1180582750">
      <w:bodyDiv w:val="1"/>
      <w:marLeft w:val="0"/>
      <w:marRight w:val="0"/>
      <w:marTop w:val="0"/>
      <w:marBottom w:val="0"/>
      <w:divBdr>
        <w:top w:val="none" w:sz="0" w:space="0" w:color="auto"/>
        <w:left w:val="none" w:sz="0" w:space="0" w:color="auto"/>
        <w:bottom w:val="none" w:sz="0" w:space="0" w:color="auto"/>
        <w:right w:val="none" w:sz="0" w:space="0" w:color="auto"/>
      </w:divBdr>
    </w:div>
    <w:div w:id="1181165486">
      <w:bodyDiv w:val="1"/>
      <w:marLeft w:val="0"/>
      <w:marRight w:val="0"/>
      <w:marTop w:val="0"/>
      <w:marBottom w:val="0"/>
      <w:divBdr>
        <w:top w:val="none" w:sz="0" w:space="0" w:color="auto"/>
        <w:left w:val="none" w:sz="0" w:space="0" w:color="auto"/>
        <w:bottom w:val="none" w:sz="0" w:space="0" w:color="auto"/>
        <w:right w:val="none" w:sz="0" w:space="0" w:color="auto"/>
      </w:divBdr>
    </w:div>
    <w:div w:id="1182477026">
      <w:bodyDiv w:val="1"/>
      <w:marLeft w:val="0"/>
      <w:marRight w:val="0"/>
      <w:marTop w:val="0"/>
      <w:marBottom w:val="0"/>
      <w:divBdr>
        <w:top w:val="none" w:sz="0" w:space="0" w:color="auto"/>
        <w:left w:val="none" w:sz="0" w:space="0" w:color="auto"/>
        <w:bottom w:val="none" w:sz="0" w:space="0" w:color="auto"/>
        <w:right w:val="none" w:sz="0" w:space="0" w:color="auto"/>
      </w:divBdr>
      <w:divsChild>
        <w:div w:id="644967650">
          <w:marLeft w:val="480"/>
          <w:marRight w:val="0"/>
          <w:marTop w:val="0"/>
          <w:marBottom w:val="0"/>
          <w:divBdr>
            <w:top w:val="none" w:sz="0" w:space="0" w:color="auto"/>
            <w:left w:val="none" w:sz="0" w:space="0" w:color="auto"/>
            <w:bottom w:val="none" w:sz="0" w:space="0" w:color="auto"/>
            <w:right w:val="none" w:sz="0" w:space="0" w:color="auto"/>
          </w:divBdr>
        </w:div>
        <w:div w:id="1158962982">
          <w:marLeft w:val="480"/>
          <w:marRight w:val="0"/>
          <w:marTop w:val="0"/>
          <w:marBottom w:val="0"/>
          <w:divBdr>
            <w:top w:val="none" w:sz="0" w:space="0" w:color="auto"/>
            <w:left w:val="none" w:sz="0" w:space="0" w:color="auto"/>
            <w:bottom w:val="none" w:sz="0" w:space="0" w:color="auto"/>
            <w:right w:val="none" w:sz="0" w:space="0" w:color="auto"/>
          </w:divBdr>
        </w:div>
        <w:div w:id="1193615954">
          <w:marLeft w:val="480"/>
          <w:marRight w:val="0"/>
          <w:marTop w:val="0"/>
          <w:marBottom w:val="0"/>
          <w:divBdr>
            <w:top w:val="none" w:sz="0" w:space="0" w:color="auto"/>
            <w:left w:val="none" w:sz="0" w:space="0" w:color="auto"/>
            <w:bottom w:val="none" w:sz="0" w:space="0" w:color="auto"/>
            <w:right w:val="none" w:sz="0" w:space="0" w:color="auto"/>
          </w:divBdr>
        </w:div>
        <w:div w:id="739328156">
          <w:marLeft w:val="480"/>
          <w:marRight w:val="0"/>
          <w:marTop w:val="0"/>
          <w:marBottom w:val="0"/>
          <w:divBdr>
            <w:top w:val="none" w:sz="0" w:space="0" w:color="auto"/>
            <w:left w:val="none" w:sz="0" w:space="0" w:color="auto"/>
            <w:bottom w:val="none" w:sz="0" w:space="0" w:color="auto"/>
            <w:right w:val="none" w:sz="0" w:space="0" w:color="auto"/>
          </w:divBdr>
        </w:div>
        <w:div w:id="1194614123">
          <w:marLeft w:val="480"/>
          <w:marRight w:val="0"/>
          <w:marTop w:val="0"/>
          <w:marBottom w:val="0"/>
          <w:divBdr>
            <w:top w:val="none" w:sz="0" w:space="0" w:color="auto"/>
            <w:left w:val="none" w:sz="0" w:space="0" w:color="auto"/>
            <w:bottom w:val="none" w:sz="0" w:space="0" w:color="auto"/>
            <w:right w:val="none" w:sz="0" w:space="0" w:color="auto"/>
          </w:divBdr>
        </w:div>
        <w:div w:id="25253546">
          <w:marLeft w:val="480"/>
          <w:marRight w:val="0"/>
          <w:marTop w:val="0"/>
          <w:marBottom w:val="0"/>
          <w:divBdr>
            <w:top w:val="none" w:sz="0" w:space="0" w:color="auto"/>
            <w:left w:val="none" w:sz="0" w:space="0" w:color="auto"/>
            <w:bottom w:val="none" w:sz="0" w:space="0" w:color="auto"/>
            <w:right w:val="none" w:sz="0" w:space="0" w:color="auto"/>
          </w:divBdr>
        </w:div>
        <w:div w:id="1569344890">
          <w:marLeft w:val="480"/>
          <w:marRight w:val="0"/>
          <w:marTop w:val="0"/>
          <w:marBottom w:val="0"/>
          <w:divBdr>
            <w:top w:val="none" w:sz="0" w:space="0" w:color="auto"/>
            <w:left w:val="none" w:sz="0" w:space="0" w:color="auto"/>
            <w:bottom w:val="none" w:sz="0" w:space="0" w:color="auto"/>
            <w:right w:val="none" w:sz="0" w:space="0" w:color="auto"/>
          </w:divBdr>
        </w:div>
        <w:div w:id="1424763503">
          <w:marLeft w:val="480"/>
          <w:marRight w:val="0"/>
          <w:marTop w:val="0"/>
          <w:marBottom w:val="0"/>
          <w:divBdr>
            <w:top w:val="none" w:sz="0" w:space="0" w:color="auto"/>
            <w:left w:val="none" w:sz="0" w:space="0" w:color="auto"/>
            <w:bottom w:val="none" w:sz="0" w:space="0" w:color="auto"/>
            <w:right w:val="none" w:sz="0" w:space="0" w:color="auto"/>
          </w:divBdr>
        </w:div>
        <w:div w:id="171074133">
          <w:marLeft w:val="480"/>
          <w:marRight w:val="0"/>
          <w:marTop w:val="0"/>
          <w:marBottom w:val="0"/>
          <w:divBdr>
            <w:top w:val="none" w:sz="0" w:space="0" w:color="auto"/>
            <w:left w:val="none" w:sz="0" w:space="0" w:color="auto"/>
            <w:bottom w:val="none" w:sz="0" w:space="0" w:color="auto"/>
            <w:right w:val="none" w:sz="0" w:space="0" w:color="auto"/>
          </w:divBdr>
        </w:div>
        <w:div w:id="1812211123">
          <w:marLeft w:val="480"/>
          <w:marRight w:val="0"/>
          <w:marTop w:val="0"/>
          <w:marBottom w:val="0"/>
          <w:divBdr>
            <w:top w:val="none" w:sz="0" w:space="0" w:color="auto"/>
            <w:left w:val="none" w:sz="0" w:space="0" w:color="auto"/>
            <w:bottom w:val="none" w:sz="0" w:space="0" w:color="auto"/>
            <w:right w:val="none" w:sz="0" w:space="0" w:color="auto"/>
          </w:divBdr>
        </w:div>
        <w:div w:id="1676493531">
          <w:marLeft w:val="480"/>
          <w:marRight w:val="0"/>
          <w:marTop w:val="0"/>
          <w:marBottom w:val="0"/>
          <w:divBdr>
            <w:top w:val="none" w:sz="0" w:space="0" w:color="auto"/>
            <w:left w:val="none" w:sz="0" w:space="0" w:color="auto"/>
            <w:bottom w:val="none" w:sz="0" w:space="0" w:color="auto"/>
            <w:right w:val="none" w:sz="0" w:space="0" w:color="auto"/>
          </w:divBdr>
        </w:div>
        <w:div w:id="1812362731">
          <w:marLeft w:val="480"/>
          <w:marRight w:val="0"/>
          <w:marTop w:val="0"/>
          <w:marBottom w:val="0"/>
          <w:divBdr>
            <w:top w:val="none" w:sz="0" w:space="0" w:color="auto"/>
            <w:left w:val="none" w:sz="0" w:space="0" w:color="auto"/>
            <w:bottom w:val="none" w:sz="0" w:space="0" w:color="auto"/>
            <w:right w:val="none" w:sz="0" w:space="0" w:color="auto"/>
          </w:divBdr>
        </w:div>
        <w:div w:id="1452935137">
          <w:marLeft w:val="480"/>
          <w:marRight w:val="0"/>
          <w:marTop w:val="0"/>
          <w:marBottom w:val="0"/>
          <w:divBdr>
            <w:top w:val="none" w:sz="0" w:space="0" w:color="auto"/>
            <w:left w:val="none" w:sz="0" w:space="0" w:color="auto"/>
            <w:bottom w:val="none" w:sz="0" w:space="0" w:color="auto"/>
            <w:right w:val="none" w:sz="0" w:space="0" w:color="auto"/>
          </w:divBdr>
        </w:div>
        <w:div w:id="1215385542">
          <w:marLeft w:val="480"/>
          <w:marRight w:val="0"/>
          <w:marTop w:val="0"/>
          <w:marBottom w:val="0"/>
          <w:divBdr>
            <w:top w:val="none" w:sz="0" w:space="0" w:color="auto"/>
            <w:left w:val="none" w:sz="0" w:space="0" w:color="auto"/>
            <w:bottom w:val="none" w:sz="0" w:space="0" w:color="auto"/>
            <w:right w:val="none" w:sz="0" w:space="0" w:color="auto"/>
          </w:divBdr>
        </w:div>
        <w:div w:id="2025397389">
          <w:marLeft w:val="480"/>
          <w:marRight w:val="0"/>
          <w:marTop w:val="0"/>
          <w:marBottom w:val="0"/>
          <w:divBdr>
            <w:top w:val="none" w:sz="0" w:space="0" w:color="auto"/>
            <w:left w:val="none" w:sz="0" w:space="0" w:color="auto"/>
            <w:bottom w:val="none" w:sz="0" w:space="0" w:color="auto"/>
            <w:right w:val="none" w:sz="0" w:space="0" w:color="auto"/>
          </w:divBdr>
        </w:div>
        <w:div w:id="1804494703">
          <w:marLeft w:val="480"/>
          <w:marRight w:val="0"/>
          <w:marTop w:val="0"/>
          <w:marBottom w:val="0"/>
          <w:divBdr>
            <w:top w:val="none" w:sz="0" w:space="0" w:color="auto"/>
            <w:left w:val="none" w:sz="0" w:space="0" w:color="auto"/>
            <w:bottom w:val="none" w:sz="0" w:space="0" w:color="auto"/>
            <w:right w:val="none" w:sz="0" w:space="0" w:color="auto"/>
          </w:divBdr>
        </w:div>
        <w:div w:id="1048186943">
          <w:marLeft w:val="480"/>
          <w:marRight w:val="0"/>
          <w:marTop w:val="0"/>
          <w:marBottom w:val="0"/>
          <w:divBdr>
            <w:top w:val="none" w:sz="0" w:space="0" w:color="auto"/>
            <w:left w:val="none" w:sz="0" w:space="0" w:color="auto"/>
            <w:bottom w:val="none" w:sz="0" w:space="0" w:color="auto"/>
            <w:right w:val="none" w:sz="0" w:space="0" w:color="auto"/>
          </w:divBdr>
        </w:div>
        <w:div w:id="1016267598">
          <w:marLeft w:val="480"/>
          <w:marRight w:val="0"/>
          <w:marTop w:val="0"/>
          <w:marBottom w:val="0"/>
          <w:divBdr>
            <w:top w:val="none" w:sz="0" w:space="0" w:color="auto"/>
            <w:left w:val="none" w:sz="0" w:space="0" w:color="auto"/>
            <w:bottom w:val="none" w:sz="0" w:space="0" w:color="auto"/>
            <w:right w:val="none" w:sz="0" w:space="0" w:color="auto"/>
          </w:divBdr>
        </w:div>
        <w:div w:id="1290942447">
          <w:marLeft w:val="480"/>
          <w:marRight w:val="0"/>
          <w:marTop w:val="0"/>
          <w:marBottom w:val="0"/>
          <w:divBdr>
            <w:top w:val="none" w:sz="0" w:space="0" w:color="auto"/>
            <w:left w:val="none" w:sz="0" w:space="0" w:color="auto"/>
            <w:bottom w:val="none" w:sz="0" w:space="0" w:color="auto"/>
            <w:right w:val="none" w:sz="0" w:space="0" w:color="auto"/>
          </w:divBdr>
        </w:div>
        <w:div w:id="1956331848">
          <w:marLeft w:val="480"/>
          <w:marRight w:val="0"/>
          <w:marTop w:val="0"/>
          <w:marBottom w:val="0"/>
          <w:divBdr>
            <w:top w:val="none" w:sz="0" w:space="0" w:color="auto"/>
            <w:left w:val="none" w:sz="0" w:space="0" w:color="auto"/>
            <w:bottom w:val="none" w:sz="0" w:space="0" w:color="auto"/>
            <w:right w:val="none" w:sz="0" w:space="0" w:color="auto"/>
          </w:divBdr>
        </w:div>
        <w:div w:id="280578073">
          <w:marLeft w:val="480"/>
          <w:marRight w:val="0"/>
          <w:marTop w:val="0"/>
          <w:marBottom w:val="0"/>
          <w:divBdr>
            <w:top w:val="none" w:sz="0" w:space="0" w:color="auto"/>
            <w:left w:val="none" w:sz="0" w:space="0" w:color="auto"/>
            <w:bottom w:val="none" w:sz="0" w:space="0" w:color="auto"/>
            <w:right w:val="none" w:sz="0" w:space="0" w:color="auto"/>
          </w:divBdr>
        </w:div>
        <w:div w:id="1991323425">
          <w:marLeft w:val="480"/>
          <w:marRight w:val="0"/>
          <w:marTop w:val="0"/>
          <w:marBottom w:val="0"/>
          <w:divBdr>
            <w:top w:val="none" w:sz="0" w:space="0" w:color="auto"/>
            <w:left w:val="none" w:sz="0" w:space="0" w:color="auto"/>
            <w:bottom w:val="none" w:sz="0" w:space="0" w:color="auto"/>
            <w:right w:val="none" w:sz="0" w:space="0" w:color="auto"/>
          </w:divBdr>
        </w:div>
        <w:div w:id="636374153">
          <w:marLeft w:val="480"/>
          <w:marRight w:val="0"/>
          <w:marTop w:val="0"/>
          <w:marBottom w:val="0"/>
          <w:divBdr>
            <w:top w:val="none" w:sz="0" w:space="0" w:color="auto"/>
            <w:left w:val="none" w:sz="0" w:space="0" w:color="auto"/>
            <w:bottom w:val="none" w:sz="0" w:space="0" w:color="auto"/>
            <w:right w:val="none" w:sz="0" w:space="0" w:color="auto"/>
          </w:divBdr>
        </w:div>
        <w:div w:id="938761171">
          <w:marLeft w:val="480"/>
          <w:marRight w:val="0"/>
          <w:marTop w:val="0"/>
          <w:marBottom w:val="0"/>
          <w:divBdr>
            <w:top w:val="none" w:sz="0" w:space="0" w:color="auto"/>
            <w:left w:val="none" w:sz="0" w:space="0" w:color="auto"/>
            <w:bottom w:val="none" w:sz="0" w:space="0" w:color="auto"/>
            <w:right w:val="none" w:sz="0" w:space="0" w:color="auto"/>
          </w:divBdr>
        </w:div>
        <w:div w:id="1394817909">
          <w:marLeft w:val="480"/>
          <w:marRight w:val="0"/>
          <w:marTop w:val="0"/>
          <w:marBottom w:val="0"/>
          <w:divBdr>
            <w:top w:val="none" w:sz="0" w:space="0" w:color="auto"/>
            <w:left w:val="none" w:sz="0" w:space="0" w:color="auto"/>
            <w:bottom w:val="none" w:sz="0" w:space="0" w:color="auto"/>
            <w:right w:val="none" w:sz="0" w:space="0" w:color="auto"/>
          </w:divBdr>
        </w:div>
        <w:div w:id="529269273">
          <w:marLeft w:val="480"/>
          <w:marRight w:val="0"/>
          <w:marTop w:val="0"/>
          <w:marBottom w:val="0"/>
          <w:divBdr>
            <w:top w:val="none" w:sz="0" w:space="0" w:color="auto"/>
            <w:left w:val="none" w:sz="0" w:space="0" w:color="auto"/>
            <w:bottom w:val="none" w:sz="0" w:space="0" w:color="auto"/>
            <w:right w:val="none" w:sz="0" w:space="0" w:color="auto"/>
          </w:divBdr>
        </w:div>
        <w:div w:id="2066490334">
          <w:marLeft w:val="480"/>
          <w:marRight w:val="0"/>
          <w:marTop w:val="0"/>
          <w:marBottom w:val="0"/>
          <w:divBdr>
            <w:top w:val="none" w:sz="0" w:space="0" w:color="auto"/>
            <w:left w:val="none" w:sz="0" w:space="0" w:color="auto"/>
            <w:bottom w:val="none" w:sz="0" w:space="0" w:color="auto"/>
            <w:right w:val="none" w:sz="0" w:space="0" w:color="auto"/>
          </w:divBdr>
        </w:div>
        <w:div w:id="227111061">
          <w:marLeft w:val="480"/>
          <w:marRight w:val="0"/>
          <w:marTop w:val="0"/>
          <w:marBottom w:val="0"/>
          <w:divBdr>
            <w:top w:val="none" w:sz="0" w:space="0" w:color="auto"/>
            <w:left w:val="none" w:sz="0" w:space="0" w:color="auto"/>
            <w:bottom w:val="none" w:sz="0" w:space="0" w:color="auto"/>
            <w:right w:val="none" w:sz="0" w:space="0" w:color="auto"/>
          </w:divBdr>
        </w:div>
        <w:div w:id="596328084">
          <w:marLeft w:val="480"/>
          <w:marRight w:val="0"/>
          <w:marTop w:val="0"/>
          <w:marBottom w:val="0"/>
          <w:divBdr>
            <w:top w:val="none" w:sz="0" w:space="0" w:color="auto"/>
            <w:left w:val="none" w:sz="0" w:space="0" w:color="auto"/>
            <w:bottom w:val="none" w:sz="0" w:space="0" w:color="auto"/>
            <w:right w:val="none" w:sz="0" w:space="0" w:color="auto"/>
          </w:divBdr>
        </w:div>
        <w:div w:id="1061758890">
          <w:marLeft w:val="480"/>
          <w:marRight w:val="0"/>
          <w:marTop w:val="0"/>
          <w:marBottom w:val="0"/>
          <w:divBdr>
            <w:top w:val="none" w:sz="0" w:space="0" w:color="auto"/>
            <w:left w:val="none" w:sz="0" w:space="0" w:color="auto"/>
            <w:bottom w:val="none" w:sz="0" w:space="0" w:color="auto"/>
            <w:right w:val="none" w:sz="0" w:space="0" w:color="auto"/>
          </w:divBdr>
        </w:div>
        <w:div w:id="894512390">
          <w:marLeft w:val="480"/>
          <w:marRight w:val="0"/>
          <w:marTop w:val="0"/>
          <w:marBottom w:val="0"/>
          <w:divBdr>
            <w:top w:val="none" w:sz="0" w:space="0" w:color="auto"/>
            <w:left w:val="none" w:sz="0" w:space="0" w:color="auto"/>
            <w:bottom w:val="none" w:sz="0" w:space="0" w:color="auto"/>
            <w:right w:val="none" w:sz="0" w:space="0" w:color="auto"/>
          </w:divBdr>
        </w:div>
        <w:div w:id="1167600217">
          <w:marLeft w:val="480"/>
          <w:marRight w:val="0"/>
          <w:marTop w:val="0"/>
          <w:marBottom w:val="0"/>
          <w:divBdr>
            <w:top w:val="none" w:sz="0" w:space="0" w:color="auto"/>
            <w:left w:val="none" w:sz="0" w:space="0" w:color="auto"/>
            <w:bottom w:val="none" w:sz="0" w:space="0" w:color="auto"/>
            <w:right w:val="none" w:sz="0" w:space="0" w:color="auto"/>
          </w:divBdr>
        </w:div>
        <w:div w:id="986318195">
          <w:marLeft w:val="480"/>
          <w:marRight w:val="0"/>
          <w:marTop w:val="0"/>
          <w:marBottom w:val="0"/>
          <w:divBdr>
            <w:top w:val="none" w:sz="0" w:space="0" w:color="auto"/>
            <w:left w:val="none" w:sz="0" w:space="0" w:color="auto"/>
            <w:bottom w:val="none" w:sz="0" w:space="0" w:color="auto"/>
            <w:right w:val="none" w:sz="0" w:space="0" w:color="auto"/>
          </w:divBdr>
        </w:div>
        <w:div w:id="439879589">
          <w:marLeft w:val="480"/>
          <w:marRight w:val="0"/>
          <w:marTop w:val="0"/>
          <w:marBottom w:val="0"/>
          <w:divBdr>
            <w:top w:val="none" w:sz="0" w:space="0" w:color="auto"/>
            <w:left w:val="none" w:sz="0" w:space="0" w:color="auto"/>
            <w:bottom w:val="none" w:sz="0" w:space="0" w:color="auto"/>
            <w:right w:val="none" w:sz="0" w:space="0" w:color="auto"/>
          </w:divBdr>
        </w:div>
        <w:div w:id="1034158930">
          <w:marLeft w:val="480"/>
          <w:marRight w:val="0"/>
          <w:marTop w:val="0"/>
          <w:marBottom w:val="0"/>
          <w:divBdr>
            <w:top w:val="none" w:sz="0" w:space="0" w:color="auto"/>
            <w:left w:val="none" w:sz="0" w:space="0" w:color="auto"/>
            <w:bottom w:val="none" w:sz="0" w:space="0" w:color="auto"/>
            <w:right w:val="none" w:sz="0" w:space="0" w:color="auto"/>
          </w:divBdr>
        </w:div>
        <w:div w:id="2029331204">
          <w:marLeft w:val="480"/>
          <w:marRight w:val="0"/>
          <w:marTop w:val="0"/>
          <w:marBottom w:val="0"/>
          <w:divBdr>
            <w:top w:val="none" w:sz="0" w:space="0" w:color="auto"/>
            <w:left w:val="none" w:sz="0" w:space="0" w:color="auto"/>
            <w:bottom w:val="none" w:sz="0" w:space="0" w:color="auto"/>
            <w:right w:val="none" w:sz="0" w:space="0" w:color="auto"/>
          </w:divBdr>
        </w:div>
        <w:div w:id="1455902385">
          <w:marLeft w:val="480"/>
          <w:marRight w:val="0"/>
          <w:marTop w:val="0"/>
          <w:marBottom w:val="0"/>
          <w:divBdr>
            <w:top w:val="none" w:sz="0" w:space="0" w:color="auto"/>
            <w:left w:val="none" w:sz="0" w:space="0" w:color="auto"/>
            <w:bottom w:val="none" w:sz="0" w:space="0" w:color="auto"/>
            <w:right w:val="none" w:sz="0" w:space="0" w:color="auto"/>
          </w:divBdr>
        </w:div>
        <w:div w:id="2101216732">
          <w:marLeft w:val="480"/>
          <w:marRight w:val="0"/>
          <w:marTop w:val="0"/>
          <w:marBottom w:val="0"/>
          <w:divBdr>
            <w:top w:val="none" w:sz="0" w:space="0" w:color="auto"/>
            <w:left w:val="none" w:sz="0" w:space="0" w:color="auto"/>
            <w:bottom w:val="none" w:sz="0" w:space="0" w:color="auto"/>
            <w:right w:val="none" w:sz="0" w:space="0" w:color="auto"/>
          </w:divBdr>
        </w:div>
        <w:div w:id="1081751899">
          <w:marLeft w:val="480"/>
          <w:marRight w:val="0"/>
          <w:marTop w:val="0"/>
          <w:marBottom w:val="0"/>
          <w:divBdr>
            <w:top w:val="none" w:sz="0" w:space="0" w:color="auto"/>
            <w:left w:val="none" w:sz="0" w:space="0" w:color="auto"/>
            <w:bottom w:val="none" w:sz="0" w:space="0" w:color="auto"/>
            <w:right w:val="none" w:sz="0" w:space="0" w:color="auto"/>
          </w:divBdr>
        </w:div>
        <w:div w:id="2087681975">
          <w:marLeft w:val="480"/>
          <w:marRight w:val="0"/>
          <w:marTop w:val="0"/>
          <w:marBottom w:val="0"/>
          <w:divBdr>
            <w:top w:val="none" w:sz="0" w:space="0" w:color="auto"/>
            <w:left w:val="none" w:sz="0" w:space="0" w:color="auto"/>
            <w:bottom w:val="none" w:sz="0" w:space="0" w:color="auto"/>
            <w:right w:val="none" w:sz="0" w:space="0" w:color="auto"/>
          </w:divBdr>
        </w:div>
        <w:div w:id="1014191879">
          <w:marLeft w:val="480"/>
          <w:marRight w:val="0"/>
          <w:marTop w:val="0"/>
          <w:marBottom w:val="0"/>
          <w:divBdr>
            <w:top w:val="none" w:sz="0" w:space="0" w:color="auto"/>
            <w:left w:val="none" w:sz="0" w:space="0" w:color="auto"/>
            <w:bottom w:val="none" w:sz="0" w:space="0" w:color="auto"/>
            <w:right w:val="none" w:sz="0" w:space="0" w:color="auto"/>
          </w:divBdr>
        </w:div>
        <w:div w:id="1197087064">
          <w:marLeft w:val="480"/>
          <w:marRight w:val="0"/>
          <w:marTop w:val="0"/>
          <w:marBottom w:val="0"/>
          <w:divBdr>
            <w:top w:val="none" w:sz="0" w:space="0" w:color="auto"/>
            <w:left w:val="none" w:sz="0" w:space="0" w:color="auto"/>
            <w:bottom w:val="none" w:sz="0" w:space="0" w:color="auto"/>
            <w:right w:val="none" w:sz="0" w:space="0" w:color="auto"/>
          </w:divBdr>
        </w:div>
        <w:div w:id="1623227883">
          <w:marLeft w:val="480"/>
          <w:marRight w:val="0"/>
          <w:marTop w:val="0"/>
          <w:marBottom w:val="0"/>
          <w:divBdr>
            <w:top w:val="none" w:sz="0" w:space="0" w:color="auto"/>
            <w:left w:val="none" w:sz="0" w:space="0" w:color="auto"/>
            <w:bottom w:val="none" w:sz="0" w:space="0" w:color="auto"/>
            <w:right w:val="none" w:sz="0" w:space="0" w:color="auto"/>
          </w:divBdr>
        </w:div>
        <w:div w:id="1625649859">
          <w:marLeft w:val="480"/>
          <w:marRight w:val="0"/>
          <w:marTop w:val="0"/>
          <w:marBottom w:val="0"/>
          <w:divBdr>
            <w:top w:val="none" w:sz="0" w:space="0" w:color="auto"/>
            <w:left w:val="none" w:sz="0" w:space="0" w:color="auto"/>
            <w:bottom w:val="none" w:sz="0" w:space="0" w:color="auto"/>
            <w:right w:val="none" w:sz="0" w:space="0" w:color="auto"/>
          </w:divBdr>
        </w:div>
        <w:div w:id="1059133200">
          <w:marLeft w:val="480"/>
          <w:marRight w:val="0"/>
          <w:marTop w:val="0"/>
          <w:marBottom w:val="0"/>
          <w:divBdr>
            <w:top w:val="none" w:sz="0" w:space="0" w:color="auto"/>
            <w:left w:val="none" w:sz="0" w:space="0" w:color="auto"/>
            <w:bottom w:val="none" w:sz="0" w:space="0" w:color="auto"/>
            <w:right w:val="none" w:sz="0" w:space="0" w:color="auto"/>
          </w:divBdr>
        </w:div>
        <w:div w:id="1439641338">
          <w:marLeft w:val="480"/>
          <w:marRight w:val="0"/>
          <w:marTop w:val="0"/>
          <w:marBottom w:val="0"/>
          <w:divBdr>
            <w:top w:val="none" w:sz="0" w:space="0" w:color="auto"/>
            <w:left w:val="none" w:sz="0" w:space="0" w:color="auto"/>
            <w:bottom w:val="none" w:sz="0" w:space="0" w:color="auto"/>
            <w:right w:val="none" w:sz="0" w:space="0" w:color="auto"/>
          </w:divBdr>
        </w:div>
        <w:div w:id="866869179">
          <w:marLeft w:val="480"/>
          <w:marRight w:val="0"/>
          <w:marTop w:val="0"/>
          <w:marBottom w:val="0"/>
          <w:divBdr>
            <w:top w:val="none" w:sz="0" w:space="0" w:color="auto"/>
            <w:left w:val="none" w:sz="0" w:space="0" w:color="auto"/>
            <w:bottom w:val="none" w:sz="0" w:space="0" w:color="auto"/>
            <w:right w:val="none" w:sz="0" w:space="0" w:color="auto"/>
          </w:divBdr>
        </w:div>
        <w:div w:id="929193460">
          <w:marLeft w:val="480"/>
          <w:marRight w:val="0"/>
          <w:marTop w:val="0"/>
          <w:marBottom w:val="0"/>
          <w:divBdr>
            <w:top w:val="none" w:sz="0" w:space="0" w:color="auto"/>
            <w:left w:val="none" w:sz="0" w:space="0" w:color="auto"/>
            <w:bottom w:val="none" w:sz="0" w:space="0" w:color="auto"/>
            <w:right w:val="none" w:sz="0" w:space="0" w:color="auto"/>
          </w:divBdr>
        </w:div>
        <w:div w:id="36634703">
          <w:marLeft w:val="480"/>
          <w:marRight w:val="0"/>
          <w:marTop w:val="0"/>
          <w:marBottom w:val="0"/>
          <w:divBdr>
            <w:top w:val="none" w:sz="0" w:space="0" w:color="auto"/>
            <w:left w:val="none" w:sz="0" w:space="0" w:color="auto"/>
            <w:bottom w:val="none" w:sz="0" w:space="0" w:color="auto"/>
            <w:right w:val="none" w:sz="0" w:space="0" w:color="auto"/>
          </w:divBdr>
        </w:div>
        <w:div w:id="1555773064">
          <w:marLeft w:val="480"/>
          <w:marRight w:val="0"/>
          <w:marTop w:val="0"/>
          <w:marBottom w:val="0"/>
          <w:divBdr>
            <w:top w:val="none" w:sz="0" w:space="0" w:color="auto"/>
            <w:left w:val="none" w:sz="0" w:space="0" w:color="auto"/>
            <w:bottom w:val="none" w:sz="0" w:space="0" w:color="auto"/>
            <w:right w:val="none" w:sz="0" w:space="0" w:color="auto"/>
          </w:divBdr>
        </w:div>
        <w:div w:id="469134993">
          <w:marLeft w:val="480"/>
          <w:marRight w:val="0"/>
          <w:marTop w:val="0"/>
          <w:marBottom w:val="0"/>
          <w:divBdr>
            <w:top w:val="none" w:sz="0" w:space="0" w:color="auto"/>
            <w:left w:val="none" w:sz="0" w:space="0" w:color="auto"/>
            <w:bottom w:val="none" w:sz="0" w:space="0" w:color="auto"/>
            <w:right w:val="none" w:sz="0" w:space="0" w:color="auto"/>
          </w:divBdr>
        </w:div>
        <w:div w:id="1250046344">
          <w:marLeft w:val="480"/>
          <w:marRight w:val="0"/>
          <w:marTop w:val="0"/>
          <w:marBottom w:val="0"/>
          <w:divBdr>
            <w:top w:val="none" w:sz="0" w:space="0" w:color="auto"/>
            <w:left w:val="none" w:sz="0" w:space="0" w:color="auto"/>
            <w:bottom w:val="none" w:sz="0" w:space="0" w:color="auto"/>
            <w:right w:val="none" w:sz="0" w:space="0" w:color="auto"/>
          </w:divBdr>
        </w:div>
      </w:divsChild>
    </w:div>
    <w:div w:id="1184595418">
      <w:bodyDiv w:val="1"/>
      <w:marLeft w:val="0"/>
      <w:marRight w:val="0"/>
      <w:marTop w:val="0"/>
      <w:marBottom w:val="0"/>
      <w:divBdr>
        <w:top w:val="none" w:sz="0" w:space="0" w:color="auto"/>
        <w:left w:val="none" w:sz="0" w:space="0" w:color="auto"/>
        <w:bottom w:val="none" w:sz="0" w:space="0" w:color="auto"/>
        <w:right w:val="none" w:sz="0" w:space="0" w:color="auto"/>
      </w:divBdr>
    </w:div>
    <w:div w:id="1189369146">
      <w:bodyDiv w:val="1"/>
      <w:marLeft w:val="0"/>
      <w:marRight w:val="0"/>
      <w:marTop w:val="0"/>
      <w:marBottom w:val="0"/>
      <w:divBdr>
        <w:top w:val="none" w:sz="0" w:space="0" w:color="auto"/>
        <w:left w:val="none" w:sz="0" w:space="0" w:color="auto"/>
        <w:bottom w:val="none" w:sz="0" w:space="0" w:color="auto"/>
        <w:right w:val="none" w:sz="0" w:space="0" w:color="auto"/>
      </w:divBdr>
    </w:div>
    <w:div w:id="1190876514">
      <w:bodyDiv w:val="1"/>
      <w:marLeft w:val="0"/>
      <w:marRight w:val="0"/>
      <w:marTop w:val="0"/>
      <w:marBottom w:val="0"/>
      <w:divBdr>
        <w:top w:val="none" w:sz="0" w:space="0" w:color="auto"/>
        <w:left w:val="none" w:sz="0" w:space="0" w:color="auto"/>
        <w:bottom w:val="none" w:sz="0" w:space="0" w:color="auto"/>
        <w:right w:val="none" w:sz="0" w:space="0" w:color="auto"/>
      </w:divBdr>
    </w:div>
    <w:div w:id="1199007569">
      <w:bodyDiv w:val="1"/>
      <w:marLeft w:val="0"/>
      <w:marRight w:val="0"/>
      <w:marTop w:val="0"/>
      <w:marBottom w:val="0"/>
      <w:divBdr>
        <w:top w:val="none" w:sz="0" w:space="0" w:color="auto"/>
        <w:left w:val="none" w:sz="0" w:space="0" w:color="auto"/>
        <w:bottom w:val="none" w:sz="0" w:space="0" w:color="auto"/>
        <w:right w:val="none" w:sz="0" w:space="0" w:color="auto"/>
      </w:divBdr>
    </w:div>
    <w:div w:id="1200358870">
      <w:bodyDiv w:val="1"/>
      <w:marLeft w:val="0"/>
      <w:marRight w:val="0"/>
      <w:marTop w:val="0"/>
      <w:marBottom w:val="0"/>
      <w:divBdr>
        <w:top w:val="none" w:sz="0" w:space="0" w:color="auto"/>
        <w:left w:val="none" w:sz="0" w:space="0" w:color="auto"/>
        <w:bottom w:val="none" w:sz="0" w:space="0" w:color="auto"/>
        <w:right w:val="none" w:sz="0" w:space="0" w:color="auto"/>
      </w:divBdr>
    </w:div>
    <w:div w:id="1200431113">
      <w:bodyDiv w:val="1"/>
      <w:marLeft w:val="0"/>
      <w:marRight w:val="0"/>
      <w:marTop w:val="0"/>
      <w:marBottom w:val="0"/>
      <w:divBdr>
        <w:top w:val="none" w:sz="0" w:space="0" w:color="auto"/>
        <w:left w:val="none" w:sz="0" w:space="0" w:color="auto"/>
        <w:bottom w:val="none" w:sz="0" w:space="0" w:color="auto"/>
        <w:right w:val="none" w:sz="0" w:space="0" w:color="auto"/>
      </w:divBdr>
    </w:div>
    <w:div w:id="1200583683">
      <w:bodyDiv w:val="1"/>
      <w:marLeft w:val="0"/>
      <w:marRight w:val="0"/>
      <w:marTop w:val="0"/>
      <w:marBottom w:val="0"/>
      <w:divBdr>
        <w:top w:val="none" w:sz="0" w:space="0" w:color="auto"/>
        <w:left w:val="none" w:sz="0" w:space="0" w:color="auto"/>
        <w:bottom w:val="none" w:sz="0" w:space="0" w:color="auto"/>
        <w:right w:val="none" w:sz="0" w:space="0" w:color="auto"/>
      </w:divBdr>
    </w:div>
    <w:div w:id="1202669177">
      <w:bodyDiv w:val="1"/>
      <w:marLeft w:val="0"/>
      <w:marRight w:val="0"/>
      <w:marTop w:val="0"/>
      <w:marBottom w:val="0"/>
      <w:divBdr>
        <w:top w:val="none" w:sz="0" w:space="0" w:color="auto"/>
        <w:left w:val="none" w:sz="0" w:space="0" w:color="auto"/>
        <w:bottom w:val="none" w:sz="0" w:space="0" w:color="auto"/>
        <w:right w:val="none" w:sz="0" w:space="0" w:color="auto"/>
      </w:divBdr>
    </w:div>
    <w:div w:id="1209806440">
      <w:bodyDiv w:val="1"/>
      <w:marLeft w:val="0"/>
      <w:marRight w:val="0"/>
      <w:marTop w:val="0"/>
      <w:marBottom w:val="0"/>
      <w:divBdr>
        <w:top w:val="none" w:sz="0" w:space="0" w:color="auto"/>
        <w:left w:val="none" w:sz="0" w:space="0" w:color="auto"/>
        <w:bottom w:val="none" w:sz="0" w:space="0" w:color="auto"/>
        <w:right w:val="none" w:sz="0" w:space="0" w:color="auto"/>
      </w:divBdr>
    </w:div>
    <w:div w:id="1216626218">
      <w:bodyDiv w:val="1"/>
      <w:marLeft w:val="0"/>
      <w:marRight w:val="0"/>
      <w:marTop w:val="0"/>
      <w:marBottom w:val="0"/>
      <w:divBdr>
        <w:top w:val="none" w:sz="0" w:space="0" w:color="auto"/>
        <w:left w:val="none" w:sz="0" w:space="0" w:color="auto"/>
        <w:bottom w:val="none" w:sz="0" w:space="0" w:color="auto"/>
        <w:right w:val="none" w:sz="0" w:space="0" w:color="auto"/>
      </w:divBdr>
    </w:div>
    <w:div w:id="1217200822">
      <w:bodyDiv w:val="1"/>
      <w:marLeft w:val="0"/>
      <w:marRight w:val="0"/>
      <w:marTop w:val="0"/>
      <w:marBottom w:val="0"/>
      <w:divBdr>
        <w:top w:val="none" w:sz="0" w:space="0" w:color="auto"/>
        <w:left w:val="none" w:sz="0" w:space="0" w:color="auto"/>
        <w:bottom w:val="none" w:sz="0" w:space="0" w:color="auto"/>
        <w:right w:val="none" w:sz="0" w:space="0" w:color="auto"/>
      </w:divBdr>
    </w:div>
    <w:div w:id="1229726331">
      <w:bodyDiv w:val="1"/>
      <w:marLeft w:val="0"/>
      <w:marRight w:val="0"/>
      <w:marTop w:val="0"/>
      <w:marBottom w:val="0"/>
      <w:divBdr>
        <w:top w:val="none" w:sz="0" w:space="0" w:color="auto"/>
        <w:left w:val="none" w:sz="0" w:space="0" w:color="auto"/>
        <w:bottom w:val="none" w:sz="0" w:space="0" w:color="auto"/>
        <w:right w:val="none" w:sz="0" w:space="0" w:color="auto"/>
      </w:divBdr>
    </w:div>
    <w:div w:id="1231847273">
      <w:bodyDiv w:val="1"/>
      <w:marLeft w:val="0"/>
      <w:marRight w:val="0"/>
      <w:marTop w:val="0"/>
      <w:marBottom w:val="0"/>
      <w:divBdr>
        <w:top w:val="none" w:sz="0" w:space="0" w:color="auto"/>
        <w:left w:val="none" w:sz="0" w:space="0" w:color="auto"/>
        <w:bottom w:val="none" w:sz="0" w:space="0" w:color="auto"/>
        <w:right w:val="none" w:sz="0" w:space="0" w:color="auto"/>
      </w:divBdr>
    </w:div>
    <w:div w:id="1237592665">
      <w:bodyDiv w:val="1"/>
      <w:marLeft w:val="0"/>
      <w:marRight w:val="0"/>
      <w:marTop w:val="0"/>
      <w:marBottom w:val="0"/>
      <w:divBdr>
        <w:top w:val="none" w:sz="0" w:space="0" w:color="auto"/>
        <w:left w:val="none" w:sz="0" w:space="0" w:color="auto"/>
        <w:bottom w:val="none" w:sz="0" w:space="0" w:color="auto"/>
        <w:right w:val="none" w:sz="0" w:space="0" w:color="auto"/>
      </w:divBdr>
    </w:div>
    <w:div w:id="1245262123">
      <w:bodyDiv w:val="1"/>
      <w:marLeft w:val="0"/>
      <w:marRight w:val="0"/>
      <w:marTop w:val="0"/>
      <w:marBottom w:val="0"/>
      <w:divBdr>
        <w:top w:val="none" w:sz="0" w:space="0" w:color="auto"/>
        <w:left w:val="none" w:sz="0" w:space="0" w:color="auto"/>
        <w:bottom w:val="none" w:sz="0" w:space="0" w:color="auto"/>
        <w:right w:val="none" w:sz="0" w:space="0" w:color="auto"/>
      </w:divBdr>
    </w:div>
    <w:div w:id="1253318102">
      <w:bodyDiv w:val="1"/>
      <w:marLeft w:val="0"/>
      <w:marRight w:val="0"/>
      <w:marTop w:val="0"/>
      <w:marBottom w:val="0"/>
      <w:divBdr>
        <w:top w:val="none" w:sz="0" w:space="0" w:color="auto"/>
        <w:left w:val="none" w:sz="0" w:space="0" w:color="auto"/>
        <w:bottom w:val="none" w:sz="0" w:space="0" w:color="auto"/>
        <w:right w:val="none" w:sz="0" w:space="0" w:color="auto"/>
      </w:divBdr>
      <w:divsChild>
        <w:div w:id="782191171">
          <w:marLeft w:val="480"/>
          <w:marRight w:val="0"/>
          <w:marTop w:val="0"/>
          <w:marBottom w:val="0"/>
          <w:divBdr>
            <w:top w:val="none" w:sz="0" w:space="0" w:color="auto"/>
            <w:left w:val="none" w:sz="0" w:space="0" w:color="auto"/>
            <w:bottom w:val="none" w:sz="0" w:space="0" w:color="auto"/>
            <w:right w:val="none" w:sz="0" w:space="0" w:color="auto"/>
          </w:divBdr>
        </w:div>
        <w:div w:id="182209432">
          <w:marLeft w:val="480"/>
          <w:marRight w:val="0"/>
          <w:marTop w:val="0"/>
          <w:marBottom w:val="0"/>
          <w:divBdr>
            <w:top w:val="none" w:sz="0" w:space="0" w:color="auto"/>
            <w:left w:val="none" w:sz="0" w:space="0" w:color="auto"/>
            <w:bottom w:val="none" w:sz="0" w:space="0" w:color="auto"/>
            <w:right w:val="none" w:sz="0" w:space="0" w:color="auto"/>
          </w:divBdr>
        </w:div>
        <w:div w:id="420642581">
          <w:marLeft w:val="480"/>
          <w:marRight w:val="0"/>
          <w:marTop w:val="0"/>
          <w:marBottom w:val="0"/>
          <w:divBdr>
            <w:top w:val="none" w:sz="0" w:space="0" w:color="auto"/>
            <w:left w:val="none" w:sz="0" w:space="0" w:color="auto"/>
            <w:bottom w:val="none" w:sz="0" w:space="0" w:color="auto"/>
            <w:right w:val="none" w:sz="0" w:space="0" w:color="auto"/>
          </w:divBdr>
        </w:div>
        <w:div w:id="52626789">
          <w:marLeft w:val="480"/>
          <w:marRight w:val="0"/>
          <w:marTop w:val="0"/>
          <w:marBottom w:val="0"/>
          <w:divBdr>
            <w:top w:val="none" w:sz="0" w:space="0" w:color="auto"/>
            <w:left w:val="none" w:sz="0" w:space="0" w:color="auto"/>
            <w:bottom w:val="none" w:sz="0" w:space="0" w:color="auto"/>
            <w:right w:val="none" w:sz="0" w:space="0" w:color="auto"/>
          </w:divBdr>
        </w:div>
        <w:div w:id="2442427">
          <w:marLeft w:val="480"/>
          <w:marRight w:val="0"/>
          <w:marTop w:val="0"/>
          <w:marBottom w:val="0"/>
          <w:divBdr>
            <w:top w:val="none" w:sz="0" w:space="0" w:color="auto"/>
            <w:left w:val="none" w:sz="0" w:space="0" w:color="auto"/>
            <w:bottom w:val="none" w:sz="0" w:space="0" w:color="auto"/>
            <w:right w:val="none" w:sz="0" w:space="0" w:color="auto"/>
          </w:divBdr>
        </w:div>
        <w:div w:id="1755084337">
          <w:marLeft w:val="480"/>
          <w:marRight w:val="0"/>
          <w:marTop w:val="0"/>
          <w:marBottom w:val="0"/>
          <w:divBdr>
            <w:top w:val="none" w:sz="0" w:space="0" w:color="auto"/>
            <w:left w:val="none" w:sz="0" w:space="0" w:color="auto"/>
            <w:bottom w:val="none" w:sz="0" w:space="0" w:color="auto"/>
            <w:right w:val="none" w:sz="0" w:space="0" w:color="auto"/>
          </w:divBdr>
        </w:div>
        <w:div w:id="1727145692">
          <w:marLeft w:val="480"/>
          <w:marRight w:val="0"/>
          <w:marTop w:val="0"/>
          <w:marBottom w:val="0"/>
          <w:divBdr>
            <w:top w:val="none" w:sz="0" w:space="0" w:color="auto"/>
            <w:left w:val="none" w:sz="0" w:space="0" w:color="auto"/>
            <w:bottom w:val="none" w:sz="0" w:space="0" w:color="auto"/>
            <w:right w:val="none" w:sz="0" w:space="0" w:color="auto"/>
          </w:divBdr>
        </w:div>
        <w:div w:id="1725786305">
          <w:marLeft w:val="480"/>
          <w:marRight w:val="0"/>
          <w:marTop w:val="0"/>
          <w:marBottom w:val="0"/>
          <w:divBdr>
            <w:top w:val="none" w:sz="0" w:space="0" w:color="auto"/>
            <w:left w:val="none" w:sz="0" w:space="0" w:color="auto"/>
            <w:bottom w:val="none" w:sz="0" w:space="0" w:color="auto"/>
            <w:right w:val="none" w:sz="0" w:space="0" w:color="auto"/>
          </w:divBdr>
        </w:div>
        <w:div w:id="1607035920">
          <w:marLeft w:val="480"/>
          <w:marRight w:val="0"/>
          <w:marTop w:val="0"/>
          <w:marBottom w:val="0"/>
          <w:divBdr>
            <w:top w:val="none" w:sz="0" w:space="0" w:color="auto"/>
            <w:left w:val="none" w:sz="0" w:space="0" w:color="auto"/>
            <w:bottom w:val="none" w:sz="0" w:space="0" w:color="auto"/>
            <w:right w:val="none" w:sz="0" w:space="0" w:color="auto"/>
          </w:divBdr>
        </w:div>
        <w:div w:id="1190685227">
          <w:marLeft w:val="480"/>
          <w:marRight w:val="0"/>
          <w:marTop w:val="0"/>
          <w:marBottom w:val="0"/>
          <w:divBdr>
            <w:top w:val="none" w:sz="0" w:space="0" w:color="auto"/>
            <w:left w:val="none" w:sz="0" w:space="0" w:color="auto"/>
            <w:bottom w:val="none" w:sz="0" w:space="0" w:color="auto"/>
            <w:right w:val="none" w:sz="0" w:space="0" w:color="auto"/>
          </w:divBdr>
        </w:div>
        <w:div w:id="640618087">
          <w:marLeft w:val="480"/>
          <w:marRight w:val="0"/>
          <w:marTop w:val="0"/>
          <w:marBottom w:val="0"/>
          <w:divBdr>
            <w:top w:val="none" w:sz="0" w:space="0" w:color="auto"/>
            <w:left w:val="none" w:sz="0" w:space="0" w:color="auto"/>
            <w:bottom w:val="none" w:sz="0" w:space="0" w:color="auto"/>
            <w:right w:val="none" w:sz="0" w:space="0" w:color="auto"/>
          </w:divBdr>
        </w:div>
        <w:div w:id="409500234">
          <w:marLeft w:val="480"/>
          <w:marRight w:val="0"/>
          <w:marTop w:val="0"/>
          <w:marBottom w:val="0"/>
          <w:divBdr>
            <w:top w:val="none" w:sz="0" w:space="0" w:color="auto"/>
            <w:left w:val="none" w:sz="0" w:space="0" w:color="auto"/>
            <w:bottom w:val="none" w:sz="0" w:space="0" w:color="auto"/>
            <w:right w:val="none" w:sz="0" w:space="0" w:color="auto"/>
          </w:divBdr>
        </w:div>
        <w:div w:id="166872399">
          <w:marLeft w:val="480"/>
          <w:marRight w:val="0"/>
          <w:marTop w:val="0"/>
          <w:marBottom w:val="0"/>
          <w:divBdr>
            <w:top w:val="none" w:sz="0" w:space="0" w:color="auto"/>
            <w:left w:val="none" w:sz="0" w:space="0" w:color="auto"/>
            <w:bottom w:val="none" w:sz="0" w:space="0" w:color="auto"/>
            <w:right w:val="none" w:sz="0" w:space="0" w:color="auto"/>
          </w:divBdr>
        </w:div>
        <w:div w:id="323819128">
          <w:marLeft w:val="480"/>
          <w:marRight w:val="0"/>
          <w:marTop w:val="0"/>
          <w:marBottom w:val="0"/>
          <w:divBdr>
            <w:top w:val="none" w:sz="0" w:space="0" w:color="auto"/>
            <w:left w:val="none" w:sz="0" w:space="0" w:color="auto"/>
            <w:bottom w:val="none" w:sz="0" w:space="0" w:color="auto"/>
            <w:right w:val="none" w:sz="0" w:space="0" w:color="auto"/>
          </w:divBdr>
        </w:div>
        <w:div w:id="1995529986">
          <w:marLeft w:val="480"/>
          <w:marRight w:val="0"/>
          <w:marTop w:val="0"/>
          <w:marBottom w:val="0"/>
          <w:divBdr>
            <w:top w:val="none" w:sz="0" w:space="0" w:color="auto"/>
            <w:left w:val="none" w:sz="0" w:space="0" w:color="auto"/>
            <w:bottom w:val="none" w:sz="0" w:space="0" w:color="auto"/>
            <w:right w:val="none" w:sz="0" w:space="0" w:color="auto"/>
          </w:divBdr>
        </w:div>
        <w:div w:id="93520180">
          <w:marLeft w:val="480"/>
          <w:marRight w:val="0"/>
          <w:marTop w:val="0"/>
          <w:marBottom w:val="0"/>
          <w:divBdr>
            <w:top w:val="none" w:sz="0" w:space="0" w:color="auto"/>
            <w:left w:val="none" w:sz="0" w:space="0" w:color="auto"/>
            <w:bottom w:val="none" w:sz="0" w:space="0" w:color="auto"/>
            <w:right w:val="none" w:sz="0" w:space="0" w:color="auto"/>
          </w:divBdr>
        </w:div>
        <w:div w:id="586617497">
          <w:marLeft w:val="480"/>
          <w:marRight w:val="0"/>
          <w:marTop w:val="0"/>
          <w:marBottom w:val="0"/>
          <w:divBdr>
            <w:top w:val="none" w:sz="0" w:space="0" w:color="auto"/>
            <w:left w:val="none" w:sz="0" w:space="0" w:color="auto"/>
            <w:bottom w:val="none" w:sz="0" w:space="0" w:color="auto"/>
            <w:right w:val="none" w:sz="0" w:space="0" w:color="auto"/>
          </w:divBdr>
        </w:div>
        <w:div w:id="118888053">
          <w:marLeft w:val="480"/>
          <w:marRight w:val="0"/>
          <w:marTop w:val="0"/>
          <w:marBottom w:val="0"/>
          <w:divBdr>
            <w:top w:val="none" w:sz="0" w:space="0" w:color="auto"/>
            <w:left w:val="none" w:sz="0" w:space="0" w:color="auto"/>
            <w:bottom w:val="none" w:sz="0" w:space="0" w:color="auto"/>
            <w:right w:val="none" w:sz="0" w:space="0" w:color="auto"/>
          </w:divBdr>
        </w:div>
        <w:div w:id="131293361">
          <w:marLeft w:val="480"/>
          <w:marRight w:val="0"/>
          <w:marTop w:val="0"/>
          <w:marBottom w:val="0"/>
          <w:divBdr>
            <w:top w:val="none" w:sz="0" w:space="0" w:color="auto"/>
            <w:left w:val="none" w:sz="0" w:space="0" w:color="auto"/>
            <w:bottom w:val="none" w:sz="0" w:space="0" w:color="auto"/>
            <w:right w:val="none" w:sz="0" w:space="0" w:color="auto"/>
          </w:divBdr>
        </w:div>
        <w:div w:id="53090467">
          <w:marLeft w:val="480"/>
          <w:marRight w:val="0"/>
          <w:marTop w:val="0"/>
          <w:marBottom w:val="0"/>
          <w:divBdr>
            <w:top w:val="none" w:sz="0" w:space="0" w:color="auto"/>
            <w:left w:val="none" w:sz="0" w:space="0" w:color="auto"/>
            <w:bottom w:val="none" w:sz="0" w:space="0" w:color="auto"/>
            <w:right w:val="none" w:sz="0" w:space="0" w:color="auto"/>
          </w:divBdr>
        </w:div>
        <w:div w:id="649745673">
          <w:marLeft w:val="480"/>
          <w:marRight w:val="0"/>
          <w:marTop w:val="0"/>
          <w:marBottom w:val="0"/>
          <w:divBdr>
            <w:top w:val="none" w:sz="0" w:space="0" w:color="auto"/>
            <w:left w:val="none" w:sz="0" w:space="0" w:color="auto"/>
            <w:bottom w:val="none" w:sz="0" w:space="0" w:color="auto"/>
            <w:right w:val="none" w:sz="0" w:space="0" w:color="auto"/>
          </w:divBdr>
        </w:div>
        <w:div w:id="1721980014">
          <w:marLeft w:val="480"/>
          <w:marRight w:val="0"/>
          <w:marTop w:val="0"/>
          <w:marBottom w:val="0"/>
          <w:divBdr>
            <w:top w:val="none" w:sz="0" w:space="0" w:color="auto"/>
            <w:left w:val="none" w:sz="0" w:space="0" w:color="auto"/>
            <w:bottom w:val="none" w:sz="0" w:space="0" w:color="auto"/>
            <w:right w:val="none" w:sz="0" w:space="0" w:color="auto"/>
          </w:divBdr>
        </w:div>
        <w:div w:id="519973877">
          <w:marLeft w:val="480"/>
          <w:marRight w:val="0"/>
          <w:marTop w:val="0"/>
          <w:marBottom w:val="0"/>
          <w:divBdr>
            <w:top w:val="none" w:sz="0" w:space="0" w:color="auto"/>
            <w:left w:val="none" w:sz="0" w:space="0" w:color="auto"/>
            <w:bottom w:val="none" w:sz="0" w:space="0" w:color="auto"/>
            <w:right w:val="none" w:sz="0" w:space="0" w:color="auto"/>
          </w:divBdr>
        </w:div>
        <w:div w:id="1896965422">
          <w:marLeft w:val="480"/>
          <w:marRight w:val="0"/>
          <w:marTop w:val="0"/>
          <w:marBottom w:val="0"/>
          <w:divBdr>
            <w:top w:val="none" w:sz="0" w:space="0" w:color="auto"/>
            <w:left w:val="none" w:sz="0" w:space="0" w:color="auto"/>
            <w:bottom w:val="none" w:sz="0" w:space="0" w:color="auto"/>
            <w:right w:val="none" w:sz="0" w:space="0" w:color="auto"/>
          </w:divBdr>
        </w:div>
        <w:div w:id="1048069583">
          <w:marLeft w:val="480"/>
          <w:marRight w:val="0"/>
          <w:marTop w:val="0"/>
          <w:marBottom w:val="0"/>
          <w:divBdr>
            <w:top w:val="none" w:sz="0" w:space="0" w:color="auto"/>
            <w:left w:val="none" w:sz="0" w:space="0" w:color="auto"/>
            <w:bottom w:val="none" w:sz="0" w:space="0" w:color="auto"/>
            <w:right w:val="none" w:sz="0" w:space="0" w:color="auto"/>
          </w:divBdr>
        </w:div>
        <w:div w:id="821964032">
          <w:marLeft w:val="480"/>
          <w:marRight w:val="0"/>
          <w:marTop w:val="0"/>
          <w:marBottom w:val="0"/>
          <w:divBdr>
            <w:top w:val="none" w:sz="0" w:space="0" w:color="auto"/>
            <w:left w:val="none" w:sz="0" w:space="0" w:color="auto"/>
            <w:bottom w:val="none" w:sz="0" w:space="0" w:color="auto"/>
            <w:right w:val="none" w:sz="0" w:space="0" w:color="auto"/>
          </w:divBdr>
        </w:div>
        <w:div w:id="2097089529">
          <w:marLeft w:val="480"/>
          <w:marRight w:val="0"/>
          <w:marTop w:val="0"/>
          <w:marBottom w:val="0"/>
          <w:divBdr>
            <w:top w:val="none" w:sz="0" w:space="0" w:color="auto"/>
            <w:left w:val="none" w:sz="0" w:space="0" w:color="auto"/>
            <w:bottom w:val="none" w:sz="0" w:space="0" w:color="auto"/>
            <w:right w:val="none" w:sz="0" w:space="0" w:color="auto"/>
          </w:divBdr>
        </w:div>
        <w:div w:id="1304970439">
          <w:marLeft w:val="480"/>
          <w:marRight w:val="0"/>
          <w:marTop w:val="0"/>
          <w:marBottom w:val="0"/>
          <w:divBdr>
            <w:top w:val="none" w:sz="0" w:space="0" w:color="auto"/>
            <w:left w:val="none" w:sz="0" w:space="0" w:color="auto"/>
            <w:bottom w:val="none" w:sz="0" w:space="0" w:color="auto"/>
            <w:right w:val="none" w:sz="0" w:space="0" w:color="auto"/>
          </w:divBdr>
        </w:div>
        <w:div w:id="597837532">
          <w:marLeft w:val="480"/>
          <w:marRight w:val="0"/>
          <w:marTop w:val="0"/>
          <w:marBottom w:val="0"/>
          <w:divBdr>
            <w:top w:val="none" w:sz="0" w:space="0" w:color="auto"/>
            <w:left w:val="none" w:sz="0" w:space="0" w:color="auto"/>
            <w:bottom w:val="none" w:sz="0" w:space="0" w:color="auto"/>
            <w:right w:val="none" w:sz="0" w:space="0" w:color="auto"/>
          </w:divBdr>
        </w:div>
        <w:div w:id="2074892566">
          <w:marLeft w:val="480"/>
          <w:marRight w:val="0"/>
          <w:marTop w:val="0"/>
          <w:marBottom w:val="0"/>
          <w:divBdr>
            <w:top w:val="none" w:sz="0" w:space="0" w:color="auto"/>
            <w:left w:val="none" w:sz="0" w:space="0" w:color="auto"/>
            <w:bottom w:val="none" w:sz="0" w:space="0" w:color="auto"/>
            <w:right w:val="none" w:sz="0" w:space="0" w:color="auto"/>
          </w:divBdr>
        </w:div>
        <w:div w:id="1023048703">
          <w:marLeft w:val="480"/>
          <w:marRight w:val="0"/>
          <w:marTop w:val="0"/>
          <w:marBottom w:val="0"/>
          <w:divBdr>
            <w:top w:val="none" w:sz="0" w:space="0" w:color="auto"/>
            <w:left w:val="none" w:sz="0" w:space="0" w:color="auto"/>
            <w:bottom w:val="none" w:sz="0" w:space="0" w:color="auto"/>
            <w:right w:val="none" w:sz="0" w:space="0" w:color="auto"/>
          </w:divBdr>
        </w:div>
        <w:div w:id="490683969">
          <w:marLeft w:val="480"/>
          <w:marRight w:val="0"/>
          <w:marTop w:val="0"/>
          <w:marBottom w:val="0"/>
          <w:divBdr>
            <w:top w:val="none" w:sz="0" w:space="0" w:color="auto"/>
            <w:left w:val="none" w:sz="0" w:space="0" w:color="auto"/>
            <w:bottom w:val="none" w:sz="0" w:space="0" w:color="auto"/>
            <w:right w:val="none" w:sz="0" w:space="0" w:color="auto"/>
          </w:divBdr>
        </w:div>
        <w:div w:id="1428890833">
          <w:marLeft w:val="480"/>
          <w:marRight w:val="0"/>
          <w:marTop w:val="0"/>
          <w:marBottom w:val="0"/>
          <w:divBdr>
            <w:top w:val="none" w:sz="0" w:space="0" w:color="auto"/>
            <w:left w:val="none" w:sz="0" w:space="0" w:color="auto"/>
            <w:bottom w:val="none" w:sz="0" w:space="0" w:color="auto"/>
            <w:right w:val="none" w:sz="0" w:space="0" w:color="auto"/>
          </w:divBdr>
        </w:div>
        <w:div w:id="2100372739">
          <w:marLeft w:val="480"/>
          <w:marRight w:val="0"/>
          <w:marTop w:val="0"/>
          <w:marBottom w:val="0"/>
          <w:divBdr>
            <w:top w:val="none" w:sz="0" w:space="0" w:color="auto"/>
            <w:left w:val="none" w:sz="0" w:space="0" w:color="auto"/>
            <w:bottom w:val="none" w:sz="0" w:space="0" w:color="auto"/>
            <w:right w:val="none" w:sz="0" w:space="0" w:color="auto"/>
          </w:divBdr>
        </w:div>
        <w:div w:id="1769960727">
          <w:marLeft w:val="480"/>
          <w:marRight w:val="0"/>
          <w:marTop w:val="0"/>
          <w:marBottom w:val="0"/>
          <w:divBdr>
            <w:top w:val="none" w:sz="0" w:space="0" w:color="auto"/>
            <w:left w:val="none" w:sz="0" w:space="0" w:color="auto"/>
            <w:bottom w:val="none" w:sz="0" w:space="0" w:color="auto"/>
            <w:right w:val="none" w:sz="0" w:space="0" w:color="auto"/>
          </w:divBdr>
        </w:div>
        <w:div w:id="616646630">
          <w:marLeft w:val="480"/>
          <w:marRight w:val="0"/>
          <w:marTop w:val="0"/>
          <w:marBottom w:val="0"/>
          <w:divBdr>
            <w:top w:val="none" w:sz="0" w:space="0" w:color="auto"/>
            <w:left w:val="none" w:sz="0" w:space="0" w:color="auto"/>
            <w:bottom w:val="none" w:sz="0" w:space="0" w:color="auto"/>
            <w:right w:val="none" w:sz="0" w:space="0" w:color="auto"/>
          </w:divBdr>
        </w:div>
        <w:div w:id="1687058410">
          <w:marLeft w:val="480"/>
          <w:marRight w:val="0"/>
          <w:marTop w:val="0"/>
          <w:marBottom w:val="0"/>
          <w:divBdr>
            <w:top w:val="none" w:sz="0" w:space="0" w:color="auto"/>
            <w:left w:val="none" w:sz="0" w:space="0" w:color="auto"/>
            <w:bottom w:val="none" w:sz="0" w:space="0" w:color="auto"/>
            <w:right w:val="none" w:sz="0" w:space="0" w:color="auto"/>
          </w:divBdr>
        </w:div>
        <w:div w:id="1893270096">
          <w:marLeft w:val="480"/>
          <w:marRight w:val="0"/>
          <w:marTop w:val="0"/>
          <w:marBottom w:val="0"/>
          <w:divBdr>
            <w:top w:val="none" w:sz="0" w:space="0" w:color="auto"/>
            <w:left w:val="none" w:sz="0" w:space="0" w:color="auto"/>
            <w:bottom w:val="none" w:sz="0" w:space="0" w:color="auto"/>
            <w:right w:val="none" w:sz="0" w:space="0" w:color="auto"/>
          </w:divBdr>
        </w:div>
        <w:div w:id="1296987024">
          <w:marLeft w:val="480"/>
          <w:marRight w:val="0"/>
          <w:marTop w:val="0"/>
          <w:marBottom w:val="0"/>
          <w:divBdr>
            <w:top w:val="none" w:sz="0" w:space="0" w:color="auto"/>
            <w:left w:val="none" w:sz="0" w:space="0" w:color="auto"/>
            <w:bottom w:val="none" w:sz="0" w:space="0" w:color="auto"/>
            <w:right w:val="none" w:sz="0" w:space="0" w:color="auto"/>
          </w:divBdr>
        </w:div>
        <w:div w:id="282735762">
          <w:marLeft w:val="480"/>
          <w:marRight w:val="0"/>
          <w:marTop w:val="0"/>
          <w:marBottom w:val="0"/>
          <w:divBdr>
            <w:top w:val="none" w:sz="0" w:space="0" w:color="auto"/>
            <w:left w:val="none" w:sz="0" w:space="0" w:color="auto"/>
            <w:bottom w:val="none" w:sz="0" w:space="0" w:color="auto"/>
            <w:right w:val="none" w:sz="0" w:space="0" w:color="auto"/>
          </w:divBdr>
        </w:div>
        <w:div w:id="1708142432">
          <w:marLeft w:val="480"/>
          <w:marRight w:val="0"/>
          <w:marTop w:val="0"/>
          <w:marBottom w:val="0"/>
          <w:divBdr>
            <w:top w:val="none" w:sz="0" w:space="0" w:color="auto"/>
            <w:left w:val="none" w:sz="0" w:space="0" w:color="auto"/>
            <w:bottom w:val="none" w:sz="0" w:space="0" w:color="auto"/>
            <w:right w:val="none" w:sz="0" w:space="0" w:color="auto"/>
          </w:divBdr>
        </w:div>
        <w:div w:id="377897467">
          <w:marLeft w:val="480"/>
          <w:marRight w:val="0"/>
          <w:marTop w:val="0"/>
          <w:marBottom w:val="0"/>
          <w:divBdr>
            <w:top w:val="none" w:sz="0" w:space="0" w:color="auto"/>
            <w:left w:val="none" w:sz="0" w:space="0" w:color="auto"/>
            <w:bottom w:val="none" w:sz="0" w:space="0" w:color="auto"/>
            <w:right w:val="none" w:sz="0" w:space="0" w:color="auto"/>
          </w:divBdr>
        </w:div>
      </w:divsChild>
    </w:div>
    <w:div w:id="1253932790">
      <w:bodyDiv w:val="1"/>
      <w:marLeft w:val="0"/>
      <w:marRight w:val="0"/>
      <w:marTop w:val="0"/>
      <w:marBottom w:val="0"/>
      <w:divBdr>
        <w:top w:val="none" w:sz="0" w:space="0" w:color="auto"/>
        <w:left w:val="none" w:sz="0" w:space="0" w:color="auto"/>
        <w:bottom w:val="none" w:sz="0" w:space="0" w:color="auto"/>
        <w:right w:val="none" w:sz="0" w:space="0" w:color="auto"/>
      </w:divBdr>
    </w:div>
    <w:div w:id="1267234652">
      <w:bodyDiv w:val="1"/>
      <w:marLeft w:val="0"/>
      <w:marRight w:val="0"/>
      <w:marTop w:val="0"/>
      <w:marBottom w:val="0"/>
      <w:divBdr>
        <w:top w:val="none" w:sz="0" w:space="0" w:color="auto"/>
        <w:left w:val="none" w:sz="0" w:space="0" w:color="auto"/>
        <w:bottom w:val="none" w:sz="0" w:space="0" w:color="auto"/>
        <w:right w:val="none" w:sz="0" w:space="0" w:color="auto"/>
      </w:divBdr>
    </w:div>
    <w:div w:id="1282343874">
      <w:bodyDiv w:val="1"/>
      <w:marLeft w:val="0"/>
      <w:marRight w:val="0"/>
      <w:marTop w:val="0"/>
      <w:marBottom w:val="0"/>
      <w:divBdr>
        <w:top w:val="none" w:sz="0" w:space="0" w:color="auto"/>
        <w:left w:val="none" w:sz="0" w:space="0" w:color="auto"/>
        <w:bottom w:val="none" w:sz="0" w:space="0" w:color="auto"/>
        <w:right w:val="none" w:sz="0" w:space="0" w:color="auto"/>
      </w:divBdr>
    </w:div>
    <w:div w:id="1286423667">
      <w:bodyDiv w:val="1"/>
      <w:marLeft w:val="0"/>
      <w:marRight w:val="0"/>
      <w:marTop w:val="0"/>
      <w:marBottom w:val="0"/>
      <w:divBdr>
        <w:top w:val="none" w:sz="0" w:space="0" w:color="auto"/>
        <w:left w:val="none" w:sz="0" w:space="0" w:color="auto"/>
        <w:bottom w:val="none" w:sz="0" w:space="0" w:color="auto"/>
        <w:right w:val="none" w:sz="0" w:space="0" w:color="auto"/>
      </w:divBdr>
    </w:div>
    <w:div w:id="1298686368">
      <w:bodyDiv w:val="1"/>
      <w:marLeft w:val="0"/>
      <w:marRight w:val="0"/>
      <w:marTop w:val="0"/>
      <w:marBottom w:val="0"/>
      <w:divBdr>
        <w:top w:val="none" w:sz="0" w:space="0" w:color="auto"/>
        <w:left w:val="none" w:sz="0" w:space="0" w:color="auto"/>
        <w:bottom w:val="none" w:sz="0" w:space="0" w:color="auto"/>
        <w:right w:val="none" w:sz="0" w:space="0" w:color="auto"/>
      </w:divBdr>
    </w:div>
    <w:div w:id="1299847537">
      <w:bodyDiv w:val="1"/>
      <w:marLeft w:val="0"/>
      <w:marRight w:val="0"/>
      <w:marTop w:val="0"/>
      <w:marBottom w:val="0"/>
      <w:divBdr>
        <w:top w:val="none" w:sz="0" w:space="0" w:color="auto"/>
        <w:left w:val="none" w:sz="0" w:space="0" w:color="auto"/>
        <w:bottom w:val="none" w:sz="0" w:space="0" w:color="auto"/>
        <w:right w:val="none" w:sz="0" w:space="0" w:color="auto"/>
      </w:divBdr>
    </w:div>
    <w:div w:id="1311591016">
      <w:bodyDiv w:val="1"/>
      <w:marLeft w:val="0"/>
      <w:marRight w:val="0"/>
      <w:marTop w:val="0"/>
      <w:marBottom w:val="0"/>
      <w:divBdr>
        <w:top w:val="none" w:sz="0" w:space="0" w:color="auto"/>
        <w:left w:val="none" w:sz="0" w:space="0" w:color="auto"/>
        <w:bottom w:val="none" w:sz="0" w:space="0" w:color="auto"/>
        <w:right w:val="none" w:sz="0" w:space="0" w:color="auto"/>
      </w:divBdr>
    </w:div>
    <w:div w:id="1315185065">
      <w:bodyDiv w:val="1"/>
      <w:marLeft w:val="0"/>
      <w:marRight w:val="0"/>
      <w:marTop w:val="0"/>
      <w:marBottom w:val="0"/>
      <w:divBdr>
        <w:top w:val="none" w:sz="0" w:space="0" w:color="auto"/>
        <w:left w:val="none" w:sz="0" w:space="0" w:color="auto"/>
        <w:bottom w:val="none" w:sz="0" w:space="0" w:color="auto"/>
        <w:right w:val="none" w:sz="0" w:space="0" w:color="auto"/>
      </w:divBdr>
    </w:div>
    <w:div w:id="1319915568">
      <w:bodyDiv w:val="1"/>
      <w:marLeft w:val="0"/>
      <w:marRight w:val="0"/>
      <w:marTop w:val="0"/>
      <w:marBottom w:val="0"/>
      <w:divBdr>
        <w:top w:val="none" w:sz="0" w:space="0" w:color="auto"/>
        <w:left w:val="none" w:sz="0" w:space="0" w:color="auto"/>
        <w:bottom w:val="none" w:sz="0" w:space="0" w:color="auto"/>
        <w:right w:val="none" w:sz="0" w:space="0" w:color="auto"/>
      </w:divBdr>
    </w:div>
    <w:div w:id="1329746501">
      <w:bodyDiv w:val="1"/>
      <w:marLeft w:val="0"/>
      <w:marRight w:val="0"/>
      <w:marTop w:val="0"/>
      <w:marBottom w:val="0"/>
      <w:divBdr>
        <w:top w:val="none" w:sz="0" w:space="0" w:color="auto"/>
        <w:left w:val="none" w:sz="0" w:space="0" w:color="auto"/>
        <w:bottom w:val="none" w:sz="0" w:space="0" w:color="auto"/>
        <w:right w:val="none" w:sz="0" w:space="0" w:color="auto"/>
      </w:divBdr>
    </w:div>
    <w:div w:id="1331325755">
      <w:bodyDiv w:val="1"/>
      <w:marLeft w:val="0"/>
      <w:marRight w:val="0"/>
      <w:marTop w:val="0"/>
      <w:marBottom w:val="0"/>
      <w:divBdr>
        <w:top w:val="none" w:sz="0" w:space="0" w:color="auto"/>
        <w:left w:val="none" w:sz="0" w:space="0" w:color="auto"/>
        <w:bottom w:val="none" w:sz="0" w:space="0" w:color="auto"/>
        <w:right w:val="none" w:sz="0" w:space="0" w:color="auto"/>
      </w:divBdr>
    </w:div>
    <w:div w:id="1345087472">
      <w:bodyDiv w:val="1"/>
      <w:marLeft w:val="0"/>
      <w:marRight w:val="0"/>
      <w:marTop w:val="0"/>
      <w:marBottom w:val="0"/>
      <w:divBdr>
        <w:top w:val="none" w:sz="0" w:space="0" w:color="auto"/>
        <w:left w:val="none" w:sz="0" w:space="0" w:color="auto"/>
        <w:bottom w:val="none" w:sz="0" w:space="0" w:color="auto"/>
        <w:right w:val="none" w:sz="0" w:space="0" w:color="auto"/>
      </w:divBdr>
    </w:div>
    <w:div w:id="1348480239">
      <w:bodyDiv w:val="1"/>
      <w:marLeft w:val="0"/>
      <w:marRight w:val="0"/>
      <w:marTop w:val="0"/>
      <w:marBottom w:val="0"/>
      <w:divBdr>
        <w:top w:val="none" w:sz="0" w:space="0" w:color="auto"/>
        <w:left w:val="none" w:sz="0" w:space="0" w:color="auto"/>
        <w:bottom w:val="none" w:sz="0" w:space="0" w:color="auto"/>
        <w:right w:val="none" w:sz="0" w:space="0" w:color="auto"/>
      </w:divBdr>
    </w:div>
    <w:div w:id="1353534157">
      <w:bodyDiv w:val="1"/>
      <w:marLeft w:val="0"/>
      <w:marRight w:val="0"/>
      <w:marTop w:val="0"/>
      <w:marBottom w:val="0"/>
      <w:divBdr>
        <w:top w:val="none" w:sz="0" w:space="0" w:color="auto"/>
        <w:left w:val="none" w:sz="0" w:space="0" w:color="auto"/>
        <w:bottom w:val="none" w:sz="0" w:space="0" w:color="auto"/>
        <w:right w:val="none" w:sz="0" w:space="0" w:color="auto"/>
      </w:divBdr>
    </w:div>
    <w:div w:id="1354116921">
      <w:bodyDiv w:val="1"/>
      <w:marLeft w:val="0"/>
      <w:marRight w:val="0"/>
      <w:marTop w:val="0"/>
      <w:marBottom w:val="0"/>
      <w:divBdr>
        <w:top w:val="none" w:sz="0" w:space="0" w:color="auto"/>
        <w:left w:val="none" w:sz="0" w:space="0" w:color="auto"/>
        <w:bottom w:val="none" w:sz="0" w:space="0" w:color="auto"/>
        <w:right w:val="none" w:sz="0" w:space="0" w:color="auto"/>
      </w:divBdr>
    </w:div>
    <w:div w:id="1362635325">
      <w:bodyDiv w:val="1"/>
      <w:marLeft w:val="0"/>
      <w:marRight w:val="0"/>
      <w:marTop w:val="0"/>
      <w:marBottom w:val="0"/>
      <w:divBdr>
        <w:top w:val="none" w:sz="0" w:space="0" w:color="auto"/>
        <w:left w:val="none" w:sz="0" w:space="0" w:color="auto"/>
        <w:bottom w:val="none" w:sz="0" w:space="0" w:color="auto"/>
        <w:right w:val="none" w:sz="0" w:space="0" w:color="auto"/>
      </w:divBdr>
    </w:div>
    <w:div w:id="1375349261">
      <w:bodyDiv w:val="1"/>
      <w:marLeft w:val="0"/>
      <w:marRight w:val="0"/>
      <w:marTop w:val="0"/>
      <w:marBottom w:val="0"/>
      <w:divBdr>
        <w:top w:val="none" w:sz="0" w:space="0" w:color="auto"/>
        <w:left w:val="none" w:sz="0" w:space="0" w:color="auto"/>
        <w:bottom w:val="none" w:sz="0" w:space="0" w:color="auto"/>
        <w:right w:val="none" w:sz="0" w:space="0" w:color="auto"/>
      </w:divBdr>
    </w:div>
    <w:div w:id="1384138438">
      <w:bodyDiv w:val="1"/>
      <w:marLeft w:val="0"/>
      <w:marRight w:val="0"/>
      <w:marTop w:val="0"/>
      <w:marBottom w:val="0"/>
      <w:divBdr>
        <w:top w:val="none" w:sz="0" w:space="0" w:color="auto"/>
        <w:left w:val="none" w:sz="0" w:space="0" w:color="auto"/>
        <w:bottom w:val="none" w:sz="0" w:space="0" w:color="auto"/>
        <w:right w:val="none" w:sz="0" w:space="0" w:color="auto"/>
      </w:divBdr>
    </w:div>
    <w:div w:id="1385103571">
      <w:bodyDiv w:val="1"/>
      <w:marLeft w:val="0"/>
      <w:marRight w:val="0"/>
      <w:marTop w:val="0"/>
      <w:marBottom w:val="0"/>
      <w:divBdr>
        <w:top w:val="none" w:sz="0" w:space="0" w:color="auto"/>
        <w:left w:val="none" w:sz="0" w:space="0" w:color="auto"/>
        <w:bottom w:val="none" w:sz="0" w:space="0" w:color="auto"/>
        <w:right w:val="none" w:sz="0" w:space="0" w:color="auto"/>
      </w:divBdr>
    </w:div>
    <w:div w:id="1386685432">
      <w:bodyDiv w:val="1"/>
      <w:marLeft w:val="0"/>
      <w:marRight w:val="0"/>
      <w:marTop w:val="0"/>
      <w:marBottom w:val="0"/>
      <w:divBdr>
        <w:top w:val="none" w:sz="0" w:space="0" w:color="auto"/>
        <w:left w:val="none" w:sz="0" w:space="0" w:color="auto"/>
        <w:bottom w:val="none" w:sz="0" w:space="0" w:color="auto"/>
        <w:right w:val="none" w:sz="0" w:space="0" w:color="auto"/>
      </w:divBdr>
    </w:div>
    <w:div w:id="1405832679">
      <w:bodyDiv w:val="1"/>
      <w:marLeft w:val="0"/>
      <w:marRight w:val="0"/>
      <w:marTop w:val="0"/>
      <w:marBottom w:val="0"/>
      <w:divBdr>
        <w:top w:val="none" w:sz="0" w:space="0" w:color="auto"/>
        <w:left w:val="none" w:sz="0" w:space="0" w:color="auto"/>
        <w:bottom w:val="none" w:sz="0" w:space="0" w:color="auto"/>
        <w:right w:val="none" w:sz="0" w:space="0" w:color="auto"/>
      </w:divBdr>
    </w:div>
    <w:div w:id="1408922189">
      <w:bodyDiv w:val="1"/>
      <w:marLeft w:val="0"/>
      <w:marRight w:val="0"/>
      <w:marTop w:val="0"/>
      <w:marBottom w:val="0"/>
      <w:divBdr>
        <w:top w:val="none" w:sz="0" w:space="0" w:color="auto"/>
        <w:left w:val="none" w:sz="0" w:space="0" w:color="auto"/>
        <w:bottom w:val="none" w:sz="0" w:space="0" w:color="auto"/>
        <w:right w:val="none" w:sz="0" w:space="0" w:color="auto"/>
      </w:divBdr>
    </w:div>
    <w:div w:id="1425877259">
      <w:bodyDiv w:val="1"/>
      <w:marLeft w:val="0"/>
      <w:marRight w:val="0"/>
      <w:marTop w:val="0"/>
      <w:marBottom w:val="0"/>
      <w:divBdr>
        <w:top w:val="none" w:sz="0" w:space="0" w:color="auto"/>
        <w:left w:val="none" w:sz="0" w:space="0" w:color="auto"/>
        <w:bottom w:val="none" w:sz="0" w:space="0" w:color="auto"/>
        <w:right w:val="none" w:sz="0" w:space="0" w:color="auto"/>
      </w:divBdr>
    </w:div>
    <w:div w:id="1445920929">
      <w:bodyDiv w:val="1"/>
      <w:marLeft w:val="0"/>
      <w:marRight w:val="0"/>
      <w:marTop w:val="0"/>
      <w:marBottom w:val="0"/>
      <w:divBdr>
        <w:top w:val="none" w:sz="0" w:space="0" w:color="auto"/>
        <w:left w:val="none" w:sz="0" w:space="0" w:color="auto"/>
        <w:bottom w:val="none" w:sz="0" w:space="0" w:color="auto"/>
        <w:right w:val="none" w:sz="0" w:space="0" w:color="auto"/>
      </w:divBdr>
    </w:div>
    <w:div w:id="1446314503">
      <w:bodyDiv w:val="1"/>
      <w:marLeft w:val="0"/>
      <w:marRight w:val="0"/>
      <w:marTop w:val="0"/>
      <w:marBottom w:val="0"/>
      <w:divBdr>
        <w:top w:val="none" w:sz="0" w:space="0" w:color="auto"/>
        <w:left w:val="none" w:sz="0" w:space="0" w:color="auto"/>
        <w:bottom w:val="none" w:sz="0" w:space="0" w:color="auto"/>
        <w:right w:val="none" w:sz="0" w:space="0" w:color="auto"/>
      </w:divBdr>
    </w:div>
    <w:div w:id="1448965154">
      <w:bodyDiv w:val="1"/>
      <w:marLeft w:val="0"/>
      <w:marRight w:val="0"/>
      <w:marTop w:val="0"/>
      <w:marBottom w:val="0"/>
      <w:divBdr>
        <w:top w:val="none" w:sz="0" w:space="0" w:color="auto"/>
        <w:left w:val="none" w:sz="0" w:space="0" w:color="auto"/>
        <w:bottom w:val="none" w:sz="0" w:space="0" w:color="auto"/>
        <w:right w:val="none" w:sz="0" w:space="0" w:color="auto"/>
      </w:divBdr>
      <w:divsChild>
        <w:div w:id="319965588">
          <w:marLeft w:val="480"/>
          <w:marRight w:val="0"/>
          <w:marTop w:val="0"/>
          <w:marBottom w:val="0"/>
          <w:divBdr>
            <w:top w:val="none" w:sz="0" w:space="0" w:color="auto"/>
            <w:left w:val="none" w:sz="0" w:space="0" w:color="auto"/>
            <w:bottom w:val="none" w:sz="0" w:space="0" w:color="auto"/>
            <w:right w:val="none" w:sz="0" w:space="0" w:color="auto"/>
          </w:divBdr>
        </w:div>
        <w:div w:id="1607301445">
          <w:marLeft w:val="480"/>
          <w:marRight w:val="0"/>
          <w:marTop w:val="0"/>
          <w:marBottom w:val="0"/>
          <w:divBdr>
            <w:top w:val="none" w:sz="0" w:space="0" w:color="auto"/>
            <w:left w:val="none" w:sz="0" w:space="0" w:color="auto"/>
            <w:bottom w:val="none" w:sz="0" w:space="0" w:color="auto"/>
            <w:right w:val="none" w:sz="0" w:space="0" w:color="auto"/>
          </w:divBdr>
        </w:div>
        <w:div w:id="2094933613">
          <w:marLeft w:val="480"/>
          <w:marRight w:val="0"/>
          <w:marTop w:val="0"/>
          <w:marBottom w:val="0"/>
          <w:divBdr>
            <w:top w:val="none" w:sz="0" w:space="0" w:color="auto"/>
            <w:left w:val="none" w:sz="0" w:space="0" w:color="auto"/>
            <w:bottom w:val="none" w:sz="0" w:space="0" w:color="auto"/>
            <w:right w:val="none" w:sz="0" w:space="0" w:color="auto"/>
          </w:divBdr>
        </w:div>
        <w:div w:id="651518143">
          <w:marLeft w:val="480"/>
          <w:marRight w:val="0"/>
          <w:marTop w:val="0"/>
          <w:marBottom w:val="0"/>
          <w:divBdr>
            <w:top w:val="none" w:sz="0" w:space="0" w:color="auto"/>
            <w:left w:val="none" w:sz="0" w:space="0" w:color="auto"/>
            <w:bottom w:val="none" w:sz="0" w:space="0" w:color="auto"/>
            <w:right w:val="none" w:sz="0" w:space="0" w:color="auto"/>
          </w:divBdr>
        </w:div>
        <w:div w:id="573661936">
          <w:marLeft w:val="480"/>
          <w:marRight w:val="0"/>
          <w:marTop w:val="0"/>
          <w:marBottom w:val="0"/>
          <w:divBdr>
            <w:top w:val="none" w:sz="0" w:space="0" w:color="auto"/>
            <w:left w:val="none" w:sz="0" w:space="0" w:color="auto"/>
            <w:bottom w:val="none" w:sz="0" w:space="0" w:color="auto"/>
            <w:right w:val="none" w:sz="0" w:space="0" w:color="auto"/>
          </w:divBdr>
        </w:div>
        <w:div w:id="754089620">
          <w:marLeft w:val="480"/>
          <w:marRight w:val="0"/>
          <w:marTop w:val="0"/>
          <w:marBottom w:val="0"/>
          <w:divBdr>
            <w:top w:val="none" w:sz="0" w:space="0" w:color="auto"/>
            <w:left w:val="none" w:sz="0" w:space="0" w:color="auto"/>
            <w:bottom w:val="none" w:sz="0" w:space="0" w:color="auto"/>
            <w:right w:val="none" w:sz="0" w:space="0" w:color="auto"/>
          </w:divBdr>
        </w:div>
        <w:div w:id="799036121">
          <w:marLeft w:val="480"/>
          <w:marRight w:val="0"/>
          <w:marTop w:val="0"/>
          <w:marBottom w:val="0"/>
          <w:divBdr>
            <w:top w:val="none" w:sz="0" w:space="0" w:color="auto"/>
            <w:left w:val="none" w:sz="0" w:space="0" w:color="auto"/>
            <w:bottom w:val="none" w:sz="0" w:space="0" w:color="auto"/>
            <w:right w:val="none" w:sz="0" w:space="0" w:color="auto"/>
          </w:divBdr>
        </w:div>
        <w:div w:id="1814132880">
          <w:marLeft w:val="480"/>
          <w:marRight w:val="0"/>
          <w:marTop w:val="0"/>
          <w:marBottom w:val="0"/>
          <w:divBdr>
            <w:top w:val="none" w:sz="0" w:space="0" w:color="auto"/>
            <w:left w:val="none" w:sz="0" w:space="0" w:color="auto"/>
            <w:bottom w:val="none" w:sz="0" w:space="0" w:color="auto"/>
            <w:right w:val="none" w:sz="0" w:space="0" w:color="auto"/>
          </w:divBdr>
        </w:div>
        <w:div w:id="1295331604">
          <w:marLeft w:val="480"/>
          <w:marRight w:val="0"/>
          <w:marTop w:val="0"/>
          <w:marBottom w:val="0"/>
          <w:divBdr>
            <w:top w:val="none" w:sz="0" w:space="0" w:color="auto"/>
            <w:left w:val="none" w:sz="0" w:space="0" w:color="auto"/>
            <w:bottom w:val="none" w:sz="0" w:space="0" w:color="auto"/>
            <w:right w:val="none" w:sz="0" w:space="0" w:color="auto"/>
          </w:divBdr>
        </w:div>
        <w:div w:id="1929390179">
          <w:marLeft w:val="480"/>
          <w:marRight w:val="0"/>
          <w:marTop w:val="0"/>
          <w:marBottom w:val="0"/>
          <w:divBdr>
            <w:top w:val="none" w:sz="0" w:space="0" w:color="auto"/>
            <w:left w:val="none" w:sz="0" w:space="0" w:color="auto"/>
            <w:bottom w:val="none" w:sz="0" w:space="0" w:color="auto"/>
            <w:right w:val="none" w:sz="0" w:space="0" w:color="auto"/>
          </w:divBdr>
        </w:div>
        <w:div w:id="1947499083">
          <w:marLeft w:val="480"/>
          <w:marRight w:val="0"/>
          <w:marTop w:val="0"/>
          <w:marBottom w:val="0"/>
          <w:divBdr>
            <w:top w:val="none" w:sz="0" w:space="0" w:color="auto"/>
            <w:left w:val="none" w:sz="0" w:space="0" w:color="auto"/>
            <w:bottom w:val="none" w:sz="0" w:space="0" w:color="auto"/>
            <w:right w:val="none" w:sz="0" w:space="0" w:color="auto"/>
          </w:divBdr>
        </w:div>
        <w:div w:id="756288883">
          <w:marLeft w:val="480"/>
          <w:marRight w:val="0"/>
          <w:marTop w:val="0"/>
          <w:marBottom w:val="0"/>
          <w:divBdr>
            <w:top w:val="none" w:sz="0" w:space="0" w:color="auto"/>
            <w:left w:val="none" w:sz="0" w:space="0" w:color="auto"/>
            <w:bottom w:val="none" w:sz="0" w:space="0" w:color="auto"/>
            <w:right w:val="none" w:sz="0" w:space="0" w:color="auto"/>
          </w:divBdr>
        </w:div>
        <w:div w:id="2109763797">
          <w:marLeft w:val="480"/>
          <w:marRight w:val="0"/>
          <w:marTop w:val="0"/>
          <w:marBottom w:val="0"/>
          <w:divBdr>
            <w:top w:val="none" w:sz="0" w:space="0" w:color="auto"/>
            <w:left w:val="none" w:sz="0" w:space="0" w:color="auto"/>
            <w:bottom w:val="none" w:sz="0" w:space="0" w:color="auto"/>
            <w:right w:val="none" w:sz="0" w:space="0" w:color="auto"/>
          </w:divBdr>
        </w:div>
        <w:div w:id="841164471">
          <w:marLeft w:val="480"/>
          <w:marRight w:val="0"/>
          <w:marTop w:val="0"/>
          <w:marBottom w:val="0"/>
          <w:divBdr>
            <w:top w:val="none" w:sz="0" w:space="0" w:color="auto"/>
            <w:left w:val="none" w:sz="0" w:space="0" w:color="auto"/>
            <w:bottom w:val="none" w:sz="0" w:space="0" w:color="auto"/>
            <w:right w:val="none" w:sz="0" w:space="0" w:color="auto"/>
          </w:divBdr>
        </w:div>
        <w:div w:id="1215892026">
          <w:marLeft w:val="480"/>
          <w:marRight w:val="0"/>
          <w:marTop w:val="0"/>
          <w:marBottom w:val="0"/>
          <w:divBdr>
            <w:top w:val="none" w:sz="0" w:space="0" w:color="auto"/>
            <w:left w:val="none" w:sz="0" w:space="0" w:color="auto"/>
            <w:bottom w:val="none" w:sz="0" w:space="0" w:color="auto"/>
            <w:right w:val="none" w:sz="0" w:space="0" w:color="auto"/>
          </w:divBdr>
        </w:div>
        <w:div w:id="1728844190">
          <w:marLeft w:val="480"/>
          <w:marRight w:val="0"/>
          <w:marTop w:val="0"/>
          <w:marBottom w:val="0"/>
          <w:divBdr>
            <w:top w:val="none" w:sz="0" w:space="0" w:color="auto"/>
            <w:left w:val="none" w:sz="0" w:space="0" w:color="auto"/>
            <w:bottom w:val="none" w:sz="0" w:space="0" w:color="auto"/>
            <w:right w:val="none" w:sz="0" w:space="0" w:color="auto"/>
          </w:divBdr>
        </w:div>
        <w:div w:id="1437366944">
          <w:marLeft w:val="480"/>
          <w:marRight w:val="0"/>
          <w:marTop w:val="0"/>
          <w:marBottom w:val="0"/>
          <w:divBdr>
            <w:top w:val="none" w:sz="0" w:space="0" w:color="auto"/>
            <w:left w:val="none" w:sz="0" w:space="0" w:color="auto"/>
            <w:bottom w:val="none" w:sz="0" w:space="0" w:color="auto"/>
            <w:right w:val="none" w:sz="0" w:space="0" w:color="auto"/>
          </w:divBdr>
        </w:div>
        <w:div w:id="2011642052">
          <w:marLeft w:val="480"/>
          <w:marRight w:val="0"/>
          <w:marTop w:val="0"/>
          <w:marBottom w:val="0"/>
          <w:divBdr>
            <w:top w:val="none" w:sz="0" w:space="0" w:color="auto"/>
            <w:left w:val="none" w:sz="0" w:space="0" w:color="auto"/>
            <w:bottom w:val="none" w:sz="0" w:space="0" w:color="auto"/>
            <w:right w:val="none" w:sz="0" w:space="0" w:color="auto"/>
          </w:divBdr>
        </w:div>
        <w:div w:id="1335692984">
          <w:marLeft w:val="480"/>
          <w:marRight w:val="0"/>
          <w:marTop w:val="0"/>
          <w:marBottom w:val="0"/>
          <w:divBdr>
            <w:top w:val="none" w:sz="0" w:space="0" w:color="auto"/>
            <w:left w:val="none" w:sz="0" w:space="0" w:color="auto"/>
            <w:bottom w:val="none" w:sz="0" w:space="0" w:color="auto"/>
            <w:right w:val="none" w:sz="0" w:space="0" w:color="auto"/>
          </w:divBdr>
        </w:div>
        <w:div w:id="683940396">
          <w:marLeft w:val="480"/>
          <w:marRight w:val="0"/>
          <w:marTop w:val="0"/>
          <w:marBottom w:val="0"/>
          <w:divBdr>
            <w:top w:val="none" w:sz="0" w:space="0" w:color="auto"/>
            <w:left w:val="none" w:sz="0" w:space="0" w:color="auto"/>
            <w:bottom w:val="none" w:sz="0" w:space="0" w:color="auto"/>
            <w:right w:val="none" w:sz="0" w:space="0" w:color="auto"/>
          </w:divBdr>
        </w:div>
        <w:div w:id="508252753">
          <w:marLeft w:val="480"/>
          <w:marRight w:val="0"/>
          <w:marTop w:val="0"/>
          <w:marBottom w:val="0"/>
          <w:divBdr>
            <w:top w:val="none" w:sz="0" w:space="0" w:color="auto"/>
            <w:left w:val="none" w:sz="0" w:space="0" w:color="auto"/>
            <w:bottom w:val="none" w:sz="0" w:space="0" w:color="auto"/>
            <w:right w:val="none" w:sz="0" w:space="0" w:color="auto"/>
          </w:divBdr>
        </w:div>
        <w:div w:id="670945">
          <w:marLeft w:val="480"/>
          <w:marRight w:val="0"/>
          <w:marTop w:val="0"/>
          <w:marBottom w:val="0"/>
          <w:divBdr>
            <w:top w:val="none" w:sz="0" w:space="0" w:color="auto"/>
            <w:left w:val="none" w:sz="0" w:space="0" w:color="auto"/>
            <w:bottom w:val="none" w:sz="0" w:space="0" w:color="auto"/>
            <w:right w:val="none" w:sz="0" w:space="0" w:color="auto"/>
          </w:divBdr>
        </w:div>
        <w:div w:id="500004402">
          <w:marLeft w:val="480"/>
          <w:marRight w:val="0"/>
          <w:marTop w:val="0"/>
          <w:marBottom w:val="0"/>
          <w:divBdr>
            <w:top w:val="none" w:sz="0" w:space="0" w:color="auto"/>
            <w:left w:val="none" w:sz="0" w:space="0" w:color="auto"/>
            <w:bottom w:val="none" w:sz="0" w:space="0" w:color="auto"/>
            <w:right w:val="none" w:sz="0" w:space="0" w:color="auto"/>
          </w:divBdr>
        </w:div>
        <w:div w:id="295334261">
          <w:marLeft w:val="480"/>
          <w:marRight w:val="0"/>
          <w:marTop w:val="0"/>
          <w:marBottom w:val="0"/>
          <w:divBdr>
            <w:top w:val="none" w:sz="0" w:space="0" w:color="auto"/>
            <w:left w:val="none" w:sz="0" w:space="0" w:color="auto"/>
            <w:bottom w:val="none" w:sz="0" w:space="0" w:color="auto"/>
            <w:right w:val="none" w:sz="0" w:space="0" w:color="auto"/>
          </w:divBdr>
        </w:div>
        <w:div w:id="846288639">
          <w:marLeft w:val="480"/>
          <w:marRight w:val="0"/>
          <w:marTop w:val="0"/>
          <w:marBottom w:val="0"/>
          <w:divBdr>
            <w:top w:val="none" w:sz="0" w:space="0" w:color="auto"/>
            <w:left w:val="none" w:sz="0" w:space="0" w:color="auto"/>
            <w:bottom w:val="none" w:sz="0" w:space="0" w:color="auto"/>
            <w:right w:val="none" w:sz="0" w:space="0" w:color="auto"/>
          </w:divBdr>
        </w:div>
        <w:div w:id="271402782">
          <w:marLeft w:val="480"/>
          <w:marRight w:val="0"/>
          <w:marTop w:val="0"/>
          <w:marBottom w:val="0"/>
          <w:divBdr>
            <w:top w:val="none" w:sz="0" w:space="0" w:color="auto"/>
            <w:left w:val="none" w:sz="0" w:space="0" w:color="auto"/>
            <w:bottom w:val="none" w:sz="0" w:space="0" w:color="auto"/>
            <w:right w:val="none" w:sz="0" w:space="0" w:color="auto"/>
          </w:divBdr>
        </w:div>
        <w:div w:id="1469278041">
          <w:marLeft w:val="480"/>
          <w:marRight w:val="0"/>
          <w:marTop w:val="0"/>
          <w:marBottom w:val="0"/>
          <w:divBdr>
            <w:top w:val="none" w:sz="0" w:space="0" w:color="auto"/>
            <w:left w:val="none" w:sz="0" w:space="0" w:color="auto"/>
            <w:bottom w:val="none" w:sz="0" w:space="0" w:color="auto"/>
            <w:right w:val="none" w:sz="0" w:space="0" w:color="auto"/>
          </w:divBdr>
        </w:div>
        <w:div w:id="1814329768">
          <w:marLeft w:val="480"/>
          <w:marRight w:val="0"/>
          <w:marTop w:val="0"/>
          <w:marBottom w:val="0"/>
          <w:divBdr>
            <w:top w:val="none" w:sz="0" w:space="0" w:color="auto"/>
            <w:left w:val="none" w:sz="0" w:space="0" w:color="auto"/>
            <w:bottom w:val="none" w:sz="0" w:space="0" w:color="auto"/>
            <w:right w:val="none" w:sz="0" w:space="0" w:color="auto"/>
          </w:divBdr>
        </w:div>
        <w:div w:id="1542547239">
          <w:marLeft w:val="480"/>
          <w:marRight w:val="0"/>
          <w:marTop w:val="0"/>
          <w:marBottom w:val="0"/>
          <w:divBdr>
            <w:top w:val="none" w:sz="0" w:space="0" w:color="auto"/>
            <w:left w:val="none" w:sz="0" w:space="0" w:color="auto"/>
            <w:bottom w:val="none" w:sz="0" w:space="0" w:color="auto"/>
            <w:right w:val="none" w:sz="0" w:space="0" w:color="auto"/>
          </w:divBdr>
        </w:div>
        <w:div w:id="1632592615">
          <w:marLeft w:val="480"/>
          <w:marRight w:val="0"/>
          <w:marTop w:val="0"/>
          <w:marBottom w:val="0"/>
          <w:divBdr>
            <w:top w:val="none" w:sz="0" w:space="0" w:color="auto"/>
            <w:left w:val="none" w:sz="0" w:space="0" w:color="auto"/>
            <w:bottom w:val="none" w:sz="0" w:space="0" w:color="auto"/>
            <w:right w:val="none" w:sz="0" w:space="0" w:color="auto"/>
          </w:divBdr>
        </w:div>
        <w:div w:id="1635914830">
          <w:marLeft w:val="480"/>
          <w:marRight w:val="0"/>
          <w:marTop w:val="0"/>
          <w:marBottom w:val="0"/>
          <w:divBdr>
            <w:top w:val="none" w:sz="0" w:space="0" w:color="auto"/>
            <w:left w:val="none" w:sz="0" w:space="0" w:color="auto"/>
            <w:bottom w:val="none" w:sz="0" w:space="0" w:color="auto"/>
            <w:right w:val="none" w:sz="0" w:space="0" w:color="auto"/>
          </w:divBdr>
        </w:div>
        <w:div w:id="37827001">
          <w:marLeft w:val="480"/>
          <w:marRight w:val="0"/>
          <w:marTop w:val="0"/>
          <w:marBottom w:val="0"/>
          <w:divBdr>
            <w:top w:val="none" w:sz="0" w:space="0" w:color="auto"/>
            <w:left w:val="none" w:sz="0" w:space="0" w:color="auto"/>
            <w:bottom w:val="none" w:sz="0" w:space="0" w:color="auto"/>
            <w:right w:val="none" w:sz="0" w:space="0" w:color="auto"/>
          </w:divBdr>
        </w:div>
        <w:div w:id="485124135">
          <w:marLeft w:val="480"/>
          <w:marRight w:val="0"/>
          <w:marTop w:val="0"/>
          <w:marBottom w:val="0"/>
          <w:divBdr>
            <w:top w:val="none" w:sz="0" w:space="0" w:color="auto"/>
            <w:left w:val="none" w:sz="0" w:space="0" w:color="auto"/>
            <w:bottom w:val="none" w:sz="0" w:space="0" w:color="auto"/>
            <w:right w:val="none" w:sz="0" w:space="0" w:color="auto"/>
          </w:divBdr>
        </w:div>
        <w:div w:id="935868075">
          <w:marLeft w:val="480"/>
          <w:marRight w:val="0"/>
          <w:marTop w:val="0"/>
          <w:marBottom w:val="0"/>
          <w:divBdr>
            <w:top w:val="none" w:sz="0" w:space="0" w:color="auto"/>
            <w:left w:val="none" w:sz="0" w:space="0" w:color="auto"/>
            <w:bottom w:val="none" w:sz="0" w:space="0" w:color="auto"/>
            <w:right w:val="none" w:sz="0" w:space="0" w:color="auto"/>
          </w:divBdr>
        </w:div>
        <w:div w:id="1618833177">
          <w:marLeft w:val="480"/>
          <w:marRight w:val="0"/>
          <w:marTop w:val="0"/>
          <w:marBottom w:val="0"/>
          <w:divBdr>
            <w:top w:val="none" w:sz="0" w:space="0" w:color="auto"/>
            <w:left w:val="none" w:sz="0" w:space="0" w:color="auto"/>
            <w:bottom w:val="none" w:sz="0" w:space="0" w:color="auto"/>
            <w:right w:val="none" w:sz="0" w:space="0" w:color="auto"/>
          </w:divBdr>
        </w:div>
        <w:div w:id="1095327057">
          <w:marLeft w:val="480"/>
          <w:marRight w:val="0"/>
          <w:marTop w:val="0"/>
          <w:marBottom w:val="0"/>
          <w:divBdr>
            <w:top w:val="none" w:sz="0" w:space="0" w:color="auto"/>
            <w:left w:val="none" w:sz="0" w:space="0" w:color="auto"/>
            <w:bottom w:val="none" w:sz="0" w:space="0" w:color="auto"/>
            <w:right w:val="none" w:sz="0" w:space="0" w:color="auto"/>
          </w:divBdr>
        </w:div>
        <w:div w:id="16198131">
          <w:marLeft w:val="480"/>
          <w:marRight w:val="0"/>
          <w:marTop w:val="0"/>
          <w:marBottom w:val="0"/>
          <w:divBdr>
            <w:top w:val="none" w:sz="0" w:space="0" w:color="auto"/>
            <w:left w:val="none" w:sz="0" w:space="0" w:color="auto"/>
            <w:bottom w:val="none" w:sz="0" w:space="0" w:color="auto"/>
            <w:right w:val="none" w:sz="0" w:space="0" w:color="auto"/>
          </w:divBdr>
        </w:div>
        <w:div w:id="1442530724">
          <w:marLeft w:val="480"/>
          <w:marRight w:val="0"/>
          <w:marTop w:val="0"/>
          <w:marBottom w:val="0"/>
          <w:divBdr>
            <w:top w:val="none" w:sz="0" w:space="0" w:color="auto"/>
            <w:left w:val="none" w:sz="0" w:space="0" w:color="auto"/>
            <w:bottom w:val="none" w:sz="0" w:space="0" w:color="auto"/>
            <w:right w:val="none" w:sz="0" w:space="0" w:color="auto"/>
          </w:divBdr>
        </w:div>
        <w:div w:id="1224833968">
          <w:marLeft w:val="480"/>
          <w:marRight w:val="0"/>
          <w:marTop w:val="0"/>
          <w:marBottom w:val="0"/>
          <w:divBdr>
            <w:top w:val="none" w:sz="0" w:space="0" w:color="auto"/>
            <w:left w:val="none" w:sz="0" w:space="0" w:color="auto"/>
            <w:bottom w:val="none" w:sz="0" w:space="0" w:color="auto"/>
            <w:right w:val="none" w:sz="0" w:space="0" w:color="auto"/>
          </w:divBdr>
        </w:div>
        <w:div w:id="1317223594">
          <w:marLeft w:val="480"/>
          <w:marRight w:val="0"/>
          <w:marTop w:val="0"/>
          <w:marBottom w:val="0"/>
          <w:divBdr>
            <w:top w:val="none" w:sz="0" w:space="0" w:color="auto"/>
            <w:left w:val="none" w:sz="0" w:space="0" w:color="auto"/>
            <w:bottom w:val="none" w:sz="0" w:space="0" w:color="auto"/>
            <w:right w:val="none" w:sz="0" w:space="0" w:color="auto"/>
          </w:divBdr>
        </w:div>
        <w:div w:id="1328750232">
          <w:marLeft w:val="480"/>
          <w:marRight w:val="0"/>
          <w:marTop w:val="0"/>
          <w:marBottom w:val="0"/>
          <w:divBdr>
            <w:top w:val="none" w:sz="0" w:space="0" w:color="auto"/>
            <w:left w:val="none" w:sz="0" w:space="0" w:color="auto"/>
            <w:bottom w:val="none" w:sz="0" w:space="0" w:color="auto"/>
            <w:right w:val="none" w:sz="0" w:space="0" w:color="auto"/>
          </w:divBdr>
        </w:div>
        <w:div w:id="1241058838">
          <w:marLeft w:val="480"/>
          <w:marRight w:val="0"/>
          <w:marTop w:val="0"/>
          <w:marBottom w:val="0"/>
          <w:divBdr>
            <w:top w:val="none" w:sz="0" w:space="0" w:color="auto"/>
            <w:left w:val="none" w:sz="0" w:space="0" w:color="auto"/>
            <w:bottom w:val="none" w:sz="0" w:space="0" w:color="auto"/>
            <w:right w:val="none" w:sz="0" w:space="0" w:color="auto"/>
          </w:divBdr>
        </w:div>
        <w:div w:id="1533572386">
          <w:marLeft w:val="480"/>
          <w:marRight w:val="0"/>
          <w:marTop w:val="0"/>
          <w:marBottom w:val="0"/>
          <w:divBdr>
            <w:top w:val="none" w:sz="0" w:space="0" w:color="auto"/>
            <w:left w:val="none" w:sz="0" w:space="0" w:color="auto"/>
            <w:bottom w:val="none" w:sz="0" w:space="0" w:color="auto"/>
            <w:right w:val="none" w:sz="0" w:space="0" w:color="auto"/>
          </w:divBdr>
        </w:div>
      </w:divsChild>
    </w:div>
    <w:div w:id="1468205113">
      <w:bodyDiv w:val="1"/>
      <w:marLeft w:val="0"/>
      <w:marRight w:val="0"/>
      <w:marTop w:val="0"/>
      <w:marBottom w:val="0"/>
      <w:divBdr>
        <w:top w:val="none" w:sz="0" w:space="0" w:color="auto"/>
        <w:left w:val="none" w:sz="0" w:space="0" w:color="auto"/>
        <w:bottom w:val="none" w:sz="0" w:space="0" w:color="auto"/>
        <w:right w:val="none" w:sz="0" w:space="0" w:color="auto"/>
      </w:divBdr>
    </w:div>
    <w:div w:id="1482887179">
      <w:bodyDiv w:val="1"/>
      <w:marLeft w:val="0"/>
      <w:marRight w:val="0"/>
      <w:marTop w:val="0"/>
      <w:marBottom w:val="0"/>
      <w:divBdr>
        <w:top w:val="none" w:sz="0" w:space="0" w:color="auto"/>
        <w:left w:val="none" w:sz="0" w:space="0" w:color="auto"/>
        <w:bottom w:val="none" w:sz="0" w:space="0" w:color="auto"/>
        <w:right w:val="none" w:sz="0" w:space="0" w:color="auto"/>
      </w:divBdr>
    </w:div>
    <w:div w:id="1491480341">
      <w:bodyDiv w:val="1"/>
      <w:marLeft w:val="0"/>
      <w:marRight w:val="0"/>
      <w:marTop w:val="0"/>
      <w:marBottom w:val="0"/>
      <w:divBdr>
        <w:top w:val="none" w:sz="0" w:space="0" w:color="auto"/>
        <w:left w:val="none" w:sz="0" w:space="0" w:color="auto"/>
        <w:bottom w:val="none" w:sz="0" w:space="0" w:color="auto"/>
        <w:right w:val="none" w:sz="0" w:space="0" w:color="auto"/>
      </w:divBdr>
    </w:div>
    <w:div w:id="1499610335">
      <w:bodyDiv w:val="1"/>
      <w:marLeft w:val="0"/>
      <w:marRight w:val="0"/>
      <w:marTop w:val="0"/>
      <w:marBottom w:val="0"/>
      <w:divBdr>
        <w:top w:val="none" w:sz="0" w:space="0" w:color="auto"/>
        <w:left w:val="none" w:sz="0" w:space="0" w:color="auto"/>
        <w:bottom w:val="none" w:sz="0" w:space="0" w:color="auto"/>
        <w:right w:val="none" w:sz="0" w:space="0" w:color="auto"/>
      </w:divBdr>
    </w:div>
    <w:div w:id="1507818188">
      <w:bodyDiv w:val="1"/>
      <w:marLeft w:val="0"/>
      <w:marRight w:val="0"/>
      <w:marTop w:val="0"/>
      <w:marBottom w:val="0"/>
      <w:divBdr>
        <w:top w:val="none" w:sz="0" w:space="0" w:color="auto"/>
        <w:left w:val="none" w:sz="0" w:space="0" w:color="auto"/>
        <w:bottom w:val="none" w:sz="0" w:space="0" w:color="auto"/>
        <w:right w:val="none" w:sz="0" w:space="0" w:color="auto"/>
      </w:divBdr>
    </w:div>
    <w:div w:id="1511605492">
      <w:bodyDiv w:val="1"/>
      <w:marLeft w:val="0"/>
      <w:marRight w:val="0"/>
      <w:marTop w:val="0"/>
      <w:marBottom w:val="0"/>
      <w:divBdr>
        <w:top w:val="none" w:sz="0" w:space="0" w:color="auto"/>
        <w:left w:val="none" w:sz="0" w:space="0" w:color="auto"/>
        <w:bottom w:val="none" w:sz="0" w:space="0" w:color="auto"/>
        <w:right w:val="none" w:sz="0" w:space="0" w:color="auto"/>
      </w:divBdr>
    </w:div>
    <w:div w:id="1512136522">
      <w:bodyDiv w:val="1"/>
      <w:marLeft w:val="0"/>
      <w:marRight w:val="0"/>
      <w:marTop w:val="0"/>
      <w:marBottom w:val="0"/>
      <w:divBdr>
        <w:top w:val="none" w:sz="0" w:space="0" w:color="auto"/>
        <w:left w:val="none" w:sz="0" w:space="0" w:color="auto"/>
        <w:bottom w:val="none" w:sz="0" w:space="0" w:color="auto"/>
        <w:right w:val="none" w:sz="0" w:space="0" w:color="auto"/>
      </w:divBdr>
    </w:div>
    <w:div w:id="1513841055">
      <w:bodyDiv w:val="1"/>
      <w:marLeft w:val="0"/>
      <w:marRight w:val="0"/>
      <w:marTop w:val="0"/>
      <w:marBottom w:val="0"/>
      <w:divBdr>
        <w:top w:val="none" w:sz="0" w:space="0" w:color="auto"/>
        <w:left w:val="none" w:sz="0" w:space="0" w:color="auto"/>
        <w:bottom w:val="none" w:sz="0" w:space="0" w:color="auto"/>
        <w:right w:val="none" w:sz="0" w:space="0" w:color="auto"/>
      </w:divBdr>
    </w:div>
    <w:div w:id="1515806083">
      <w:bodyDiv w:val="1"/>
      <w:marLeft w:val="0"/>
      <w:marRight w:val="0"/>
      <w:marTop w:val="0"/>
      <w:marBottom w:val="0"/>
      <w:divBdr>
        <w:top w:val="none" w:sz="0" w:space="0" w:color="auto"/>
        <w:left w:val="none" w:sz="0" w:space="0" w:color="auto"/>
        <w:bottom w:val="none" w:sz="0" w:space="0" w:color="auto"/>
        <w:right w:val="none" w:sz="0" w:space="0" w:color="auto"/>
      </w:divBdr>
    </w:div>
    <w:div w:id="1516192778">
      <w:bodyDiv w:val="1"/>
      <w:marLeft w:val="0"/>
      <w:marRight w:val="0"/>
      <w:marTop w:val="0"/>
      <w:marBottom w:val="0"/>
      <w:divBdr>
        <w:top w:val="none" w:sz="0" w:space="0" w:color="auto"/>
        <w:left w:val="none" w:sz="0" w:space="0" w:color="auto"/>
        <w:bottom w:val="none" w:sz="0" w:space="0" w:color="auto"/>
        <w:right w:val="none" w:sz="0" w:space="0" w:color="auto"/>
      </w:divBdr>
    </w:div>
    <w:div w:id="1521511455">
      <w:bodyDiv w:val="1"/>
      <w:marLeft w:val="0"/>
      <w:marRight w:val="0"/>
      <w:marTop w:val="0"/>
      <w:marBottom w:val="0"/>
      <w:divBdr>
        <w:top w:val="none" w:sz="0" w:space="0" w:color="auto"/>
        <w:left w:val="none" w:sz="0" w:space="0" w:color="auto"/>
        <w:bottom w:val="none" w:sz="0" w:space="0" w:color="auto"/>
        <w:right w:val="none" w:sz="0" w:space="0" w:color="auto"/>
      </w:divBdr>
    </w:div>
    <w:div w:id="1525752840">
      <w:bodyDiv w:val="1"/>
      <w:marLeft w:val="0"/>
      <w:marRight w:val="0"/>
      <w:marTop w:val="0"/>
      <w:marBottom w:val="0"/>
      <w:divBdr>
        <w:top w:val="none" w:sz="0" w:space="0" w:color="auto"/>
        <w:left w:val="none" w:sz="0" w:space="0" w:color="auto"/>
        <w:bottom w:val="none" w:sz="0" w:space="0" w:color="auto"/>
        <w:right w:val="none" w:sz="0" w:space="0" w:color="auto"/>
      </w:divBdr>
    </w:div>
    <w:div w:id="1532036335">
      <w:bodyDiv w:val="1"/>
      <w:marLeft w:val="0"/>
      <w:marRight w:val="0"/>
      <w:marTop w:val="0"/>
      <w:marBottom w:val="0"/>
      <w:divBdr>
        <w:top w:val="none" w:sz="0" w:space="0" w:color="auto"/>
        <w:left w:val="none" w:sz="0" w:space="0" w:color="auto"/>
        <w:bottom w:val="none" w:sz="0" w:space="0" w:color="auto"/>
        <w:right w:val="none" w:sz="0" w:space="0" w:color="auto"/>
      </w:divBdr>
    </w:div>
    <w:div w:id="1539245736">
      <w:bodyDiv w:val="1"/>
      <w:marLeft w:val="0"/>
      <w:marRight w:val="0"/>
      <w:marTop w:val="0"/>
      <w:marBottom w:val="0"/>
      <w:divBdr>
        <w:top w:val="none" w:sz="0" w:space="0" w:color="auto"/>
        <w:left w:val="none" w:sz="0" w:space="0" w:color="auto"/>
        <w:bottom w:val="none" w:sz="0" w:space="0" w:color="auto"/>
        <w:right w:val="none" w:sz="0" w:space="0" w:color="auto"/>
      </w:divBdr>
    </w:div>
    <w:div w:id="1540630507">
      <w:bodyDiv w:val="1"/>
      <w:marLeft w:val="0"/>
      <w:marRight w:val="0"/>
      <w:marTop w:val="0"/>
      <w:marBottom w:val="0"/>
      <w:divBdr>
        <w:top w:val="none" w:sz="0" w:space="0" w:color="auto"/>
        <w:left w:val="none" w:sz="0" w:space="0" w:color="auto"/>
        <w:bottom w:val="none" w:sz="0" w:space="0" w:color="auto"/>
        <w:right w:val="none" w:sz="0" w:space="0" w:color="auto"/>
      </w:divBdr>
    </w:div>
    <w:div w:id="1548251243">
      <w:bodyDiv w:val="1"/>
      <w:marLeft w:val="0"/>
      <w:marRight w:val="0"/>
      <w:marTop w:val="0"/>
      <w:marBottom w:val="0"/>
      <w:divBdr>
        <w:top w:val="none" w:sz="0" w:space="0" w:color="auto"/>
        <w:left w:val="none" w:sz="0" w:space="0" w:color="auto"/>
        <w:bottom w:val="none" w:sz="0" w:space="0" w:color="auto"/>
        <w:right w:val="none" w:sz="0" w:space="0" w:color="auto"/>
      </w:divBdr>
    </w:div>
    <w:div w:id="1557012116">
      <w:bodyDiv w:val="1"/>
      <w:marLeft w:val="0"/>
      <w:marRight w:val="0"/>
      <w:marTop w:val="0"/>
      <w:marBottom w:val="0"/>
      <w:divBdr>
        <w:top w:val="none" w:sz="0" w:space="0" w:color="auto"/>
        <w:left w:val="none" w:sz="0" w:space="0" w:color="auto"/>
        <w:bottom w:val="none" w:sz="0" w:space="0" w:color="auto"/>
        <w:right w:val="none" w:sz="0" w:space="0" w:color="auto"/>
      </w:divBdr>
      <w:divsChild>
        <w:div w:id="1994134961">
          <w:marLeft w:val="480"/>
          <w:marRight w:val="0"/>
          <w:marTop w:val="0"/>
          <w:marBottom w:val="0"/>
          <w:divBdr>
            <w:top w:val="none" w:sz="0" w:space="0" w:color="auto"/>
            <w:left w:val="none" w:sz="0" w:space="0" w:color="auto"/>
            <w:bottom w:val="none" w:sz="0" w:space="0" w:color="auto"/>
            <w:right w:val="none" w:sz="0" w:space="0" w:color="auto"/>
          </w:divBdr>
        </w:div>
        <w:div w:id="768888413">
          <w:marLeft w:val="480"/>
          <w:marRight w:val="0"/>
          <w:marTop w:val="0"/>
          <w:marBottom w:val="0"/>
          <w:divBdr>
            <w:top w:val="none" w:sz="0" w:space="0" w:color="auto"/>
            <w:left w:val="none" w:sz="0" w:space="0" w:color="auto"/>
            <w:bottom w:val="none" w:sz="0" w:space="0" w:color="auto"/>
            <w:right w:val="none" w:sz="0" w:space="0" w:color="auto"/>
          </w:divBdr>
        </w:div>
        <w:div w:id="1968242765">
          <w:marLeft w:val="480"/>
          <w:marRight w:val="0"/>
          <w:marTop w:val="0"/>
          <w:marBottom w:val="0"/>
          <w:divBdr>
            <w:top w:val="none" w:sz="0" w:space="0" w:color="auto"/>
            <w:left w:val="none" w:sz="0" w:space="0" w:color="auto"/>
            <w:bottom w:val="none" w:sz="0" w:space="0" w:color="auto"/>
            <w:right w:val="none" w:sz="0" w:space="0" w:color="auto"/>
          </w:divBdr>
        </w:div>
        <w:div w:id="333455746">
          <w:marLeft w:val="480"/>
          <w:marRight w:val="0"/>
          <w:marTop w:val="0"/>
          <w:marBottom w:val="0"/>
          <w:divBdr>
            <w:top w:val="none" w:sz="0" w:space="0" w:color="auto"/>
            <w:left w:val="none" w:sz="0" w:space="0" w:color="auto"/>
            <w:bottom w:val="none" w:sz="0" w:space="0" w:color="auto"/>
            <w:right w:val="none" w:sz="0" w:space="0" w:color="auto"/>
          </w:divBdr>
        </w:div>
        <w:div w:id="386957002">
          <w:marLeft w:val="480"/>
          <w:marRight w:val="0"/>
          <w:marTop w:val="0"/>
          <w:marBottom w:val="0"/>
          <w:divBdr>
            <w:top w:val="none" w:sz="0" w:space="0" w:color="auto"/>
            <w:left w:val="none" w:sz="0" w:space="0" w:color="auto"/>
            <w:bottom w:val="none" w:sz="0" w:space="0" w:color="auto"/>
            <w:right w:val="none" w:sz="0" w:space="0" w:color="auto"/>
          </w:divBdr>
        </w:div>
        <w:div w:id="1020201045">
          <w:marLeft w:val="480"/>
          <w:marRight w:val="0"/>
          <w:marTop w:val="0"/>
          <w:marBottom w:val="0"/>
          <w:divBdr>
            <w:top w:val="none" w:sz="0" w:space="0" w:color="auto"/>
            <w:left w:val="none" w:sz="0" w:space="0" w:color="auto"/>
            <w:bottom w:val="none" w:sz="0" w:space="0" w:color="auto"/>
            <w:right w:val="none" w:sz="0" w:space="0" w:color="auto"/>
          </w:divBdr>
        </w:div>
        <w:div w:id="894467078">
          <w:marLeft w:val="480"/>
          <w:marRight w:val="0"/>
          <w:marTop w:val="0"/>
          <w:marBottom w:val="0"/>
          <w:divBdr>
            <w:top w:val="none" w:sz="0" w:space="0" w:color="auto"/>
            <w:left w:val="none" w:sz="0" w:space="0" w:color="auto"/>
            <w:bottom w:val="none" w:sz="0" w:space="0" w:color="auto"/>
            <w:right w:val="none" w:sz="0" w:space="0" w:color="auto"/>
          </w:divBdr>
        </w:div>
        <w:div w:id="815605559">
          <w:marLeft w:val="480"/>
          <w:marRight w:val="0"/>
          <w:marTop w:val="0"/>
          <w:marBottom w:val="0"/>
          <w:divBdr>
            <w:top w:val="none" w:sz="0" w:space="0" w:color="auto"/>
            <w:left w:val="none" w:sz="0" w:space="0" w:color="auto"/>
            <w:bottom w:val="none" w:sz="0" w:space="0" w:color="auto"/>
            <w:right w:val="none" w:sz="0" w:space="0" w:color="auto"/>
          </w:divBdr>
        </w:div>
        <w:div w:id="49423020">
          <w:marLeft w:val="480"/>
          <w:marRight w:val="0"/>
          <w:marTop w:val="0"/>
          <w:marBottom w:val="0"/>
          <w:divBdr>
            <w:top w:val="none" w:sz="0" w:space="0" w:color="auto"/>
            <w:left w:val="none" w:sz="0" w:space="0" w:color="auto"/>
            <w:bottom w:val="none" w:sz="0" w:space="0" w:color="auto"/>
            <w:right w:val="none" w:sz="0" w:space="0" w:color="auto"/>
          </w:divBdr>
        </w:div>
        <w:div w:id="1081096347">
          <w:marLeft w:val="480"/>
          <w:marRight w:val="0"/>
          <w:marTop w:val="0"/>
          <w:marBottom w:val="0"/>
          <w:divBdr>
            <w:top w:val="none" w:sz="0" w:space="0" w:color="auto"/>
            <w:left w:val="none" w:sz="0" w:space="0" w:color="auto"/>
            <w:bottom w:val="none" w:sz="0" w:space="0" w:color="auto"/>
            <w:right w:val="none" w:sz="0" w:space="0" w:color="auto"/>
          </w:divBdr>
        </w:div>
        <w:div w:id="448744305">
          <w:marLeft w:val="480"/>
          <w:marRight w:val="0"/>
          <w:marTop w:val="0"/>
          <w:marBottom w:val="0"/>
          <w:divBdr>
            <w:top w:val="none" w:sz="0" w:space="0" w:color="auto"/>
            <w:left w:val="none" w:sz="0" w:space="0" w:color="auto"/>
            <w:bottom w:val="none" w:sz="0" w:space="0" w:color="auto"/>
            <w:right w:val="none" w:sz="0" w:space="0" w:color="auto"/>
          </w:divBdr>
        </w:div>
        <w:div w:id="1442413035">
          <w:marLeft w:val="480"/>
          <w:marRight w:val="0"/>
          <w:marTop w:val="0"/>
          <w:marBottom w:val="0"/>
          <w:divBdr>
            <w:top w:val="none" w:sz="0" w:space="0" w:color="auto"/>
            <w:left w:val="none" w:sz="0" w:space="0" w:color="auto"/>
            <w:bottom w:val="none" w:sz="0" w:space="0" w:color="auto"/>
            <w:right w:val="none" w:sz="0" w:space="0" w:color="auto"/>
          </w:divBdr>
        </w:div>
        <w:div w:id="1787193817">
          <w:marLeft w:val="480"/>
          <w:marRight w:val="0"/>
          <w:marTop w:val="0"/>
          <w:marBottom w:val="0"/>
          <w:divBdr>
            <w:top w:val="none" w:sz="0" w:space="0" w:color="auto"/>
            <w:left w:val="none" w:sz="0" w:space="0" w:color="auto"/>
            <w:bottom w:val="none" w:sz="0" w:space="0" w:color="auto"/>
            <w:right w:val="none" w:sz="0" w:space="0" w:color="auto"/>
          </w:divBdr>
        </w:div>
        <w:div w:id="1506045175">
          <w:marLeft w:val="480"/>
          <w:marRight w:val="0"/>
          <w:marTop w:val="0"/>
          <w:marBottom w:val="0"/>
          <w:divBdr>
            <w:top w:val="none" w:sz="0" w:space="0" w:color="auto"/>
            <w:left w:val="none" w:sz="0" w:space="0" w:color="auto"/>
            <w:bottom w:val="none" w:sz="0" w:space="0" w:color="auto"/>
            <w:right w:val="none" w:sz="0" w:space="0" w:color="auto"/>
          </w:divBdr>
        </w:div>
        <w:div w:id="1832019593">
          <w:marLeft w:val="480"/>
          <w:marRight w:val="0"/>
          <w:marTop w:val="0"/>
          <w:marBottom w:val="0"/>
          <w:divBdr>
            <w:top w:val="none" w:sz="0" w:space="0" w:color="auto"/>
            <w:left w:val="none" w:sz="0" w:space="0" w:color="auto"/>
            <w:bottom w:val="none" w:sz="0" w:space="0" w:color="auto"/>
            <w:right w:val="none" w:sz="0" w:space="0" w:color="auto"/>
          </w:divBdr>
        </w:div>
        <w:div w:id="846478493">
          <w:marLeft w:val="480"/>
          <w:marRight w:val="0"/>
          <w:marTop w:val="0"/>
          <w:marBottom w:val="0"/>
          <w:divBdr>
            <w:top w:val="none" w:sz="0" w:space="0" w:color="auto"/>
            <w:left w:val="none" w:sz="0" w:space="0" w:color="auto"/>
            <w:bottom w:val="none" w:sz="0" w:space="0" w:color="auto"/>
            <w:right w:val="none" w:sz="0" w:space="0" w:color="auto"/>
          </w:divBdr>
        </w:div>
        <w:div w:id="1642954673">
          <w:marLeft w:val="480"/>
          <w:marRight w:val="0"/>
          <w:marTop w:val="0"/>
          <w:marBottom w:val="0"/>
          <w:divBdr>
            <w:top w:val="none" w:sz="0" w:space="0" w:color="auto"/>
            <w:left w:val="none" w:sz="0" w:space="0" w:color="auto"/>
            <w:bottom w:val="none" w:sz="0" w:space="0" w:color="auto"/>
            <w:right w:val="none" w:sz="0" w:space="0" w:color="auto"/>
          </w:divBdr>
        </w:div>
        <w:div w:id="1331522143">
          <w:marLeft w:val="480"/>
          <w:marRight w:val="0"/>
          <w:marTop w:val="0"/>
          <w:marBottom w:val="0"/>
          <w:divBdr>
            <w:top w:val="none" w:sz="0" w:space="0" w:color="auto"/>
            <w:left w:val="none" w:sz="0" w:space="0" w:color="auto"/>
            <w:bottom w:val="none" w:sz="0" w:space="0" w:color="auto"/>
            <w:right w:val="none" w:sz="0" w:space="0" w:color="auto"/>
          </w:divBdr>
        </w:div>
        <w:div w:id="1521043060">
          <w:marLeft w:val="480"/>
          <w:marRight w:val="0"/>
          <w:marTop w:val="0"/>
          <w:marBottom w:val="0"/>
          <w:divBdr>
            <w:top w:val="none" w:sz="0" w:space="0" w:color="auto"/>
            <w:left w:val="none" w:sz="0" w:space="0" w:color="auto"/>
            <w:bottom w:val="none" w:sz="0" w:space="0" w:color="auto"/>
            <w:right w:val="none" w:sz="0" w:space="0" w:color="auto"/>
          </w:divBdr>
        </w:div>
        <w:div w:id="1813280870">
          <w:marLeft w:val="480"/>
          <w:marRight w:val="0"/>
          <w:marTop w:val="0"/>
          <w:marBottom w:val="0"/>
          <w:divBdr>
            <w:top w:val="none" w:sz="0" w:space="0" w:color="auto"/>
            <w:left w:val="none" w:sz="0" w:space="0" w:color="auto"/>
            <w:bottom w:val="none" w:sz="0" w:space="0" w:color="auto"/>
            <w:right w:val="none" w:sz="0" w:space="0" w:color="auto"/>
          </w:divBdr>
        </w:div>
        <w:div w:id="33501231">
          <w:marLeft w:val="480"/>
          <w:marRight w:val="0"/>
          <w:marTop w:val="0"/>
          <w:marBottom w:val="0"/>
          <w:divBdr>
            <w:top w:val="none" w:sz="0" w:space="0" w:color="auto"/>
            <w:left w:val="none" w:sz="0" w:space="0" w:color="auto"/>
            <w:bottom w:val="none" w:sz="0" w:space="0" w:color="auto"/>
            <w:right w:val="none" w:sz="0" w:space="0" w:color="auto"/>
          </w:divBdr>
        </w:div>
        <w:div w:id="528765314">
          <w:marLeft w:val="480"/>
          <w:marRight w:val="0"/>
          <w:marTop w:val="0"/>
          <w:marBottom w:val="0"/>
          <w:divBdr>
            <w:top w:val="none" w:sz="0" w:space="0" w:color="auto"/>
            <w:left w:val="none" w:sz="0" w:space="0" w:color="auto"/>
            <w:bottom w:val="none" w:sz="0" w:space="0" w:color="auto"/>
            <w:right w:val="none" w:sz="0" w:space="0" w:color="auto"/>
          </w:divBdr>
        </w:div>
        <w:div w:id="105004558">
          <w:marLeft w:val="480"/>
          <w:marRight w:val="0"/>
          <w:marTop w:val="0"/>
          <w:marBottom w:val="0"/>
          <w:divBdr>
            <w:top w:val="none" w:sz="0" w:space="0" w:color="auto"/>
            <w:left w:val="none" w:sz="0" w:space="0" w:color="auto"/>
            <w:bottom w:val="none" w:sz="0" w:space="0" w:color="auto"/>
            <w:right w:val="none" w:sz="0" w:space="0" w:color="auto"/>
          </w:divBdr>
        </w:div>
        <w:div w:id="1240678534">
          <w:marLeft w:val="480"/>
          <w:marRight w:val="0"/>
          <w:marTop w:val="0"/>
          <w:marBottom w:val="0"/>
          <w:divBdr>
            <w:top w:val="none" w:sz="0" w:space="0" w:color="auto"/>
            <w:left w:val="none" w:sz="0" w:space="0" w:color="auto"/>
            <w:bottom w:val="none" w:sz="0" w:space="0" w:color="auto"/>
            <w:right w:val="none" w:sz="0" w:space="0" w:color="auto"/>
          </w:divBdr>
        </w:div>
        <w:div w:id="1614173418">
          <w:marLeft w:val="480"/>
          <w:marRight w:val="0"/>
          <w:marTop w:val="0"/>
          <w:marBottom w:val="0"/>
          <w:divBdr>
            <w:top w:val="none" w:sz="0" w:space="0" w:color="auto"/>
            <w:left w:val="none" w:sz="0" w:space="0" w:color="auto"/>
            <w:bottom w:val="none" w:sz="0" w:space="0" w:color="auto"/>
            <w:right w:val="none" w:sz="0" w:space="0" w:color="auto"/>
          </w:divBdr>
        </w:div>
        <w:div w:id="813838094">
          <w:marLeft w:val="480"/>
          <w:marRight w:val="0"/>
          <w:marTop w:val="0"/>
          <w:marBottom w:val="0"/>
          <w:divBdr>
            <w:top w:val="none" w:sz="0" w:space="0" w:color="auto"/>
            <w:left w:val="none" w:sz="0" w:space="0" w:color="auto"/>
            <w:bottom w:val="none" w:sz="0" w:space="0" w:color="auto"/>
            <w:right w:val="none" w:sz="0" w:space="0" w:color="auto"/>
          </w:divBdr>
        </w:div>
        <w:div w:id="1218397949">
          <w:marLeft w:val="480"/>
          <w:marRight w:val="0"/>
          <w:marTop w:val="0"/>
          <w:marBottom w:val="0"/>
          <w:divBdr>
            <w:top w:val="none" w:sz="0" w:space="0" w:color="auto"/>
            <w:left w:val="none" w:sz="0" w:space="0" w:color="auto"/>
            <w:bottom w:val="none" w:sz="0" w:space="0" w:color="auto"/>
            <w:right w:val="none" w:sz="0" w:space="0" w:color="auto"/>
          </w:divBdr>
        </w:div>
        <w:div w:id="1971930926">
          <w:marLeft w:val="480"/>
          <w:marRight w:val="0"/>
          <w:marTop w:val="0"/>
          <w:marBottom w:val="0"/>
          <w:divBdr>
            <w:top w:val="none" w:sz="0" w:space="0" w:color="auto"/>
            <w:left w:val="none" w:sz="0" w:space="0" w:color="auto"/>
            <w:bottom w:val="none" w:sz="0" w:space="0" w:color="auto"/>
            <w:right w:val="none" w:sz="0" w:space="0" w:color="auto"/>
          </w:divBdr>
        </w:div>
        <w:div w:id="1152020783">
          <w:marLeft w:val="480"/>
          <w:marRight w:val="0"/>
          <w:marTop w:val="0"/>
          <w:marBottom w:val="0"/>
          <w:divBdr>
            <w:top w:val="none" w:sz="0" w:space="0" w:color="auto"/>
            <w:left w:val="none" w:sz="0" w:space="0" w:color="auto"/>
            <w:bottom w:val="none" w:sz="0" w:space="0" w:color="auto"/>
            <w:right w:val="none" w:sz="0" w:space="0" w:color="auto"/>
          </w:divBdr>
        </w:div>
        <w:div w:id="905996258">
          <w:marLeft w:val="480"/>
          <w:marRight w:val="0"/>
          <w:marTop w:val="0"/>
          <w:marBottom w:val="0"/>
          <w:divBdr>
            <w:top w:val="none" w:sz="0" w:space="0" w:color="auto"/>
            <w:left w:val="none" w:sz="0" w:space="0" w:color="auto"/>
            <w:bottom w:val="none" w:sz="0" w:space="0" w:color="auto"/>
            <w:right w:val="none" w:sz="0" w:space="0" w:color="auto"/>
          </w:divBdr>
        </w:div>
        <w:div w:id="1631085612">
          <w:marLeft w:val="480"/>
          <w:marRight w:val="0"/>
          <w:marTop w:val="0"/>
          <w:marBottom w:val="0"/>
          <w:divBdr>
            <w:top w:val="none" w:sz="0" w:space="0" w:color="auto"/>
            <w:left w:val="none" w:sz="0" w:space="0" w:color="auto"/>
            <w:bottom w:val="none" w:sz="0" w:space="0" w:color="auto"/>
            <w:right w:val="none" w:sz="0" w:space="0" w:color="auto"/>
          </w:divBdr>
        </w:div>
        <w:div w:id="67003996">
          <w:marLeft w:val="480"/>
          <w:marRight w:val="0"/>
          <w:marTop w:val="0"/>
          <w:marBottom w:val="0"/>
          <w:divBdr>
            <w:top w:val="none" w:sz="0" w:space="0" w:color="auto"/>
            <w:left w:val="none" w:sz="0" w:space="0" w:color="auto"/>
            <w:bottom w:val="none" w:sz="0" w:space="0" w:color="auto"/>
            <w:right w:val="none" w:sz="0" w:space="0" w:color="auto"/>
          </w:divBdr>
        </w:div>
        <w:div w:id="2027905506">
          <w:marLeft w:val="480"/>
          <w:marRight w:val="0"/>
          <w:marTop w:val="0"/>
          <w:marBottom w:val="0"/>
          <w:divBdr>
            <w:top w:val="none" w:sz="0" w:space="0" w:color="auto"/>
            <w:left w:val="none" w:sz="0" w:space="0" w:color="auto"/>
            <w:bottom w:val="none" w:sz="0" w:space="0" w:color="auto"/>
            <w:right w:val="none" w:sz="0" w:space="0" w:color="auto"/>
          </w:divBdr>
        </w:div>
        <w:div w:id="1395157482">
          <w:marLeft w:val="480"/>
          <w:marRight w:val="0"/>
          <w:marTop w:val="0"/>
          <w:marBottom w:val="0"/>
          <w:divBdr>
            <w:top w:val="none" w:sz="0" w:space="0" w:color="auto"/>
            <w:left w:val="none" w:sz="0" w:space="0" w:color="auto"/>
            <w:bottom w:val="none" w:sz="0" w:space="0" w:color="auto"/>
            <w:right w:val="none" w:sz="0" w:space="0" w:color="auto"/>
          </w:divBdr>
        </w:div>
        <w:div w:id="1513105295">
          <w:marLeft w:val="480"/>
          <w:marRight w:val="0"/>
          <w:marTop w:val="0"/>
          <w:marBottom w:val="0"/>
          <w:divBdr>
            <w:top w:val="none" w:sz="0" w:space="0" w:color="auto"/>
            <w:left w:val="none" w:sz="0" w:space="0" w:color="auto"/>
            <w:bottom w:val="none" w:sz="0" w:space="0" w:color="auto"/>
            <w:right w:val="none" w:sz="0" w:space="0" w:color="auto"/>
          </w:divBdr>
        </w:div>
        <w:div w:id="784888884">
          <w:marLeft w:val="480"/>
          <w:marRight w:val="0"/>
          <w:marTop w:val="0"/>
          <w:marBottom w:val="0"/>
          <w:divBdr>
            <w:top w:val="none" w:sz="0" w:space="0" w:color="auto"/>
            <w:left w:val="none" w:sz="0" w:space="0" w:color="auto"/>
            <w:bottom w:val="none" w:sz="0" w:space="0" w:color="auto"/>
            <w:right w:val="none" w:sz="0" w:space="0" w:color="auto"/>
          </w:divBdr>
        </w:div>
        <w:div w:id="250892645">
          <w:marLeft w:val="480"/>
          <w:marRight w:val="0"/>
          <w:marTop w:val="0"/>
          <w:marBottom w:val="0"/>
          <w:divBdr>
            <w:top w:val="none" w:sz="0" w:space="0" w:color="auto"/>
            <w:left w:val="none" w:sz="0" w:space="0" w:color="auto"/>
            <w:bottom w:val="none" w:sz="0" w:space="0" w:color="auto"/>
            <w:right w:val="none" w:sz="0" w:space="0" w:color="auto"/>
          </w:divBdr>
        </w:div>
        <w:div w:id="527060686">
          <w:marLeft w:val="480"/>
          <w:marRight w:val="0"/>
          <w:marTop w:val="0"/>
          <w:marBottom w:val="0"/>
          <w:divBdr>
            <w:top w:val="none" w:sz="0" w:space="0" w:color="auto"/>
            <w:left w:val="none" w:sz="0" w:space="0" w:color="auto"/>
            <w:bottom w:val="none" w:sz="0" w:space="0" w:color="auto"/>
            <w:right w:val="none" w:sz="0" w:space="0" w:color="auto"/>
          </w:divBdr>
        </w:div>
        <w:div w:id="1168669282">
          <w:marLeft w:val="480"/>
          <w:marRight w:val="0"/>
          <w:marTop w:val="0"/>
          <w:marBottom w:val="0"/>
          <w:divBdr>
            <w:top w:val="none" w:sz="0" w:space="0" w:color="auto"/>
            <w:left w:val="none" w:sz="0" w:space="0" w:color="auto"/>
            <w:bottom w:val="none" w:sz="0" w:space="0" w:color="auto"/>
            <w:right w:val="none" w:sz="0" w:space="0" w:color="auto"/>
          </w:divBdr>
        </w:div>
        <w:div w:id="880553524">
          <w:marLeft w:val="480"/>
          <w:marRight w:val="0"/>
          <w:marTop w:val="0"/>
          <w:marBottom w:val="0"/>
          <w:divBdr>
            <w:top w:val="none" w:sz="0" w:space="0" w:color="auto"/>
            <w:left w:val="none" w:sz="0" w:space="0" w:color="auto"/>
            <w:bottom w:val="none" w:sz="0" w:space="0" w:color="auto"/>
            <w:right w:val="none" w:sz="0" w:space="0" w:color="auto"/>
          </w:divBdr>
        </w:div>
        <w:div w:id="479004001">
          <w:marLeft w:val="480"/>
          <w:marRight w:val="0"/>
          <w:marTop w:val="0"/>
          <w:marBottom w:val="0"/>
          <w:divBdr>
            <w:top w:val="none" w:sz="0" w:space="0" w:color="auto"/>
            <w:left w:val="none" w:sz="0" w:space="0" w:color="auto"/>
            <w:bottom w:val="none" w:sz="0" w:space="0" w:color="auto"/>
            <w:right w:val="none" w:sz="0" w:space="0" w:color="auto"/>
          </w:divBdr>
        </w:div>
        <w:div w:id="1757363548">
          <w:marLeft w:val="480"/>
          <w:marRight w:val="0"/>
          <w:marTop w:val="0"/>
          <w:marBottom w:val="0"/>
          <w:divBdr>
            <w:top w:val="none" w:sz="0" w:space="0" w:color="auto"/>
            <w:left w:val="none" w:sz="0" w:space="0" w:color="auto"/>
            <w:bottom w:val="none" w:sz="0" w:space="0" w:color="auto"/>
            <w:right w:val="none" w:sz="0" w:space="0" w:color="auto"/>
          </w:divBdr>
        </w:div>
        <w:div w:id="2056805504">
          <w:marLeft w:val="480"/>
          <w:marRight w:val="0"/>
          <w:marTop w:val="0"/>
          <w:marBottom w:val="0"/>
          <w:divBdr>
            <w:top w:val="none" w:sz="0" w:space="0" w:color="auto"/>
            <w:left w:val="none" w:sz="0" w:space="0" w:color="auto"/>
            <w:bottom w:val="none" w:sz="0" w:space="0" w:color="auto"/>
            <w:right w:val="none" w:sz="0" w:space="0" w:color="auto"/>
          </w:divBdr>
        </w:div>
        <w:div w:id="1325233546">
          <w:marLeft w:val="480"/>
          <w:marRight w:val="0"/>
          <w:marTop w:val="0"/>
          <w:marBottom w:val="0"/>
          <w:divBdr>
            <w:top w:val="none" w:sz="0" w:space="0" w:color="auto"/>
            <w:left w:val="none" w:sz="0" w:space="0" w:color="auto"/>
            <w:bottom w:val="none" w:sz="0" w:space="0" w:color="auto"/>
            <w:right w:val="none" w:sz="0" w:space="0" w:color="auto"/>
          </w:divBdr>
        </w:div>
      </w:divsChild>
    </w:div>
    <w:div w:id="1566138599">
      <w:bodyDiv w:val="1"/>
      <w:marLeft w:val="0"/>
      <w:marRight w:val="0"/>
      <w:marTop w:val="0"/>
      <w:marBottom w:val="0"/>
      <w:divBdr>
        <w:top w:val="none" w:sz="0" w:space="0" w:color="auto"/>
        <w:left w:val="none" w:sz="0" w:space="0" w:color="auto"/>
        <w:bottom w:val="none" w:sz="0" w:space="0" w:color="auto"/>
        <w:right w:val="none" w:sz="0" w:space="0" w:color="auto"/>
      </w:divBdr>
    </w:div>
    <w:div w:id="1567299514">
      <w:bodyDiv w:val="1"/>
      <w:marLeft w:val="0"/>
      <w:marRight w:val="0"/>
      <w:marTop w:val="0"/>
      <w:marBottom w:val="0"/>
      <w:divBdr>
        <w:top w:val="none" w:sz="0" w:space="0" w:color="auto"/>
        <w:left w:val="none" w:sz="0" w:space="0" w:color="auto"/>
        <w:bottom w:val="none" w:sz="0" w:space="0" w:color="auto"/>
        <w:right w:val="none" w:sz="0" w:space="0" w:color="auto"/>
      </w:divBdr>
    </w:div>
    <w:div w:id="1570656621">
      <w:bodyDiv w:val="1"/>
      <w:marLeft w:val="0"/>
      <w:marRight w:val="0"/>
      <w:marTop w:val="0"/>
      <w:marBottom w:val="0"/>
      <w:divBdr>
        <w:top w:val="none" w:sz="0" w:space="0" w:color="auto"/>
        <w:left w:val="none" w:sz="0" w:space="0" w:color="auto"/>
        <w:bottom w:val="none" w:sz="0" w:space="0" w:color="auto"/>
        <w:right w:val="none" w:sz="0" w:space="0" w:color="auto"/>
      </w:divBdr>
    </w:div>
    <w:div w:id="1577519560">
      <w:bodyDiv w:val="1"/>
      <w:marLeft w:val="0"/>
      <w:marRight w:val="0"/>
      <w:marTop w:val="0"/>
      <w:marBottom w:val="0"/>
      <w:divBdr>
        <w:top w:val="none" w:sz="0" w:space="0" w:color="auto"/>
        <w:left w:val="none" w:sz="0" w:space="0" w:color="auto"/>
        <w:bottom w:val="none" w:sz="0" w:space="0" w:color="auto"/>
        <w:right w:val="none" w:sz="0" w:space="0" w:color="auto"/>
      </w:divBdr>
    </w:div>
    <w:div w:id="1586836626">
      <w:bodyDiv w:val="1"/>
      <w:marLeft w:val="0"/>
      <w:marRight w:val="0"/>
      <w:marTop w:val="0"/>
      <w:marBottom w:val="0"/>
      <w:divBdr>
        <w:top w:val="none" w:sz="0" w:space="0" w:color="auto"/>
        <w:left w:val="none" w:sz="0" w:space="0" w:color="auto"/>
        <w:bottom w:val="none" w:sz="0" w:space="0" w:color="auto"/>
        <w:right w:val="none" w:sz="0" w:space="0" w:color="auto"/>
      </w:divBdr>
    </w:div>
    <w:div w:id="1589776288">
      <w:bodyDiv w:val="1"/>
      <w:marLeft w:val="0"/>
      <w:marRight w:val="0"/>
      <w:marTop w:val="0"/>
      <w:marBottom w:val="0"/>
      <w:divBdr>
        <w:top w:val="none" w:sz="0" w:space="0" w:color="auto"/>
        <w:left w:val="none" w:sz="0" w:space="0" w:color="auto"/>
        <w:bottom w:val="none" w:sz="0" w:space="0" w:color="auto"/>
        <w:right w:val="none" w:sz="0" w:space="0" w:color="auto"/>
      </w:divBdr>
    </w:div>
    <w:div w:id="1590850721">
      <w:bodyDiv w:val="1"/>
      <w:marLeft w:val="0"/>
      <w:marRight w:val="0"/>
      <w:marTop w:val="0"/>
      <w:marBottom w:val="0"/>
      <w:divBdr>
        <w:top w:val="none" w:sz="0" w:space="0" w:color="auto"/>
        <w:left w:val="none" w:sz="0" w:space="0" w:color="auto"/>
        <w:bottom w:val="none" w:sz="0" w:space="0" w:color="auto"/>
        <w:right w:val="none" w:sz="0" w:space="0" w:color="auto"/>
      </w:divBdr>
    </w:div>
    <w:div w:id="1595088193">
      <w:bodyDiv w:val="1"/>
      <w:marLeft w:val="0"/>
      <w:marRight w:val="0"/>
      <w:marTop w:val="0"/>
      <w:marBottom w:val="0"/>
      <w:divBdr>
        <w:top w:val="none" w:sz="0" w:space="0" w:color="auto"/>
        <w:left w:val="none" w:sz="0" w:space="0" w:color="auto"/>
        <w:bottom w:val="none" w:sz="0" w:space="0" w:color="auto"/>
        <w:right w:val="none" w:sz="0" w:space="0" w:color="auto"/>
      </w:divBdr>
    </w:div>
    <w:div w:id="1598565122">
      <w:bodyDiv w:val="1"/>
      <w:marLeft w:val="0"/>
      <w:marRight w:val="0"/>
      <w:marTop w:val="0"/>
      <w:marBottom w:val="0"/>
      <w:divBdr>
        <w:top w:val="none" w:sz="0" w:space="0" w:color="auto"/>
        <w:left w:val="none" w:sz="0" w:space="0" w:color="auto"/>
        <w:bottom w:val="none" w:sz="0" w:space="0" w:color="auto"/>
        <w:right w:val="none" w:sz="0" w:space="0" w:color="auto"/>
      </w:divBdr>
      <w:divsChild>
        <w:div w:id="1927764567">
          <w:marLeft w:val="0"/>
          <w:marRight w:val="0"/>
          <w:marTop w:val="0"/>
          <w:marBottom w:val="0"/>
          <w:divBdr>
            <w:top w:val="none" w:sz="0" w:space="0" w:color="auto"/>
            <w:left w:val="none" w:sz="0" w:space="0" w:color="auto"/>
            <w:bottom w:val="none" w:sz="0" w:space="0" w:color="auto"/>
            <w:right w:val="none" w:sz="0" w:space="0" w:color="auto"/>
          </w:divBdr>
        </w:div>
      </w:divsChild>
    </w:div>
    <w:div w:id="1600720317">
      <w:bodyDiv w:val="1"/>
      <w:marLeft w:val="0"/>
      <w:marRight w:val="0"/>
      <w:marTop w:val="0"/>
      <w:marBottom w:val="0"/>
      <w:divBdr>
        <w:top w:val="none" w:sz="0" w:space="0" w:color="auto"/>
        <w:left w:val="none" w:sz="0" w:space="0" w:color="auto"/>
        <w:bottom w:val="none" w:sz="0" w:space="0" w:color="auto"/>
        <w:right w:val="none" w:sz="0" w:space="0" w:color="auto"/>
      </w:divBdr>
    </w:div>
    <w:div w:id="1603218485">
      <w:bodyDiv w:val="1"/>
      <w:marLeft w:val="0"/>
      <w:marRight w:val="0"/>
      <w:marTop w:val="0"/>
      <w:marBottom w:val="0"/>
      <w:divBdr>
        <w:top w:val="none" w:sz="0" w:space="0" w:color="auto"/>
        <w:left w:val="none" w:sz="0" w:space="0" w:color="auto"/>
        <w:bottom w:val="none" w:sz="0" w:space="0" w:color="auto"/>
        <w:right w:val="none" w:sz="0" w:space="0" w:color="auto"/>
      </w:divBdr>
      <w:divsChild>
        <w:div w:id="326522099">
          <w:marLeft w:val="480"/>
          <w:marRight w:val="0"/>
          <w:marTop w:val="0"/>
          <w:marBottom w:val="0"/>
          <w:divBdr>
            <w:top w:val="none" w:sz="0" w:space="0" w:color="auto"/>
            <w:left w:val="none" w:sz="0" w:space="0" w:color="auto"/>
            <w:bottom w:val="none" w:sz="0" w:space="0" w:color="auto"/>
            <w:right w:val="none" w:sz="0" w:space="0" w:color="auto"/>
          </w:divBdr>
        </w:div>
        <w:div w:id="47387478">
          <w:marLeft w:val="480"/>
          <w:marRight w:val="0"/>
          <w:marTop w:val="0"/>
          <w:marBottom w:val="0"/>
          <w:divBdr>
            <w:top w:val="none" w:sz="0" w:space="0" w:color="auto"/>
            <w:left w:val="none" w:sz="0" w:space="0" w:color="auto"/>
            <w:bottom w:val="none" w:sz="0" w:space="0" w:color="auto"/>
            <w:right w:val="none" w:sz="0" w:space="0" w:color="auto"/>
          </w:divBdr>
        </w:div>
        <w:div w:id="1761682238">
          <w:marLeft w:val="480"/>
          <w:marRight w:val="0"/>
          <w:marTop w:val="0"/>
          <w:marBottom w:val="0"/>
          <w:divBdr>
            <w:top w:val="none" w:sz="0" w:space="0" w:color="auto"/>
            <w:left w:val="none" w:sz="0" w:space="0" w:color="auto"/>
            <w:bottom w:val="none" w:sz="0" w:space="0" w:color="auto"/>
            <w:right w:val="none" w:sz="0" w:space="0" w:color="auto"/>
          </w:divBdr>
        </w:div>
        <w:div w:id="573008752">
          <w:marLeft w:val="480"/>
          <w:marRight w:val="0"/>
          <w:marTop w:val="0"/>
          <w:marBottom w:val="0"/>
          <w:divBdr>
            <w:top w:val="none" w:sz="0" w:space="0" w:color="auto"/>
            <w:left w:val="none" w:sz="0" w:space="0" w:color="auto"/>
            <w:bottom w:val="none" w:sz="0" w:space="0" w:color="auto"/>
            <w:right w:val="none" w:sz="0" w:space="0" w:color="auto"/>
          </w:divBdr>
        </w:div>
        <w:div w:id="1301111645">
          <w:marLeft w:val="480"/>
          <w:marRight w:val="0"/>
          <w:marTop w:val="0"/>
          <w:marBottom w:val="0"/>
          <w:divBdr>
            <w:top w:val="none" w:sz="0" w:space="0" w:color="auto"/>
            <w:left w:val="none" w:sz="0" w:space="0" w:color="auto"/>
            <w:bottom w:val="none" w:sz="0" w:space="0" w:color="auto"/>
            <w:right w:val="none" w:sz="0" w:space="0" w:color="auto"/>
          </w:divBdr>
        </w:div>
        <w:div w:id="342557953">
          <w:marLeft w:val="480"/>
          <w:marRight w:val="0"/>
          <w:marTop w:val="0"/>
          <w:marBottom w:val="0"/>
          <w:divBdr>
            <w:top w:val="none" w:sz="0" w:space="0" w:color="auto"/>
            <w:left w:val="none" w:sz="0" w:space="0" w:color="auto"/>
            <w:bottom w:val="none" w:sz="0" w:space="0" w:color="auto"/>
            <w:right w:val="none" w:sz="0" w:space="0" w:color="auto"/>
          </w:divBdr>
        </w:div>
        <w:div w:id="2050760998">
          <w:marLeft w:val="480"/>
          <w:marRight w:val="0"/>
          <w:marTop w:val="0"/>
          <w:marBottom w:val="0"/>
          <w:divBdr>
            <w:top w:val="none" w:sz="0" w:space="0" w:color="auto"/>
            <w:left w:val="none" w:sz="0" w:space="0" w:color="auto"/>
            <w:bottom w:val="none" w:sz="0" w:space="0" w:color="auto"/>
            <w:right w:val="none" w:sz="0" w:space="0" w:color="auto"/>
          </w:divBdr>
        </w:div>
        <w:div w:id="888881732">
          <w:marLeft w:val="480"/>
          <w:marRight w:val="0"/>
          <w:marTop w:val="0"/>
          <w:marBottom w:val="0"/>
          <w:divBdr>
            <w:top w:val="none" w:sz="0" w:space="0" w:color="auto"/>
            <w:left w:val="none" w:sz="0" w:space="0" w:color="auto"/>
            <w:bottom w:val="none" w:sz="0" w:space="0" w:color="auto"/>
            <w:right w:val="none" w:sz="0" w:space="0" w:color="auto"/>
          </w:divBdr>
        </w:div>
        <w:div w:id="926228069">
          <w:marLeft w:val="480"/>
          <w:marRight w:val="0"/>
          <w:marTop w:val="0"/>
          <w:marBottom w:val="0"/>
          <w:divBdr>
            <w:top w:val="none" w:sz="0" w:space="0" w:color="auto"/>
            <w:left w:val="none" w:sz="0" w:space="0" w:color="auto"/>
            <w:bottom w:val="none" w:sz="0" w:space="0" w:color="auto"/>
            <w:right w:val="none" w:sz="0" w:space="0" w:color="auto"/>
          </w:divBdr>
        </w:div>
        <w:div w:id="554972176">
          <w:marLeft w:val="480"/>
          <w:marRight w:val="0"/>
          <w:marTop w:val="0"/>
          <w:marBottom w:val="0"/>
          <w:divBdr>
            <w:top w:val="none" w:sz="0" w:space="0" w:color="auto"/>
            <w:left w:val="none" w:sz="0" w:space="0" w:color="auto"/>
            <w:bottom w:val="none" w:sz="0" w:space="0" w:color="auto"/>
            <w:right w:val="none" w:sz="0" w:space="0" w:color="auto"/>
          </w:divBdr>
        </w:div>
        <w:div w:id="1658919905">
          <w:marLeft w:val="480"/>
          <w:marRight w:val="0"/>
          <w:marTop w:val="0"/>
          <w:marBottom w:val="0"/>
          <w:divBdr>
            <w:top w:val="none" w:sz="0" w:space="0" w:color="auto"/>
            <w:left w:val="none" w:sz="0" w:space="0" w:color="auto"/>
            <w:bottom w:val="none" w:sz="0" w:space="0" w:color="auto"/>
            <w:right w:val="none" w:sz="0" w:space="0" w:color="auto"/>
          </w:divBdr>
        </w:div>
        <w:div w:id="277221052">
          <w:marLeft w:val="480"/>
          <w:marRight w:val="0"/>
          <w:marTop w:val="0"/>
          <w:marBottom w:val="0"/>
          <w:divBdr>
            <w:top w:val="none" w:sz="0" w:space="0" w:color="auto"/>
            <w:left w:val="none" w:sz="0" w:space="0" w:color="auto"/>
            <w:bottom w:val="none" w:sz="0" w:space="0" w:color="auto"/>
            <w:right w:val="none" w:sz="0" w:space="0" w:color="auto"/>
          </w:divBdr>
        </w:div>
        <w:div w:id="1461262946">
          <w:marLeft w:val="480"/>
          <w:marRight w:val="0"/>
          <w:marTop w:val="0"/>
          <w:marBottom w:val="0"/>
          <w:divBdr>
            <w:top w:val="none" w:sz="0" w:space="0" w:color="auto"/>
            <w:left w:val="none" w:sz="0" w:space="0" w:color="auto"/>
            <w:bottom w:val="none" w:sz="0" w:space="0" w:color="auto"/>
            <w:right w:val="none" w:sz="0" w:space="0" w:color="auto"/>
          </w:divBdr>
        </w:div>
        <w:div w:id="553858783">
          <w:marLeft w:val="480"/>
          <w:marRight w:val="0"/>
          <w:marTop w:val="0"/>
          <w:marBottom w:val="0"/>
          <w:divBdr>
            <w:top w:val="none" w:sz="0" w:space="0" w:color="auto"/>
            <w:left w:val="none" w:sz="0" w:space="0" w:color="auto"/>
            <w:bottom w:val="none" w:sz="0" w:space="0" w:color="auto"/>
            <w:right w:val="none" w:sz="0" w:space="0" w:color="auto"/>
          </w:divBdr>
        </w:div>
        <w:div w:id="790513838">
          <w:marLeft w:val="480"/>
          <w:marRight w:val="0"/>
          <w:marTop w:val="0"/>
          <w:marBottom w:val="0"/>
          <w:divBdr>
            <w:top w:val="none" w:sz="0" w:space="0" w:color="auto"/>
            <w:left w:val="none" w:sz="0" w:space="0" w:color="auto"/>
            <w:bottom w:val="none" w:sz="0" w:space="0" w:color="auto"/>
            <w:right w:val="none" w:sz="0" w:space="0" w:color="auto"/>
          </w:divBdr>
        </w:div>
        <w:div w:id="1478381037">
          <w:marLeft w:val="480"/>
          <w:marRight w:val="0"/>
          <w:marTop w:val="0"/>
          <w:marBottom w:val="0"/>
          <w:divBdr>
            <w:top w:val="none" w:sz="0" w:space="0" w:color="auto"/>
            <w:left w:val="none" w:sz="0" w:space="0" w:color="auto"/>
            <w:bottom w:val="none" w:sz="0" w:space="0" w:color="auto"/>
            <w:right w:val="none" w:sz="0" w:space="0" w:color="auto"/>
          </w:divBdr>
        </w:div>
        <w:div w:id="448017439">
          <w:marLeft w:val="480"/>
          <w:marRight w:val="0"/>
          <w:marTop w:val="0"/>
          <w:marBottom w:val="0"/>
          <w:divBdr>
            <w:top w:val="none" w:sz="0" w:space="0" w:color="auto"/>
            <w:left w:val="none" w:sz="0" w:space="0" w:color="auto"/>
            <w:bottom w:val="none" w:sz="0" w:space="0" w:color="auto"/>
            <w:right w:val="none" w:sz="0" w:space="0" w:color="auto"/>
          </w:divBdr>
        </w:div>
        <w:div w:id="291794087">
          <w:marLeft w:val="480"/>
          <w:marRight w:val="0"/>
          <w:marTop w:val="0"/>
          <w:marBottom w:val="0"/>
          <w:divBdr>
            <w:top w:val="none" w:sz="0" w:space="0" w:color="auto"/>
            <w:left w:val="none" w:sz="0" w:space="0" w:color="auto"/>
            <w:bottom w:val="none" w:sz="0" w:space="0" w:color="auto"/>
            <w:right w:val="none" w:sz="0" w:space="0" w:color="auto"/>
          </w:divBdr>
        </w:div>
        <w:div w:id="1586576505">
          <w:marLeft w:val="480"/>
          <w:marRight w:val="0"/>
          <w:marTop w:val="0"/>
          <w:marBottom w:val="0"/>
          <w:divBdr>
            <w:top w:val="none" w:sz="0" w:space="0" w:color="auto"/>
            <w:left w:val="none" w:sz="0" w:space="0" w:color="auto"/>
            <w:bottom w:val="none" w:sz="0" w:space="0" w:color="auto"/>
            <w:right w:val="none" w:sz="0" w:space="0" w:color="auto"/>
          </w:divBdr>
        </w:div>
        <w:div w:id="414472025">
          <w:marLeft w:val="480"/>
          <w:marRight w:val="0"/>
          <w:marTop w:val="0"/>
          <w:marBottom w:val="0"/>
          <w:divBdr>
            <w:top w:val="none" w:sz="0" w:space="0" w:color="auto"/>
            <w:left w:val="none" w:sz="0" w:space="0" w:color="auto"/>
            <w:bottom w:val="none" w:sz="0" w:space="0" w:color="auto"/>
            <w:right w:val="none" w:sz="0" w:space="0" w:color="auto"/>
          </w:divBdr>
        </w:div>
        <w:div w:id="496069777">
          <w:marLeft w:val="480"/>
          <w:marRight w:val="0"/>
          <w:marTop w:val="0"/>
          <w:marBottom w:val="0"/>
          <w:divBdr>
            <w:top w:val="none" w:sz="0" w:space="0" w:color="auto"/>
            <w:left w:val="none" w:sz="0" w:space="0" w:color="auto"/>
            <w:bottom w:val="none" w:sz="0" w:space="0" w:color="auto"/>
            <w:right w:val="none" w:sz="0" w:space="0" w:color="auto"/>
          </w:divBdr>
        </w:div>
        <w:div w:id="594557927">
          <w:marLeft w:val="480"/>
          <w:marRight w:val="0"/>
          <w:marTop w:val="0"/>
          <w:marBottom w:val="0"/>
          <w:divBdr>
            <w:top w:val="none" w:sz="0" w:space="0" w:color="auto"/>
            <w:left w:val="none" w:sz="0" w:space="0" w:color="auto"/>
            <w:bottom w:val="none" w:sz="0" w:space="0" w:color="auto"/>
            <w:right w:val="none" w:sz="0" w:space="0" w:color="auto"/>
          </w:divBdr>
        </w:div>
        <w:div w:id="884802826">
          <w:marLeft w:val="480"/>
          <w:marRight w:val="0"/>
          <w:marTop w:val="0"/>
          <w:marBottom w:val="0"/>
          <w:divBdr>
            <w:top w:val="none" w:sz="0" w:space="0" w:color="auto"/>
            <w:left w:val="none" w:sz="0" w:space="0" w:color="auto"/>
            <w:bottom w:val="none" w:sz="0" w:space="0" w:color="auto"/>
            <w:right w:val="none" w:sz="0" w:space="0" w:color="auto"/>
          </w:divBdr>
        </w:div>
        <w:div w:id="1581256083">
          <w:marLeft w:val="480"/>
          <w:marRight w:val="0"/>
          <w:marTop w:val="0"/>
          <w:marBottom w:val="0"/>
          <w:divBdr>
            <w:top w:val="none" w:sz="0" w:space="0" w:color="auto"/>
            <w:left w:val="none" w:sz="0" w:space="0" w:color="auto"/>
            <w:bottom w:val="none" w:sz="0" w:space="0" w:color="auto"/>
            <w:right w:val="none" w:sz="0" w:space="0" w:color="auto"/>
          </w:divBdr>
        </w:div>
        <w:div w:id="1076709386">
          <w:marLeft w:val="480"/>
          <w:marRight w:val="0"/>
          <w:marTop w:val="0"/>
          <w:marBottom w:val="0"/>
          <w:divBdr>
            <w:top w:val="none" w:sz="0" w:space="0" w:color="auto"/>
            <w:left w:val="none" w:sz="0" w:space="0" w:color="auto"/>
            <w:bottom w:val="none" w:sz="0" w:space="0" w:color="auto"/>
            <w:right w:val="none" w:sz="0" w:space="0" w:color="auto"/>
          </w:divBdr>
        </w:div>
        <w:div w:id="1289121790">
          <w:marLeft w:val="480"/>
          <w:marRight w:val="0"/>
          <w:marTop w:val="0"/>
          <w:marBottom w:val="0"/>
          <w:divBdr>
            <w:top w:val="none" w:sz="0" w:space="0" w:color="auto"/>
            <w:left w:val="none" w:sz="0" w:space="0" w:color="auto"/>
            <w:bottom w:val="none" w:sz="0" w:space="0" w:color="auto"/>
            <w:right w:val="none" w:sz="0" w:space="0" w:color="auto"/>
          </w:divBdr>
        </w:div>
        <w:div w:id="526871215">
          <w:marLeft w:val="480"/>
          <w:marRight w:val="0"/>
          <w:marTop w:val="0"/>
          <w:marBottom w:val="0"/>
          <w:divBdr>
            <w:top w:val="none" w:sz="0" w:space="0" w:color="auto"/>
            <w:left w:val="none" w:sz="0" w:space="0" w:color="auto"/>
            <w:bottom w:val="none" w:sz="0" w:space="0" w:color="auto"/>
            <w:right w:val="none" w:sz="0" w:space="0" w:color="auto"/>
          </w:divBdr>
        </w:div>
        <w:div w:id="1579244430">
          <w:marLeft w:val="480"/>
          <w:marRight w:val="0"/>
          <w:marTop w:val="0"/>
          <w:marBottom w:val="0"/>
          <w:divBdr>
            <w:top w:val="none" w:sz="0" w:space="0" w:color="auto"/>
            <w:left w:val="none" w:sz="0" w:space="0" w:color="auto"/>
            <w:bottom w:val="none" w:sz="0" w:space="0" w:color="auto"/>
            <w:right w:val="none" w:sz="0" w:space="0" w:color="auto"/>
          </w:divBdr>
        </w:div>
        <w:div w:id="2085371602">
          <w:marLeft w:val="480"/>
          <w:marRight w:val="0"/>
          <w:marTop w:val="0"/>
          <w:marBottom w:val="0"/>
          <w:divBdr>
            <w:top w:val="none" w:sz="0" w:space="0" w:color="auto"/>
            <w:left w:val="none" w:sz="0" w:space="0" w:color="auto"/>
            <w:bottom w:val="none" w:sz="0" w:space="0" w:color="auto"/>
            <w:right w:val="none" w:sz="0" w:space="0" w:color="auto"/>
          </w:divBdr>
        </w:div>
        <w:div w:id="360710255">
          <w:marLeft w:val="480"/>
          <w:marRight w:val="0"/>
          <w:marTop w:val="0"/>
          <w:marBottom w:val="0"/>
          <w:divBdr>
            <w:top w:val="none" w:sz="0" w:space="0" w:color="auto"/>
            <w:left w:val="none" w:sz="0" w:space="0" w:color="auto"/>
            <w:bottom w:val="none" w:sz="0" w:space="0" w:color="auto"/>
            <w:right w:val="none" w:sz="0" w:space="0" w:color="auto"/>
          </w:divBdr>
        </w:div>
        <w:div w:id="889193938">
          <w:marLeft w:val="480"/>
          <w:marRight w:val="0"/>
          <w:marTop w:val="0"/>
          <w:marBottom w:val="0"/>
          <w:divBdr>
            <w:top w:val="none" w:sz="0" w:space="0" w:color="auto"/>
            <w:left w:val="none" w:sz="0" w:space="0" w:color="auto"/>
            <w:bottom w:val="none" w:sz="0" w:space="0" w:color="auto"/>
            <w:right w:val="none" w:sz="0" w:space="0" w:color="auto"/>
          </w:divBdr>
        </w:div>
        <w:div w:id="1372923188">
          <w:marLeft w:val="480"/>
          <w:marRight w:val="0"/>
          <w:marTop w:val="0"/>
          <w:marBottom w:val="0"/>
          <w:divBdr>
            <w:top w:val="none" w:sz="0" w:space="0" w:color="auto"/>
            <w:left w:val="none" w:sz="0" w:space="0" w:color="auto"/>
            <w:bottom w:val="none" w:sz="0" w:space="0" w:color="auto"/>
            <w:right w:val="none" w:sz="0" w:space="0" w:color="auto"/>
          </w:divBdr>
        </w:div>
        <w:div w:id="1105879195">
          <w:marLeft w:val="480"/>
          <w:marRight w:val="0"/>
          <w:marTop w:val="0"/>
          <w:marBottom w:val="0"/>
          <w:divBdr>
            <w:top w:val="none" w:sz="0" w:space="0" w:color="auto"/>
            <w:left w:val="none" w:sz="0" w:space="0" w:color="auto"/>
            <w:bottom w:val="none" w:sz="0" w:space="0" w:color="auto"/>
            <w:right w:val="none" w:sz="0" w:space="0" w:color="auto"/>
          </w:divBdr>
        </w:div>
        <w:div w:id="1352878977">
          <w:marLeft w:val="480"/>
          <w:marRight w:val="0"/>
          <w:marTop w:val="0"/>
          <w:marBottom w:val="0"/>
          <w:divBdr>
            <w:top w:val="none" w:sz="0" w:space="0" w:color="auto"/>
            <w:left w:val="none" w:sz="0" w:space="0" w:color="auto"/>
            <w:bottom w:val="none" w:sz="0" w:space="0" w:color="auto"/>
            <w:right w:val="none" w:sz="0" w:space="0" w:color="auto"/>
          </w:divBdr>
        </w:div>
        <w:div w:id="1145701247">
          <w:marLeft w:val="480"/>
          <w:marRight w:val="0"/>
          <w:marTop w:val="0"/>
          <w:marBottom w:val="0"/>
          <w:divBdr>
            <w:top w:val="none" w:sz="0" w:space="0" w:color="auto"/>
            <w:left w:val="none" w:sz="0" w:space="0" w:color="auto"/>
            <w:bottom w:val="none" w:sz="0" w:space="0" w:color="auto"/>
            <w:right w:val="none" w:sz="0" w:space="0" w:color="auto"/>
          </w:divBdr>
        </w:div>
        <w:div w:id="500967339">
          <w:marLeft w:val="480"/>
          <w:marRight w:val="0"/>
          <w:marTop w:val="0"/>
          <w:marBottom w:val="0"/>
          <w:divBdr>
            <w:top w:val="none" w:sz="0" w:space="0" w:color="auto"/>
            <w:left w:val="none" w:sz="0" w:space="0" w:color="auto"/>
            <w:bottom w:val="none" w:sz="0" w:space="0" w:color="auto"/>
            <w:right w:val="none" w:sz="0" w:space="0" w:color="auto"/>
          </w:divBdr>
        </w:div>
        <w:div w:id="1314918276">
          <w:marLeft w:val="480"/>
          <w:marRight w:val="0"/>
          <w:marTop w:val="0"/>
          <w:marBottom w:val="0"/>
          <w:divBdr>
            <w:top w:val="none" w:sz="0" w:space="0" w:color="auto"/>
            <w:left w:val="none" w:sz="0" w:space="0" w:color="auto"/>
            <w:bottom w:val="none" w:sz="0" w:space="0" w:color="auto"/>
            <w:right w:val="none" w:sz="0" w:space="0" w:color="auto"/>
          </w:divBdr>
        </w:div>
        <w:div w:id="1327246073">
          <w:marLeft w:val="480"/>
          <w:marRight w:val="0"/>
          <w:marTop w:val="0"/>
          <w:marBottom w:val="0"/>
          <w:divBdr>
            <w:top w:val="none" w:sz="0" w:space="0" w:color="auto"/>
            <w:left w:val="none" w:sz="0" w:space="0" w:color="auto"/>
            <w:bottom w:val="none" w:sz="0" w:space="0" w:color="auto"/>
            <w:right w:val="none" w:sz="0" w:space="0" w:color="auto"/>
          </w:divBdr>
        </w:div>
        <w:div w:id="728915790">
          <w:marLeft w:val="480"/>
          <w:marRight w:val="0"/>
          <w:marTop w:val="0"/>
          <w:marBottom w:val="0"/>
          <w:divBdr>
            <w:top w:val="none" w:sz="0" w:space="0" w:color="auto"/>
            <w:left w:val="none" w:sz="0" w:space="0" w:color="auto"/>
            <w:bottom w:val="none" w:sz="0" w:space="0" w:color="auto"/>
            <w:right w:val="none" w:sz="0" w:space="0" w:color="auto"/>
          </w:divBdr>
        </w:div>
        <w:div w:id="1219047849">
          <w:marLeft w:val="480"/>
          <w:marRight w:val="0"/>
          <w:marTop w:val="0"/>
          <w:marBottom w:val="0"/>
          <w:divBdr>
            <w:top w:val="none" w:sz="0" w:space="0" w:color="auto"/>
            <w:left w:val="none" w:sz="0" w:space="0" w:color="auto"/>
            <w:bottom w:val="none" w:sz="0" w:space="0" w:color="auto"/>
            <w:right w:val="none" w:sz="0" w:space="0" w:color="auto"/>
          </w:divBdr>
        </w:div>
        <w:div w:id="1044019110">
          <w:marLeft w:val="480"/>
          <w:marRight w:val="0"/>
          <w:marTop w:val="0"/>
          <w:marBottom w:val="0"/>
          <w:divBdr>
            <w:top w:val="none" w:sz="0" w:space="0" w:color="auto"/>
            <w:left w:val="none" w:sz="0" w:space="0" w:color="auto"/>
            <w:bottom w:val="none" w:sz="0" w:space="0" w:color="auto"/>
            <w:right w:val="none" w:sz="0" w:space="0" w:color="auto"/>
          </w:divBdr>
        </w:div>
        <w:div w:id="1002511327">
          <w:marLeft w:val="480"/>
          <w:marRight w:val="0"/>
          <w:marTop w:val="0"/>
          <w:marBottom w:val="0"/>
          <w:divBdr>
            <w:top w:val="none" w:sz="0" w:space="0" w:color="auto"/>
            <w:left w:val="none" w:sz="0" w:space="0" w:color="auto"/>
            <w:bottom w:val="none" w:sz="0" w:space="0" w:color="auto"/>
            <w:right w:val="none" w:sz="0" w:space="0" w:color="auto"/>
          </w:divBdr>
        </w:div>
        <w:div w:id="1083340212">
          <w:marLeft w:val="480"/>
          <w:marRight w:val="0"/>
          <w:marTop w:val="0"/>
          <w:marBottom w:val="0"/>
          <w:divBdr>
            <w:top w:val="none" w:sz="0" w:space="0" w:color="auto"/>
            <w:left w:val="none" w:sz="0" w:space="0" w:color="auto"/>
            <w:bottom w:val="none" w:sz="0" w:space="0" w:color="auto"/>
            <w:right w:val="none" w:sz="0" w:space="0" w:color="auto"/>
          </w:divBdr>
        </w:div>
        <w:div w:id="499538647">
          <w:marLeft w:val="480"/>
          <w:marRight w:val="0"/>
          <w:marTop w:val="0"/>
          <w:marBottom w:val="0"/>
          <w:divBdr>
            <w:top w:val="none" w:sz="0" w:space="0" w:color="auto"/>
            <w:left w:val="none" w:sz="0" w:space="0" w:color="auto"/>
            <w:bottom w:val="none" w:sz="0" w:space="0" w:color="auto"/>
            <w:right w:val="none" w:sz="0" w:space="0" w:color="auto"/>
          </w:divBdr>
        </w:div>
        <w:div w:id="55133759">
          <w:marLeft w:val="480"/>
          <w:marRight w:val="0"/>
          <w:marTop w:val="0"/>
          <w:marBottom w:val="0"/>
          <w:divBdr>
            <w:top w:val="none" w:sz="0" w:space="0" w:color="auto"/>
            <w:left w:val="none" w:sz="0" w:space="0" w:color="auto"/>
            <w:bottom w:val="none" w:sz="0" w:space="0" w:color="auto"/>
            <w:right w:val="none" w:sz="0" w:space="0" w:color="auto"/>
          </w:divBdr>
        </w:div>
        <w:div w:id="1971399746">
          <w:marLeft w:val="480"/>
          <w:marRight w:val="0"/>
          <w:marTop w:val="0"/>
          <w:marBottom w:val="0"/>
          <w:divBdr>
            <w:top w:val="none" w:sz="0" w:space="0" w:color="auto"/>
            <w:left w:val="none" w:sz="0" w:space="0" w:color="auto"/>
            <w:bottom w:val="none" w:sz="0" w:space="0" w:color="auto"/>
            <w:right w:val="none" w:sz="0" w:space="0" w:color="auto"/>
          </w:divBdr>
        </w:div>
        <w:div w:id="2007703339">
          <w:marLeft w:val="480"/>
          <w:marRight w:val="0"/>
          <w:marTop w:val="0"/>
          <w:marBottom w:val="0"/>
          <w:divBdr>
            <w:top w:val="none" w:sz="0" w:space="0" w:color="auto"/>
            <w:left w:val="none" w:sz="0" w:space="0" w:color="auto"/>
            <w:bottom w:val="none" w:sz="0" w:space="0" w:color="auto"/>
            <w:right w:val="none" w:sz="0" w:space="0" w:color="auto"/>
          </w:divBdr>
        </w:div>
        <w:div w:id="1094937415">
          <w:marLeft w:val="480"/>
          <w:marRight w:val="0"/>
          <w:marTop w:val="0"/>
          <w:marBottom w:val="0"/>
          <w:divBdr>
            <w:top w:val="none" w:sz="0" w:space="0" w:color="auto"/>
            <w:left w:val="none" w:sz="0" w:space="0" w:color="auto"/>
            <w:bottom w:val="none" w:sz="0" w:space="0" w:color="auto"/>
            <w:right w:val="none" w:sz="0" w:space="0" w:color="auto"/>
          </w:divBdr>
        </w:div>
        <w:div w:id="481459991">
          <w:marLeft w:val="480"/>
          <w:marRight w:val="0"/>
          <w:marTop w:val="0"/>
          <w:marBottom w:val="0"/>
          <w:divBdr>
            <w:top w:val="none" w:sz="0" w:space="0" w:color="auto"/>
            <w:left w:val="none" w:sz="0" w:space="0" w:color="auto"/>
            <w:bottom w:val="none" w:sz="0" w:space="0" w:color="auto"/>
            <w:right w:val="none" w:sz="0" w:space="0" w:color="auto"/>
          </w:divBdr>
        </w:div>
        <w:div w:id="1001278845">
          <w:marLeft w:val="480"/>
          <w:marRight w:val="0"/>
          <w:marTop w:val="0"/>
          <w:marBottom w:val="0"/>
          <w:divBdr>
            <w:top w:val="none" w:sz="0" w:space="0" w:color="auto"/>
            <w:left w:val="none" w:sz="0" w:space="0" w:color="auto"/>
            <w:bottom w:val="none" w:sz="0" w:space="0" w:color="auto"/>
            <w:right w:val="none" w:sz="0" w:space="0" w:color="auto"/>
          </w:divBdr>
        </w:div>
        <w:div w:id="1394622443">
          <w:marLeft w:val="480"/>
          <w:marRight w:val="0"/>
          <w:marTop w:val="0"/>
          <w:marBottom w:val="0"/>
          <w:divBdr>
            <w:top w:val="none" w:sz="0" w:space="0" w:color="auto"/>
            <w:left w:val="none" w:sz="0" w:space="0" w:color="auto"/>
            <w:bottom w:val="none" w:sz="0" w:space="0" w:color="auto"/>
            <w:right w:val="none" w:sz="0" w:space="0" w:color="auto"/>
          </w:divBdr>
        </w:div>
        <w:div w:id="892305146">
          <w:marLeft w:val="480"/>
          <w:marRight w:val="0"/>
          <w:marTop w:val="0"/>
          <w:marBottom w:val="0"/>
          <w:divBdr>
            <w:top w:val="none" w:sz="0" w:space="0" w:color="auto"/>
            <w:left w:val="none" w:sz="0" w:space="0" w:color="auto"/>
            <w:bottom w:val="none" w:sz="0" w:space="0" w:color="auto"/>
            <w:right w:val="none" w:sz="0" w:space="0" w:color="auto"/>
          </w:divBdr>
        </w:div>
      </w:divsChild>
    </w:div>
    <w:div w:id="1608809886">
      <w:bodyDiv w:val="1"/>
      <w:marLeft w:val="0"/>
      <w:marRight w:val="0"/>
      <w:marTop w:val="0"/>
      <w:marBottom w:val="0"/>
      <w:divBdr>
        <w:top w:val="none" w:sz="0" w:space="0" w:color="auto"/>
        <w:left w:val="none" w:sz="0" w:space="0" w:color="auto"/>
        <w:bottom w:val="none" w:sz="0" w:space="0" w:color="auto"/>
        <w:right w:val="none" w:sz="0" w:space="0" w:color="auto"/>
      </w:divBdr>
    </w:div>
    <w:div w:id="1613783349">
      <w:bodyDiv w:val="1"/>
      <w:marLeft w:val="0"/>
      <w:marRight w:val="0"/>
      <w:marTop w:val="0"/>
      <w:marBottom w:val="0"/>
      <w:divBdr>
        <w:top w:val="none" w:sz="0" w:space="0" w:color="auto"/>
        <w:left w:val="none" w:sz="0" w:space="0" w:color="auto"/>
        <w:bottom w:val="none" w:sz="0" w:space="0" w:color="auto"/>
        <w:right w:val="none" w:sz="0" w:space="0" w:color="auto"/>
      </w:divBdr>
    </w:div>
    <w:div w:id="1614285734">
      <w:bodyDiv w:val="1"/>
      <w:marLeft w:val="0"/>
      <w:marRight w:val="0"/>
      <w:marTop w:val="0"/>
      <w:marBottom w:val="0"/>
      <w:divBdr>
        <w:top w:val="none" w:sz="0" w:space="0" w:color="auto"/>
        <w:left w:val="none" w:sz="0" w:space="0" w:color="auto"/>
        <w:bottom w:val="none" w:sz="0" w:space="0" w:color="auto"/>
        <w:right w:val="none" w:sz="0" w:space="0" w:color="auto"/>
      </w:divBdr>
    </w:div>
    <w:div w:id="1615555720">
      <w:bodyDiv w:val="1"/>
      <w:marLeft w:val="0"/>
      <w:marRight w:val="0"/>
      <w:marTop w:val="0"/>
      <w:marBottom w:val="0"/>
      <w:divBdr>
        <w:top w:val="none" w:sz="0" w:space="0" w:color="auto"/>
        <w:left w:val="none" w:sz="0" w:space="0" w:color="auto"/>
        <w:bottom w:val="none" w:sz="0" w:space="0" w:color="auto"/>
        <w:right w:val="none" w:sz="0" w:space="0" w:color="auto"/>
      </w:divBdr>
    </w:div>
    <w:div w:id="1616013270">
      <w:bodyDiv w:val="1"/>
      <w:marLeft w:val="0"/>
      <w:marRight w:val="0"/>
      <w:marTop w:val="0"/>
      <w:marBottom w:val="0"/>
      <w:divBdr>
        <w:top w:val="none" w:sz="0" w:space="0" w:color="auto"/>
        <w:left w:val="none" w:sz="0" w:space="0" w:color="auto"/>
        <w:bottom w:val="none" w:sz="0" w:space="0" w:color="auto"/>
        <w:right w:val="none" w:sz="0" w:space="0" w:color="auto"/>
      </w:divBdr>
    </w:div>
    <w:div w:id="1622688518">
      <w:bodyDiv w:val="1"/>
      <w:marLeft w:val="0"/>
      <w:marRight w:val="0"/>
      <w:marTop w:val="0"/>
      <w:marBottom w:val="0"/>
      <w:divBdr>
        <w:top w:val="none" w:sz="0" w:space="0" w:color="auto"/>
        <w:left w:val="none" w:sz="0" w:space="0" w:color="auto"/>
        <w:bottom w:val="none" w:sz="0" w:space="0" w:color="auto"/>
        <w:right w:val="none" w:sz="0" w:space="0" w:color="auto"/>
      </w:divBdr>
    </w:div>
    <w:div w:id="1629974101">
      <w:bodyDiv w:val="1"/>
      <w:marLeft w:val="0"/>
      <w:marRight w:val="0"/>
      <w:marTop w:val="0"/>
      <w:marBottom w:val="0"/>
      <w:divBdr>
        <w:top w:val="none" w:sz="0" w:space="0" w:color="auto"/>
        <w:left w:val="none" w:sz="0" w:space="0" w:color="auto"/>
        <w:bottom w:val="none" w:sz="0" w:space="0" w:color="auto"/>
        <w:right w:val="none" w:sz="0" w:space="0" w:color="auto"/>
      </w:divBdr>
      <w:divsChild>
        <w:div w:id="588779426">
          <w:marLeft w:val="480"/>
          <w:marRight w:val="0"/>
          <w:marTop w:val="0"/>
          <w:marBottom w:val="0"/>
          <w:divBdr>
            <w:top w:val="none" w:sz="0" w:space="0" w:color="auto"/>
            <w:left w:val="none" w:sz="0" w:space="0" w:color="auto"/>
            <w:bottom w:val="none" w:sz="0" w:space="0" w:color="auto"/>
            <w:right w:val="none" w:sz="0" w:space="0" w:color="auto"/>
          </w:divBdr>
        </w:div>
        <w:div w:id="1413310128">
          <w:marLeft w:val="480"/>
          <w:marRight w:val="0"/>
          <w:marTop w:val="0"/>
          <w:marBottom w:val="0"/>
          <w:divBdr>
            <w:top w:val="none" w:sz="0" w:space="0" w:color="auto"/>
            <w:left w:val="none" w:sz="0" w:space="0" w:color="auto"/>
            <w:bottom w:val="none" w:sz="0" w:space="0" w:color="auto"/>
            <w:right w:val="none" w:sz="0" w:space="0" w:color="auto"/>
          </w:divBdr>
        </w:div>
        <w:div w:id="511796599">
          <w:marLeft w:val="480"/>
          <w:marRight w:val="0"/>
          <w:marTop w:val="0"/>
          <w:marBottom w:val="0"/>
          <w:divBdr>
            <w:top w:val="none" w:sz="0" w:space="0" w:color="auto"/>
            <w:left w:val="none" w:sz="0" w:space="0" w:color="auto"/>
            <w:bottom w:val="none" w:sz="0" w:space="0" w:color="auto"/>
            <w:right w:val="none" w:sz="0" w:space="0" w:color="auto"/>
          </w:divBdr>
        </w:div>
        <w:div w:id="562252177">
          <w:marLeft w:val="480"/>
          <w:marRight w:val="0"/>
          <w:marTop w:val="0"/>
          <w:marBottom w:val="0"/>
          <w:divBdr>
            <w:top w:val="none" w:sz="0" w:space="0" w:color="auto"/>
            <w:left w:val="none" w:sz="0" w:space="0" w:color="auto"/>
            <w:bottom w:val="none" w:sz="0" w:space="0" w:color="auto"/>
            <w:right w:val="none" w:sz="0" w:space="0" w:color="auto"/>
          </w:divBdr>
        </w:div>
        <w:div w:id="1321079083">
          <w:marLeft w:val="480"/>
          <w:marRight w:val="0"/>
          <w:marTop w:val="0"/>
          <w:marBottom w:val="0"/>
          <w:divBdr>
            <w:top w:val="none" w:sz="0" w:space="0" w:color="auto"/>
            <w:left w:val="none" w:sz="0" w:space="0" w:color="auto"/>
            <w:bottom w:val="none" w:sz="0" w:space="0" w:color="auto"/>
            <w:right w:val="none" w:sz="0" w:space="0" w:color="auto"/>
          </w:divBdr>
        </w:div>
        <w:div w:id="698973329">
          <w:marLeft w:val="480"/>
          <w:marRight w:val="0"/>
          <w:marTop w:val="0"/>
          <w:marBottom w:val="0"/>
          <w:divBdr>
            <w:top w:val="none" w:sz="0" w:space="0" w:color="auto"/>
            <w:left w:val="none" w:sz="0" w:space="0" w:color="auto"/>
            <w:bottom w:val="none" w:sz="0" w:space="0" w:color="auto"/>
            <w:right w:val="none" w:sz="0" w:space="0" w:color="auto"/>
          </w:divBdr>
        </w:div>
        <w:div w:id="2117433796">
          <w:marLeft w:val="480"/>
          <w:marRight w:val="0"/>
          <w:marTop w:val="0"/>
          <w:marBottom w:val="0"/>
          <w:divBdr>
            <w:top w:val="none" w:sz="0" w:space="0" w:color="auto"/>
            <w:left w:val="none" w:sz="0" w:space="0" w:color="auto"/>
            <w:bottom w:val="none" w:sz="0" w:space="0" w:color="auto"/>
            <w:right w:val="none" w:sz="0" w:space="0" w:color="auto"/>
          </w:divBdr>
        </w:div>
        <w:div w:id="28341727">
          <w:marLeft w:val="480"/>
          <w:marRight w:val="0"/>
          <w:marTop w:val="0"/>
          <w:marBottom w:val="0"/>
          <w:divBdr>
            <w:top w:val="none" w:sz="0" w:space="0" w:color="auto"/>
            <w:left w:val="none" w:sz="0" w:space="0" w:color="auto"/>
            <w:bottom w:val="none" w:sz="0" w:space="0" w:color="auto"/>
            <w:right w:val="none" w:sz="0" w:space="0" w:color="auto"/>
          </w:divBdr>
        </w:div>
        <w:div w:id="631248003">
          <w:marLeft w:val="480"/>
          <w:marRight w:val="0"/>
          <w:marTop w:val="0"/>
          <w:marBottom w:val="0"/>
          <w:divBdr>
            <w:top w:val="none" w:sz="0" w:space="0" w:color="auto"/>
            <w:left w:val="none" w:sz="0" w:space="0" w:color="auto"/>
            <w:bottom w:val="none" w:sz="0" w:space="0" w:color="auto"/>
            <w:right w:val="none" w:sz="0" w:space="0" w:color="auto"/>
          </w:divBdr>
        </w:div>
        <w:div w:id="1833641045">
          <w:marLeft w:val="480"/>
          <w:marRight w:val="0"/>
          <w:marTop w:val="0"/>
          <w:marBottom w:val="0"/>
          <w:divBdr>
            <w:top w:val="none" w:sz="0" w:space="0" w:color="auto"/>
            <w:left w:val="none" w:sz="0" w:space="0" w:color="auto"/>
            <w:bottom w:val="none" w:sz="0" w:space="0" w:color="auto"/>
            <w:right w:val="none" w:sz="0" w:space="0" w:color="auto"/>
          </w:divBdr>
        </w:div>
        <w:div w:id="1840656392">
          <w:marLeft w:val="480"/>
          <w:marRight w:val="0"/>
          <w:marTop w:val="0"/>
          <w:marBottom w:val="0"/>
          <w:divBdr>
            <w:top w:val="none" w:sz="0" w:space="0" w:color="auto"/>
            <w:left w:val="none" w:sz="0" w:space="0" w:color="auto"/>
            <w:bottom w:val="none" w:sz="0" w:space="0" w:color="auto"/>
            <w:right w:val="none" w:sz="0" w:space="0" w:color="auto"/>
          </w:divBdr>
        </w:div>
        <w:div w:id="805004015">
          <w:marLeft w:val="480"/>
          <w:marRight w:val="0"/>
          <w:marTop w:val="0"/>
          <w:marBottom w:val="0"/>
          <w:divBdr>
            <w:top w:val="none" w:sz="0" w:space="0" w:color="auto"/>
            <w:left w:val="none" w:sz="0" w:space="0" w:color="auto"/>
            <w:bottom w:val="none" w:sz="0" w:space="0" w:color="auto"/>
            <w:right w:val="none" w:sz="0" w:space="0" w:color="auto"/>
          </w:divBdr>
        </w:div>
        <w:div w:id="200167938">
          <w:marLeft w:val="480"/>
          <w:marRight w:val="0"/>
          <w:marTop w:val="0"/>
          <w:marBottom w:val="0"/>
          <w:divBdr>
            <w:top w:val="none" w:sz="0" w:space="0" w:color="auto"/>
            <w:left w:val="none" w:sz="0" w:space="0" w:color="auto"/>
            <w:bottom w:val="none" w:sz="0" w:space="0" w:color="auto"/>
            <w:right w:val="none" w:sz="0" w:space="0" w:color="auto"/>
          </w:divBdr>
        </w:div>
        <w:div w:id="1133016328">
          <w:marLeft w:val="480"/>
          <w:marRight w:val="0"/>
          <w:marTop w:val="0"/>
          <w:marBottom w:val="0"/>
          <w:divBdr>
            <w:top w:val="none" w:sz="0" w:space="0" w:color="auto"/>
            <w:left w:val="none" w:sz="0" w:space="0" w:color="auto"/>
            <w:bottom w:val="none" w:sz="0" w:space="0" w:color="auto"/>
            <w:right w:val="none" w:sz="0" w:space="0" w:color="auto"/>
          </w:divBdr>
        </w:div>
        <w:div w:id="1294824568">
          <w:marLeft w:val="480"/>
          <w:marRight w:val="0"/>
          <w:marTop w:val="0"/>
          <w:marBottom w:val="0"/>
          <w:divBdr>
            <w:top w:val="none" w:sz="0" w:space="0" w:color="auto"/>
            <w:left w:val="none" w:sz="0" w:space="0" w:color="auto"/>
            <w:bottom w:val="none" w:sz="0" w:space="0" w:color="auto"/>
            <w:right w:val="none" w:sz="0" w:space="0" w:color="auto"/>
          </w:divBdr>
        </w:div>
        <w:div w:id="1231044380">
          <w:marLeft w:val="480"/>
          <w:marRight w:val="0"/>
          <w:marTop w:val="0"/>
          <w:marBottom w:val="0"/>
          <w:divBdr>
            <w:top w:val="none" w:sz="0" w:space="0" w:color="auto"/>
            <w:left w:val="none" w:sz="0" w:space="0" w:color="auto"/>
            <w:bottom w:val="none" w:sz="0" w:space="0" w:color="auto"/>
            <w:right w:val="none" w:sz="0" w:space="0" w:color="auto"/>
          </w:divBdr>
        </w:div>
        <w:div w:id="520627004">
          <w:marLeft w:val="480"/>
          <w:marRight w:val="0"/>
          <w:marTop w:val="0"/>
          <w:marBottom w:val="0"/>
          <w:divBdr>
            <w:top w:val="none" w:sz="0" w:space="0" w:color="auto"/>
            <w:left w:val="none" w:sz="0" w:space="0" w:color="auto"/>
            <w:bottom w:val="none" w:sz="0" w:space="0" w:color="auto"/>
            <w:right w:val="none" w:sz="0" w:space="0" w:color="auto"/>
          </w:divBdr>
        </w:div>
        <w:div w:id="1353067949">
          <w:marLeft w:val="480"/>
          <w:marRight w:val="0"/>
          <w:marTop w:val="0"/>
          <w:marBottom w:val="0"/>
          <w:divBdr>
            <w:top w:val="none" w:sz="0" w:space="0" w:color="auto"/>
            <w:left w:val="none" w:sz="0" w:space="0" w:color="auto"/>
            <w:bottom w:val="none" w:sz="0" w:space="0" w:color="auto"/>
            <w:right w:val="none" w:sz="0" w:space="0" w:color="auto"/>
          </w:divBdr>
        </w:div>
        <w:div w:id="1699499806">
          <w:marLeft w:val="480"/>
          <w:marRight w:val="0"/>
          <w:marTop w:val="0"/>
          <w:marBottom w:val="0"/>
          <w:divBdr>
            <w:top w:val="none" w:sz="0" w:space="0" w:color="auto"/>
            <w:left w:val="none" w:sz="0" w:space="0" w:color="auto"/>
            <w:bottom w:val="none" w:sz="0" w:space="0" w:color="auto"/>
            <w:right w:val="none" w:sz="0" w:space="0" w:color="auto"/>
          </w:divBdr>
        </w:div>
        <w:div w:id="1517383312">
          <w:marLeft w:val="480"/>
          <w:marRight w:val="0"/>
          <w:marTop w:val="0"/>
          <w:marBottom w:val="0"/>
          <w:divBdr>
            <w:top w:val="none" w:sz="0" w:space="0" w:color="auto"/>
            <w:left w:val="none" w:sz="0" w:space="0" w:color="auto"/>
            <w:bottom w:val="none" w:sz="0" w:space="0" w:color="auto"/>
            <w:right w:val="none" w:sz="0" w:space="0" w:color="auto"/>
          </w:divBdr>
        </w:div>
        <w:div w:id="710375712">
          <w:marLeft w:val="480"/>
          <w:marRight w:val="0"/>
          <w:marTop w:val="0"/>
          <w:marBottom w:val="0"/>
          <w:divBdr>
            <w:top w:val="none" w:sz="0" w:space="0" w:color="auto"/>
            <w:left w:val="none" w:sz="0" w:space="0" w:color="auto"/>
            <w:bottom w:val="none" w:sz="0" w:space="0" w:color="auto"/>
            <w:right w:val="none" w:sz="0" w:space="0" w:color="auto"/>
          </w:divBdr>
        </w:div>
        <w:div w:id="1531259976">
          <w:marLeft w:val="480"/>
          <w:marRight w:val="0"/>
          <w:marTop w:val="0"/>
          <w:marBottom w:val="0"/>
          <w:divBdr>
            <w:top w:val="none" w:sz="0" w:space="0" w:color="auto"/>
            <w:left w:val="none" w:sz="0" w:space="0" w:color="auto"/>
            <w:bottom w:val="none" w:sz="0" w:space="0" w:color="auto"/>
            <w:right w:val="none" w:sz="0" w:space="0" w:color="auto"/>
          </w:divBdr>
        </w:div>
        <w:div w:id="1502117854">
          <w:marLeft w:val="480"/>
          <w:marRight w:val="0"/>
          <w:marTop w:val="0"/>
          <w:marBottom w:val="0"/>
          <w:divBdr>
            <w:top w:val="none" w:sz="0" w:space="0" w:color="auto"/>
            <w:left w:val="none" w:sz="0" w:space="0" w:color="auto"/>
            <w:bottom w:val="none" w:sz="0" w:space="0" w:color="auto"/>
            <w:right w:val="none" w:sz="0" w:space="0" w:color="auto"/>
          </w:divBdr>
        </w:div>
        <w:div w:id="193663394">
          <w:marLeft w:val="480"/>
          <w:marRight w:val="0"/>
          <w:marTop w:val="0"/>
          <w:marBottom w:val="0"/>
          <w:divBdr>
            <w:top w:val="none" w:sz="0" w:space="0" w:color="auto"/>
            <w:left w:val="none" w:sz="0" w:space="0" w:color="auto"/>
            <w:bottom w:val="none" w:sz="0" w:space="0" w:color="auto"/>
            <w:right w:val="none" w:sz="0" w:space="0" w:color="auto"/>
          </w:divBdr>
        </w:div>
        <w:div w:id="1918661914">
          <w:marLeft w:val="480"/>
          <w:marRight w:val="0"/>
          <w:marTop w:val="0"/>
          <w:marBottom w:val="0"/>
          <w:divBdr>
            <w:top w:val="none" w:sz="0" w:space="0" w:color="auto"/>
            <w:left w:val="none" w:sz="0" w:space="0" w:color="auto"/>
            <w:bottom w:val="none" w:sz="0" w:space="0" w:color="auto"/>
            <w:right w:val="none" w:sz="0" w:space="0" w:color="auto"/>
          </w:divBdr>
        </w:div>
        <w:div w:id="248851354">
          <w:marLeft w:val="480"/>
          <w:marRight w:val="0"/>
          <w:marTop w:val="0"/>
          <w:marBottom w:val="0"/>
          <w:divBdr>
            <w:top w:val="none" w:sz="0" w:space="0" w:color="auto"/>
            <w:left w:val="none" w:sz="0" w:space="0" w:color="auto"/>
            <w:bottom w:val="none" w:sz="0" w:space="0" w:color="auto"/>
            <w:right w:val="none" w:sz="0" w:space="0" w:color="auto"/>
          </w:divBdr>
        </w:div>
        <w:div w:id="1072047318">
          <w:marLeft w:val="480"/>
          <w:marRight w:val="0"/>
          <w:marTop w:val="0"/>
          <w:marBottom w:val="0"/>
          <w:divBdr>
            <w:top w:val="none" w:sz="0" w:space="0" w:color="auto"/>
            <w:left w:val="none" w:sz="0" w:space="0" w:color="auto"/>
            <w:bottom w:val="none" w:sz="0" w:space="0" w:color="auto"/>
            <w:right w:val="none" w:sz="0" w:space="0" w:color="auto"/>
          </w:divBdr>
        </w:div>
        <w:div w:id="1074162914">
          <w:marLeft w:val="480"/>
          <w:marRight w:val="0"/>
          <w:marTop w:val="0"/>
          <w:marBottom w:val="0"/>
          <w:divBdr>
            <w:top w:val="none" w:sz="0" w:space="0" w:color="auto"/>
            <w:left w:val="none" w:sz="0" w:space="0" w:color="auto"/>
            <w:bottom w:val="none" w:sz="0" w:space="0" w:color="auto"/>
            <w:right w:val="none" w:sz="0" w:space="0" w:color="auto"/>
          </w:divBdr>
        </w:div>
        <w:div w:id="1403260651">
          <w:marLeft w:val="480"/>
          <w:marRight w:val="0"/>
          <w:marTop w:val="0"/>
          <w:marBottom w:val="0"/>
          <w:divBdr>
            <w:top w:val="none" w:sz="0" w:space="0" w:color="auto"/>
            <w:left w:val="none" w:sz="0" w:space="0" w:color="auto"/>
            <w:bottom w:val="none" w:sz="0" w:space="0" w:color="auto"/>
            <w:right w:val="none" w:sz="0" w:space="0" w:color="auto"/>
          </w:divBdr>
        </w:div>
        <w:div w:id="1441025334">
          <w:marLeft w:val="480"/>
          <w:marRight w:val="0"/>
          <w:marTop w:val="0"/>
          <w:marBottom w:val="0"/>
          <w:divBdr>
            <w:top w:val="none" w:sz="0" w:space="0" w:color="auto"/>
            <w:left w:val="none" w:sz="0" w:space="0" w:color="auto"/>
            <w:bottom w:val="none" w:sz="0" w:space="0" w:color="auto"/>
            <w:right w:val="none" w:sz="0" w:space="0" w:color="auto"/>
          </w:divBdr>
        </w:div>
        <w:div w:id="497771234">
          <w:marLeft w:val="480"/>
          <w:marRight w:val="0"/>
          <w:marTop w:val="0"/>
          <w:marBottom w:val="0"/>
          <w:divBdr>
            <w:top w:val="none" w:sz="0" w:space="0" w:color="auto"/>
            <w:left w:val="none" w:sz="0" w:space="0" w:color="auto"/>
            <w:bottom w:val="none" w:sz="0" w:space="0" w:color="auto"/>
            <w:right w:val="none" w:sz="0" w:space="0" w:color="auto"/>
          </w:divBdr>
        </w:div>
        <w:div w:id="690297050">
          <w:marLeft w:val="480"/>
          <w:marRight w:val="0"/>
          <w:marTop w:val="0"/>
          <w:marBottom w:val="0"/>
          <w:divBdr>
            <w:top w:val="none" w:sz="0" w:space="0" w:color="auto"/>
            <w:left w:val="none" w:sz="0" w:space="0" w:color="auto"/>
            <w:bottom w:val="none" w:sz="0" w:space="0" w:color="auto"/>
            <w:right w:val="none" w:sz="0" w:space="0" w:color="auto"/>
          </w:divBdr>
        </w:div>
        <w:div w:id="1978487625">
          <w:marLeft w:val="480"/>
          <w:marRight w:val="0"/>
          <w:marTop w:val="0"/>
          <w:marBottom w:val="0"/>
          <w:divBdr>
            <w:top w:val="none" w:sz="0" w:space="0" w:color="auto"/>
            <w:left w:val="none" w:sz="0" w:space="0" w:color="auto"/>
            <w:bottom w:val="none" w:sz="0" w:space="0" w:color="auto"/>
            <w:right w:val="none" w:sz="0" w:space="0" w:color="auto"/>
          </w:divBdr>
        </w:div>
        <w:div w:id="1206983787">
          <w:marLeft w:val="480"/>
          <w:marRight w:val="0"/>
          <w:marTop w:val="0"/>
          <w:marBottom w:val="0"/>
          <w:divBdr>
            <w:top w:val="none" w:sz="0" w:space="0" w:color="auto"/>
            <w:left w:val="none" w:sz="0" w:space="0" w:color="auto"/>
            <w:bottom w:val="none" w:sz="0" w:space="0" w:color="auto"/>
            <w:right w:val="none" w:sz="0" w:space="0" w:color="auto"/>
          </w:divBdr>
        </w:div>
        <w:div w:id="1389692044">
          <w:marLeft w:val="480"/>
          <w:marRight w:val="0"/>
          <w:marTop w:val="0"/>
          <w:marBottom w:val="0"/>
          <w:divBdr>
            <w:top w:val="none" w:sz="0" w:space="0" w:color="auto"/>
            <w:left w:val="none" w:sz="0" w:space="0" w:color="auto"/>
            <w:bottom w:val="none" w:sz="0" w:space="0" w:color="auto"/>
            <w:right w:val="none" w:sz="0" w:space="0" w:color="auto"/>
          </w:divBdr>
        </w:div>
        <w:div w:id="2089426055">
          <w:marLeft w:val="480"/>
          <w:marRight w:val="0"/>
          <w:marTop w:val="0"/>
          <w:marBottom w:val="0"/>
          <w:divBdr>
            <w:top w:val="none" w:sz="0" w:space="0" w:color="auto"/>
            <w:left w:val="none" w:sz="0" w:space="0" w:color="auto"/>
            <w:bottom w:val="none" w:sz="0" w:space="0" w:color="auto"/>
            <w:right w:val="none" w:sz="0" w:space="0" w:color="auto"/>
          </w:divBdr>
        </w:div>
        <w:div w:id="1851142069">
          <w:marLeft w:val="480"/>
          <w:marRight w:val="0"/>
          <w:marTop w:val="0"/>
          <w:marBottom w:val="0"/>
          <w:divBdr>
            <w:top w:val="none" w:sz="0" w:space="0" w:color="auto"/>
            <w:left w:val="none" w:sz="0" w:space="0" w:color="auto"/>
            <w:bottom w:val="none" w:sz="0" w:space="0" w:color="auto"/>
            <w:right w:val="none" w:sz="0" w:space="0" w:color="auto"/>
          </w:divBdr>
        </w:div>
        <w:div w:id="999043541">
          <w:marLeft w:val="480"/>
          <w:marRight w:val="0"/>
          <w:marTop w:val="0"/>
          <w:marBottom w:val="0"/>
          <w:divBdr>
            <w:top w:val="none" w:sz="0" w:space="0" w:color="auto"/>
            <w:left w:val="none" w:sz="0" w:space="0" w:color="auto"/>
            <w:bottom w:val="none" w:sz="0" w:space="0" w:color="auto"/>
            <w:right w:val="none" w:sz="0" w:space="0" w:color="auto"/>
          </w:divBdr>
        </w:div>
        <w:div w:id="1331374512">
          <w:marLeft w:val="480"/>
          <w:marRight w:val="0"/>
          <w:marTop w:val="0"/>
          <w:marBottom w:val="0"/>
          <w:divBdr>
            <w:top w:val="none" w:sz="0" w:space="0" w:color="auto"/>
            <w:left w:val="none" w:sz="0" w:space="0" w:color="auto"/>
            <w:bottom w:val="none" w:sz="0" w:space="0" w:color="auto"/>
            <w:right w:val="none" w:sz="0" w:space="0" w:color="auto"/>
          </w:divBdr>
        </w:div>
      </w:divsChild>
    </w:div>
    <w:div w:id="1636792028">
      <w:bodyDiv w:val="1"/>
      <w:marLeft w:val="0"/>
      <w:marRight w:val="0"/>
      <w:marTop w:val="0"/>
      <w:marBottom w:val="0"/>
      <w:divBdr>
        <w:top w:val="none" w:sz="0" w:space="0" w:color="auto"/>
        <w:left w:val="none" w:sz="0" w:space="0" w:color="auto"/>
        <w:bottom w:val="none" w:sz="0" w:space="0" w:color="auto"/>
        <w:right w:val="none" w:sz="0" w:space="0" w:color="auto"/>
      </w:divBdr>
    </w:div>
    <w:div w:id="1652978406">
      <w:bodyDiv w:val="1"/>
      <w:marLeft w:val="0"/>
      <w:marRight w:val="0"/>
      <w:marTop w:val="0"/>
      <w:marBottom w:val="0"/>
      <w:divBdr>
        <w:top w:val="none" w:sz="0" w:space="0" w:color="auto"/>
        <w:left w:val="none" w:sz="0" w:space="0" w:color="auto"/>
        <w:bottom w:val="none" w:sz="0" w:space="0" w:color="auto"/>
        <w:right w:val="none" w:sz="0" w:space="0" w:color="auto"/>
      </w:divBdr>
    </w:div>
    <w:div w:id="1662074965">
      <w:bodyDiv w:val="1"/>
      <w:marLeft w:val="0"/>
      <w:marRight w:val="0"/>
      <w:marTop w:val="0"/>
      <w:marBottom w:val="0"/>
      <w:divBdr>
        <w:top w:val="none" w:sz="0" w:space="0" w:color="auto"/>
        <w:left w:val="none" w:sz="0" w:space="0" w:color="auto"/>
        <w:bottom w:val="none" w:sz="0" w:space="0" w:color="auto"/>
        <w:right w:val="none" w:sz="0" w:space="0" w:color="auto"/>
      </w:divBdr>
    </w:div>
    <w:div w:id="1667245089">
      <w:bodyDiv w:val="1"/>
      <w:marLeft w:val="0"/>
      <w:marRight w:val="0"/>
      <w:marTop w:val="0"/>
      <w:marBottom w:val="0"/>
      <w:divBdr>
        <w:top w:val="none" w:sz="0" w:space="0" w:color="auto"/>
        <w:left w:val="none" w:sz="0" w:space="0" w:color="auto"/>
        <w:bottom w:val="none" w:sz="0" w:space="0" w:color="auto"/>
        <w:right w:val="none" w:sz="0" w:space="0" w:color="auto"/>
      </w:divBdr>
    </w:div>
    <w:div w:id="1670789540">
      <w:bodyDiv w:val="1"/>
      <w:marLeft w:val="0"/>
      <w:marRight w:val="0"/>
      <w:marTop w:val="0"/>
      <w:marBottom w:val="0"/>
      <w:divBdr>
        <w:top w:val="none" w:sz="0" w:space="0" w:color="auto"/>
        <w:left w:val="none" w:sz="0" w:space="0" w:color="auto"/>
        <w:bottom w:val="none" w:sz="0" w:space="0" w:color="auto"/>
        <w:right w:val="none" w:sz="0" w:space="0" w:color="auto"/>
      </w:divBdr>
    </w:div>
    <w:div w:id="1675380968">
      <w:bodyDiv w:val="1"/>
      <w:marLeft w:val="0"/>
      <w:marRight w:val="0"/>
      <w:marTop w:val="0"/>
      <w:marBottom w:val="0"/>
      <w:divBdr>
        <w:top w:val="none" w:sz="0" w:space="0" w:color="auto"/>
        <w:left w:val="none" w:sz="0" w:space="0" w:color="auto"/>
        <w:bottom w:val="none" w:sz="0" w:space="0" w:color="auto"/>
        <w:right w:val="none" w:sz="0" w:space="0" w:color="auto"/>
      </w:divBdr>
    </w:div>
    <w:div w:id="1676498742">
      <w:bodyDiv w:val="1"/>
      <w:marLeft w:val="0"/>
      <w:marRight w:val="0"/>
      <w:marTop w:val="0"/>
      <w:marBottom w:val="0"/>
      <w:divBdr>
        <w:top w:val="none" w:sz="0" w:space="0" w:color="auto"/>
        <w:left w:val="none" w:sz="0" w:space="0" w:color="auto"/>
        <w:bottom w:val="none" w:sz="0" w:space="0" w:color="auto"/>
        <w:right w:val="none" w:sz="0" w:space="0" w:color="auto"/>
      </w:divBdr>
      <w:divsChild>
        <w:div w:id="602108508">
          <w:marLeft w:val="480"/>
          <w:marRight w:val="0"/>
          <w:marTop w:val="0"/>
          <w:marBottom w:val="0"/>
          <w:divBdr>
            <w:top w:val="none" w:sz="0" w:space="0" w:color="auto"/>
            <w:left w:val="none" w:sz="0" w:space="0" w:color="auto"/>
            <w:bottom w:val="none" w:sz="0" w:space="0" w:color="auto"/>
            <w:right w:val="none" w:sz="0" w:space="0" w:color="auto"/>
          </w:divBdr>
        </w:div>
        <w:div w:id="1608543046">
          <w:marLeft w:val="480"/>
          <w:marRight w:val="0"/>
          <w:marTop w:val="0"/>
          <w:marBottom w:val="0"/>
          <w:divBdr>
            <w:top w:val="none" w:sz="0" w:space="0" w:color="auto"/>
            <w:left w:val="none" w:sz="0" w:space="0" w:color="auto"/>
            <w:bottom w:val="none" w:sz="0" w:space="0" w:color="auto"/>
            <w:right w:val="none" w:sz="0" w:space="0" w:color="auto"/>
          </w:divBdr>
        </w:div>
        <w:div w:id="89663023">
          <w:marLeft w:val="480"/>
          <w:marRight w:val="0"/>
          <w:marTop w:val="0"/>
          <w:marBottom w:val="0"/>
          <w:divBdr>
            <w:top w:val="none" w:sz="0" w:space="0" w:color="auto"/>
            <w:left w:val="none" w:sz="0" w:space="0" w:color="auto"/>
            <w:bottom w:val="none" w:sz="0" w:space="0" w:color="auto"/>
            <w:right w:val="none" w:sz="0" w:space="0" w:color="auto"/>
          </w:divBdr>
        </w:div>
        <w:div w:id="1609197547">
          <w:marLeft w:val="480"/>
          <w:marRight w:val="0"/>
          <w:marTop w:val="0"/>
          <w:marBottom w:val="0"/>
          <w:divBdr>
            <w:top w:val="none" w:sz="0" w:space="0" w:color="auto"/>
            <w:left w:val="none" w:sz="0" w:space="0" w:color="auto"/>
            <w:bottom w:val="none" w:sz="0" w:space="0" w:color="auto"/>
            <w:right w:val="none" w:sz="0" w:space="0" w:color="auto"/>
          </w:divBdr>
        </w:div>
        <w:div w:id="1017269502">
          <w:marLeft w:val="480"/>
          <w:marRight w:val="0"/>
          <w:marTop w:val="0"/>
          <w:marBottom w:val="0"/>
          <w:divBdr>
            <w:top w:val="none" w:sz="0" w:space="0" w:color="auto"/>
            <w:left w:val="none" w:sz="0" w:space="0" w:color="auto"/>
            <w:bottom w:val="none" w:sz="0" w:space="0" w:color="auto"/>
            <w:right w:val="none" w:sz="0" w:space="0" w:color="auto"/>
          </w:divBdr>
        </w:div>
        <w:div w:id="1351108113">
          <w:marLeft w:val="480"/>
          <w:marRight w:val="0"/>
          <w:marTop w:val="0"/>
          <w:marBottom w:val="0"/>
          <w:divBdr>
            <w:top w:val="none" w:sz="0" w:space="0" w:color="auto"/>
            <w:left w:val="none" w:sz="0" w:space="0" w:color="auto"/>
            <w:bottom w:val="none" w:sz="0" w:space="0" w:color="auto"/>
            <w:right w:val="none" w:sz="0" w:space="0" w:color="auto"/>
          </w:divBdr>
        </w:div>
        <w:div w:id="340013906">
          <w:marLeft w:val="480"/>
          <w:marRight w:val="0"/>
          <w:marTop w:val="0"/>
          <w:marBottom w:val="0"/>
          <w:divBdr>
            <w:top w:val="none" w:sz="0" w:space="0" w:color="auto"/>
            <w:left w:val="none" w:sz="0" w:space="0" w:color="auto"/>
            <w:bottom w:val="none" w:sz="0" w:space="0" w:color="auto"/>
            <w:right w:val="none" w:sz="0" w:space="0" w:color="auto"/>
          </w:divBdr>
        </w:div>
        <w:div w:id="1476219530">
          <w:marLeft w:val="480"/>
          <w:marRight w:val="0"/>
          <w:marTop w:val="0"/>
          <w:marBottom w:val="0"/>
          <w:divBdr>
            <w:top w:val="none" w:sz="0" w:space="0" w:color="auto"/>
            <w:left w:val="none" w:sz="0" w:space="0" w:color="auto"/>
            <w:bottom w:val="none" w:sz="0" w:space="0" w:color="auto"/>
            <w:right w:val="none" w:sz="0" w:space="0" w:color="auto"/>
          </w:divBdr>
        </w:div>
        <w:div w:id="624652654">
          <w:marLeft w:val="480"/>
          <w:marRight w:val="0"/>
          <w:marTop w:val="0"/>
          <w:marBottom w:val="0"/>
          <w:divBdr>
            <w:top w:val="none" w:sz="0" w:space="0" w:color="auto"/>
            <w:left w:val="none" w:sz="0" w:space="0" w:color="auto"/>
            <w:bottom w:val="none" w:sz="0" w:space="0" w:color="auto"/>
            <w:right w:val="none" w:sz="0" w:space="0" w:color="auto"/>
          </w:divBdr>
        </w:div>
        <w:div w:id="772822976">
          <w:marLeft w:val="480"/>
          <w:marRight w:val="0"/>
          <w:marTop w:val="0"/>
          <w:marBottom w:val="0"/>
          <w:divBdr>
            <w:top w:val="none" w:sz="0" w:space="0" w:color="auto"/>
            <w:left w:val="none" w:sz="0" w:space="0" w:color="auto"/>
            <w:bottom w:val="none" w:sz="0" w:space="0" w:color="auto"/>
            <w:right w:val="none" w:sz="0" w:space="0" w:color="auto"/>
          </w:divBdr>
        </w:div>
        <w:div w:id="105127842">
          <w:marLeft w:val="480"/>
          <w:marRight w:val="0"/>
          <w:marTop w:val="0"/>
          <w:marBottom w:val="0"/>
          <w:divBdr>
            <w:top w:val="none" w:sz="0" w:space="0" w:color="auto"/>
            <w:left w:val="none" w:sz="0" w:space="0" w:color="auto"/>
            <w:bottom w:val="none" w:sz="0" w:space="0" w:color="auto"/>
            <w:right w:val="none" w:sz="0" w:space="0" w:color="auto"/>
          </w:divBdr>
        </w:div>
        <w:div w:id="356665816">
          <w:marLeft w:val="480"/>
          <w:marRight w:val="0"/>
          <w:marTop w:val="0"/>
          <w:marBottom w:val="0"/>
          <w:divBdr>
            <w:top w:val="none" w:sz="0" w:space="0" w:color="auto"/>
            <w:left w:val="none" w:sz="0" w:space="0" w:color="auto"/>
            <w:bottom w:val="none" w:sz="0" w:space="0" w:color="auto"/>
            <w:right w:val="none" w:sz="0" w:space="0" w:color="auto"/>
          </w:divBdr>
        </w:div>
        <w:div w:id="1940916176">
          <w:marLeft w:val="480"/>
          <w:marRight w:val="0"/>
          <w:marTop w:val="0"/>
          <w:marBottom w:val="0"/>
          <w:divBdr>
            <w:top w:val="none" w:sz="0" w:space="0" w:color="auto"/>
            <w:left w:val="none" w:sz="0" w:space="0" w:color="auto"/>
            <w:bottom w:val="none" w:sz="0" w:space="0" w:color="auto"/>
            <w:right w:val="none" w:sz="0" w:space="0" w:color="auto"/>
          </w:divBdr>
        </w:div>
        <w:div w:id="1228569171">
          <w:marLeft w:val="480"/>
          <w:marRight w:val="0"/>
          <w:marTop w:val="0"/>
          <w:marBottom w:val="0"/>
          <w:divBdr>
            <w:top w:val="none" w:sz="0" w:space="0" w:color="auto"/>
            <w:left w:val="none" w:sz="0" w:space="0" w:color="auto"/>
            <w:bottom w:val="none" w:sz="0" w:space="0" w:color="auto"/>
            <w:right w:val="none" w:sz="0" w:space="0" w:color="auto"/>
          </w:divBdr>
        </w:div>
        <w:div w:id="1705934400">
          <w:marLeft w:val="480"/>
          <w:marRight w:val="0"/>
          <w:marTop w:val="0"/>
          <w:marBottom w:val="0"/>
          <w:divBdr>
            <w:top w:val="none" w:sz="0" w:space="0" w:color="auto"/>
            <w:left w:val="none" w:sz="0" w:space="0" w:color="auto"/>
            <w:bottom w:val="none" w:sz="0" w:space="0" w:color="auto"/>
            <w:right w:val="none" w:sz="0" w:space="0" w:color="auto"/>
          </w:divBdr>
        </w:div>
        <w:div w:id="69741231">
          <w:marLeft w:val="480"/>
          <w:marRight w:val="0"/>
          <w:marTop w:val="0"/>
          <w:marBottom w:val="0"/>
          <w:divBdr>
            <w:top w:val="none" w:sz="0" w:space="0" w:color="auto"/>
            <w:left w:val="none" w:sz="0" w:space="0" w:color="auto"/>
            <w:bottom w:val="none" w:sz="0" w:space="0" w:color="auto"/>
            <w:right w:val="none" w:sz="0" w:space="0" w:color="auto"/>
          </w:divBdr>
        </w:div>
        <w:div w:id="79329363">
          <w:marLeft w:val="480"/>
          <w:marRight w:val="0"/>
          <w:marTop w:val="0"/>
          <w:marBottom w:val="0"/>
          <w:divBdr>
            <w:top w:val="none" w:sz="0" w:space="0" w:color="auto"/>
            <w:left w:val="none" w:sz="0" w:space="0" w:color="auto"/>
            <w:bottom w:val="none" w:sz="0" w:space="0" w:color="auto"/>
            <w:right w:val="none" w:sz="0" w:space="0" w:color="auto"/>
          </w:divBdr>
        </w:div>
        <w:div w:id="1113016436">
          <w:marLeft w:val="480"/>
          <w:marRight w:val="0"/>
          <w:marTop w:val="0"/>
          <w:marBottom w:val="0"/>
          <w:divBdr>
            <w:top w:val="none" w:sz="0" w:space="0" w:color="auto"/>
            <w:left w:val="none" w:sz="0" w:space="0" w:color="auto"/>
            <w:bottom w:val="none" w:sz="0" w:space="0" w:color="auto"/>
            <w:right w:val="none" w:sz="0" w:space="0" w:color="auto"/>
          </w:divBdr>
        </w:div>
        <w:div w:id="430054556">
          <w:marLeft w:val="480"/>
          <w:marRight w:val="0"/>
          <w:marTop w:val="0"/>
          <w:marBottom w:val="0"/>
          <w:divBdr>
            <w:top w:val="none" w:sz="0" w:space="0" w:color="auto"/>
            <w:left w:val="none" w:sz="0" w:space="0" w:color="auto"/>
            <w:bottom w:val="none" w:sz="0" w:space="0" w:color="auto"/>
            <w:right w:val="none" w:sz="0" w:space="0" w:color="auto"/>
          </w:divBdr>
        </w:div>
        <w:div w:id="512959719">
          <w:marLeft w:val="480"/>
          <w:marRight w:val="0"/>
          <w:marTop w:val="0"/>
          <w:marBottom w:val="0"/>
          <w:divBdr>
            <w:top w:val="none" w:sz="0" w:space="0" w:color="auto"/>
            <w:left w:val="none" w:sz="0" w:space="0" w:color="auto"/>
            <w:bottom w:val="none" w:sz="0" w:space="0" w:color="auto"/>
            <w:right w:val="none" w:sz="0" w:space="0" w:color="auto"/>
          </w:divBdr>
        </w:div>
        <w:div w:id="1284187830">
          <w:marLeft w:val="480"/>
          <w:marRight w:val="0"/>
          <w:marTop w:val="0"/>
          <w:marBottom w:val="0"/>
          <w:divBdr>
            <w:top w:val="none" w:sz="0" w:space="0" w:color="auto"/>
            <w:left w:val="none" w:sz="0" w:space="0" w:color="auto"/>
            <w:bottom w:val="none" w:sz="0" w:space="0" w:color="auto"/>
            <w:right w:val="none" w:sz="0" w:space="0" w:color="auto"/>
          </w:divBdr>
        </w:div>
        <w:div w:id="565575826">
          <w:marLeft w:val="480"/>
          <w:marRight w:val="0"/>
          <w:marTop w:val="0"/>
          <w:marBottom w:val="0"/>
          <w:divBdr>
            <w:top w:val="none" w:sz="0" w:space="0" w:color="auto"/>
            <w:left w:val="none" w:sz="0" w:space="0" w:color="auto"/>
            <w:bottom w:val="none" w:sz="0" w:space="0" w:color="auto"/>
            <w:right w:val="none" w:sz="0" w:space="0" w:color="auto"/>
          </w:divBdr>
        </w:div>
        <w:div w:id="2077899169">
          <w:marLeft w:val="480"/>
          <w:marRight w:val="0"/>
          <w:marTop w:val="0"/>
          <w:marBottom w:val="0"/>
          <w:divBdr>
            <w:top w:val="none" w:sz="0" w:space="0" w:color="auto"/>
            <w:left w:val="none" w:sz="0" w:space="0" w:color="auto"/>
            <w:bottom w:val="none" w:sz="0" w:space="0" w:color="auto"/>
            <w:right w:val="none" w:sz="0" w:space="0" w:color="auto"/>
          </w:divBdr>
        </w:div>
        <w:div w:id="28262284">
          <w:marLeft w:val="480"/>
          <w:marRight w:val="0"/>
          <w:marTop w:val="0"/>
          <w:marBottom w:val="0"/>
          <w:divBdr>
            <w:top w:val="none" w:sz="0" w:space="0" w:color="auto"/>
            <w:left w:val="none" w:sz="0" w:space="0" w:color="auto"/>
            <w:bottom w:val="none" w:sz="0" w:space="0" w:color="auto"/>
            <w:right w:val="none" w:sz="0" w:space="0" w:color="auto"/>
          </w:divBdr>
        </w:div>
        <w:div w:id="1766612205">
          <w:marLeft w:val="480"/>
          <w:marRight w:val="0"/>
          <w:marTop w:val="0"/>
          <w:marBottom w:val="0"/>
          <w:divBdr>
            <w:top w:val="none" w:sz="0" w:space="0" w:color="auto"/>
            <w:left w:val="none" w:sz="0" w:space="0" w:color="auto"/>
            <w:bottom w:val="none" w:sz="0" w:space="0" w:color="auto"/>
            <w:right w:val="none" w:sz="0" w:space="0" w:color="auto"/>
          </w:divBdr>
        </w:div>
        <w:div w:id="624383849">
          <w:marLeft w:val="480"/>
          <w:marRight w:val="0"/>
          <w:marTop w:val="0"/>
          <w:marBottom w:val="0"/>
          <w:divBdr>
            <w:top w:val="none" w:sz="0" w:space="0" w:color="auto"/>
            <w:left w:val="none" w:sz="0" w:space="0" w:color="auto"/>
            <w:bottom w:val="none" w:sz="0" w:space="0" w:color="auto"/>
            <w:right w:val="none" w:sz="0" w:space="0" w:color="auto"/>
          </w:divBdr>
        </w:div>
        <w:div w:id="1960337178">
          <w:marLeft w:val="480"/>
          <w:marRight w:val="0"/>
          <w:marTop w:val="0"/>
          <w:marBottom w:val="0"/>
          <w:divBdr>
            <w:top w:val="none" w:sz="0" w:space="0" w:color="auto"/>
            <w:left w:val="none" w:sz="0" w:space="0" w:color="auto"/>
            <w:bottom w:val="none" w:sz="0" w:space="0" w:color="auto"/>
            <w:right w:val="none" w:sz="0" w:space="0" w:color="auto"/>
          </w:divBdr>
        </w:div>
        <w:div w:id="2085374959">
          <w:marLeft w:val="480"/>
          <w:marRight w:val="0"/>
          <w:marTop w:val="0"/>
          <w:marBottom w:val="0"/>
          <w:divBdr>
            <w:top w:val="none" w:sz="0" w:space="0" w:color="auto"/>
            <w:left w:val="none" w:sz="0" w:space="0" w:color="auto"/>
            <w:bottom w:val="none" w:sz="0" w:space="0" w:color="auto"/>
            <w:right w:val="none" w:sz="0" w:space="0" w:color="auto"/>
          </w:divBdr>
        </w:div>
        <w:div w:id="516963311">
          <w:marLeft w:val="480"/>
          <w:marRight w:val="0"/>
          <w:marTop w:val="0"/>
          <w:marBottom w:val="0"/>
          <w:divBdr>
            <w:top w:val="none" w:sz="0" w:space="0" w:color="auto"/>
            <w:left w:val="none" w:sz="0" w:space="0" w:color="auto"/>
            <w:bottom w:val="none" w:sz="0" w:space="0" w:color="auto"/>
            <w:right w:val="none" w:sz="0" w:space="0" w:color="auto"/>
          </w:divBdr>
        </w:div>
        <w:div w:id="1715806605">
          <w:marLeft w:val="480"/>
          <w:marRight w:val="0"/>
          <w:marTop w:val="0"/>
          <w:marBottom w:val="0"/>
          <w:divBdr>
            <w:top w:val="none" w:sz="0" w:space="0" w:color="auto"/>
            <w:left w:val="none" w:sz="0" w:space="0" w:color="auto"/>
            <w:bottom w:val="none" w:sz="0" w:space="0" w:color="auto"/>
            <w:right w:val="none" w:sz="0" w:space="0" w:color="auto"/>
          </w:divBdr>
        </w:div>
        <w:div w:id="722952064">
          <w:marLeft w:val="480"/>
          <w:marRight w:val="0"/>
          <w:marTop w:val="0"/>
          <w:marBottom w:val="0"/>
          <w:divBdr>
            <w:top w:val="none" w:sz="0" w:space="0" w:color="auto"/>
            <w:left w:val="none" w:sz="0" w:space="0" w:color="auto"/>
            <w:bottom w:val="none" w:sz="0" w:space="0" w:color="auto"/>
            <w:right w:val="none" w:sz="0" w:space="0" w:color="auto"/>
          </w:divBdr>
        </w:div>
        <w:div w:id="1543638585">
          <w:marLeft w:val="480"/>
          <w:marRight w:val="0"/>
          <w:marTop w:val="0"/>
          <w:marBottom w:val="0"/>
          <w:divBdr>
            <w:top w:val="none" w:sz="0" w:space="0" w:color="auto"/>
            <w:left w:val="none" w:sz="0" w:space="0" w:color="auto"/>
            <w:bottom w:val="none" w:sz="0" w:space="0" w:color="auto"/>
            <w:right w:val="none" w:sz="0" w:space="0" w:color="auto"/>
          </w:divBdr>
        </w:div>
        <w:div w:id="983194565">
          <w:marLeft w:val="480"/>
          <w:marRight w:val="0"/>
          <w:marTop w:val="0"/>
          <w:marBottom w:val="0"/>
          <w:divBdr>
            <w:top w:val="none" w:sz="0" w:space="0" w:color="auto"/>
            <w:left w:val="none" w:sz="0" w:space="0" w:color="auto"/>
            <w:bottom w:val="none" w:sz="0" w:space="0" w:color="auto"/>
            <w:right w:val="none" w:sz="0" w:space="0" w:color="auto"/>
          </w:divBdr>
        </w:div>
        <w:div w:id="672032401">
          <w:marLeft w:val="480"/>
          <w:marRight w:val="0"/>
          <w:marTop w:val="0"/>
          <w:marBottom w:val="0"/>
          <w:divBdr>
            <w:top w:val="none" w:sz="0" w:space="0" w:color="auto"/>
            <w:left w:val="none" w:sz="0" w:space="0" w:color="auto"/>
            <w:bottom w:val="none" w:sz="0" w:space="0" w:color="auto"/>
            <w:right w:val="none" w:sz="0" w:space="0" w:color="auto"/>
          </w:divBdr>
        </w:div>
        <w:div w:id="1982467349">
          <w:marLeft w:val="480"/>
          <w:marRight w:val="0"/>
          <w:marTop w:val="0"/>
          <w:marBottom w:val="0"/>
          <w:divBdr>
            <w:top w:val="none" w:sz="0" w:space="0" w:color="auto"/>
            <w:left w:val="none" w:sz="0" w:space="0" w:color="auto"/>
            <w:bottom w:val="none" w:sz="0" w:space="0" w:color="auto"/>
            <w:right w:val="none" w:sz="0" w:space="0" w:color="auto"/>
          </w:divBdr>
        </w:div>
        <w:div w:id="1810247082">
          <w:marLeft w:val="480"/>
          <w:marRight w:val="0"/>
          <w:marTop w:val="0"/>
          <w:marBottom w:val="0"/>
          <w:divBdr>
            <w:top w:val="none" w:sz="0" w:space="0" w:color="auto"/>
            <w:left w:val="none" w:sz="0" w:space="0" w:color="auto"/>
            <w:bottom w:val="none" w:sz="0" w:space="0" w:color="auto"/>
            <w:right w:val="none" w:sz="0" w:space="0" w:color="auto"/>
          </w:divBdr>
        </w:div>
        <w:div w:id="1663504924">
          <w:marLeft w:val="480"/>
          <w:marRight w:val="0"/>
          <w:marTop w:val="0"/>
          <w:marBottom w:val="0"/>
          <w:divBdr>
            <w:top w:val="none" w:sz="0" w:space="0" w:color="auto"/>
            <w:left w:val="none" w:sz="0" w:space="0" w:color="auto"/>
            <w:bottom w:val="none" w:sz="0" w:space="0" w:color="auto"/>
            <w:right w:val="none" w:sz="0" w:space="0" w:color="auto"/>
          </w:divBdr>
        </w:div>
        <w:div w:id="1034378963">
          <w:marLeft w:val="480"/>
          <w:marRight w:val="0"/>
          <w:marTop w:val="0"/>
          <w:marBottom w:val="0"/>
          <w:divBdr>
            <w:top w:val="none" w:sz="0" w:space="0" w:color="auto"/>
            <w:left w:val="none" w:sz="0" w:space="0" w:color="auto"/>
            <w:bottom w:val="none" w:sz="0" w:space="0" w:color="auto"/>
            <w:right w:val="none" w:sz="0" w:space="0" w:color="auto"/>
          </w:divBdr>
        </w:div>
        <w:div w:id="1492066570">
          <w:marLeft w:val="480"/>
          <w:marRight w:val="0"/>
          <w:marTop w:val="0"/>
          <w:marBottom w:val="0"/>
          <w:divBdr>
            <w:top w:val="none" w:sz="0" w:space="0" w:color="auto"/>
            <w:left w:val="none" w:sz="0" w:space="0" w:color="auto"/>
            <w:bottom w:val="none" w:sz="0" w:space="0" w:color="auto"/>
            <w:right w:val="none" w:sz="0" w:space="0" w:color="auto"/>
          </w:divBdr>
        </w:div>
        <w:div w:id="82579744">
          <w:marLeft w:val="480"/>
          <w:marRight w:val="0"/>
          <w:marTop w:val="0"/>
          <w:marBottom w:val="0"/>
          <w:divBdr>
            <w:top w:val="none" w:sz="0" w:space="0" w:color="auto"/>
            <w:left w:val="none" w:sz="0" w:space="0" w:color="auto"/>
            <w:bottom w:val="none" w:sz="0" w:space="0" w:color="auto"/>
            <w:right w:val="none" w:sz="0" w:space="0" w:color="auto"/>
          </w:divBdr>
        </w:div>
        <w:div w:id="1952080044">
          <w:marLeft w:val="480"/>
          <w:marRight w:val="0"/>
          <w:marTop w:val="0"/>
          <w:marBottom w:val="0"/>
          <w:divBdr>
            <w:top w:val="none" w:sz="0" w:space="0" w:color="auto"/>
            <w:left w:val="none" w:sz="0" w:space="0" w:color="auto"/>
            <w:bottom w:val="none" w:sz="0" w:space="0" w:color="auto"/>
            <w:right w:val="none" w:sz="0" w:space="0" w:color="auto"/>
          </w:divBdr>
        </w:div>
        <w:div w:id="1555043423">
          <w:marLeft w:val="480"/>
          <w:marRight w:val="0"/>
          <w:marTop w:val="0"/>
          <w:marBottom w:val="0"/>
          <w:divBdr>
            <w:top w:val="none" w:sz="0" w:space="0" w:color="auto"/>
            <w:left w:val="none" w:sz="0" w:space="0" w:color="auto"/>
            <w:bottom w:val="none" w:sz="0" w:space="0" w:color="auto"/>
            <w:right w:val="none" w:sz="0" w:space="0" w:color="auto"/>
          </w:divBdr>
        </w:div>
        <w:div w:id="254944851">
          <w:marLeft w:val="480"/>
          <w:marRight w:val="0"/>
          <w:marTop w:val="0"/>
          <w:marBottom w:val="0"/>
          <w:divBdr>
            <w:top w:val="none" w:sz="0" w:space="0" w:color="auto"/>
            <w:left w:val="none" w:sz="0" w:space="0" w:color="auto"/>
            <w:bottom w:val="none" w:sz="0" w:space="0" w:color="auto"/>
            <w:right w:val="none" w:sz="0" w:space="0" w:color="auto"/>
          </w:divBdr>
        </w:div>
        <w:div w:id="1618372511">
          <w:marLeft w:val="480"/>
          <w:marRight w:val="0"/>
          <w:marTop w:val="0"/>
          <w:marBottom w:val="0"/>
          <w:divBdr>
            <w:top w:val="none" w:sz="0" w:space="0" w:color="auto"/>
            <w:left w:val="none" w:sz="0" w:space="0" w:color="auto"/>
            <w:bottom w:val="none" w:sz="0" w:space="0" w:color="auto"/>
            <w:right w:val="none" w:sz="0" w:space="0" w:color="auto"/>
          </w:divBdr>
        </w:div>
        <w:div w:id="1466510502">
          <w:marLeft w:val="480"/>
          <w:marRight w:val="0"/>
          <w:marTop w:val="0"/>
          <w:marBottom w:val="0"/>
          <w:divBdr>
            <w:top w:val="none" w:sz="0" w:space="0" w:color="auto"/>
            <w:left w:val="none" w:sz="0" w:space="0" w:color="auto"/>
            <w:bottom w:val="none" w:sz="0" w:space="0" w:color="auto"/>
            <w:right w:val="none" w:sz="0" w:space="0" w:color="auto"/>
          </w:divBdr>
        </w:div>
        <w:div w:id="2144038755">
          <w:marLeft w:val="480"/>
          <w:marRight w:val="0"/>
          <w:marTop w:val="0"/>
          <w:marBottom w:val="0"/>
          <w:divBdr>
            <w:top w:val="none" w:sz="0" w:space="0" w:color="auto"/>
            <w:left w:val="none" w:sz="0" w:space="0" w:color="auto"/>
            <w:bottom w:val="none" w:sz="0" w:space="0" w:color="auto"/>
            <w:right w:val="none" w:sz="0" w:space="0" w:color="auto"/>
          </w:divBdr>
        </w:div>
      </w:divsChild>
    </w:div>
    <w:div w:id="1682124481">
      <w:bodyDiv w:val="1"/>
      <w:marLeft w:val="0"/>
      <w:marRight w:val="0"/>
      <w:marTop w:val="0"/>
      <w:marBottom w:val="0"/>
      <w:divBdr>
        <w:top w:val="none" w:sz="0" w:space="0" w:color="auto"/>
        <w:left w:val="none" w:sz="0" w:space="0" w:color="auto"/>
        <w:bottom w:val="none" w:sz="0" w:space="0" w:color="auto"/>
        <w:right w:val="none" w:sz="0" w:space="0" w:color="auto"/>
      </w:divBdr>
    </w:div>
    <w:div w:id="1686131284">
      <w:bodyDiv w:val="1"/>
      <w:marLeft w:val="0"/>
      <w:marRight w:val="0"/>
      <w:marTop w:val="0"/>
      <w:marBottom w:val="0"/>
      <w:divBdr>
        <w:top w:val="none" w:sz="0" w:space="0" w:color="auto"/>
        <w:left w:val="none" w:sz="0" w:space="0" w:color="auto"/>
        <w:bottom w:val="none" w:sz="0" w:space="0" w:color="auto"/>
        <w:right w:val="none" w:sz="0" w:space="0" w:color="auto"/>
      </w:divBdr>
    </w:div>
    <w:div w:id="1689988500">
      <w:bodyDiv w:val="1"/>
      <w:marLeft w:val="0"/>
      <w:marRight w:val="0"/>
      <w:marTop w:val="0"/>
      <w:marBottom w:val="0"/>
      <w:divBdr>
        <w:top w:val="none" w:sz="0" w:space="0" w:color="auto"/>
        <w:left w:val="none" w:sz="0" w:space="0" w:color="auto"/>
        <w:bottom w:val="none" w:sz="0" w:space="0" w:color="auto"/>
        <w:right w:val="none" w:sz="0" w:space="0" w:color="auto"/>
      </w:divBdr>
    </w:div>
    <w:div w:id="1690256824">
      <w:bodyDiv w:val="1"/>
      <w:marLeft w:val="0"/>
      <w:marRight w:val="0"/>
      <w:marTop w:val="0"/>
      <w:marBottom w:val="0"/>
      <w:divBdr>
        <w:top w:val="none" w:sz="0" w:space="0" w:color="auto"/>
        <w:left w:val="none" w:sz="0" w:space="0" w:color="auto"/>
        <w:bottom w:val="none" w:sz="0" w:space="0" w:color="auto"/>
        <w:right w:val="none" w:sz="0" w:space="0" w:color="auto"/>
      </w:divBdr>
    </w:div>
    <w:div w:id="1701927361">
      <w:bodyDiv w:val="1"/>
      <w:marLeft w:val="0"/>
      <w:marRight w:val="0"/>
      <w:marTop w:val="0"/>
      <w:marBottom w:val="0"/>
      <w:divBdr>
        <w:top w:val="none" w:sz="0" w:space="0" w:color="auto"/>
        <w:left w:val="none" w:sz="0" w:space="0" w:color="auto"/>
        <w:bottom w:val="none" w:sz="0" w:space="0" w:color="auto"/>
        <w:right w:val="none" w:sz="0" w:space="0" w:color="auto"/>
      </w:divBdr>
    </w:div>
    <w:div w:id="1703483294">
      <w:bodyDiv w:val="1"/>
      <w:marLeft w:val="0"/>
      <w:marRight w:val="0"/>
      <w:marTop w:val="0"/>
      <w:marBottom w:val="0"/>
      <w:divBdr>
        <w:top w:val="none" w:sz="0" w:space="0" w:color="auto"/>
        <w:left w:val="none" w:sz="0" w:space="0" w:color="auto"/>
        <w:bottom w:val="none" w:sz="0" w:space="0" w:color="auto"/>
        <w:right w:val="none" w:sz="0" w:space="0" w:color="auto"/>
      </w:divBdr>
    </w:div>
    <w:div w:id="1707558043">
      <w:bodyDiv w:val="1"/>
      <w:marLeft w:val="0"/>
      <w:marRight w:val="0"/>
      <w:marTop w:val="0"/>
      <w:marBottom w:val="0"/>
      <w:divBdr>
        <w:top w:val="none" w:sz="0" w:space="0" w:color="auto"/>
        <w:left w:val="none" w:sz="0" w:space="0" w:color="auto"/>
        <w:bottom w:val="none" w:sz="0" w:space="0" w:color="auto"/>
        <w:right w:val="none" w:sz="0" w:space="0" w:color="auto"/>
      </w:divBdr>
    </w:div>
    <w:div w:id="1711221386">
      <w:bodyDiv w:val="1"/>
      <w:marLeft w:val="0"/>
      <w:marRight w:val="0"/>
      <w:marTop w:val="0"/>
      <w:marBottom w:val="0"/>
      <w:divBdr>
        <w:top w:val="none" w:sz="0" w:space="0" w:color="auto"/>
        <w:left w:val="none" w:sz="0" w:space="0" w:color="auto"/>
        <w:bottom w:val="none" w:sz="0" w:space="0" w:color="auto"/>
        <w:right w:val="none" w:sz="0" w:space="0" w:color="auto"/>
      </w:divBdr>
    </w:div>
    <w:div w:id="1713772703">
      <w:bodyDiv w:val="1"/>
      <w:marLeft w:val="0"/>
      <w:marRight w:val="0"/>
      <w:marTop w:val="0"/>
      <w:marBottom w:val="0"/>
      <w:divBdr>
        <w:top w:val="none" w:sz="0" w:space="0" w:color="auto"/>
        <w:left w:val="none" w:sz="0" w:space="0" w:color="auto"/>
        <w:bottom w:val="none" w:sz="0" w:space="0" w:color="auto"/>
        <w:right w:val="none" w:sz="0" w:space="0" w:color="auto"/>
      </w:divBdr>
    </w:div>
    <w:div w:id="1721242570">
      <w:bodyDiv w:val="1"/>
      <w:marLeft w:val="0"/>
      <w:marRight w:val="0"/>
      <w:marTop w:val="0"/>
      <w:marBottom w:val="0"/>
      <w:divBdr>
        <w:top w:val="none" w:sz="0" w:space="0" w:color="auto"/>
        <w:left w:val="none" w:sz="0" w:space="0" w:color="auto"/>
        <w:bottom w:val="none" w:sz="0" w:space="0" w:color="auto"/>
        <w:right w:val="none" w:sz="0" w:space="0" w:color="auto"/>
      </w:divBdr>
    </w:div>
    <w:div w:id="1728188593">
      <w:bodyDiv w:val="1"/>
      <w:marLeft w:val="0"/>
      <w:marRight w:val="0"/>
      <w:marTop w:val="0"/>
      <w:marBottom w:val="0"/>
      <w:divBdr>
        <w:top w:val="none" w:sz="0" w:space="0" w:color="auto"/>
        <w:left w:val="none" w:sz="0" w:space="0" w:color="auto"/>
        <w:bottom w:val="none" w:sz="0" w:space="0" w:color="auto"/>
        <w:right w:val="none" w:sz="0" w:space="0" w:color="auto"/>
      </w:divBdr>
      <w:divsChild>
        <w:div w:id="1706951538">
          <w:marLeft w:val="480"/>
          <w:marRight w:val="0"/>
          <w:marTop w:val="0"/>
          <w:marBottom w:val="0"/>
          <w:divBdr>
            <w:top w:val="none" w:sz="0" w:space="0" w:color="auto"/>
            <w:left w:val="none" w:sz="0" w:space="0" w:color="auto"/>
            <w:bottom w:val="none" w:sz="0" w:space="0" w:color="auto"/>
            <w:right w:val="none" w:sz="0" w:space="0" w:color="auto"/>
          </w:divBdr>
        </w:div>
        <w:div w:id="996609812">
          <w:marLeft w:val="480"/>
          <w:marRight w:val="0"/>
          <w:marTop w:val="0"/>
          <w:marBottom w:val="0"/>
          <w:divBdr>
            <w:top w:val="none" w:sz="0" w:space="0" w:color="auto"/>
            <w:left w:val="none" w:sz="0" w:space="0" w:color="auto"/>
            <w:bottom w:val="none" w:sz="0" w:space="0" w:color="auto"/>
            <w:right w:val="none" w:sz="0" w:space="0" w:color="auto"/>
          </w:divBdr>
        </w:div>
        <w:div w:id="232546159">
          <w:marLeft w:val="480"/>
          <w:marRight w:val="0"/>
          <w:marTop w:val="0"/>
          <w:marBottom w:val="0"/>
          <w:divBdr>
            <w:top w:val="none" w:sz="0" w:space="0" w:color="auto"/>
            <w:left w:val="none" w:sz="0" w:space="0" w:color="auto"/>
            <w:bottom w:val="none" w:sz="0" w:space="0" w:color="auto"/>
            <w:right w:val="none" w:sz="0" w:space="0" w:color="auto"/>
          </w:divBdr>
        </w:div>
        <w:div w:id="1127553790">
          <w:marLeft w:val="480"/>
          <w:marRight w:val="0"/>
          <w:marTop w:val="0"/>
          <w:marBottom w:val="0"/>
          <w:divBdr>
            <w:top w:val="none" w:sz="0" w:space="0" w:color="auto"/>
            <w:left w:val="none" w:sz="0" w:space="0" w:color="auto"/>
            <w:bottom w:val="none" w:sz="0" w:space="0" w:color="auto"/>
            <w:right w:val="none" w:sz="0" w:space="0" w:color="auto"/>
          </w:divBdr>
        </w:div>
        <w:div w:id="338047462">
          <w:marLeft w:val="480"/>
          <w:marRight w:val="0"/>
          <w:marTop w:val="0"/>
          <w:marBottom w:val="0"/>
          <w:divBdr>
            <w:top w:val="none" w:sz="0" w:space="0" w:color="auto"/>
            <w:left w:val="none" w:sz="0" w:space="0" w:color="auto"/>
            <w:bottom w:val="none" w:sz="0" w:space="0" w:color="auto"/>
            <w:right w:val="none" w:sz="0" w:space="0" w:color="auto"/>
          </w:divBdr>
        </w:div>
        <w:div w:id="1757899343">
          <w:marLeft w:val="480"/>
          <w:marRight w:val="0"/>
          <w:marTop w:val="0"/>
          <w:marBottom w:val="0"/>
          <w:divBdr>
            <w:top w:val="none" w:sz="0" w:space="0" w:color="auto"/>
            <w:left w:val="none" w:sz="0" w:space="0" w:color="auto"/>
            <w:bottom w:val="none" w:sz="0" w:space="0" w:color="auto"/>
            <w:right w:val="none" w:sz="0" w:space="0" w:color="auto"/>
          </w:divBdr>
        </w:div>
        <w:div w:id="2001695250">
          <w:marLeft w:val="480"/>
          <w:marRight w:val="0"/>
          <w:marTop w:val="0"/>
          <w:marBottom w:val="0"/>
          <w:divBdr>
            <w:top w:val="none" w:sz="0" w:space="0" w:color="auto"/>
            <w:left w:val="none" w:sz="0" w:space="0" w:color="auto"/>
            <w:bottom w:val="none" w:sz="0" w:space="0" w:color="auto"/>
            <w:right w:val="none" w:sz="0" w:space="0" w:color="auto"/>
          </w:divBdr>
        </w:div>
        <w:div w:id="1165784288">
          <w:marLeft w:val="480"/>
          <w:marRight w:val="0"/>
          <w:marTop w:val="0"/>
          <w:marBottom w:val="0"/>
          <w:divBdr>
            <w:top w:val="none" w:sz="0" w:space="0" w:color="auto"/>
            <w:left w:val="none" w:sz="0" w:space="0" w:color="auto"/>
            <w:bottom w:val="none" w:sz="0" w:space="0" w:color="auto"/>
            <w:right w:val="none" w:sz="0" w:space="0" w:color="auto"/>
          </w:divBdr>
        </w:div>
        <w:div w:id="1296717933">
          <w:marLeft w:val="480"/>
          <w:marRight w:val="0"/>
          <w:marTop w:val="0"/>
          <w:marBottom w:val="0"/>
          <w:divBdr>
            <w:top w:val="none" w:sz="0" w:space="0" w:color="auto"/>
            <w:left w:val="none" w:sz="0" w:space="0" w:color="auto"/>
            <w:bottom w:val="none" w:sz="0" w:space="0" w:color="auto"/>
            <w:right w:val="none" w:sz="0" w:space="0" w:color="auto"/>
          </w:divBdr>
        </w:div>
        <w:div w:id="36782306">
          <w:marLeft w:val="480"/>
          <w:marRight w:val="0"/>
          <w:marTop w:val="0"/>
          <w:marBottom w:val="0"/>
          <w:divBdr>
            <w:top w:val="none" w:sz="0" w:space="0" w:color="auto"/>
            <w:left w:val="none" w:sz="0" w:space="0" w:color="auto"/>
            <w:bottom w:val="none" w:sz="0" w:space="0" w:color="auto"/>
            <w:right w:val="none" w:sz="0" w:space="0" w:color="auto"/>
          </w:divBdr>
        </w:div>
        <w:div w:id="993072715">
          <w:marLeft w:val="480"/>
          <w:marRight w:val="0"/>
          <w:marTop w:val="0"/>
          <w:marBottom w:val="0"/>
          <w:divBdr>
            <w:top w:val="none" w:sz="0" w:space="0" w:color="auto"/>
            <w:left w:val="none" w:sz="0" w:space="0" w:color="auto"/>
            <w:bottom w:val="none" w:sz="0" w:space="0" w:color="auto"/>
            <w:right w:val="none" w:sz="0" w:space="0" w:color="auto"/>
          </w:divBdr>
        </w:div>
        <w:div w:id="1286153394">
          <w:marLeft w:val="480"/>
          <w:marRight w:val="0"/>
          <w:marTop w:val="0"/>
          <w:marBottom w:val="0"/>
          <w:divBdr>
            <w:top w:val="none" w:sz="0" w:space="0" w:color="auto"/>
            <w:left w:val="none" w:sz="0" w:space="0" w:color="auto"/>
            <w:bottom w:val="none" w:sz="0" w:space="0" w:color="auto"/>
            <w:right w:val="none" w:sz="0" w:space="0" w:color="auto"/>
          </w:divBdr>
        </w:div>
        <w:div w:id="1353533852">
          <w:marLeft w:val="480"/>
          <w:marRight w:val="0"/>
          <w:marTop w:val="0"/>
          <w:marBottom w:val="0"/>
          <w:divBdr>
            <w:top w:val="none" w:sz="0" w:space="0" w:color="auto"/>
            <w:left w:val="none" w:sz="0" w:space="0" w:color="auto"/>
            <w:bottom w:val="none" w:sz="0" w:space="0" w:color="auto"/>
            <w:right w:val="none" w:sz="0" w:space="0" w:color="auto"/>
          </w:divBdr>
        </w:div>
        <w:div w:id="37316010">
          <w:marLeft w:val="480"/>
          <w:marRight w:val="0"/>
          <w:marTop w:val="0"/>
          <w:marBottom w:val="0"/>
          <w:divBdr>
            <w:top w:val="none" w:sz="0" w:space="0" w:color="auto"/>
            <w:left w:val="none" w:sz="0" w:space="0" w:color="auto"/>
            <w:bottom w:val="none" w:sz="0" w:space="0" w:color="auto"/>
            <w:right w:val="none" w:sz="0" w:space="0" w:color="auto"/>
          </w:divBdr>
        </w:div>
        <w:div w:id="1373841634">
          <w:marLeft w:val="480"/>
          <w:marRight w:val="0"/>
          <w:marTop w:val="0"/>
          <w:marBottom w:val="0"/>
          <w:divBdr>
            <w:top w:val="none" w:sz="0" w:space="0" w:color="auto"/>
            <w:left w:val="none" w:sz="0" w:space="0" w:color="auto"/>
            <w:bottom w:val="none" w:sz="0" w:space="0" w:color="auto"/>
            <w:right w:val="none" w:sz="0" w:space="0" w:color="auto"/>
          </w:divBdr>
        </w:div>
        <w:div w:id="115149550">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416510917">
          <w:marLeft w:val="480"/>
          <w:marRight w:val="0"/>
          <w:marTop w:val="0"/>
          <w:marBottom w:val="0"/>
          <w:divBdr>
            <w:top w:val="none" w:sz="0" w:space="0" w:color="auto"/>
            <w:left w:val="none" w:sz="0" w:space="0" w:color="auto"/>
            <w:bottom w:val="none" w:sz="0" w:space="0" w:color="auto"/>
            <w:right w:val="none" w:sz="0" w:space="0" w:color="auto"/>
          </w:divBdr>
        </w:div>
        <w:div w:id="1226911228">
          <w:marLeft w:val="480"/>
          <w:marRight w:val="0"/>
          <w:marTop w:val="0"/>
          <w:marBottom w:val="0"/>
          <w:divBdr>
            <w:top w:val="none" w:sz="0" w:space="0" w:color="auto"/>
            <w:left w:val="none" w:sz="0" w:space="0" w:color="auto"/>
            <w:bottom w:val="none" w:sz="0" w:space="0" w:color="auto"/>
            <w:right w:val="none" w:sz="0" w:space="0" w:color="auto"/>
          </w:divBdr>
        </w:div>
        <w:div w:id="758989007">
          <w:marLeft w:val="480"/>
          <w:marRight w:val="0"/>
          <w:marTop w:val="0"/>
          <w:marBottom w:val="0"/>
          <w:divBdr>
            <w:top w:val="none" w:sz="0" w:space="0" w:color="auto"/>
            <w:left w:val="none" w:sz="0" w:space="0" w:color="auto"/>
            <w:bottom w:val="none" w:sz="0" w:space="0" w:color="auto"/>
            <w:right w:val="none" w:sz="0" w:space="0" w:color="auto"/>
          </w:divBdr>
        </w:div>
        <w:div w:id="1937127035">
          <w:marLeft w:val="480"/>
          <w:marRight w:val="0"/>
          <w:marTop w:val="0"/>
          <w:marBottom w:val="0"/>
          <w:divBdr>
            <w:top w:val="none" w:sz="0" w:space="0" w:color="auto"/>
            <w:left w:val="none" w:sz="0" w:space="0" w:color="auto"/>
            <w:bottom w:val="none" w:sz="0" w:space="0" w:color="auto"/>
            <w:right w:val="none" w:sz="0" w:space="0" w:color="auto"/>
          </w:divBdr>
        </w:div>
        <w:div w:id="411121252">
          <w:marLeft w:val="480"/>
          <w:marRight w:val="0"/>
          <w:marTop w:val="0"/>
          <w:marBottom w:val="0"/>
          <w:divBdr>
            <w:top w:val="none" w:sz="0" w:space="0" w:color="auto"/>
            <w:left w:val="none" w:sz="0" w:space="0" w:color="auto"/>
            <w:bottom w:val="none" w:sz="0" w:space="0" w:color="auto"/>
            <w:right w:val="none" w:sz="0" w:space="0" w:color="auto"/>
          </w:divBdr>
        </w:div>
        <w:div w:id="1131898511">
          <w:marLeft w:val="480"/>
          <w:marRight w:val="0"/>
          <w:marTop w:val="0"/>
          <w:marBottom w:val="0"/>
          <w:divBdr>
            <w:top w:val="none" w:sz="0" w:space="0" w:color="auto"/>
            <w:left w:val="none" w:sz="0" w:space="0" w:color="auto"/>
            <w:bottom w:val="none" w:sz="0" w:space="0" w:color="auto"/>
            <w:right w:val="none" w:sz="0" w:space="0" w:color="auto"/>
          </w:divBdr>
        </w:div>
        <w:div w:id="879131822">
          <w:marLeft w:val="480"/>
          <w:marRight w:val="0"/>
          <w:marTop w:val="0"/>
          <w:marBottom w:val="0"/>
          <w:divBdr>
            <w:top w:val="none" w:sz="0" w:space="0" w:color="auto"/>
            <w:left w:val="none" w:sz="0" w:space="0" w:color="auto"/>
            <w:bottom w:val="none" w:sz="0" w:space="0" w:color="auto"/>
            <w:right w:val="none" w:sz="0" w:space="0" w:color="auto"/>
          </w:divBdr>
        </w:div>
        <w:div w:id="1400056636">
          <w:marLeft w:val="480"/>
          <w:marRight w:val="0"/>
          <w:marTop w:val="0"/>
          <w:marBottom w:val="0"/>
          <w:divBdr>
            <w:top w:val="none" w:sz="0" w:space="0" w:color="auto"/>
            <w:left w:val="none" w:sz="0" w:space="0" w:color="auto"/>
            <w:bottom w:val="none" w:sz="0" w:space="0" w:color="auto"/>
            <w:right w:val="none" w:sz="0" w:space="0" w:color="auto"/>
          </w:divBdr>
        </w:div>
        <w:div w:id="520313636">
          <w:marLeft w:val="480"/>
          <w:marRight w:val="0"/>
          <w:marTop w:val="0"/>
          <w:marBottom w:val="0"/>
          <w:divBdr>
            <w:top w:val="none" w:sz="0" w:space="0" w:color="auto"/>
            <w:left w:val="none" w:sz="0" w:space="0" w:color="auto"/>
            <w:bottom w:val="none" w:sz="0" w:space="0" w:color="auto"/>
            <w:right w:val="none" w:sz="0" w:space="0" w:color="auto"/>
          </w:divBdr>
        </w:div>
        <w:div w:id="360714750">
          <w:marLeft w:val="480"/>
          <w:marRight w:val="0"/>
          <w:marTop w:val="0"/>
          <w:marBottom w:val="0"/>
          <w:divBdr>
            <w:top w:val="none" w:sz="0" w:space="0" w:color="auto"/>
            <w:left w:val="none" w:sz="0" w:space="0" w:color="auto"/>
            <w:bottom w:val="none" w:sz="0" w:space="0" w:color="auto"/>
            <w:right w:val="none" w:sz="0" w:space="0" w:color="auto"/>
          </w:divBdr>
        </w:div>
        <w:div w:id="1234045507">
          <w:marLeft w:val="480"/>
          <w:marRight w:val="0"/>
          <w:marTop w:val="0"/>
          <w:marBottom w:val="0"/>
          <w:divBdr>
            <w:top w:val="none" w:sz="0" w:space="0" w:color="auto"/>
            <w:left w:val="none" w:sz="0" w:space="0" w:color="auto"/>
            <w:bottom w:val="none" w:sz="0" w:space="0" w:color="auto"/>
            <w:right w:val="none" w:sz="0" w:space="0" w:color="auto"/>
          </w:divBdr>
        </w:div>
        <w:div w:id="984311939">
          <w:marLeft w:val="480"/>
          <w:marRight w:val="0"/>
          <w:marTop w:val="0"/>
          <w:marBottom w:val="0"/>
          <w:divBdr>
            <w:top w:val="none" w:sz="0" w:space="0" w:color="auto"/>
            <w:left w:val="none" w:sz="0" w:space="0" w:color="auto"/>
            <w:bottom w:val="none" w:sz="0" w:space="0" w:color="auto"/>
            <w:right w:val="none" w:sz="0" w:space="0" w:color="auto"/>
          </w:divBdr>
        </w:div>
        <w:div w:id="286738011">
          <w:marLeft w:val="480"/>
          <w:marRight w:val="0"/>
          <w:marTop w:val="0"/>
          <w:marBottom w:val="0"/>
          <w:divBdr>
            <w:top w:val="none" w:sz="0" w:space="0" w:color="auto"/>
            <w:left w:val="none" w:sz="0" w:space="0" w:color="auto"/>
            <w:bottom w:val="none" w:sz="0" w:space="0" w:color="auto"/>
            <w:right w:val="none" w:sz="0" w:space="0" w:color="auto"/>
          </w:divBdr>
        </w:div>
        <w:div w:id="1031614423">
          <w:marLeft w:val="480"/>
          <w:marRight w:val="0"/>
          <w:marTop w:val="0"/>
          <w:marBottom w:val="0"/>
          <w:divBdr>
            <w:top w:val="none" w:sz="0" w:space="0" w:color="auto"/>
            <w:left w:val="none" w:sz="0" w:space="0" w:color="auto"/>
            <w:bottom w:val="none" w:sz="0" w:space="0" w:color="auto"/>
            <w:right w:val="none" w:sz="0" w:space="0" w:color="auto"/>
          </w:divBdr>
        </w:div>
        <w:div w:id="1944265141">
          <w:marLeft w:val="480"/>
          <w:marRight w:val="0"/>
          <w:marTop w:val="0"/>
          <w:marBottom w:val="0"/>
          <w:divBdr>
            <w:top w:val="none" w:sz="0" w:space="0" w:color="auto"/>
            <w:left w:val="none" w:sz="0" w:space="0" w:color="auto"/>
            <w:bottom w:val="none" w:sz="0" w:space="0" w:color="auto"/>
            <w:right w:val="none" w:sz="0" w:space="0" w:color="auto"/>
          </w:divBdr>
        </w:div>
        <w:div w:id="743991413">
          <w:marLeft w:val="480"/>
          <w:marRight w:val="0"/>
          <w:marTop w:val="0"/>
          <w:marBottom w:val="0"/>
          <w:divBdr>
            <w:top w:val="none" w:sz="0" w:space="0" w:color="auto"/>
            <w:left w:val="none" w:sz="0" w:space="0" w:color="auto"/>
            <w:bottom w:val="none" w:sz="0" w:space="0" w:color="auto"/>
            <w:right w:val="none" w:sz="0" w:space="0" w:color="auto"/>
          </w:divBdr>
        </w:div>
        <w:div w:id="2080321485">
          <w:marLeft w:val="480"/>
          <w:marRight w:val="0"/>
          <w:marTop w:val="0"/>
          <w:marBottom w:val="0"/>
          <w:divBdr>
            <w:top w:val="none" w:sz="0" w:space="0" w:color="auto"/>
            <w:left w:val="none" w:sz="0" w:space="0" w:color="auto"/>
            <w:bottom w:val="none" w:sz="0" w:space="0" w:color="auto"/>
            <w:right w:val="none" w:sz="0" w:space="0" w:color="auto"/>
          </w:divBdr>
        </w:div>
        <w:div w:id="1577743878">
          <w:marLeft w:val="480"/>
          <w:marRight w:val="0"/>
          <w:marTop w:val="0"/>
          <w:marBottom w:val="0"/>
          <w:divBdr>
            <w:top w:val="none" w:sz="0" w:space="0" w:color="auto"/>
            <w:left w:val="none" w:sz="0" w:space="0" w:color="auto"/>
            <w:bottom w:val="none" w:sz="0" w:space="0" w:color="auto"/>
            <w:right w:val="none" w:sz="0" w:space="0" w:color="auto"/>
          </w:divBdr>
        </w:div>
        <w:div w:id="1967616240">
          <w:marLeft w:val="480"/>
          <w:marRight w:val="0"/>
          <w:marTop w:val="0"/>
          <w:marBottom w:val="0"/>
          <w:divBdr>
            <w:top w:val="none" w:sz="0" w:space="0" w:color="auto"/>
            <w:left w:val="none" w:sz="0" w:space="0" w:color="auto"/>
            <w:bottom w:val="none" w:sz="0" w:space="0" w:color="auto"/>
            <w:right w:val="none" w:sz="0" w:space="0" w:color="auto"/>
          </w:divBdr>
        </w:div>
        <w:div w:id="1199315578">
          <w:marLeft w:val="480"/>
          <w:marRight w:val="0"/>
          <w:marTop w:val="0"/>
          <w:marBottom w:val="0"/>
          <w:divBdr>
            <w:top w:val="none" w:sz="0" w:space="0" w:color="auto"/>
            <w:left w:val="none" w:sz="0" w:space="0" w:color="auto"/>
            <w:bottom w:val="none" w:sz="0" w:space="0" w:color="auto"/>
            <w:right w:val="none" w:sz="0" w:space="0" w:color="auto"/>
          </w:divBdr>
        </w:div>
        <w:div w:id="1071662463">
          <w:marLeft w:val="480"/>
          <w:marRight w:val="0"/>
          <w:marTop w:val="0"/>
          <w:marBottom w:val="0"/>
          <w:divBdr>
            <w:top w:val="none" w:sz="0" w:space="0" w:color="auto"/>
            <w:left w:val="none" w:sz="0" w:space="0" w:color="auto"/>
            <w:bottom w:val="none" w:sz="0" w:space="0" w:color="auto"/>
            <w:right w:val="none" w:sz="0" w:space="0" w:color="auto"/>
          </w:divBdr>
        </w:div>
        <w:div w:id="687289796">
          <w:marLeft w:val="480"/>
          <w:marRight w:val="0"/>
          <w:marTop w:val="0"/>
          <w:marBottom w:val="0"/>
          <w:divBdr>
            <w:top w:val="none" w:sz="0" w:space="0" w:color="auto"/>
            <w:left w:val="none" w:sz="0" w:space="0" w:color="auto"/>
            <w:bottom w:val="none" w:sz="0" w:space="0" w:color="auto"/>
            <w:right w:val="none" w:sz="0" w:space="0" w:color="auto"/>
          </w:divBdr>
        </w:div>
        <w:div w:id="896403022">
          <w:marLeft w:val="480"/>
          <w:marRight w:val="0"/>
          <w:marTop w:val="0"/>
          <w:marBottom w:val="0"/>
          <w:divBdr>
            <w:top w:val="none" w:sz="0" w:space="0" w:color="auto"/>
            <w:left w:val="none" w:sz="0" w:space="0" w:color="auto"/>
            <w:bottom w:val="none" w:sz="0" w:space="0" w:color="auto"/>
            <w:right w:val="none" w:sz="0" w:space="0" w:color="auto"/>
          </w:divBdr>
        </w:div>
        <w:div w:id="1949040729">
          <w:marLeft w:val="480"/>
          <w:marRight w:val="0"/>
          <w:marTop w:val="0"/>
          <w:marBottom w:val="0"/>
          <w:divBdr>
            <w:top w:val="none" w:sz="0" w:space="0" w:color="auto"/>
            <w:left w:val="none" w:sz="0" w:space="0" w:color="auto"/>
            <w:bottom w:val="none" w:sz="0" w:space="0" w:color="auto"/>
            <w:right w:val="none" w:sz="0" w:space="0" w:color="auto"/>
          </w:divBdr>
        </w:div>
        <w:div w:id="1633823832">
          <w:marLeft w:val="480"/>
          <w:marRight w:val="0"/>
          <w:marTop w:val="0"/>
          <w:marBottom w:val="0"/>
          <w:divBdr>
            <w:top w:val="none" w:sz="0" w:space="0" w:color="auto"/>
            <w:left w:val="none" w:sz="0" w:space="0" w:color="auto"/>
            <w:bottom w:val="none" w:sz="0" w:space="0" w:color="auto"/>
            <w:right w:val="none" w:sz="0" w:space="0" w:color="auto"/>
          </w:divBdr>
        </w:div>
        <w:div w:id="1119959358">
          <w:marLeft w:val="480"/>
          <w:marRight w:val="0"/>
          <w:marTop w:val="0"/>
          <w:marBottom w:val="0"/>
          <w:divBdr>
            <w:top w:val="none" w:sz="0" w:space="0" w:color="auto"/>
            <w:left w:val="none" w:sz="0" w:space="0" w:color="auto"/>
            <w:bottom w:val="none" w:sz="0" w:space="0" w:color="auto"/>
            <w:right w:val="none" w:sz="0" w:space="0" w:color="auto"/>
          </w:divBdr>
        </w:div>
        <w:div w:id="366494529">
          <w:marLeft w:val="480"/>
          <w:marRight w:val="0"/>
          <w:marTop w:val="0"/>
          <w:marBottom w:val="0"/>
          <w:divBdr>
            <w:top w:val="none" w:sz="0" w:space="0" w:color="auto"/>
            <w:left w:val="none" w:sz="0" w:space="0" w:color="auto"/>
            <w:bottom w:val="none" w:sz="0" w:space="0" w:color="auto"/>
            <w:right w:val="none" w:sz="0" w:space="0" w:color="auto"/>
          </w:divBdr>
        </w:div>
        <w:div w:id="613366786">
          <w:marLeft w:val="480"/>
          <w:marRight w:val="0"/>
          <w:marTop w:val="0"/>
          <w:marBottom w:val="0"/>
          <w:divBdr>
            <w:top w:val="none" w:sz="0" w:space="0" w:color="auto"/>
            <w:left w:val="none" w:sz="0" w:space="0" w:color="auto"/>
            <w:bottom w:val="none" w:sz="0" w:space="0" w:color="auto"/>
            <w:right w:val="none" w:sz="0" w:space="0" w:color="auto"/>
          </w:divBdr>
        </w:div>
        <w:div w:id="690037403">
          <w:marLeft w:val="480"/>
          <w:marRight w:val="0"/>
          <w:marTop w:val="0"/>
          <w:marBottom w:val="0"/>
          <w:divBdr>
            <w:top w:val="none" w:sz="0" w:space="0" w:color="auto"/>
            <w:left w:val="none" w:sz="0" w:space="0" w:color="auto"/>
            <w:bottom w:val="none" w:sz="0" w:space="0" w:color="auto"/>
            <w:right w:val="none" w:sz="0" w:space="0" w:color="auto"/>
          </w:divBdr>
        </w:div>
        <w:div w:id="627931649">
          <w:marLeft w:val="480"/>
          <w:marRight w:val="0"/>
          <w:marTop w:val="0"/>
          <w:marBottom w:val="0"/>
          <w:divBdr>
            <w:top w:val="none" w:sz="0" w:space="0" w:color="auto"/>
            <w:left w:val="none" w:sz="0" w:space="0" w:color="auto"/>
            <w:bottom w:val="none" w:sz="0" w:space="0" w:color="auto"/>
            <w:right w:val="none" w:sz="0" w:space="0" w:color="auto"/>
          </w:divBdr>
        </w:div>
        <w:div w:id="791090666">
          <w:marLeft w:val="480"/>
          <w:marRight w:val="0"/>
          <w:marTop w:val="0"/>
          <w:marBottom w:val="0"/>
          <w:divBdr>
            <w:top w:val="none" w:sz="0" w:space="0" w:color="auto"/>
            <w:left w:val="none" w:sz="0" w:space="0" w:color="auto"/>
            <w:bottom w:val="none" w:sz="0" w:space="0" w:color="auto"/>
            <w:right w:val="none" w:sz="0" w:space="0" w:color="auto"/>
          </w:divBdr>
        </w:div>
        <w:div w:id="883714169">
          <w:marLeft w:val="480"/>
          <w:marRight w:val="0"/>
          <w:marTop w:val="0"/>
          <w:marBottom w:val="0"/>
          <w:divBdr>
            <w:top w:val="none" w:sz="0" w:space="0" w:color="auto"/>
            <w:left w:val="none" w:sz="0" w:space="0" w:color="auto"/>
            <w:bottom w:val="none" w:sz="0" w:space="0" w:color="auto"/>
            <w:right w:val="none" w:sz="0" w:space="0" w:color="auto"/>
          </w:divBdr>
        </w:div>
        <w:div w:id="280114643">
          <w:marLeft w:val="480"/>
          <w:marRight w:val="0"/>
          <w:marTop w:val="0"/>
          <w:marBottom w:val="0"/>
          <w:divBdr>
            <w:top w:val="none" w:sz="0" w:space="0" w:color="auto"/>
            <w:left w:val="none" w:sz="0" w:space="0" w:color="auto"/>
            <w:bottom w:val="none" w:sz="0" w:space="0" w:color="auto"/>
            <w:right w:val="none" w:sz="0" w:space="0" w:color="auto"/>
          </w:divBdr>
        </w:div>
        <w:div w:id="1868903233">
          <w:marLeft w:val="480"/>
          <w:marRight w:val="0"/>
          <w:marTop w:val="0"/>
          <w:marBottom w:val="0"/>
          <w:divBdr>
            <w:top w:val="none" w:sz="0" w:space="0" w:color="auto"/>
            <w:left w:val="none" w:sz="0" w:space="0" w:color="auto"/>
            <w:bottom w:val="none" w:sz="0" w:space="0" w:color="auto"/>
            <w:right w:val="none" w:sz="0" w:space="0" w:color="auto"/>
          </w:divBdr>
        </w:div>
      </w:divsChild>
    </w:div>
    <w:div w:id="1728644586">
      <w:bodyDiv w:val="1"/>
      <w:marLeft w:val="0"/>
      <w:marRight w:val="0"/>
      <w:marTop w:val="0"/>
      <w:marBottom w:val="0"/>
      <w:divBdr>
        <w:top w:val="none" w:sz="0" w:space="0" w:color="auto"/>
        <w:left w:val="none" w:sz="0" w:space="0" w:color="auto"/>
        <w:bottom w:val="none" w:sz="0" w:space="0" w:color="auto"/>
        <w:right w:val="none" w:sz="0" w:space="0" w:color="auto"/>
      </w:divBdr>
    </w:div>
    <w:div w:id="1728920034">
      <w:bodyDiv w:val="1"/>
      <w:marLeft w:val="0"/>
      <w:marRight w:val="0"/>
      <w:marTop w:val="0"/>
      <w:marBottom w:val="0"/>
      <w:divBdr>
        <w:top w:val="none" w:sz="0" w:space="0" w:color="auto"/>
        <w:left w:val="none" w:sz="0" w:space="0" w:color="auto"/>
        <w:bottom w:val="none" w:sz="0" w:space="0" w:color="auto"/>
        <w:right w:val="none" w:sz="0" w:space="0" w:color="auto"/>
      </w:divBdr>
    </w:div>
    <w:div w:id="1729910592">
      <w:bodyDiv w:val="1"/>
      <w:marLeft w:val="0"/>
      <w:marRight w:val="0"/>
      <w:marTop w:val="0"/>
      <w:marBottom w:val="0"/>
      <w:divBdr>
        <w:top w:val="none" w:sz="0" w:space="0" w:color="auto"/>
        <w:left w:val="none" w:sz="0" w:space="0" w:color="auto"/>
        <w:bottom w:val="none" w:sz="0" w:space="0" w:color="auto"/>
        <w:right w:val="none" w:sz="0" w:space="0" w:color="auto"/>
      </w:divBdr>
    </w:div>
    <w:div w:id="1731268535">
      <w:bodyDiv w:val="1"/>
      <w:marLeft w:val="0"/>
      <w:marRight w:val="0"/>
      <w:marTop w:val="0"/>
      <w:marBottom w:val="0"/>
      <w:divBdr>
        <w:top w:val="none" w:sz="0" w:space="0" w:color="auto"/>
        <w:left w:val="none" w:sz="0" w:space="0" w:color="auto"/>
        <w:bottom w:val="none" w:sz="0" w:space="0" w:color="auto"/>
        <w:right w:val="none" w:sz="0" w:space="0" w:color="auto"/>
      </w:divBdr>
    </w:div>
    <w:div w:id="1734426288">
      <w:bodyDiv w:val="1"/>
      <w:marLeft w:val="0"/>
      <w:marRight w:val="0"/>
      <w:marTop w:val="0"/>
      <w:marBottom w:val="0"/>
      <w:divBdr>
        <w:top w:val="none" w:sz="0" w:space="0" w:color="auto"/>
        <w:left w:val="none" w:sz="0" w:space="0" w:color="auto"/>
        <w:bottom w:val="none" w:sz="0" w:space="0" w:color="auto"/>
        <w:right w:val="none" w:sz="0" w:space="0" w:color="auto"/>
      </w:divBdr>
    </w:div>
    <w:div w:id="1734766784">
      <w:bodyDiv w:val="1"/>
      <w:marLeft w:val="0"/>
      <w:marRight w:val="0"/>
      <w:marTop w:val="0"/>
      <w:marBottom w:val="0"/>
      <w:divBdr>
        <w:top w:val="none" w:sz="0" w:space="0" w:color="auto"/>
        <w:left w:val="none" w:sz="0" w:space="0" w:color="auto"/>
        <w:bottom w:val="none" w:sz="0" w:space="0" w:color="auto"/>
        <w:right w:val="none" w:sz="0" w:space="0" w:color="auto"/>
      </w:divBdr>
    </w:div>
    <w:div w:id="1744599373">
      <w:bodyDiv w:val="1"/>
      <w:marLeft w:val="0"/>
      <w:marRight w:val="0"/>
      <w:marTop w:val="0"/>
      <w:marBottom w:val="0"/>
      <w:divBdr>
        <w:top w:val="none" w:sz="0" w:space="0" w:color="auto"/>
        <w:left w:val="none" w:sz="0" w:space="0" w:color="auto"/>
        <w:bottom w:val="none" w:sz="0" w:space="0" w:color="auto"/>
        <w:right w:val="none" w:sz="0" w:space="0" w:color="auto"/>
      </w:divBdr>
    </w:div>
    <w:div w:id="1746149194">
      <w:bodyDiv w:val="1"/>
      <w:marLeft w:val="0"/>
      <w:marRight w:val="0"/>
      <w:marTop w:val="0"/>
      <w:marBottom w:val="0"/>
      <w:divBdr>
        <w:top w:val="none" w:sz="0" w:space="0" w:color="auto"/>
        <w:left w:val="none" w:sz="0" w:space="0" w:color="auto"/>
        <w:bottom w:val="none" w:sz="0" w:space="0" w:color="auto"/>
        <w:right w:val="none" w:sz="0" w:space="0" w:color="auto"/>
      </w:divBdr>
      <w:divsChild>
        <w:div w:id="1366440148">
          <w:marLeft w:val="480"/>
          <w:marRight w:val="0"/>
          <w:marTop w:val="0"/>
          <w:marBottom w:val="0"/>
          <w:divBdr>
            <w:top w:val="none" w:sz="0" w:space="0" w:color="auto"/>
            <w:left w:val="none" w:sz="0" w:space="0" w:color="auto"/>
            <w:bottom w:val="none" w:sz="0" w:space="0" w:color="auto"/>
            <w:right w:val="none" w:sz="0" w:space="0" w:color="auto"/>
          </w:divBdr>
        </w:div>
        <w:div w:id="886793507">
          <w:marLeft w:val="480"/>
          <w:marRight w:val="0"/>
          <w:marTop w:val="0"/>
          <w:marBottom w:val="0"/>
          <w:divBdr>
            <w:top w:val="none" w:sz="0" w:space="0" w:color="auto"/>
            <w:left w:val="none" w:sz="0" w:space="0" w:color="auto"/>
            <w:bottom w:val="none" w:sz="0" w:space="0" w:color="auto"/>
            <w:right w:val="none" w:sz="0" w:space="0" w:color="auto"/>
          </w:divBdr>
        </w:div>
        <w:div w:id="153228155">
          <w:marLeft w:val="480"/>
          <w:marRight w:val="0"/>
          <w:marTop w:val="0"/>
          <w:marBottom w:val="0"/>
          <w:divBdr>
            <w:top w:val="none" w:sz="0" w:space="0" w:color="auto"/>
            <w:left w:val="none" w:sz="0" w:space="0" w:color="auto"/>
            <w:bottom w:val="none" w:sz="0" w:space="0" w:color="auto"/>
            <w:right w:val="none" w:sz="0" w:space="0" w:color="auto"/>
          </w:divBdr>
        </w:div>
        <w:div w:id="1962496160">
          <w:marLeft w:val="480"/>
          <w:marRight w:val="0"/>
          <w:marTop w:val="0"/>
          <w:marBottom w:val="0"/>
          <w:divBdr>
            <w:top w:val="none" w:sz="0" w:space="0" w:color="auto"/>
            <w:left w:val="none" w:sz="0" w:space="0" w:color="auto"/>
            <w:bottom w:val="none" w:sz="0" w:space="0" w:color="auto"/>
            <w:right w:val="none" w:sz="0" w:space="0" w:color="auto"/>
          </w:divBdr>
        </w:div>
        <w:div w:id="609705085">
          <w:marLeft w:val="480"/>
          <w:marRight w:val="0"/>
          <w:marTop w:val="0"/>
          <w:marBottom w:val="0"/>
          <w:divBdr>
            <w:top w:val="none" w:sz="0" w:space="0" w:color="auto"/>
            <w:left w:val="none" w:sz="0" w:space="0" w:color="auto"/>
            <w:bottom w:val="none" w:sz="0" w:space="0" w:color="auto"/>
            <w:right w:val="none" w:sz="0" w:space="0" w:color="auto"/>
          </w:divBdr>
        </w:div>
        <w:div w:id="1027297761">
          <w:marLeft w:val="480"/>
          <w:marRight w:val="0"/>
          <w:marTop w:val="0"/>
          <w:marBottom w:val="0"/>
          <w:divBdr>
            <w:top w:val="none" w:sz="0" w:space="0" w:color="auto"/>
            <w:left w:val="none" w:sz="0" w:space="0" w:color="auto"/>
            <w:bottom w:val="none" w:sz="0" w:space="0" w:color="auto"/>
            <w:right w:val="none" w:sz="0" w:space="0" w:color="auto"/>
          </w:divBdr>
        </w:div>
        <w:div w:id="1406952491">
          <w:marLeft w:val="480"/>
          <w:marRight w:val="0"/>
          <w:marTop w:val="0"/>
          <w:marBottom w:val="0"/>
          <w:divBdr>
            <w:top w:val="none" w:sz="0" w:space="0" w:color="auto"/>
            <w:left w:val="none" w:sz="0" w:space="0" w:color="auto"/>
            <w:bottom w:val="none" w:sz="0" w:space="0" w:color="auto"/>
            <w:right w:val="none" w:sz="0" w:space="0" w:color="auto"/>
          </w:divBdr>
        </w:div>
        <w:div w:id="1976132799">
          <w:marLeft w:val="480"/>
          <w:marRight w:val="0"/>
          <w:marTop w:val="0"/>
          <w:marBottom w:val="0"/>
          <w:divBdr>
            <w:top w:val="none" w:sz="0" w:space="0" w:color="auto"/>
            <w:left w:val="none" w:sz="0" w:space="0" w:color="auto"/>
            <w:bottom w:val="none" w:sz="0" w:space="0" w:color="auto"/>
            <w:right w:val="none" w:sz="0" w:space="0" w:color="auto"/>
          </w:divBdr>
        </w:div>
        <w:div w:id="553154742">
          <w:marLeft w:val="480"/>
          <w:marRight w:val="0"/>
          <w:marTop w:val="0"/>
          <w:marBottom w:val="0"/>
          <w:divBdr>
            <w:top w:val="none" w:sz="0" w:space="0" w:color="auto"/>
            <w:left w:val="none" w:sz="0" w:space="0" w:color="auto"/>
            <w:bottom w:val="none" w:sz="0" w:space="0" w:color="auto"/>
            <w:right w:val="none" w:sz="0" w:space="0" w:color="auto"/>
          </w:divBdr>
        </w:div>
        <w:div w:id="2104102479">
          <w:marLeft w:val="480"/>
          <w:marRight w:val="0"/>
          <w:marTop w:val="0"/>
          <w:marBottom w:val="0"/>
          <w:divBdr>
            <w:top w:val="none" w:sz="0" w:space="0" w:color="auto"/>
            <w:left w:val="none" w:sz="0" w:space="0" w:color="auto"/>
            <w:bottom w:val="none" w:sz="0" w:space="0" w:color="auto"/>
            <w:right w:val="none" w:sz="0" w:space="0" w:color="auto"/>
          </w:divBdr>
        </w:div>
        <w:div w:id="77142637">
          <w:marLeft w:val="480"/>
          <w:marRight w:val="0"/>
          <w:marTop w:val="0"/>
          <w:marBottom w:val="0"/>
          <w:divBdr>
            <w:top w:val="none" w:sz="0" w:space="0" w:color="auto"/>
            <w:left w:val="none" w:sz="0" w:space="0" w:color="auto"/>
            <w:bottom w:val="none" w:sz="0" w:space="0" w:color="auto"/>
            <w:right w:val="none" w:sz="0" w:space="0" w:color="auto"/>
          </w:divBdr>
        </w:div>
        <w:div w:id="1269316377">
          <w:marLeft w:val="480"/>
          <w:marRight w:val="0"/>
          <w:marTop w:val="0"/>
          <w:marBottom w:val="0"/>
          <w:divBdr>
            <w:top w:val="none" w:sz="0" w:space="0" w:color="auto"/>
            <w:left w:val="none" w:sz="0" w:space="0" w:color="auto"/>
            <w:bottom w:val="none" w:sz="0" w:space="0" w:color="auto"/>
            <w:right w:val="none" w:sz="0" w:space="0" w:color="auto"/>
          </w:divBdr>
        </w:div>
        <w:div w:id="893004553">
          <w:marLeft w:val="480"/>
          <w:marRight w:val="0"/>
          <w:marTop w:val="0"/>
          <w:marBottom w:val="0"/>
          <w:divBdr>
            <w:top w:val="none" w:sz="0" w:space="0" w:color="auto"/>
            <w:left w:val="none" w:sz="0" w:space="0" w:color="auto"/>
            <w:bottom w:val="none" w:sz="0" w:space="0" w:color="auto"/>
            <w:right w:val="none" w:sz="0" w:space="0" w:color="auto"/>
          </w:divBdr>
        </w:div>
        <w:div w:id="124086639">
          <w:marLeft w:val="480"/>
          <w:marRight w:val="0"/>
          <w:marTop w:val="0"/>
          <w:marBottom w:val="0"/>
          <w:divBdr>
            <w:top w:val="none" w:sz="0" w:space="0" w:color="auto"/>
            <w:left w:val="none" w:sz="0" w:space="0" w:color="auto"/>
            <w:bottom w:val="none" w:sz="0" w:space="0" w:color="auto"/>
            <w:right w:val="none" w:sz="0" w:space="0" w:color="auto"/>
          </w:divBdr>
        </w:div>
        <w:div w:id="1718435811">
          <w:marLeft w:val="480"/>
          <w:marRight w:val="0"/>
          <w:marTop w:val="0"/>
          <w:marBottom w:val="0"/>
          <w:divBdr>
            <w:top w:val="none" w:sz="0" w:space="0" w:color="auto"/>
            <w:left w:val="none" w:sz="0" w:space="0" w:color="auto"/>
            <w:bottom w:val="none" w:sz="0" w:space="0" w:color="auto"/>
            <w:right w:val="none" w:sz="0" w:space="0" w:color="auto"/>
          </w:divBdr>
        </w:div>
        <w:div w:id="87624356">
          <w:marLeft w:val="480"/>
          <w:marRight w:val="0"/>
          <w:marTop w:val="0"/>
          <w:marBottom w:val="0"/>
          <w:divBdr>
            <w:top w:val="none" w:sz="0" w:space="0" w:color="auto"/>
            <w:left w:val="none" w:sz="0" w:space="0" w:color="auto"/>
            <w:bottom w:val="none" w:sz="0" w:space="0" w:color="auto"/>
            <w:right w:val="none" w:sz="0" w:space="0" w:color="auto"/>
          </w:divBdr>
        </w:div>
        <w:div w:id="1097629318">
          <w:marLeft w:val="480"/>
          <w:marRight w:val="0"/>
          <w:marTop w:val="0"/>
          <w:marBottom w:val="0"/>
          <w:divBdr>
            <w:top w:val="none" w:sz="0" w:space="0" w:color="auto"/>
            <w:left w:val="none" w:sz="0" w:space="0" w:color="auto"/>
            <w:bottom w:val="none" w:sz="0" w:space="0" w:color="auto"/>
            <w:right w:val="none" w:sz="0" w:space="0" w:color="auto"/>
          </w:divBdr>
        </w:div>
        <w:div w:id="224805524">
          <w:marLeft w:val="480"/>
          <w:marRight w:val="0"/>
          <w:marTop w:val="0"/>
          <w:marBottom w:val="0"/>
          <w:divBdr>
            <w:top w:val="none" w:sz="0" w:space="0" w:color="auto"/>
            <w:left w:val="none" w:sz="0" w:space="0" w:color="auto"/>
            <w:bottom w:val="none" w:sz="0" w:space="0" w:color="auto"/>
            <w:right w:val="none" w:sz="0" w:space="0" w:color="auto"/>
          </w:divBdr>
        </w:div>
        <w:div w:id="877471600">
          <w:marLeft w:val="480"/>
          <w:marRight w:val="0"/>
          <w:marTop w:val="0"/>
          <w:marBottom w:val="0"/>
          <w:divBdr>
            <w:top w:val="none" w:sz="0" w:space="0" w:color="auto"/>
            <w:left w:val="none" w:sz="0" w:space="0" w:color="auto"/>
            <w:bottom w:val="none" w:sz="0" w:space="0" w:color="auto"/>
            <w:right w:val="none" w:sz="0" w:space="0" w:color="auto"/>
          </w:divBdr>
        </w:div>
        <w:div w:id="33697452">
          <w:marLeft w:val="480"/>
          <w:marRight w:val="0"/>
          <w:marTop w:val="0"/>
          <w:marBottom w:val="0"/>
          <w:divBdr>
            <w:top w:val="none" w:sz="0" w:space="0" w:color="auto"/>
            <w:left w:val="none" w:sz="0" w:space="0" w:color="auto"/>
            <w:bottom w:val="none" w:sz="0" w:space="0" w:color="auto"/>
            <w:right w:val="none" w:sz="0" w:space="0" w:color="auto"/>
          </w:divBdr>
        </w:div>
        <w:div w:id="25761417">
          <w:marLeft w:val="480"/>
          <w:marRight w:val="0"/>
          <w:marTop w:val="0"/>
          <w:marBottom w:val="0"/>
          <w:divBdr>
            <w:top w:val="none" w:sz="0" w:space="0" w:color="auto"/>
            <w:left w:val="none" w:sz="0" w:space="0" w:color="auto"/>
            <w:bottom w:val="none" w:sz="0" w:space="0" w:color="auto"/>
            <w:right w:val="none" w:sz="0" w:space="0" w:color="auto"/>
          </w:divBdr>
        </w:div>
        <w:div w:id="300575763">
          <w:marLeft w:val="480"/>
          <w:marRight w:val="0"/>
          <w:marTop w:val="0"/>
          <w:marBottom w:val="0"/>
          <w:divBdr>
            <w:top w:val="none" w:sz="0" w:space="0" w:color="auto"/>
            <w:left w:val="none" w:sz="0" w:space="0" w:color="auto"/>
            <w:bottom w:val="none" w:sz="0" w:space="0" w:color="auto"/>
            <w:right w:val="none" w:sz="0" w:space="0" w:color="auto"/>
          </w:divBdr>
        </w:div>
        <w:div w:id="933440488">
          <w:marLeft w:val="480"/>
          <w:marRight w:val="0"/>
          <w:marTop w:val="0"/>
          <w:marBottom w:val="0"/>
          <w:divBdr>
            <w:top w:val="none" w:sz="0" w:space="0" w:color="auto"/>
            <w:left w:val="none" w:sz="0" w:space="0" w:color="auto"/>
            <w:bottom w:val="none" w:sz="0" w:space="0" w:color="auto"/>
            <w:right w:val="none" w:sz="0" w:space="0" w:color="auto"/>
          </w:divBdr>
        </w:div>
        <w:div w:id="1839229927">
          <w:marLeft w:val="480"/>
          <w:marRight w:val="0"/>
          <w:marTop w:val="0"/>
          <w:marBottom w:val="0"/>
          <w:divBdr>
            <w:top w:val="none" w:sz="0" w:space="0" w:color="auto"/>
            <w:left w:val="none" w:sz="0" w:space="0" w:color="auto"/>
            <w:bottom w:val="none" w:sz="0" w:space="0" w:color="auto"/>
            <w:right w:val="none" w:sz="0" w:space="0" w:color="auto"/>
          </w:divBdr>
        </w:div>
        <w:div w:id="429588946">
          <w:marLeft w:val="480"/>
          <w:marRight w:val="0"/>
          <w:marTop w:val="0"/>
          <w:marBottom w:val="0"/>
          <w:divBdr>
            <w:top w:val="none" w:sz="0" w:space="0" w:color="auto"/>
            <w:left w:val="none" w:sz="0" w:space="0" w:color="auto"/>
            <w:bottom w:val="none" w:sz="0" w:space="0" w:color="auto"/>
            <w:right w:val="none" w:sz="0" w:space="0" w:color="auto"/>
          </w:divBdr>
        </w:div>
        <w:div w:id="1315601476">
          <w:marLeft w:val="480"/>
          <w:marRight w:val="0"/>
          <w:marTop w:val="0"/>
          <w:marBottom w:val="0"/>
          <w:divBdr>
            <w:top w:val="none" w:sz="0" w:space="0" w:color="auto"/>
            <w:left w:val="none" w:sz="0" w:space="0" w:color="auto"/>
            <w:bottom w:val="none" w:sz="0" w:space="0" w:color="auto"/>
            <w:right w:val="none" w:sz="0" w:space="0" w:color="auto"/>
          </w:divBdr>
        </w:div>
        <w:div w:id="2067949536">
          <w:marLeft w:val="480"/>
          <w:marRight w:val="0"/>
          <w:marTop w:val="0"/>
          <w:marBottom w:val="0"/>
          <w:divBdr>
            <w:top w:val="none" w:sz="0" w:space="0" w:color="auto"/>
            <w:left w:val="none" w:sz="0" w:space="0" w:color="auto"/>
            <w:bottom w:val="none" w:sz="0" w:space="0" w:color="auto"/>
            <w:right w:val="none" w:sz="0" w:space="0" w:color="auto"/>
          </w:divBdr>
        </w:div>
        <w:div w:id="836459646">
          <w:marLeft w:val="480"/>
          <w:marRight w:val="0"/>
          <w:marTop w:val="0"/>
          <w:marBottom w:val="0"/>
          <w:divBdr>
            <w:top w:val="none" w:sz="0" w:space="0" w:color="auto"/>
            <w:left w:val="none" w:sz="0" w:space="0" w:color="auto"/>
            <w:bottom w:val="none" w:sz="0" w:space="0" w:color="auto"/>
            <w:right w:val="none" w:sz="0" w:space="0" w:color="auto"/>
          </w:divBdr>
        </w:div>
        <w:div w:id="1893224307">
          <w:marLeft w:val="480"/>
          <w:marRight w:val="0"/>
          <w:marTop w:val="0"/>
          <w:marBottom w:val="0"/>
          <w:divBdr>
            <w:top w:val="none" w:sz="0" w:space="0" w:color="auto"/>
            <w:left w:val="none" w:sz="0" w:space="0" w:color="auto"/>
            <w:bottom w:val="none" w:sz="0" w:space="0" w:color="auto"/>
            <w:right w:val="none" w:sz="0" w:space="0" w:color="auto"/>
          </w:divBdr>
        </w:div>
        <w:div w:id="446705703">
          <w:marLeft w:val="480"/>
          <w:marRight w:val="0"/>
          <w:marTop w:val="0"/>
          <w:marBottom w:val="0"/>
          <w:divBdr>
            <w:top w:val="none" w:sz="0" w:space="0" w:color="auto"/>
            <w:left w:val="none" w:sz="0" w:space="0" w:color="auto"/>
            <w:bottom w:val="none" w:sz="0" w:space="0" w:color="auto"/>
            <w:right w:val="none" w:sz="0" w:space="0" w:color="auto"/>
          </w:divBdr>
        </w:div>
        <w:div w:id="1336031361">
          <w:marLeft w:val="480"/>
          <w:marRight w:val="0"/>
          <w:marTop w:val="0"/>
          <w:marBottom w:val="0"/>
          <w:divBdr>
            <w:top w:val="none" w:sz="0" w:space="0" w:color="auto"/>
            <w:left w:val="none" w:sz="0" w:space="0" w:color="auto"/>
            <w:bottom w:val="none" w:sz="0" w:space="0" w:color="auto"/>
            <w:right w:val="none" w:sz="0" w:space="0" w:color="auto"/>
          </w:divBdr>
        </w:div>
        <w:div w:id="1464926889">
          <w:marLeft w:val="480"/>
          <w:marRight w:val="0"/>
          <w:marTop w:val="0"/>
          <w:marBottom w:val="0"/>
          <w:divBdr>
            <w:top w:val="none" w:sz="0" w:space="0" w:color="auto"/>
            <w:left w:val="none" w:sz="0" w:space="0" w:color="auto"/>
            <w:bottom w:val="none" w:sz="0" w:space="0" w:color="auto"/>
            <w:right w:val="none" w:sz="0" w:space="0" w:color="auto"/>
          </w:divBdr>
        </w:div>
        <w:div w:id="138305906">
          <w:marLeft w:val="480"/>
          <w:marRight w:val="0"/>
          <w:marTop w:val="0"/>
          <w:marBottom w:val="0"/>
          <w:divBdr>
            <w:top w:val="none" w:sz="0" w:space="0" w:color="auto"/>
            <w:left w:val="none" w:sz="0" w:space="0" w:color="auto"/>
            <w:bottom w:val="none" w:sz="0" w:space="0" w:color="auto"/>
            <w:right w:val="none" w:sz="0" w:space="0" w:color="auto"/>
          </w:divBdr>
        </w:div>
        <w:div w:id="58528218">
          <w:marLeft w:val="480"/>
          <w:marRight w:val="0"/>
          <w:marTop w:val="0"/>
          <w:marBottom w:val="0"/>
          <w:divBdr>
            <w:top w:val="none" w:sz="0" w:space="0" w:color="auto"/>
            <w:left w:val="none" w:sz="0" w:space="0" w:color="auto"/>
            <w:bottom w:val="none" w:sz="0" w:space="0" w:color="auto"/>
            <w:right w:val="none" w:sz="0" w:space="0" w:color="auto"/>
          </w:divBdr>
        </w:div>
        <w:div w:id="1662856300">
          <w:marLeft w:val="480"/>
          <w:marRight w:val="0"/>
          <w:marTop w:val="0"/>
          <w:marBottom w:val="0"/>
          <w:divBdr>
            <w:top w:val="none" w:sz="0" w:space="0" w:color="auto"/>
            <w:left w:val="none" w:sz="0" w:space="0" w:color="auto"/>
            <w:bottom w:val="none" w:sz="0" w:space="0" w:color="auto"/>
            <w:right w:val="none" w:sz="0" w:space="0" w:color="auto"/>
          </w:divBdr>
        </w:div>
        <w:div w:id="784352927">
          <w:marLeft w:val="480"/>
          <w:marRight w:val="0"/>
          <w:marTop w:val="0"/>
          <w:marBottom w:val="0"/>
          <w:divBdr>
            <w:top w:val="none" w:sz="0" w:space="0" w:color="auto"/>
            <w:left w:val="none" w:sz="0" w:space="0" w:color="auto"/>
            <w:bottom w:val="none" w:sz="0" w:space="0" w:color="auto"/>
            <w:right w:val="none" w:sz="0" w:space="0" w:color="auto"/>
          </w:divBdr>
        </w:div>
        <w:div w:id="1369330054">
          <w:marLeft w:val="480"/>
          <w:marRight w:val="0"/>
          <w:marTop w:val="0"/>
          <w:marBottom w:val="0"/>
          <w:divBdr>
            <w:top w:val="none" w:sz="0" w:space="0" w:color="auto"/>
            <w:left w:val="none" w:sz="0" w:space="0" w:color="auto"/>
            <w:bottom w:val="none" w:sz="0" w:space="0" w:color="auto"/>
            <w:right w:val="none" w:sz="0" w:space="0" w:color="auto"/>
          </w:divBdr>
        </w:div>
        <w:div w:id="435254359">
          <w:marLeft w:val="480"/>
          <w:marRight w:val="0"/>
          <w:marTop w:val="0"/>
          <w:marBottom w:val="0"/>
          <w:divBdr>
            <w:top w:val="none" w:sz="0" w:space="0" w:color="auto"/>
            <w:left w:val="none" w:sz="0" w:space="0" w:color="auto"/>
            <w:bottom w:val="none" w:sz="0" w:space="0" w:color="auto"/>
            <w:right w:val="none" w:sz="0" w:space="0" w:color="auto"/>
          </w:divBdr>
        </w:div>
        <w:div w:id="1769541552">
          <w:marLeft w:val="480"/>
          <w:marRight w:val="0"/>
          <w:marTop w:val="0"/>
          <w:marBottom w:val="0"/>
          <w:divBdr>
            <w:top w:val="none" w:sz="0" w:space="0" w:color="auto"/>
            <w:left w:val="none" w:sz="0" w:space="0" w:color="auto"/>
            <w:bottom w:val="none" w:sz="0" w:space="0" w:color="auto"/>
            <w:right w:val="none" w:sz="0" w:space="0" w:color="auto"/>
          </w:divBdr>
        </w:div>
      </w:divsChild>
    </w:div>
    <w:div w:id="1747142345">
      <w:bodyDiv w:val="1"/>
      <w:marLeft w:val="0"/>
      <w:marRight w:val="0"/>
      <w:marTop w:val="0"/>
      <w:marBottom w:val="0"/>
      <w:divBdr>
        <w:top w:val="none" w:sz="0" w:space="0" w:color="auto"/>
        <w:left w:val="none" w:sz="0" w:space="0" w:color="auto"/>
        <w:bottom w:val="none" w:sz="0" w:space="0" w:color="auto"/>
        <w:right w:val="none" w:sz="0" w:space="0" w:color="auto"/>
      </w:divBdr>
    </w:div>
    <w:div w:id="1751268817">
      <w:bodyDiv w:val="1"/>
      <w:marLeft w:val="0"/>
      <w:marRight w:val="0"/>
      <w:marTop w:val="0"/>
      <w:marBottom w:val="0"/>
      <w:divBdr>
        <w:top w:val="none" w:sz="0" w:space="0" w:color="auto"/>
        <w:left w:val="none" w:sz="0" w:space="0" w:color="auto"/>
        <w:bottom w:val="none" w:sz="0" w:space="0" w:color="auto"/>
        <w:right w:val="none" w:sz="0" w:space="0" w:color="auto"/>
      </w:divBdr>
    </w:div>
    <w:div w:id="1751270142">
      <w:bodyDiv w:val="1"/>
      <w:marLeft w:val="0"/>
      <w:marRight w:val="0"/>
      <w:marTop w:val="0"/>
      <w:marBottom w:val="0"/>
      <w:divBdr>
        <w:top w:val="none" w:sz="0" w:space="0" w:color="auto"/>
        <w:left w:val="none" w:sz="0" w:space="0" w:color="auto"/>
        <w:bottom w:val="none" w:sz="0" w:space="0" w:color="auto"/>
        <w:right w:val="none" w:sz="0" w:space="0" w:color="auto"/>
      </w:divBdr>
    </w:div>
    <w:div w:id="1752923052">
      <w:bodyDiv w:val="1"/>
      <w:marLeft w:val="0"/>
      <w:marRight w:val="0"/>
      <w:marTop w:val="0"/>
      <w:marBottom w:val="0"/>
      <w:divBdr>
        <w:top w:val="none" w:sz="0" w:space="0" w:color="auto"/>
        <w:left w:val="none" w:sz="0" w:space="0" w:color="auto"/>
        <w:bottom w:val="none" w:sz="0" w:space="0" w:color="auto"/>
        <w:right w:val="none" w:sz="0" w:space="0" w:color="auto"/>
      </w:divBdr>
    </w:div>
    <w:div w:id="1753894189">
      <w:bodyDiv w:val="1"/>
      <w:marLeft w:val="0"/>
      <w:marRight w:val="0"/>
      <w:marTop w:val="0"/>
      <w:marBottom w:val="0"/>
      <w:divBdr>
        <w:top w:val="none" w:sz="0" w:space="0" w:color="auto"/>
        <w:left w:val="none" w:sz="0" w:space="0" w:color="auto"/>
        <w:bottom w:val="none" w:sz="0" w:space="0" w:color="auto"/>
        <w:right w:val="none" w:sz="0" w:space="0" w:color="auto"/>
      </w:divBdr>
    </w:div>
    <w:div w:id="1756511204">
      <w:bodyDiv w:val="1"/>
      <w:marLeft w:val="0"/>
      <w:marRight w:val="0"/>
      <w:marTop w:val="0"/>
      <w:marBottom w:val="0"/>
      <w:divBdr>
        <w:top w:val="none" w:sz="0" w:space="0" w:color="auto"/>
        <w:left w:val="none" w:sz="0" w:space="0" w:color="auto"/>
        <w:bottom w:val="none" w:sz="0" w:space="0" w:color="auto"/>
        <w:right w:val="none" w:sz="0" w:space="0" w:color="auto"/>
      </w:divBdr>
    </w:div>
    <w:div w:id="1759859787">
      <w:bodyDiv w:val="1"/>
      <w:marLeft w:val="0"/>
      <w:marRight w:val="0"/>
      <w:marTop w:val="0"/>
      <w:marBottom w:val="0"/>
      <w:divBdr>
        <w:top w:val="none" w:sz="0" w:space="0" w:color="auto"/>
        <w:left w:val="none" w:sz="0" w:space="0" w:color="auto"/>
        <w:bottom w:val="none" w:sz="0" w:space="0" w:color="auto"/>
        <w:right w:val="none" w:sz="0" w:space="0" w:color="auto"/>
      </w:divBdr>
    </w:div>
    <w:div w:id="1765107295">
      <w:bodyDiv w:val="1"/>
      <w:marLeft w:val="0"/>
      <w:marRight w:val="0"/>
      <w:marTop w:val="0"/>
      <w:marBottom w:val="0"/>
      <w:divBdr>
        <w:top w:val="none" w:sz="0" w:space="0" w:color="auto"/>
        <w:left w:val="none" w:sz="0" w:space="0" w:color="auto"/>
        <w:bottom w:val="none" w:sz="0" w:space="0" w:color="auto"/>
        <w:right w:val="none" w:sz="0" w:space="0" w:color="auto"/>
      </w:divBdr>
    </w:div>
    <w:div w:id="1783572174">
      <w:bodyDiv w:val="1"/>
      <w:marLeft w:val="0"/>
      <w:marRight w:val="0"/>
      <w:marTop w:val="0"/>
      <w:marBottom w:val="0"/>
      <w:divBdr>
        <w:top w:val="none" w:sz="0" w:space="0" w:color="auto"/>
        <w:left w:val="none" w:sz="0" w:space="0" w:color="auto"/>
        <w:bottom w:val="none" w:sz="0" w:space="0" w:color="auto"/>
        <w:right w:val="none" w:sz="0" w:space="0" w:color="auto"/>
      </w:divBdr>
    </w:div>
    <w:div w:id="1786466475">
      <w:bodyDiv w:val="1"/>
      <w:marLeft w:val="0"/>
      <w:marRight w:val="0"/>
      <w:marTop w:val="0"/>
      <w:marBottom w:val="0"/>
      <w:divBdr>
        <w:top w:val="none" w:sz="0" w:space="0" w:color="auto"/>
        <w:left w:val="none" w:sz="0" w:space="0" w:color="auto"/>
        <w:bottom w:val="none" w:sz="0" w:space="0" w:color="auto"/>
        <w:right w:val="none" w:sz="0" w:space="0" w:color="auto"/>
      </w:divBdr>
    </w:div>
    <w:div w:id="1788623730">
      <w:bodyDiv w:val="1"/>
      <w:marLeft w:val="0"/>
      <w:marRight w:val="0"/>
      <w:marTop w:val="0"/>
      <w:marBottom w:val="0"/>
      <w:divBdr>
        <w:top w:val="none" w:sz="0" w:space="0" w:color="auto"/>
        <w:left w:val="none" w:sz="0" w:space="0" w:color="auto"/>
        <w:bottom w:val="none" w:sz="0" w:space="0" w:color="auto"/>
        <w:right w:val="none" w:sz="0" w:space="0" w:color="auto"/>
      </w:divBdr>
    </w:div>
    <w:div w:id="1788767894">
      <w:bodyDiv w:val="1"/>
      <w:marLeft w:val="0"/>
      <w:marRight w:val="0"/>
      <w:marTop w:val="0"/>
      <w:marBottom w:val="0"/>
      <w:divBdr>
        <w:top w:val="none" w:sz="0" w:space="0" w:color="auto"/>
        <w:left w:val="none" w:sz="0" w:space="0" w:color="auto"/>
        <w:bottom w:val="none" w:sz="0" w:space="0" w:color="auto"/>
        <w:right w:val="none" w:sz="0" w:space="0" w:color="auto"/>
      </w:divBdr>
    </w:div>
    <w:div w:id="1801454378">
      <w:bodyDiv w:val="1"/>
      <w:marLeft w:val="0"/>
      <w:marRight w:val="0"/>
      <w:marTop w:val="0"/>
      <w:marBottom w:val="0"/>
      <w:divBdr>
        <w:top w:val="none" w:sz="0" w:space="0" w:color="auto"/>
        <w:left w:val="none" w:sz="0" w:space="0" w:color="auto"/>
        <w:bottom w:val="none" w:sz="0" w:space="0" w:color="auto"/>
        <w:right w:val="none" w:sz="0" w:space="0" w:color="auto"/>
      </w:divBdr>
    </w:div>
    <w:div w:id="1818841254">
      <w:bodyDiv w:val="1"/>
      <w:marLeft w:val="0"/>
      <w:marRight w:val="0"/>
      <w:marTop w:val="0"/>
      <w:marBottom w:val="0"/>
      <w:divBdr>
        <w:top w:val="none" w:sz="0" w:space="0" w:color="auto"/>
        <w:left w:val="none" w:sz="0" w:space="0" w:color="auto"/>
        <w:bottom w:val="none" w:sz="0" w:space="0" w:color="auto"/>
        <w:right w:val="none" w:sz="0" w:space="0" w:color="auto"/>
      </w:divBdr>
    </w:div>
    <w:div w:id="1820347349">
      <w:bodyDiv w:val="1"/>
      <w:marLeft w:val="0"/>
      <w:marRight w:val="0"/>
      <w:marTop w:val="0"/>
      <w:marBottom w:val="0"/>
      <w:divBdr>
        <w:top w:val="none" w:sz="0" w:space="0" w:color="auto"/>
        <w:left w:val="none" w:sz="0" w:space="0" w:color="auto"/>
        <w:bottom w:val="none" w:sz="0" w:space="0" w:color="auto"/>
        <w:right w:val="none" w:sz="0" w:space="0" w:color="auto"/>
      </w:divBdr>
    </w:div>
    <w:div w:id="1826579370">
      <w:bodyDiv w:val="1"/>
      <w:marLeft w:val="0"/>
      <w:marRight w:val="0"/>
      <w:marTop w:val="0"/>
      <w:marBottom w:val="0"/>
      <w:divBdr>
        <w:top w:val="none" w:sz="0" w:space="0" w:color="auto"/>
        <w:left w:val="none" w:sz="0" w:space="0" w:color="auto"/>
        <w:bottom w:val="none" w:sz="0" w:space="0" w:color="auto"/>
        <w:right w:val="none" w:sz="0" w:space="0" w:color="auto"/>
      </w:divBdr>
    </w:div>
    <w:div w:id="1836148378">
      <w:bodyDiv w:val="1"/>
      <w:marLeft w:val="0"/>
      <w:marRight w:val="0"/>
      <w:marTop w:val="0"/>
      <w:marBottom w:val="0"/>
      <w:divBdr>
        <w:top w:val="none" w:sz="0" w:space="0" w:color="auto"/>
        <w:left w:val="none" w:sz="0" w:space="0" w:color="auto"/>
        <w:bottom w:val="none" w:sz="0" w:space="0" w:color="auto"/>
        <w:right w:val="none" w:sz="0" w:space="0" w:color="auto"/>
      </w:divBdr>
      <w:divsChild>
        <w:div w:id="636683922">
          <w:marLeft w:val="480"/>
          <w:marRight w:val="0"/>
          <w:marTop w:val="0"/>
          <w:marBottom w:val="0"/>
          <w:divBdr>
            <w:top w:val="none" w:sz="0" w:space="0" w:color="auto"/>
            <w:left w:val="none" w:sz="0" w:space="0" w:color="auto"/>
            <w:bottom w:val="none" w:sz="0" w:space="0" w:color="auto"/>
            <w:right w:val="none" w:sz="0" w:space="0" w:color="auto"/>
          </w:divBdr>
        </w:div>
        <w:div w:id="142742469">
          <w:marLeft w:val="480"/>
          <w:marRight w:val="0"/>
          <w:marTop w:val="0"/>
          <w:marBottom w:val="0"/>
          <w:divBdr>
            <w:top w:val="none" w:sz="0" w:space="0" w:color="auto"/>
            <w:left w:val="none" w:sz="0" w:space="0" w:color="auto"/>
            <w:bottom w:val="none" w:sz="0" w:space="0" w:color="auto"/>
            <w:right w:val="none" w:sz="0" w:space="0" w:color="auto"/>
          </w:divBdr>
        </w:div>
        <w:div w:id="1810395268">
          <w:marLeft w:val="480"/>
          <w:marRight w:val="0"/>
          <w:marTop w:val="0"/>
          <w:marBottom w:val="0"/>
          <w:divBdr>
            <w:top w:val="none" w:sz="0" w:space="0" w:color="auto"/>
            <w:left w:val="none" w:sz="0" w:space="0" w:color="auto"/>
            <w:bottom w:val="none" w:sz="0" w:space="0" w:color="auto"/>
            <w:right w:val="none" w:sz="0" w:space="0" w:color="auto"/>
          </w:divBdr>
        </w:div>
        <w:div w:id="682971688">
          <w:marLeft w:val="480"/>
          <w:marRight w:val="0"/>
          <w:marTop w:val="0"/>
          <w:marBottom w:val="0"/>
          <w:divBdr>
            <w:top w:val="none" w:sz="0" w:space="0" w:color="auto"/>
            <w:left w:val="none" w:sz="0" w:space="0" w:color="auto"/>
            <w:bottom w:val="none" w:sz="0" w:space="0" w:color="auto"/>
            <w:right w:val="none" w:sz="0" w:space="0" w:color="auto"/>
          </w:divBdr>
        </w:div>
        <w:div w:id="1537154269">
          <w:marLeft w:val="480"/>
          <w:marRight w:val="0"/>
          <w:marTop w:val="0"/>
          <w:marBottom w:val="0"/>
          <w:divBdr>
            <w:top w:val="none" w:sz="0" w:space="0" w:color="auto"/>
            <w:left w:val="none" w:sz="0" w:space="0" w:color="auto"/>
            <w:bottom w:val="none" w:sz="0" w:space="0" w:color="auto"/>
            <w:right w:val="none" w:sz="0" w:space="0" w:color="auto"/>
          </w:divBdr>
        </w:div>
        <w:div w:id="1326400586">
          <w:marLeft w:val="480"/>
          <w:marRight w:val="0"/>
          <w:marTop w:val="0"/>
          <w:marBottom w:val="0"/>
          <w:divBdr>
            <w:top w:val="none" w:sz="0" w:space="0" w:color="auto"/>
            <w:left w:val="none" w:sz="0" w:space="0" w:color="auto"/>
            <w:bottom w:val="none" w:sz="0" w:space="0" w:color="auto"/>
            <w:right w:val="none" w:sz="0" w:space="0" w:color="auto"/>
          </w:divBdr>
        </w:div>
        <w:div w:id="1629124556">
          <w:marLeft w:val="480"/>
          <w:marRight w:val="0"/>
          <w:marTop w:val="0"/>
          <w:marBottom w:val="0"/>
          <w:divBdr>
            <w:top w:val="none" w:sz="0" w:space="0" w:color="auto"/>
            <w:left w:val="none" w:sz="0" w:space="0" w:color="auto"/>
            <w:bottom w:val="none" w:sz="0" w:space="0" w:color="auto"/>
            <w:right w:val="none" w:sz="0" w:space="0" w:color="auto"/>
          </w:divBdr>
        </w:div>
        <w:div w:id="1857572254">
          <w:marLeft w:val="480"/>
          <w:marRight w:val="0"/>
          <w:marTop w:val="0"/>
          <w:marBottom w:val="0"/>
          <w:divBdr>
            <w:top w:val="none" w:sz="0" w:space="0" w:color="auto"/>
            <w:left w:val="none" w:sz="0" w:space="0" w:color="auto"/>
            <w:bottom w:val="none" w:sz="0" w:space="0" w:color="auto"/>
            <w:right w:val="none" w:sz="0" w:space="0" w:color="auto"/>
          </w:divBdr>
        </w:div>
        <w:div w:id="882209600">
          <w:marLeft w:val="480"/>
          <w:marRight w:val="0"/>
          <w:marTop w:val="0"/>
          <w:marBottom w:val="0"/>
          <w:divBdr>
            <w:top w:val="none" w:sz="0" w:space="0" w:color="auto"/>
            <w:left w:val="none" w:sz="0" w:space="0" w:color="auto"/>
            <w:bottom w:val="none" w:sz="0" w:space="0" w:color="auto"/>
            <w:right w:val="none" w:sz="0" w:space="0" w:color="auto"/>
          </w:divBdr>
        </w:div>
        <w:div w:id="2098474826">
          <w:marLeft w:val="480"/>
          <w:marRight w:val="0"/>
          <w:marTop w:val="0"/>
          <w:marBottom w:val="0"/>
          <w:divBdr>
            <w:top w:val="none" w:sz="0" w:space="0" w:color="auto"/>
            <w:left w:val="none" w:sz="0" w:space="0" w:color="auto"/>
            <w:bottom w:val="none" w:sz="0" w:space="0" w:color="auto"/>
            <w:right w:val="none" w:sz="0" w:space="0" w:color="auto"/>
          </w:divBdr>
        </w:div>
        <w:div w:id="1058210061">
          <w:marLeft w:val="480"/>
          <w:marRight w:val="0"/>
          <w:marTop w:val="0"/>
          <w:marBottom w:val="0"/>
          <w:divBdr>
            <w:top w:val="none" w:sz="0" w:space="0" w:color="auto"/>
            <w:left w:val="none" w:sz="0" w:space="0" w:color="auto"/>
            <w:bottom w:val="none" w:sz="0" w:space="0" w:color="auto"/>
            <w:right w:val="none" w:sz="0" w:space="0" w:color="auto"/>
          </w:divBdr>
        </w:div>
        <w:div w:id="1766730244">
          <w:marLeft w:val="480"/>
          <w:marRight w:val="0"/>
          <w:marTop w:val="0"/>
          <w:marBottom w:val="0"/>
          <w:divBdr>
            <w:top w:val="none" w:sz="0" w:space="0" w:color="auto"/>
            <w:left w:val="none" w:sz="0" w:space="0" w:color="auto"/>
            <w:bottom w:val="none" w:sz="0" w:space="0" w:color="auto"/>
            <w:right w:val="none" w:sz="0" w:space="0" w:color="auto"/>
          </w:divBdr>
        </w:div>
        <w:div w:id="1984431051">
          <w:marLeft w:val="480"/>
          <w:marRight w:val="0"/>
          <w:marTop w:val="0"/>
          <w:marBottom w:val="0"/>
          <w:divBdr>
            <w:top w:val="none" w:sz="0" w:space="0" w:color="auto"/>
            <w:left w:val="none" w:sz="0" w:space="0" w:color="auto"/>
            <w:bottom w:val="none" w:sz="0" w:space="0" w:color="auto"/>
            <w:right w:val="none" w:sz="0" w:space="0" w:color="auto"/>
          </w:divBdr>
        </w:div>
        <w:div w:id="315762419">
          <w:marLeft w:val="480"/>
          <w:marRight w:val="0"/>
          <w:marTop w:val="0"/>
          <w:marBottom w:val="0"/>
          <w:divBdr>
            <w:top w:val="none" w:sz="0" w:space="0" w:color="auto"/>
            <w:left w:val="none" w:sz="0" w:space="0" w:color="auto"/>
            <w:bottom w:val="none" w:sz="0" w:space="0" w:color="auto"/>
            <w:right w:val="none" w:sz="0" w:space="0" w:color="auto"/>
          </w:divBdr>
        </w:div>
        <w:div w:id="1061640482">
          <w:marLeft w:val="480"/>
          <w:marRight w:val="0"/>
          <w:marTop w:val="0"/>
          <w:marBottom w:val="0"/>
          <w:divBdr>
            <w:top w:val="none" w:sz="0" w:space="0" w:color="auto"/>
            <w:left w:val="none" w:sz="0" w:space="0" w:color="auto"/>
            <w:bottom w:val="none" w:sz="0" w:space="0" w:color="auto"/>
            <w:right w:val="none" w:sz="0" w:space="0" w:color="auto"/>
          </w:divBdr>
        </w:div>
        <w:div w:id="565259329">
          <w:marLeft w:val="480"/>
          <w:marRight w:val="0"/>
          <w:marTop w:val="0"/>
          <w:marBottom w:val="0"/>
          <w:divBdr>
            <w:top w:val="none" w:sz="0" w:space="0" w:color="auto"/>
            <w:left w:val="none" w:sz="0" w:space="0" w:color="auto"/>
            <w:bottom w:val="none" w:sz="0" w:space="0" w:color="auto"/>
            <w:right w:val="none" w:sz="0" w:space="0" w:color="auto"/>
          </w:divBdr>
        </w:div>
        <w:div w:id="1191140817">
          <w:marLeft w:val="480"/>
          <w:marRight w:val="0"/>
          <w:marTop w:val="0"/>
          <w:marBottom w:val="0"/>
          <w:divBdr>
            <w:top w:val="none" w:sz="0" w:space="0" w:color="auto"/>
            <w:left w:val="none" w:sz="0" w:space="0" w:color="auto"/>
            <w:bottom w:val="none" w:sz="0" w:space="0" w:color="auto"/>
            <w:right w:val="none" w:sz="0" w:space="0" w:color="auto"/>
          </w:divBdr>
        </w:div>
        <w:div w:id="915168896">
          <w:marLeft w:val="480"/>
          <w:marRight w:val="0"/>
          <w:marTop w:val="0"/>
          <w:marBottom w:val="0"/>
          <w:divBdr>
            <w:top w:val="none" w:sz="0" w:space="0" w:color="auto"/>
            <w:left w:val="none" w:sz="0" w:space="0" w:color="auto"/>
            <w:bottom w:val="none" w:sz="0" w:space="0" w:color="auto"/>
            <w:right w:val="none" w:sz="0" w:space="0" w:color="auto"/>
          </w:divBdr>
        </w:div>
        <w:div w:id="1840190901">
          <w:marLeft w:val="480"/>
          <w:marRight w:val="0"/>
          <w:marTop w:val="0"/>
          <w:marBottom w:val="0"/>
          <w:divBdr>
            <w:top w:val="none" w:sz="0" w:space="0" w:color="auto"/>
            <w:left w:val="none" w:sz="0" w:space="0" w:color="auto"/>
            <w:bottom w:val="none" w:sz="0" w:space="0" w:color="auto"/>
            <w:right w:val="none" w:sz="0" w:space="0" w:color="auto"/>
          </w:divBdr>
        </w:div>
        <w:div w:id="1434204854">
          <w:marLeft w:val="480"/>
          <w:marRight w:val="0"/>
          <w:marTop w:val="0"/>
          <w:marBottom w:val="0"/>
          <w:divBdr>
            <w:top w:val="none" w:sz="0" w:space="0" w:color="auto"/>
            <w:left w:val="none" w:sz="0" w:space="0" w:color="auto"/>
            <w:bottom w:val="none" w:sz="0" w:space="0" w:color="auto"/>
            <w:right w:val="none" w:sz="0" w:space="0" w:color="auto"/>
          </w:divBdr>
        </w:div>
        <w:div w:id="1868516439">
          <w:marLeft w:val="480"/>
          <w:marRight w:val="0"/>
          <w:marTop w:val="0"/>
          <w:marBottom w:val="0"/>
          <w:divBdr>
            <w:top w:val="none" w:sz="0" w:space="0" w:color="auto"/>
            <w:left w:val="none" w:sz="0" w:space="0" w:color="auto"/>
            <w:bottom w:val="none" w:sz="0" w:space="0" w:color="auto"/>
            <w:right w:val="none" w:sz="0" w:space="0" w:color="auto"/>
          </w:divBdr>
        </w:div>
        <w:div w:id="1091583000">
          <w:marLeft w:val="480"/>
          <w:marRight w:val="0"/>
          <w:marTop w:val="0"/>
          <w:marBottom w:val="0"/>
          <w:divBdr>
            <w:top w:val="none" w:sz="0" w:space="0" w:color="auto"/>
            <w:left w:val="none" w:sz="0" w:space="0" w:color="auto"/>
            <w:bottom w:val="none" w:sz="0" w:space="0" w:color="auto"/>
            <w:right w:val="none" w:sz="0" w:space="0" w:color="auto"/>
          </w:divBdr>
        </w:div>
        <w:div w:id="1982224541">
          <w:marLeft w:val="480"/>
          <w:marRight w:val="0"/>
          <w:marTop w:val="0"/>
          <w:marBottom w:val="0"/>
          <w:divBdr>
            <w:top w:val="none" w:sz="0" w:space="0" w:color="auto"/>
            <w:left w:val="none" w:sz="0" w:space="0" w:color="auto"/>
            <w:bottom w:val="none" w:sz="0" w:space="0" w:color="auto"/>
            <w:right w:val="none" w:sz="0" w:space="0" w:color="auto"/>
          </w:divBdr>
        </w:div>
        <w:div w:id="714740963">
          <w:marLeft w:val="480"/>
          <w:marRight w:val="0"/>
          <w:marTop w:val="0"/>
          <w:marBottom w:val="0"/>
          <w:divBdr>
            <w:top w:val="none" w:sz="0" w:space="0" w:color="auto"/>
            <w:left w:val="none" w:sz="0" w:space="0" w:color="auto"/>
            <w:bottom w:val="none" w:sz="0" w:space="0" w:color="auto"/>
            <w:right w:val="none" w:sz="0" w:space="0" w:color="auto"/>
          </w:divBdr>
        </w:div>
        <w:div w:id="1663045618">
          <w:marLeft w:val="480"/>
          <w:marRight w:val="0"/>
          <w:marTop w:val="0"/>
          <w:marBottom w:val="0"/>
          <w:divBdr>
            <w:top w:val="none" w:sz="0" w:space="0" w:color="auto"/>
            <w:left w:val="none" w:sz="0" w:space="0" w:color="auto"/>
            <w:bottom w:val="none" w:sz="0" w:space="0" w:color="auto"/>
            <w:right w:val="none" w:sz="0" w:space="0" w:color="auto"/>
          </w:divBdr>
        </w:div>
        <w:div w:id="860781064">
          <w:marLeft w:val="480"/>
          <w:marRight w:val="0"/>
          <w:marTop w:val="0"/>
          <w:marBottom w:val="0"/>
          <w:divBdr>
            <w:top w:val="none" w:sz="0" w:space="0" w:color="auto"/>
            <w:left w:val="none" w:sz="0" w:space="0" w:color="auto"/>
            <w:bottom w:val="none" w:sz="0" w:space="0" w:color="auto"/>
            <w:right w:val="none" w:sz="0" w:space="0" w:color="auto"/>
          </w:divBdr>
        </w:div>
        <w:div w:id="643240518">
          <w:marLeft w:val="480"/>
          <w:marRight w:val="0"/>
          <w:marTop w:val="0"/>
          <w:marBottom w:val="0"/>
          <w:divBdr>
            <w:top w:val="none" w:sz="0" w:space="0" w:color="auto"/>
            <w:left w:val="none" w:sz="0" w:space="0" w:color="auto"/>
            <w:bottom w:val="none" w:sz="0" w:space="0" w:color="auto"/>
            <w:right w:val="none" w:sz="0" w:space="0" w:color="auto"/>
          </w:divBdr>
        </w:div>
        <w:div w:id="362512233">
          <w:marLeft w:val="480"/>
          <w:marRight w:val="0"/>
          <w:marTop w:val="0"/>
          <w:marBottom w:val="0"/>
          <w:divBdr>
            <w:top w:val="none" w:sz="0" w:space="0" w:color="auto"/>
            <w:left w:val="none" w:sz="0" w:space="0" w:color="auto"/>
            <w:bottom w:val="none" w:sz="0" w:space="0" w:color="auto"/>
            <w:right w:val="none" w:sz="0" w:space="0" w:color="auto"/>
          </w:divBdr>
        </w:div>
        <w:div w:id="521167727">
          <w:marLeft w:val="480"/>
          <w:marRight w:val="0"/>
          <w:marTop w:val="0"/>
          <w:marBottom w:val="0"/>
          <w:divBdr>
            <w:top w:val="none" w:sz="0" w:space="0" w:color="auto"/>
            <w:left w:val="none" w:sz="0" w:space="0" w:color="auto"/>
            <w:bottom w:val="none" w:sz="0" w:space="0" w:color="auto"/>
            <w:right w:val="none" w:sz="0" w:space="0" w:color="auto"/>
          </w:divBdr>
        </w:div>
        <w:div w:id="797798229">
          <w:marLeft w:val="480"/>
          <w:marRight w:val="0"/>
          <w:marTop w:val="0"/>
          <w:marBottom w:val="0"/>
          <w:divBdr>
            <w:top w:val="none" w:sz="0" w:space="0" w:color="auto"/>
            <w:left w:val="none" w:sz="0" w:space="0" w:color="auto"/>
            <w:bottom w:val="none" w:sz="0" w:space="0" w:color="auto"/>
            <w:right w:val="none" w:sz="0" w:space="0" w:color="auto"/>
          </w:divBdr>
        </w:div>
        <w:div w:id="655690260">
          <w:marLeft w:val="480"/>
          <w:marRight w:val="0"/>
          <w:marTop w:val="0"/>
          <w:marBottom w:val="0"/>
          <w:divBdr>
            <w:top w:val="none" w:sz="0" w:space="0" w:color="auto"/>
            <w:left w:val="none" w:sz="0" w:space="0" w:color="auto"/>
            <w:bottom w:val="none" w:sz="0" w:space="0" w:color="auto"/>
            <w:right w:val="none" w:sz="0" w:space="0" w:color="auto"/>
          </w:divBdr>
        </w:div>
        <w:div w:id="513610194">
          <w:marLeft w:val="480"/>
          <w:marRight w:val="0"/>
          <w:marTop w:val="0"/>
          <w:marBottom w:val="0"/>
          <w:divBdr>
            <w:top w:val="none" w:sz="0" w:space="0" w:color="auto"/>
            <w:left w:val="none" w:sz="0" w:space="0" w:color="auto"/>
            <w:bottom w:val="none" w:sz="0" w:space="0" w:color="auto"/>
            <w:right w:val="none" w:sz="0" w:space="0" w:color="auto"/>
          </w:divBdr>
        </w:div>
        <w:div w:id="608583056">
          <w:marLeft w:val="480"/>
          <w:marRight w:val="0"/>
          <w:marTop w:val="0"/>
          <w:marBottom w:val="0"/>
          <w:divBdr>
            <w:top w:val="none" w:sz="0" w:space="0" w:color="auto"/>
            <w:left w:val="none" w:sz="0" w:space="0" w:color="auto"/>
            <w:bottom w:val="none" w:sz="0" w:space="0" w:color="auto"/>
            <w:right w:val="none" w:sz="0" w:space="0" w:color="auto"/>
          </w:divBdr>
        </w:div>
        <w:div w:id="1157919681">
          <w:marLeft w:val="480"/>
          <w:marRight w:val="0"/>
          <w:marTop w:val="0"/>
          <w:marBottom w:val="0"/>
          <w:divBdr>
            <w:top w:val="none" w:sz="0" w:space="0" w:color="auto"/>
            <w:left w:val="none" w:sz="0" w:space="0" w:color="auto"/>
            <w:bottom w:val="none" w:sz="0" w:space="0" w:color="auto"/>
            <w:right w:val="none" w:sz="0" w:space="0" w:color="auto"/>
          </w:divBdr>
        </w:div>
        <w:div w:id="1640722852">
          <w:marLeft w:val="480"/>
          <w:marRight w:val="0"/>
          <w:marTop w:val="0"/>
          <w:marBottom w:val="0"/>
          <w:divBdr>
            <w:top w:val="none" w:sz="0" w:space="0" w:color="auto"/>
            <w:left w:val="none" w:sz="0" w:space="0" w:color="auto"/>
            <w:bottom w:val="none" w:sz="0" w:space="0" w:color="auto"/>
            <w:right w:val="none" w:sz="0" w:space="0" w:color="auto"/>
          </w:divBdr>
        </w:div>
        <w:div w:id="1192720310">
          <w:marLeft w:val="480"/>
          <w:marRight w:val="0"/>
          <w:marTop w:val="0"/>
          <w:marBottom w:val="0"/>
          <w:divBdr>
            <w:top w:val="none" w:sz="0" w:space="0" w:color="auto"/>
            <w:left w:val="none" w:sz="0" w:space="0" w:color="auto"/>
            <w:bottom w:val="none" w:sz="0" w:space="0" w:color="auto"/>
            <w:right w:val="none" w:sz="0" w:space="0" w:color="auto"/>
          </w:divBdr>
        </w:div>
        <w:div w:id="961495208">
          <w:marLeft w:val="480"/>
          <w:marRight w:val="0"/>
          <w:marTop w:val="0"/>
          <w:marBottom w:val="0"/>
          <w:divBdr>
            <w:top w:val="none" w:sz="0" w:space="0" w:color="auto"/>
            <w:left w:val="none" w:sz="0" w:space="0" w:color="auto"/>
            <w:bottom w:val="none" w:sz="0" w:space="0" w:color="auto"/>
            <w:right w:val="none" w:sz="0" w:space="0" w:color="auto"/>
          </w:divBdr>
        </w:div>
        <w:div w:id="2056389773">
          <w:marLeft w:val="480"/>
          <w:marRight w:val="0"/>
          <w:marTop w:val="0"/>
          <w:marBottom w:val="0"/>
          <w:divBdr>
            <w:top w:val="none" w:sz="0" w:space="0" w:color="auto"/>
            <w:left w:val="none" w:sz="0" w:space="0" w:color="auto"/>
            <w:bottom w:val="none" w:sz="0" w:space="0" w:color="auto"/>
            <w:right w:val="none" w:sz="0" w:space="0" w:color="auto"/>
          </w:divBdr>
        </w:div>
        <w:div w:id="813370869">
          <w:marLeft w:val="480"/>
          <w:marRight w:val="0"/>
          <w:marTop w:val="0"/>
          <w:marBottom w:val="0"/>
          <w:divBdr>
            <w:top w:val="none" w:sz="0" w:space="0" w:color="auto"/>
            <w:left w:val="none" w:sz="0" w:space="0" w:color="auto"/>
            <w:bottom w:val="none" w:sz="0" w:space="0" w:color="auto"/>
            <w:right w:val="none" w:sz="0" w:space="0" w:color="auto"/>
          </w:divBdr>
        </w:div>
        <w:div w:id="1995186246">
          <w:marLeft w:val="480"/>
          <w:marRight w:val="0"/>
          <w:marTop w:val="0"/>
          <w:marBottom w:val="0"/>
          <w:divBdr>
            <w:top w:val="none" w:sz="0" w:space="0" w:color="auto"/>
            <w:left w:val="none" w:sz="0" w:space="0" w:color="auto"/>
            <w:bottom w:val="none" w:sz="0" w:space="0" w:color="auto"/>
            <w:right w:val="none" w:sz="0" w:space="0" w:color="auto"/>
          </w:divBdr>
        </w:div>
        <w:div w:id="1003166166">
          <w:marLeft w:val="480"/>
          <w:marRight w:val="0"/>
          <w:marTop w:val="0"/>
          <w:marBottom w:val="0"/>
          <w:divBdr>
            <w:top w:val="none" w:sz="0" w:space="0" w:color="auto"/>
            <w:left w:val="none" w:sz="0" w:space="0" w:color="auto"/>
            <w:bottom w:val="none" w:sz="0" w:space="0" w:color="auto"/>
            <w:right w:val="none" w:sz="0" w:space="0" w:color="auto"/>
          </w:divBdr>
        </w:div>
        <w:div w:id="1005594212">
          <w:marLeft w:val="480"/>
          <w:marRight w:val="0"/>
          <w:marTop w:val="0"/>
          <w:marBottom w:val="0"/>
          <w:divBdr>
            <w:top w:val="none" w:sz="0" w:space="0" w:color="auto"/>
            <w:left w:val="none" w:sz="0" w:space="0" w:color="auto"/>
            <w:bottom w:val="none" w:sz="0" w:space="0" w:color="auto"/>
            <w:right w:val="none" w:sz="0" w:space="0" w:color="auto"/>
          </w:divBdr>
        </w:div>
        <w:div w:id="1352225140">
          <w:marLeft w:val="480"/>
          <w:marRight w:val="0"/>
          <w:marTop w:val="0"/>
          <w:marBottom w:val="0"/>
          <w:divBdr>
            <w:top w:val="none" w:sz="0" w:space="0" w:color="auto"/>
            <w:left w:val="none" w:sz="0" w:space="0" w:color="auto"/>
            <w:bottom w:val="none" w:sz="0" w:space="0" w:color="auto"/>
            <w:right w:val="none" w:sz="0" w:space="0" w:color="auto"/>
          </w:divBdr>
        </w:div>
        <w:div w:id="2007781001">
          <w:marLeft w:val="480"/>
          <w:marRight w:val="0"/>
          <w:marTop w:val="0"/>
          <w:marBottom w:val="0"/>
          <w:divBdr>
            <w:top w:val="none" w:sz="0" w:space="0" w:color="auto"/>
            <w:left w:val="none" w:sz="0" w:space="0" w:color="auto"/>
            <w:bottom w:val="none" w:sz="0" w:space="0" w:color="auto"/>
            <w:right w:val="none" w:sz="0" w:space="0" w:color="auto"/>
          </w:divBdr>
        </w:div>
      </w:divsChild>
    </w:div>
    <w:div w:id="1840076193">
      <w:bodyDiv w:val="1"/>
      <w:marLeft w:val="0"/>
      <w:marRight w:val="0"/>
      <w:marTop w:val="0"/>
      <w:marBottom w:val="0"/>
      <w:divBdr>
        <w:top w:val="none" w:sz="0" w:space="0" w:color="auto"/>
        <w:left w:val="none" w:sz="0" w:space="0" w:color="auto"/>
        <w:bottom w:val="none" w:sz="0" w:space="0" w:color="auto"/>
        <w:right w:val="none" w:sz="0" w:space="0" w:color="auto"/>
      </w:divBdr>
    </w:div>
    <w:div w:id="1840653743">
      <w:bodyDiv w:val="1"/>
      <w:marLeft w:val="0"/>
      <w:marRight w:val="0"/>
      <w:marTop w:val="0"/>
      <w:marBottom w:val="0"/>
      <w:divBdr>
        <w:top w:val="none" w:sz="0" w:space="0" w:color="auto"/>
        <w:left w:val="none" w:sz="0" w:space="0" w:color="auto"/>
        <w:bottom w:val="none" w:sz="0" w:space="0" w:color="auto"/>
        <w:right w:val="none" w:sz="0" w:space="0" w:color="auto"/>
      </w:divBdr>
    </w:div>
    <w:div w:id="1856503952">
      <w:bodyDiv w:val="1"/>
      <w:marLeft w:val="0"/>
      <w:marRight w:val="0"/>
      <w:marTop w:val="0"/>
      <w:marBottom w:val="0"/>
      <w:divBdr>
        <w:top w:val="none" w:sz="0" w:space="0" w:color="auto"/>
        <w:left w:val="none" w:sz="0" w:space="0" w:color="auto"/>
        <w:bottom w:val="none" w:sz="0" w:space="0" w:color="auto"/>
        <w:right w:val="none" w:sz="0" w:space="0" w:color="auto"/>
      </w:divBdr>
    </w:div>
    <w:div w:id="1860268937">
      <w:bodyDiv w:val="1"/>
      <w:marLeft w:val="0"/>
      <w:marRight w:val="0"/>
      <w:marTop w:val="0"/>
      <w:marBottom w:val="0"/>
      <w:divBdr>
        <w:top w:val="none" w:sz="0" w:space="0" w:color="auto"/>
        <w:left w:val="none" w:sz="0" w:space="0" w:color="auto"/>
        <w:bottom w:val="none" w:sz="0" w:space="0" w:color="auto"/>
        <w:right w:val="none" w:sz="0" w:space="0" w:color="auto"/>
      </w:divBdr>
    </w:div>
    <w:div w:id="1865560691">
      <w:bodyDiv w:val="1"/>
      <w:marLeft w:val="0"/>
      <w:marRight w:val="0"/>
      <w:marTop w:val="0"/>
      <w:marBottom w:val="0"/>
      <w:divBdr>
        <w:top w:val="none" w:sz="0" w:space="0" w:color="auto"/>
        <w:left w:val="none" w:sz="0" w:space="0" w:color="auto"/>
        <w:bottom w:val="none" w:sz="0" w:space="0" w:color="auto"/>
        <w:right w:val="none" w:sz="0" w:space="0" w:color="auto"/>
      </w:divBdr>
    </w:div>
    <w:div w:id="1869636488">
      <w:bodyDiv w:val="1"/>
      <w:marLeft w:val="0"/>
      <w:marRight w:val="0"/>
      <w:marTop w:val="0"/>
      <w:marBottom w:val="0"/>
      <w:divBdr>
        <w:top w:val="none" w:sz="0" w:space="0" w:color="auto"/>
        <w:left w:val="none" w:sz="0" w:space="0" w:color="auto"/>
        <w:bottom w:val="none" w:sz="0" w:space="0" w:color="auto"/>
        <w:right w:val="none" w:sz="0" w:space="0" w:color="auto"/>
      </w:divBdr>
    </w:div>
    <w:div w:id="1873958456">
      <w:bodyDiv w:val="1"/>
      <w:marLeft w:val="0"/>
      <w:marRight w:val="0"/>
      <w:marTop w:val="0"/>
      <w:marBottom w:val="0"/>
      <w:divBdr>
        <w:top w:val="none" w:sz="0" w:space="0" w:color="auto"/>
        <w:left w:val="none" w:sz="0" w:space="0" w:color="auto"/>
        <w:bottom w:val="none" w:sz="0" w:space="0" w:color="auto"/>
        <w:right w:val="none" w:sz="0" w:space="0" w:color="auto"/>
      </w:divBdr>
    </w:div>
    <w:div w:id="1874999022">
      <w:bodyDiv w:val="1"/>
      <w:marLeft w:val="0"/>
      <w:marRight w:val="0"/>
      <w:marTop w:val="0"/>
      <w:marBottom w:val="0"/>
      <w:divBdr>
        <w:top w:val="none" w:sz="0" w:space="0" w:color="auto"/>
        <w:left w:val="none" w:sz="0" w:space="0" w:color="auto"/>
        <w:bottom w:val="none" w:sz="0" w:space="0" w:color="auto"/>
        <w:right w:val="none" w:sz="0" w:space="0" w:color="auto"/>
      </w:divBdr>
    </w:div>
    <w:div w:id="1890804051">
      <w:bodyDiv w:val="1"/>
      <w:marLeft w:val="0"/>
      <w:marRight w:val="0"/>
      <w:marTop w:val="0"/>
      <w:marBottom w:val="0"/>
      <w:divBdr>
        <w:top w:val="none" w:sz="0" w:space="0" w:color="auto"/>
        <w:left w:val="none" w:sz="0" w:space="0" w:color="auto"/>
        <w:bottom w:val="none" w:sz="0" w:space="0" w:color="auto"/>
        <w:right w:val="none" w:sz="0" w:space="0" w:color="auto"/>
      </w:divBdr>
    </w:div>
    <w:div w:id="1903635075">
      <w:bodyDiv w:val="1"/>
      <w:marLeft w:val="0"/>
      <w:marRight w:val="0"/>
      <w:marTop w:val="0"/>
      <w:marBottom w:val="0"/>
      <w:divBdr>
        <w:top w:val="none" w:sz="0" w:space="0" w:color="auto"/>
        <w:left w:val="none" w:sz="0" w:space="0" w:color="auto"/>
        <w:bottom w:val="none" w:sz="0" w:space="0" w:color="auto"/>
        <w:right w:val="none" w:sz="0" w:space="0" w:color="auto"/>
      </w:divBdr>
    </w:div>
    <w:div w:id="1903637646">
      <w:bodyDiv w:val="1"/>
      <w:marLeft w:val="0"/>
      <w:marRight w:val="0"/>
      <w:marTop w:val="0"/>
      <w:marBottom w:val="0"/>
      <w:divBdr>
        <w:top w:val="none" w:sz="0" w:space="0" w:color="auto"/>
        <w:left w:val="none" w:sz="0" w:space="0" w:color="auto"/>
        <w:bottom w:val="none" w:sz="0" w:space="0" w:color="auto"/>
        <w:right w:val="none" w:sz="0" w:space="0" w:color="auto"/>
      </w:divBdr>
    </w:div>
    <w:div w:id="1904562746">
      <w:bodyDiv w:val="1"/>
      <w:marLeft w:val="0"/>
      <w:marRight w:val="0"/>
      <w:marTop w:val="0"/>
      <w:marBottom w:val="0"/>
      <w:divBdr>
        <w:top w:val="none" w:sz="0" w:space="0" w:color="auto"/>
        <w:left w:val="none" w:sz="0" w:space="0" w:color="auto"/>
        <w:bottom w:val="none" w:sz="0" w:space="0" w:color="auto"/>
        <w:right w:val="none" w:sz="0" w:space="0" w:color="auto"/>
      </w:divBdr>
    </w:div>
    <w:div w:id="1910269029">
      <w:bodyDiv w:val="1"/>
      <w:marLeft w:val="0"/>
      <w:marRight w:val="0"/>
      <w:marTop w:val="0"/>
      <w:marBottom w:val="0"/>
      <w:divBdr>
        <w:top w:val="none" w:sz="0" w:space="0" w:color="auto"/>
        <w:left w:val="none" w:sz="0" w:space="0" w:color="auto"/>
        <w:bottom w:val="none" w:sz="0" w:space="0" w:color="auto"/>
        <w:right w:val="none" w:sz="0" w:space="0" w:color="auto"/>
      </w:divBdr>
    </w:div>
    <w:div w:id="1911691470">
      <w:bodyDiv w:val="1"/>
      <w:marLeft w:val="0"/>
      <w:marRight w:val="0"/>
      <w:marTop w:val="0"/>
      <w:marBottom w:val="0"/>
      <w:divBdr>
        <w:top w:val="none" w:sz="0" w:space="0" w:color="auto"/>
        <w:left w:val="none" w:sz="0" w:space="0" w:color="auto"/>
        <w:bottom w:val="none" w:sz="0" w:space="0" w:color="auto"/>
        <w:right w:val="none" w:sz="0" w:space="0" w:color="auto"/>
      </w:divBdr>
    </w:div>
    <w:div w:id="1915159951">
      <w:bodyDiv w:val="1"/>
      <w:marLeft w:val="0"/>
      <w:marRight w:val="0"/>
      <w:marTop w:val="0"/>
      <w:marBottom w:val="0"/>
      <w:divBdr>
        <w:top w:val="none" w:sz="0" w:space="0" w:color="auto"/>
        <w:left w:val="none" w:sz="0" w:space="0" w:color="auto"/>
        <w:bottom w:val="none" w:sz="0" w:space="0" w:color="auto"/>
        <w:right w:val="none" w:sz="0" w:space="0" w:color="auto"/>
      </w:divBdr>
    </w:div>
    <w:div w:id="1920629722">
      <w:bodyDiv w:val="1"/>
      <w:marLeft w:val="0"/>
      <w:marRight w:val="0"/>
      <w:marTop w:val="0"/>
      <w:marBottom w:val="0"/>
      <w:divBdr>
        <w:top w:val="none" w:sz="0" w:space="0" w:color="auto"/>
        <w:left w:val="none" w:sz="0" w:space="0" w:color="auto"/>
        <w:bottom w:val="none" w:sz="0" w:space="0" w:color="auto"/>
        <w:right w:val="none" w:sz="0" w:space="0" w:color="auto"/>
      </w:divBdr>
    </w:div>
    <w:div w:id="1920752043">
      <w:bodyDiv w:val="1"/>
      <w:marLeft w:val="0"/>
      <w:marRight w:val="0"/>
      <w:marTop w:val="0"/>
      <w:marBottom w:val="0"/>
      <w:divBdr>
        <w:top w:val="none" w:sz="0" w:space="0" w:color="auto"/>
        <w:left w:val="none" w:sz="0" w:space="0" w:color="auto"/>
        <w:bottom w:val="none" w:sz="0" w:space="0" w:color="auto"/>
        <w:right w:val="none" w:sz="0" w:space="0" w:color="auto"/>
      </w:divBdr>
    </w:div>
    <w:div w:id="1925844506">
      <w:bodyDiv w:val="1"/>
      <w:marLeft w:val="0"/>
      <w:marRight w:val="0"/>
      <w:marTop w:val="0"/>
      <w:marBottom w:val="0"/>
      <w:divBdr>
        <w:top w:val="none" w:sz="0" w:space="0" w:color="auto"/>
        <w:left w:val="none" w:sz="0" w:space="0" w:color="auto"/>
        <w:bottom w:val="none" w:sz="0" w:space="0" w:color="auto"/>
        <w:right w:val="none" w:sz="0" w:space="0" w:color="auto"/>
      </w:divBdr>
    </w:div>
    <w:div w:id="1931084806">
      <w:bodyDiv w:val="1"/>
      <w:marLeft w:val="0"/>
      <w:marRight w:val="0"/>
      <w:marTop w:val="0"/>
      <w:marBottom w:val="0"/>
      <w:divBdr>
        <w:top w:val="none" w:sz="0" w:space="0" w:color="auto"/>
        <w:left w:val="none" w:sz="0" w:space="0" w:color="auto"/>
        <w:bottom w:val="none" w:sz="0" w:space="0" w:color="auto"/>
        <w:right w:val="none" w:sz="0" w:space="0" w:color="auto"/>
      </w:divBdr>
      <w:divsChild>
        <w:div w:id="1725834838">
          <w:marLeft w:val="480"/>
          <w:marRight w:val="0"/>
          <w:marTop w:val="0"/>
          <w:marBottom w:val="0"/>
          <w:divBdr>
            <w:top w:val="none" w:sz="0" w:space="0" w:color="auto"/>
            <w:left w:val="none" w:sz="0" w:space="0" w:color="auto"/>
            <w:bottom w:val="none" w:sz="0" w:space="0" w:color="auto"/>
            <w:right w:val="none" w:sz="0" w:space="0" w:color="auto"/>
          </w:divBdr>
        </w:div>
        <w:div w:id="945039474">
          <w:marLeft w:val="480"/>
          <w:marRight w:val="0"/>
          <w:marTop w:val="0"/>
          <w:marBottom w:val="0"/>
          <w:divBdr>
            <w:top w:val="none" w:sz="0" w:space="0" w:color="auto"/>
            <w:left w:val="none" w:sz="0" w:space="0" w:color="auto"/>
            <w:bottom w:val="none" w:sz="0" w:space="0" w:color="auto"/>
            <w:right w:val="none" w:sz="0" w:space="0" w:color="auto"/>
          </w:divBdr>
        </w:div>
        <w:div w:id="889805979">
          <w:marLeft w:val="480"/>
          <w:marRight w:val="0"/>
          <w:marTop w:val="0"/>
          <w:marBottom w:val="0"/>
          <w:divBdr>
            <w:top w:val="none" w:sz="0" w:space="0" w:color="auto"/>
            <w:left w:val="none" w:sz="0" w:space="0" w:color="auto"/>
            <w:bottom w:val="none" w:sz="0" w:space="0" w:color="auto"/>
            <w:right w:val="none" w:sz="0" w:space="0" w:color="auto"/>
          </w:divBdr>
        </w:div>
        <w:div w:id="1189370714">
          <w:marLeft w:val="480"/>
          <w:marRight w:val="0"/>
          <w:marTop w:val="0"/>
          <w:marBottom w:val="0"/>
          <w:divBdr>
            <w:top w:val="none" w:sz="0" w:space="0" w:color="auto"/>
            <w:left w:val="none" w:sz="0" w:space="0" w:color="auto"/>
            <w:bottom w:val="none" w:sz="0" w:space="0" w:color="auto"/>
            <w:right w:val="none" w:sz="0" w:space="0" w:color="auto"/>
          </w:divBdr>
        </w:div>
        <w:div w:id="941231660">
          <w:marLeft w:val="480"/>
          <w:marRight w:val="0"/>
          <w:marTop w:val="0"/>
          <w:marBottom w:val="0"/>
          <w:divBdr>
            <w:top w:val="none" w:sz="0" w:space="0" w:color="auto"/>
            <w:left w:val="none" w:sz="0" w:space="0" w:color="auto"/>
            <w:bottom w:val="none" w:sz="0" w:space="0" w:color="auto"/>
            <w:right w:val="none" w:sz="0" w:space="0" w:color="auto"/>
          </w:divBdr>
        </w:div>
        <w:div w:id="1209686161">
          <w:marLeft w:val="480"/>
          <w:marRight w:val="0"/>
          <w:marTop w:val="0"/>
          <w:marBottom w:val="0"/>
          <w:divBdr>
            <w:top w:val="none" w:sz="0" w:space="0" w:color="auto"/>
            <w:left w:val="none" w:sz="0" w:space="0" w:color="auto"/>
            <w:bottom w:val="none" w:sz="0" w:space="0" w:color="auto"/>
            <w:right w:val="none" w:sz="0" w:space="0" w:color="auto"/>
          </w:divBdr>
        </w:div>
        <w:div w:id="1360594176">
          <w:marLeft w:val="480"/>
          <w:marRight w:val="0"/>
          <w:marTop w:val="0"/>
          <w:marBottom w:val="0"/>
          <w:divBdr>
            <w:top w:val="none" w:sz="0" w:space="0" w:color="auto"/>
            <w:left w:val="none" w:sz="0" w:space="0" w:color="auto"/>
            <w:bottom w:val="none" w:sz="0" w:space="0" w:color="auto"/>
            <w:right w:val="none" w:sz="0" w:space="0" w:color="auto"/>
          </w:divBdr>
        </w:div>
        <w:div w:id="1278945923">
          <w:marLeft w:val="480"/>
          <w:marRight w:val="0"/>
          <w:marTop w:val="0"/>
          <w:marBottom w:val="0"/>
          <w:divBdr>
            <w:top w:val="none" w:sz="0" w:space="0" w:color="auto"/>
            <w:left w:val="none" w:sz="0" w:space="0" w:color="auto"/>
            <w:bottom w:val="none" w:sz="0" w:space="0" w:color="auto"/>
            <w:right w:val="none" w:sz="0" w:space="0" w:color="auto"/>
          </w:divBdr>
        </w:div>
        <w:div w:id="2082633568">
          <w:marLeft w:val="480"/>
          <w:marRight w:val="0"/>
          <w:marTop w:val="0"/>
          <w:marBottom w:val="0"/>
          <w:divBdr>
            <w:top w:val="none" w:sz="0" w:space="0" w:color="auto"/>
            <w:left w:val="none" w:sz="0" w:space="0" w:color="auto"/>
            <w:bottom w:val="none" w:sz="0" w:space="0" w:color="auto"/>
            <w:right w:val="none" w:sz="0" w:space="0" w:color="auto"/>
          </w:divBdr>
        </w:div>
        <w:div w:id="1314487204">
          <w:marLeft w:val="480"/>
          <w:marRight w:val="0"/>
          <w:marTop w:val="0"/>
          <w:marBottom w:val="0"/>
          <w:divBdr>
            <w:top w:val="none" w:sz="0" w:space="0" w:color="auto"/>
            <w:left w:val="none" w:sz="0" w:space="0" w:color="auto"/>
            <w:bottom w:val="none" w:sz="0" w:space="0" w:color="auto"/>
            <w:right w:val="none" w:sz="0" w:space="0" w:color="auto"/>
          </w:divBdr>
        </w:div>
        <w:div w:id="4939650">
          <w:marLeft w:val="480"/>
          <w:marRight w:val="0"/>
          <w:marTop w:val="0"/>
          <w:marBottom w:val="0"/>
          <w:divBdr>
            <w:top w:val="none" w:sz="0" w:space="0" w:color="auto"/>
            <w:left w:val="none" w:sz="0" w:space="0" w:color="auto"/>
            <w:bottom w:val="none" w:sz="0" w:space="0" w:color="auto"/>
            <w:right w:val="none" w:sz="0" w:space="0" w:color="auto"/>
          </w:divBdr>
        </w:div>
        <w:div w:id="380056722">
          <w:marLeft w:val="480"/>
          <w:marRight w:val="0"/>
          <w:marTop w:val="0"/>
          <w:marBottom w:val="0"/>
          <w:divBdr>
            <w:top w:val="none" w:sz="0" w:space="0" w:color="auto"/>
            <w:left w:val="none" w:sz="0" w:space="0" w:color="auto"/>
            <w:bottom w:val="none" w:sz="0" w:space="0" w:color="auto"/>
            <w:right w:val="none" w:sz="0" w:space="0" w:color="auto"/>
          </w:divBdr>
        </w:div>
        <w:div w:id="1756709029">
          <w:marLeft w:val="480"/>
          <w:marRight w:val="0"/>
          <w:marTop w:val="0"/>
          <w:marBottom w:val="0"/>
          <w:divBdr>
            <w:top w:val="none" w:sz="0" w:space="0" w:color="auto"/>
            <w:left w:val="none" w:sz="0" w:space="0" w:color="auto"/>
            <w:bottom w:val="none" w:sz="0" w:space="0" w:color="auto"/>
            <w:right w:val="none" w:sz="0" w:space="0" w:color="auto"/>
          </w:divBdr>
        </w:div>
        <w:div w:id="133374534">
          <w:marLeft w:val="480"/>
          <w:marRight w:val="0"/>
          <w:marTop w:val="0"/>
          <w:marBottom w:val="0"/>
          <w:divBdr>
            <w:top w:val="none" w:sz="0" w:space="0" w:color="auto"/>
            <w:left w:val="none" w:sz="0" w:space="0" w:color="auto"/>
            <w:bottom w:val="none" w:sz="0" w:space="0" w:color="auto"/>
            <w:right w:val="none" w:sz="0" w:space="0" w:color="auto"/>
          </w:divBdr>
        </w:div>
        <w:div w:id="1939174195">
          <w:marLeft w:val="480"/>
          <w:marRight w:val="0"/>
          <w:marTop w:val="0"/>
          <w:marBottom w:val="0"/>
          <w:divBdr>
            <w:top w:val="none" w:sz="0" w:space="0" w:color="auto"/>
            <w:left w:val="none" w:sz="0" w:space="0" w:color="auto"/>
            <w:bottom w:val="none" w:sz="0" w:space="0" w:color="auto"/>
            <w:right w:val="none" w:sz="0" w:space="0" w:color="auto"/>
          </w:divBdr>
        </w:div>
        <w:div w:id="117995624">
          <w:marLeft w:val="480"/>
          <w:marRight w:val="0"/>
          <w:marTop w:val="0"/>
          <w:marBottom w:val="0"/>
          <w:divBdr>
            <w:top w:val="none" w:sz="0" w:space="0" w:color="auto"/>
            <w:left w:val="none" w:sz="0" w:space="0" w:color="auto"/>
            <w:bottom w:val="none" w:sz="0" w:space="0" w:color="auto"/>
            <w:right w:val="none" w:sz="0" w:space="0" w:color="auto"/>
          </w:divBdr>
        </w:div>
        <w:div w:id="1532567231">
          <w:marLeft w:val="480"/>
          <w:marRight w:val="0"/>
          <w:marTop w:val="0"/>
          <w:marBottom w:val="0"/>
          <w:divBdr>
            <w:top w:val="none" w:sz="0" w:space="0" w:color="auto"/>
            <w:left w:val="none" w:sz="0" w:space="0" w:color="auto"/>
            <w:bottom w:val="none" w:sz="0" w:space="0" w:color="auto"/>
            <w:right w:val="none" w:sz="0" w:space="0" w:color="auto"/>
          </w:divBdr>
        </w:div>
        <w:div w:id="321931388">
          <w:marLeft w:val="480"/>
          <w:marRight w:val="0"/>
          <w:marTop w:val="0"/>
          <w:marBottom w:val="0"/>
          <w:divBdr>
            <w:top w:val="none" w:sz="0" w:space="0" w:color="auto"/>
            <w:left w:val="none" w:sz="0" w:space="0" w:color="auto"/>
            <w:bottom w:val="none" w:sz="0" w:space="0" w:color="auto"/>
            <w:right w:val="none" w:sz="0" w:space="0" w:color="auto"/>
          </w:divBdr>
        </w:div>
        <w:div w:id="1715689927">
          <w:marLeft w:val="480"/>
          <w:marRight w:val="0"/>
          <w:marTop w:val="0"/>
          <w:marBottom w:val="0"/>
          <w:divBdr>
            <w:top w:val="none" w:sz="0" w:space="0" w:color="auto"/>
            <w:left w:val="none" w:sz="0" w:space="0" w:color="auto"/>
            <w:bottom w:val="none" w:sz="0" w:space="0" w:color="auto"/>
            <w:right w:val="none" w:sz="0" w:space="0" w:color="auto"/>
          </w:divBdr>
        </w:div>
        <w:div w:id="1307273129">
          <w:marLeft w:val="480"/>
          <w:marRight w:val="0"/>
          <w:marTop w:val="0"/>
          <w:marBottom w:val="0"/>
          <w:divBdr>
            <w:top w:val="none" w:sz="0" w:space="0" w:color="auto"/>
            <w:left w:val="none" w:sz="0" w:space="0" w:color="auto"/>
            <w:bottom w:val="none" w:sz="0" w:space="0" w:color="auto"/>
            <w:right w:val="none" w:sz="0" w:space="0" w:color="auto"/>
          </w:divBdr>
        </w:div>
        <w:div w:id="1399747641">
          <w:marLeft w:val="480"/>
          <w:marRight w:val="0"/>
          <w:marTop w:val="0"/>
          <w:marBottom w:val="0"/>
          <w:divBdr>
            <w:top w:val="none" w:sz="0" w:space="0" w:color="auto"/>
            <w:left w:val="none" w:sz="0" w:space="0" w:color="auto"/>
            <w:bottom w:val="none" w:sz="0" w:space="0" w:color="auto"/>
            <w:right w:val="none" w:sz="0" w:space="0" w:color="auto"/>
          </w:divBdr>
        </w:div>
        <w:div w:id="1611670490">
          <w:marLeft w:val="480"/>
          <w:marRight w:val="0"/>
          <w:marTop w:val="0"/>
          <w:marBottom w:val="0"/>
          <w:divBdr>
            <w:top w:val="none" w:sz="0" w:space="0" w:color="auto"/>
            <w:left w:val="none" w:sz="0" w:space="0" w:color="auto"/>
            <w:bottom w:val="none" w:sz="0" w:space="0" w:color="auto"/>
            <w:right w:val="none" w:sz="0" w:space="0" w:color="auto"/>
          </w:divBdr>
        </w:div>
        <w:div w:id="1645164373">
          <w:marLeft w:val="480"/>
          <w:marRight w:val="0"/>
          <w:marTop w:val="0"/>
          <w:marBottom w:val="0"/>
          <w:divBdr>
            <w:top w:val="none" w:sz="0" w:space="0" w:color="auto"/>
            <w:left w:val="none" w:sz="0" w:space="0" w:color="auto"/>
            <w:bottom w:val="none" w:sz="0" w:space="0" w:color="auto"/>
            <w:right w:val="none" w:sz="0" w:space="0" w:color="auto"/>
          </w:divBdr>
        </w:div>
        <w:div w:id="1493253668">
          <w:marLeft w:val="480"/>
          <w:marRight w:val="0"/>
          <w:marTop w:val="0"/>
          <w:marBottom w:val="0"/>
          <w:divBdr>
            <w:top w:val="none" w:sz="0" w:space="0" w:color="auto"/>
            <w:left w:val="none" w:sz="0" w:space="0" w:color="auto"/>
            <w:bottom w:val="none" w:sz="0" w:space="0" w:color="auto"/>
            <w:right w:val="none" w:sz="0" w:space="0" w:color="auto"/>
          </w:divBdr>
        </w:div>
        <w:div w:id="281613334">
          <w:marLeft w:val="480"/>
          <w:marRight w:val="0"/>
          <w:marTop w:val="0"/>
          <w:marBottom w:val="0"/>
          <w:divBdr>
            <w:top w:val="none" w:sz="0" w:space="0" w:color="auto"/>
            <w:left w:val="none" w:sz="0" w:space="0" w:color="auto"/>
            <w:bottom w:val="none" w:sz="0" w:space="0" w:color="auto"/>
            <w:right w:val="none" w:sz="0" w:space="0" w:color="auto"/>
          </w:divBdr>
        </w:div>
        <w:div w:id="575436675">
          <w:marLeft w:val="480"/>
          <w:marRight w:val="0"/>
          <w:marTop w:val="0"/>
          <w:marBottom w:val="0"/>
          <w:divBdr>
            <w:top w:val="none" w:sz="0" w:space="0" w:color="auto"/>
            <w:left w:val="none" w:sz="0" w:space="0" w:color="auto"/>
            <w:bottom w:val="none" w:sz="0" w:space="0" w:color="auto"/>
            <w:right w:val="none" w:sz="0" w:space="0" w:color="auto"/>
          </w:divBdr>
        </w:div>
        <w:div w:id="248005389">
          <w:marLeft w:val="480"/>
          <w:marRight w:val="0"/>
          <w:marTop w:val="0"/>
          <w:marBottom w:val="0"/>
          <w:divBdr>
            <w:top w:val="none" w:sz="0" w:space="0" w:color="auto"/>
            <w:left w:val="none" w:sz="0" w:space="0" w:color="auto"/>
            <w:bottom w:val="none" w:sz="0" w:space="0" w:color="auto"/>
            <w:right w:val="none" w:sz="0" w:space="0" w:color="auto"/>
          </w:divBdr>
        </w:div>
        <w:div w:id="1884977901">
          <w:marLeft w:val="480"/>
          <w:marRight w:val="0"/>
          <w:marTop w:val="0"/>
          <w:marBottom w:val="0"/>
          <w:divBdr>
            <w:top w:val="none" w:sz="0" w:space="0" w:color="auto"/>
            <w:left w:val="none" w:sz="0" w:space="0" w:color="auto"/>
            <w:bottom w:val="none" w:sz="0" w:space="0" w:color="auto"/>
            <w:right w:val="none" w:sz="0" w:space="0" w:color="auto"/>
          </w:divBdr>
        </w:div>
        <w:div w:id="127363073">
          <w:marLeft w:val="480"/>
          <w:marRight w:val="0"/>
          <w:marTop w:val="0"/>
          <w:marBottom w:val="0"/>
          <w:divBdr>
            <w:top w:val="none" w:sz="0" w:space="0" w:color="auto"/>
            <w:left w:val="none" w:sz="0" w:space="0" w:color="auto"/>
            <w:bottom w:val="none" w:sz="0" w:space="0" w:color="auto"/>
            <w:right w:val="none" w:sz="0" w:space="0" w:color="auto"/>
          </w:divBdr>
        </w:div>
        <w:div w:id="177889869">
          <w:marLeft w:val="480"/>
          <w:marRight w:val="0"/>
          <w:marTop w:val="0"/>
          <w:marBottom w:val="0"/>
          <w:divBdr>
            <w:top w:val="none" w:sz="0" w:space="0" w:color="auto"/>
            <w:left w:val="none" w:sz="0" w:space="0" w:color="auto"/>
            <w:bottom w:val="none" w:sz="0" w:space="0" w:color="auto"/>
            <w:right w:val="none" w:sz="0" w:space="0" w:color="auto"/>
          </w:divBdr>
        </w:div>
        <w:div w:id="1061640489">
          <w:marLeft w:val="480"/>
          <w:marRight w:val="0"/>
          <w:marTop w:val="0"/>
          <w:marBottom w:val="0"/>
          <w:divBdr>
            <w:top w:val="none" w:sz="0" w:space="0" w:color="auto"/>
            <w:left w:val="none" w:sz="0" w:space="0" w:color="auto"/>
            <w:bottom w:val="none" w:sz="0" w:space="0" w:color="auto"/>
            <w:right w:val="none" w:sz="0" w:space="0" w:color="auto"/>
          </w:divBdr>
        </w:div>
        <w:div w:id="711418530">
          <w:marLeft w:val="480"/>
          <w:marRight w:val="0"/>
          <w:marTop w:val="0"/>
          <w:marBottom w:val="0"/>
          <w:divBdr>
            <w:top w:val="none" w:sz="0" w:space="0" w:color="auto"/>
            <w:left w:val="none" w:sz="0" w:space="0" w:color="auto"/>
            <w:bottom w:val="none" w:sz="0" w:space="0" w:color="auto"/>
            <w:right w:val="none" w:sz="0" w:space="0" w:color="auto"/>
          </w:divBdr>
        </w:div>
        <w:div w:id="2141995946">
          <w:marLeft w:val="480"/>
          <w:marRight w:val="0"/>
          <w:marTop w:val="0"/>
          <w:marBottom w:val="0"/>
          <w:divBdr>
            <w:top w:val="none" w:sz="0" w:space="0" w:color="auto"/>
            <w:left w:val="none" w:sz="0" w:space="0" w:color="auto"/>
            <w:bottom w:val="none" w:sz="0" w:space="0" w:color="auto"/>
            <w:right w:val="none" w:sz="0" w:space="0" w:color="auto"/>
          </w:divBdr>
        </w:div>
        <w:div w:id="2009555566">
          <w:marLeft w:val="480"/>
          <w:marRight w:val="0"/>
          <w:marTop w:val="0"/>
          <w:marBottom w:val="0"/>
          <w:divBdr>
            <w:top w:val="none" w:sz="0" w:space="0" w:color="auto"/>
            <w:left w:val="none" w:sz="0" w:space="0" w:color="auto"/>
            <w:bottom w:val="none" w:sz="0" w:space="0" w:color="auto"/>
            <w:right w:val="none" w:sz="0" w:space="0" w:color="auto"/>
          </w:divBdr>
        </w:div>
        <w:div w:id="1015229423">
          <w:marLeft w:val="480"/>
          <w:marRight w:val="0"/>
          <w:marTop w:val="0"/>
          <w:marBottom w:val="0"/>
          <w:divBdr>
            <w:top w:val="none" w:sz="0" w:space="0" w:color="auto"/>
            <w:left w:val="none" w:sz="0" w:space="0" w:color="auto"/>
            <w:bottom w:val="none" w:sz="0" w:space="0" w:color="auto"/>
            <w:right w:val="none" w:sz="0" w:space="0" w:color="auto"/>
          </w:divBdr>
        </w:div>
        <w:div w:id="307788976">
          <w:marLeft w:val="480"/>
          <w:marRight w:val="0"/>
          <w:marTop w:val="0"/>
          <w:marBottom w:val="0"/>
          <w:divBdr>
            <w:top w:val="none" w:sz="0" w:space="0" w:color="auto"/>
            <w:left w:val="none" w:sz="0" w:space="0" w:color="auto"/>
            <w:bottom w:val="none" w:sz="0" w:space="0" w:color="auto"/>
            <w:right w:val="none" w:sz="0" w:space="0" w:color="auto"/>
          </w:divBdr>
        </w:div>
        <w:div w:id="101262381">
          <w:marLeft w:val="480"/>
          <w:marRight w:val="0"/>
          <w:marTop w:val="0"/>
          <w:marBottom w:val="0"/>
          <w:divBdr>
            <w:top w:val="none" w:sz="0" w:space="0" w:color="auto"/>
            <w:left w:val="none" w:sz="0" w:space="0" w:color="auto"/>
            <w:bottom w:val="none" w:sz="0" w:space="0" w:color="auto"/>
            <w:right w:val="none" w:sz="0" w:space="0" w:color="auto"/>
          </w:divBdr>
        </w:div>
        <w:div w:id="1624648868">
          <w:marLeft w:val="480"/>
          <w:marRight w:val="0"/>
          <w:marTop w:val="0"/>
          <w:marBottom w:val="0"/>
          <w:divBdr>
            <w:top w:val="none" w:sz="0" w:space="0" w:color="auto"/>
            <w:left w:val="none" w:sz="0" w:space="0" w:color="auto"/>
            <w:bottom w:val="none" w:sz="0" w:space="0" w:color="auto"/>
            <w:right w:val="none" w:sz="0" w:space="0" w:color="auto"/>
          </w:divBdr>
        </w:div>
        <w:div w:id="783380457">
          <w:marLeft w:val="480"/>
          <w:marRight w:val="0"/>
          <w:marTop w:val="0"/>
          <w:marBottom w:val="0"/>
          <w:divBdr>
            <w:top w:val="none" w:sz="0" w:space="0" w:color="auto"/>
            <w:left w:val="none" w:sz="0" w:space="0" w:color="auto"/>
            <w:bottom w:val="none" w:sz="0" w:space="0" w:color="auto"/>
            <w:right w:val="none" w:sz="0" w:space="0" w:color="auto"/>
          </w:divBdr>
        </w:div>
        <w:div w:id="1711807593">
          <w:marLeft w:val="480"/>
          <w:marRight w:val="0"/>
          <w:marTop w:val="0"/>
          <w:marBottom w:val="0"/>
          <w:divBdr>
            <w:top w:val="none" w:sz="0" w:space="0" w:color="auto"/>
            <w:left w:val="none" w:sz="0" w:space="0" w:color="auto"/>
            <w:bottom w:val="none" w:sz="0" w:space="0" w:color="auto"/>
            <w:right w:val="none" w:sz="0" w:space="0" w:color="auto"/>
          </w:divBdr>
        </w:div>
        <w:div w:id="2066295415">
          <w:marLeft w:val="480"/>
          <w:marRight w:val="0"/>
          <w:marTop w:val="0"/>
          <w:marBottom w:val="0"/>
          <w:divBdr>
            <w:top w:val="none" w:sz="0" w:space="0" w:color="auto"/>
            <w:left w:val="none" w:sz="0" w:space="0" w:color="auto"/>
            <w:bottom w:val="none" w:sz="0" w:space="0" w:color="auto"/>
            <w:right w:val="none" w:sz="0" w:space="0" w:color="auto"/>
          </w:divBdr>
        </w:div>
        <w:div w:id="478307062">
          <w:marLeft w:val="480"/>
          <w:marRight w:val="0"/>
          <w:marTop w:val="0"/>
          <w:marBottom w:val="0"/>
          <w:divBdr>
            <w:top w:val="none" w:sz="0" w:space="0" w:color="auto"/>
            <w:left w:val="none" w:sz="0" w:space="0" w:color="auto"/>
            <w:bottom w:val="none" w:sz="0" w:space="0" w:color="auto"/>
            <w:right w:val="none" w:sz="0" w:space="0" w:color="auto"/>
          </w:divBdr>
        </w:div>
        <w:div w:id="688870714">
          <w:marLeft w:val="480"/>
          <w:marRight w:val="0"/>
          <w:marTop w:val="0"/>
          <w:marBottom w:val="0"/>
          <w:divBdr>
            <w:top w:val="none" w:sz="0" w:space="0" w:color="auto"/>
            <w:left w:val="none" w:sz="0" w:space="0" w:color="auto"/>
            <w:bottom w:val="none" w:sz="0" w:space="0" w:color="auto"/>
            <w:right w:val="none" w:sz="0" w:space="0" w:color="auto"/>
          </w:divBdr>
        </w:div>
        <w:div w:id="928469304">
          <w:marLeft w:val="480"/>
          <w:marRight w:val="0"/>
          <w:marTop w:val="0"/>
          <w:marBottom w:val="0"/>
          <w:divBdr>
            <w:top w:val="none" w:sz="0" w:space="0" w:color="auto"/>
            <w:left w:val="none" w:sz="0" w:space="0" w:color="auto"/>
            <w:bottom w:val="none" w:sz="0" w:space="0" w:color="auto"/>
            <w:right w:val="none" w:sz="0" w:space="0" w:color="auto"/>
          </w:divBdr>
        </w:div>
        <w:div w:id="2094738225">
          <w:marLeft w:val="480"/>
          <w:marRight w:val="0"/>
          <w:marTop w:val="0"/>
          <w:marBottom w:val="0"/>
          <w:divBdr>
            <w:top w:val="none" w:sz="0" w:space="0" w:color="auto"/>
            <w:left w:val="none" w:sz="0" w:space="0" w:color="auto"/>
            <w:bottom w:val="none" w:sz="0" w:space="0" w:color="auto"/>
            <w:right w:val="none" w:sz="0" w:space="0" w:color="auto"/>
          </w:divBdr>
        </w:div>
        <w:div w:id="294912707">
          <w:marLeft w:val="480"/>
          <w:marRight w:val="0"/>
          <w:marTop w:val="0"/>
          <w:marBottom w:val="0"/>
          <w:divBdr>
            <w:top w:val="none" w:sz="0" w:space="0" w:color="auto"/>
            <w:left w:val="none" w:sz="0" w:space="0" w:color="auto"/>
            <w:bottom w:val="none" w:sz="0" w:space="0" w:color="auto"/>
            <w:right w:val="none" w:sz="0" w:space="0" w:color="auto"/>
          </w:divBdr>
        </w:div>
        <w:div w:id="1962229597">
          <w:marLeft w:val="480"/>
          <w:marRight w:val="0"/>
          <w:marTop w:val="0"/>
          <w:marBottom w:val="0"/>
          <w:divBdr>
            <w:top w:val="none" w:sz="0" w:space="0" w:color="auto"/>
            <w:left w:val="none" w:sz="0" w:space="0" w:color="auto"/>
            <w:bottom w:val="none" w:sz="0" w:space="0" w:color="auto"/>
            <w:right w:val="none" w:sz="0" w:space="0" w:color="auto"/>
          </w:divBdr>
        </w:div>
        <w:div w:id="1580602173">
          <w:marLeft w:val="480"/>
          <w:marRight w:val="0"/>
          <w:marTop w:val="0"/>
          <w:marBottom w:val="0"/>
          <w:divBdr>
            <w:top w:val="none" w:sz="0" w:space="0" w:color="auto"/>
            <w:left w:val="none" w:sz="0" w:space="0" w:color="auto"/>
            <w:bottom w:val="none" w:sz="0" w:space="0" w:color="auto"/>
            <w:right w:val="none" w:sz="0" w:space="0" w:color="auto"/>
          </w:divBdr>
        </w:div>
        <w:div w:id="292911786">
          <w:marLeft w:val="480"/>
          <w:marRight w:val="0"/>
          <w:marTop w:val="0"/>
          <w:marBottom w:val="0"/>
          <w:divBdr>
            <w:top w:val="none" w:sz="0" w:space="0" w:color="auto"/>
            <w:left w:val="none" w:sz="0" w:space="0" w:color="auto"/>
            <w:bottom w:val="none" w:sz="0" w:space="0" w:color="auto"/>
            <w:right w:val="none" w:sz="0" w:space="0" w:color="auto"/>
          </w:divBdr>
        </w:div>
        <w:div w:id="1841575812">
          <w:marLeft w:val="480"/>
          <w:marRight w:val="0"/>
          <w:marTop w:val="0"/>
          <w:marBottom w:val="0"/>
          <w:divBdr>
            <w:top w:val="none" w:sz="0" w:space="0" w:color="auto"/>
            <w:left w:val="none" w:sz="0" w:space="0" w:color="auto"/>
            <w:bottom w:val="none" w:sz="0" w:space="0" w:color="auto"/>
            <w:right w:val="none" w:sz="0" w:space="0" w:color="auto"/>
          </w:divBdr>
        </w:div>
        <w:div w:id="1566800956">
          <w:marLeft w:val="480"/>
          <w:marRight w:val="0"/>
          <w:marTop w:val="0"/>
          <w:marBottom w:val="0"/>
          <w:divBdr>
            <w:top w:val="none" w:sz="0" w:space="0" w:color="auto"/>
            <w:left w:val="none" w:sz="0" w:space="0" w:color="auto"/>
            <w:bottom w:val="none" w:sz="0" w:space="0" w:color="auto"/>
            <w:right w:val="none" w:sz="0" w:space="0" w:color="auto"/>
          </w:divBdr>
        </w:div>
        <w:div w:id="837573611">
          <w:marLeft w:val="480"/>
          <w:marRight w:val="0"/>
          <w:marTop w:val="0"/>
          <w:marBottom w:val="0"/>
          <w:divBdr>
            <w:top w:val="none" w:sz="0" w:space="0" w:color="auto"/>
            <w:left w:val="none" w:sz="0" w:space="0" w:color="auto"/>
            <w:bottom w:val="none" w:sz="0" w:space="0" w:color="auto"/>
            <w:right w:val="none" w:sz="0" w:space="0" w:color="auto"/>
          </w:divBdr>
        </w:div>
      </w:divsChild>
    </w:div>
    <w:div w:id="1932156346">
      <w:bodyDiv w:val="1"/>
      <w:marLeft w:val="0"/>
      <w:marRight w:val="0"/>
      <w:marTop w:val="0"/>
      <w:marBottom w:val="0"/>
      <w:divBdr>
        <w:top w:val="none" w:sz="0" w:space="0" w:color="auto"/>
        <w:left w:val="none" w:sz="0" w:space="0" w:color="auto"/>
        <w:bottom w:val="none" w:sz="0" w:space="0" w:color="auto"/>
        <w:right w:val="none" w:sz="0" w:space="0" w:color="auto"/>
      </w:divBdr>
    </w:div>
    <w:div w:id="1947301381">
      <w:bodyDiv w:val="1"/>
      <w:marLeft w:val="0"/>
      <w:marRight w:val="0"/>
      <w:marTop w:val="0"/>
      <w:marBottom w:val="0"/>
      <w:divBdr>
        <w:top w:val="none" w:sz="0" w:space="0" w:color="auto"/>
        <w:left w:val="none" w:sz="0" w:space="0" w:color="auto"/>
        <w:bottom w:val="none" w:sz="0" w:space="0" w:color="auto"/>
        <w:right w:val="none" w:sz="0" w:space="0" w:color="auto"/>
      </w:divBdr>
    </w:div>
    <w:div w:id="1950626004">
      <w:bodyDiv w:val="1"/>
      <w:marLeft w:val="0"/>
      <w:marRight w:val="0"/>
      <w:marTop w:val="0"/>
      <w:marBottom w:val="0"/>
      <w:divBdr>
        <w:top w:val="none" w:sz="0" w:space="0" w:color="auto"/>
        <w:left w:val="none" w:sz="0" w:space="0" w:color="auto"/>
        <w:bottom w:val="none" w:sz="0" w:space="0" w:color="auto"/>
        <w:right w:val="none" w:sz="0" w:space="0" w:color="auto"/>
      </w:divBdr>
    </w:div>
    <w:div w:id="1951936294">
      <w:bodyDiv w:val="1"/>
      <w:marLeft w:val="0"/>
      <w:marRight w:val="0"/>
      <w:marTop w:val="0"/>
      <w:marBottom w:val="0"/>
      <w:divBdr>
        <w:top w:val="none" w:sz="0" w:space="0" w:color="auto"/>
        <w:left w:val="none" w:sz="0" w:space="0" w:color="auto"/>
        <w:bottom w:val="none" w:sz="0" w:space="0" w:color="auto"/>
        <w:right w:val="none" w:sz="0" w:space="0" w:color="auto"/>
      </w:divBdr>
    </w:div>
    <w:div w:id="1956250956">
      <w:bodyDiv w:val="1"/>
      <w:marLeft w:val="0"/>
      <w:marRight w:val="0"/>
      <w:marTop w:val="0"/>
      <w:marBottom w:val="0"/>
      <w:divBdr>
        <w:top w:val="none" w:sz="0" w:space="0" w:color="auto"/>
        <w:left w:val="none" w:sz="0" w:space="0" w:color="auto"/>
        <w:bottom w:val="none" w:sz="0" w:space="0" w:color="auto"/>
        <w:right w:val="none" w:sz="0" w:space="0" w:color="auto"/>
      </w:divBdr>
    </w:div>
    <w:div w:id="1956788668">
      <w:bodyDiv w:val="1"/>
      <w:marLeft w:val="0"/>
      <w:marRight w:val="0"/>
      <w:marTop w:val="0"/>
      <w:marBottom w:val="0"/>
      <w:divBdr>
        <w:top w:val="none" w:sz="0" w:space="0" w:color="auto"/>
        <w:left w:val="none" w:sz="0" w:space="0" w:color="auto"/>
        <w:bottom w:val="none" w:sz="0" w:space="0" w:color="auto"/>
        <w:right w:val="none" w:sz="0" w:space="0" w:color="auto"/>
      </w:divBdr>
      <w:divsChild>
        <w:div w:id="1640960566">
          <w:marLeft w:val="360"/>
          <w:marRight w:val="0"/>
          <w:marTop w:val="200"/>
          <w:marBottom w:val="0"/>
          <w:divBdr>
            <w:top w:val="none" w:sz="0" w:space="0" w:color="auto"/>
            <w:left w:val="none" w:sz="0" w:space="0" w:color="auto"/>
            <w:bottom w:val="none" w:sz="0" w:space="0" w:color="auto"/>
            <w:right w:val="none" w:sz="0" w:space="0" w:color="auto"/>
          </w:divBdr>
        </w:div>
        <w:div w:id="222642850">
          <w:marLeft w:val="360"/>
          <w:marRight w:val="0"/>
          <w:marTop w:val="200"/>
          <w:marBottom w:val="0"/>
          <w:divBdr>
            <w:top w:val="none" w:sz="0" w:space="0" w:color="auto"/>
            <w:left w:val="none" w:sz="0" w:space="0" w:color="auto"/>
            <w:bottom w:val="none" w:sz="0" w:space="0" w:color="auto"/>
            <w:right w:val="none" w:sz="0" w:space="0" w:color="auto"/>
          </w:divBdr>
        </w:div>
        <w:div w:id="259024690">
          <w:marLeft w:val="360"/>
          <w:marRight w:val="0"/>
          <w:marTop w:val="200"/>
          <w:marBottom w:val="0"/>
          <w:divBdr>
            <w:top w:val="none" w:sz="0" w:space="0" w:color="auto"/>
            <w:left w:val="none" w:sz="0" w:space="0" w:color="auto"/>
            <w:bottom w:val="none" w:sz="0" w:space="0" w:color="auto"/>
            <w:right w:val="none" w:sz="0" w:space="0" w:color="auto"/>
          </w:divBdr>
        </w:div>
        <w:div w:id="465778371">
          <w:marLeft w:val="360"/>
          <w:marRight w:val="0"/>
          <w:marTop w:val="200"/>
          <w:marBottom w:val="0"/>
          <w:divBdr>
            <w:top w:val="none" w:sz="0" w:space="0" w:color="auto"/>
            <w:left w:val="none" w:sz="0" w:space="0" w:color="auto"/>
            <w:bottom w:val="none" w:sz="0" w:space="0" w:color="auto"/>
            <w:right w:val="none" w:sz="0" w:space="0" w:color="auto"/>
          </w:divBdr>
        </w:div>
      </w:divsChild>
    </w:div>
    <w:div w:id="1960255609">
      <w:bodyDiv w:val="1"/>
      <w:marLeft w:val="0"/>
      <w:marRight w:val="0"/>
      <w:marTop w:val="0"/>
      <w:marBottom w:val="0"/>
      <w:divBdr>
        <w:top w:val="none" w:sz="0" w:space="0" w:color="auto"/>
        <w:left w:val="none" w:sz="0" w:space="0" w:color="auto"/>
        <w:bottom w:val="none" w:sz="0" w:space="0" w:color="auto"/>
        <w:right w:val="none" w:sz="0" w:space="0" w:color="auto"/>
      </w:divBdr>
    </w:div>
    <w:div w:id="1960800751">
      <w:bodyDiv w:val="1"/>
      <w:marLeft w:val="0"/>
      <w:marRight w:val="0"/>
      <w:marTop w:val="0"/>
      <w:marBottom w:val="0"/>
      <w:divBdr>
        <w:top w:val="none" w:sz="0" w:space="0" w:color="auto"/>
        <w:left w:val="none" w:sz="0" w:space="0" w:color="auto"/>
        <w:bottom w:val="none" w:sz="0" w:space="0" w:color="auto"/>
        <w:right w:val="none" w:sz="0" w:space="0" w:color="auto"/>
      </w:divBdr>
    </w:div>
    <w:div w:id="1962028438">
      <w:bodyDiv w:val="1"/>
      <w:marLeft w:val="0"/>
      <w:marRight w:val="0"/>
      <w:marTop w:val="0"/>
      <w:marBottom w:val="0"/>
      <w:divBdr>
        <w:top w:val="none" w:sz="0" w:space="0" w:color="auto"/>
        <w:left w:val="none" w:sz="0" w:space="0" w:color="auto"/>
        <w:bottom w:val="none" w:sz="0" w:space="0" w:color="auto"/>
        <w:right w:val="none" w:sz="0" w:space="0" w:color="auto"/>
      </w:divBdr>
    </w:div>
    <w:div w:id="1983727172">
      <w:bodyDiv w:val="1"/>
      <w:marLeft w:val="0"/>
      <w:marRight w:val="0"/>
      <w:marTop w:val="0"/>
      <w:marBottom w:val="0"/>
      <w:divBdr>
        <w:top w:val="none" w:sz="0" w:space="0" w:color="auto"/>
        <w:left w:val="none" w:sz="0" w:space="0" w:color="auto"/>
        <w:bottom w:val="none" w:sz="0" w:space="0" w:color="auto"/>
        <w:right w:val="none" w:sz="0" w:space="0" w:color="auto"/>
      </w:divBdr>
    </w:div>
    <w:div w:id="1992057079">
      <w:bodyDiv w:val="1"/>
      <w:marLeft w:val="0"/>
      <w:marRight w:val="0"/>
      <w:marTop w:val="0"/>
      <w:marBottom w:val="0"/>
      <w:divBdr>
        <w:top w:val="none" w:sz="0" w:space="0" w:color="auto"/>
        <w:left w:val="none" w:sz="0" w:space="0" w:color="auto"/>
        <w:bottom w:val="none" w:sz="0" w:space="0" w:color="auto"/>
        <w:right w:val="none" w:sz="0" w:space="0" w:color="auto"/>
      </w:divBdr>
      <w:divsChild>
        <w:div w:id="1954558388">
          <w:marLeft w:val="480"/>
          <w:marRight w:val="0"/>
          <w:marTop w:val="0"/>
          <w:marBottom w:val="0"/>
          <w:divBdr>
            <w:top w:val="none" w:sz="0" w:space="0" w:color="auto"/>
            <w:left w:val="none" w:sz="0" w:space="0" w:color="auto"/>
            <w:bottom w:val="none" w:sz="0" w:space="0" w:color="auto"/>
            <w:right w:val="none" w:sz="0" w:space="0" w:color="auto"/>
          </w:divBdr>
        </w:div>
        <w:div w:id="1652294569">
          <w:marLeft w:val="480"/>
          <w:marRight w:val="0"/>
          <w:marTop w:val="0"/>
          <w:marBottom w:val="0"/>
          <w:divBdr>
            <w:top w:val="none" w:sz="0" w:space="0" w:color="auto"/>
            <w:left w:val="none" w:sz="0" w:space="0" w:color="auto"/>
            <w:bottom w:val="none" w:sz="0" w:space="0" w:color="auto"/>
            <w:right w:val="none" w:sz="0" w:space="0" w:color="auto"/>
          </w:divBdr>
        </w:div>
        <w:div w:id="2034375455">
          <w:marLeft w:val="480"/>
          <w:marRight w:val="0"/>
          <w:marTop w:val="0"/>
          <w:marBottom w:val="0"/>
          <w:divBdr>
            <w:top w:val="none" w:sz="0" w:space="0" w:color="auto"/>
            <w:left w:val="none" w:sz="0" w:space="0" w:color="auto"/>
            <w:bottom w:val="none" w:sz="0" w:space="0" w:color="auto"/>
            <w:right w:val="none" w:sz="0" w:space="0" w:color="auto"/>
          </w:divBdr>
        </w:div>
        <w:div w:id="391656457">
          <w:marLeft w:val="480"/>
          <w:marRight w:val="0"/>
          <w:marTop w:val="0"/>
          <w:marBottom w:val="0"/>
          <w:divBdr>
            <w:top w:val="none" w:sz="0" w:space="0" w:color="auto"/>
            <w:left w:val="none" w:sz="0" w:space="0" w:color="auto"/>
            <w:bottom w:val="none" w:sz="0" w:space="0" w:color="auto"/>
            <w:right w:val="none" w:sz="0" w:space="0" w:color="auto"/>
          </w:divBdr>
        </w:div>
        <w:div w:id="1697854754">
          <w:marLeft w:val="480"/>
          <w:marRight w:val="0"/>
          <w:marTop w:val="0"/>
          <w:marBottom w:val="0"/>
          <w:divBdr>
            <w:top w:val="none" w:sz="0" w:space="0" w:color="auto"/>
            <w:left w:val="none" w:sz="0" w:space="0" w:color="auto"/>
            <w:bottom w:val="none" w:sz="0" w:space="0" w:color="auto"/>
            <w:right w:val="none" w:sz="0" w:space="0" w:color="auto"/>
          </w:divBdr>
        </w:div>
        <w:div w:id="1741753148">
          <w:marLeft w:val="480"/>
          <w:marRight w:val="0"/>
          <w:marTop w:val="0"/>
          <w:marBottom w:val="0"/>
          <w:divBdr>
            <w:top w:val="none" w:sz="0" w:space="0" w:color="auto"/>
            <w:left w:val="none" w:sz="0" w:space="0" w:color="auto"/>
            <w:bottom w:val="none" w:sz="0" w:space="0" w:color="auto"/>
            <w:right w:val="none" w:sz="0" w:space="0" w:color="auto"/>
          </w:divBdr>
        </w:div>
        <w:div w:id="376702546">
          <w:marLeft w:val="480"/>
          <w:marRight w:val="0"/>
          <w:marTop w:val="0"/>
          <w:marBottom w:val="0"/>
          <w:divBdr>
            <w:top w:val="none" w:sz="0" w:space="0" w:color="auto"/>
            <w:left w:val="none" w:sz="0" w:space="0" w:color="auto"/>
            <w:bottom w:val="none" w:sz="0" w:space="0" w:color="auto"/>
            <w:right w:val="none" w:sz="0" w:space="0" w:color="auto"/>
          </w:divBdr>
        </w:div>
        <w:div w:id="21639706">
          <w:marLeft w:val="480"/>
          <w:marRight w:val="0"/>
          <w:marTop w:val="0"/>
          <w:marBottom w:val="0"/>
          <w:divBdr>
            <w:top w:val="none" w:sz="0" w:space="0" w:color="auto"/>
            <w:left w:val="none" w:sz="0" w:space="0" w:color="auto"/>
            <w:bottom w:val="none" w:sz="0" w:space="0" w:color="auto"/>
            <w:right w:val="none" w:sz="0" w:space="0" w:color="auto"/>
          </w:divBdr>
        </w:div>
        <w:div w:id="666329498">
          <w:marLeft w:val="480"/>
          <w:marRight w:val="0"/>
          <w:marTop w:val="0"/>
          <w:marBottom w:val="0"/>
          <w:divBdr>
            <w:top w:val="none" w:sz="0" w:space="0" w:color="auto"/>
            <w:left w:val="none" w:sz="0" w:space="0" w:color="auto"/>
            <w:bottom w:val="none" w:sz="0" w:space="0" w:color="auto"/>
            <w:right w:val="none" w:sz="0" w:space="0" w:color="auto"/>
          </w:divBdr>
        </w:div>
        <w:div w:id="1939679958">
          <w:marLeft w:val="480"/>
          <w:marRight w:val="0"/>
          <w:marTop w:val="0"/>
          <w:marBottom w:val="0"/>
          <w:divBdr>
            <w:top w:val="none" w:sz="0" w:space="0" w:color="auto"/>
            <w:left w:val="none" w:sz="0" w:space="0" w:color="auto"/>
            <w:bottom w:val="none" w:sz="0" w:space="0" w:color="auto"/>
            <w:right w:val="none" w:sz="0" w:space="0" w:color="auto"/>
          </w:divBdr>
        </w:div>
        <w:div w:id="1554073655">
          <w:marLeft w:val="480"/>
          <w:marRight w:val="0"/>
          <w:marTop w:val="0"/>
          <w:marBottom w:val="0"/>
          <w:divBdr>
            <w:top w:val="none" w:sz="0" w:space="0" w:color="auto"/>
            <w:left w:val="none" w:sz="0" w:space="0" w:color="auto"/>
            <w:bottom w:val="none" w:sz="0" w:space="0" w:color="auto"/>
            <w:right w:val="none" w:sz="0" w:space="0" w:color="auto"/>
          </w:divBdr>
        </w:div>
        <w:div w:id="352538933">
          <w:marLeft w:val="480"/>
          <w:marRight w:val="0"/>
          <w:marTop w:val="0"/>
          <w:marBottom w:val="0"/>
          <w:divBdr>
            <w:top w:val="none" w:sz="0" w:space="0" w:color="auto"/>
            <w:left w:val="none" w:sz="0" w:space="0" w:color="auto"/>
            <w:bottom w:val="none" w:sz="0" w:space="0" w:color="auto"/>
            <w:right w:val="none" w:sz="0" w:space="0" w:color="auto"/>
          </w:divBdr>
        </w:div>
        <w:div w:id="1947689967">
          <w:marLeft w:val="480"/>
          <w:marRight w:val="0"/>
          <w:marTop w:val="0"/>
          <w:marBottom w:val="0"/>
          <w:divBdr>
            <w:top w:val="none" w:sz="0" w:space="0" w:color="auto"/>
            <w:left w:val="none" w:sz="0" w:space="0" w:color="auto"/>
            <w:bottom w:val="none" w:sz="0" w:space="0" w:color="auto"/>
            <w:right w:val="none" w:sz="0" w:space="0" w:color="auto"/>
          </w:divBdr>
        </w:div>
        <w:div w:id="2008438703">
          <w:marLeft w:val="480"/>
          <w:marRight w:val="0"/>
          <w:marTop w:val="0"/>
          <w:marBottom w:val="0"/>
          <w:divBdr>
            <w:top w:val="none" w:sz="0" w:space="0" w:color="auto"/>
            <w:left w:val="none" w:sz="0" w:space="0" w:color="auto"/>
            <w:bottom w:val="none" w:sz="0" w:space="0" w:color="auto"/>
            <w:right w:val="none" w:sz="0" w:space="0" w:color="auto"/>
          </w:divBdr>
        </w:div>
        <w:div w:id="1857383147">
          <w:marLeft w:val="480"/>
          <w:marRight w:val="0"/>
          <w:marTop w:val="0"/>
          <w:marBottom w:val="0"/>
          <w:divBdr>
            <w:top w:val="none" w:sz="0" w:space="0" w:color="auto"/>
            <w:left w:val="none" w:sz="0" w:space="0" w:color="auto"/>
            <w:bottom w:val="none" w:sz="0" w:space="0" w:color="auto"/>
            <w:right w:val="none" w:sz="0" w:space="0" w:color="auto"/>
          </w:divBdr>
        </w:div>
        <w:div w:id="1807046038">
          <w:marLeft w:val="480"/>
          <w:marRight w:val="0"/>
          <w:marTop w:val="0"/>
          <w:marBottom w:val="0"/>
          <w:divBdr>
            <w:top w:val="none" w:sz="0" w:space="0" w:color="auto"/>
            <w:left w:val="none" w:sz="0" w:space="0" w:color="auto"/>
            <w:bottom w:val="none" w:sz="0" w:space="0" w:color="auto"/>
            <w:right w:val="none" w:sz="0" w:space="0" w:color="auto"/>
          </w:divBdr>
        </w:div>
        <w:div w:id="1837841843">
          <w:marLeft w:val="480"/>
          <w:marRight w:val="0"/>
          <w:marTop w:val="0"/>
          <w:marBottom w:val="0"/>
          <w:divBdr>
            <w:top w:val="none" w:sz="0" w:space="0" w:color="auto"/>
            <w:left w:val="none" w:sz="0" w:space="0" w:color="auto"/>
            <w:bottom w:val="none" w:sz="0" w:space="0" w:color="auto"/>
            <w:right w:val="none" w:sz="0" w:space="0" w:color="auto"/>
          </w:divBdr>
        </w:div>
        <w:div w:id="654064670">
          <w:marLeft w:val="480"/>
          <w:marRight w:val="0"/>
          <w:marTop w:val="0"/>
          <w:marBottom w:val="0"/>
          <w:divBdr>
            <w:top w:val="none" w:sz="0" w:space="0" w:color="auto"/>
            <w:left w:val="none" w:sz="0" w:space="0" w:color="auto"/>
            <w:bottom w:val="none" w:sz="0" w:space="0" w:color="auto"/>
            <w:right w:val="none" w:sz="0" w:space="0" w:color="auto"/>
          </w:divBdr>
        </w:div>
        <w:div w:id="1492677753">
          <w:marLeft w:val="480"/>
          <w:marRight w:val="0"/>
          <w:marTop w:val="0"/>
          <w:marBottom w:val="0"/>
          <w:divBdr>
            <w:top w:val="none" w:sz="0" w:space="0" w:color="auto"/>
            <w:left w:val="none" w:sz="0" w:space="0" w:color="auto"/>
            <w:bottom w:val="none" w:sz="0" w:space="0" w:color="auto"/>
            <w:right w:val="none" w:sz="0" w:space="0" w:color="auto"/>
          </w:divBdr>
        </w:div>
        <w:div w:id="1856575802">
          <w:marLeft w:val="480"/>
          <w:marRight w:val="0"/>
          <w:marTop w:val="0"/>
          <w:marBottom w:val="0"/>
          <w:divBdr>
            <w:top w:val="none" w:sz="0" w:space="0" w:color="auto"/>
            <w:left w:val="none" w:sz="0" w:space="0" w:color="auto"/>
            <w:bottom w:val="none" w:sz="0" w:space="0" w:color="auto"/>
            <w:right w:val="none" w:sz="0" w:space="0" w:color="auto"/>
          </w:divBdr>
        </w:div>
        <w:div w:id="1233542167">
          <w:marLeft w:val="480"/>
          <w:marRight w:val="0"/>
          <w:marTop w:val="0"/>
          <w:marBottom w:val="0"/>
          <w:divBdr>
            <w:top w:val="none" w:sz="0" w:space="0" w:color="auto"/>
            <w:left w:val="none" w:sz="0" w:space="0" w:color="auto"/>
            <w:bottom w:val="none" w:sz="0" w:space="0" w:color="auto"/>
            <w:right w:val="none" w:sz="0" w:space="0" w:color="auto"/>
          </w:divBdr>
        </w:div>
        <w:div w:id="2088111710">
          <w:marLeft w:val="480"/>
          <w:marRight w:val="0"/>
          <w:marTop w:val="0"/>
          <w:marBottom w:val="0"/>
          <w:divBdr>
            <w:top w:val="none" w:sz="0" w:space="0" w:color="auto"/>
            <w:left w:val="none" w:sz="0" w:space="0" w:color="auto"/>
            <w:bottom w:val="none" w:sz="0" w:space="0" w:color="auto"/>
            <w:right w:val="none" w:sz="0" w:space="0" w:color="auto"/>
          </w:divBdr>
        </w:div>
        <w:div w:id="933782240">
          <w:marLeft w:val="480"/>
          <w:marRight w:val="0"/>
          <w:marTop w:val="0"/>
          <w:marBottom w:val="0"/>
          <w:divBdr>
            <w:top w:val="none" w:sz="0" w:space="0" w:color="auto"/>
            <w:left w:val="none" w:sz="0" w:space="0" w:color="auto"/>
            <w:bottom w:val="none" w:sz="0" w:space="0" w:color="auto"/>
            <w:right w:val="none" w:sz="0" w:space="0" w:color="auto"/>
          </w:divBdr>
        </w:div>
        <w:div w:id="1128596175">
          <w:marLeft w:val="480"/>
          <w:marRight w:val="0"/>
          <w:marTop w:val="0"/>
          <w:marBottom w:val="0"/>
          <w:divBdr>
            <w:top w:val="none" w:sz="0" w:space="0" w:color="auto"/>
            <w:left w:val="none" w:sz="0" w:space="0" w:color="auto"/>
            <w:bottom w:val="none" w:sz="0" w:space="0" w:color="auto"/>
            <w:right w:val="none" w:sz="0" w:space="0" w:color="auto"/>
          </w:divBdr>
        </w:div>
        <w:div w:id="1109662374">
          <w:marLeft w:val="480"/>
          <w:marRight w:val="0"/>
          <w:marTop w:val="0"/>
          <w:marBottom w:val="0"/>
          <w:divBdr>
            <w:top w:val="none" w:sz="0" w:space="0" w:color="auto"/>
            <w:left w:val="none" w:sz="0" w:space="0" w:color="auto"/>
            <w:bottom w:val="none" w:sz="0" w:space="0" w:color="auto"/>
            <w:right w:val="none" w:sz="0" w:space="0" w:color="auto"/>
          </w:divBdr>
        </w:div>
        <w:div w:id="1508322393">
          <w:marLeft w:val="480"/>
          <w:marRight w:val="0"/>
          <w:marTop w:val="0"/>
          <w:marBottom w:val="0"/>
          <w:divBdr>
            <w:top w:val="none" w:sz="0" w:space="0" w:color="auto"/>
            <w:left w:val="none" w:sz="0" w:space="0" w:color="auto"/>
            <w:bottom w:val="none" w:sz="0" w:space="0" w:color="auto"/>
            <w:right w:val="none" w:sz="0" w:space="0" w:color="auto"/>
          </w:divBdr>
        </w:div>
        <w:div w:id="1563369491">
          <w:marLeft w:val="480"/>
          <w:marRight w:val="0"/>
          <w:marTop w:val="0"/>
          <w:marBottom w:val="0"/>
          <w:divBdr>
            <w:top w:val="none" w:sz="0" w:space="0" w:color="auto"/>
            <w:left w:val="none" w:sz="0" w:space="0" w:color="auto"/>
            <w:bottom w:val="none" w:sz="0" w:space="0" w:color="auto"/>
            <w:right w:val="none" w:sz="0" w:space="0" w:color="auto"/>
          </w:divBdr>
        </w:div>
        <w:div w:id="166287562">
          <w:marLeft w:val="480"/>
          <w:marRight w:val="0"/>
          <w:marTop w:val="0"/>
          <w:marBottom w:val="0"/>
          <w:divBdr>
            <w:top w:val="none" w:sz="0" w:space="0" w:color="auto"/>
            <w:left w:val="none" w:sz="0" w:space="0" w:color="auto"/>
            <w:bottom w:val="none" w:sz="0" w:space="0" w:color="auto"/>
            <w:right w:val="none" w:sz="0" w:space="0" w:color="auto"/>
          </w:divBdr>
        </w:div>
        <w:div w:id="1411386828">
          <w:marLeft w:val="480"/>
          <w:marRight w:val="0"/>
          <w:marTop w:val="0"/>
          <w:marBottom w:val="0"/>
          <w:divBdr>
            <w:top w:val="none" w:sz="0" w:space="0" w:color="auto"/>
            <w:left w:val="none" w:sz="0" w:space="0" w:color="auto"/>
            <w:bottom w:val="none" w:sz="0" w:space="0" w:color="auto"/>
            <w:right w:val="none" w:sz="0" w:space="0" w:color="auto"/>
          </w:divBdr>
        </w:div>
        <w:div w:id="1669214112">
          <w:marLeft w:val="480"/>
          <w:marRight w:val="0"/>
          <w:marTop w:val="0"/>
          <w:marBottom w:val="0"/>
          <w:divBdr>
            <w:top w:val="none" w:sz="0" w:space="0" w:color="auto"/>
            <w:left w:val="none" w:sz="0" w:space="0" w:color="auto"/>
            <w:bottom w:val="none" w:sz="0" w:space="0" w:color="auto"/>
            <w:right w:val="none" w:sz="0" w:space="0" w:color="auto"/>
          </w:divBdr>
        </w:div>
        <w:div w:id="450174184">
          <w:marLeft w:val="480"/>
          <w:marRight w:val="0"/>
          <w:marTop w:val="0"/>
          <w:marBottom w:val="0"/>
          <w:divBdr>
            <w:top w:val="none" w:sz="0" w:space="0" w:color="auto"/>
            <w:left w:val="none" w:sz="0" w:space="0" w:color="auto"/>
            <w:bottom w:val="none" w:sz="0" w:space="0" w:color="auto"/>
            <w:right w:val="none" w:sz="0" w:space="0" w:color="auto"/>
          </w:divBdr>
        </w:div>
        <w:div w:id="2078016447">
          <w:marLeft w:val="480"/>
          <w:marRight w:val="0"/>
          <w:marTop w:val="0"/>
          <w:marBottom w:val="0"/>
          <w:divBdr>
            <w:top w:val="none" w:sz="0" w:space="0" w:color="auto"/>
            <w:left w:val="none" w:sz="0" w:space="0" w:color="auto"/>
            <w:bottom w:val="none" w:sz="0" w:space="0" w:color="auto"/>
            <w:right w:val="none" w:sz="0" w:space="0" w:color="auto"/>
          </w:divBdr>
        </w:div>
        <w:div w:id="1170682191">
          <w:marLeft w:val="480"/>
          <w:marRight w:val="0"/>
          <w:marTop w:val="0"/>
          <w:marBottom w:val="0"/>
          <w:divBdr>
            <w:top w:val="none" w:sz="0" w:space="0" w:color="auto"/>
            <w:left w:val="none" w:sz="0" w:space="0" w:color="auto"/>
            <w:bottom w:val="none" w:sz="0" w:space="0" w:color="auto"/>
            <w:right w:val="none" w:sz="0" w:space="0" w:color="auto"/>
          </w:divBdr>
        </w:div>
        <w:div w:id="676855930">
          <w:marLeft w:val="480"/>
          <w:marRight w:val="0"/>
          <w:marTop w:val="0"/>
          <w:marBottom w:val="0"/>
          <w:divBdr>
            <w:top w:val="none" w:sz="0" w:space="0" w:color="auto"/>
            <w:left w:val="none" w:sz="0" w:space="0" w:color="auto"/>
            <w:bottom w:val="none" w:sz="0" w:space="0" w:color="auto"/>
            <w:right w:val="none" w:sz="0" w:space="0" w:color="auto"/>
          </w:divBdr>
        </w:div>
        <w:div w:id="1426998299">
          <w:marLeft w:val="480"/>
          <w:marRight w:val="0"/>
          <w:marTop w:val="0"/>
          <w:marBottom w:val="0"/>
          <w:divBdr>
            <w:top w:val="none" w:sz="0" w:space="0" w:color="auto"/>
            <w:left w:val="none" w:sz="0" w:space="0" w:color="auto"/>
            <w:bottom w:val="none" w:sz="0" w:space="0" w:color="auto"/>
            <w:right w:val="none" w:sz="0" w:space="0" w:color="auto"/>
          </w:divBdr>
        </w:div>
        <w:div w:id="1377967201">
          <w:marLeft w:val="480"/>
          <w:marRight w:val="0"/>
          <w:marTop w:val="0"/>
          <w:marBottom w:val="0"/>
          <w:divBdr>
            <w:top w:val="none" w:sz="0" w:space="0" w:color="auto"/>
            <w:left w:val="none" w:sz="0" w:space="0" w:color="auto"/>
            <w:bottom w:val="none" w:sz="0" w:space="0" w:color="auto"/>
            <w:right w:val="none" w:sz="0" w:space="0" w:color="auto"/>
          </w:divBdr>
        </w:div>
        <w:div w:id="1487090646">
          <w:marLeft w:val="480"/>
          <w:marRight w:val="0"/>
          <w:marTop w:val="0"/>
          <w:marBottom w:val="0"/>
          <w:divBdr>
            <w:top w:val="none" w:sz="0" w:space="0" w:color="auto"/>
            <w:left w:val="none" w:sz="0" w:space="0" w:color="auto"/>
            <w:bottom w:val="none" w:sz="0" w:space="0" w:color="auto"/>
            <w:right w:val="none" w:sz="0" w:space="0" w:color="auto"/>
          </w:divBdr>
        </w:div>
        <w:div w:id="685980469">
          <w:marLeft w:val="480"/>
          <w:marRight w:val="0"/>
          <w:marTop w:val="0"/>
          <w:marBottom w:val="0"/>
          <w:divBdr>
            <w:top w:val="none" w:sz="0" w:space="0" w:color="auto"/>
            <w:left w:val="none" w:sz="0" w:space="0" w:color="auto"/>
            <w:bottom w:val="none" w:sz="0" w:space="0" w:color="auto"/>
            <w:right w:val="none" w:sz="0" w:space="0" w:color="auto"/>
          </w:divBdr>
        </w:div>
        <w:div w:id="134110870">
          <w:marLeft w:val="480"/>
          <w:marRight w:val="0"/>
          <w:marTop w:val="0"/>
          <w:marBottom w:val="0"/>
          <w:divBdr>
            <w:top w:val="none" w:sz="0" w:space="0" w:color="auto"/>
            <w:left w:val="none" w:sz="0" w:space="0" w:color="auto"/>
            <w:bottom w:val="none" w:sz="0" w:space="0" w:color="auto"/>
            <w:right w:val="none" w:sz="0" w:space="0" w:color="auto"/>
          </w:divBdr>
        </w:div>
        <w:div w:id="1091392085">
          <w:marLeft w:val="480"/>
          <w:marRight w:val="0"/>
          <w:marTop w:val="0"/>
          <w:marBottom w:val="0"/>
          <w:divBdr>
            <w:top w:val="none" w:sz="0" w:space="0" w:color="auto"/>
            <w:left w:val="none" w:sz="0" w:space="0" w:color="auto"/>
            <w:bottom w:val="none" w:sz="0" w:space="0" w:color="auto"/>
            <w:right w:val="none" w:sz="0" w:space="0" w:color="auto"/>
          </w:divBdr>
        </w:div>
        <w:div w:id="765274227">
          <w:marLeft w:val="480"/>
          <w:marRight w:val="0"/>
          <w:marTop w:val="0"/>
          <w:marBottom w:val="0"/>
          <w:divBdr>
            <w:top w:val="none" w:sz="0" w:space="0" w:color="auto"/>
            <w:left w:val="none" w:sz="0" w:space="0" w:color="auto"/>
            <w:bottom w:val="none" w:sz="0" w:space="0" w:color="auto"/>
            <w:right w:val="none" w:sz="0" w:space="0" w:color="auto"/>
          </w:divBdr>
        </w:div>
        <w:div w:id="1587617889">
          <w:marLeft w:val="480"/>
          <w:marRight w:val="0"/>
          <w:marTop w:val="0"/>
          <w:marBottom w:val="0"/>
          <w:divBdr>
            <w:top w:val="none" w:sz="0" w:space="0" w:color="auto"/>
            <w:left w:val="none" w:sz="0" w:space="0" w:color="auto"/>
            <w:bottom w:val="none" w:sz="0" w:space="0" w:color="auto"/>
            <w:right w:val="none" w:sz="0" w:space="0" w:color="auto"/>
          </w:divBdr>
        </w:div>
        <w:div w:id="782967060">
          <w:marLeft w:val="480"/>
          <w:marRight w:val="0"/>
          <w:marTop w:val="0"/>
          <w:marBottom w:val="0"/>
          <w:divBdr>
            <w:top w:val="none" w:sz="0" w:space="0" w:color="auto"/>
            <w:left w:val="none" w:sz="0" w:space="0" w:color="auto"/>
            <w:bottom w:val="none" w:sz="0" w:space="0" w:color="auto"/>
            <w:right w:val="none" w:sz="0" w:space="0" w:color="auto"/>
          </w:divBdr>
        </w:div>
        <w:div w:id="530537794">
          <w:marLeft w:val="480"/>
          <w:marRight w:val="0"/>
          <w:marTop w:val="0"/>
          <w:marBottom w:val="0"/>
          <w:divBdr>
            <w:top w:val="none" w:sz="0" w:space="0" w:color="auto"/>
            <w:left w:val="none" w:sz="0" w:space="0" w:color="auto"/>
            <w:bottom w:val="none" w:sz="0" w:space="0" w:color="auto"/>
            <w:right w:val="none" w:sz="0" w:space="0" w:color="auto"/>
          </w:divBdr>
        </w:div>
        <w:div w:id="1412502880">
          <w:marLeft w:val="480"/>
          <w:marRight w:val="0"/>
          <w:marTop w:val="0"/>
          <w:marBottom w:val="0"/>
          <w:divBdr>
            <w:top w:val="none" w:sz="0" w:space="0" w:color="auto"/>
            <w:left w:val="none" w:sz="0" w:space="0" w:color="auto"/>
            <w:bottom w:val="none" w:sz="0" w:space="0" w:color="auto"/>
            <w:right w:val="none" w:sz="0" w:space="0" w:color="auto"/>
          </w:divBdr>
        </w:div>
        <w:div w:id="110325353">
          <w:marLeft w:val="480"/>
          <w:marRight w:val="0"/>
          <w:marTop w:val="0"/>
          <w:marBottom w:val="0"/>
          <w:divBdr>
            <w:top w:val="none" w:sz="0" w:space="0" w:color="auto"/>
            <w:left w:val="none" w:sz="0" w:space="0" w:color="auto"/>
            <w:bottom w:val="none" w:sz="0" w:space="0" w:color="auto"/>
            <w:right w:val="none" w:sz="0" w:space="0" w:color="auto"/>
          </w:divBdr>
        </w:div>
        <w:div w:id="1774399319">
          <w:marLeft w:val="480"/>
          <w:marRight w:val="0"/>
          <w:marTop w:val="0"/>
          <w:marBottom w:val="0"/>
          <w:divBdr>
            <w:top w:val="none" w:sz="0" w:space="0" w:color="auto"/>
            <w:left w:val="none" w:sz="0" w:space="0" w:color="auto"/>
            <w:bottom w:val="none" w:sz="0" w:space="0" w:color="auto"/>
            <w:right w:val="none" w:sz="0" w:space="0" w:color="auto"/>
          </w:divBdr>
        </w:div>
        <w:div w:id="1148936132">
          <w:marLeft w:val="480"/>
          <w:marRight w:val="0"/>
          <w:marTop w:val="0"/>
          <w:marBottom w:val="0"/>
          <w:divBdr>
            <w:top w:val="none" w:sz="0" w:space="0" w:color="auto"/>
            <w:left w:val="none" w:sz="0" w:space="0" w:color="auto"/>
            <w:bottom w:val="none" w:sz="0" w:space="0" w:color="auto"/>
            <w:right w:val="none" w:sz="0" w:space="0" w:color="auto"/>
          </w:divBdr>
        </w:div>
        <w:div w:id="1949581209">
          <w:marLeft w:val="480"/>
          <w:marRight w:val="0"/>
          <w:marTop w:val="0"/>
          <w:marBottom w:val="0"/>
          <w:divBdr>
            <w:top w:val="none" w:sz="0" w:space="0" w:color="auto"/>
            <w:left w:val="none" w:sz="0" w:space="0" w:color="auto"/>
            <w:bottom w:val="none" w:sz="0" w:space="0" w:color="auto"/>
            <w:right w:val="none" w:sz="0" w:space="0" w:color="auto"/>
          </w:divBdr>
        </w:div>
        <w:div w:id="1937664439">
          <w:marLeft w:val="480"/>
          <w:marRight w:val="0"/>
          <w:marTop w:val="0"/>
          <w:marBottom w:val="0"/>
          <w:divBdr>
            <w:top w:val="none" w:sz="0" w:space="0" w:color="auto"/>
            <w:left w:val="none" w:sz="0" w:space="0" w:color="auto"/>
            <w:bottom w:val="none" w:sz="0" w:space="0" w:color="auto"/>
            <w:right w:val="none" w:sz="0" w:space="0" w:color="auto"/>
          </w:divBdr>
        </w:div>
        <w:div w:id="1201093458">
          <w:marLeft w:val="480"/>
          <w:marRight w:val="0"/>
          <w:marTop w:val="0"/>
          <w:marBottom w:val="0"/>
          <w:divBdr>
            <w:top w:val="none" w:sz="0" w:space="0" w:color="auto"/>
            <w:left w:val="none" w:sz="0" w:space="0" w:color="auto"/>
            <w:bottom w:val="none" w:sz="0" w:space="0" w:color="auto"/>
            <w:right w:val="none" w:sz="0" w:space="0" w:color="auto"/>
          </w:divBdr>
        </w:div>
        <w:div w:id="1590042729">
          <w:marLeft w:val="480"/>
          <w:marRight w:val="0"/>
          <w:marTop w:val="0"/>
          <w:marBottom w:val="0"/>
          <w:divBdr>
            <w:top w:val="none" w:sz="0" w:space="0" w:color="auto"/>
            <w:left w:val="none" w:sz="0" w:space="0" w:color="auto"/>
            <w:bottom w:val="none" w:sz="0" w:space="0" w:color="auto"/>
            <w:right w:val="none" w:sz="0" w:space="0" w:color="auto"/>
          </w:divBdr>
        </w:div>
      </w:divsChild>
    </w:div>
    <w:div w:id="1993023619">
      <w:bodyDiv w:val="1"/>
      <w:marLeft w:val="0"/>
      <w:marRight w:val="0"/>
      <w:marTop w:val="0"/>
      <w:marBottom w:val="0"/>
      <w:divBdr>
        <w:top w:val="none" w:sz="0" w:space="0" w:color="auto"/>
        <w:left w:val="none" w:sz="0" w:space="0" w:color="auto"/>
        <w:bottom w:val="none" w:sz="0" w:space="0" w:color="auto"/>
        <w:right w:val="none" w:sz="0" w:space="0" w:color="auto"/>
      </w:divBdr>
    </w:div>
    <w:div w:id="2011254794">
      <w:bodyDiv w:val="1"/>
      <w:marLeft w:val="0"/>
      <w:marRight w:val="0"/>
      <w:marTop w:val="0"/>
      <w:marBottom w:val="0"/>
      <w:divBdr>
        <w:top w:val="none" w:sz="0" w:space="0" w:color="auto"/>
        <w:left w:val="none" w:sz="0" w:space="0" w:color="auto"/>
        <w:bottom w:val="none" w:sz="0" w:space="0" w:color="auto"/>
        <w:right w:val="none" w:sz="0" w:space="0" w:color="auto"/>
      </w:divBdr>
    </w:div>
    <w:div w:id="2022580619">
      <w:bodyDiv w:val="1"/>
      <w:marLeft w:val="0"/>
      <w:marRight w:val="0"/>
      <w:marTop w:val="0"/>
      <w:marBottom w:val="0"/>
      <w:divBdr>
        <w:top w:val="none" w:sz="0" w:space="0" w:color="auto"/>
        <w:left w:val="none" w:sz="0" w:space="0" w:color="auto"/>
        <w:bottom w:val="none" w:sz="0" w:space="0" w:color="auto"/>
        <w:right w:val="none" w:sz="0" w:space="0" w:color="auto"/>
      </w:divBdr>
    </w:div>
    <w:div w:id="2026395109">
      <w:bodyDiv w:val="1"/>
      <w:marLeft w:val="0"/>
      <w:marRight w:val="0"/>
      <w:marTop w:val="0"/>
      <w:marBottom w:val="0"/>
      <w:divBdr>
        <w:top w:val="none" w:sz="0" w:space="0" w:color="auto"/>
        <w:left w:val="none" w:sz="0" w:space="0" w:color="auto"/>
        <w:bottom w:val="none" w:sz="0" w:space="0" w:color="auto"/>
        <w:right w:val="none" w:sz="0" w:space="0" w:color="auto"/>
      </w:divBdr>
    </w:div>
    <w:div w:id="2038114074">
      <w:bodyDiv w:val="1"/>
      <w:marLeft w:val="0"/>
      <w:marRight w:val="0"/>
      <w:marTop w:val="0"/>
      <w:marBottom w:val="0"/>
      <w:divBdr>
        <w:top w:val="none" w:sz="0" w:space="0" w:color="auto"/>
        <w:left w:val="none" w:sz="0" w:space="0" w:color="auto"/>
        <w:bottom w:val="none" w:sz="0" w:space="0" w:color="auto"/>
        <w:right w:val="none" w:sz="0" w:space="0" w:color="auto"/>
      </w:divBdr>
    </w:div>
    <w:div w:id="2047291816">
      <w:bodyDiv w:val="1"/>
      <w:marLeft w:val="0"/>
      <w:marRight w:val="0"/>
      <w:marTop w:val="0"/>
      <w:marBottom w:val="0"/>
      <w:divBdr>
        <w:top w:val="none" w:sz="0" w:space="0" w:color="auto"/>
        <w:left w:val="none" w:sz="0" w:space="0" w:color="auto"/>
        <w:bottom w:val="none" w:sz="0" w:space="0" w:color="auto"/>
        <w:right w:val="none" w:sz="0" w:space="0" w:color="auto"/>
      </w:divBdr>
    </w:div>
    <w:div w:id="2050184538">
      <w:bodyDiv w:val="1"/>
      <w:marLeft w:val="0"/>
      <w:marRight w:val="0"/>
      <w:marTop w:val="0"/>
      <w:marBottom w:val="0"/>
      <w:divBdr>
        <w:top w:val="none" w:sz="0" w:space="0" w:color="auto"/>
        <w:left w:val="none" w:sz="0" w:space="0" w:color="auto"/>
        <w:bottom w:val="none" w:sz="0" w:space="0" w:color="auto"/>
        <w:right w:val="none" w:sz="0" w:space="0" w:color="auto"/>
      </w:divBdr>
    </w:div>
    <w:div w:id="2056656017">
      <w:bodyDiv w:val="1"/>
      <w:marLeft w:val="0"/>
      <w:marRight w:val="0"/>
      <w:marTop w:val="0"/>
      <w:marBottom w:val="0"/>
      <w:divBdr>
        <w:top w:val="none" w:sz="0" w:space="0" w:color="auto"/>
        <w:left w:val="none" w:sz="0" w:space="0" w:color="auto"/>
        <w:bottom w:val="none" w:sz="0" w:space="0" w:color="auto"/>
        <w:right w:val="none" w:sz="0" w:space="0" w:color="auto"/>
      </w:divBdr>
    </w:div>
    <w:div w:id="2061708503">
      <w:bodyDiv w:val="1"/>
      <w:marLeft w:val="0"/>
      <w:marRight w:val="0"/>
      <w:marTop w:val="0"/>
      <w:marBottom w:val="0"/>
      <w:divBdr>
        <w:top w:val="none" w:sz="0" w:space="0" w:color="auto"/>
        <w:left w:val="none" w:sz="0" w:space="0" w:color="auto"/>
        <w:bottom w:val="none" w:sz="0" w:space="0" w:color="auto"/>
        <w:right w:val="none" w:sz="0" w:space="0" w:color="auto"/>
      </w:divBdr>
    </w:div>
    <w:div w:id="2066290261">
      <w:bodyDiv w:val="1"/>
      <w:marLeft w:val="0"/>
      <w:marRight w:val="0"/>
      <w:marTop w:val="0"/>
      <w:marBottom w:val="0"/>
      <w:divBdr>
        <w:top w:val="none" w:sz="0" w:space="0" w:color="auto"/>
        <w:left w:val="none" w:sz="0" w:space="0" w:color="auto"/>
        <w:bottom w:val="none" w:sz="0" w:space="0" w:color="auto"/>
        <w:right w:val="none" w:sz="0" w:space="0" w:color="auto"/>
      </w:divBdr>
    </w:div>
    <w:div w:id="2068216268">
      <w:bodyDiv w:val="1"/>
      <w:marLeft w:val="0"/>
      <w:marRight w:val="0"/>
      <w:marTop w:val="0"/>
      <w:marBottom w:val="0"/>
      <w:divBdr>
        <w:top w:val="none" w:sz="0" w:space="0" w:color="auto"/>
        <w:left w:val="none" w:sz="0" w:space="0" w:color="auto"/>
        <w:bottom w:val="none" w:sz="0" w:space="0" w:color="auto"/>
        <w:right w:val="none" w:sz="0" w:space="0" w:color="auto"/>
      </w:divBdr>
    </w:div>
    <w:div w:id="2075348394">
      <w:bodyDiv w:val="1"/>
      <w:marLeft w:val="0"/>
      <w:marRight w:val="0"/>
      <w:marTop w:val="0"/>
      <w:marBottom w:val="0"/>
      <w:divBdr>
        <w:top w:val="none" w:sz="0" w:space="0" w:color="auto"/>
        <w:left w:val="none" w:sz="0" w:space="0" w:color="auto"/>
        <w:bottom w:val="none" w:sz="0" w:space="0" w:color="auto"/>
        <w:right w:val="none" w:sz="0" w:space="0" w:color="auto"/>
      </w:divBdr>
    </w:div>
    <w:div w:id="2077702123">
      <w:bodyDiv w:val="1"/>
      <w:marLeft w:val="0"/>
      <w:marRight w:val="0"/>
      <w:marTop w:val="0"/>
      <w:marBottom w:val="0"/>
      <w:divBdr>
        <w:top w:val="none" w:sz="0" w:space="0" w:color="auto"/>
        <w:left w:val="none" w:sz="0" w:space="0" w:color="auto"/>
        <w:bottom w:val="none" w:sz="0" w:space="0" w:color="auto"/>
        <w:right w:val="none" w:sz="0" w:space="0" w:color="auto"/>
      </w:divBdr>
    </w:div>
    <w:div w:id="2085570325">
      <w:bodyDiv w:val="1"/>
      <w:marLeft w:val="0"/>
      <w:marRight w:val="0"/>
      <w:marTop w:val="0"/>
      <w:marBottom w:val="0"/>
      <w:divBdr>
        <w:top w:val="none" w:sz="0" w:space="0" w:color="auto"/>
        <w:left w:val="none" w:sz="0" w:space="0" w:color="auto"/>
        <w:bottom w:val="none" w:sz="0" w:space="0" w:color="auto"/>
        <w:right w:val="none" w:sz="0" w:space="0" w:color="auto"/>
      </w:divBdr>
    </w:div>
    <w:div w:id="2092193413">
      <w:bodyDiv w:val="1"/>
      <w:marLeft w:val="0"/>
      <w:marRight w:val="0"/>
      <w:marTop w:val="0"/>
      <w:marBottom w:val="0"/>
      <w:divBdr>
        <w:top w:val="none" w:sz="0" w:space="0" w:color="auto"/>
        <w:left w:val="none" w:sz="0" w:space="0" w:color="auto"/>
        <w:bottom w:val="none" w:sz="0" w:space="0" w:color="auto"/>
        <w:right w:val="none" w:sz="0" w:space="0" w:color="auto"/>
      </w:divBdr>
    </w:div>
    <w:div w:id="2113087586">
      <w:bodyDiv w:val="1"/>
      <w:marLeft w:val="0"/>
      <w:marRight w:val="0"/>
      <w:marTop w:val="0"/>
      <w:marBottom w:val="0"/>
      <w:divBdr>
        <w:top w:val="none" w:sz="0" w:space="0" w:color="auto"/>
        <w:left w:val="none" w:sz="0" w:space="0" w:color="auto"/>
        <w:bottom w:val="none" w:sz="0" w:space="0" w:color="auto"/>
        <w:right w:val="none" w:sz="0" w:space="0" w:color="auto"/>
      </w:divBdr>
    </w:div>
    <w:div w:id="2114128507">
      <w:bodyDiv w:val="1"/>
      <w:marLeft w:val="0"/>
      <w:marRight w:val="0"/>
      <w:marTop w:val="0"/>
      <w:marBottom w:val="0"/>
      <w:divBdr>
        <w:top w:val="none" w:sz="0" w:space="0" w:color="auto"/>
        <w:left w:val="none" w:sz="0" w:space="0" w:color="auto"/>
        <w:bottom w:val="none" w:sz="0" w:space="0" w:color="auto"/>
        <w:right w:val="none" w:sz="0" w:space="0" w:color="auto"/>
      </w:divBdr>
    </w:div>
    <w:div w:id="2119374562">
      <w:bodyDiv w:val="1"/>
      <w:marLeft w:val="0"/>
      <w:marRight w:val="0"/>
      <w:marTop w:val="0"/>
      <w:marBottom w:val="0"/>
      <w:divBdr>
        <w:top w:val="none" w:sz="0" w:space="0" w:color="auto"/>
        <w:left w:val="none" w:sz="0" w:space="0" w:color="auto"/>
        <w:bottom w:val="none" w:sz="0" w:space="0" w:color="auto"/>
        <w:right w:val="none" w:sz="0" w:space="0" w:color="auto"/>
      </w:divBdr>
    </w:div>
    <w:div w:id="2120490044">
      <w:bodyDiv w:val="1"/>
      <w:marLeft w:val="0"/>
      <w:marRight w:val="0"/>
      <w:marTop w:val="0"/>
      <w:marBottom w:val="0"/>
      <w:divBdr>
        <w:top w:val="none" w:sz="0" w:space="0" w:color="auto"/>
        <w:left w:val="none" w:sz="0" w:space="0" w:color="auto"/>
        <w:bottom w:val="none" w:sz="0" w:space="0" w:color="auto"/>
        <w:right w:val="none" w:sz="0" w:space="0" w:color="auto"/>
      </w:divBdr>
    </w:div>
    <w:div w:id="2122795033">
      <w:bodyDiv w:val="1"/>
      <w:marLeft w:val="0"/>
      <w:marRight w:val="0"/>
      <w:marTop w:val="0"/>
      <w:marBottom w:val="0"/>
      <w:divBdr>
        <w:top w:val="none" w:sz="0" w:space="0" w:color="auto"/>
        <w:left w:val="none" w:sz="0" w:space="0" w:color="auto"/>
        <w:bottom w:val="none" w:sz="0" w:space="0" w:color="auto"/>
        <w:right w:val="none" w:sz="0" w:space="0" w:color="auto"/>
      </w:divBdr>
    </w:div>
    <w:div w:id="2130272438">
      <w:bodyDiv w:val="1"/>
      <w:marLeft w:val="0"/>
      <w:marRight w:val="0"/>
      <w:marTop w:val="0"/>
      <w:marBottom w:val="0"/>
      <w:divBdr>
        <w:top w:val="none" w:sz="0" w:space="0" w:color="auto"/>
        <w:left w:val="none" w:sz="0" w:space="0" w:color="auto"/>
        <w:bottom w:val="none" w:sz="0" w:space="0" w:color="auto"/>
        <w:right w:val="none" w:sz="0" w:space="0" w:color="auto"/>
      </w:divBdr>
    </w:div>
    <w:div w:id="214322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92B652-EB7F-4E73-97E3-EA405E218B39}">
  <we:reference id="wa104382081" version="1.55.1.0" store="en-US" storeType="OMEX"/>
  <we:alternateReferences>
    <we:reference id="wa104382081" version="1.55.1.0" store="en-US" storeType="OMEX"/>
  </we:alternateReferences>
  <we:properties>
    <we:property name="MENDELEY_CITATIONS" value="[{&quot;citationID&quot;:&quot;MENDELEY_CITATION_33282785-a617-4012-9a40-6ce7a2d6c6a8&quot;,&quot;properties&quot;:{&quot;noteIndex&quot;:0},&quot;isEdited&quot;:false,&quot;manualOverride&quot;:{&quot;isManuallyOverridden&quot;:false,&quot;citeprocText&quot;:&quot;(Kelmendi et al., 2022)&quot;,&quot;manualOverrideText&quot;:&quot;&quot;},&quot;citationTag&quot;:&quot;MENDELEY_CITATION_v3_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citationID&quot;:&quot;MENDELEY_CITATION_d4da7f76-4ab9-47f3-95fe-705e7792e7a1&quot;,&quot;properties&quot;:{&quot;noteIndex&quot;:0},&quot;isEdited&quot;:false,&quot;manualOverride&quot;:{&quot;isManuallyOverridden&quot;:false,&quot;citeprocText&quot;:&quot;(Ko et al., 2023)&quot;,&quot;manualOverrideText&quot;:&quot;&quot;},&quot;citationTag&quot;:&quot;MENDELEY_CITATION_v3_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&quot;,&quot;citationItems&quot;:[{&quot;id&quot;:&quot;23e006aa-8a01-31a6-b81e-359d534a1440&quot;,&quot;itemData&quot;:{&quot;type&quot;:&quot;article&quot;,&quot;id&quot;:&quot;23e006aa-8a01-31a6-b81e-359d534a1440&quot;,&quot;title&quot;:&quot;Psychedelic therapy for depressive symptoms: A systematic review and meta-analysis&quot;,&quot;author&quot;:[{&quot;family&quot;:&quot;Ko&quot;,&quot;given&quot;:&quot;Kwonmok&quot;,&quot;parse-names&quot;:false,&quot;dropping-particle&quot;:&quot;&quot;,&quot;non-dropping-particle&quot;:&quot;&quot;},{&quot;family&quot;:&quot;Kopra&quot;,&quot;given&quot;:&quot;Emma I.&quot;,&quot;parse-names&quot;:false,&quot;dropping-particle&quot;:&quot;&quot;,&quot;non-dropping-particle&quot;:&quot;&quot;},{&quot;family&quot;:&quot;Cleare&quot;,&quot;given&quot;:&quot;Anthony J.&quot;,&quot;parse-names&quot;:false,&quot;dropping-particle&quot;:&quot;&quot;,&quot;non-dropping-particle&quot;:&quot;&quot;},{&quot;family&quot;:&quot;Rucker&quot;,&quot;given&quot;:&quot;James J.&quot;,&quot;parse-names&quot;:false,&quot;dropping-particle&quot;:&quot;&quot;,&quot;non-dropping-particle&quot;:&quot;&quot;}],&quot;container-title&quot;:&quot;Journal of Affective Disorders&quot;,&quot;container-title-short&quot;:&quot;J Affect Disord&quot;,&quot;DOI&quot;:&quot;10.1016/j.jad.2022.09.168&quot;,&quot;ISSN&quot;:&quot;15732517&quot;,&quot;PMID&quot;:&quot;36209780&quot;,&quot;issued&quot;:{&quot;date-parts&quot;:[[2023,2,1]]},&quot;page&quot;:&quot;194-204&quot;,&quot;abstract&quot;:&quot;Background: Psychedelic therapy shows promise for Major Depressive Disorder, especially when treatment-resistant, as well as life-threatening illness distress. The objective of this systematic review, inclusive of meta-analysis, is to examine recent clinical research on the therapeutic effects of classic psychedelics on depressive symptoms. Methods: Fourteen psychedelic therapy studies, utilising psilocybin, ayahuasca, or LSD, were systematically reviewed. For the meta-analysis, standardised mean differences were calculated for seven randomised controlled trials. Results: The systematic review indicated significant short- and long-term reduction of depressive symptoms in all conditions studied after administration of psilocybin, ayahuasca, or LSD, with psychological support. In the meta-analysis, symptom reduction was significantly indicated in three timepoints out of four, including 1-day, 1-week, and 3–5 weeks, supporting the results of the systematic review, with the exception of the 6–8 weeks follow-up point which was less conclusive. Limitations: The absence of required data for 2 studies necessitated the less precise use of graphical extraction and imputation. The small sample size in all but one study negatively affected the statistical power. None of the studies had long-term follow-up without also utilising the cross-over method, which did not allow for long-term results to be included in the meta-review. Conclusions: This review indicates an association between psychedelic therapy and significant reduction of depressive symptoms at several time points. However, the small number of studies, and low sample sizes, calls for careful interpretation of results. This suggests the need for more randomised clinical trials of psychedelic therapy, with larger and more diverse samples.&quot;,&quot;publisher&quot;:&quot;Elsevier B.V.&quot;,&quot;volume&quot;:&quot;322&quot;},&quot;isTemporary&quot;:false}]},{&quot;citationID&quot;:&quot;MENDELEY_CITATION_1438f26a-3703-486d-8b3b-b30c35455b63&quot;,&quot;properties&quot;:{&quot;noteIndex&quot;:0},&quot;isEdited&quot;:false,&quot;manualOverride&quot;:{&quot;isManuallyOverridden&quot;:false,&quot;citeprocText&quot;:&quot;(Zafar et al., 2023)&quot;,&quot;manualOverrideText&quot;:&quot;&quot;},&quot;citationTag&quot;:&quot;MENDELEY_CITATION_v3_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&quot;,&quot;citationItems&quot;:[{&quot;id&quot;:&quot;39ab43f7-86ab-36cd-abbb-6c1fb4c03bba&quot;,&quot;itemData&quot;:{&quot;type&quot;:&quot;article&quot;,&quot;id&quot;:&quot;39ab43f7-86ab-36cd-abbb-6c1fb4c03bba&quot;,&quot;title&quot;:&quot;Psychedelic therapy in the treatment of addiction: the past, present and future&quot;,&quot;author&quot;:[{&quot;family&quot;:&quot;Zafar&quot;,&quot;given&quot;:&quot;Rayyan&quot;,&quot;parse-names&quot;:false,&quot;dropping-particle&quot;:&quot;&quot;,&quot;non-dropping-particle&quot;:&quot;&quot;},{&quot;family&quot;:&quot;Siegel&quot;,&quot;given&quot;:&quot;Maxim&quot;,&quot;parse-names&quot;:false,&quot;dropping-particle&quot;:&quot;&quot;,&quot;non-dropping-particle&quot;:&quot;&quot;},{&quot;family&quot;:&quot;Harding&quot;,&quot;given&quot;:&quot;Rebecca&quot;,&quot;parse-names&quot;:false,&quot;dropping-particle&quot;:&quot;&quot;,&quot;non-dropping-particle&quot;:&quot;&quot;},{&quot;family&quot;:&quot;Barba&quot;,&quot;given&quot;:&quot;Tommaso&quot;,&quot;parse-names&quot;:false,&quot;dropping-particle&quot;:&quot;&quot;,&quot;non-dropping-particle&quot;:&quot;&quot;},{&quot;family&quot;:&quot;Agnorelli&quot;,&quot;given&quot;:&quot;Claudio&quot;,&quot;parse-names&quot;:false,&quot;dropping-particle&quot;:&quot;&quot;,&quot;non-dropping-particle&quot;:&quot;&quot;},{&quot;family&quot;:&quot;Suseelan&quot;,&quot;given&quot;:&quot;Shayam&quot;,&quot;parse-names&quot;:false,&quot;dropping-particle&quot;:&quot;&quot;,&quot;non-dropping-particle&quot;:&quot;&quot;},{&quot;family&quot;:&quot;Roseman&quot;,&quot;given&quot;:&quot;Leor&quot;,&quot;parse-names&quot;:false,&quot;dropping-particle&quot;:&quot;&quot;,&quot;non-dropping-particle&quot;:&quot;&quot;},{&quot;family&quot;:&quot;Wall&quot;,&quot;given&quot;:&quot;Matthew&quot;,&quot;parse-names&quot;:false,&quot;dropping-particle&quot;:&quot;&quot;,&quot;non-dropping-particle&quot;:&quot;&quot;},{&quot;family&quot;:&quot;Nutt&quot;,&quot;given&quot;:&quot;David John&quot;,&quot;parse-names&quot;:false,&quot;dropping-particle&quot;:&quot;&quot;,&quot;non-dropping-particle&quot;:&quot;&quot;},{&quot;family&quot;:&quot;Erritzoe&quot;,&quot;given&quot;:&quot;David&quot;,&quot;parse-names&quot;:false,&quot;dropping-particle&quot;:&quot;&quot;,&quot;non-dropping-particle&quot;:&quot;&quot;}],&quot;container-title&quot;:&quot;Frontiers in Psychiatry&quot;,&quot;container-title-short&quot;:&quot;Front Psychiatry&quot;,&quot;DOI&quot;:&quot;10.3389/fpsyt.2023.1183740&quot;,&quot;ISSN&quot;:&quot;16640640&quot;,&quot;issued&quot;:{&quot;date-parts&quot;:[[2023]]},&quot;abstract&quot;:&quot;Psychedelic therapy has witnessed a resurgence in interest in the last decade from the scientific and medical communities with evidence now building for its safety and efficacy in treating a range of psychiatric disorders including addiction. In this review we will chart the research investigating the role of these interventions in individuals with addiction beginning with an overview of the current socioeconomic impact of addiction, treatment options, and outcomes. We will start by examining historical studies from the first psychedelic research era of the mid-late 1900s, followed by an overview of the available real-world evidence gathered from naturalistic, observational, and survey-based studies. We will then cover modern-day clinical trials of psychedelic therapies in addiction from first-in-human to phase II clinical trials. Finally, we will provide an overview of the different translational human neuropsychopharmacology techniques, including functional magnetic resonance imaging (fMRI) and positron emission tomography (PET), that can be applied to foster a mechanistic understanding of therapeutic mechanisms. A more granular understanding of the treatment effects of psychedelics will facilitate the optimisation of the psychedelic therapy drug development landscape, and ultimately improve patient outcomes.&quot;,&quot;publisher&quot;:&quot;Frontiers Media SA&quot;,&quot;volume&quot;:&quot;14&quot;},&quot;isTemporary&quot;:false}]},{&quot;citationID&quot;:&quot;MENDELEY_CITATION_ce7c7930-a269-42c7-9533-bd0017f1dafd&quot;,&quot;properties&quot;:{&quot;noteIndex&quot;:0},&quot;isEdited&quot;:false,&quot;manualOverride&quot;:{&quot;isManuallyOverridden&quot;:false,&quot;citeprocText&quot;:&quot;(PTSD; Krediet et al., 2020)&quot;,&quot;manualOverrideText&quot;:&quot;&quot;},&quot;citationTag&quot;:&quot;MENDELEY_CITATION_v3_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&quot;,&quot;citationItems&quot;:[{&quot;displayAs&quot;:&quot;original&quot;,&quot;label&quot;:&quot;page&quot;,&quot;id&quot;:&quot;1029d526-cb43-353b-bd69-3b5b3c780d1d&quot;,&quot;itemData&quot;:{&quot;type&quot;:&quot;article&quot;,&quot;id&quot;:&quot;1029d526-cb43-353b-bd69-3b5b3c780d1d&quot;,&quot;title&quot;:&quot;Reviewing the Potential of Psychedelics for the Treatment of PTSD&quot;,&quot;author&quot;:[{&quot;family&quot;:&quot;Krediet&quot;,&quot;given&quot;:&quot;Erwin&quot;,&quot;parse-names&quot;:false,&quot;dropping-particle&quot;:&quot;&quot;,&quot;non-dropping-particle&quot;:&quot;&quot;},{&quot;family&quot;:&quot;Bostoen&quot;,&quot;given&quot;:&quot;Tijmen&quot;,&quot;parse-names&quot;:false,&quot;dropping-particle&quot;:&quot;&quot;,&quot;non-dropping-particle&quot;:&quot;&quot;},{&quot;family&quot;:&quot;Breeksema&quot;,&quot;given&quot;:&quot;Joost&quot;,&quot;parse-names&quot;:false,&quot;dropping-particle&quot;:&quot;&quot;,&quot;non-dropping-particle&quot;:&quot;&quot;},{&quot;family&quot;:&quot;Schagen&quot;,&quot;given&quot;:&quot;Annette&quot;,&quot;parse-names&quot;:false,&quot;dropping-particle&quot;:&quot;&quot;,&quot;non-dropping-particle&quot;:&quot;van&quot;},{&quot;family&quot;:&quot;Passie&quot;,&quot;given&quot;:&quot;Torsten&quot;,&quot;parse-names&quot;:false,&quot;dropping-particle&quot;:&quot;&quot;,&quot;non-dropping-particle&quot;:&quot;&quot;},{&quot;family&quot;:&quot;Vermetten&quot;,&quot;given&quot;:&quot;Eric&quot;,&quot;parse-names&quot;:false,&quot;dropping-particle&quot;:&quot;&quot;,&quot;non-dropping-particle&quot;:&quot;&quot;}],&quot;container-title&quot;:&quot;International Journal of Neuropsychopharmacology&quot;,&quot;DOI&quot;:&quot;10.1093/ijnp/pyaa018&quot;,&quot;ISSN&quot;:&quot;14695111&quot;,&quot;PMID&quot;:&quot;32170326&quot;,&quot;issued&quot;:{&quot;date-parts&quot;:[[2020]]},&quot;page&quot;:&quot;385-400&quot;,&quot;abstract&quot;:&quot;There are few medications with demonstrated efficacy for the treatment of posttraumatic stress disorder (PTSD). Treatment guidelines have unequivocally designated psychotherapy as a first line treatment for PTSD. Yet, even after psychotherapy, PTSD often remains a chronic illness, with high rates of psychiatric and medical comorbidity. Meanwhile, the search for and development of drugs with new mechanisms of action has stalled. Therefore, there is an urgent need to explore not just novel compounds but novel approaches for the treatment of PTSD. A promising new approach involves the use of psychedelic drugs. Within the past few years, 2 psychedelics have received breakthrough designations for psychiatric indications from the US Food and Drug Administration, and several psychedelics are currently being investigated for the treatment of PTSD. This review discusses 4 types of compounds: 3,4-methylenedioxymethamphetamine, ketamine, classical psychedelics (e.g., psilocybin and lysergic acid diethylamide), and cannabinoids. We describe the therapeutic rationale, the setting in which they are being administered, and their current state of evidence in the treatment of PTSD. Each compound provides unique qualities for the treatment of PTSD, from their use to rapidly target symptoms to their use as adjuncts to facilitate psychotherapeutic treatments. Several questions are formulated that outline an agenda for future research.&quot;,&quot;publisher&quot;:&quot;Oxford University Press&quot;,&quot;issue&quot;:&quot;6&quot;,&quot;volume&quot;:&quot;23&quot;,&quot;container-title-short&quot;:&quot;&quot;},&quot;isTemporary&quot;:false,&quot;prefix&quot;:&quot;PTSD;&quot;}]},{&quot;citationID&quot;:&quot;MENDELEY_CITATION_aec5db88-b51d-4fc6-b71d-4ef2398ccc15&quot;,&quot;properties&quot;:{&quot;noteIndex&quot;:0},&quot;isEdited&quot;:false,&quot;manualOverride&quot;:{&quot;isManuallyOverridden&quot;:false,&quot;citeprocText&quot;:&quot;(Abram et al., 2022; Beck et al., 2020; Carbonaro &amp;#38; Gatch, 2016; De Gregorio et al., 2016; Nichols, 2016)&quot;,&quot;manualOverrideText&quot;:&quot;&quot;},&quot;citationTag&quot;:&quot;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&quot;,&quot;citationItems&quot;:[{&quot;id&quot;:&quot;f0a51163-1436-3e50-a8f0-feb84e13ce8a&quot;,&quot;itemData&quot;:{&quot;type&quot;:&quot;article-journal&quot;,&quot;id&quot;:&quot;f0a51163-1436-3e50-a8f0-feb84e13ce8a&quot;,&quot;title&quot;:&quot;Validation of ketamine as a pharmacological model of thalamic dysconnectivity across the illness course of schizophrenia&quot;,&quot;author&quot;:[{&quot;family&quot;:&quot;Abram&quot;,&quot;given&quot;:&quot;Samantha&quot;,&quot;parse-names&quot;:false,&quot;dropping-particle&quot;:&quot;V.&quot;,&quot;non-dropping-particle&quot;:&quot;&quot;},{&quot;family&quot;:&quot;Roach&quot;,&quot;given&quot;:&quot;Brian J.&quot;,&quot;parse-names&quot;:false,&quot;dropping-particle&quot;:&quot;&quot;,&quot;non-dropping-particle&quot;:&quot;&quot;},{&quot;family&quot;:&quot;Fryer&quot;,&quot;given&quot;:&quot;Susanna L.&quot;,&quot;parse-names&quot;:false,&quot;dropping-particle&quot;:&quot;&quot;,&quot;non-dropping-particle&quot;:&quot;&quot;},{&quot;family&quot;:&quot;Calhoun&quot;,&quot;given&quot;:&quot;Vince D.&quot;,&quot;parse-names&quot;:false,&quot;dropping-particle&quot;:&quot;&quot;,&quot;non-dropping-particle&quot;:&quot;&quot;},{&quot;family&quot;:&quot;Preda&quot;,&quot;given&quot;:&quot;Adrian&quot;,&quot;parse-names&quot;:false,&quot;dropping-particle&quot;:&quot;&quot;,&quot;non-dropping-particle&quot;:&quot;&quot;},{&quot;family&quot;:&quot;Erp&quot;,&quot;given&quot;:&quot;Theo G.M.&quot;,&quot;parse-names&quot;:false,&quot;dropping-particle&quot;:&quot;&quot;,&quot;non-dropping-particle&quot;:&quot;van&quot;},{&quot;family&quot;:&quot;Bustillo&quot;,&quot;given&quot;:&quot;Juan R.&quot;,&quot;parse-names&quot;:false,&quot;dropping-particle&quot;:&quot;&quot;,&quot;non-dropping-particle&quot;:&quot;&quot;},{&quot;family&quot;:&quot;Lim&quot;,&quot;given&quot;:&quot;Kelvin O.&quot;,&quot;parse-names&quot;:false,&quot;dropping-particle&quot;:&quot;&quot;,&quot;non-dropping-particle&quot;:&quot;&quot;},{&quot;family&quot;:&quot;Loewy&quot;,&quot;given&quot;:&quot;Rachel L.&quot;,&quot;parse-names&quot;:false,&quot;dropping-particle&quot;:&quot;&quot;,&quot;non-dropping-particle&quot;:&quot;&quot;},{&quot;family&quot;:&quot;Stuart&quot;,&quot;given&quot;:&quot;Barbara K.&quot;,&quot;parse-names&quot;:false,&quot;dropping-particle&quot;:&quot;&quot;,&quot;non-dropping-particle&quot;:&quot;&quot;},{&quot;family&quot;:&quot;Krystal&quot;,&quot;given&quot;:&quot;John H.&quot;,&quot;parse-names&quot;:false,&quot;dropping-particle&quot;:&quot;&quot;,&quot;non-dropping-particle&quot;:&quot;&quot;},{&quot;family&quot;:&quot;Ford&quot;,&quot;given&quot;:&quot;Judith M.&quot;,&quot;parse-names&quot;:false,&quot;dropping-particle&quot;:&quot;&quot;,&quot;non-dropping-particle&quot;:&quot;&quot;},{&quot;family&quot;:&quot;Mathalon&quot;,&quot;given&quot;:&quot;Daniel H.&quot;,&quot;parse-names&quot;:false,&quot;dropping-particle&quot;:&quot;&quot;,&quot;non-dropping-particle&quot;:&quot;&quot;}],&quot;container-title&quot;:&quot;Molecular Psychiatry&quot;,&quot;DOI&quot;:&quot;10.1038/s41380-022-01502-0&quot;,&quot;ISSN&quot;:&quot;14765578&quot;,&quot;PMID&quot;:&quot;35422467&quot;,&quot;issued&quot;:{&quot;date-parts&quot;:[[2022,5,1]]},&quot;page&quot;:&quot;2448-2456&quot;,&quot;abstract&quot;:&quot;N-methyl-D-aspartate receptor (NMDAR) hypofunction is a leading pathophysiological model of schizophrenia. Resting-state functional magnetic resonance imaging (rsfMRI) studies demonstrate a thalamic dysconnectivity pattern in schizophrenia involving excessive connectivity with sensory regions and deficient connectivity with frontal, cerebellar, and thalamic regions. The NMDAR antagonist ketamine, when administered at sub-anesthetic doses to healthy volunteers, induces transient schizophrenia-like symptoms and alters rsfMRI thalamic connectivity. However, the extent to which ketamine-induced thalamic dysconnectivity resembles schizophrenia thalamic dysconnectivity has not been directly tested. The current double-blind, placebo-controlled study derived an NMDAR hypofunction model of thalamic dysconnectivity from healthy volunteers undergoing ketamine infusions during rsfMRI. To assess whether ketamine-induced thalamic dysconnectivity was mediated by excess glutamate release, we tested whether pre-treatment with lamotrigine, a glutamate release inhibitor, attenuated ketamine’s effects. Ketamine produced robust thalamo-cortical hyper-connectivity with sensory and motor regions that was not reduced by lamotrigine pre-treatment. To test whether the ketamine thalamic dysconnectivity pattern resembled the schizophrenia pattern, a whole-brain template representing ketamine’s thalamic dysconnectivity effect was correlated with individual participant rsfMRI thalamic dysconnectivity maps, generating “ketamine similarity coefficients” for people with chronic (SZ) and early illness (ESZ) schizophrenia, individuals at clinical high-risk for psychosis (CHR-P), and healthy controls (HC). Similarity coefficients were higher in SZ and ESZ than in HC, with CHR-P showing an intermediate trend. Higher ketamine similarity coefficients correlated with greater hallucination severity in SZ. Thus, NMDAR hypofunction, modeled with ketamine, reproduces the thalamic hyper-connectivity observed in schizophrenia across its illness course, including the CHR-P period preceding psychosis onset, and may contribute to hallucination severity.&quot;,&quot;publisher&quot;:&quot;Springer Nature&quot;,&quot;issue&quot;:&quot;5&quot;,&quot;volume&quot;:&quot;27&quot;,&quot;container-title-short&quot;:&quot;Mol Psychiatry&quot;},&quot;isTemporary&quot;:false},{&quot;id&quot;:&quot;3225ad60-b9f5-391d-a3e3-f90b706943b4&quot;,&quot;itemData&quot;:{&quot;type&quot;:&quot;article&quot;,&quot;id&quot;:&quot;3225ad60-b9f5-391d-a3e3-f90b706943b4&quot;,&quot;title&quot;:&quot;Association of Ketamine with Psychiatric Symptoms and Implications for Its Therapeutic Use and for Understanding Schizophrenia: A Systematic Review and Meta-analysis&quot;,&quot;author&quot;:[{&quot;family&quot;:&quot;Beck&quot;,&quot;given&quot;:&quot;Katherine&quot;,&quot;parse-names&quot;:false,&quot;dropping-particle&quot;:&quot;&quot;,&quot;non-dropping-particle&quot;:&quot;&quot;},{&quot;family&quot;:&quot;Hindley&quot;,&quot;given&quot;:&quot;Guy&quot;,&quot;parse-names&quot;:false,&quot;dropping-particle&quot;:&quot;&quot;,&quot;non-dropping-particle&quot;:&quot;&quot;},{&quot;family&quot;:&quot;Borgan&quot;,&quot;given&quot;:&quot;Faith&quot;,&quot;parse-names&quot;:false,&quot;dropping-particle&quot;:&quot;&quot;,&quot;non-dropping-particle&quot;:&quot;&quot;},{&quot;family&quot;:&quot;Ginestet&quot;,&quot;given&quot;:&quot;Cedric&quot;,&quot;parse-names&quot;:false,&quot;dropping-particle&quot;:&quot;&quot;,&quot;non-dropping-particle&quot;:&quot;&quot;},{&quot;family&quot;:&quot;McCutcheon&quot;,&quot;given&quot;:&quot;Robert&quot;,&quot;parse-names&quot;:false,&quot;dropping-particle&quot;:&quot;&quot;,&quot;non-dropping-particle&quot;:&quot;&quot;},{&quot;family&quot;:&quot;Brugger&quot;,&quot;given&quot;:&quot;Stefan&quot;,&quot;parse-names&quot;:false,&quot;dropping-particle&quot;:&quot;&quot;,&quot;non-dropping-particle&quot;:&quot;&quot;},{&quot;family&quot;:&quot;Driesen&quot;,&quot;given&quot;:&quot;Naomi&quot;,&quot;parse-names&quot;:false,&quot;dropping-particle&quot;:&quot;&quot;,&quot;non-dropping-particle&quot;:&quot;&quot;},{&quot;family&quot;:&quot;Ranganathan&quot;,&quot;given&quot;:&quot;Mohini&quot;,&quot;parse-names&quot;:false,&quot;dropping-particle&quot;:&quot;&quot;,&quot;non-dropping-particle&quot;:&quot;&quot;},{&quot;family&quot;:&quot;D'Souza&quot;,&quot;given&quot;:&quot;Deepak Cyril&quot;,&quot;parse-names&quot;:false,&quot;dropping-particle&quot;:&quot;&quot;,&quot;non-dropping-particle&quot;:&quot;&quot;},{&quot;family&quot;:&quot;Taylor&quot;,&quot;given&quot;:&quot;Matthew&quot;,&quot;parse-names&quot;:false,&quot;dropping-particle&quot;:&quot;&quot;,&quot;non-dropping-particle&quot;:&quot;&quot;},{&quot;family&quot;:&quot;Krystal&quot;,&quot;given&quot;:&quot;John H.&quot;,&quot;parse-names&quot;:false,&quot;dropping-particle&quot;:&quot;&quot;,&quot;non-dropping-particle&quot;:&quot;&quot;},{&quot;family&quot;:&quot;Howes&quot;,&quot;given&quot;:&quot;Oliver D.&quot;,&quot;parse-names&quot;:false,&quot;dropping-particle&quot;:&quot;&quot;,&quot;non-dropping-particle&quot;:&quot;&quot;}],&quot;container-title&quot;:&quot;JAMA Network Open&quot;,&quot;DOI&quot;:&quot;10.1001/jamanetworkopen.2020.4693&quot;,&quot;ISSN&quot;:&quot;25743805&quot;,&quot;PMID&quot;:&quot;32437573&quot;,&quot;issued&quot;:{&quot;date-parts&quot;:[[2020,5,21]]},&quot;abstract&quot;:&quot;Importance: Ketamine hydrochloride is increasingly used to treat depression and other psychiatric disorders but can induce schizophrenia-like or psychotomimetic symptoms. Despite this risk, the consistency and magnitude of symptoms induced by ketamine or what factors are associated with these symptoms remain unknown. Objective: To conduct a meta-analysis of the psychopathological outcomes associated with ketamine in healthy volunteers and patients with schizophrenia and the experimental factors associated with these outcomes. Data Sources: MEDLINE, Embase, and PsychINFO databases were searched for within-participant, placebo-controlled studies reporting symptoms using the Brief Psychiatric Rating Scale (BPRS) or the Positive and Negative Syndrome Scale (PANSS) in response to an acute ketamine challenge in healthy participants or patients with schizophrenia. Study Selection: Of 8464 citations retrieved, 36 studies involving healthy participants were included. Inclusion criteria were studies (1) including healthy participants; (2) reporting symptoms occurring in response to acute administration of subanesthetic doses of ketamine (racemic ketamine, s-ketamine, r-ketamine) intravenously; (3) containing a placebo condition with a within-subject, crossover design; (4) measuring total positive or negative symptoms using BPRS or PANSS; and (5) providing data allowing the estimation of the mean difference and deviation between the ketamine and placebo condition. Data Extraction and Synthesis: Two independent investigators extracted study-level data for a random-effects meta-analysis. Total, positive, and negative BPRS and PANSS scores were extracted. Subgroup analyses were conducted examining the effects of blinding status, ketamine preparation, infusion method, and time between ketamine and placebo conditions. The Meta-analysis of Observational Studies in Epidemiology (MOOSE) and Preferred Reporting Items for Systematic Reviews and Meta-analyses (PRISMA) guidelines were followed. Main Outcomes and Measures: Standardized mean differences (SMDs) were used as effect sizes for individual studies. Standardized mean differences between ketamine and placebo conditions were calculated for total, positive, and negative BPRS and PANSS scores. Results: The overall sample included 725 healthy volunteers (mean [SD] age, 28.3 [3.6] years; 533 [73.6%] male) exposed to the ketamine and placebo conditions. Racemic ketamine or S-ketamine was associated with a statistically significant increase in transient psychopathology in healthy participants for total (SMD = 1.50 [95% CI, 1.23-1.77]; P &lt;.001), positive (SMD = 1.55 [95% CI, 1.29-1.81]; P &lt;.001), and negative (SMD = 1.16 [95% CI, 0.96-1.35]; P &lt;.001) symptom ratings relative to the placebo condition. The effect size for this association was significantly greater for positive than negative symptoms of psychosis (estimate, 0.36 [95% CI, 0.12-0.61]; P =.004). There was significant inconsistency in outcomes between studies (I2 range, 77%-83%). Bolus followed by constant infusion increased ketamine's association with positive symptoms relative to infusion alone (effect size, 1.63 [95% CI, 1.36-1.90] vs 0.84 [95% CI, 0.35-1.33]; P =.006). Single-day study design increased ketamine's ability to generate total symptoms (effect size, 2.29 [95% CI, 1.69-2.89] vs 1.39 [95% CI, 1.12-1.66]; P =.007), but age and sex did not moderate outcomes. Insufficient studies were available for meta-analysis of studies in schizophrenia. Of these studies, 2 found a statistically significant increase in symptoms with ketamine administration in total and positive symptoms. Only 1 study found an increase in negative symptom severity with ketamine. Conclusions and Relevance: This study found that acute ketamine administration was associated with schizophrenia-like or psychotomimetic symptoms with large effect sizes, but there was a greater increase in positive than negative symptoms and when a bolus was used. These findings suggest that bolus doses should be avoided in the therapeutic use of ketamine to minimize the risk of inducing transient positive (psychotic) symptoms.&quot;,&quot;publisher&quot;:&quot;American Medical Association&quot;,&quot;issue&quot;:&quot;5&quot;,&quot;volume&quot;:&quot;3&quot;,&quot;container-title-short&quot;:&quot;JAMA Netw Open&quot;},&quot;isTemporary&quot;:false},{&quot;id&quot;:&quot;85e64f0e-4891-3f15-8e15-4e7a26d15a52&quot;,&quot;itemData&quot;:{&quot;type&quot;:&quot;article&quot;,&quot;id&quot;:&quot;85e64f0e-4891-3f15-8e15-4e7a26d15a52&quot;,&quot;title&quot;:&quot;D-Lysergic Acid Diethylamide (LSD) as a model of psychosis: Mechanism of action and pharmacology&quot;,&quot;author&quot;:[{&quot;family&quot;:&quot;Gregorio&quot;,&quot;given&quot;:&quot;Danilo&quot;,&quot;parse-names&quot;:false,&quot;dropping-particle&quot;:&quot;&quot;,&quot;non-dropping-particle&quot;:&quot;De&quot;},{&quot;family&quot;:&quot;Comai&quot;,&quot;given&quot;:&quot;Stefano&quot;,&quot;parse-names&quot;:false,&quot;dropping-particle&quot;:&quot;&quot;,&quot;non-dropping-particle&quot;:&quot;&quot;},{&quot;family&quot;:&quot;Posa&quot;,&quot;given&quot;:&quot;Luca&quot;,&quot;parse-names&quot;:false,&quot;dropping-particle&quot;:&quot;&quot;,&quot;non-dropping-particle&quot;:&quot;&quot;},{&quot;family&quot;:&quot;Gobbi&quot;,&quot;given&quot;:&quot;Gabriella&quot;,&quot;parse-names&quot;:false,&quot;dropping-particle&quot;:&quot;&quot;,&quot;non-dropping-particle&quot;:&quot;&quot;}],&quot;container-title&quot;:&quot;International Journal of Molecular Sciences&quot;,&quot;DOI&quot;:&quot;10.3390/ijms17111953&quot;,&quot;ISSN&quot;:&quot;14220067&quot;,&quot;PMID&quot;:&quot;27886063&quot;,&quot;issued&quot;:{&quot;date-parts&quot;:[[2016,11,23]]},&quot;abstract&quot;:&quot;D-Lysergic Acid Diethylamide (LSD) is known for its hallucinogenic properties and psychotic-like symptoms, especially at high doses. It is indeed used as a pharmacological model of psychosis in preclinical research. The goal of this review was to understand the mechanism of action of psychotic-like effects of LSD. We searched Pubmed, Web of Science, Scopus, Google Scholar and articles’ reference lists for preclinical studies regarding the mechanism of action involved in the psychotic-like effects induced by LSD. LSD’s mechanism of action is pleiotropic, primarily mediated by the serotonergic system in the Dorsal Raphe, binding the 5-HT2A receptor as a partial agonist and 5-HT1A as an agonist. LSD also modulates the Ventral Tegmental Area, at higher doses, by stimulating dopamine D2, Trace Amine Associate receptor 1 (TAAR1) and 5-HT2A. More studies clarifying the mechanism of action of the psychotic-like symptoms or psychosis induced by LSD in humans are needed. LSD’s effects are mediated by a pleiotropic mechanism involving serotonergic, dopaminergic, and glutamatergic neurotransmission. Thus, the LSD-induced psychosis is a useful model to test the therapeutic efficacy of potential novel antipsychotic drugs, particularly drugs with dual serotonergic and dopaminergic (DA) mechanism or acting on TAAR1 receptors.&quot;,&quot;publisher&quot;:&quot;MDPI AG&quot;,&quot;issue&quot;:&quot;11&quot;,&quot;volume&quot;:&quot;17&quot;,&quot;container-title-short&quot;:&quot;Int J Mol Sci&quot;},&quot;isTemporary&quot;:false},{&quot;id&quot;:&quot;f01136c8-1bc9-3c54-a550-1464885f1894&quot;,&quot;itemData&quot;:{&quot;type&quot;:&quot;article-journal&quot;,&quot;id&quot;:&quot;f01136c8-1bc9-3c54-a550-1464885f1894&quot;,&quot;title&quot;:&quot;Psychedelics&quot;,&quot;author&quot;:[{&quot;family&quot;:&quot;Nichols&quot;,&quot;given&quot;:&quot;David E.&quot;,&quot;parse-names&quot;:false,&quot;dropping-particle&quot;:&quot;&quot;,&quot;non-dropping-particle&quot;:&quot;&quot;}],&quot;container-title&quot;:&quot;Pharmacological Reviews&quot;,&quot;DOI&quot;:&quot;10.1124/pr.115.011478&quot;,&quot;ISSN&quot;:&quot;15210081&quot;,&quot;PMID&quot;:&quot;26841800&quot;,&quot;issued&quot;:{&quot;date-parts&quot;:[[2016,4,1]]},&quot;page&quot;:&quot;264-355&quot;,&quot;abstract&quot;:&quot;Psychedelics (serotonergic hallucinogens) are powerful psychoactive substances that alter perception and mood and affect numerous cognitive processes. They are generally considered physiologically safe and do not lead to dependence or addiction. Their origin predates written history, and they were employed by early cultures in many sociocultural and ritual contexts. After the virtually contemporaneous discovery of (5R,8R)-(+)-lysergic acid-N,N-diethylamide (LSD)-25 and the identification of serotonin in the brain, early research focused intensively on the possibility that LSD and other psychedelics had a serotonergic basis for their action. Today there is a consensus that psychedelics are agonists or partial agonists at brain serotonin 5-hydroxytryptamine 2A receptors, with particular importance on those expressed on apical dendrites of neocortical pyramidal cells in layer V. Several useful rodent models have been developed over the years to help unravel the neurochemical correlates of serotonin 5-hydroxytryptamine 2A receptor activation in the brain, and a variety of imaging techniques have been employed to identify key brain areas that are directly affected by psychedelics. Recent and exciting developments in the field have occurred in clinical research, where several double-blind placebo-controlled phase 2 studies of psilocybin-assisted psychotherapy in patients with cancer-related psychosocial distress have demonstrated unprecedented positive relief of anxiety and depression. Two small pilot studies of psilocybinassisted psychotherapy also have shown positive benefit in treating both alcohol and nicotine addiction. Recently, blood oxygen level–dependent functional magnetic resonance imaging and magnetoencephalography have been employed for in vivo brain imaging in humans after administration of a psychedelic, and results indicate that intravenously administered psilocybin and LSD produce decreases in oscillatory power in areas of the brain’s default mode network.&quot;,&quot;publisher&quot;:&quot;American Society for Pharmacology and Experimental Therapy&quot;,&quot;issue&quot;:&quot;2&quot;,&quot;volume&quot;:&quot;68&quot;,&quot;container-title-short&quot;:&quot;Pharmacol Rev&quot;},&quot;isTemporary&quot;:false},{&quot;id&quot;:&quot;7f935dc1-c8de-33bc-bf0c-0089a431f178&quot;,&quot;itemData&quot;:{&quot;type&quot;:&quot;article&quot;,&quot;id&quot;:&quot;7f935dc1-c8de-33bc-bf0c-0089a431f178&quot;,&quot;title&quot;:&quot;Neuropharmacology of N,N-dimethyltryptamine&quot;,&quot;author&quot;:[{&quot;family&quot;:&quot;Carbonaro&quot;,&quot;given&quot;:&quot;Theresa M.&quot;,&quot;parse-names&quot;:false,&quot;dropping-particle&quot;:&quot;&quot;,&quot;non-dropping-particle&quot;:&quot;&quot;},{&quot;family&quot;:&quot;Gatch&quot;,&quot;given&quot;:&quot;Michael B.&quot;,&quot;parse-names&quot;:false,&quot;dropping-particle&quot;:&quot;&quot;,&quot;non-dropping-particle&quot;:&quot;&quot;}],&quot;container-title&quot;:&quot;Brain Research Bulletin&quot;,&quot;container-title-short&quot;:&quot;Brain Res Bull&quot;,&quot;DOI&quot;:&quot;10.1016/j.brainresbull.2016.04.016&quot;,&quot;ISSN&quot;:&quot;18732747&quot;,&quot;PMID&quot;:&quot;27126737&quot;,&quot;issued&quot;:{&quot;date-parts&quot;:[[2016,9,1]]},&quot;page&quot;:&quot;74-88&quot;,&quot;abstract&quot;:&quot;N,N-dimethyltryptamine (DMT) is an indole alkaloid widely found in plants and animals. It is best known for producing brief and intense psychedelic effects when ingested. Increasing evidence suggests that endogenous DMT plays important roles for a number of processes in the periphery and central nervous system, and may act as a neurotransmitter. This paper reviews the current literature of both the recreational use of DMT and its potential roles as an endogenous neurotransmitter. Pharmacokinetics, mechanisms of action in the periphery and central nervous system, clinical uses and adverse effects are also reviewed. DMT appears to have limited neurotoxicity and other adverse effects except for intense cardiovascular effects when administered intravenously in large doses. Because of its role in nervous system signaling, DMT may be a useful experimental tool in exploring how the brain works, and may also be a useful clinical tool for treatment of anxiety and psychosis.&quot;,&quot;publisher&quot;:&quot;Elsevier Inc.&quot;,&quot;volume&quot;:&quot;126&quot;},&quot;isTemporary&quot;:false}]},{&quot;citationID&quot;:&quot;MENDELEY_CITATION_6dee4228-eb2c-4e27-935d-fbb6275cf855&quot;,&quot;properties&quot;:{&quot;noteIndex&quot;:0},&quot;isEdited&quot;:false,&quot;manualOverride&quot;:{&quot;isManuallyOverridden&quot;:false,&quot;citeprocText&quot;:&quot;(Kelmendi et al., 2022)&quot;,&quot;manualOverrideText&quot;:&quot;&quot;},&quot;citationTag&quot;:&quot;MENDELEY_CITATION_v3_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citationID&quot;:&quot;MENDELEY_CITATION_d634149d-9049-4d13-a6e1-a957083c39a7&quot;,&quot;properties&quot;:{&quot;noteIndex&quot;:0},&quot;isEdited&quot;:false,&quot;manualOverride&quot;:{&quot;isManuallyOverridden&quot;:false,&quot;citeprocText&quot;:&quot;(Carbonaro &amp;#38; Gatch, 2016; Kelmendi et al., 2022)&quot;,&quot;manualOverrideText&quot;:&quot;&quot;},&quot;citationTag&quot;:&quot;MENDELEY_CITATION_v3_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id&quot;:&quot;7f935dc1-c8de-33bc-bf0c-0089a431f178&quot;,&quot;itemData&quot;:{&quot;type&quot;:&quot;article&quot;,&quot;id&quot;:&quot;7f935dc1-c8de-33bc-bf0c-0089a431f178&quot;,&quot;title&quot;:&quot;Neuropharmacology of N,N-dimethyltryptamine&quot;,&quot;author&quot;:[{&quot;family&quot;:&quot;Carbonaro&quot;,&quot;given&quot;:&quot;Theresa M.&quot;,&quot;parse-names&quot;:false,&quot;dropping-particle&quot;:&quot;&quot;,&quot;non-dropping-particle&quot;:&quot;&quot;},{&quot;family&quot;:&quot;Gatch&quot;,&quot;given&quot;:&quot;Michael B.&quot;,&quot;parse-names&quot;:false,&quot;dropping-particle&quot;:&quot;&quot;,&quot;non-dropping-particle&quot;:&quot;&quot;}],&quot;container-title&quot;:&quot;Brain Research Bulletin&quot;,&quot;container-title-short&quot;:&quot;Brain Res Bull&quot;,&quot;DOI&quot;:&quot;10.1016/j.brainresbull.2016.04.016&quot;,&quot;ISSN&quot;:&quot;18732747&quot;,&quot;PMID&quot;:&quot;27126737&quot;,&quot;issued&quot;:{&quot;date-parts&quot;:[[2016,9,1]]},&quot;page&quot;:&quot;74-88&quot;,&quot;abstract&quot;:&quot;N,N-dimethyltryptamine (DMT) is an indole alkaloid widely found in plants and animals. It is best known for producing brief and intense psychedelic effects when ingested. Increasing evidence suggests that endogenous DMT plays important roles for a number of processes in the periphery and central nervous system, and may act as a neurotransmitter. This paper reviews the current literature of both the recreational use of DMT and its potential roles as an endogenous neurotransmitter. Pharmacokinetics, mechanisms of action in the periphery and central nervous system, clinical uses and adverse effects are also reviewed. DMT appears to have limited neurotoxicity and other adverse effects except for intense cardiovascular effects when administered intravenously in large doses. Because of its role in nervous system signaling, DMT may be a useful experimental tool in exploring how the brain works, and may also be a useful clinical tool for treatment of anxiety and psychosis.&quot;,&quot;publisher&quot;:&quot;Elsevier Inc.&quot;,&quot;volume&quot;:&quot;126&quot;},&quot;isTemporary&quot;:false}]},{&quot;citationID&quot;:&quot;MENDELEY_CITATION_b1571504-f578-4099-8cf9-8f45d4d9ed88&quot;,&quot;properties&quot;:{&quot;noteIndex&quot;:0},&quot;isEdited&quot;:false,&quot;manualOverride&quot;:{&quot;isManuallyOverridden&quot;:true,&quot;citeprocText&quot;:&quot;(Cameron et al., 2023)&quot;,&quot;manualOverrideText&quot;:&quot;(Cameron et al., 2023).&quot;},&quot;citationTag&quot;:&quot;MENDELEY_CITATION_v3_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&quot;,&quot;citationItems&quot;:[{&quot;id&quot;:&quot;3565db04-3f83-34a8-9209-958aaf432c0a&quot;,&quot;itemData&quot;:{&quot;type&quot;:&quot;article-journal&quot;,&quot;id&quot;:&quot;3565db04-3f83-34a8-9209-958aaf432c0a&quot;,&quot;title&quot;:&quot;Beyond the 5-HT2A Receptor: Classic and Nonclassic Targets in Psychedelic Drug Action&quot;,&quot;author&quot;:[{&quot;family&quot;:&quot;Cameron&quot;,&quot;given&quot;:&quot;Lindsay P.&quot;,&quot;parse-names&quot;:false,&quot;dropping-particle&quot;:&quot;&quot;,&quot;non-dropping-particle&quot;:&quot;&quot;},{&quot;family&quot;:&quot;Benetatos&quot;,&quot;given&quot;:&quot;Joseph&quot;,&quot;parse-names&quot;:false,&quot;dropping-particle&quot;:&quot;&quot;,&quot;non-dropping-particle&quot;:&quot;&quot;},{&quot;family&quot;:&quot;Lewis&quot;,&quot;given&quot;:&quot;Vern&quot;,&quot;parse-names&quot;:false,&quot;dropping-particle&quot;:&quot;&quot;,&quot;non-dropping-particle&quot;:&quot;&quot;},{&quot;family&quot;:&quot;Bonniwell&quot;,&quot;given&quot;:&quot;Emma M.&quot;,&quot;parse-names&quot;:false,&quot;dropping-particle&quot;:&quot;&quot;,&quot;non-dropping-particle&quot;:&quot;&quot;},{&quot;family&quot;:&quot;Jaster&quot;,&quot;given&quot;:&quot;Alaina M.&quot;,&quot;parse-names&quot;:false,&quot;dropping-particle&quot;:&quot;&quot;,&quot;non-dropping-particle&quot;:&quot;&quot;},{&quot;family&quot;:&quot;Moliner&quot;,&quot;given&quot;:&quot;Rafael&quot;,&quot;parse-names&quot;:false,&quot;dropping-particle&quot;:&quot;&quot;,&quot;non-dropping-particle&quot;:&quot;&quot;},{&quot;family&quot;:&quot;Castrén&quot;,&quot;given&quot;:&quot;Eero&quot;,&quot;parse-names&quot;:false,&quot;dropping-particle&quot;:&quot;&quot;,&quot;non-dropping-particle&quot;:&quot;&quot;},{&quot;family&quot;:&quot;McCorvy&quot;,&quot;given&quot;:&quot;John D.&quot;,&quot;parse-names&quot;:false,&quot;dropping-particle&quot;:&quot;&quot;,&quot;non-dropping-particle&quot;:&quot;&quot;},{&quot;family&quot;:&quot;Palner&quot;,&quot;given&quot;:&quot;Mikael&quot;,&quot;parse-names&quot;:false,&quot;dropping-particle&quot;:&quot;&quot;,&quot;non-dropping-particle&quot;:&quot;&quot;},{&quot;family&quot;:&quot;Aguilar-Valles&quot;,&quot;given&quot;:&quot;Argel&quot;,&quot;parse-names&quot;:false,&quot;dropping-particle&quot;:&quot;&quot;,&quot;non-dropping-particle&quot;:&quot;&quot;}],&quot;container-title&quot;:&quot;Journal of Neuroscience&quot;,&quot;DOI&quot;:&quot;10.1523/JNEUROSCI.1384-23.2023&quot;,&quot;ISSN&quot;:&quot;15292401&quot;,&quot;PMID&quot;:&quot;37940583&quot;,&quot;issued&quot;:{&quot;date-parts&quot;:[[2023,11,8]]},&quot;page&quot;:&quot;7472-7482&quot;,&quot;abstract&quot;:&quot;Serotonergic psychedelics, such as psilocybin and LSD, have garnered significant attention in recent years for their potential therapeutic effects and unique mechanisms of action. These compounds exert their primary effects through activating serotonin 5-HT2A receptors, found predominantly in cortical regions. By interacting with these receptors, serotonergic psychedelics induce alterations in perception, cognition, and emotions, leading to the characteristic psychedelic experience. One of the most crucial aspects of serotonergic psychedelics is their ability to promote neuroplasticity, the formation of new neural connections, and rewire neuronal networks. This neuroplasticity is believed to underlie their therapeutic potential for various mental health conditions, including depression, anxiety, and substance use disorders. In this mini-review, we will discuss how the 5-HT2A receptor activation is just one facet of the complex mechanisms of action of serotonergic psychedelics. They also interact with other serotonin receptor subtypes, such as 5-HT1A and 5-HT2C receptors, and with neurotrophin receptors (e.g., tropomyosin receptor kinase B). These interactions contribute to the complexity of their effects on perception, mood, and cognition. Moreover, as psychedelic research advances, there is an increasing interest in developing nonhallucinogenic derivatives of these drugs to create safer and more targeted medications for psychiatric disorders by removing the hallucinogenic properties while retaining the potential therapeutic benefits. These nonhallucinogenic derivatives would offer patients therapeutic advantages without the intense psychedelic experience, potentially reducing the risks of adverse reactions. Finally, we discuss the potential of psychedelics as substrates for post-translational modification of proteins as part of their mechanism of action.&quot;,&quot;publisher&quot;:&quot;Society for Neuroscience&quot;,&quot;issue&quot;:&quot;45&quot;,&quot;volume&quot;:&quot;43&quot;,&quot;container-title-short&quot;:&quot;&quot;},&quot;isTemporary&quot;:false}]},{&quot;citationID&quot;:&quot;MENDELEY_CITATION_ace7d4c1-b5a8-4f49-aced-c5986dc2758f&quot;,&quot;properties&quot;:{&quot;noteIndex&quot;:0},&quot;isEdited&quot;:false,&quot;manualOverride&quot;:{&quot;isManuallyOverridden&quot;:false,&quot;citeprocText&quot;:&quot;(Wallach et al., 2023)&quot;,&quot;manualOverrideText&quot;:&quot;&quot;},&quot;citationTag&quot;:&quot;MENDELEY_CITATION_v3_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&quot;,&quot;citationItems&quot;:[{&quot;id&quot;:&quot;d0696d29-29e7-3002-860a-a738a5110991&quot;,&quot;itemData&quot;:{&quot;type&quot;:&quot;article-journal&quot;,&quot;id&quot;:&quot;d0696d29-29e7-3002-860a-a738a5110991&quot;,&quot;title&quot;:&quot;Identification of 5-HT2A receptor signaling pathways associated with psychedelic potential&quot;,&quot;author&quot;:[{&quot;family&quot;:&quot;Wallach&quot;,&quot;given&quot;:&quot;Jason&quot;,&quot;parse-names&quot;:false,&quot;dropping-particle&quot;:&quot;&quot;,&quot;non-dropping-particle&quot;:&quot;&quot;},{&quot;family&quot;:&quot;Cao&quot;,&quot;given&quot;:&quot;Andrew B.&quot;,&quot;parse-names&quot;:false,&quot;dropping-particle&quot;:&quot;&quot;,&quot;non-dropping-particle&quot;:&quot;&quot;},{&quot;family&quot;:&quot;Calkins&quot;,&quot;given&quot;:&quot;Maggie M.&quot;,&quot;parse-names&quot;:false,&quot;dropping-particle&quot;:&quot;&quot;,&quot;non-dropping-particle&quot;:&quot;&quot;},{&quot;family&quot;:&quot;Heim&quot;,&quot;given&quot;:&quot;Andrew J.&quot;,&quot;parse-names&quot;:false,&quot;dropping-particle&quot;:&quot;&quot;,&quot;non-dropping-particle&quot;:&quot;&quot;},{&quot;family&quot;:&quot;Lanham&quot;,&quot;given&quot;:&quot;Janelle K.&quot;,&quot;parse-names&quot;:false,&quot;dropping-particle&quot;:&quot;&quot;,&quot;non-dropping-particle&quot;:&quot;&quot;},{&quot;family&quot;:&quot;Bonniwell&quot;,&quot;given&quot;:&quot;Emma M.&quot;,&quot;parse-names&quot;:false,&quot;dropping-particle&quot;:&quot;&quot;,&quot;non-dropping-particle&quot;:&quot;&quot;},{&quot;family&quot;:&quot;Hennessey&quot;,&quot;given&quot;:&quot;Joseph J.&quot;,&quot;parse-names&quot;:false,&quot;dropping-particle&quot;:&quot;&quot;,&quot;non-dropping-particle&quot;:&quot;&quot;},{&quot;family&quot;:&quot;Bock&quot;,&quot;given&quot;:&quot;Hailey A.&quot;,&quot;parse-names&quot;:false,&quot;dropping-particle&quot;:&quot;&quot;,&quot;non-dropping-particle&quot;:&quot;&quot;},{&quot;family&quot;:&quot;Anderson&quot;,&quot;given&quot;:&quot;Emilie I.&quot;,&quot;parse-names&quot;:false,&quot;dropping-particle&quot;:&quot;&quot;,&quot;non-dropping-particle&quot;:&quot;&quot;},{&quot;family&quot;:&quot;Sherwood&quot;,&quot;given&quot;:&quot;Alexander M.&quot;,&quot;parse-names&quot;:false,&quot;dropping-particle&quot;:&quot;&quot;,&quot;non-dropping-particle&quot;:&quot;&quot;},{&quot;family&quot;:&quot;Morris&quot;,&quot;given&quot;:&quot;Hamilton&quot;,&quot;parse-names&quot;:false,&quot;dropping-particle&quot;:&quot;&quot;,&quot;non-dropping-particle&quot;:&quot;&quot;},{&quot;family&quot;:&quot;Klein&quot;,&quot;given&quot;:&quot;Robbin&quot;,&quot;parse-names&quot;:false,&quot;dropping-particle&quot;:&quot;&quot;,&quot;non-dropping-particle&quot;:&quot;de&quot;},{&quot;family&quot;:&quot;Klein&quot;,&quot;given&quot;:&quot;Adam K.&quot;,&quot;parse-names&quot;:false,&quot;dropping-particle&quot;:&quot;&quot;,&quot;non-dropping-particle&quot;:&quot;&quot;},{&quot;family&quot;:&quot;Cuccurazzu&quot;,&quot;given&quot;:&quot;Bruna&quot;,&quot;parse-names&quot;:false,&quot;dropping-particle&quot;:&quot;&quot;,&quot;non-dropping-particle&quot;:&quot;&quot;},{&quot;family&quot;:&quot;Gamrat&quot;,&quot;given&quot;:&quot;James&quot;,&quot;parse-names&quot;:false,&quot;dropping-particle&quot;:&quot;&quot;,&quot;non-dropping-particle&quot;:&quot;&quot;},{&quot;family&quot;:&quot;Fannana&quot;,&quot;given&quot;:&quot;Tilka&quot;,&quot;parse-names&quot;:false,&quot;dropping-particle&quot;:&quot;&quot;,&quot;non-dropping-particle&quot;:&quot;&quot;},{&quot;family&quot;:&quot;Zauhar&quot;,&quot;given&quot;:&quot;Randy&quot;,&quot;parse-names&quot;:false,&quot;dropping-particle&quot;:&quot;&quot;,&quot;non-dropping-particle&quot;:&quot;&quot;},{&quot;family&quot;:&quot;Halberstadt&quot;,&quot;given&quot;:&quot;Adam L.&quot;,&quot;parse-names&quot;:false,&quot;dropping-particle&quot;:&quot;&quot;,&quot;non-dropping-particle&quot;:&quot;&quot;},{&quot;family&quot;:&quot;McCorvy&quot;,&quot;given&quot;:&quot;John D.&quot;,&quot;parse-names&quot;:false,&quot;dropping-particle&quot;:&quot;&quot;,&quot;non-dropping-particle&quot;:&quot;&quot;}],&quot;container-title&quot;:&quot;Nature Communications&quot;,&quot;container-title-short&quot;:&quot;Nat Commun&quot;,&quot;DOI&quot;:&quot;10.1038/s41467-023-44016-1&quot;,&quot;ISSN&quot;:&quot;20411723&quot;,&quot;PMID&quot;:&quot;38102107&quot;,&quot;issued&quot;:{&quot;date-parts&quot;:[[2023,12,1]]},&quot;abstract&quot;:&quot;Serotonergic psychedelics possess considerable therapeutic potential. Although 5-HT2A receptor activation mediates psychedelic effects, prototypical psychedelics activate both 5-HT2A-Gq/11 and β-arrestin2 transducers, making their respective roles unclear. To elucidate this, we develop a series of 5-HT2A-selective ligands with varying Gq efficacies, including β-arrestin-biased ligands. We show that 5-HT2A-Gq but not 5-HT2A-β-arrestin2 recruitment efficacy predicts psychedelic potential, assessed using head-twitch response (HTR) magnitude in male mice. We further show that disrupting Gq-PLC signaling attenuates the HTR and a threshold level of Gq activation is required to induce psychedelic-like effects, consistent with the fact that certain 5-HT2A partial agonists (e.g., lisuride) are non-psychedelic. Understanding the role of 5-HT2A Gq-efficacy in psychedelic-like psychopharmacology permits rational development of non-psychedelic 5-HT2A agonists. We also demonstrate that β-arrestin-biased 5-HT2A receptor agonists block psychedelic effects and induce receptor downregulation and tachyphylaxis. Overall, 5-HT2A receptor Gq-signaling can be fine-tuned to generate ligands distinct from classical psychedelics.&quot;,&quot;publisher&quot;:&quot;Nature Research&quot;,&quot;issue&quot;:&quot;1&quot;,&quot;volume&quot;:&quot;14&quot;},&quot;isTemporary&quot;:false}]},{&quot;citationID&quot;:&quot;MENDELEY_CITATION_7b20d297-3f56-457c-87fd-d348a9adfe6d&quot;,&quot;properties&quot;:{&quot;noteIndex&quot;:0},&quot;isEdited&quot;:false,&quot;manualOverride&quot;:{&quot;isManuallyOverridden&quot;:false,&quot;citeprocText&quot;:&quot;(Celada et al., 2013)&quot;,&quot;manualOverrideText&quot;:&quot;&quot;},&quot;citationTag&quot;:&quot;MENDELEY_CITATION_v3_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&quot;,&quot;citationItems&quot;:[{&quot;id&quot;:&quot;6f1a4a76-7613-3f45-b015-40331dfa9415&quot;,&quot;itemData&quot;:{&quot;type&quot;:&quot;article-journal&quot;,&quot;id&quot;:&quot;6f1a4a76-7613-3f45-b015-40331dfa9415&quot;,&quot;title&quot;:&quot;Serotonin modulation of cortical neurons and networks&quot;,&quot;author&quot;:[{&quot;family&quot;:&quot;Celada&quot;,&quot;given&quot;:&quot;Pau&quot;,&quot;parse-names&quot;:false,&quot;dropping-particle&quot;:&quot;&quot;,&quot;non-dropping-particle&quot;:&quot;&quot;},{&quot;family&quot;:&quot;Victoria Puig&quot;,&quot;given&quot;:&quot;M.&quot;,&quot;parse-names&quot;:false,&quot;dropping-particle&quot;:&quot;&quot;,&quot;non-dropping-particle&quot;:&quot;&quot;},{&quot;family&quot;:&quot;Artigas&quot;,&quot;given&quot;:&quot;Francesc&quot;,&quot;parse-names&quot;:false,&quot;dropping-particle&quot;:&quot;&quot;,&quot;non-dropping-particle&quot;:&quot;&quot;}],&quot;container-title&quot;:&quot;Frontiers in Integrative Neuroscience&quot;,&quot;container-title-short&quot;:&quot;Front Integr Neurosci&quot;,&quot;DOI&quot;:&quot;10.3389/fnint.2013.00025&quot;,&quot;ISSN&quot;:&quot;16625145&quot;,&quot;PMID&quot;:&quot;23626526&quot;,&quot;issued&quot;:{&quot;date-parts&quot;:[[2013,4,1]]},&quot;abstract&quot;:&quot;The serotonergic pathways originating in the dorsal and median raphe nuclei (DR and MnR, respectively) are critically involved in cortical function. Serotonin (5-HT), acting on postsynaptic and presynaptic receptors, is involved in cognition, mood, impulse control and motor functions by 1) modulating the activity of different neuronal types, and 2) varying the release of other neurotransmitters, such as glutamate, GABA, acetylcholine and dopamine. Also, 5-HT seems to play an important role in cortical development. Of all cortical regions, the frontal lobe is the area most enriched in serotonergic axons and 5-HT receptors. 5-HT and selective receptor agonists modulate the excitability of cortical neurons and their discharge rate through the activation of several receptor subtypes, of which the 5-HT1A, 5-HT1B, 5- HT2A and 5-HT3 subtypes play a major role. Little is known, however, on the role of other excitatory receptors moderately expressed in cortical areas, such as 5-HT2C, 5- HT4, 5-HT6 and 5-HT7. In vitro and in vivo studies suggest that 5-HT1A and 5-HT2A receptors are key players and exert opposite effects on the activity of pyramidal neurons in the medial prefrontal cortex (mPFC). The activation of 5-HT1A receptors in mPFC hyperpolarizes pyramidal neurons whereas that of 5-HT2A receptors results in neuronal depolarization, reduction of the afterhyperpolarization and increase of excitatory postsynaptic currents (EPSCs) and of discharge rate. 5-HT can also stimulate excitatory (5-HT2A and 5-HT3) and inhibitory (5-HT1A) receptors in GABA interneurons to modulate synaptic GABA inputs onto pyramidal neurons. Likewise, the pharmacological manipulation of various 5-HT receptors alters oscillatory activity in PFC, suggesting that 5-HT is also involved in the control of cortical network activity. A better understanding of the actions of 5-HT in PFC may help to develop treatments for mood and cognitive disorders associated with an abnormal function of the frontal lobe.&quot;,&quot;issue&quot;:&quot;APR 2013&quot;},&quot;isTemporary&quot;:false}]},{&quot;citationID&quot;:&quot;MENDELEY_CITATION_eb5153d0-8713-4ecc-91a9-b869030a4107&quot;,&quot;properties&quot;:{&quot;noteIndex&quot;:0},&quot;isEdited&quot;:false,&quot;manualOverride&quot;:{&quot;isManuallyOverridden&quot;:false,&quot;citeprocText&quot;:&quot;(Aleksandrova &amp;#38; Phillips, 2021)&quot;,&quot;manualOverrideText&quot;:&quot;&quot;},&quot;citationTag&quot;:&quot;MENDELEY_CITATION_v3_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&quot;,&quot;citationItems&quot;:[{&quot;id&quot;:&quot;dcbaf11f-abb3-3a72-8185-b1935f20da94&quot;,&quot;itemData&quot;:{&quot;type&quot;:&quot;article&quot;,&quot;id&quot;:&quot;dcbaf11f-abb3-3a72-8185-b1935f20da94&quot;,&quot;title&quot;:&quot;Neuroplasticity as a convergent mechanism of ketamine and classical psychedelics&quot;,&quot;author&quot;:[{&quot;family&quot;:&quot;Aleksandrova&quot;,&quot;given&quot;:&quot;Lily R.&quot;,&quot;parse-names&quot;:false,&quot;dropping-particle&quot;:&quot;&quot;,&quot;non-dropping-particle&quot;:&quot;&quot;},{&quot;family&quot;:&quot;Phillips&quot;,&quot;given&quot;:&quot;Anthony G.&quot;,&quot;parse-names&quot;:false,&quot;dropping-particle&quot;:&quot;&quot;,&quot;non-dropping-particle&quot;:&quot;&quot;}],&quot;container-title&quot;:&quot;Trends in Pharmacological Sciences&quot;,&quot;DOI&quot;:&quot;10.1016/j.tips.2021.08.003&quot;,&quot;ISSN&quot;:&quot;18733735&quot;,&quot;PMID&quot;:&quot;34565579&quot;,&quot;issued&quot;:{&quot;date-parts&quot;:[[2021,11,1]]},&quot;page&quot;:&quot;929-942&quot;,&quot;abstract&quot;:&quot;The emerging therapeutic efficacy of ketamine and classical psychedelics for depression has inspired tremendous interest in the underlying neurobiological mechanisms. We review preclinical and clinical evidence supporting neuroplasticity as a convergent downstream mechanism of action for these novel fast-acting antidepressants. Through their primary glutamate or serotonin receptor targets, ketamine and psychedelics [psilocybin, lysergic acid diethylamide (LSD), and N,N-dimethyltryptamine (DMT)] induce synaptic, structural, and functional changes, particularly in pyramidal neurons in the prefrontal cortex. These include increased glutamate release, α-amino-3-hydroxy-5-methyl-4-isoxazolepropionic acid receptor (AMPAR) activation, brain-derived neurotrophic factor (BDNF) and mammalian target of rapamycin (mTOR)-mediated signaling, expression of synaptic proteins, and synaptogenesis. Such influences may facilitate adaptive rewiring of pathological neurocircuitry, thus providing a neuroplasticity-focused framework to explain the robust and sustained therapeutic effects of these compounds.&quot;,&quot;publisher&quot;:&quot;Elsevier Ltd&quot;,&quot;issue&quot;:&quot;11&quot;,&quot;volume&quot;:&quot;42&quot;,&quot;container-title-short&quot;:&quot;Trends Pharmacol Sci&quot;},&quot;isTemporary&quot;:false}]},{&quot;citationID&quot;:&quot;MENDELEY_CITATION_3e4bda49-7cfc-4e4b-bc95-bf3c232f2c46&quot;,&quot;properties&quot;:{&quot;noteIndex&quot;:0},&quot;isEdited&quot;:false,&quot;manualOverride&quot;:{&quot;isManuallyOverridden&quot;:false,&quot;citeprocText&quot;:&quot;(Doss et al., 2022; Kelmendi et al., 2022)&quot;,&quot;manualOverrideText&quot;:&quot;&quot;},&quot;citationTag&quot;:&quot;MENDELEY_CITATION_v3_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&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citationID&quot;:&quot;MENDELEY_CITATION_a28b74bb-e2a7-47e7-a45e-d9894ffee14f&quot;,&quot;properties&quot;:{&quot;noteIndex&quot;:0},&quot;isEdited&quot;:false,&quot;manualOverride&quot;:{&quot;isManuallyOverridden&quot;:false,&quot;citeprocText&quot;:&quot;(Kelmendi et al., 2022; Vollenweider &amp;#38; Preller, 2020; Weber &amp;#38; Andrade, 2010)&quot;,&quot;manualOverrideText&quot;:&quot;&quot;},&quot;citationTag&quot;:&quot;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&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id&quot;:&quot;e9f191f3-a3a7-3fc0-8443-df8c2fcf9d3a&quot;,&quot;itemData&quot;:{&quot;type&quot;:&quot;article&quot;,&quot;id&quot;:&quot;e9f191f3-a3a7-3fc0-8443-df8c2fcf9d3a&quot;,&quot;title&quot;:&quot;Psychedelic drugs: neurobiology and potential for treatment of psychiatric disorders&quot;,&quot;author&quot;:[{&quot;family&quot;:&quot;Vollenweider&quot;,&quot;given&quot;:&quot;Franz X.&quot;,&quot;parse-names&quot;:false,&quot;dropping-particle&quot;:&quot;&quot;,&quot;non-dropping-particle&quot;:&quot;&quot;},{&quot;family&quot;:&quot;Preller&quot;,&quot;given&quot;:&quot;Katrin H.&quot;,&quot;parse-names&quot;:false,&quot;dropping-particle&quot;:&quot;&quot;,&quot;non-dropping-particle&quot;:&quot;&quot;}],&quot;container-title&quot;:&quot;Nature Reviews Neuroscience&quot;,&quot;DOI&quot;:&quot;10.1038/s41583-020-0367-2&quot;,&quot;ISSN&quot;:&quot;14710048&quot;,&quot;PMID&quot;:&quot;32929261&quot;,&quot;issued&quot;:{&quot;date-parts&quot;:[[2020,11,1]]},&quot;page&quot;:&quot;611-624&quot;,&quot;abstract&quot;:&quot;Renewed interest in the use of psychedelics in the treatment of psychiatric disorders warrants a better understanding of the neurobiological mechanisms underlying the effects of these substances. After a hiatus of about 50 years, state-of-the art studies have recently begun to close important knowledge gaps by elucidating the mechanisms of action of psychedelics with regard to their effects on receptor subsystems, systems-level brain activity and connectivity, and cognitive and emotional processing. In addition, functional studies have shown that changes in self-experience, emotional processing and social cognition may contribute to the potential therapeutic effects of psychedelics. These discoveries provide a scientific road map for the investigation and application of psychedelic substances in psychiatry.&quot;,&quot;publisher&quot;:&quot;Nature Research&quot;,&quot;issue&quot;:&quot;11&quot;,&quot;volume&quot;:&quot;21&quot;,&quot;container-title-short&quot;:&quot;Nat Rev Neurosci&quot;},&quot;isTemporary&quot;:false},{&quot;id&quot;:&quot;3344a147-85d7-3e6e-836f-f32941cdcf4c&quot;,&quot;itemData&quot;:{&quot;type&quot;:&quot;article-journal&quot;,&quot;id&quot;:&quot;3344a147-85d7-3e6e-836f-f32941cdcf4c&quot;,&quot;title&quot;:&quot;Htr2a gene and 5-HT2A receptor expression in the cerebral cortex studied using genetically modified mice&quot;,&quot;author&quot;:[{&quot;family&quot;:&quot;Weber&quot;,&quot;given&quot;:&quot;Elaine T.&quot;,&quot;parse-names&quot;:false,&quot;dropping-particle&quot;:&quot;&quot;,&quot;non-dropping-particle&quot;:&quot;&quot;},{&quot;family&quot;:&quot;Andrade&quot;,&quot;given&quot;:&quot;Rodrigo&quot;,&quot;parse-names&quot;:false,&quot;dropping-particle&quot;:&quot;&quot;,&quot;non-dropping-particle&quot;:&quot;&quot;}],&quot;container-title&quot;:&quot;Frontiers in Neuroscience&quot;,&quot;container-title-short&quot;:&quot;Front Neurosci&quot;,&quot;DOI&quot;:&quot;10.3389/fnins.2010.00036&quot;,&quot;ISSN&quot;:&quot;16624548&quot;,&quot;issued&quot;:{&quot;date-parts&quot;:[[2010]]},&quot;abstract&quot;:&quot;Serotonin receptors of the 5-HT2A subtype are robustly expressed in the cerebral cortex where they have been implicated in the pathophysiology and therapeutics of mental disorders and the actions of hallucinogens. Much less is known, however, about the specific cell types expressing 5-HT2A receptors in cortex. In the current study we use immunohistochemical and electrophysiological approaches in genetically modified mice to address the expression of the Htr2a gene and 5-HT2A receptors in cortex. We first use an EGFP-expressing BAC transgenic mice and identify three main Htr2a gene expressing neuronal populations in cortex. The largest of these cell populations corresponds to layer V pyramidal cells of the anterior cortex, followed by GABAergic interneurons of the middle layers, and non-pyramidal cells of the subplate/Layer VIb. We then use 5-HT2A receptor knockout mice to identify an antibody capable of localizing 5-HT2A receptors in brain and use it to map these receptors. We find strong laminar expression of 5-HT2A receptors in cortex, especially along a diffuse band overlaying layer Va. This band exhibits a strong anteroposterior gradient that closely matches the localization of Htr2a expressing pyramidal cells of layer V. Finally we use electrophysiological and immunohistochemical approaches to show that most, but not all, GABAergic interneurons of the middle layers are parvalbumin expressing Fast-spiking interneurons and that these cells are depolarized and excited by serotonin, most likely through the activation of 5-HT2A receptors. These results clarify and extend our understanding of the cellular distribution of 5-HT2A receptors in the cerebral cortex. © 2010 Weber and Andrade.&quot;,&quot;issue&quot;:&quot;AUG&quot;,&quot;volume&quot;:&quot;4&quot;},&quot;isTemporary&quot;:false}]},{&quot;citationID&quot;:&quot;MENDELEY_CITATION_b53410a3-4fe5-46f3-b9da-3cfb9dd568d2&quot;,&quot;properties&quot;:{&quot;noteIndex&quot;:0},&quot;isEdited&quot;:false,&quot;manualOverride&quot;:{&quot;isManuallyOverridden&quot;:false,&quot;citeprocText&quot;:&quot;(Kelmendi et al., 2022)&quot;,&quot;manualOverrideText&quot;:&quot;&quot;},&quot;citationTag&quot;:&quot;MENDELEY_CITATION_v3_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citationID&quot;:&quot;MENDELEY_CITATION_6815f30a-186d-4a85-b37f-eaf3115596c0&quot;,&quot;properties&quot;:{&quot;noteIndex&quot;:0},&quot;isEdited&quot;:false,&quot;manualOverride&quot;:{&quot;isManuallyOverridden&quot;:false,&quot;citeprocText&quot;:&quot;(Aleksandrova &amp;#38; Phillips, 2021; Dai et al., 2023; Mendes et al., 2022; Savalia et al., 2021)&quot;,&quot;manualOverrideText&quot;:&quot;&quot;},&quot;citationTag&quot;:&quot;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&quot;,&quot;citationItems&quot;:[{&quot;id&quot;:&quot;c370ab2d-8b22-3a7a-9406-063cfcd2223a&quot;,&quot;itemData&quot;:{&quot;type&quot;:&quot;article&quot;,&quot;id&quot;:&quot;c370ab2d-8b22-3a7a-9406-063cfcd2223a&quot;,&quot;title&quot;:&quot;Classic and non‐classic psychedelics for substance use disorder: A review of their historic, past and current research&quot;,&quot;author&quot;:[{&quot;family&quot;:&quot;Mendes&quot;,&quot;given&quot;:&quot;Fúlvio Rieli&quot;,&quot;parse-names&quot;:false,&quot;dropping-particle&quot;:&quot;&quot;,&quot;non-dropping-particle&quot;:&quot;&quot;},{&quot;family&quot;:&quot;Costa&quot;,&quot;given&quot;:&quot;Cristiane dos Santos&quot;,&quot;parse-names&quot;:false,&quot;dropping-particle&quot;:&quot;&quot;,&quot;non-dropping-particle&quot;:&quot;&quot;},{&quot;family&quot;:&quot;Wiltenburg&quot;,&quot;given&quot;:&quot;Victor Distefano&quot;,&quot;parse-names&quot;:false,&quot;dropping-particle&quot;:&quot;&quot;,&quot;non-dropping-particle&quot;:&quot;&quot;},{&quot;family&quot;:&quot;Morales-Lima&quot;,&quot;given&quot;:&quot;Gabriela&quot;,&quot;parse-names&quot;:false,&quot;dropping-particle&quot;:&quot;&quot;,&quot;non-dropping-particle&quot;:&quot;&quot;},{&quot;family&quot;:&quot;Fernandes&quot;,&quot;given&quot;:&quot;João Ariel Bonar&quot;,&quot;parse-names&quot;:false,&quot;dropping-particle&quot;:&quot;&quot;,&quot;non-dropping-particle&quot;:&quot;&quot;},{&quot;family&quot;:&quot;Filev&quot;,&quot;given&quot;:&quot;Renato&quot;,&quot;parse-names&quot;:false,&quot;dropping-particle&quot;:&quot;&quot;,&quot;non-dropping-particle&quot;:&quot;&quot;}],&quot;container-title&quot;:&quot;Addiction Neuroscience&quot;,&quot;DOI&quot;:&quot;10.1016/j.addicn.2022.100025&quot;,&quot;ISSN&quot;:&quot;27723925&quot;,&quot;issued&quot;:{&quot;date-parts&quot;:[[2022,9,1]]},&quot;abstract&quot;:&quot;Substance use disorder (SUD) is a global public health concern that affects millions of people worldwide. Considering current research, addiction has been noted as the last stage of a chronic disease that may impair brain reward circuit responses and affects personal and social life. Treatments for SUD face challenges including availability and limited pharmacological response, often resulting in low retention of patients. A growing number of studies from the ‘psychedelic renaissance’ have highlighted the therapeutic potential of psychedelics for several psychiatric disorders, including SUD. In this non-systematic review we discuss past and current clinical and observational studies with classic (LSD, DMT, psilocybin and mescaline) and non-classic (ibogaine, ketamine, MDMA, salvinorin A and THC) psychedelics for the treatment of SUD published until December 2021. Although results are still inconclusive for LSD, DMT, mescaline, MDMA and Salvinorin A, in general, the literature presents moderate evidence on the controlled use of psilocybin and ketamine for Alcohol Use Disorder, ketamine for management of opiate and alcohol withdrawal, and THC preparations for reducing withdrawal symptoms in Cannabis and possibly in Opioid Use Disorder. Importantly, studies suggest that psychedelics should be more effective when employed as an adjunct therapy. Extensive research is warranted to further elucidate the role of psychedelics in the treatment of SUD.&quot;,&quot;publisher&quot;:&quot;Elsevier Inc.&quot;,&quot;volume&quot;:&quot;3&quot;,&quot;container-title-short&quot;:&quot;&quot;},&quot;isTemporary&quot;:false},{&quot;id&quot;:&quot;c4dca296-3afd-3d80-ba97-b1eb0380d20e&quot;,&quot;itemData&quot;:{&quot;type&quot;:&quot;article-journal&quot;,&quot;id&quot;:&quot;c4dca296-3afd-3d80-ba97-b1eb0380d20e&quot;,&quot;title&quot;:&quot;Classical and non-classical psychedelic drugs induce common network changes in human cortex&quot;,&quot;author&quot;:[{&quot;family&quot;:&quot;Dai&quot;,&quot;given&quot;:&quot;Rui&quot;,&quot;parse-names&quot;:false,&quot;dropping-particle&quot;:&quot;&quot;,&quot;non-dropping-particle&quot;:&quot;&quot;},{&quot;family&quot;:&quot;Larkin&quot;,&quot;given&quot;:&quot;Tony E.&quot;,&quot;parse-names&quot;:false,&quot;dropping-particle&quot;:&quot;&quot;,&quot;non-dropping-particle&quot;:&quot;&quot;},{&quot;family&quot;:&quot;Huang&quot;,&quot;given&quot;:&quot;Zirui&quot;,&quot;parse-names&quot;:false,&quot;dropping-particle&quot;:&quot;&quot;,&quot;non-dropping-particle&quot;:&quot;&quot;},{&quot;family&quot;:&quot;Tarnal&quot;,&quot;given&quot;:&quot;Vijay&quot;,&quot;parse-names&quot;:false,&quot;dropping-particle&quot;:&quot;&quot;,&quot;non-dropping-particle&quot;:&quot;&quot;},{&quot;family&quot;:&quot;Picton&quot;,&quot;given&quot;:&quot;Paul&quot;,&quot;parse-names&quot;:false,&quot;dropping-particle&quot;:&quot;&quot;,&quot;non-dropping-particle&quot;:&quot;&quot;},{&quot;family&quot;:&quot;Vlisides&quot;,&quot;given&quot;:&quot;Phillip E.&quot;,&quot;parse-names&quot;:false,&quot;dropping-particle&quot;:&quot;&quot;,&quot;non-dropping-particle&quot;:&quot;&quot;},{&quot;family&quot;:&quot;Janke&quot;,&quot;given&quot;:&quot;Ellen&quot;,&quot;parse-names&quot;:false,&quot;dropping-particle&quot;:&quot;&quot;,&quot;non-dropping-particle&quot;:&quot;&quot;},{&quot;family&quot;:&quot;McKinney&quot;,&quot;given&quot;:&quot;Amy&quot;,&quot;parse-names&quot;:false,&quot;dropping-particle&quot;:&quot;&quot;,&quot;non-dropping-particle&quot;:&quot;&quot;},{&quot;family&quot;:&quot;Hudetz&quot;,&quot;given&quot;:&quot;Anthony G.&quot;,&quot;parse-names&quot;:false,&quot;dropping-particle&quot;:&quot;&quot;,&quot;non-dropping-particle&quot;:&quot;&quot;},{&quot;family&quot;:&quot;Harris&quot;,&quot;given&quot;:&quot;Richard E.&quot;,&quot;parse-names&quot;:false,&quot;dropping-particle&quot;:&quot;&quot;,&quot;non-dropping-particle&quot;:&quot;&quot;},{&quot;family&quot;:&quot;Mashour&quot;,&quot;given&quot;:&quot;George A.&quot;,&quot;parse-names&quot;:false,&quot;dropping-particle&quot;:&quot;&quot;,&quot;non-dropping-particle&quot;:&quot;&quot;}],&quot;container-title&quot;:&quot;NeuroImage&quot;,&quot;container-title-short&quot;:&quot;Neuroimage&quot;,&quot;DOI&quot;:&quot;10.1016/j.neuroimage.2023.120097&quot;,&quot;ISSN&quot;:&quot;10959572&quot;,&quot;PMID&quot;:&quot;37031827&quot;,&quot;issued&quot;:{&quot;date-parts&quot;:[[2023,6,1]]},&quot;abstract&quot;:&quot;The neurobiology of the psychedelic experience is not fully understood. Identifying common brain network changes induced by both classical (i.e., acting at the 5-HT2 receptor) and non-classical psychedelics would provide mechanistic insight into state-specific characteristics. We analyzed whole-brain functional connectivity based on resting-state fMRI data in humans, acquired before and during the administration of nitrous oxide, ketamine, and lysergic acid diethylamide. We report that, despite distinct molecular mechanisms and modes of delivery, all three psychedelics reduced within-network functional connectivity and enhanced between-network functional connectivity. More specifically, all three drugs increased connectivity between right temporoparietal junction and bilateral intraparietal sulcus as well as between precuneus and left intraparietal sulcus. These regions fall within the posterior cortical “hot zone,” posited to mediate the qualitative aspects of experience. Thus, both classical and non-classical psychedelics modulate networks within an area of known relevance for consciousness, identifying a biologically plausible candidate for their subjective effects.&quot;,&quot;publisher&quot;:&quot;Academic Press Inc.&quot;,&quot;volume&quot;:&quot;273&quot;},&quot;isTemporary&quot;:false},{&quot;id&quot;:&quot;dcbaf11f-abb3-3a72-8185-b1935f20da94&quot;,&quot;itemData&quot;:{&quot;type&quot;:&quot;article&quot;,&quot;id&quot;:&quot;dcbaf11f-abb3-3a72-8185-b1935f20da94&quot;,&quot;title&quot;:&quot;Neuroplasticity as a convergent mechanism of ketamine and classical psychedelics&quot;,&quot;author&quot;:[{&quot;family&quot;:&quot;Aleksandrova&quot;,&quot;given&quot;:&quot;Lily R.&quot;,&quot;parse-names&quot;:false,&quot;dropping-particle&quot;:&quot;&quot;,&quot;non-dropping-particle&quot;:&quot;&quot;},{&quot;family&quot;:&quot;Phillips&quot;,&quot;given&quot;:&quot;Anthony G.&quot;,&quot;parse-names&quot;:false,&quot;dropping-particle&quot;:&quot;&quot;,&quot;non-dropping-particle&quot;:&quot;&quot;}],&quot;container-title&quot;:&quot;Trends in Pharmacological Sciences&quot;,&quot;DOI&quot;:&quot;10.1016/j.tips.2021.08.003&quot;,&quot;ISSN&quot;:&quot;18733735&quot;,&quot;PMID&quot;:&quot;34565579&quot;,&quot;issued&quot;:{&quot;date-parts&quot;:[[2021,11,1]]},&quot;page&quot;:&quot;929-942&quot;,&quot;abstract&quot;:&quot;The emerging therapeutic efficacy of ketamine and classical psychedelics for depression has inspired tremendous interest in the underlying neurobiological mechanisms. We review preclinical and clinical evidence supporting neuroplasticity as a convergent downstream mechanism of action for these novel fast-acting antidepressants. Through their primary glutamate or serotonin receptor targets, ketamine and psychedelics [psilocybin, lysergic acid diethylamide (LSD), and N,N-dimethyltryptamine (DMT)] induce synaptic, structural, and functional changes, particularly in pyramidal neurons in the prefrontal cortex. These include increased glutamate release, α-amino-3-hydroxy-5-methyl-4-isoxazolepropionic acid receptor (AMPAR) activation, brain-derived neurotrophic factor (BDNF) and mammalian target of rapamycin (mTOR)-mediated signaling, expression of synaptic proteins, and synaptogenesis. Such influences may facilitate adaptive rewiring of pathological neurocircuitry, thus providing a neuroplasticity-focused framework to explain the robust and sustained therapeutic effects of these compounds.&quot;,&quot;publisher&quot;:&quot;Elsevier Ltd&quot;,&quot;issue&quot;:&quot;11&quot;,&quot;volume&quot;:&quot;42&quot;,&quot;container-title-short&quot;:&quot;Trends Pharmacol Sci&quot;},&quot;isTemporary&quot;:false},{&quot;id&quot;:&quot;66741302-15f4-39da-ba37-259879bd29ba&quot;,&quot;itemData&quot;:{&quot;type&quot;:&quot;article&quot;,&quot;id&quot;:&quot;66741302-15f4-39da-ba37-259879bd29ba&quot;,&quot;title&quot;:&quot;A Dendrite-Focused Framework for Understanding the Actions of Ketamine and Psychedelics&quot;,&quot;author&quot;:[{&quot;family&quot;:&quot;Savalia&quot;,&quot;given&quot;:&quot;Neil K.&quot;,&quot;parse-names&quot;:false,&quot;dropping-particle&quot;:&quot;&quot;,&quot;non-dropping-particle&quot;:&quot;&quot;},{&quot;family&quot;:&quot;Shao&quot;,&quot;given&quot;:&quot;Ling Xiao&quot;,&quot;parse-names&quot;:false,&quot;dropping-particle&quot;:&quot;&quot;,&quot;non-dropping-particle&quot;:&quot;&quot;},{&quot;family&quot;:&quot;Kwan&quot;,&quot;given&quot;:&quot;Alex C.&quot;,&quot;parse-names&quot;:false,&quot;dropping-particle&quot;:&quot;&quot;,&quot;non-dropping-particle&quot;:&quot;&quot;}],&quot;container-title&quot;:&quot;Trends in Neurosciences&quot;,&quot;container-title-short&quot;:&quot;Trends Neurosci&quot;,&quot;DOI&quot;:&quot;10.1016/j.tins.2020.11.008&quot;,&quot;ISSN&quot;:&quot;1878108X&quot;,&quot;PMID&quot;:&quot;33358035&quot;,&quot;issued&quot;:{&quot;date-parts&quot;:[[2021,4,1]]},&quot;page&quot;:&quot;260-275&quot;,&quot;abstract&quot;:&quot;Pilot studies have hinted that serotonergic psychedelics such as psilocybin may relieve depression, and could possibly do so by promoting neural plasticity. Intriguingly, another psychotomimetic compound, ketamine, is a fast-acting antidepressant and induces synapse formation. The similarities in behavioral and neural effects have been puzzling because the compounds target distinct molecular receptors in the brain. In this opinion article, we develop a conceptual framework that suggests the actions of ketamine and serotonergic psychedelics may converge at the dendrites, to both enhance and suppress membrane excitability. We speculate that mismatches in the opposing actions on dendritic excitability may relate to these compounds’ cell-type and region selectivity, their moderate range of effects and toxicity, and their plasticity-promoting capacities.&quot;,&quot;publisher&quot;:&quot;Elsevier Ltd&quot;,&quot;issue&quot;:&quot;4&quot;,&quot;volume&quot;:&quot;44&quot;},&quot;isTemporary&quot;:false}]},{&quot;citationID&quot;:&quot;MENDELEY_CITATION_17d959d0-3feb-46e8-bb60-08d172183dec&quot;,&quot;properties&quot;:{&quot;noteIndex&quot;:0},&quot;isEdited&quot;:false,&quot;manualOverride&quot;:{&quot;isManuallyOverridden&quot;:false,&quot;citeprocText&quot;:&quot;(Kelmendi et al., 2022)&quot;,&quot;manualOverrideText&quot;:&quot;&quot;},&quot;citationTag&quot;:&quot;MENDELEY_CITATION_v3_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citationID&quot;:&quot;MENDELEY_CITATION_32fd7afe-dd84-4e67-add6-e989cc13d7fb&quot;,&quot;properties&quot;:{&quot;noteIndex&quot;:0},&quot;isEdited&quot;:false,&quot;manualOverride&quot;:{&quot;isManuallyOverridden&quot;:false,&quot;citeprocText&quot;:&quot;(Watson et al., 2010)&quot;,&quot;manualOverrideText&quot;:&quot;&quot;},&quot;citationTag&quot;:&quot;MENDELEY_CITATION_v3_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&quot;,&quot;citationItems&quot;:[{&quot;id&quot;:&quot;54e3e52e-3d3e-3751-af43-038b8e94ec09&quot;,&quot;itemData&quot;:{&quot;type&quot;:&quot;chapter&quot;,&quot;id&quot;:&quot;54e3e52e-3d3e-3751-af43-038b8e94ec09&quot;,&quot;title&quot;:&quot;The human cerebral cortex&quot;,&quot;author&quot;:[{&quot;family&quot;:&quot;Watson&quot;,&quot;given&quot;:&quot;Charles&quot;,&quot;parse-names&quot;:false,&quot;dropping-particle&quot;:&quot;&quot;,&quot;non-dropping-particle&quot;:&quot;&quot;},{&quot;family&quot;:&quot;Kirkcaldie&quot;,&quot;given&quot;:&quot;Matthew&quot;,&quot;parse-names&quot;:false,&quot;dropping-particle&quot;:&quot;&quot;,&quot;non-dropping-particle&quot;:&quot;&quot;},{&quot;family&quot;:&quot;Paxinos&quot;,&quot;given&quot;:&quot;George&quot;,&quot;parse-names&quot;:false,&quot;dropping-particle&quot;:&quot;&quot;,&quot;non-dropping-particle&quot;:&quot;&quot;}],&quot;container-title&quot;:&quot;The Brain&quot;,&quot;DOI&quot;:&quot;10.1016/B978-0-12-373889-9.50007-3&quot;,&quot;URL&quot;:&quot;https://linkinghub.elsevier.com/retrieve/pii/B9780123738899500073&quot;,&quot;issued&quot;:{&quot;date-parts&quot;:[[2010]]},&quot;page&quot;:&quot;97-108&quot;,&quot;publisher&quot;:&quot;Elsevier&quot;,&quot;container-title-short&quot;:&quot;&quot;},&quot;isTemporary&quot;:false}]},{&quot;citationID&quot;:&quot;MENDELEY_CITATION_1346f402-d661-4195-97a8-d0af1be562b7&quot;,&quot;properties&quot;:{&quot;noteIndex&quot;:0},&quot;isEdited&quot;:false,&quot;manualOverride&quot;:{&quot;isManuallyOverridden&quot;:false,&quot;citeprocText&quot;:&quot;(S. Huang et al., 2024; Watson et al., 2010)&quot;,&quot;manualOverrideText&quot;:&quot;&quot;},&quot;citationTag&quot;:&quot;MENDELEY_CITATION_v3_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&quot;,&quot;citationItems&quot;:[{&quot;id&quot;:&quot;54e3e52e-3d3e-3751-af43-038b8e94ec09&quot;,&quot;itemData&quot;:{&quot;type&quot;:&quot;chapter&quot;,&quot;id&quot;:&quot;54e3e52e-3d3e-3751-af43-038b8e94ec09&quot;,&quot;title&quot;:&quot;The human cerebral cortex&quot;,&quot;author&quot;:[{&quot;family&quot;:&quot;Watson&quot;,&quot;given&quot;:&quot;Charles&quot;,&quot;parse-names&quot;:false,&quot;dropping-particle&quot;:&quot;&quot;,&quot;non-dropping-particle&quot;:&quot;&quot;},{&quot;family&quot;:&quot;Kirkcaldie&quot;,&quot;given&quot;:&quot;Matthew&quot;,&quot;parse-names&quot;:false,&quot;dropping-particle&quot;:&quot;&quot;,&quot;non-dropping-particle&quot;:&quot;&quot;},{&quot;family&quot;:&quot;Paxinos&quot;,&quot;given&quot;:&quot;George&quot;,&quot;parse-names&quot;:false,&quot;dropping-particle&quot;:&quot;&quot;,&quot;non-dropping-particle&quot;:&quot;&quot;}],&quot;container-title&quot;:&quot;The Brain&quot;,&quot;DOI&quot;:&quot;10.1016/B978-0-12-373889-9.50007-3&quot;,&quot;URL&quot;:&quot;https://linkinghub.elsevier.com/retrieve/pii/B9780123738899500073&quot;,&quot;issued&quot;:{&quot;date-parts&quot;:[[2010]]},&quot;page&quot;:&quot;97-108&quot;,&quot;publisher&quot;:&quot;Elsevier&quot;,&quot;container-title-short&quot;:&quot;&quot;},&quot;isTemporary&quot;:false},{&quot;id&quot;:&quot;7afcd75e-c560-3512-b2da-bfe7a38c6146&quot;,&quot;itemData&quot;:{&quot;type&quot;:&quot;article&quot;,&quot;id&quot;:&quot;7afcd75e-c560-3512-b2da-bfe7a38c6146&quot;,&quot;title&quot;:&quot;Layer 1 neocortex: Gating and integrating multidimensional signals&quot;,&quot;author&quot;:[{&quot;family&quot;:&quot;Huang&quot;,&quot;given&quot;:&quot;Shuhan&quot;,&quot;parse-names&quot;:false,&quot;dropping-particle&quot;:&quot;&quot;,&quot;non-dropping-particle&quot;:&quot;&quot;},{&quot;family&quot;:&quot;Wu&quot;,&quot;given&quot;:&quot;Sherry Jingjing&quot;,&quot;parse-names&quot;:false,&quot;dropping-particle&quot;:&quot;&quot;,&quot;non-dropping-particle&quot;:&quot;&quot;},{&quot;family&quot;:&quot;Sansone&quot;,&quot;given&quot;:&quot;Giulia&quot;,&quot;parse-names&quot;:false,&quot;dropping-particle&quot;:&quot;&quot;,&quot;non-dropping-particle&quot;:&quot;&quot;},{&quot;family&quot;:&quot;Ibrahim&quot;,&quot;given&quot;:&quot;Leena Ali&quot;,&quot;parse-names&quot;:false,&quot;dropping-particle&quot;:&quot;&quot;,&quot;non-dropping-particle&quot;:&quot;&quot;},{&quot;family&quot;:&quot;Fishell&quot;,&quot;given&quot;:&quot;Gord&quot;,&quot;parse-names&quot;:false,&quot;dropping-particle&quot;:&quot;&quot;,&quot;non-dropping-particle&quot;:&quot;&quot;}],&quot;container-title&quot;:&quot;Neuron&quot;,&quot;container-title-short&quot;:&quot;Neuron&quot;,&quot;DOI&quot;:&quot;10.1016/j.neuron.2023.09.041&quot;,&quot;ISSN&quot;:&quot;10974199&quot;,&quot;PMID&quot;:&quot;37913772&quot;,&quot;issued&quot;:{&quot;date-parts&quot;:[[2024,1,17]]},&quot;page&quot;:&quot;184-200&quot;,&quot;abstract&quot;:&quot;Layer 1 (L1) of the neocortex acts as a nexus for the collection and processing of widespread information. By integrating ascending inputs with extensive top-down activity, this layer likely provides critical information regulating how the perception of sensory inputs is reconciled with expectation. This is accomplished by sorting, directing, and integrating the complex network of excitatory inputs that converge onto L1. These signals are combined with neuromodulatory afferents and gated by the wealth of inhibitory interneurons that either are embedded within L1 or send axons from other cortical layers. Together, these interactions dynamically calibrate information flow throughout the neocortex. This review will primarily focus on L1 within the primary sensory cortex and will use these insights to understand L1 in other cortical areas.&quot;,&quot;publisher&quot;:&quot;Cell Press&quot;,&quot;issue&quot;:&quot;2&quot;,&quot;volume&quot;:&quot;112&quot;},&quot;isTemporary&quot;:false}]},{&quot;citationID&quot;:&quot;MENDELEY_CITATION_a748620c-9264-47ea-8b85-d706e72b9ffe&quot;,&quot;properties&quot;:{&quot;noteIndex&quot;:0},&quot;isEdited&quot;:false,&quot;manualOverride&quot;:{&quot;isManuallyOverridden&quot;:false,&quot;citeprocText&quot;:&quot;(Mease &amp;#38; Gonzalez, 2021; Shepherd &amp;#38; Yamawaki, 2021; Thomson, 2010; Watson et al., 2010)&quot;,&quot;manualOverrideText&quot;:&quot;&quot;},&quot;citationTag&quot;:&quot;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&quot;,&quot;citationItems&quot;:[{&quot;id&quot;:&quot;54e3e52e-3d3e-3751-af43-038b8e94ec09&quot;,&quot;itemData&quot;:{&quot;type&quot;:&quot;chapter&quot;,&quot;id&quot;:&quot;54e3e52e-3d3e-3751-af43-038b8e94ec09&quot;,&quot;title&quot;:&quot;The human cerebral cortex&quot;,&quot;author&quot;:[{&quot;family&quot;:&quot;Watson&quot;,&quot;given&quot;:&quot;Charles&quot;,&quot;parse-names&quot;:false,&quot;dropping-particle&quot;:&quot;&quot;,&quot;non-dropping-particle&quot;:&quot;&quot;},{&quot;family&quot;:&quot;Kirkcaldie&quot;,&quot;given&quot;:&quot;Matthew&quot;,&quot;parse-names&quot;:false,&quot;dropping-particle&quot;:&quot;&quot;,&quot;non-dropping-particle&quot;:&quot;&quot;},{&quot;family&quot;:&quot;Paxinos&quot;,&quot;given&quot;:&quot;George&quot;,&quot;parse-names&quot;:false,&quot;dropping-particle&quot;:&quot;&quot;,&quot;non-dropping-particle&quot;:&quot;&quot;}],&quot;container-title&quot;:&quot;The Brain&quot;,&quot;DOI&quot;:&quot;10.1016/B978-0-12-373889-9.50007-3&quot;,&quot;URL&quot;:&quot;https://linkinghub.elsevier.com/retrieve/pii/B9780123738899500073&quot;,&quot;issued&quot;:{&quot;date-parts&quot;:[[2010]]},&quot;page&quot;:&quot;97-108&quot;,&quot;publisher&quot;:&quot;Elsevier&quot;,&quot;container-title-short&quot;:&quot;&quot;},&quot;isTemporary&quot;:false},{&quot;id&quot;:&quot;a2ab7d0a-676f-37e0-a4ba-96a645ca9573&quot;,&quot;itemData&quot;:{&quot;type&quot;:&quot;article&quot;,&quot;id&quot;:&quot;a2ab7d0a-676f-37e0-a4ba-96a645ca9573&quot;,&quot;title&quot;:&quot;Untangling the cortico-thalamo-cortical loop: cellular pieces of a knotty circuit puzzle&quot;,&quot;author&quot;:[{&quot;family&quot;:&quot;Shepherd&quot;,&quot;given&quot;:&quot;Gordon M.G.&quot;,&quot;parse-names&quot;:false,&quot;dropping-particle&quot;:&quot;&quot;,&quot;non-dropping-particle&quot;:&quot;&quot;},{&quot;family&quot;:&quot;Yamawaki&quot;,&quot;given&quot;:&quot;Naoki&quot;,&quot;parse-names&quot;:false,&quot;dropping-particle&quot;:&quot;&quot;,&quot;non-dropping-particle&quot;:&quot;&quot;}],&quot;container-title&quot;:&quot;Nature Reviews Neuroscience&quot;,&quot;DOI&quot;:&quot;10.1038/s41583-021-00459-3&quot;,&quot;ISSN&quot;:&quot;14710048&quot;,&quot;PMID&quot;:&quot;33958775&quot;,&quot;issued&quot;:{&quot;date-parts&quot;:[[2021,7,1]]},&quot;page&quot;:&quot;389-406&quot;,&quot;abstract&quot;:&quot;Functions of the neocortex depend on its bidirectional communication with the thalamus, via cortico-thalamo-cortical (CTC) loops. Recent work dissecting the synaptic connectivity in these loops is generating a clearer picture of their cellular organization. Here, we review findings across sensory, motor and cognitive areas, focusing on patterns of cell type-specific synaptic connections between the major types of cortical and thalamic neurons. We outline simple and complex CTC loops, and note features of these loops that appear to be general versus specialized. CTC loops are tightly interlinked with local cortical and corticocortical (CC) circuits, forming extended chains of loops that are probably critical for communication across hierarchically organized cerebral networks. Such CTC–CC loop chains appear to constitute a modular unit of organization, serving as scaffolding for area-specific structural and functional modifications. Inhibitory neurons and circuits are embedded throughout CTC loops, shaping the flow of excitation. We consider recent findings in the context of established CTC and CC circuit models, and highlight current efforts to pinpoint cell type-specific mechanisms in CTC loops involved in consciousness and perception. As pieces of the connectivity puzzle fall increasingly into place, this knowledge can guide further efforts to understand structure–function relationships in CTC loops.&quot;,&quot;publisher&quot;:&quot;Nature Research&quot;,&quot;issue&quot;:&quot;7&quot;,&quot;volume&quot;:&quot;22&quot;,&quot;container-title-short&quot;:&quot;Nat Rev Neurosci&quot;},&quot;isTemporary&quot;:false},{&quot;id&quot;:&quot;1f63ced9-10e5-338f-a043-32260999410f&quot;,&quot;itemData&quot;:{&quot;type&quot;:&quot;article&quot;,&quot;id&quot;:&quot;1f63ced9-10e5-338f-a043-32260999410f&quot;,&quot;title&quot;:&quot;Neocortical layer 6, a review&quot;,&quot;author&quot;:[{&quot;family&quot;:&quot;Thomson&quot;,&quot;given&quot;:&quot;Alex M.&quot;,&quot;parse-names&quot;:false,&quot;dropping-particle&quot;:&quot;&quot;,&quot;non-dropping-particle&quot;:&quot;&quot;}],&quot;container-title&quot;:&quot;Frontiers in Neuroanatomy&quot;,&quot;container-title-short&quot;:&quot;Front Neuroanat&quot;,&quot;DOI&quot;:&quot;10.3389/fnana.2010.00013&quot;,&quot;ISSN&quot;:&quot;16625129&quot;,&quot;issued&quot;:{&quot;date-parts&quot;:[[2010,3,31]]},&quot;abstract&quot;:&quot;This review attempts to summarise some of the major areas of neocortical research as it pertains to neocortical layer 6. After a brief summary of the development of this intriguing layer, the major pyramidal cell classes to be found in layer 6 are described and compared. The connections made and received by these different classes of neurones are then discussed and the possible functions of these connections, with particular reference to the shaping of responses in visual cortex and thalamus. Inhibition in layer 6 is discussed where appropriate, but not in great detail. Many types of interneurones are to be found in each cortical layer and layer 6 is no exception, but the functions of each type remain to be elucidated (Gonchar et al., 2007). © 2010 Thomson.&quot;,&quot;issue&quot;:&quot;MARCH&quot;},&quot;isTemporary&quot;:false},{&quot;id&quot;:&quot;6fe23e69-b0a2-3e82-9082-0e3cfb1ac547&quot;,&quot;itemData&quot;:{&quot;type&quot;:&quot;article&quot;,&quot;id&quot;:&quot;6fe23e69-b0a2-3e82-9082-0e3cfb1ac547&quot;,&quot;title&quot;:&quot;Corticothalamic Pathways From Layer 5: Emerging Roles in Computation and Pathology&quot;,&quot;author&quot;:[{&quot;family&quot;:&quot;Mease&quot;,&quot;given&quot;:&quot;Rebecca A.&quot;,&quot;parse-names&quot;:false,&quot;dropping-particle&quot;:&quot;&quot;,&quot;non-dropping-particle&quot;:&quot;&quot;},{&quot;family&quot;:&quot;Gonzalez&quot;,&quot;given&quot;:&quot;Antonio J.&quot;,&quot;parse-names&quot;:false,&quot;dropping-particle&quot;:&quot;&quot;,&quot;non-dropping-particle&quot;:&quot;&quot;}],&quot;container-title&quot;:&quot;Frontiers in Neural Circuits&quot;,&quot;DOI&quot;:&quot;10.3389/fncir.2021.730211&quot;,&quot;ISSN&quot;:&quot;16625110&quot;,&quot;PMID&quot;:&quot;34566583&quot;,&quot;issued&quot;:{&quot;date-parts&quot;:[[2021,9,9]]},&quot;abstract&quot;:&quot;Large portions of the thalamus receive strong driving input from cortical layer 5 (L5) neurons but the role of this important pathway in cortical and thalamic computations is not well understood. L5-recipient “higher-order” thalamic regions participate in cortico-thalamo-cortical (CTC) circuits that are increasingly recognized to be (1) anatomically and functionally distinct from better-studied “first-order” CTC networks, and (2) integral to cortical activity related to learning and perception. Additionally, studies are beginning to elucidate the clinical relevance of these networks, as dysfunction across these pathways have been implicated in several pathological states. In this review, we highlight recent advances in understanding L5 CTC networks across sensory modalities and brain regions, particularly studies leveraging cell-type-specific tools that allow precise experimental access to L5 CTC circuits. We aim to provide a focused and accessible summary of the anatomical, physiological, and computational properties of L5-originating CTC networks, and outline their underappreciated contribution in pathology. We particularly seek to connect single-neuron and synaptic properties to network (dys)function and emerging theories of cortical computation, and highlight information processing in L5 CTC networks as a promising focus for computational studies.&quot;,&quot;publisher&quot;:&quot;Frontiers Media S.A.&quot;,&quot;volume&quot;:&quot;15&quot;,&quot;container-title-short&quot;:&quot;Front Neural Circuits&quot;},&quot;isTemporary&quot;:false}]},{&quot;citationID&quot;:&quot;MENDELEY_CITATION_5bf14aa9-9f49-413d-8a2c-b6de3799287a&quot;,&quot;properties&quot;:{&quot;noteIndex&quot;:0},&quot;isEdited&quot;:false,&quot;manualOverride&quot;:{&quot;isManuallyOverridden&quot;:false,&quot;citeprocText&quot;:&quot;(Larkum, 2013)&quot;,&quot;manualOverrideText&quot;:&quot;&quot;},&quot;citationTag&quot;:&quot;MENDELEY_CITATION_v3_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&quot;,&quot;citationItems&quot;:[{&quot;id&quot;:&quot;baa7e7e9-b38f-38b7-a3cb-5605cd4b0a4a&quot;,&quot;itemData&quot;:{&quot;type&quot;:&quot;article&quot;,&quot;id&quot;:&quot;baa7e7e9-b38f-38b7-a3cb-5605cd4b0a4a&quot;,&quot;title&quot;:&quot;A cellular mechanism for cortical associations: An organizing principle for the cerebral cortex&quot;,&quot;author&quot;:[{&quot;family&quot;:&quot;Larkum&quot;,&quot;given&quot;:&quot;Matthew&quot;,&quot;parse-names&quot;:false,&quot;dropping-particle&quot;:&quot;&quot;,&quot;non-dropping-particle&quot;:&quot;&quot;}],&quot;container-title&quot;:&quot;Trends in Neurosciences&quot;,&quot;DOI&quot;:&quot;10.1016/j.tins.2012.11.006&quot;,&quot;ISSN&quot;:&quot;01662236&quot;,&quot;PMID&quot;:&quot;23273272&quot;,&quot;issued&quot;:{&quot;date-parts&quot;:[[2013,3]]},&quot;page&quot;:&quot;141-151&quot;,&quot;abstract&quot;:&quot;A basic feature of intelligent systems such as the cerebral cortex is the ability to freely associate aspects of perceived experience with an internal representation of the world and make predictions about the future. Here, a hypothesis is presented that the extraordinary performance of the cortex derives from an associative mechanism built in at the cellular level to the basic cortical neuronal unit: the pyramidal cell. The mechanism is robustly triggered by coincident input to opposite poles of the neuron, is exquisitely matched to the large- and fine-scale architecture of the cortex, and is tightly controlled by local microcircuits of inhibitory neurons targeting subcellular compartments. This article explores the experimental evidence and the implications for how the cortex operates. © 2012 Elsevier Ltd.&quot;,&quot;issue&quot;:&quot;3&quot;,&quot;volume&quot;:&quot;36&quot;,&quot;container-title-short&quot;:&quot;Trends Neurosci&quot;},&quot;isTemporary&quot;:false}]},{&quot;citationID&quot;:&quot;MENDELEY_CITATION_e4a0f0e0-1612-4c98-8860-2afdc73494d7&quot;,&quot;properties&quot;:{&quot;noteIndex&quot;:0},&quot;isEdited&quot;:false,&quot;manualOverride&quot;:{&quot;isManuallyOverridden&quot;:false,&quot;citeprocText&quot;:&quot;(Larkum, 2013)&quot;,&quot;manualOverrideText&quot;:&quot;&quot;},&quot;citationTag&quot;:&quot;MENDELEY_CITATION_v3_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&quot;,&quot;citationItems&quot;:[{&quot;id&quot;:&quot;baa7e7e9-b38f-38b7-a3cb-5605cd4b0a4a&quot;,&quot;itemData&quot;:{&quot;type&quot;:&quot;article&quot;,&quot;id&quot;:&quot;baa7e7e9-b38f-38b7-a3cb-5605cd4b0a4a&quot;,&quot;title&quot;:&quot;A cellular mechanism for cortical associations: An organizing principle for the cerebral cortex&quot;,&quot;author&quot;:[{&quot;family&quot;:&quot;Larkum&quot;,&quot;given&quot;:&quot;Matthew&quot;,&quot;parse-names&quot;:false,&quot;dropping-particle&quot;:&quot;&quot;,&quot;non-dropping-particle&quot;:&quot;&quot;}],&quot;container-title&quot;:&quot;Trends in Neurosciences&quot;,&quot;DOI&quot;:&quot;10.1016/j.tins.2012.11.006&quot;,&quot;ISSN&quot;:&quot;01662236&quot;,&quot;PMID&quot;:&quot;23273272&quot;,&quot;issued&quot;:{&quot;date-parts&quot;:[[2013,3]]},&quot;page&quot;:&quot;141-151&quot;,&quot;abstract&quot;:&quot;A basic feature of intelligent systems such as the cerebral cortex is the ability to freely associate aspects of perceived experience with an internal representation of the world and make predictions about the future. Here, a hypothesis is presented that the extraordinary performance of the cortex derives from an associative mechanism built in at the cellular level to the basic cortical neuronal unit: the pyramidal cell. The mechanism is robustly triggered by coincident input to opposite poles of the neuron, is exquisitely matched to the large- and fine-scale architecture of the cortex, and is tightly controlled by local microcircuits of inhibitory neurons targeting subcellular compartments. This article explores the experimental evidence and the implications for how the cortex operates. © 2012 Elsevier Ltd.&quot;,&quot;issue&quot;:&quot;3&quot;,&quot;volume&quot;:&quot;36&quot;,&quot;container-title-short&quot;:&quot;Trends Neurosci&quot;},&quot;isTemporary&quot;:false}]},{&quot;citationID&quot;:&quot;MENDELEY_CITATION_e17acd38-4dbf-467b-9d59-e3f67f0db6d0&quot;,&quot;properties&quot;:{&quot;noteIndex&quot;:0},&quot;isEdited&quot;:false,&quot;manualOverride&quot;:{&quot;isManuallyOverridden&quot;:false,&quot;citeprocText&quot;:&quot;(Suzuki &amp;#38; Larkum, 2020)&quot;,&quot;manualOverrideText&quot;:&quot;&quot;},&quot;citationTag&quot;:&quot;MENDELEY_CITATION_v3_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&quot;,&quot;citationItems&quot;:[{&quot;id&quot;:&quot;2e391135-81e9-3df2-ba23-4e50168e2fd5&quot;,&quot;itemData&quot;:{&quot;type&quot;:&quot;article-journal&quot;,&quot;id&quot;:&quot;2e391135-81e9-3df2-ba23-4e50168e2fd5&quot;,&quot;title&quot;:&quot;General Anesthesia Decouples Cortical Pyramidal Neurons&quot;,&quot;author&quot;:[{&quot;family&quot;:&quot;Suzuki&quot;,&quot;given&quot;:&quot;Mototaka&quot;,&quot;parse-names&quot;:false,&quot;dropping-particle&quot;:&quot;&quot;,&quot;non-dropping-particle&quot;:&quot;&quot;},{&quot;family&quot;:&quot;Larkum&quot;,&quot;given&quot;:&quot;Matthew E.&quot;,&quot;parse-names&quot;:false,&quot;dropping-particle&quot;:&quot;&quot;,&quot;non-dropping-particle&quot;:&quot;&quot;}],&quot;container-title&quot;:&quot;Cell&quot;,&quot;DOI&quot;:&quot;10.1016/j.cell.2020.01.024&quot;,&quot;ISSN&quot;:&quot;10974172&quot;,&quot;PMID&quot;:&quot;32084339&quot;,&quot;issued&quot;:{&quot;date-parts&quot;:[[2020,2,20]]},&quot;page&quot;:&quot;666-676.e13&quot;,&quot;abstract&quot;:&quot;The mystery of general anesthesia is that it specifically suppresses consciousness by disrupting feedback signaling in the brain, even when feedforward signaling and basic neuronal function are left relatively unchanged. The mechanism for such selectiveness is unknown. Here we show that three different anesthetics have the same disruptive influence on signaling along apical dendrites in cortical layer 5 pyramidal neurons in mice. We found that optogenetic depolarization of the distal apical dendrites caused robust spiking at the cell body under awake conditions that was blocked by anesthesia. Moreover, we found that blocking metabotropic glutamate and cholinergic receptors had the same effect on apical dendrite decoupling as anesthesia or inactivation of the higher-order thalamus. If feedback signaling occurs predominantly through apical dendrites, the cellular mechanism we found would explain not only how anesthesia selectively blocks this signaling but also why conscious perception depends on both cortico-cortical and thalamo-cortical connectivity.&quot;,&quot;publisher&quot;:&quot;Cell Press&quot;,&quot;issue&quot;:&quot;4&quot;,&quot;volume&quot;:&quot;180&quot;,&quot;container-title-short&quot;:&quot;Cell&quot;},&quot;isTemporary&quot;:false}]},{&quot;citationID&quot;:&quot;MENDELEY_CITATION_db1151d1-0be1-4d9c-b0a3-0e0bfad54818&quot;,&quot;properties&quot;:{&quot;noteIndex&quot;:0},&quot;isEdited&quot;:false,&quot;manualOverride&quot;:{&quot;isManuallyOverridden&quot;:false,&quot;citeprocText&quot;:&quot;(Mease &amp;#38; Gonzalez, 2021; Shepherd &amp;#38; Yamawaki, 2021)&quot;,&quot;manualOverrideText&quot;:&quot;&quot;},&quot;citationTag&quot;:&quot;MENDELEY_CITATION_v3_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&quot;,&quot;citationItems&quot;:[{&quot;id&quot;:&quot;a2ab7d0a-676f-37e0-a4ba-96a645ca9573&quot;,&quot;itemData&quot;:{&quot;type&quot;:&quot;article&quot;,&quot;id&quot;:&quot;a2ab7d0a-676f-37e0-a4ba-96a645ca9573&quot;,&quot;title&quot;:&quot;Untangling the cortico-thalamo-cortical loop: cellular pieces of a knotty circuit puzzle&quot;,&quot;author&quot;:[{&quot;family&quot;:&quot;Shepherd&quot;,&quot;given&quot;:&quot;Gordon M.G.&quot;,&quot;parse-names&quot;:false,&quot;dropping-particle&quot;:&quot;&quot;,&quot;non-dropping-particle&quot;:&quot;&quot;},{&quot;family&quot;:&quot;Yamawaki&quot;,&quot;given&quot;:&quot;Naoki&quot;,&quot;parse-names&quot;:false,&quot;dropping-particle&quot;:&quot;&quot;,&quot;non-dropping-particle&quot;:&quot;&quot;}],&quot;container-title&quot;:&quot;Nature Reviews Neuroscience&quot;,&quot;DOI&quot;:&quot;10.1038/s41583-021-00459-3&quot;,&quot;ISSN&quot;:&quot;14710048&quot;,&quot;PMID&quot;:&quot;33958775&quot;,&quot;issued&quot;:{&quot;date-parts&quot;:[[2021,7,1]]},&quot;page&quot;:&quot;389-406&quot;,&quot;abstract&quot;:&quot;Functions of the neocortex depend on its bidirectional communication with the thalamus, via cortico-thalamo-cortical (CTC) loops. Recent work dissecting the synaptic connectivity in these loops is generating a clearer picture of their cellular organization. Here, we review findings across sensory, motor and cognitive areas, focusing on patterns of cell type-specific synaptic connections between the major types of cortical and thalamic neurons. We outline simple and complex CTC loops, and note features of these loops that appear to be general versus specialized. CTC loops are tightly interlinked with local cortical and corticocortical (CC) circuits, forming extended chains of loops that are probably critical for communication across hierarchically organized cerebral networks. Such CTC–CC loop chains appear to constitute a modular unit of organization, serving as scaffolding for area-specific structural and functional modifications. Inhibitory neurons and circuits are embedded throughout CTC loops, shaping the flow of excitation. We consider recent findings in the context of established CTC and CC circuit models, and highlight current efforts to pinpoint cell type-specific mechanisms in CTC loops involved in consciousness and perception. As pieces of the connectivity puzzle fall increasingly into place, this knowledge can guide further efforts to understand structure–function relationships in CTC loops.&quot;,&quot;publisher&quot;:&quot;Nature Research&quot;,&quot;issue&quot;:&quot;7&quot;,&quot;volume&quot;:&quot;22&quot;,&quot;container-title-short&quot;:&quot;Nat Rev Neurosci&quot;},&quot;isTemporary&quot;:false},{&quot;id&quot;:&quot;6fe23e69-b0a2-3e82-9082-0e3cfb1ac547&quot;,&quot;itemData&quot;:{&quot;type&quot;:&quot;article&quot;,&quot;id&quot;:&quot;6fe23e69-b0a2-3e82-9082-0e3cfb1ac547&quot;,&quot;title&quot;:&quot;Corticothalamic Pathways From Layer 5: Emerging Roles in Computation and Pathology&quot;,&quot;author&quot;:[{&quot;family&quot;:&quot;Mease&quot;,&quot;given&quot;:&quot;Rebecca A.&quot;,&quot;parse-names&quot;:false,&quot;dropping-particle&quot;:&quot;&quot;,&quot;non-dropping-particle&quot;:&quot;&quot;},{&quot;family&quot;:&quot;Gonzalez&quot;,&quot;given&quot;:&quot;Antonio J.&quot;,&quot;parse-names&quot;:false,&quot;dropping-particle&quot;:&quot;&quot;,&quot;non-dropping-particle&quot;:&quot;&quot;}],&quot;container-title&quot;:&quot;Frontiers in Neural Circuits&quot;,&quot;DOI&quot;:&quot;10.3389/fncir.2021.730211&quot;,&quot;ISSN&quot;:&quot;16625110&quot;,&quot;PMID&quot;:&quot;34566583&quot;,&quot;issued&quot;:{&quot;date-parts&quot;:[[2021,9,9]]},&quot;abstract&quot;:&quot;Large portions of the thalamus receive strong driving input from cortical layer 5 (L5) neurons but the role of this important pathway in cortical and thalamic computations is not well understood. L5-recipient “higher-order” thalamic regions participate in cortico-thalamo-cortical (CTC) circuits that are increasingly recognized to be (1) anatomically and functionally distinct from better-studied “first-order” CTC networks, and (2) integral to cortical activity related to learning and perception. Additionally, studies are beginning to elucidate the clinical relevance of these networks, as dysfunction across these pathways have been implicated in several pathological states. In this review, we highlight recent advances in understanding L5 CTC networks across sensory modalities and brain regions, particularly studies leveraging cell-type-specific tools that allow precise experimental access to L5 CTC circuits. We aim to provide a focused and accessible summary of the anatomical, physiological, and computational properties of L5-originating CTC networks, and outline their underappreciated contribution in pathology. We particularly seek to connect single-neuron and synaptic properties to network (dys)function and emerging theories of cortical computation, and highlight information processing in L5 CTC networks as a promising focus for computational studies.&quot;,&quot;publisher&quot;:&quot;Frontiers Media S.A.&quot;,&quot;volume&quot;:&quot;15&quot;,&quot;container-title-short&quot;:&quot;Front Neural Circuits&quot;},&quot;isTemporary&quot;:false}]},{&quot;citationID&quot;:&quot;MENDELEY_CITATION_d5caced0-e703-4787-b0a0-c0ad1684b4c2&quot;,&quot;properties&quot;:{&quot;noteIndex&quot;:0},&quot;isEdited&quot;:false,&quot;manualOverride&quot;:{&quot;isManuallyOverridden&quot;:false,&quot;citeprocText&quot;:&quot;(Larkum, 2013; Takahashi et al., 2016)&quot;,&quot;manualOverrideText&quot;:&quot;&quot;},&quot;citationTag&quot;:&quot;MENDELEY_CITATION_v3_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&quot;,&quot;citationItems&quot;:[{&quot;id&quot;:&quot;baa7e7e9-b38f-38b7-a3cb-5605cd4b0a4a&quot;,&quot;itemData&quot;:{&quot;type&quot;:&quot;article&quot;,&quot;id&quot;:&quot;baa7e7e9-b38f-38b7-a3cb-5605cd4b0a4a&quot;,&quot;title&quot;:&quot;A cellular mechanism for cortical associations: An organizing principle for the cerebral cortex&quot;,&quot;author&quot;:[{&quot;family&quot;:&quot;Larkum&quot;,&quot;given&quot;:&quot;Matthew&quot;,&quot;parse-names&quot;:false,&quot;dropping-particle&quot;:&quot;&quot;,&quot;non-dropping-particle&quot;:&quot;&quot;}],&quot;container-title&quot;:&quot;Trends in Neurosciences&quot;,&quot;DOI&quot;:&quot;10.1016/j.tins.2012.11.006&quot;,&quot;ISSN&quot;:&quot;01662236&quot;,&quot;PMID&quot;:&quot;23273272&quot;,&quot;issued&quot;:{&quot;date-parts&quot;:[[2013,3]]},&quot;page&quot;:&quot;141-151&quot;,&quot;abstract&quot;:&quot;A basic feature of intelligent systems such as the cerebral cortex is the ability to freely associate aspects of perceived experience with an internal representation of the world and make predictions about the future. Here, a hypothesis is presented that the extraordinary performance of the cortex derives from an associative mechanism built in at the cellular level to the basic cortical neuronal unit: the pyramidal cell. The mechanism is robustly triggered by coincident input to opposite poles of the neuron, is exquisitely matched to the large- and fine-scale architecture of the cortex, and is tightly controlled by local microcircuits of inhibitory neurons targeting subcellular compartments. This article explores the experimental evidence and the implications for how the cortex operates. © 2012 Elsevier Ltd.&quot;,&quot;issue&quot;:&quot;3&quot;,&quot;volume&quot;:&quot;36&quot;,&quot;container-title-short&quot;:&quot;Trends Neurosci&quot;},&quot;isTemporary&quot;:false},{&quot;id&quot;:&quot;b064c0d5-4907-3530-8957-a522339c8003&quot;,&quot;itemData&quot;:{&quot;type&quot;:&quot;article-journal&quot;,&quot;id&quot;:&quot;b064c0d5-4907-3530-8957-a522339c8003&quot;,&quot;title&quot;:&quot;Active cortical dendrites modulate perception&quot;,&quot;author&quot;:[{&quot;family&quot;:&quot;Takahashi&quot;,&quot;given&quot;:&quot;Naoya&quot;,&quot;parse-names&quot;:false,&quot;dropping-particle&quot;:&quot;&quot;,&quot;non-dropping-particle&quot;:&quot;&quot;},{&quot;family&quot;:&quot;Oertner&quot;,&quot;given&quot;:&quot;Thomas G.&quot;,&quot;parse-names&quot;:false,&quot;dropping-particle&quot;:&quot;&quot;,&quot;non-dropping-particle&quot;:&quot;&quot;},{&quot;family&quot;:&quot;Hegemann&quot;,&quot;given&quot;:&quot;Peter&quot;,&quot;parse-names&quot;:false,&quot;dropping-particle&quot;:&quot;&quot;,&quot;non-dropping-particle&quot;:&quot;&quot;},{&quot;family&quot;:&quot;Larkum&quot;,&quot;given&quot;:&quot;Matthew E.&quot;,&quot;parse-names&quot;:false,&quot;dropping-particle&quot;:&quot;&quot;,&quot;non-dropping-particle&quot;:&quot;&quot;}],&quot;container-title&quot;:&quot;Science&quot;,&quot;container-title-short&quot;:&quot;Science (1979)&quot;,&quot;DOI&quot;:&quot;10.1126/science.aah6066&quot;,&quot;ISSN&quot;:&quot;0036-8075&quot;,&quot;URL&quot;:&quot;https://www.science.org/doi/10.1126/science.aah6066&quot;,&quot;issued&quot;:{&quot;date-parts&quot;:[[2016,12,23]]},&quot;page&quot;:&quot;1587-1590&quot;,&quot;abstract&quot;:&quot;&lt;p&gt; What determines the detection of a sensory stimulus? To address this question, Takahashi &lt;italic&gt;et al.&lt;/italic&gt; combined in vivo two-photon imaging, electrophysiology, optogenetics, and behavioral analysis in a study of mice. Calcium signals in apical dendrites of pyramidal neurons in the somatosensory cortex controlled the perceptual threshold of the mice's whiskers. Strong reduction of dendritic calcium signaling impaired the perceptual detection threshold so that an identical stimulus could no longer be noticed. &lt;/p&gt;&quot;,&quot;issue&quot;:&quot;6319&quot;,&quot;volume&quot;:&quot;354&quot;},&quot;isTemporary&quot;:false}]},{&quot;citationID&quot;:&quot;MENDELEY_CITATION_9766875b-fd21-43bc-bcb1-a697d9d469fd&quot;,&quot;properties&quot;:{&quot;noteIndex&quot;:0},&quot;isEdited&quot;:false,&quot;manualOverride&quot;:{&quot;isManuallyOverridden&quot;:false,&quot;citeprocText&quot;:&quot;(Takahashi et al., 2016)&quot;,&quot;manualOverrideText&quot;:&quot;&quot;},&quot;citationTag&quot;:&quot;MENDELEY_CITATION_v3_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&quot;,&quot;citationItems&quot;:[{&quot;id&quot;:&quot;b064c0d5-4907-3530-8957-a522339c8003&quot;,&quot;itemData&quot;:{&quot;type&quot;:&quot;article-journal&quot;,&quot;id&quot;:&quot;b064c0d5-4907-3530-8957-a522339c8003&quot;,&quot;title&quot;:&quot;Active cortical dendrites modulate perception&quot;,&quot;author&quot;:[{&quot;family&quot;:&quot;Takahashi&quot;,&quot;given&quot;:&quot;Naoya&quot;,&quot;parse-names&quot;:false,&quot;dropping-particle&quot;:&quot;&quot;,&quot;non-dropping-particle&quot;:&quot;&quot;},{&quot;family&quot;:&quot;Oertner&quot;,&quot;given&quot;:&quot;Thomas G.&quot;,&quot;parse-names&quot;:false,&quot;dropping-particle&quot;:&quot;&quot;,&quot;non-dropping-particle&quot;:&quot;&quot;},{&quot;family&quot;:&quot;Hegemann&quot;,&quot;given&quot;:&quot;Peter&quot;,&quot;parse-names&quot;:false,&quot;dropping-particle&quot;:&quot;&quot;,&quot;non-dropping-particle&quot;:&quot;&quot;},{&quot;family&quot;:&quot;Larkum&quot;,&quot;given&quot;:&quot;Matthew E.&quot;,&quot;parse-names&quot;:false,&quot;dropping-particle&quot;:&quot;&quot;,&quot;non-dropping-particle&quot;:&quot;&quot;}],&quot;container-title&quot;:&quot;Science&quot;,&quot;container-title-short&quot;:&quot;Science (1979)&quot;,&quot;DOI&quot;:&quot;10.1126/science.aah6066&quot;,&quot;ISSN&quot;:&quot;0036-8075&quot;,&quot;URL&quot;:&quot;https://www.science.org/doi/10.1126/science.aah6066&quot;,&quot;issued&quot;:{&quot;date-parts&quot;:[[2016,12,23]]},&quot;page&quot;:&quot;1587-1590&quot;,&quot;abstract&quot;:&quot;&lt;p&gt; What determines the detection of a sensory stimulus? To address this question, Takahashi &lt;italic&gt;et al.&lt;/italic&gt; combined in vivo two-photon imaging, electrophysiology, optogenetics, and behavioral analysis in a study of mice. Calcium signals in apical dendrites of pyramidal neurons in the somatosensory cortex controlled the perceptual threshold of the mice's whiskers. Strong reduction of dendritic calcium signaling impaired the perceptual detection threshold so that an identical stimulus could no longer be noticed. &lt;/p&gt;&quot;,&quot;issue&quot;:&quot;6319&quot;,&quot;volume&quot;:&quot;354&quot;},&quot;isTemporary&quot;:false}]},{&quot;citationID&quot;:&quot;MENDELEY_CITATION_1898a0dc-8310-4a50-8719-03a995f3d220&quot;,&quot;properties&quot;:{&quot;noteIndex&quot;:0},&quot;isEdited&quot;:false,&quot;manualOverride&quot;:{&quot;isManuallyOverridden&quot;:false,&quot;citeprocText&quot;:&quot;(Suzuki &amp;#38; Larkum, 2020)&quot;,&quot;manualOverrideText&quot;:&quot;&quot;},&quot;citationTag&quot;:&quot;MENDELEY_CITATION_v3_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&quot;,&quot;citationItems&quot;:[{&quot;id&quot;:&quot;2e391135-81e9-3df2-ba23-4e50168e2fd5&quot;,&quot;itemData&quot;:{&quot;type&quot;:&quot;article-journal&quot;,&quot;id&quot;:&quot;2e391135-81e9-3df2-ba23-4e50168e2fd5&quot;,&quot;title&quot;:&quot;General Anesthesia Decouples Cortical Pyramidal Neurons&quot;,&quot;author&quot;:[{&quot;family&quot;:&quot;Suzuki&quot;,&quot;given&quot;:&quot;Mototaka&quot;,&quot;parse-names&quot;:false,&quot;dropping-particle&quot;:&quot;&quot;,&quot;non-dropping-particle&quot;:&quot;&quot;},{&quot;family&quot;:&quot;Larkum&quot;,&quot;given&quot;:&quot;Matthew E.&quot;,&quot;parse-names&quot;:false,&quot;dropping-particle&quot;:&quot;&quot;,&quot;non-dropping-particle&quot;:&quot;&quot;}],&quot;container-title&quot;:&quot;Cell&quot;,&quot;container-title-short&quot;:&quot;Cell&quot;,&quot;DOI&quot;:&quot;10.1016/j.cell.2020.01.024&quot;,&quot;ISSN&quot;:&quot;10974172&quot;,&quot;PMID&quot;:&quot;32084339&quot;,&quot;issued&quot;:{&quot;date-parts&quot;:[[2020,2,20]]},&quot;page&quot;:&quot;666-676.e13&quot;,&quot;abstract&quot;:&quot;The mystery of general anesthesia is that it specifically suppresses consciousness by disrupting feedback signaling in the brain, even when feedforward signaling and basic neuronal function are left relatively unchanged. The mechanism for such selectiveness is unknown. Here we show that three different anesthetics have the same disruptive influence on signaling along apical dendrites in cortical layer 5 pyramidal neurons in mice. We found that optogenetic depolarization of the distal apical dendrites caused robust spiking at the cell body under awake conditions that was blocked by anesthesia. Moreover, we found that blocking metabotropic glutamate and cholinergic receptors had the same effect on apical dendrite decoupling as anesthesia or inactivation of the higher-order thalamus. If feedback signaling occurs predominantly through apical dendrites, the cellular mechanism we found would explain not only how anesthesia selectively blocks this signaling but also why conscious perception depends on both cortico-cortical and thalamo-cortical connectivity.&quot;,&quot;publisher&quot;:&quot;Cell Press&quot;,&quot;issue&quot;:&quot;4&quot;,&quot;volume&quot;:&quot;180&quot;},&quot;isTemporary&quot;:false}]},{&quot;citationID&quot;:&quot;MENDELEY_CITATION_315b4fbc-5ae6-4a74-9cfc-ec71da67f90e&quot;,&quot;properties&quot;:{&quot;noteIndex&quot;:0},&quot;isEdited&quot;:false,&quot;manualOverride&quot;:{&quot;isManuallyOverridden&quot;:false,&quot;citeprocText&quot;:&quot;(Avram et al., 2021)&quot;,&quot;manualOverrideText&quot;:&quot;&quot;},&quot;citationTag&quot;:&quot;MENDELEY_CITATION_v3_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&quot;,&quot;citationItems&quot;:[{&quot;id&quot;:&quot;400d67be-0a47-3bb3-ac2a-eee50cade72f&quot;,&quot;itemData&quot;:{&quot;type&quot;:&quot;article-journal&quot;,&quot;id&quot;:&quot;400d67be-0a47-3bb3-ac2a-eee50cade72f&quot;,&quot;title&quot;:&quot;Bridging the Gap? Altered Thalamocortical Connectivity in Psychotic and Psychedelic States&quot;,&quot;author&quot;:[{&quot;family&quot;:&quot;Avram&quot;,&quot;given&quot;:&quot;Mihai&quot;,&quot;parse-names&quot;:false,&quot;dropping-particle&quot;:&quot;&quot;,&quot;non-dropping-particle&quot;:&quot;&quot;},{&quot;family&quot;:&quot;Rogg&quot;,&quot;given&quot;:&quot;Helena&quot;,&quot;parse-names&quot;:false,&quot;dropping-particle&quot;:&quot;&quot;,&quot;non-dropping-particle&quot;:&quot;&quot;},{&quot;family&quot;:&quot;Korda&quot;,&quot;given&quot;:&quot;Alexandra&quot;,&quot;parse-names&quot;:false,&quot;dropping-particle&quot;:&quot;&quot;,&quot;non-dropping-particle&quot;:&quot;&quot;},{&quot;family&quot;:&quot;Andreou&quot;,&quot;given&quot;:&quot;Christina&quot;,&quot;parse-names&quot;:false,&quot;dropping-particle&quot;:&quot;&quot;,&quot;non-dropping-particle&quot;:&quot;&quot;},{&quot;family&quot;:&quot;Müller&quot;,&quot;given&quot;:&quot;Felix&quot;,&quot;parse-names&quot;:false,&quot;dropping-particle&quot;:&quot;&quot;,&quot;non-dropping-particle&quot;:&quot;&quot;},{&quot;family&quot;:&quot;Borgwardt&quot;,&quot;given&quot;:&quot;Stefan&quot;,&quot;parse-names&quot;:false,&quot;dropping-particle&quot;:&quot;&quot;,&quot;non-dropping-particle&quot;:&quot;&quot;}],&quot;container-title&quot;:&quot;Frontiers in Psychiatry&quot;,&quot;DOI&quot;:&quot;10.3389/fpsyt.2021.706017&quot;,&quot;ISSN&quot;:&quot;16640640&quot;,&quot;issued&quot;:{&quot;date-parts&quot;:[[2021,10,13]]},&quot;abstract&quot;:&quot;Psychiatry has a well-established tradition of comparing drug-induced experiences to psychotic symptoms, based on shared phenomena such as altered perceptions. The present review focuses on experiences induced by classic psychedelics, which are substances capable of eliciting powerful psychoactive effects, characterized by distortions/alterations of several neurocognitive processes (e.g., hallucinations). Herein we refer to such experiences as psychedelic states. Psychosis is a clinical syndrome defined by impaired reality testing, also characterized by impaired neurocognitive processes (e.g., hallucinations and delusions). In this review we refer to acute phases of psychotic disorders as psychotic states. Neuropharmacological investigations have begun to characterize the neurobiological mechanisms underpinning the shared and distinct neurophysiological changes observed in psychedelic and psychotic states. Mounting evidence indicates changes in thalamic filtering, along with disturbances in cortico-striato-pallido-thalamo-cortical (CSPTC)-circuitry, in both altered states. Notably, alterations in thalamocortical functional connectivity were reported by functional magnetic resonance imaging (fMRI) studies. Thalamocortical dysconnectivity and its clinical relevance are well-characterized in psychotic states, particularly in schizophrenia research. Specifically, studies report hyperconnectivity between the thalamus and sensorimotor cortices and hypoconnectivity between the thalamus and prefrontal cortices, associated with patients' psychotic symptoms and cognitive disturbances, respectively. Intriguingly, studies also report hyperconnectivity between the thalamus and sensorimotor cortices in psychedelic states, correlating with altered visual and auditory perceptions. Taken together, the two altered states appear to share clinically and functionally relevant dysconnectivity patterns. In this review we discuss recent findings of thalamocortical dysconnectivity, its putative extension to CSPTC circuitry, along with its clinical implications and future directions.&quot;,&quot;publisher&quot;:&quot;Frontiers Media S.A.&quot;,&quot;volume&quot;:&quot;12&quot;,&quot;container-title-short&quot;:&quot;Front Psychiatry&quot;},&quot;isTemporary&quot;:false}]},{&quot;citationID&quot;:&quot;MENDELEY_CITATION_20d06a93-ee95-4fc7-a97d-8466afb2fb93&quot;,&quot;properties&quot;:{&quot;noteIndex&quot;:0},&quot;isEdited&quot;:false,&quot;manualOverride&quot;:{&quot;isManuallyOverridden&quot;:false,&quot;citeprocText&quot;:&quot;(Aleksandrova &amp;#38; Phillips, 2021; Suzuki &amp;#38; Larkum, 2020; Williams &amp;#38; Holtmaat, 2019)&quot;,&quot;manualOverrideText&quot;:&quot;&quot;},&quot;citationTag&quot;:&quot;MENDELEY_CITATION_v3_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&quot;,&quot;citationItems&quot;:[{&quot;id&quot;:&quot;42bd0c9b-1a33-3d8f-9a23-0f1110c90e28&quot;,&quot;itemData&quot;:{&quot;type&quot;:&quot;article-journal&quot;,&quot;id&quot;:&quot;42bd0c9b-1a33-3d8f-9a23-0f1110c90e28&quot;,&quot;title&quot;:&quot;Higher-Order Thalamocortical Inputs Gate Synaptic Long-Term Potentiation via Disinhibition&quot;,&quot;author&quot;:[{&quot;family&quot;:&quot;Williams&quot;,&quot;given&quot;:&quot;Leena E.&quot;,&quot;parse-names&quot;:false,&quot;dropping-particle&quot;:&quot;&quot;,&quot;non-dropping-particle&quot;:&quot;&quot;},{&quot;family&quot;:&quot;Holtmaat&quot;,&quot;given&quot;:&quot;Anthony&quot;,&quot;parse-names&quot;:false,&quot;dropping-particle&quot;:&quot;&quot;,&quot;non-dropping-particle&quot;:&quot;&quot;}],&quot;container-title&quot;:&quot;Neuron&quot;,&quot;container-title-short&quot;:&quot;Neuron&quot;,&quot;DOI&quot;:&quot;10.1016/j.neuron.2018.10.049&quot;,&quot;ISSN&quot;:&quot;10974199&quot;,&quot;PMID&quot;:&quot;30472077&quot;,&quot;issued&quot;:{&quot;date-parts&quot;:[[2019,1,2]]},&quot;page&quot;:&quot;91-102.e4&quot;,&quot;abstract&quot;:&quot;Using ex vivo patch-clamp recordings, optogenetics, and chemogenetics, Williams and Holtmaat dissect the circuits underlying sensory-driven LTP in the cortex. This reveals a circuit motif in which higher-order thalamocortical input gates plasticity of intracortical synapses via VIP-mediated disinhibition.&quot;,&quot;publisher&quot;:&quot;Cell Press&quot;,&quot;issue&quot;:&quot;1&quot;,&quot;volume&quot;:&quot;101&quot;},&quot;isTemporary&quot;:false},{&quot;id&quot;:&quot;2e391135-81e9-3df2-ba23-4e50168e2fd5&quot;,&quot;itemData&quot;:{&quot;type&quot;:&quot;article-journal&quot;,&quot;id&quot;:&quot;2e391135-81e9-3df2-ba23-4e50168e2fd5&quot;,&quot;title&quot;:&quot;General Anesthesia Decouples Cortical Pyramidal Neurons&quot;,&quot;author&quot;:[{&quot;family&quot;:&quot;Suzuki&quot;,&quot;given&quot;:&quot;Mototaka&quot;,&quot;parse-names&quot;:false,&quot;dropping-particle&quot;:&quot;&quot;,&quot;non-dropping-particle&quot;:&quot;&quot;},{&quot;family&quot;:&quot;Larkum&quot;,&quot;given&quot;:&quot;Matthew E.&quot;,&quot;parse-names&quot;:false,&quot;dropping-particle&quot;:&quot;&quot;,&quot;non-dropping-particle&quot;:&quot;&quot;}],&quot;container-title&quot;:&quot;Cell&quot;,&quot;container-title-short&quot;:&quot;Cell&quot;,&quot;DOI&quot;:&quot;10.1016/j.cell.2020.01.024&quot;,&quot;ISSN&quot;:&quot;10974172&quot;,&quot;PMID&quot;:&quot;32084339&quot;,&quot;issued&quot;:{&quot;date-parts&quot;:[[2020,2,20]]},&quot;page&quot;:&quot;666-676.e13&quot;,&quot;abstract&quot;:&quot;The mystery of general anesthesia is that it specifically suppresses consciousness by disrupting feedback signaling in the brain, even when feedforward signaling and basic neuronal function are left relatively unchanged. The mechanism for such selectiveness is unknown. Here we show that three different anesthetics have the same disruptive influence on signaling along apical dendrites in cortical layer 5 pyramidal neurons in mice. We found that optogenetic depolarization of the distal apical dendrites caused robust spiking at the cell body under awake conditions that was blocked by anesthesia. Moreover, we found that blocking metabotropic glutamate and cholinergic receptors had the same effect on apical dendrite decoupling as anesthesia or inactivation of the higher-order thalamus. If feedback signaling occurs predominantly through apical dendrites, the cellular mechanism we found would explain not only how anesthesia selectively blocks this signaling but also why conscious perception depends on both cortico-cortical and thalamo-cortical connectivity.&quot;,&quot;publisher&quot;:&quot;Cell Press&quot;,&quot;issue&quot;:&quot;4&quot;,&quot;volume&quot;:&quot;180&quot;},&quot;isTemporary&quot;:false},{&quot;id&quot;:&quot;dcbaf11f-abb3-3a72-8185-b1935f20da94&quot;,&quot;itemData&quot;:{&quot;type&quot;:&quot;article&quot;,&quot;id&quot;:&quot;dcbaf11f-abb3-3a72-8185-b1935f20da94&quot;,&quot;title&quot;:&quot;Neuroplasticity as a convergent mechanism of ketamine and classical psychedelics&quot;,&quot;author&quot;:[{&quot;family&quot;:&quot;Aleksandrova&quot;,&quot;given&quot;:&quot;Lily R.&quot;,&quot;parse-names&quot;:false,&quot;dropping-particle&quot;:&quot;&quot;,&quot;non-dropping-particle&quot;:&quot;&quot;},{&quot;family&quot;:&quot;Phillips&quot;,&quot;given&quot;:&quot;Anthony G.&quot;,&quot;parse-names&quot;:false,&quot;dropping-particle&quot;:&quot;&quot;,&quot;non-dropping-particle&quot;:&quot;&quot;}],&quot;container-title&quot;:&quot;Trends in Pharmacological Sciences&quot;,&quot;container-title-short&quot;:&quot;Trends Pharmacol Sci&quot;,&quot;DOI&quot;:&quot;10.1016/j.tips.2021.08.003&quot;,&quot;ISSN&quot;:&quot;18733735&quot;,&quot;PMID&quot;:&quot;34565579&quot;,&quot;issued&quot;:{&quot;date-parts&quot;:[[2021,11,1]]},&quot;page&quot;:&quot;929-942&quot;,&quot;abstract&quot;:&quot;The emerging therapeutic efficacy of ketamine and classical psychedelics for depression has inspired tremendous interest in the underlying neurobiological mechanisms. We review preclinical and clinical evidence supporting neuroplasticity as a convergent downstream mechanism of action for these novel fast-acting antidepressants. Through their primary glutamate or serotonin receptor targets, ketamine and psychedelics [psilocybin, lysergic acid diethylamide (LSD), and N,N-dimethyltryptamine (DMT)] induce synaptic, structural, and functional changes, particularly in pyramidal neurons in the prefrontal cortex. These include increased glutamate release, α-amino-3-hydroxy-5-methyl-4-isoxazolepropionic acid receptor (AMPAR) activation, brain-derived neurotrophic factor (BDNF) and mammalian target of rapamycin (mTOR)-mediated signaling, expression of synaptic proteins, and synaptogenesis. Such influences may facilitate adaptive rewiring of pathological neurocircuitry, thus providing a neuroplasticity-focused framework to explain the robust and sustained therapeutic effects of these compounds.&quot;,&quot;publisher&quot;:&quot;Elsevier Ltd&quot;,&quot;issue&quot;:&quot;11&quot;,&quot;volume&quot;:&quot;42&quot;},&quot;isTemporary&quot;:false}]},{&quot;citationID&quot;:&quot;MENDELEY_CITATION_51d4b6d3-7421-4efd-9838-41319489d38a&quot;,&quot;properties&quot;:{&quot;noteIndex&quot;:0},&quot;isEdited&quot;:false,&quot;manualOverride&quot;:{&quot;isManuallyOverridden&quot;:false,&quot;citeprocText&quot;:&quot;(Thomson, 2010)&quot;,&quot;manualOverrideText&quot;:&quot;&quot;},&quot;citationTag&quot;:&quot;MENDELEY_CITATION_v3_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&quot;,&quot;citationItems&quot;:[{&quot;id&quot;:&quot;1f63ced9-10e5-338f-a043-32260999410f&quot;,&quot;itemData&quot;:{&quot;type&quot;:&quot;article&quot;,&quot;id&quot;:&quot;1f63ced9-10e5-338f-a043-32260999410f&quot;,&quot;title&quot;:&quot;Neocortical layer 6, a review&quot;,&quot;author&quot;:[{&quot;family&quot;:&quot;Thomson&quot;,&quot;given&quot;:&quot;Alex M.&quot;,&quot;parse-names&quot;:false,&quot;dropping-particle&quot;:&quot;&quot;,&quot;non-dropping-particle&quot;:&quot;&quot;}],&quot;container-title&quot;:&quot;Frontiers in Neuroanatomy&quot;,&quot;container-title-short&quot;:&quot;Front Neuroanat&quot;,&quot;DOI&quot;:&quot;10.3389/fnana.2010.00013&quot;,&quot;ISSN&quot;:&quot;16625129&quot;,&quot;issued&quot;:{&quot;date-parts&quot;:[[2010,3,31]]},&quot;abstract&quot;:&quot;This review attempts to summarise some of the major areas of neocortical research as it pertains to neocortical layer 6. After a brief summary of the development of this intriguing layer, the major pyramidal cell classes to be found in layer 6 are described and compared. The connections made and received by these different classes of neurones are then discussed and the possible functions of these connections, with particular reference to the shaping of responses in visual cortex and thalamus. Inhibition in layer 6 is discussed where appropriate, but not in great detail. Many types of interneurones are to be found in each cortical layer and layer 6 is no exception, but the functions of each type remain to be elucidated (Gonchar et al., 2007). © 2010 Thomson.&quot;,&quot;issue&quot;:&quot;MARCH&quot;},&quot;isTemporary&quot;:false}]},{&quot;citationID&quot;:&quot;MENDELEY_CITATION_1434f9a9-d9c8-4ec7-83d8-8b1ef75165da&quot;,&quot;properties&quot;:{&quot;noteIndex&quot;:0},&quot;isEdited&quot;:false,&quot;manualOverride&quot;:{&quot;isManuallyOverridden&quot;:false,&quot;citeprocText&quot;:&quot;(Shepherd &amp;#38; Yamawaki, 2021; Thomson, 2010)&quot;,&quot;manualOverrideText&quot;:&quot;&quot;},&quot;citationTag&quot;:&quot;MENDELEY_CITATION_v3_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&quot;,&quot;citationItems&quot;:[{&quot;id&quot;:&quot;1f63ced9-10e5-338f-a043-32260999410f&quot;,&quot;itemData&quot;:{&quot;type&quot;:&quot;article&quot;,&quot;id&quot;:&quot;1f63ced9-10e5-338f-a043-32260999410f&quot;,&quot;title&quot;:&quot;Neocortical layer 6, a review&quot;,&quot;author&quot;:[{&quot;family&quot;:&quot;Thomson&quot;,&quot;given&quot;:&quot;Alex M.&quot;,&quot;parse-names&quot;:false,&quot;dropping-particle&quot;:&quot;&quot;,&quot;non-dropping-particle&quot;:&quot;&quot;}],&quot;container-title&quot;:&quot;Frontiers in Neuroanatomy&quot;,&quot;container-title-short&quot;:&quot;Front Neuroanat&quot;,&quot;DOI&quot;:&quot;10.3389/fnana.2010.00013&quot;,&quot;ISSN&quot;:&quot;16625129&quot;,&quot;issued&quot;:{&quot;date-parts&quot;:[[2010,3,31]]},&quot;abstract&quot;:&quot;This review attempts to summarise some of the major areas of neocortical research as it pertains to neocortical layer 6. After a brief summary of the development of this intriguing layer, the major pyramidal cell classes to be found in layer 6 are described and compared. The connections made and received by these different classes of neurones are then discussed and the possible functions of these connections, with particular reference to the shaping of responses in visual cortex and thalamus. Inhibition in layer 6 is discussed where appropriate, but not in great detail. Many types of interneurones are to be found in each cortical layer and layer 6 is no exception, but the functions of each type remain to be elucidated (Gonchar et al., 2007). © 2010 Thomson.&quot;,&quot;issue&quot;:&quot;MARCH&quot;},&quot;isTemporary&quot;:false},{&quot;id&quot;:&quot;a2ab7d0a-676f-37e0-a4ba-96a645ca9573&quot;,&quot;itemData&quot;:{&quot;type&quot;:&quot;article&quot;,&quot;id&quot;:&quot;a2ab7d0a-676f-37e0-a4ba-96a645ca9573&quot;,&quot;title&quot;:&quot;Untangling the cortico-thalamo-cortical loop: cellular pieces of a knotty circuit puzzle&quot;,&quot;author&quot;:[{&quot;family&quot;:&quot;Shepherd&quot;,&quot;given&quot;:&quot;Gordon M.G.&quot;,&quot;parse-names&quot;:false,&quot;dropping-particle&quot;:&quot;&quot;,&quot;non-dropping-particle&quot;:&quot;&quot;},{&quot;family&quot;:&quot;Yamawaki&quot;,&quot;given&quot;:&quot;Naoki&quot;,&quot;parse-names&quot;:false,&quot;dropping-particle&quot;:&quot;&quot;,&quot;non-dropping-particle&quot;:&quot;&quot;}],&quot;container-title&quot;:&quot;Nature Reviews Neuroscience&quot;,&quot;container-title-short&quot;:&quot;Nat Rev Neurosci&quot;,&quot;DOI&quot;:&quot;10.1038/s41583-021-00459-3&quot;,&quot;ISSN&quot;:&quot;14710048&quot;,&quot;PMID&quot;:&quot;33958775&quot;,&quot;issued&quot;:{&quot;date-parts&quot;:[[2021,7,1]]},&quot;page&quot;:&quot;389-406&quot;,&quot;abstract&quot;:&quot;Functions of the neocortex depend on its bidirectional communication with the thalamus, via cortico-thalamo-cortical (CTC) loops. Recent work dissecting the synaptic connectivity in these loops is generating a clearer picture of their cellular organization. Here, we review findings across sensory, motor and cognitive areas, focusing on patterns of cell type-specific synaptic connections between the major types of cortical and thalamic neurons. We outline simple and complex CTC loops, and note features of these loops that appear to be general versus specialized. CTC loops are tightly interlinked with local cortical and corticocortical (CC) circuits, forming extended chains of loops that are probably critical for communication across hierarchically organized cerebral networks. Such CTC–CC loop chains appear to constitute a modular unit of organization, serving as scaffolding for area-specific structural and functional modifications. Inhibitory neurons and circuits are embedded throughout CTC loops, shaping the flow of excitation. We consider recent findings in the context of established CTC and CC circuit models, and highlight current efforts to pinpoint cell type-specific mechanisms in CTC loops involved in consciousness and perception. As pieces of the connectivity puzzle fall increasingly into place, this knowledge can guide further efforts to understand structure–function relationships in CTC loops.&quot;,&quot;publisher&quot;:&quot;Nature Research&quot;,&quot;issue&quot;:&quot;7&quot;,&quot;volume&quot;:&quot;22&quot;},&quot;isTemporary&quot;:false}]},{&quot;citationID&quot;:&quot;MENDELEY_CITATION_85618870-beff-4830-b066-8d4c88367057&quot;,&quot;properties&quot;:{&quot;noteIndex&quot;:0},&quot;isEdited&quot;:false,&quot;manualOverride&quot;:{&quot;isManuallyOverridden&quot;:false,&quot;citeprocText&quot;:&quot;(Zolnik et al., 2024)&quot;,&quot;manualOverrideText&quot;:&quot;&quot;},&quot;citationTag&quot;:&quot;MENDELEY_CITATION_v3_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&quot;,&quot;citationItems&quot;:[{&quot;id&quot;:&quot;f4a41e5c-58b0-3fc5-bd68-e1084923ee28&quot;,&quot;itemData&quot;:{&quot;type&quot;:&quot;article-journal&quot;,&quot;id&quot;:&quot;f4a41e5c-58b0-3fc5-bd68-e1084923ee28&quot;,&quot;title&quot;:&quot;Layer 6b controls brain state via apical dendrites and the higher-order thalamocortical system&quot;,&quot;author&quot;:[{&quot;family&quot;:&quot;Zolnik&quot;,&quot;given&quot;:&quot;Timothy Adam&quot;,&quot;parse-names&quot;:false,&quot;dropping-particle&quot;:&quot;&quot;,&quot;non-dropping-particle&quot;:&quot;&quot;},{&quot;family&quot;:&quot;Bronec&quot;,&quot;given&quot;:&quot;Anna&quot;,&quot;parse-names&quot;:false,&quot;dropping-particle&quot;:&quot;&quot;,&quot;non-dropping-particle&quot;:&quot;&quot;},{&quot;family&quot;:&quot;Ross&quot;,&quot;given&quot;:&quot;Annemarie&quot;,&quot;parse-names&quot;:false,&quot;dropping-particle&quot;:&quot;&quot;,&quot;non-dropping-particle&quot;:&quot;&quot;},{&quot;family&quot;:&quot;Staab&quot;,&quot;given&quot;:&quot;Marcel&quot;,&quot;parse-names&quot;:false,&quot;dropping-particle&quot;:&quot;&quot;,&quot;non-dropping-particle&quot;:&quot;&quot;},{&quot;family&quot;:&quot;Sachdev&quot;,&quot;given&quot;:&quot;Robert N.S.&quot;,&quot;parse-names&quot;:false,&quot;dropping-particle&quot;:&quot;&quot;,&quot;non-dropping-particle&quot;:&quot;&quot;},{&quot;family&quot;:&quot;Molnár&quot;,&quot;given&quot;:&quot;Zoltán&quot;,&quot;parse-names&quot;:false,&quot;dropping-particle&quot;:&quot;&quot;,&quot;non-dropping-particle&quot;:&quot;&quot;},{&quot;family&quot;:&quot;Eickholt&quot;,&quot;given&quot;:&quot;Britta Johanna&quot;,&quot;parse-names&quot;:false,&quot;dropping-particle&quot;:&quot;&quot;,&quot;non-dropping-particle&quot;:&quot;&quot;},{&quot;family&quot;:&quot;Larkum&quot;,&quot;given&quot;:&quot;Matthew Evan&quot;,&quot;parse-names&quot;:false,&quot;dropping-particle&quot;:&quot;&quot;,&quot;non-dropping-particle&quot;:&quot;&quot;}],&quot;container-title&quot;:&quot;Neuron&quot;,&quot;container-title-short&quot;:&quot;Neuron&quot;,&quot;DOI&quot;:&quot;10.1016/j.neuron.2023.11.021&quot;,&quot;ISSN&quot;:&quot;10974199&quot;,&quot;PMID&quot;:&quot;38101395&quot;,&quot;issued&quot;:{&quot;date-parts&quot;:[[2024,3,6]]},&quot;page&quot;:&quot;805-820.e4&quot;,&quot;abstract&quot;:&quot;The deepest layer of the cortex (layer 6b [L6b]) contains relatively few neurons, but it is the only cortical layer responsive to the potent wake-promoting neuropeptide orexin/hypocretin. Can these few neurons significantly influence brain state? Here, we show that L6b-photoactivation causes a surprisingly robust enhancement of attention-associated high-gamma oscillations and population spiking while abolishing slow waves in sleep-deprived mice. To explain this powerful impact on brain state, we investigated L6b's synaptic output using optogenetics, electrophysiology, and monoCaTChR ex vivo. We found powerful output in the higher-order thalamus and apical dendrites of L5 pyramidal neurons, via L1a and L5a, as well as in superior colliculus and L6 interneurons. L6b subpopulations with distinct morphologies and short- and long-term plasticities project to these diverse targets. The L1a-targeting subpopulation triggered powerful NMDA-receptor-dependent spikes that elicited burst firing in L5. We conclude that orexin/hypocretin-activated cortical neurons form a multifaceted, fine-tuned circuit for the sustained control of the higher-order thalamocortical system.&quot;,&quot;publisher&quot;:&quot;Cell Press&quot;,&quot;issue&quot;:&quot;5&quot;,&quot;volume&quot;:&quot;112&quot;},&quot;isTemporary&quot;:false}]},{&quot;citationID&quot;:&quot;MENDELEY_CITATION_543666e5-31fa-4bd3-a5bb-5a614a294925&quot;,&quot;properties&quot;:{&quot;noteIndex&quot;:0},&quot;isEdited&quot;:false,&quot;manualOverride&quot;:{&quot;isManuallyOverridden&quot;:false,&quot;citeprocText&quot;:&quot;(Takahashi et al., 2016)&quot;,&quot;manualOverrideText&quot;:&quot;&quot;},&quot;citationTag&quot;:&quot;MENDELEY_CITATION_v3_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&quot;,&quot;citationItems&quot;:[{&quot;id&quot;:&quot;b064c0d5-4907-3530-8957-a522339c8003&quot;,&quot;itemData&quot;:{&quot;type&quot;:&quot;article-journal&quot;,&quot;id&quot;:&quot;b064c0d5-4907-3530-8957-a522339c8003&quot;,&quot;title&quot;:&quot;Active cortical dendrites modulate perception&quot;,&quot;author&quot;:[{&quot;family&quot;:&quot;Takahashi&quot;,&quot;given&quot;:&quot;Naoya&quot;,&quot;parse-names&quot;:false,&quot;dropping-particle&quot;:&quot;&quot;,&quot;non-dropping-particle&quot;:&quot;&quot;},{&quot;family&quot;:&quot;Oertner&quot;,&quot;given&quot;:&quot;Thomas G.&quot;,&quot;parse-names&quot;:false,&quot;dropping-particle&quot;:&quot;&quot;,&quot;non-dropping-particle&quot;:&quot;&quot;},{&quot;family&quot;:&quot;Hegemann&quot;,&quot;given&quot;:&quot;Peter&quot;,&quot;parse-names&quot;:false,&quot;dropping-particle&quot;:&quot;&quot;,&quot;non-dropping-particle&quot;:&quot;&quot;},{&quot;family&quot;:&quot;Larkum&quot;,&quot;given&quot;:&quot;Matthew E.&quot;,&quot;parse-names&quot;:false,&quot;dropping-particle&quot;:&quot;&quot;,&quot;non-dropping-particle&quot;:&quot;&quot;}],&quot;container-title&quot;:&quot;Science&quot;,&quot;container-title-short&quot;:&quot;Science (1979)&quot;,&quot;DOI&quot;:&quot;10.1126/science.aah6066&quot;,&quot;ISSN&quot;:&quot;0036-8075&quot;,&quot;URL&quot;:&quot;https://www.science.org/doi/10.1126/science.aah6066&quot;,&quot;issued&quot;:{&quot;date-parts&quot;:[[2016,12,23]]},&quot;page&quot;:&quot;1587-1590&quot;,&quot;abstract&quot;:&quot;&lt;p&gt; What determines the detection of a sensory stimulus? To address this question, Takahashi &lt;italic&gt;et al.&lt;/italic&gt; combined in vivo two-photon imaging, electrophysiology, optogenetics, and behavioral analysis in a study of mice. Calcium signals in apical dendrites of pyramidal neurons in the somatosensory cortex controlled the perceptual threshold of the mice's whiskers. Strong reduction of dendritic calcium signaling impaired the perceptual detection threshold so that an identical stimulus could no longer be noticed. &lt;/p&gt;&quot;,&quot;issue&quot;:&quot;6319&quot;,&quot;volume&quot;:&quot;354&quot;},&quot;isTemporary&quot;:false}]},{&quot;citationID&quot;:&quot;MENDELEY_CITATION_e7c9e5ce-3d34-414d-8911-3f88bf904217&quot;,&quot;properties&quot;:{&quot;noteIndex&quot;:0},&quot;isEdited&quot;:false,&quot;manualOverride&quot;:{&quot;isManuallyOverridden&quot;:false,&quot;citeprocText&quot;:&quot;(Doss et al., 2022; Nichols, 2016; Vollenweider &amp;#38; Preller, 2020)&quot;,&quot;manualOverrideText&quot;:&quot;&quot;},&quot;citationTag&quot;:&quot;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&quot;,&quot;citationItems&quot;:[{&quot;id&quot;:&quot;f01136c8-1bc9-3c54-a550-1464885f1894&quot;,&quot;itemData&quot;:{&quot;type&quot;:&quot;article-journal&quot;,&quot;id&quot;:&quot;f01136c8-1bc9-3c54-a550-1464885f1894&quot;,&quot;title&quot;:&quot;Psychedelics&quot;,&quot;author&quot;:[{&quot;family&quot;:&quot;Nichols&quot;,&quot;given&quot;:&quot;David E.&quot;,&quot;parse-names&quot;:false,&quot;dropping-particle&quot;:&quot;&quot;,&quot;non-dropping-particle&quot;:&quot;&quot;}],&quot;container-title&quot;:&quot;Pharmacological Reviews&quot;,&quot;container-title-short&quot;:&quot;Pharmacol Rev&quot;,&quot;DOI&quot;:&quot;10.1124/pr.115.011478&quot;,&quot;ISSN&quot;:&quot;15210081&quot;,&quot;PMID&quot;:&quot;26841800&quot;,&quot;issued&quot;:{&quot;date-parts&quot;:[[2016,4,1]]},&quot;page&quot;:&quot;264-355&quot;,&quot;abstract&quot;:&quot;Psychedelics (serotonergic hallucinogens) are powerful psychoactive substances that alter perception and mood and affect numerous cognitive processes. They are generally considered physiologically safe and do not lead to dependence or addiction. Their origin predates written history, and they were employed by early cultures in many sociocultural and ritual contexts. After the virtually contemporaneous discovery of (5R,8R)-(+)-lysergic acid-N,N-diethylamide (LSD)-25 and the identification of serotonin in the brain, early research focused intensively on the possibility that LSD and other psychedelics had a serotonergic basis for their action. Today there is a consensus that psychedelics are agonists or partial agonists at brain serotonin 5-hydroxytryptamine 2A receptors, with particular importance on those expressed on apical dendrites of neocortical pyramidal cells in layer V. Several useful rodent models have been developed over the years to help unravel the neurochemical correlates of serotonin 5-hydroxytryptamine 2A receptor activation in the brain, and a variety of imaging techniques have been employed to identify key brain areas that are directly affected by psychedelics. Recent and exciting developments in the field have occurred in clinical research, where several double-blind placebo-controlled phase 2 studies of psilocybin-assisted psychotherapy in patients with cancer-related psychosocial distress have demonstrated unprecedented positive relief of anxiety and depression. Two small pilot studies of psilocybinassisted psychotherapy also have shown positive benefit in treating both alcohol and nicotine addiction. Recently, blood oxygen level–dependent functional magnetic resonance imaging and magnetoencephalography have been employed for in vivo brain imaging in humans after administration of a psychedelic, and results indicate that intravenously administered psilocybin and LSD produce decreases in oscillatory power in areas of the brain’s default mode network.&quot;,&quot;publisher&quot;:&quot;American Society for Pharmacology and Experimental Therapy&quot;,&quot;issue&quot;:&quot;2&quot;,&quot;volume&quot;:&quot;68&quot;},&quot;isTemporary&quot;:false},{&quot;id&quot;:&quot;e9f191f3-a3a7-3fc0-8443-df8c2fcf9d3a&quot;,&quot;itemData&quot;:{&quot;type&quot;:&quot;article&quot;,&quot;id&quot;:&quot;e9f191f3-a3a7-3fc0-8443-df8c2fcf9d3a&quot;,&quot;title&quot;:&quot;Psychedelic drugs: neurobiology and potential for treatment of psychiatric disorders&quot;,&quot;author&quot;:[{&quot;family&quot;:&quot;Vollenweider&quot;,&quot;given&quot;:&quot;Franz X.&quot;,&quot;parse-names&quot;:false,&quot;dropping-particle&quot;:&quot;&quot;,&quot;non-dropping-particle&quot;:&quot;&quot;},{&quot;family&quot;:&quot;Preller&quot;,&quot;given&quot;:&quot;Katrin H.&quot;,&quot;parse-names&quot;:false,&quot;dropping-particle&quot;:&quot;&quot;,&quot;non-dropping-particle&quot;:&quot;&quot;}],&quot;container-title&quot;:&quot;Nature Reviews Neuroscience&quot;,&quot;container-title-short&quot;:&quot;Nat Rev Neurosci&quot;,&quot;DOI&quot;:&quot;10.1038/s41583-020-0367-2&quot;,&quot;ISSN&quot;:&quot;14710048&quot;,&quot;PMID&quot;:&quot;32929261&quot;,&quot;issued&quot;:{&quot;date-parts&quot;:[[2020,11,1]]},&quot;page&quot;:&quot;611-624&quot;,&quot;abstract&quot;:&quot;Renewed interest in the use of psychedelics in the treatment of psychiatric disorders warrants a better understanding of the neurobiological mechanisms underlying the effects of these substances. After a hiatus of about 50 years, state-of-the art studies have recently begun to close important knowledge gaps by elucidating the mechanisms of action of psychedelics with regard to their effects on receptor subsystems, systems-level brain activity and connectivity, and cognitive and emotional processing. In addition, functional studies have shown that changes in self-experience, emotional processing and social cognition may contribute to the potential therapeutic effects of psychedelics. These discoveries provide a scientific road map for the investigation and application of psychedelic substances in psychiatry.&quot;,&quot;publisher&quot;:&quot;Nature Research&quot;,&quot;issue&quot;:&quot;11&quot;,&quot;volume&quot;:&quot;21&quot;},&quot;isTemporary&quot;:false},{&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citationID&quot;:&quot;MENDELEY_CITATION_148ad765-3186-4ea1-8107-ef0ce8bd0114&quot;,&quot;properties&quot;:{&quot;noteIndex&quot;:0},&quot;isEdited&quot;:false,&quot;manualOverride&quot;:{&quot;isManuallyOverridden&quot;:false,&quot;citeprocText&quot;:&quot;(Vollenweider &amp;#38; Preller, 2020)&quot;,&quot;manualOverrideText&quot;:&quot;&quot;},&quot;citationTag&quot;:&quot;MENDELEY_CITATION_v3_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&quot;,&quot;citationItems&quot;:[{&quot;id&quot;:&quot;e9f191f3-a3a7-3fc0-8443-df8c2fcf9d3a&quot;,&quot;itemData&quot;:{&quot;type&quot;:&quot;article&quot;,&quot;id&quot;:&quot;e9f191f3-a3a7-3fc0-8443-df8c2fcf9d3a&quot;,&quot;title&quot;:&quot;Psychedelic drugs: neurobiology and potential for treatment of psychiatric disorders&quot;,&quot;author&quot;:[{&quot;family&quot;:&quot;Vollenweider&quot;,&quot;given&quot;:&quot;Franz X.&quot;,&quot;parse-names&quot;:false,&quot;dropping-particle&quot;:&quot;&quot;,&quot;non-dropping-particle&quot;:&quot;&quot;},{&quot;family&quot;:&quot;Preller&quot;,&quot;given&quot;:&quot;Katrin H.&quot;,&quot;parse-names&quot;:false,&quot;dropping-particle&quot;:&quot;&quot;,&quot;non-dropping-particle&quot;:&quot;&quot;}],&quot;container-title&quot;:&quot;Nature Reviews Neuroscience&quot;,&quot;container-title-short&quot;:&quot;Nat Rev Neurosci&quot;,&quot;DOI&quot;:&quot;10.1038/s41583-020-0367-2&quot;,&quot;ISSN&quot;:&quot;14710048&quot;,&quot;PMID&quot;:&quot;32929261&quot;,&quot;issued&quot;:{&quot;date-parts&quot;:[[2020,11,1]]},&quot;page&quot;:&quot;611-624&quot;,&quot;abstract&quot;:&quot;Renewed interest in the use of psychedelics in the treatment of psychiatric disorders warrants a better understanding of the neurobiological mechanisms underlying the effects of these substances. After a hiatus of about 50 years, state-of-the art studies have recently begun to close important knowledge gaps by elucidating the mechanisms of action of psychedelics with regard to their effects on receptor subsystems, systems-level brain activity and connectivity, and cognitive and emotional processing. In addition, functional studies have shown that changes in self-experience, emotional processing and social cognition may contribute to the potential therapeutic effects of psychedelics. These discoveries provide a scientific road map for the investigation and application of psychedelic substances in psychiatry.&quot;,&quot;publisher&quot;:&quot;Nature Research&quot;,&quot;issue&quot;:&quot;11&quot;,&quot;volume&quot;:&quot;21&quot;},&quot;isTemporary&quot;:false}]},{&quot;citationID&quot;:&quot;MENDELEY_CITATION_5234d40e-f44b-4885-be0e-bf2fdf86dfbe&quot;,&quot;properties&quot;:{&quot;noteIndex&quot;:0},&quot;isEdited&quot;:false,&quot;manualOverride&quot;:{&quot;isManuallyOverridden&quot;:false,&quot;citeprocText&quot;:&quot;(Onofrj et al., 2023; Vollenweider &amp;#38; Geyer, 2001)&quot;,&quot;manualOverrideText&quot;:&quot;&quot;},&quot;citationTag&quot;:&quot;MENDELEY_CITATION_v3_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&quot;,&quot;citationItems&quot;:[{&quot;id&quot;:&quot;2ca66402-fd39-3af4-bba6-1eb091760fe6&quot;,&quot;itemData&quot;:{&quot;type&quot;:&quot;report&quot;,&quot;id&quot;:&quot;2ca66402-fd39-3af4-bba6-1eb091760fe6&quot;,&quot;title&quot;:&quot;A systems model of altered consciousness: Integrating natural and drug-induced psychoses&quot;,&quot;author&quot;:[{&quot;family&quot;:&quot;Vollenweider&quot;,&quot;given&quot;:&quot;Franz X&quot;,&quot;parse-names&quot;:false,&quot;dropping-particle&quot;:&quot;&quot;,&quot;non-dropping-particle&quot;:&quot;&quot;},{&quot;family&quot;:&quot;Geyer&quot;,&quot;given&quot;:&quot;Mark A&quot;,&quot;parse-names&quot;:false,&quot;dropping-particle&quot;:&quot;&quot;,&quot;non-dropping-particle&quot;:&quot;&quot;}],&quot;issued&quot;:{&quot;date-parts&quot;:[[2001]]},&quot;abstract&quot;:&quot;Increasing evidence from neuroimaging and be-havioral studies suggests that functional disturbances within cortico-striato-thalamic pathways are critical to psychotic symptom formation in drug-induced and possibly also naturally occurring psychoses. Recent basic and clinical research with psychotomimetic drugs, such as the N-methyl-D-aspartate (NMDA) glutamate receptor antagonist, ketamine, and the se-rotonin-2A (5-HT 2A) receptor agonist, psilocybin, suggest that the hallucinogenic effects of these drugs arise, at least in part, from their common capacity to disrupt thalamo-cortical gating of external and internal information to the cortex. Deficient gating of sensory and cognitive information is thought to result in an overloading inundation of information and subsequent cognitive fragmentation and psychosis. Cross-species studies of homologues gating functions, such as prepulse inhibition of the startle reflex, in animal and human models of psychosis corroborate this view and provide a translational testing mechanism for the exploration of novel pathophysiologic and therapeutic hypotheses relevant to psychotic disorders, such as the group of schizophrenias.&quot;,&quot;container-title-short&quot;:&quot;&quot;},&quot;isTemporary&quot;:false},{&quot;id&quot;:&quot;ac6e2636-7a25-35e9-9254-8a364e1623b1&quot;,&quot;itemData&quot;:{&quot;type&quot;:&quot;article&quot;,&quot;id&quot;:&quot;ac6e2636-7a25-35e9-9254-8a364e1623b1&quot;,&quot;title&quot;:&quot;The central role of the Thalamus in psychosis, lessons from neurodegenerative diseases and psychedelics&quot;,&quot;author&quot;:[{&quot;family&quot;:&quot;Onofrj&quot;,&quot;given&quot;:&quot;Marco&quot;,&quot;parse-names&quot;:false,&quot;dropping-particle&quot;:&quot;&quot;,&quot;non-dropping-particle&quot;:&quot;&quot;},{&quot;family&quot;:&quot;Russo&quot;,&quot;given&quot;:&quot;Mirella&quot;,&quot;parse-names&quot;:false,&quot;dropping-particle&quot;:&quot;&quot;,&quot;non-dropping-particle&quot;:&quot;&quot;},{&quot;family&quot;:&quot;Delli Pizzi&quot;,&quot;given&quot;:&quot;Stefano&quot;,&quot;parse-names&quot;:false,&quot;dropping-particle&quot;:&quot;&quot;,&quot;non-dropping-particle&quot;:&quot;&quot;},{&quot;family&quot;:&quot;Gregorio&quot;,&quot;given&quot;:&quot;Danilo&quot;,&quot;parse-names&quot;:false,&quot;dropping-particle&quot;:&quot;&quot;,&quot;non-dropping-particle&quot;:&quot;De&quot;},{&quot;family&quot;:&quot;Inserra&quot;,&quot;given&quot;:&quot;Antonio&quot;,&quot;parse-names&quot;:false,&quot;dropping-particle&quot;:&quot;&quot;,&quot;non-dropping-particle&quot;:&quot;&quot;},{&quot;family&quot;:&quot;Gobbi&quot;,&quot;given&quot;:&quot;Gabriella&quot;,&quot;parse-names&quot;:false,&quot;dropping-particle&quot;:&quot;&quot;,&quot;non-dropping-particle&quot;:&quot;&quot;},{&quot;family&quot;:&quot;Sensi&quot;,&quot;given&quot;:&quot;Stefano L.&quot;,&quot;parse-names&quot;:false,&quot;dropping-particle&quot;:&quot;&quot;,&quot;non-dropping-particle&quot;:&quot;&quot;}],&quot;container-title&quot;:&quot;Translational Psychiatry&quot;,&quot;container-title-short&quot;:&quot;Transl Psychiatry&quot;,&quot;DOI&quot;:&quot;10.1038/s41398-023-02691-0&quot;,&quot;ISSN&quot;:&quot;21583188&quot;,&quot;PMID&quot;:&quot;38092757&quot;,&quot;issued&quot;:{&quot;date-parts&quot;:[[2023,12,1]]},&quot;abstract&quot;:&quot;The PD-DLB psychosis complex found in Parkinson’s disease (PD) and Dementia with Lewy Bodies (DLB) includes hallucinations, Somatic Symptom/Functional Disorders, and delusions. These disorders exhibit similar presentation patterns and progression. Mechanisms at the root of these symptoms also share similarities with processes promoting altered states of consciousness found in Rapid Eye Movement sleep, psychiatric disorders, or the intake of psychedelic compounds. We propose that these mechanisms find a crucial driver and trigger in the dysregulated activity of high-order thalamic nuclei set in motion by ThalamoCortical Dysrhythmia (TCD). TCD generates the loss of finely tuned cortico-cortical modulations promoted by the thalamus and unleashes the aberrant activity of the Default Mode Network (DMN). TCD moves in parallel with altered thalamic filtering of external and internal information. The process produces an input overload to the cortex, thereby exacerbating DMN decoupling from task-positive networks. These phenomena alter the brain metastability, creating dreamlike, dissociative, or altered states of consciousness. In support of this hypothesis, mind-altering psychedelic drugs also modulate thalamic-cortical pathways. Understanding the pathophysiological background of these conditions provides a conceptual bridge between neurology and psychiatry, thereby helping to generate a promising and converging area of investigation and therapeutic efforts.&quot;,&quot;publisher&quot;:&quot;Springer Nature&quot;,&quot;issue&quot;:&quot;1&quot;,&quot;volume&quot;:&quot;13&quot;},&quot;isTemporary&quot;:false}]},{&quot;citationID&quot;:&quot;MENDELEY_CITATION_e7aa540c-3f71-4877-96b5-366918315ac5&quot;,&quot;properties&quot;:{&quot;noteIndex&quot;:0},&quot;isEdited&quot;:false,&quot;manualOverride&quot;:{&quot;isManuallyOverridden&quot;:false,&quot;citeprocText&quot;:&quot;(Carhart-Harris &amp;#38; Friston, 2019; Doss et al., 2022)&quot;,&quot;manualOverrideText&quot;:&quot;&quot;},&quot;citationTag&quot;:&quot;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&quot;,&quot;citationItems&quot;:[{&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id&quot;:&quot;727bef00-9b09-3468-9364-a3e26e024d6f&quot;,&quot;itemData&quot;:{&quot;type&quot;:&quot;article-journal&quot;,&quot;id&quot;:&quot;727bef00-9b09-3468-9364-a3e26e024d6f&quot;,&quot;title&quot;:&quot;REBUS and the anarchic brain: Toward a unified model of the brain action of psychedelics&quot;,&quot;author&quot;:[{&quot;family&quot;:&quot;Carhart-Harris&quot;,&quot;given&quot;:&quot;R. L.&quot;,&quot;parse-names&quot;:false,&quot;dropping-particle&quot;:&quot;&quot;,&quot;non-dropping-particle&quot;:&quot;&quot;},{&quot;family&quot;:&quot;Friston&quot;,&quot;given&quot;:&quot;K. J.&quot;,&quot;parse-names&quot;:false,&quot;dropping-particle&quot;:&quot;&quot;,&quot;non-dropping-particle&quot;:&quot;&quot;}],&quot;container-title&quot;:&quot;Pharmacological Reviews&quot;,&quot;container-title-short&quot;:&quot;Pharmacol Rev&quot;,&quot;DOI&quot;:&quot;10.1124/pr.118.017160&quot;,&quot;ISSN&quot;:&quot;15210081&quot;,&quot;PMID&quot;:&quot;31221820&quot;,&quot;issued&quot;:{&quot;date-parts&quot;:[[2019,7,1]]},&quot;page&quot;:&quot;316-344&quot;,&quot;abstract&quot;:&quot;This paper formulates the action of psychedelics by integrating the free-energy principle and entropic brain hypothesis. We call this formulation relaxed beliefs under psychedelics (REBUS) and the anarchic brain, founded on the principle that—via their entropic effect on spontaneous cortical activity— psychedelics work to relax the precision of high-level priors or beliefs, thereby liberating bottom-up information flow, particularly via intrinsic sources such as the limbic system. We assemble evidence for this model and show how it can explain a broad range of phenomena associated with the psychedelic experience. With regard to their potential therapeutic use, we propose that psychedelics work to relax the precision weighting of pathologically overweighted priors underpinning various expressions of mental illness. We propose that this process entails an increased sensitization of high-level priors to bottom-up signaling (stemming from intrinsic sources), and that this heightened sensitivity enables the potential revision and deweighting of overweighted priors. We end by discussing further implications of the model, such as that psychedelics can bring about the revision of other heavily weighted high-level priors, not directly related to mental health, such as those underlying partisan and/or overly-confident political, religious, and/or philosophical perspectives. Significance Statement——Psychedelics are capturing interest, with efforts underwaytobringpsilocybintherapy to marketing authorisation and legal access within a decade, spearheaded by the findings of a series of phase 2 trials. In this climate, a compelling unified model of how psychedelics alter brain function to alter consciousness would have appeal. Towards this end, we have sought to integrate a leading model of global brain function, hierarchical predictive coding, withanoften-citedmodelofthe acute action of psychedelics, the entropic brain hypothesis. The resulting synthesis states that psychedelics work to relax high-level priors, sensitising them to liberated bottom-up information flow, which, with the right intention, care provision and context, can help guide and cultivate the revision of entrenched pathological priors.&quot;,&quot;publisher&quot;:&quot;American Society for Pharmacology and Experimental Therapy&quot;,&quot;issue&quot;:&quot;3&quot;,&quot;volume&quot;:&quot;71&quot;},&quot;isTemporary&quot;:false}]},{&quot;citationID&quot;:&quot;MENDELEY_CITATION_cb73872b-ed47-4abb-ad03-89af8f64c7ba&quot;,&quot;properties&quot;:{&quot;noteIndex&quot;:0},&quot;isEdited&quot;:false,&quot;manualOverride&quot;:{&quot;isManuallyOverridden&quot;:false,&quot;citeprocText&quot;:&quot;(Savalia et al., 2021)&quot;,&quot;manualOverrideText&quot;:&quot;&quot;},&quot;citationTag&quot;:&quot;MENDELEY_CITATION_v3_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&quot;,&quot;citationItems&quot;:[{&quot;id&quot;:&quot;66741302-15f4-39da-ba37-259879bd29ba&quot;,&quot;itemData&quot;:{&quot;type&quot;:&quot;article&quot;,&quot;id&quot;:&quot;66741302-15f4-39da-ba37-259879bd29ba&quot;,&quot;title&quot;:&quot;A Dendrite-Focused Framework for Understanding the Actions of Ketamine and Psychedelics&quot;,&quot;author&quot;:[{&quot;family&quot;:&quot;Savalia&quot;,&quot;given&quot;:&quot;Neil K.&quot;,&quot;parse-names&quot;:false,&quot;dropping-particle&quot;:&quot;&quot;,&quot;non-dropping-particle&quot;:&quot;&quot;},{&quot;family&quot;:&quot;Shao&quot;,&quot;given&quot;:&quot;Ling Xiao&quot;,&quot;parse-names&quot;:false,&quot;dropping-particle&quot;:&quot;&quot;,&quot;non-dropping-particle&quot;:&quot;&quot;},{&quot;family&quot;:&quot;Kwan&quot;,&quot;given&quot;:&quot;Alex C.&quot;,&quot;parse-names&quot;:false,&quot;dropping-particle&quot;:&quot;&quot;,&quot;non-dropping-particle&quot;:&quot;&quot;}],&quot;container-title&quot;:&quot;Trends in Neurosciences&quot;,&quot;container-title-short&quot;:&quot;Trends Neurosci&quot;,&quot;DOI&quot;:&quot;10.1016/j.tins.2020.11.008&quot;,&quot;ISSN&quot;:&quot;1878108X&quot;,&quot;PMID&quot;:&quot;33358035&quot;,&quot;issued&quot;:{&quot;date-parts&quot;:[[2021,4,1]]},&quot;page&quot;:&quot;260-275&quot;,&quot;abstract&quot;:&quot;Pilot studies have hinted that serotonergic psychedelics such as psilocybin may relieve depression, and could possibly do so by promoting neural plasticity. Intriguingly, another psychotomimetic compound, ketamine, is a fast-acting antidepressant and induces synapse formation. The similarities in behavioral and neural effects have been puzzling because the compounds target distinct molecular receptors in the brain. In this opinion article, we develop a conceptual framework that suggests the actions of ketamine and serotonergic psychedelics may converge at the dendrites, to both enhance and suppress membrane excitability. We speculate that mismatches in the opposing actions on dendritic excitability may relate to these compounds’ cell-type and region selectivity, their moderate range of effects and toxicity, and their plasticity-promoting capacities.&quot;,&quot;publisher&quot;:&quot;Elsevier Ltd&quot;,&quot;issue&quot;:&quot;4&quot;,&quot;volume&quot;:&quot;44&quot;},&quot;isTemporary&quot;:false}]},{&quot;citationID&quot;:&quot;MENDELEY_CITATION_cffbfa34-bb8c-4d8f-9bca-c7473ab2fd68&quot;,&quot;properties&quot;:{&quot;noteIndex&quot;:0},&quot;isEdited&quot;:false,&quot;manualOverride&quot;:{&quot;isManuallyOverridden&quot;:false,&quot;citeprocText&quot;:&quot;(Doss et al., 2022)&quot;,&quot;manualOverrideText&quot;:&quot;&quot;},&quot;citationTag&quot;:&quot;MENDELEY_CITATION_v3_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&quot;,&quot;citationItems&quot;:[{&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citationID&quot;:&quot;MENDELEY_CITATION_ca796988-7557-4538-a710-a09e5f434bb7&quot;,&quot;properties&quot;:{&quot;noteIndex&quot;:0},&quot;isEdited&quot;:false,&quot;manualOverride&quot;:{&quot;isManuallyOverridden&quot;:false,&quot;citeprocText&quot;:&quot;(Thomson, 2010)&quot;,&quot;manualOverrideText&quot;:&quot;&quot;},&quot;citationTag&quot;:&quot;MENDELEY_CITATION_v3_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&quot;,&quot;citationItems&quot;:[{&quot;id&quot;:&quot;1f63ced9-10e5-338f-a043-32260999410f&quot;,&quot;itemData&quot;:{&quot;type&quot;:&quot;article&quot;,&quot;id&quot;:&quot;1f63ced9-10e5-338f-a043-32260999410f&quot;,&quot;title&quot;:&quot;Neocortical layer 6, a review&quot;,&quot;author&quot;:[{&quot;family&quot;:&quot;Thomson&quot;,&quot;given&quot;:&quot;Alex M.&quot;,&quot;parse-names&quot;:false,&quot;dropping-particle&quot;:&quot;&quot;,&quot;non-dropping-particle&quot;:&quot;&quot;}],&quot;container-title&quot;:&quot;Frontiers in Neuroanatomy&quot;,&quot;container-title-short&quot;:&quot;Front Neuroanat&quot;,&quot;DOI&quot;:&quot;10.3389/fnana.2010.00013&quot;,&quot;ISSN&quot;:&quot;16625129&quot;,&quot;issued&quot;:{&quot;date-parts&quot;:[[2010,3,31]]},&quot;abstract&quot;:&quot;This review attempts to summarise some of the major areas of neocortical research as it pertains to neocortical layer 6. After a brief summary of the development of this intriguing layer, the major pyramidal cell classes to be found in layer 6 are described and compared. The connections made and received by these different classes of neurones are then discussed and the possible functions of these connections, with particular reference to the shaping of responses in visual cortex and thalamus. Inhibition in layer 6 is discussed where appropriate, but not in great detail. Many types of interneurones are to be found in each cortical layer and layer 6 is no exception, but the functions of each type remain to be elucidated (Gonchar et al., 2007). © 2010 Thomson.&quot;,&quot;issue&quot;:&quot;MARCH&quot;},&quot;isTemporary&quot;:false}]},{&quot;citationID&quot;:&quot;MENDELEY_CITATION_59390d0b-a8e9-488b-ac0d-1dad8fcea68a&quot;,&quot;properties&quot;:{&quot;noteIndex&quot;:0},&quot;isEdited&quot;:false,&quot;manualOverride&quot;:{&quot;isManuallyOverridden&quot;:false,&quot;citeprocText&quot;:&quot;(Doss et al., 2022)&quot;,&quot;manualOverrideText&quot;:&quot;&quot;},&quot;citationTag&quot;:&quot;MENDELEY_CITATION_v3_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&quot;,&quot;citationItems&quot;:[{&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citationID&quot;:&quot;MENDELEY_CITATION_3e3e9dfe-11cf-4c33-a630-5206738f3a39&quot;,&quot;properties&quot;:{&quot;noteIndex&quot;:0},&quot;isEdited&quot;:false,&quot;manualOverride&quot;:{&quot;isManuallyOverridden&quot;:false,&quot;citeprocText&quot;:&quot;(Kelmendi et al., 2022)&quot;,&quot;manualOverrideText&quot;:&quot;&quot;},&quot;citationTag&quot;:&quot;MENDELEY_CITATION_v3_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&quot;,&quot;citationItems&quot;:[{&quot;id&quot;:&quot;4f07b442-5502-33c7-a2c6-8164bac60ae1&quot;,&quot;itemData&quot;:{&quot;type&quot;:&quot;article-journal&quot;,&quot;id&quot;:&quot;4f07b442-5502-33c7-a2c6-8164bac60ae1&quot;,&quot;title&quot;:&quot;Psychedelics&quot;,&quot;author&quot;:[{&quot;family&quot;:&quot;Kelmendi&quot;,&quot;given&quot;:&quot;Benjamin&quot;,&quot;parse-names&quot;:false,&quot;dropping-particle&quot;:&quot;&quot;,&quot;non-dropping-particle&quot;:&quot;&quot;},{&quot;family&quot;:&quot;Kaye&quot;,&quot;given&quot;:&quot;Alfred P.&quot;,&quot;parse-names&quot;:false,&quot;dropping-particle&quot;:&quot;&quot;,&quot;non-dropping-particle&quot;:&quot;&quot;},{&quot;family&quot;:&quot;Pittenger&quot;,&quot;given&quot;:&quot;Christopher&quot;,&quot;parse-names&quot;:false,&quot;dropping-particle&quot;:&quot;&quot;,&quot;non-dropping-particle&quot;:&quot;&quot;},{&quot;family&quot;:&quot;Kwan&quot;,&quot;given&quot;:&quot;Alex C.&quot;,&quot;parse-names&quot;:false,&quot;dropping-particle&quot;:&quot;&quot;,&quot;non-dropping-particle&quot;:&quot;&quot;}],&quot;container-title&quot;:&quot;Current biology : CB&quot;,&quot;container-title-short&quot;:&quot;Curr Biol&quot;,&quot;DOI&quot;:&quot;10.1016/j.cub.2021.12.009&quot;,&quot;ISSN&quot;:&quot;18790445&quot;,&quot;PMID&quot;:&quot;35077687&quot;,&quot;issued&quot;:{&quot;date-parts&quot;:[[2022,1,24]]},&quot;page&quot;:&quot;R63-R67&quot;,&quot;abstract&quot;:&quot;Psychedelics are compounds that alter consciousness by acting on serotonin receptors in the brain. The term 'psychedelic', from the Greek for mind manifesting, refers to the drugs' subjective effects and was first proposed by Humphry Osmond in 1956. Other terms have been used to emphasize different aspects of the psychological experiences produced by various related compounds, including hallucinogens (perceptual), entheogens (spiritual), and empathogens or entactogens (social/emotional). The diversity in terminology reflects the existence of hundreds of potential psychedelic compounds with a spectrum of behavioral and neurobiological effects. Recent data on the effectiveness of psychedelics for treating mental illnesses has led to a resurgence of interest in their neurobiological effects. The purpose of this Primer is to provide those interested in the field of psychedelics with a concise and accessible overview of the scientific data.&quot;,&quot;publisher&quot;:&quot;NLM (Medline)&quot;,&quot;issue&quot;:&quot;2&quot;,&quot;volume&quot;:&quot;32&quot;},&quot;isTemporary&quot;:false}]},{&quot;citationID&quot;:&quot;MENDELEY_CITATION_be86da1c-e316-4d74-923c-8b23b3c4a3b1&quot;,&quot;properties&quot;:{&quot;noteIndex&quot;:0},&quot;isEdited&quot;:false,&quot;manualOverride&quot;:{&quot;isManuallyOverridden&quot;:false,&quot;citeprocText&quot;:&quot;(Zanos et al., 2018)&quot;,&quot;manualOverrideText&quot;:&quot;&quot;},&quot;citationTag&quot;:&quot;MENDELEY_CITATION_v3_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&quot;,&quot;citationItems&quot;:[{&quot;id&quot;:&quot;c8eb86cc-3443-32d1-97a7-099a9bc1702f&quot;,&quot;itemData&quot;:{&quot;type&quot;:&quot;article-journal&quot;,&quot;id&quot;:&quot;c8eb86cc-3443-32d1-97a7-099a9bc1702f&quot;,&quot;title&quot;:&quot;Ketamine and ketamine metabolite pharmacology: Insights into therapeutic mechanisms&quot;,&quot;author&quot;:[{&quot;family&quot;:&quot;Zanos&quot;,&quot;given&quot;:&quot;Panos&quot;,&quot;parse-names&quot;:false,&quot;dropping-particle&quot;:&quot;&quot;,&quot;non-dropping-particle&quot;:&quot;&quot;},{&quot;family&quot;:&quot;Moaddel&quot;,&quot;given&quot;:&quot;Ruin&quot;,&quot;parse-names&quot;:false,&quot;dropping-particle&quot;:&quot;&quot;,&quot;non-dropping-particle&quot;:&quot;&quot;},{&quot;family&quot;:&quot;Morris&quot;,&quot;given&quot;:&quot;Patrick J.&quot;,&quot;parse-names&quot;:false,&quot;dropping-particle&quot;:&quot;&quot;,&quot;non-dropping-particle&quot;:&quot;&quot;},{&quot;family&quot;:&quot;Riggs&quot;,&quot;given&quot;:&quot;Lace M.&quot;,&quot;parse-names&quot;:false,&quot;dropping-particle&quot;:&quot;&quot;,&quot;non-dropping-particle&quot;:&quot;&quot;},{&quot;family&quot;:&quot;Highland&quot;,&quot;given&quot;:&quot;Jaclyn N.&quot;,&quot;parse-names&quot;:false,&quot;dropping-particle&quot;:&quot;&quot;,&quot;non-dropping-particle&quot;:&quot;&quot;},{&quot;family&quot;:&quot;Georgiou&quot;,&quot;given&quot;:&quot;Polymnia&quot;,&quot;parse-names&quot;:false,&quot;dropping-particle&quot;:&quot;&quot;,&quot;non-dropping-particle&quot;:&quot;&quot;},{&quot;family&quot;:&quot;Pereira&quot;,&quot;given&quot;:&quot;Edna F.R.&quot;,&quot;parse-names&quot;:false,&quot;dropping-particle&quot;:&quot;&quot;,&quot;non-dropping-particle&quot;:&quot;&quot;},{&quot;family&quot;:&quot;Albuquerque&quot;,&quot;given&quot;:&quot;Edson X.&quot;,&quot;parse-names&quot;:false,&quot;dropping-particle&quot;:&quot;&quot;,&quot;non-dropping-particle&quot;:&quot;&quot;},{&quot;family&quot;:&quot;Thomas&quot;,&quot;given&quot;:&quot;Craig J.&quot;,&quot;parse-names&quot;:false,&quot;dropping-particle&quot;:&quot;&quot;,&quot;non-dropping-particle&quot;:&quot;&quot;},{&quot;family&quot;:&quot;Zarate&quot;,&quot;given&quot;:&quot;Carlos A.&quot;,&quot;parse-names&quot;:false,&quot;dropping-particle&quot;:&quot;&quot;,&quot;non-dropping-particle&quot;:&quot;&quot;},{&quot;family&quot;:&quot;Gould&quot;,&quot;given&quot;:&quot;Todd D.&quot;,&quot;parse-names&quot;:false,&quot;dropping-particle&quot;:&quot;&quot;,&quot;non-dropping-particle&quot;:&quot;&quot;}],&quot;container-title&quot;:&quot;Pharmacological Reviews&quot;,&quot;container-title-short&quot;:&quot;Pharmacol Rev&quot;,&quot;DOI&quot;:&quot;10.1124/pr.117.015198&quot;,&quot;ISSN&quot;:&quot;15210081&quot;,&quot;PMID&quot;:&quot;29945898&quot;,&quot;issued&quot;:{&quot;date-parts&quot;:[[2018,7,1]]},&quot;page&quot;:&quot;621-660&quot;,&quot;abstract&quot;:&quot;Ketamine, a racemic mixture consisting of (S)-and (R)-ketamine, has been in clinical use since 1970. Although best characterized for its dissociative anesthetic properties, ketamine also exerts analgesic, anti-inflammatory, and antidepressant actions. We provide a comprehensive review of these therapeutic uses, emphasizing drug dose, route of administration, and the time course of these effects. Dissociative, psychotomimetic, cognitive, and peripheral side effects associated with short-term or prolonged exposure, as well as recreational ketamine use, are also discussed. We further describe ketamine’s pharmacokinetics, including its rapid and extensive metabolism to norketamine, dehydronorketamine, hydroxyketamine, and hydroxynorketamine (HNK) metabolites. Whereas the anesthetic and analgesic properties of ketamine are generally attributed to direct ketamine-induced inhibition of N-methyl-D-aspartate receptors, other putative loweraffinity pharmacological targets of ketamine include, but are not limited to, g-amynobutyric acid (GABA), dopamine, serotonin, sigma, opioid, and cholinergic receptors, as well as voltage-gated sodium and hyperpolarization-activated cyclic nucleotide-gated channels. We examine the evidence supporting the relevance of these targets of ketamine and its metabolites to the clinical effects of the drug. Ketamine metabolites may have broader clinical relevance than was previously considered, given that HNKmetabolites have antidepressant efficacy in preclinical studies. Overall, pharmacological target deconvolution of ketamine and its metabolites will provide insight critical to the development of new pharmacotherapies that possess the desirable clinical effects of ketamine, but limit undesirable side effects.&quot;,&quot;publisher&quot;:&quot;American Society for Pharmacology and Experimental Therapy&quot;,&quot;issue&quot;:&quot;3&quot;,&quot;volume&quot;:&quot;70&quot;},&quot;isTemporary&quot;:false}]},{&quot;citationID&quot;:&quot;MENDELEY_CITATION_0ddb4bf8-f409-4b2d-8772-6e0a47f460c3&quot;,&quot;properties&quot;:{&quot;noteIndex&quot;:0},&quot;isEdited&quot;:false,&quot;manualOverride&quot;:{&quot;isManuallyOverridden&quot;:false,&quot;citeprocText&quot;:&quot;(Carbonaro &amp;#38; Gatch, 2016)&quot;,&quot;manualOverrideText&quot;:&quot;&quot;},&quot;citationTag&quot;:&quot;MENDELEY_CITATION_v3_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&quot;,&quot;citationItems&quot;:[{&quot;id&quot;:&quot;7f935dc1-c8de-33bc-bf0c-0089a431f178&quot;,&quot;itemData&quot;:{&quot;type&quot;:&quot;article&quot;,&quot;id&quot;:&quot;7f935dc1-c8de-33bc-bf0c-0089a431f178&quot;,&quot;title&quot;:&quot;Neuropharmacology of N,N-dimethyltryptamine&quot;,&quot;author&quot;:[{&quot;family&quot;:&quot;Carbonaro&quot;,&quot;given&quot;:&quot;Theresa M.&quot;,&quot;parse-names&quot;:false,&quot;dropping-particle&quot;:&quot;&quot;,&quot;non-dropping-particle&quot;:&quot;&quot;},{&quot;family&quot;:&quot;Gatch&quot;,&quot;given&quot;:&quot;Michael B.&quot;,&quot;parse-names&quot;:false,&quot;dropping-particle&quot;:&quot;&quot;,&quot;non-dropping-particle&quot;:&quot;&quot;}],&quot;container-title&quot;:&quot;Brain Research Bulletin&quot;,&quot;container-title-short&quot;:&quot;Brain Res Bull&quot;,&quot;DOI&quot;:&quot;10.1016/j.brainresbull.2016.04.016&quot;,&quot;ISSN&quot;:&quot;18732747&quot;,&quot;PMID&quot;:&quot;27126737&quot;,&quot;issued&quot;:{&quot;date-parts&quot;:[[2016,9,1]]},&quot;page&quot;:&quot;74-88&quot;,&quot;abstract&quot;:&quot;N,N-dimethyltryptamine (DMT) is an indole alkaloid widely found in plants and animals. It is best known for producing brief and intense psychedelic effects when ingested. Increasing evidence suggests that endogenous DMT plays important roles for a number of processes in the periphery and central nervous system, and may act as a neurotransmitter. This paper reviews the current literature of both the recreational use of DMT and its potential roles as an endogenous neurotransmitter. Pharmacokinetics, mechanisms of action in the periphery and central nervous system, clinical uses and adverse effects are also reviewed. DMT appears to have limited neurotoxicity and other adverse effects except for intense cardiovascular effects when administered intravenously in large doses. Because of its role in nervous system signaling, DMT may be a useful experimental tool in exploring how the brain works, and may also be a useful clinical tool for treatment of anxiety and psychosis.&quot;,&quot;publisher&quot;:&quot;Elsevier Inc.&quot;,&quot;volume&quot;:&quot;126&quot;},&quot;isTemporary&quot;:false}]},{&quot;citationID&quot;:&quot;MENDELEY_CITATION_7c35f257-b119-40f4-a3b3-55930c27d293&quot;,&quot;properties&quot;:{&quot;noteIndex&quot;:0},&quot;isEdited&quot;:false,&quot;manualOverride&quot;:{&quot;isManuallyOverridden&quot;:false,&quot;citeprocText&quot;:&quot;(Butelman &amp;#38; Kreek, 2015)&quot;,&quot;manualOverrideText&quot;:&quot;&quot;},&quot;citationTag&quot;:&quot;MENDELEY_CITATION_v3_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&quot;,&quot;citationItems&quot;:[{&quot;id&quot;:&quot;8eb7329f-f304-333c-8042-bab680a36747&quot;,&quot;itemData&quot;:{&quot;type&quot;:&quot;article&quot;,&quot;id&quot;:&quot;8eb7329f-f304-333c-8042-bab680a36747&quot;,&quot;title&quot;:&quot;Salvinorin A, a kappa-opioid receptor agonist hallucinogen: Pharmacology and potential template for novel pharmacotherapeutic agents in neuropsychiatric disorders&quot;,&quot;author&quot;:[{&quot;family&quot;:&quot;Butelman&quot;,&quot;given&quot;:&quot;Eduardo R.&quot;,&quot;parse-names&quot;:false,&quot;dropping-particle&quot;:&quot;&quot;,&quot;non-dropping-particle&quot;:&quot;&quot;},{&quot;family&quot;:&quot;Kreek&quot;,&quot;given&quot;:&quot;Mary Jeanne&quot;,&quot;parse-names&quot;:false,&quot;dropping-particle&quot;:&quot;&quot;,&quot;non-dropping-particle&quot;:&quot;&quot;}],&quot;container-title&quot;:&quot;Frontiers in Pharmacology&quot;,&quot;container-title-short&quot;:&quot;Front Pharmacol&quot;,&quot;DOI&quot;:&quot;10.3389/fphar.2015.00190&quot;,&quot;ISSN&quot;:&quot;16639812&quot;,&quot;issued&quot;:{&quot;date-parts&quot;:[[2015]]},&quot;abstract&quot;:&quot;Salvinorin A is a potent hallucinogen, isolated from the ethnomedical plant Salvia divinorum. Salvinorin A is a selective high efficacy kappa-opioid receptor (KOPr) agonist, and thus implicates the KOPr system and its endogenous agonist ligands (the dynorphins) in higher functions, including cognition and perceptual effects. Salvinorin A is the only selective KOPr ligand to be widely available outside research or medical settings, and salvinorin A-containing products have undergone frequent non-medical use. KOPr/dynorphin systems in the brain are known to be powerful counter-modulatory mechanisms to dopaminergic function, which is important in mood and reward engendered by natural and chemical reinforcers (including drugs of abuse). KOPr activation (including by salvinorin A) can thus cause aversion and anhedonia in preclinical models. Salvinorin A is also a completely new scaffold for medicinal chemistry approaches, since it is a non-nitrogenous neoclerodane, unlike other known opioid ligands. Ongoing efforts have the goal of discovering novel semi-synthetic salvinorin analogs with potential KOPr-mediated pharmacotherapeutic effects (including partial agonist or biased agonist effects), with a reduced burden of undesirable effects associated with salvinorin A.&quot;,&quot;publisher&quot;:&quot;Frontiers Media S.A.&quot;,&quot;issue&quot;:&quot;SEP&quot;,&quot;volume&quot;:&quot;6&quot;},&quot;isTemporary&quot;:false}]},{&quot;citationID&quot;:&quot;MENDELEY_CITATION_6a80cce2-31ba-40b4-8b33-c17f78b8aefb&quot;,&quot;properties&quot;:{&quot;noteIndex&quot;:0},&quot;isEdited&quot;:false,&quot;manualOverride&quot;:{&quot;isManuallyOverridden&quot;:false,&quot;citeprocText&quot;:&quot;(Doss et al., 2022)&quot;,&quot;manualOverrideText&quot;:&quot;&quot;},&quot;citationTag&quot;:&quot;MENDELEY_CITATION_v3_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&quot;,&quot;citationItems&quot;:[{&quot;id&quot;:&quot;69be889a-933f-3108-85ce-1cf80ff446cd&quot;,&quot;itemData&quot;:{&quot;type&quot;:&quot;article&quot;,&quot;id&quot;:&quot;69be889a-933f-3108-85ce-1cf80ff446cd&quot;,&quot;title&quot;:&quot;Models of psychedelic drug action: Modulation of cortical-subcortical circuits&quot;,&quot;author&quot;:[{&quot;family&quot;:&quot;Doss&quot;,&quot;given&quot;:&quot;Manoj K.&quot;,&quot;parse-names&quot;:false,&quot;dropping-particle&quot;:&quot;&quot;,&quot;non-dropping-particle&quot;:&quot;&quot;},{&quot;family&quot;:&quot;Madden&quot;,&quot;given&quot;:&quot;Maxwell B.&quot;,&quot;parse-names&quot;:false,&quot;dropping-particle&quot;:&quot;&quot;,&quot;non-dropping-particle&quot;:&quot;&quot;},{&quot;family&quot;:&quot;Gaddis&quot;,&quot;given&quot;:&quot;Andrew&quot;,&quot;parse-names&quot;:false,&quot;dropping-particle&quot;:&quot;&quot;,&quot;non-dropping-particle&quot;:&quot;&quot;},{&quot;family&quot;:&quot;Nebel&quot;,&quot;given&quot;:&quot;Mary Beth&quot;,&quot;parse-names&quot;:false,&quot;dropping-particle&quot;:&quot;&quot;,&quot;non-dropping-particle&quot;:&quot;&quot;},{&quot;family&quot;:&quot;Griffiths&quot;,&quot;given&quot;:&quot;Roland R.&quot;,&quot;parse-names&quot;:false,&quot;dropping-particle&quot;:&quot;&quot;,&quot;non-dropping-particle&quot;:&quot;&quot;},{&quot;family&quot;:&quot;Mathur&quot;,&quot;given&quot;:&quot;Brian N.&quot;,&quot;parse-names&quot;:false,&quot;dropping-particle&quot;:&quot;&quot;,&quot;non-dropping-particle&quot;:&quot;&quot;},{&quot;family&quot;:&quot;Barrett&quot;,&quot;given&quot;:&quot;Frederick S.&quot;,&quot;parse-names&quot;:false,&quot;dropping-particle&quot;:&quot;&quot;,&quot;non-dropping-particle&quot;:&quot;&quot;}],&quot;container-title&quot;:&quot;Brain&quot;,&quot;DOI&quot;:&quot;10.1093/brain/awab406&quot;,&quot;ISSN&quot;:&quot;14602156&quot;,&quot;PMID&quot;:&quot;34897383&quot;,&quot;issued&quot;:{&quot;date-parts&quot;:[[2022,2,1]]},&quot;page&quot;:&quot;441-456&quot;,&quot;abstract&quot;:&quot;Classic psychedelic drugs such as psilocybin and lysergic acid diethylamide (LSD) have recaptured the imagination of both science and popular culture, and may have efficacy in treating a wide range of psychiatric disorders. Human and animal studies of psychedelic drug action in the brain have demonstrated the involvement of the serotonin 2A (5-HT2A) receptor and the cerebral cortex in acute psychedelic drug action, but different models have evolved to try to explain the impact of 5-HT2A activation on neural systems. Two prominent models of psychedelic drug action (the cortico-striatal thalamo-cortical, or CSTC, model and relaxed beliefs under psychedelics, or REBUS, model) have emphasized the role of different subcortical structures as crucial in mediating psychedelic drug effects. We describe these models and discuss gaps in knowledge, inconsistencies in the literature and extensions of both models. We then introduce a third circuit-level model involving the claustrum, a thin strip of grey matter between the insula and the external capsule that densely expresses 5-HT2A receptors (the cortico-claustro-cortical, or CCC, model). In this model, we propose that the claustrum entrains canonical cortical network states, and that psychedelic drugs disrupt 5-HT2A-mediated network coupling between the claustrum and the cortex, leading to attenuation of canonical cortical networks during psychedelic drug effects. Together, these three models may explain many phenomena of the psychedelic experience, and using this framework, future research may help to delineate the functional specificity of each circuit to the action of both serotonergic and non-serotonergic hallucinogens.&quot;,&quot;publisher&quot;:&quot;Oxford University Press&quot;,&quot;issue&quot;:&quot;2&quot;,&quot;volume&quot;:&quot;145&quot;,&quot;container-title-short&quot;:&quot;&quot;},&quot;isTemporary&quot;:false}]},{&quot;citationID&quot;:&quot;MENDELEY_CITATION_2537ccba-5a98-4d02-8bf8-f64f8eb682c9&quot;,&quot;properties&quot;:{&quot;noteIndex&quot;:0},&quot;isEdited&quot;:false,&quot;manualOverride&quot;:{&quot;isManuallyOverridden&quot;:false,&quot;citeprocText&quot;:&quot;(Bharioke et al., 2022; Cichon et al., 2023)&quot;,&quot;manualOverrideText&quot;:&quot;&quot;},&quot;citationTag&quot;:&quot;MENDELEY_CITATION_v3_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&quot;,&quot;citationItems&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container-title-short&quot;:&quot;Nat Neurosci&quot;},&quot;isTemporary&quot;:false},{&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container-title-short&quot;:&quot;Neuron&quot;},&quot;isTemporary&quot;:false}]},{&quot;citationID&quot;:&quot;MENDELEY_CITATION_e6f9d6af-e524-464b-b792-6afcb79a6571&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&quot;,&quot;citationItems&quot;:[{&quot;displayAs&quot;:&quot;suppress-author&quot;,&quot;label&quot;:&quot;page&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container-title-short&quot;:&quot;Nat Neurosci&quot;},&quot;isTemporary&quot;:false,&quot;suppress-author&quot;:true,&quot;composite&quot;:false,&quot;author-only&quot;:false}]},{&quot;citationID&quot;:&quot;MENDELEY_CITATION_feaf83ed-ccd3-463a-afdf-bb7713c94c93&quot;,&quot;properties&quot;:{&quot;noteIndex&quot;:0},&quot;isEdited&quot;:false,&quot;manualOverride&quot;:{&quot;isManuallyOverridden&quot;:false,&quot;citeprocText&quot;:&quot;(Bharioke et al., 2022)&quot;,&quot;manualOverrideText&quot;:&quot;&quot;},&quot;citationTag&quot;:&quot;MENDELEY_CITATION_v3_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&quot;,&quot;citationItems&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container-title-short&quot;:&quot;Neuron&quot;},&quot;isTemporary&quot;:false}]},{&quot;citationID&quot;:&quot;MENDELEY_CITATION_fe6692d7-f70f-4b4c-b421-dd30f4055281&quot;,&quot;properties&quot;:{&quot;noteIndex&quot;:0},&quot;isEdited&quot;:false,&quot;manualOverride&quot;:{&quot;isManuallyOverridden&quot;:false,&quot;citeprocText&quot;:&quot;(Muthukumaraswamy et al., 2013; Siegel et al., 2024)&quot;,&quot;manualOverrideText&quot;:&quot;&quot;},&quot;citationTag&quot;:&quot;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&quot;,&quot;citationItems&quot;:[{&quot;id&quot;:&quot;7cc132b9-d470-3ae8-a3b0-5c094442aabc&quot;,&quot;itemData&quot;:{&quot;type&quot;:&quot;article-journal&quot;,&quot;id&quot;:&quot;7cc132b9-d470-3ae8-a3b0-5c094442aabc&quot;,&quot;title&quot;:&quot;Broadband cortical desynchronization underlies the human psychedelic state&quot;,&quot;author&quot;:[{&quot;family&quot;:&quot;Muthukumaraswamy&quot;,&quot;given&quot;:&quot;Suresh D.&quot;,&quot;parse-names&quot;:false,&quot;dropping-particle&quot;:&quot;&quot;,&quot;non-dropping-particle&quot;:&quot;&quot;},{&quot;family&quot;:&quot;Carhart-Harris&quot;,&quot;given&quot;:&quot;Robin L.&quot;,&quot;parse-names&quot;:false,&quot;dropping-particle&quot;:&quot;&quot;,&quot;non-dropping-particle&quot;:&quot;&quot;},{&quot;family&quot;:&quot;Moran&quot;,&quot;given&quot;:&quot;Rosalyn J.&quot;,&quot;parse-names&quot;:false,&quot;dropping-particle&quot;:&quot;&quot;,&quot;non-dropping-particle&quot;:&quot;&quot;},{&quot;family&quot;:&quot;Brookes&quot;,&quot;given&quot;:&quot;Matthew J.&quot;,&quot;parse-names&quot;:false,&quot;dropping-particle&quot;:&quot;&quot;,&quot;non-dropping-particle&quot;:&quot;&quot;},{&quot;family&quot;:&quot;Williams&quot;,&quot;given&quot;:&quot;Tim M.&quot;,&quot;parse-names&quot;:false,&quot;dropping-particle&quot;:&quot;&quot;,&quot;non-dropping-particle&quot;:&quot;&quot;},{&quot;family&quot;:&quot;Errtizoe&quot;,&quot;given&quot;:&quot;David&quot;,&quot;parse-names&quot;:false,&quot;dropping-particle&quot;:&quot;&quot;,&quot;non-dropping-particle&quot;:&quot;&quot;},{&quot;family&quot;:&quot;Sessa&quot;,&quot;given&quot;:&quot;Ben&quot;,&quot;parse-names&quot;:false,&quot;dropping-particle&quot;:&quot;&quot;,&quot;non-dropping-particle&quot;:&quot;&quot;},{&quot;family&quot;:&quot;Papadopoulos&quot;,&quot;given&quot;:&quot;Andreas&quot;,&quot;parse-names&quot;:false,&quot;dropping-particle&quot;:&quot;&quot;,&quot;non-dropping-particle&quot;:&quot;&quot;},{&quot;family&quot;:&quot;Bolstridge&quot;,&quot;given&quot;:&quot;Mark&quot;,&quot;parse-names&quot;:false,&quot;dropping-particle&quot;:&quot;&quot;,&quot;non-dropping-particle&quot;:&quot;&quot;},{&quot;family&quot;:&quot;Singh&quot;,&quot;given&quot;:&quot;Krish D.&quot;,&quot;parse-names&quot;:false,&quot;dropping-particle&quot;:&quot;&quot;,&quot;non-dropping-particle&quot;:&quot;&quot;},{&quot;family&quot;:&quot;Feilding&quot;,&quot;given&quot;:&quot;Amanda&quot;,&quot;parse-names&quot;:false,&quot;dropping-particle&quot;:&quot;&quot;,&quot;non-dropping-particle&quot;:&quot;&quot;},{&quot;family&quot;:&quot;Friston&quot;,&quot;given&quot;:&quot;Karl J.&quot;,&quot;parse-names&quot;:false,&quot;dropping-particle&quot;:&quot;&quot;,&quot;non-dropping-particle&quot;:&quot;&quot;},{&quot;family&quot;:&quot;Nutt&quot;,&quot;given&quot;:&quot;David J.&quot;,&quot;parse-names&quot;:false,&quot;dropping-particle&quot;:&quot;&quot;,&quot;non-dropping-particle&quot;:&quot;&quot;}],&quot;container-title&quot;:&quot;Journal of Neuroscience&quot;,&quot;DOI&quot;:&quot;10.1523/JNEUROSCI.2063-13.2013&quot;,&quot;ISSN&quot;:&quot;02706474&quot;,&quot;PMID&quot;:&quot;24048847&quot;,&quot;issued&quot;:{&quot;date-parts&quot;:[[2013]]},&quot;page&quot;:&quot;15171-15183&quot;,&quot;abstract&quot;:&quot;Psychedelic drugs produce profound changes in consciousness, but the underlying neurobiological mechanisms for this remain unclear. Spontaneous and induced oscillatory activity was recorded in healthy human participants with magnetoencephalography after intravenous infusion of psilocybin-prodrug of the nonselective serotonin 2A receptor agonist and classic psychedelic psilocin. Psilocybin reduced spontaneous cortical oscillatory power from 1 to 50 Hz in posterior association cortices, and from 8 to 100 Hz in frontal association cortices. Large decreases in oscillatory power were seen in areas of the default-mode network. Independent component analysis was used to identify a number of resting-state networks, and activity in these was similarly decreased after psilocybin. Psilocybin had no effect on low-level visually induced and motor-induced gamma-band oscillations, suggesting that some basic elements of oscillatory brain activity are relatively preserved during the psychedelic experience. Dynamic causal modeling revealed that posterior cingulate cortex desynchronization can be explained by increased excitability of deep-layer pyramidal neurons, which are known to be rich in 5-HT2A receptors. These findings suggest that the subjective effects of psychedelics result from a desynchronization of ongoing oscillatory rhythms in the cortex, likely triggered by 5-HT2A receptor-mediated excitation of deep pyramidal cells. © 2013 the authors.&quot;,&quot;issue&quot;:&quot;38&quot;,&quot;volume&quot;:&quot;33&quot;,&quot;container-title-short&quot;:&quot;&quot;},&quot;isTemporary&quot;:false},{&quot;id&quot;:&quot;a0462627-e23d-336d-8178-4bf5d19681ed&quot;,&quot;itemData&quot;:{&quot;type&quot;:&quot;article-journal&quot;,&quot;id&quot;:&quot;a0462627-e23d-336d-8178-4bf5d19681ed&quot;,&quot;title&quot;:&quot;Psilocybin desynchronizes the human brain&quot;,&quot;author&quot;:[{&quot;family&quot;:&quot;Siegel&quot;,&quot;given&quot;:&quot;Joshua S.&quot;,&quot;parse-names&quot;:false,&quot;dropping-particle&quot;:&quot;&quot;,&quot;non-dropping-particle&quot;:&quot;&quot;},{&quot;family&quot;:&quot;Subramanian&quot;,&quot;given&quot;:&quot;Subha&quot;,&quot;parse-names&quot;:false,&quot;dropping-particle&quot;:&quot;&quot;,&quot;non-dropping-particle&quot;:&quot;&quot;},{&quot;family&quot;:&quot;Perry&quot;,&quot;given&quot;:&quot;Demetrius&quot;,&quot;parse-names&quot;:false,&quot;dropping-particle&quot;:&quot;&quot;,&quot;non-dropping-particle&quot;:&quot;&quot;},{&quot;family&quot;:&quot;Kay&quot;,&quot;given&quot;:&quot;Benjamin P.&quot;,&quot;parse-names&quot;:false,&quot;dropping-particle&quot;:&quot;&quot;,&quot;non-dropping-particle&quot;:&quot;&quot;},{&quot;family&quot;:&quot;Gordon&quot;,&quot;given&quot;:&quot;Evan M.&quot;,&quot;parse-names&quot;:false,&quot;dropping-particle&quot;:&quot;&quot;,&quot;non-dropping-particle&quot;:&quot;&quot;},{&quot;family&quot;:&quot;Laumann&quot;,&quot;given&quot;:&quot;Timothy O.&quot;,&quot;parse-names&quot;:false,&quot;dropping-particle&quot;:&quot;&quot;,&quot;non-dropping-particle&quot;:&quot;&quot;},{&quot;family&quot;:&quot;Reneau&quot;,&quot;given&quot;:&quot;T. Rick&quot;,&quot;parse-names&quot;:false,&quot;dropping-particle&quot;:&quot;&quot;,&quot;non-dropping-particle&quot;:&quot;&quot;},{&quot;family&quot;:&quot;Metcalf&quot;,&quot;given&quot;:&quot;Nicholas&quot;,&quot;parse-names&quot;:false,&quot;dropping-particle&quot;:&quot;V.&quot;,&quot;non-dropping-particle&quot;:&quot;&quot;},{&quot;family&quot;:&quot;Chacko&quot;,&quot;given&quot;:&quot;Ravi&quot;,&quot;parse-names&quot;:false,&quot;dropping-particle&quot;:&quot;V.&quot;,&quot;non-dropping-particle&quot;:&quot;&quot;},{&quot;family&quot;:&quot;Gratton&quot;,&quot;given&quot;:&quot;Caterina&quot;,&quot;parse-names&quot;:false,&quot;dropping-particle&quot;:&quot;&quot;,&quot;non-dropping-particle&quot;:&quot;&quot;},{&quot;family&quot;:&quot;Horan&quot;,&quot;given&quot;:&quot;Christine&quot;,&quot;parse-names&quot;:false,&quot;dropping-particle&quot;:&quot;&quot;,&quot;non-dropping-particle&quot;:&quot;&quot;},{&quot;family&quot;:&quot;Krimmel&quot;,&quot;given&quot;:&quot;Samuel R.&quot;,&quot;parse-names&quot;:false,&quot;dropping-particle&quot;:&quot;&quot;,&quot;non-dropping-particle&quot;:&quot;&quot;},{&quot;family&quot;:&quot;Shimony&quot;,&quot;given&quot;:&quot;Joshua S.&quot;,&quot;parse-names&quot;:false,&quot;dropping-particle&quot;:&quot;&quot;,&quot;non-dropping-particle&quot;:&quot;&quot;},{&quot;family&quot;:&quot;Schweiger&quot;,&quot;given&quot;:&quot;Julie A.&quot;,&quot;parse-names&quot;:false,&quot;dropping-particle&quot;:&quot;&quot;,&quot;non-dropping-particle&quot;:&quot;&quot;},{&quot;family&quot;:&quot;Wong&quot;,&quot;given&quot;:&quot;Dean F.&quot;,&quot;parse-names&quot;:false,&quot;dropping-particle&quot;:&quot;&quot;,&quot;non-dropping-particle&quot;:&quot;&quot;},{&quot;family&quot;:&quot;Bender&quot;,&quot;given&quot;:&quot;David A.&quot;,&quot;parse-names&quot;:false,&quot;dropping-particle&quot;:&quot;&quot;,&quot;non-dropping-particle&quot;:&quot;&quot;},{&quot;family&quot;:&quot;Scheidter&quot;,&quot;given&quot;:&quot;Kristen M.&quot;,&quot;parse-names&quot;:false,&quot;dropping-particle&quot;:&quot;&quot;,&quot;non-dropping-particle&quot;:&quot;&quot;},{&quot;family&quot;:&quot;Whiting&quot;,&quot;given&quot;:&quot;Forrest I.&quot;,&quot;parse-names&quot;:false,&quot;dropping-particle&quot;:&quot;&quot;,&quot;non-dropping-particle&quot;:&quot;&quot;},{&quot;family&quot;:&quot;Padawer-Curry&quot;,&quot;given&quot;:&quot;Jonah A.&quot;,&quot;parse-names&quot;:false,&quot;dropping-particle&quot;:&quot;&quot;,&quot;non-dropping-particle&quot;:&quot;&quot;},{&quot;family&quot;:&quot;Shinohara&quot;,&quot;given&quot;:&quot;Russell T.&quot;,&quot;parse-names&quot;:false,&quot;dropping-particle&quot;:&quot;&quot;,&quot;non-dropping-particle&quot;:&quot;&quot;},{&quot;family&quot;:&quot;Chen&quot;,&quot;given&quot;:&quot;Yong&quot;,&quot;parse-names&quot;:false,&quot;dropping-particle&quot;:&quot;&quot;,&quot;non-dropping-particle&quot;:&quot;&quot;},{&quot;family&quot;:&quot;Moser&quot;,&quot;given&quot;:&quot;Julia&quot;,&quot;parse-names&quot;:false,&quot;dropping-particle&quot;:&quot;&quot;,&quot;non-dropping-particle&quot;:&quot;&quot;},{&quot;family&quot;:&quot;Yacoub&quot;,&quot;given&quot;:&quot;Essa&quot;,&quot;parse-names&quot;:false,&quot;dropping-particle&quot;:&quot;&quot;,&quot;non-dropping-particle&quot;:&quot;&quot;},{&quot;family&quot;:&quot;Nelson&quot;,&quot;given&quot;:&quot;Steven M.&quot;,&quot;parse-names&quot;:false,&quot;dropping-particle&quot;:&quot;&quot;,&quot;non-dropping-particle&quot;:&quot;&quot;},{&quot;family&quot;:&quot;Vizioli&quot;,&quot;given&quot;:&quot;Luca&quot;,&quot;parse-names&quot;:false,&quot;dropping-particle&quot;:&quot;&quot;,&quot;non-dropping-particle&quot;:&quot;&quot;},{&quot;family&quot;:&quot;Fair&quot;,&quot;given&quot;:&quot;Damien A.&quot;,&quot;parse-names&quot;:false,&quot;dropping-particle&quot;:&quot;&quot;,&quot;non-dropping-particle&quot;:&quot;&quot;},{&quot;family&quot;:&quot;Lenze&quot;,&quot;given&quot;:&quot;Eric J.&quot;,&quot;parse-names&quot;:false,&quot;dropping-particle&quot;:&quot;&quot;,&quot;non-dropping-particle&quot;:&quot;&quot;},{&quot;family&quot;:&quot;Carhart-Harris&quot;,&quot;given&quot;:&quot;Robin&quot;,&quot;parse-names&quot;:false,&quot;dropping-particle&quot;:&quot;&quot;,&quot;non-dropping-particle&quot;:&quot;&quot;},{&quot;family&quot;:&quot;Raison&quot;,&quot;given&quot;:&quot;Charles L.&quot;,&quot;parse-names&quot;:false,&quot;dropping-particle&quot;:&quot;&quot;,&quot;non-dropping-particle&quot;:&quot;&quot;},{&quot;family&quot;:&quot;Raichle&quot;,&quot;given&quot;:&quot;Marcus E.&quot;,&quot;parse-names&quot;:false,&quot;dropping-particle&quot;:&quot;&quot;,&quot;non-dropping-particle&quot;:&quot;&quot;},{&quot;family&quot;:&quot;Snyder&quot;,&quot;given&quot;:&quot;Abraham Z.&quot;,&quot;parse-names&quot;:false,&quot;dropping-particle&quot;:&quot;&quot;,&quot;non-dropping-particle&quot;:&quot;&quot;},{&quot;family&quot;:&quot;Nicol&quot;,&quot;given&quot;:&quot;Ginger E.&quot;,&quot;parse-names&quot;:false,&quot;dropping-particle&quot;:&quot;&quot;,&quot;non-dropping-particle&quot;:&quot;&quot;},{&quot;family&quot;:&quot;Dosenbach&quot;,&quot;given&quot;:&quot;Nico U.F.&quot;,&quot;parse-names&quot;:false,&quot;dropping-particle&quot;:&quot;&quot;,&quot;non-dropping-particle&quot;:&quot;&quot;}],&quot;container-title&quot;:&quot;Nature&quot;,&quot;DOI&quot;:&quot;10.1038/s41586-024-07624-5&quot;,&quot;ISSN&quot;:&quot;14764687&quot;,&quot;issued&quot;:{&quot;date-parts&quot;:[[2024,8,1]]},&quot;abstract&quot;:&quot;A single dose of psilocybin, a psychedelic that acutely causes distortions of space–time perception and ego dissolution, produces rapid and persistent therapeutic effects in human clinical trials1–4. In animal models, psilocybin induces neuroplasticity in cortex and hippocampus5–8. It remains unclear how human brain network changes relate to subjective and lasting effects of psychedelics. Here we tracked individual-specific brain changes with longitudinal precision functional mapping (roughly 18 magnetic resonance imaging visits per participant). Healthy adults were tracked before, during and for 3 weeks after high-dose psilocybin (25 mg) and methylphenidate (40 mg), and brought back for an additional psilocybin dose 6–12 months later. Psilocybin massively disrupted functional connectivity (FC) in cortex and subcortex, acutely causing more than threefold greater change than methylphenidate. These FC changes were driven by brain desynchronization across spatial scales (areal, global), which dissolved network distinctions by reducing correlations within and anticorrelations between networks. Psilocybin-driven FC changes were strongest in the default mode network, which is connected to the anterior hippocampus and is thought to create our sense of space, time and self. Individual differences in FC changes were strongly linked to the subjective psychedelic experience. Performing a perceptual task reduced psilocybin-driven FC changes. Psilocybin caused persistent decrease in FC between the anterior hippocampus and default mode network, lasting for weeks. Persistent reduction of hippocampal-default mode network connectivity may represent a neuroanatomical and mechanistic correlate of the proplasticity and therapeutic effects of psychedelics.&quot;,&quot;publisher&quot;:&quot;Nature Research&quot;,&quot;container-title-short&quot;:&quot;Nature&quot;},&quot;isTemporary&quot;:false}]},{&quot;citationID&quot;:&quot;MENDELEY_CITATION_481b6a01-0853-4c58-8410-2f5c0a305d4b&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&quot;,&quot;citationItems&quot;:[{&quot;displayAs&quot;:&quot;suppress-author&quot;,&quot;label&quot;:&quot;page&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container-title-short&quot;:&quot;Nat Neurosci&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isTemporary&quot;:false,&quot;suppress-author&quot;:true,&quot;composite&quot;:false,&quot;author-only&quot;:false}]},{&quot;citationID&quot;:&quot;MENDELEY_CITATION_f591c1b4-43b3-491a-8321-67612baa84a0&quot;,&quot;properties&quot;:{&quot;noteIndex&quot;:0,&quot;mode&quot;:&quot;suppress-author&quot;},&quot;isEdited&quot;:false,&quot;manualOverride&quot;:{&quot;isManuallyOverridden&quot;:false,&quot;citeprocText&quot;:&quot;(2022)&quot;,&quot;manualOverrideText&quot;:&quot;&quot;},&quot;citationItems&quot;:[{&quot;displayAs&quot;:&quot;suppress-author&quot;,&quot;label&quot;:&quot;page&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suppress-author&quot;:true,&quot;composite&quot;:false,&quot;author-only&quot;:false}],&quot;citationTag&quot;:&quot;MENDELEY_CITATION_v3_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&quot;},{&quot;citationID&quot;:&quot;MENDELEY_CITATION_390fe9da-2957-443b-9687-0d8da6e39a64&quot;,&quot;properties&quot;:{&quot;noteIndex&quot;:0,&quot;mode&quot;:&quot;suppress-author&quot;},&quot;isEdited&quot;:false,&quot;manualOverride&quot;:{&quot;isManuallyOverridden&quot;:false,&quot;citeprocText&quot;:&quot;(1988)&quot;,&quot;manualOverrideText&quot;:&quot;&quot;},&quot;citationTag&quot;:&quot;MENDELEY_CITATION_v3_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&quot;,&quot;citationItems&quot;:[{&quot;displayAs&quot;:&quot;suppress-author&quot;,&quot;label&quot;:&quot;page&quot;,&quot;id&quot;:&quot;d0e856cf-b6c3-3a79-9804-5d0563e349a5&quot;,&quot;itemData&quot;:{&quot;type&quot;:&quot;book&quot;,&quot;id&quot;:&quot;d0e856cf-b6c3-3a79-9804-5d0563e349a5&quot;,&quot;title&quot;:&quot;Statistical power analysis for the behavioral sciences&quot;,&quot;author&quot;:[{&quot;family&quot;:&quot;Cohen&quot;,&quot;given&quot;:&quot;Jacob&quot;,&quot;parse-names&quot;:false,&quot;dropping-particle&quot;:&quot;&quot;,&quot;non-dropping-particle&quot;:&quot;&quot;}],&quot;DOI&quot;:&quot;10.4324/9780203771587&quot;,&quot;ISBN&quot;:&quot;9780203771587&quot;,&quot;URL&quot;:&quot;https://www.taylorfrancis.com/books/9781134742707&quot;,&quot;issued&quot;:{&quot;date-parts&quot;:[[1988,5,13]]},&quot;publisher-place&quot;:&quot;New York&quot;,&quot;edition&quot;:&quot;2nd&quot;,&quot;publisher&quot;:&quot;Routledge&quot;,&quot;container-title-short&quot;:&quot;&quot;},&quot;isTemporary&quot;:false,&quot;suppress-author&quot;:true,&quot;composite&quot;:false,&quot;author-only&quot;:false}]},{&quot;citationID&quot;:&quot;MENDELEY_CITATION_d71b4092-c459-4cba-9909-a543b31d83b1&quot;,&quot;properties&quot;:{&quot;noteIndex&quot;:0},&quot;isEdited&quot;:false,&quot;manualOverride&quot;:{&quot;isManuallyOverridden&quot;:false,&quot;citeprocText&quot;:&quot;(Jamshidi et al., 2015)&quot;,&quot;manualOverrideText&quot;:&quot;&quot;},&quot;citationTag&quot;:&quot;MENDELEY_CITATION_v3_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&quot;,&quot;citationItems&quot;:[{&quot;id&quot;:&quot;3dff75ff-cb9d-3bbf-b6bf-376332fe4283&quot;,&quot;itemData&quot;:{&quot;type&quot;:&quot;article-journal&quot;,&quot;id&quot;:&quot;3dff75ff-cb9d-3bbf-b6bf-376332fe4283&quot;,&quot;title&quot;:&quot;Functional selectivity of kappa opioid receptor agonists in peripheral sensory neurons&quot;,&quot;author&quot;:[{&quot;family&quot;:&quot;Jamshidi&quot;,&quot;given&quot;:&quot;Raehannah J.&quot;,&quot;parse-names&quot;:false,&quot;dropping-particle&quot;:&quot;&quot;,&quot;non-dropping-particle&quot;:&quot;&quot;},{&quot;family&quot;:&quot;Jacobs&quot;,&quot;given&quot;:&quot;Blaine A.&quot;,&quot;parse-names&quot;:false,&quot;dropping-particle&quot;:&quot;&quot;,&quot;non-dropping-particle&quot;:&quot;&quot;},{&quot;family&quot;:&quot;Sullivan&quot;,&quot;given&quot;:&quot;Laura C.&quot;,&quot;parse-names&quot;:false,&quot;dropping-particle&quot;:&quot;&quot;,&quot;non-dropping-particle&quot;:&quot;&quot;},{&quot;family&quot;:&quot;Chavera&quot;,&quot;given&quot;:&quot;Teresa A.&quot;,&quot;parse-names&quot;:false,&quot;dropping-particle&quot;:&quot;&quot;,&quot;non-dropping-particle&quot;:&quot;&quot;},{&quot;family&quot;:&quot;Saylor&quot;,&quot;given&quot;:&quot;Rachel M.&quot;,&quot;parse-names&quot;:false,&quot;dropping-particle&quot;:&quot;&quot;,&quot;non-dropping-particle&quot;:&quot;&quot;},{&quot;family&quot;:&quot;Prisinzano&quot;,&quot;given&quot;:&quot;Thomas E.&quot;,&quot;parse-names&quot;:false,&quot;dropping-particle&quot;:&quot;&quot;,&quot;non-dropping-particle&quot;:&quot;&quot;},{&quot;family&quot;:&quot;Clarke&quot;,&quot;given&quot;:&quot;William P.&quot;,&quot;parse-names&quot;:false,&quot;dropping-particle&quot;:&quot;&quot;,&quot;non-dropping-particle&quot;:&quot;&quot;},{&quot;family&quot;:&quot;Berg&quot;,&quot;given&quot;:&quot;Kelly A.&quot;,&quot;parse-names&quot;:false,&quot;dropping-particle&quot;:&quot;&quot;,&quot;non-dropping-particle&quot;:&quot;&quot;}],&quot;container-title&quot;:&quot;Journal of Pharmacology and Experimental Therapeutics&quot;,&quot;DOI&quot;:&quot;10.1124/jpet.115.225896&quot;,&quot;ISSN&quot;:&quot;15210103&quot;,&quot;PMID&quot;:&quot;26297384&quot;,&quot;issued&quot;:{&quot;date-parts&quot;:[[2015,11,1]]},&quot;page&quot;:&quot;174-182&quot;,&quot;abstract&quot;:&quot;Activation of kappa opioid receptors (KORs) expressed by peripheral sensory neurons that respond to noxious stimuli (nociceptors) can reduce neurotransmission of pain stimuli from the periphery to the central nervous system. We have previously shown that the antinociception dose-response curve for peripherally restricted doses of the KOR agonist (-)-(trans)-3,4-dichloro- N-methyl-N-[2-(1-pyrrolidinyl)cyclohexyl]benzeneacetamide (U50488) has an inverted U shape. Here, we found that the downward phase of the U50488 dose-response curve was blocked by an inhibitor of extracellular signal-regulated kinase (ERK) activation U0126. Local administration of the selective KOR agonist salvinorin A (Sal-A), also resulted in an inverted U-shaped curve; however, the downward phase was insensitive to U0126. By contrast, inhibition of c-Jun N-terminal kinase (JNK) partially blocked the downward phase of the doseresponse curve to Sal-A, suggesting a role for JNK. In cultures of peripheral sensory neurons, U50488 and Sal-A inhibited adenylyl cyclase activity with similar efficacies; however, their ability to activate ERK and JNK differed. Whereas U50488 activated ERK but not JNK, Sal-A activated JNK but not ERK. Moreover, although both U50488 and Sal-A produced homologous desensitization, desensitization to U50488 was blocked by inhibition of ERK activation, whereas desensitization to Sal-A was blocked by inhibition of JNK. Substitution of an ethoxymethyl ether for the C2 position acetyl group of Sal-A reduced stimulation of JNK, prevented desensitization by ethoxymethyl ether for the C2 position acetyl group of Sal-A, and resulted in a monotonic antinociception dose-response curve. Collectively, these data demonstrate the functional selectivity of KOR ligands for signaling in peripheral sensory neurons, which results in differential effects on behavioral responses in vivo.&quot;,&quot;publisher&quot;:&quot;American Society for Pharmacology and Experimental Therapy&quot;,&quot;issue&quot;:&quot;2&quot;,&quot;volume&quot;:&quot;355&quot;,&quot;container-title-short&quot;:&quot;&quot;},&quot;isTemporary&quot;:false}]},{&quot;citationID&quot;:&quot;MENDELEY_CITATION_7d8f62e8-e315-4798-85ce-731ef5fc7b02&quot;,&quot;properties&quot;:{&quot;noteIndex&quot;:0},&quot;isEdited&quot;:false,&quot;manualOverride&quot;:{&quot;isManuallyOverridden&quot;:false,&quot;citeprocText&quot;:&quot;(Bowdle et al., 1998)&quot;,&quot;manualOverrideText&quot;:&quot;&quot;},&quot;citationTag&quot;:&quot;MENDELEY_CITATION_v3_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&quot;,&quot;citationItems&quot;:[{&quot;id&quot;:&quot;3f2cb0de-2163-3156-9c4d-8bd82f807b27&quot;,&quot;itemData&quot;:{&quot;type&quot;:&quot;article-journal&quot;,&quot;id&quot;:&quot;3f2cb0de-2163-3156-9c4d-8bd82f807b27&quot;,&quot;title&quot;:&quot;Psychedelic Effects of Ketamine in Healthy Volunteers &quot;,&quot;author&quot;:[{&quot;family&quot;:&quot;Bowdle&quot;,&quot;given&quot;:&quot;Andrew T.&quot;,&quot;parse-names&quot;:false,&quot;dropping-particle&quot;:&quot;&quot;,&quot;non-dropping-particle&quot;:&quot;&quot;},{&quot;family&quot;:&quot;Radant&quot;,&quot;given&quot;:&quot;Allen D.&quot;,&quot;parse-names&quot;:false,&quot;dropping-particle&quot;:&quot;&quot;,&quot;non-dropping-particle&quot;:&quot;&quot;},{&quot;family&quot;:&quot;Cowley&quot;,&quot;given&quot;:&quot;Deborah S.&quot;,&quot;parse-names&quot;:false,&quot;dropping-particle&quot;:&quot;&quot;,&quot;non-dropping-particle&quot;:&quot;&quot;},{&quot;family&quot;:&quot;Kharasch&quot;,&quot;given&quot;:&quot;Evan D.&quot;,&quot;parse-names&quot;:false,&quot;dropping-particle&quot;:&quot;&quot;,&quot;non-dropping-particle&quot;:&quot;&quot;},{&quot;family&quot;:&quot;Strassman&quot;,&quot;given&quot;:&quot;Rick J.&quot;,&quot;parse-names&quot;:false,&quot;dropping-particle&quot;:&quot;&quot;,&quot;non-dropping-particle&quot;:&quot;&quot;},{&quot;family&quot;:&quot;Roy-Byrne&quot;,&quot;given&quot;:&quot;Peter P.&quot;,&quot;parse-names&quot;:false,&quot;dropping-particle&quot;:&quot;&quot;,&quot;non-dropping-particle&quot;:&quot;&quot;}],&quot;container-title&quot;:&quot;Anesthesiology&quot;,&quot;container-title-short&quot;:&quot;Anesthesiology&quot;,&quot;DOI&quot;:&quot;10.1097/00000542-199801000-00015&quot;,&quot;ISSN&quot;:&quot;0003-3022&quot;,&quot;URL&quot;:&quot;https://pubs.asahq.org/anesthesiology/article/88/1/82/36435/Psychedelic-Effects-of-Ketamine-in-Healthy&quot;,&quot;issued&quot;:{&quot;date-parts&quot;:[[1998,1,1]]},&quot;page&quot;:&quot;82-88&quot;,&quot;issue&quot;:&quot;1&quot;,&quot;volume&quot;:&quot;88&quot;},&quot;isTemporary&quot;:false}]},{&quot;citationID&quot;:&quot;MENDELEY_CITATION_e845bcd7-24ca-463b-93e1-a3235bd0c7f3&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&quot;,&quot;citationItems&quot;:[{&quot;displayAs&quot;:&quot;suppress-author&quot;,&quot;label&quot;:&quot;page&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container-title-short&quot;:&quot;Nat Neurosci&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isTemporary&quot;:false,&quot;suppress-author&quot;:true,&quot;composite&quot;:false,&quot;author-only&quot;:false}]},{&quot;citationID&quot;:&quot;MENDELEY_CITATION_686f4b8c-ae1d-4729-ad2a-b2399c773f28&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&quot;,&quot;citationItems&quot;:[{&quot;displayAs&quot;:&quot;suppress-author&quot;,&quot;label&quot;:&quot;page&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container-title-short&quot;:&quot;Nat Neurosci&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isTemporary&quot;:false,&quot;suppress-author&quot;:true,&quot;composite&quot;:false,&quot;author-only&quot;:false}]},{&quot;citationID&quot;:&quot;MENDELEY_CITATION_dd5a9d53-0079-4f24-81b2-7b251f80b8d1&quot;,&quot;properties&quot;:{&quot;noteIndex&quot;:0},&quot;isEdited&quot;:false,&quot;manualOverride&quot;:{&quot;isManuallyOverridden&quot;:false,&quot;citeprocText&quot;:&quot;(Aleksandrova &amp;#38; Phillips, 2021)&quot;,&quot;manualOverrideText&quot;:&quot;&quot;},&quot;citationTag&quot;:&quot;MENDELEY_CITATION_v3_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&quot;,&quot;citationItems&quot;:[{&quot;id&quot;:&quot;dcbaf11f-abb3-3a72-8185-b1935f20da94&quot;,&quot;itemData&quot;:{&quot;type&quot;:&quot;article&quot;,&quot;id&quot;:&quot;dcbaf11f-abb3-3a72-8185-b1935f20da94&quot;,&quot;title&quot;:&quot;Neuroplasticity as a convergent mechanism of ketamine and classical psychedelics&quot;,&quot;author&quot;:[{&quot;family&quot;:&quot;Aleksandrova&quot;,&quot;given&quot;:&quot;Lily R.&quot;,&quot;parse-names&quot;:false,&quot;dropping-particle&quot;:&quot;&quot;,&quot;non-dropping-particle&quot;:&quot;&quot;},{&quot;family&quot;:&quot;Phillips&quot;,&quot;given&quot;:&quot;Anthony G.&quot;,&quot;parse-names&quot;:false,&quot;dropping-particle&quot;:&quot;&quot;,&quot;non-dropping-particle&quot;:&quot;&quot;}],&quot;container-title&quot;:&quot;Trends in Pharmacological Sciences&quot;,&quot;container-title-short&quot;:&quot;Trends Pharmacol Sci&quot;,&quot;DOI&quot;:&quot;10.1016/j.tips.2021.08.003&quot;,&quot;ISSN&quot;:&quot;18733735&quot;,&quot;PMID&quot;:&quot;34565579&quot;,&quot;issued&quot;:{&quot;date-parts&quot;:[[2021,11,1]]},&quot;page&quot;:&quot;929-942&quot;,&quot;abstract&quot;:&quot;The emerging therapeutic efficacy of ketamine and classical psychedelics for depression has inspired tremendous interest in the underlying neurobiological mechanisms. We review preclinical and clinical evidence supporting neuroplasticity as a convergent downstream mechanism of action for these novel fast-acting antidepressants. Through their primary glutamate or serotonin receptor targets, ketamine and psychedelics [psilocybin, lysergic acid diethylamide (LSD), and N,N-dimethyltryptamine (DMT)] induce synaptic, structural, and functional changes, particularly in pyramidal neurons in the prefrontal cortex. These include increased glutamate release, α-amino-3-hydroxy-5-methyl-4-isoxazolepropionic acid receptor (AMPAR) activation, brain-derived neurotrophic factor (BDNF) and mammalian target of rapamycin (mTOR)-mediated signaling, expression of synaptic proteins, and synaptogenesis. Such influences may facilitate adaptive rewiring of pathological neurocircuitry, thus providing a neuroplasticity-focused framework to explain the robust and sustained therapeutic effects of these compounds.&quot;,&quot;publisher&quot;:&quot;Elsevier Ltd&quot;,&quot;issue&quot;:&quot;11&quot;,&quot;volume&quot;:&quot;42&quot;},&quot;isTemporary&quot;:false}]},{&quot;citationID&quot;:&quot;MENDELEY_CITATION_683c7c86-1679-467e-a66a-4952e1e49332&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&quot;,&quot;citationItems&quot;:[{&quot;displayAs&quot;:&quot;suppress-author&quot;,&quot;label&quot;:&quot;page&quot;,&quot;id&quot;:&quot;7cc517fa-0585-3d2c-8863-0a58cb81b951&quot;,&quot;itemData&quot;:{&quot;type&quot;:&quot;article-journal&quot;,&quot;id&quot;:&quot;7cc517fa-0585-3d2c-8863-0a58cb81b951&quot;,&quot;title&quot;:&quot;Ketamine triggers a switch in excitatory neuronal activity across neocortex&quot;,&quot;author&quot;:[{&quot;family&quot;:&quot;Cichon&quot;,&quot;given&quot;:&quot;Joseph&quot;,&quot;parse-names&quot;:false,&quot;dropping-particle&quot;:&quot;&quot;,&quot;non-dropping-particle&quot;:&quot;&quot;},{&quot;family&quot;:&quot;Wasilczuk&quot;,&quot;given&quot;:&quot;Andrzej Z.&quot;,&quot;parse-names&quot;:false,&quot;dropping-particle&quot;:&quot;&quot;,&quot;non-dropping-particle&quot;:&quot;&quot;},{&quot;family&quot;:&quot;Looger&quot;,&quot;given&quot;:&quot;Loren L.&quot;,&quot;parse-names&quot;:false,&quot;dropping-particle&quot;:&quot;&quot;,&quot;non-dropping-particle&quot;:&quot;&quot;},{&quot;family&quot;:&quot;Contreras&quot;,&quot;given&quot;:&quot;Diego&quot;,&quot;parse-names&quot;:false,&quot;dropping-particle&quot;:&quot;&quot;,&quot;non-dropping-particle&quot;:&quot;&quot;},{&quot;family&quot;:&quot;Kelz&quot;,&quot;given&quot;:&quot;Max B.&quot;,&quot;parse-names&quot;:false,&quot;dropping-particle&quot;:&quot;&quot;,&quot;non-dropping-particle&quot;:&quot;&quot;},{&quot;family&quot;:&quot;Proekt&quot;,&quot;given&quot;:&quot;Alex&quot;,&quot;parse-names&quot;:false,&quot;dropping-particle&quot;:&quot;&quot;,&quot;non-dropping-particle&quot;:&quot;&quot;}],&quot;container-title&quot;:&quot;Nature Neuroscience&quot;,&quot;container-title-short&quot;:&quot;Nat Neurosci&quot;,&quot;DOI&quot;:&quot;10.1038/s41593-022-01203-5&quot;,&quot;ISSN&quot;:&quot;15461726&quot;,&quot;PMID&quot;:&quot;36424433&quot;,&quot;issued&quot;:{&quot;date-parts&quot;:[[2023,1,1]]},&quot;page&quot;:&quot;39-52&quot;,&quot;abstract&quot;:&quot;The brain can become transiently disconnected from the environment while maintaining vivid, internally generated experiences. This so-called ‘dissociated state’ can occur in pathological conditions and under the influence of psychedelics or the anesthetic ketamine (KET). The cellular and circuit mechanisms producing the dissociative state remain poorly understood. We show in mice that KET causes spontaneously active neurons to become suppressed while previously silent neurons become spontaneously activated. This switch occurs in all cortical layers and different cortical regions, is induced by both systemic and cortical application of KET and is mediated by suppression of parvalbumin and somatostatin interneuron activity and inhibition of NMDA receptors and HCN channels. Combined, our results reveal two largely non-overlapping cortical neuronal populations—one engaged in wakefulness, the other contributing to the KET-induced brain state—and may lay the foundation for understanding how the brain might become disconnected from the surrounding environment while maintaining internal subjective experiences.&quot;,&quot;publisher&quot;:&quot;Nature Research&quot;,&quot;issue&quot;:&quot;1&quot;,&quot;volume&quot;:&quot;26&quot;},&quot;isTemporary&quot;:false,&quot;suppress-author&quot;:true,&quot;composite&quot;:false,&quot;author-only&quot;:false}]},{&quot;citationID&quot;:&quot;MENDELEY_CITATION_0ae280b9-cb06-48f1-af66-39db8a5fd94c&quot;,&quot;properties&quot;:{&quot;noteIndex&quot;:0,&quot;mode&quot;:&quot;suppress-author&quot;},&quot;isEdited&quot;:false,&quot;manualOverride&quot;:{&quot;isManuallyOverridden&quot;:false,&quot;citeprocText&quot;:&quot;(2022)&quot;,&quot;manualOverrideText&quot;:&quot;&quot;},&quot;citationTag&quot;:&quot;MENDELEY_CITATION_v3_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&quot;,&quot;citationItems&quot;:[{&quot;displayAs&quot;:&quot;suppress-author&quot;,&quot;label&quot;:&quot;page&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suppress-author&quot;:true,&quot;composite&quot;:false,&quot;author-only&quot;:false}]},{&quot;citationID&quot;:&quot;MENDELEY_CITATION_72deead4-8f0c-4bd1-90ba-44fd1e4b1388&quot;,&quot;properties&quot;:{&quot;noteIndex&quot;:0},&quot;isEdited&quot;:false,&quot;manualOverride&quot;:{&quot;isManuallyOverridden&quot;:false,&quot;citeprocText&quot;:&quot;(Park et al., 2013)&quot;,&quot;manualOverrideText&quot;:&quot;&quot;},&quot;citationTag&quot;:&quot;MENDELEY_CITATION_v3_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&quot;,&quot;citationItems&quot;:[{&quot;id&quot;:&quot;99322394-b4e6-36b1-a982-0e64d2485d23&quot;,&quot;itemData&quot;:{&quot;type&quot;:&quot;article-journal&quot;,&quot;id&quot;:&quot;99322394-b4e6-36b1-a982-0e64d2485d23&quot;,&quot;title&quot;:&quot;α2-Adrenergic agonists including xylazine and dexmedetomidine inhibit norepinephrine transporter function in SK-N-SH cells&quot;,&quot;author&quot;:[{&quot;family&quot;:&quot;Park&quot;,&quot;given&quot;:&quot;Jin Won&quot;,&quot;parse-names&quot;:false,&quot;dropping-particle&quot;:&quot;&quot;,&quot;non-dropping-particle&quot;:&quot;&quot;},{&quot;family&quot;:&quot;Chung&quot;,&quot;given&quot;:&quot;Hyun Woo&quot;,&quot;parse-names&quot;:false,&quot;dropping-particle&quot;:&quot;&quot;,&quot;non-dropping-particle&quot;:&quot;&quot;},{&quot;family&quot;:&quot;Lee&quot;,&quot;given&quot;:&quot;Eun Jeong&quot;,&quot;parse-names&quot;:false,&quot;dropping-particle&quot;:&quot;&quot;,&quot;non-dropping-particle&quot;:&quot;&quot;},{&quot;family&quot;:&quot;Jung&quot;,&quot;given&quot;:&quot;Kyung Ho&quot;,&quot;parse-names&quot;:false,&quot;dropping-particle&quot;:&quot;&quot;,&quot;non-dropping-particle&quot;:&quot;&quot;},{&quot;family&quot;:&quot;Paik&quot;,&quot;given&quot;:&quot;Jin Young&quot;,&quot;parse-names&quot;:false,&quot;dropping-particle&quot;:&quot;&quot;,&quot;non-dropping-particle&quot;:&quot;&quot;},{&quot;family&quot;:&quot;Lee&quot;,&quot;given&quot;:&quot;Kyung Han&quot;,&quot;parse-names&quot;:false,&quot;dropping-particle&quot;:&quot;&quot;,&quot;non-dropping-particle&quot;:&quot;&quot;}],&quot;container-title&quot;:&quot;Neuroscience Letters&quot;,&quot;container-title-short&quot;:&quot;Neurosci Lett&quot;,&quot;DOI&quot;:&quot;10.1016/j.neulet.2013.02.022&quot;,&quot;ISSN&quot;:&quot;03043940&quot;,&quot;PMID&quot;:&quot;23485735&quot;,&quot;issued&quot;:{&quot;date-parts&quot;:[[2013,4,29]]},&quot;page&quot;:&quot;184-189&quot;,&quot;abstract&quot;:&quot;α2-Adrenergic agonists simulate norepinephrine (NE) action on α2 receptors of sympathetic neurons to mediate feedback inhibition of NE release. These agents are used as valuable adjuncts for management of hypertension and for anesthesia. Their action, equivalent to NE on α2 adrenergic receptors, raises the question whether α2 agonists may also target NE transporters (NETs), another major control mechanism for noradrenergic neurotransmission. We thus investigated the effect of α2 agonists on transport of the NE analog, 131I-metaiodobenzylguanidine (MIBG). Results from this investigation showed that xylazine and dexmedetomidine dose-dependently blocked [3H]nisoxetine binding in neuron-like SK-N-SH cells. Furthermore, the agents acutely suppressed cellular MIBG uptake in a dose-dependent manner. This effect was uninfluenced by the α2 antagonist yohimbine, but was completely reversed by drug removal. There was no change in membrane NET density by the agents. Moreover, saturation analysis showed that xylazine and dexmedetomidine significantly increased Km without affecting Vmax, indicating competitive inhibition of MIBG transport. Thus, the α2 adrenergic agonists xylazine and dexmedetomidine, acutely suppress NET function through competitive inhibition of substrate transport, likely by direct interaction on a region that over-laps with the nisoxetine binding site. © 2013 Elsevier Ireland Ltd.&quot;,&quot;volume&quot;:&quot;541&quot;},&quot;isTemporary&quot;:false}]},{&quot;citationID&quot;:&quot;MENDELEY_CITATION_7be319df-88e9-4990-b296-7fd1c61490d9&quot;,&quot;properties&quot;:{&quot;noteIndex&quot;:0},&quot;isEdited&quot;:false,&quot;manualOverride&quot;:{&quot;isManuallyOverridden&quot;:false,&quot;citeprocText&quot;:&quot;(Irwin et al., 2023)&quot;,&quot;manualOverrideText&quot;:&quot;&quot;},&quot;citationTag&quot;:&quot;MENDELEY_CITATION_v3_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&quot;,&quot;citationItems&quot;:[{&quot;id&quot;:&quot;ae20974e-a5f5-3986-a075-83377b760b42&quot;,&quot;itemData&quot;:{&quot;type&quot;:&quot;article-journal&quot;,&quot;id&quot;:&quot;ae20974e-a5f5-3986-a075-83377b760b42&quot;,&quot;title&quot;:&quot;Basic physiological effects of ketamine-xylazine mixture as a general anesthetic preparation for rodent surgeries&quot;,&quot;author&quot;:[{&quot;family&quot;:&quot;Irwin&quot;,&quot;given&quot;:&quot;Matthew R.&quot;,&quot;parse-names&quot;:false,&quot;dropping-particle&quot;:&quot;&quot;,&quot;non-dropping-particle&quot;:&quot;&quot;},{&quot;family&quot;:&quot;Curay&quot;,&quot;given&quot;:&quot;Carlos M.&quot;,&quot;parse-names&quot;:false,&quot;dropping-particle&quot;:&quot;&quot;,&quot;non-dropping-particle&quot;:&quot;&quot;},{&quot;family&quot;:&quot;Choi&quot;,&quot;given&quot;:&quot;Shinbe&quot;,&quot;parse-names&quot;:false,&quot;dropping-particle&quot;:&quot;&quot;,&quot;non-dropping-particle&quot;:&quot;&quot;},{&quot;family&quot;:&quot;Kiyatkin&quot;,&quot;given&quot;:&quot;Eugene A.&quot;,&quot;parse-names&quot;:false,&quot;dropping-particle&quot;:&quot;&quot;,&quot;non-dropping-particle&quot;:&quot;&quot;}],&quot;container-title&quot;:&quot;Brain Research&quot;,&quot;container-title-short&quot;:&quot;Brain Res&quot;,&quot;DOI&quot;:&quot;10.1016/j.brainres.2023.148251&quot;,&quot;ISSN&quot;:&quot;18726240&quot;,&quot;PMID&quot;:&quot;36690168&quot;,&quot;issued&quot;:{&quot;date-parts&quot;:[[2023,4,1]]},&quot;abstract&quot;:&quot;Among the numerous general anesthetics utilized in rodent surgical procedures, the co-administration of ketamine and xylazine is the current standard for induction and maintenance of surgical planes of anesthesia and pain control. In contrast to classical GABAergic anesthetics, which act to inhibit CNS activity, inducing muscle relaxation, sedation, hypothermia, and brain hypoxia, ketamine and xylazine act through different mechanisms to induce similar effects while also providing potent analgesia. By using three-point thermorecording in freely moving rats, we show that the ketamine-xylazine mixture induces modest brain hyperthermia, resulting from increased intra-cerebral heat production due to metabolic brain activation and increased heat loss due to skin vasodilation. The first effect derives from ketamine, which alone increases brain and body temperatures due to brain metabolic activation and skin vasoconstriction. The second effect derives from xylazine, which increases heat loss due to potent skin vasodilation. By using oxygen sensors coupled with amperometry, we show that the ketamine-xylazine mixture modestly decreases brain oxygen levels that results from relatively weak respiratory depression. This tonic pharmacological effect was preceded by a strong but transient oxygen increase that may result from a stressful injection or unknown, possibly peripheral action of this drug combination. This pattern of physiological effects elicited by the ketamine-xylazine mixture differs from the effects of other general anesthetic drugs, particularly barbiturates.&quot;,&quot;publisher&quot;:&quot;Elsevier B.V.&quot;,&quot;volume&quot;:&quot;1804&quot;},&quot;isTemporary&quot;:false}]},{&quot;citationID&quot;:&quot;MENDELEY_CITATION_9d6291b1-0aeb-4ae8-8e4a-f84d599ae1cd&quot;,&quot;properties&quot;:{&quot;noteIndex&quot;:0,&quot;mode&quot;:&quot;suppress-author&quot;},&quot;isEdited&quot;:false,&quot;manualOverride&quot;:{&quot;isManuallyOverridden&quot;:false,&quot;citeprocText&quot;:&quot;(2022)&quot;,&quot;manualOverrideText&quot;:&quot;&quot;},&quot;citationTag&quot;:&quot;MENDELEY_CITATION_v3_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&quot;,&quot;citationItems&quot;:[{&quot;displayAs&quot;:&quot;suppress-author&quot;,&quot;label&quot;:&quot;page&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suppress-author&quot;:true,&quot;composite&quot;:false,&quot;author-only&quot;:false}]},{&quot;citationID&quot;:&quot;MENDELEY_CITATION_ee30644c-b390-4902-9bb6-080e6104ccc9&quot;,&quot;properties&quot;:{&quot;noteIndex&quot;:0,&quot;mode&quot;:&quot;suppress-author&quot;},&quot;isEdited&quot;:false,&quot;manualOverride&quot;:{&quot;isManuallyOverridden&quot;:false,&quot;citeprocText&quot;:&quot;(2022)&quot;,&quot;manualOverrideText&quot;:&quot;&quot;},&quot;citationTag&quot;:&quot;MENDELEY_CITATION_v3_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&quot;,&quot;citationItems&quot;:[{&quot;displayAs&quot;:&quot;suppress-author&quot;,&quot;label&quot;:&quot;page&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suppress-author&quot;:true,&quot;composite&quot;:false,&quot;author-only&quot;:false}]},{&quot;citationID&quot;:&quot;MENDELEY_CITATION_9236e18c-61cd-4a32-883e-1c2335a38ec2&quot;,&quot;properties&quot;:{&quot;noteIndex&quot;:0},&quot;isEdited&quot;:false,&quot;manualOverride&quot;:{&quot;isManuallyOverridden&quot;:false,&quot;citeprocText&quot;:&quot;(Bharioke et al., 2022)&quot;,&quot;manualOverrideText&quot;:&quot;&quot;},&quot;citationTag&quot;:&quot;MENDELEY_CITATION_v3_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&quot;,&quot;citationItems&quot;:[{&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citationID&quot;:&quot;MENDELEY_CITATION_c688a5f7-b695-4b23-95fb-a5abb220c9be&quot;,&quot;properties&quot;:{&quot;noteIndex&quot;:0},&quot;isEdited&quot;:false,&quot;manualOverride&quot;:{&quot;isManuallyOverridden&quot;:false,&quot;citeprocText&quot;:&quot;(Quiquempoix et al., 2018)&quot;,&quot;manualOverrideText&quot;:&quot;&quot;},&quot;citationTag&quot;:&quot;MENDELEY_CITATION_v3_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&quot;,&quot;citationItems&quot;:[{&quot;id&quot;:&quot;3ccdbd20-7c38-34b3-9850-b5fe2c419a35&quot;,&quot;itemData&quot;:{&quot;type&quot;:&quot;article-journal&quot;,&quot;id&quot;:&quot;3ccdbd20-7c38-34b3-9850-b5fe2c419a35&quot;,&quot;title&quot;:&quot;Layer 2/3 Pyramidal Neurons Control the Gain of Cortical Output&quot;,&quot;author&quot;:[{&quot;family&quot;:&quot;Quiquempoix&quot;,&quot;given&quot;:&quot;Michael&quot;,&quot;parse-names&quot;:false,&quot;dropping-particle&quot;:&quot;&quot;,&quot;non-dropping-particle&quot;:&quot;&quot;},{&quot;family&quot;:&quot;Fayad&quot;,&quot;given&quot;:&quot;Sophie L.&quot;,&quot;parse-names&quot;:false,&quot;dropping-particle&quot;:&quot;&quot;,&quot;non-dropping-particle&quot;:&quot;&quot;},{&quot;family&quot;:&quot;Boutourlinsky&quot;,&quot;given&quot;:&quot;Katia&quot;,&quot;parse-names&quot;:false,&quot;dropping-particle&quot;:&quot;&quot;,&quot;non-dropping-particle&quot;:&quot;&quot;},{&quot;family&quot;:&quot;Leresche&quot;,&quot;given&quot;:&quot;Nathalie&quot;,&quot;parse-names&quot;:false,&quot;dropping-particle&quot;:&quot;&quot;,&quot;non-dropping-particle&quot;:&quot;&quot;},{&quot;family&quot;:&quot;Lambert&quot;,&quot;given&quot;:&quot;Régis C.&quot;,&quot;parse-names&quot;:false,&quot;dropping-particle&quot;:&quot;&quot;,&quot;non-dropping-particle&quot;:&quot;&quot;},{&quot;family&quot;:&quot;Bessaih&quot;,&quot;given&quot;:&quot;Thomas&quot;,&quot;parse-names&quot;:false,&quot;dropping-particle&quot;:&quot;&quot;,&quot;non-dropping-particle&quot;:&quot;&quot;}],&quot;container-title&quot;:&quot;Cell Reports&quot;,&quot;container-title-short&quot;:&quot;Cell Rep&quot;,&quot;DOI&quot;:&quot;10.1016/j.celrep.2018.08.038&quot;,&quot;ISSN&quot;:&quot;22111247&quot;,&quot;PMID&quot;:&quot;30208307&quot;,&quot;issued&quot;:{&quot;date-parts&quot;:[[2018,9,11]]},&quot;page&quot;:&quot;2799-2807.e4&quot;,&quot;abstract&quot;:&quot;Initial anatomical and physiological studies suggested that sensory information relayed from the periphery by the thalamus is serially processed in primary sensory cortical areas. It is thought to propagate from layer 4 (L4) up to L2/3 and down to L5, which constitutes the main output of the cortex. However, more recent experiments point toward the existence of a direct processing of thalamic input by L5 neurons. Therefore, the role of L2/3 neurons in the sensory processing operated by L5 neurons is now highly debated. Using cell type-specific and reversible optogenetic manipulations in the somatosensory cortex of both anesthetized and awake mice, we demonstrate that L2/3 pyramidal neurons play a major role in amplifying sensory-evoked responses in L5 neurons. The amplification effect scales with the velocity of the sensory stimulus, indicating that L2/3 pyramidal neurons implement gain control in deep-layer neurons. Quiquempoix et al. investigated the role of the canonical cortical layer 2/3 (L2/3)-to-L5 pathway in sensory processing by deep-layer neurons of the mouse somatosensory cortex. They show that the recruitment of this pathway plays a major role in amplifying sensory-evoked responses in L5 neurons.&quot;,&quot;publisher&quot;:&quot;Elsevier B.V.&quot;,&quot;issue&quot;:&quot;11&quot;,&quot;volume&quot;:&quot;24&quot;},&quot;isTemporary&quot;:false}]},{&quot;citationID&quot;:&quot;MENDELEY_CITATION_3a710fc8-0105-4864-8239-a0fd10f4339a&quot;,&quot;properties&quot;:{&quot;noteIndex&quot;:0},&quot;isEdited&quot;:false,&quot;manualOverride&quot;:{&quot;isManuallyOverridden&quot;:false,&quot;citeprocText&quot;:&quot;(Borden et al., 2022)&quot;,&quot;manualOverrideText&quot;:&quot;&quot;},&quot;citationTag&quot;:&quot;MENDELEY_CITATION_v3_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&quot;,&quot;citationItems&quot;:[{&quot;id&quot;:&quot;88b00bae-d760-344a-90de-aa020d78d278&quot;,&quot;itemData&quot;:{&quot;type&quot;:&quot;article-journal&quot;,&quot;id&quot;:&quot;88b00bae-d760-344a-90de-aa020d78d278&quot;,&quot;title&quot;:&quot;Thalamic bursting and the role of timing and synchrony in thalamocortical signaling in the awake mouse&quot;,&quot;author&quot;:[{&quot;family&quot;:&quot;Borden&quot;,&quot;given&quot;:&quot;Peter Y.&quot;,&quot;parse-names&quot;:false,&quot;dropping-particle&quot;:&quot;&quot;,&quot;non-dropping-particle&quot;:&quot;&quot;},{&quot;family&quot;:&quot;Wright&quot;,&quot;given&quot;:&quot;Nathaniel C.&quot;,&quot;parse-names&quot;:false,&quot;dropping-particle&quot;:&quot;&quot;,&quot;non-dropping-particle&quot;:&quot;&quot;},{&quot;family&quot;:&quot;Morrissette&quot;,&quot;given&quot;:&quot;Arthur E.&quot;,&quot;parse-names&quot;:false,&quot;dropping-particle&quot;:&quot;&quot;,&quot;non-dropping-particle&quot;:&quot;&quot;},{&quot;family&quot;:&quot;Jaeger&quot;,&quot;given&quot;:&quot;Dieter&quot;,&quot;parse-names&quot;:false,&quot;dropping-particle&quot;:&quot;&quot;,&quot;non-dropping-particle&quot;:&quot;&quot;},{&quot;family&quot;:&quot;Haider&quot;,&quot;given&quot;:&quot;Bilal&quot;,&quot;parse-names&quot;:false,&quot;dropping-particle&quot;:&quot;&quot;,&quot;non-dropping-particle&quot;:&quot;&quot;},{&quot;family&quot;:&quot;Stanley&quot;,&quot;given&quot;:&quot;Garrett B.&quot;,&quot;parse-names&quot;:false,&quot;dropping-particle&quot;:&quot;&quot;,&quot;non-dropping-particle&quot;:&quot;&quot;}],&quot;container-title&quot;:&quot;Neuron&quot;,&quot;container-title-short&quot;:&quot;Neuron&quot;,&quot;DOI&quot;:&quot;10.1016/j.neuron.2022.06.008&quot;,&quot;ISSN&quot;:&quot;10974199&quot;,&quot;PMID&quot;:&quot;35803270&quot;,&quot;issued&quot;:{&quot;date-parts&quot;:[[2022,9,7]]},&quot;page&quot;:&quot;2836-2853.e8&quot;,&quot;abstract&quot;:&quot;The thalamus controls transmission of sensory signals from periphery to cortex, ultimately shaping perception. Despite this significant role, dynamic thalamic gating and the consequences for downstream cortical sensory representations have not been well studied in the awake brain. We optogenetically modulated the ventro-posterior-medial thalamus in the vibrissa pathway of the awake mouse and measured spiking activity in the thalamus and activity in primary somatosensory cortex (S1) using extracellular electrophysiology and genetically encoded voltage imaging. Thalamic hyperpolarization significantly enhanced thalamic sensory-evoked bursting; however, surprisingly, the S1 cortical response was not amplified, but instead, timing precision was significantly increased, spatial activation more focused, and there was an increased synchronization of cortical inhibitory neurons. A thalamocortical network model implicates the modulation of precise timing of feedforward thalamic population spiking, presenting a highly sensitive, timing-based gating of sensory signaling to the cortex.&quot;,&quot;publisher&quot;:&quot;Cell Press&quot;,&quot;issue&quot;:&quot;17&quot;,&quot;volume&quot;:&quot;110&quot;},&quot;isTemporary&quot;:false}]},{&quot;citationID&quot;:&quot;MENDELEY_CITATION_9fb9c40e-17f6-4b5c-a378-02167156700e&quot;,&quot;properties&quot;:{&quot;noteIndex&quot;:0},&quot;isEdited&quot;:false,&quot;manualOverride&quot;:{&quot;isManuallyOverridden&quot;:false,&quot;citeprocText&quot;:&quot;(Muthukumaraswamy et al., 2013; Siegel et al., 2024)&quot;,&quot;manualOverrideText&quot;:&quot;&quot;},&quot;citationTag&quot;:&quot;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&quot;,&quot;citationItems&quot;:[{&quot;id&quot;:&quot;7cc132b9-d470-3ae8-a3b0-5c094442aabc&quot;,&quot;itemData&quot;:{&quot;type&quot;:&quot;article-journal&quot;,&quot;id&quot;:&quot;7cc132b9-d470-3ae8-a3b0-5c094442aabc&quot;,&quot;title&quot;:&quot;Broadband cortical desynchronization underlies the human psychedelic state&quot;,&quot;author&quot;:[{&quot;family&quot;:&quot;Muthukumaraswamy&quot;,&quot;given&quot;:&quot;Suresh D.&quot;,&quot;parse-names&quot;:false,&quot;dropping-particle&quot;:&quot;&quot;,&quot;non-dropping-particle&quot;:&quot;&quot;},{&quot;family&quot;:&quot;Carhart-Harris&quot;,&quot;given&quot;:&quot;Robin L.&quot;,&quot;parse-names&quot;:false,&quot;dropping-particle&quot;:&quot;&quot;,&quot;non-dropping-particle&quot;:&quot;&quot;},{&quot;family&quot;:&quot;Moran&quot;,&quot;given&quot;:&quot;Rosalyn J.&quot;,&quot;parse-names&quot;:false,&quot;dropping-particle&quot;:&quot;&quot;,&quot;non-dropping-particle&quot;:&quot;&quot;},{&quot;family&quot;:&quot;Brookes&quot;,&quot;given&quot;:&quot;Matthew J.&quot;,&quot;parse-names&quot;:false,&quot;dropping-particle&quot;:&quot;&quot;,&quot;non-dropping-particle&quot;:&quot;&quot;},{&quot;family&quot;:&quot;Williams&quot;,&quot;given&quot;:&quot;Tim M.&quot;,&quot;parse-names&quot;:false,&quot;dropping-particle&quot;:&quot;&quot;,&quot;non-dropping-particle&quot;:&quot;&quot;},{&quot;family&quot;:&quot;Errtizoe&quot;,&quot;given&quot;:&quot;David&quot;,&quot;parse-names&quot;:false,&quot;dropping-particle&quot;:&quot;&quot;,&quot;non-dropping-particle&quot;:&quot;&quot;},{&quot;family&quot;:&quot;Sessa&quot;,&quot;given&quot;:&quot;Ben&quot;,&quot;parse-names&quot;:false,&quot;dropping-particle&quot;:&quot;&quot;,&quot;non-dropping-particle&quot;:&quot;&quot;},{&quot;family&quot;:&quot;Papadopoulos&quot;,&quot;given&quot;:&quot;Andreas&quot;,&quot;parse-names&quot;:false,&quot;dropping-particle&quot;:&quot;&quot;,&quot;non-dropping-particle&quot;:&quot;&quot;},{&quot;family&quot;:&quot;Bolstridge&quot;,&quot;given&quot;:&quot;Mark&quot;,&quot;parse-names&quot;:false,&quot;dropping-particle&quot;:&quot;&quot;,&quot;non-dropping-particle&quot;:&quot;&quot;},{&quot;family&quot;:&quot;Singh&quot;,&quot;given&quot;:&quot;Krish D.&quot;,&quot;parse-names&quot;:false,&quot;dropping-particle&quot;:&quot;&quot;,&quot;non-dropping-particle&quot;:&quot;&quot;},{&quot;family&quot;:&quot;Feilding&quot;,&quot;given&quot;:&quot;Amanda&quot;,&quot;parse-names&quot;:false,&quot;dropping-particle&quot;:&quot;&quot;,&quot;non-dropping-particle&quot;:&quot;&quot;},{&quot;family&quot;:&quot;Friston&quot;,&quot;given&quot;:&quot;Karl J.&quot;,&quot;parse-names&quot;:false,&quot;dropping-particle&quot;:&quot;&quot;,&quot;non-dropping-particle&quot;:&quot;&quot;},{&quot;family&quot;:&quot;Nutt&quot;,&quot;given&quot;:&quot;David J.&quot;,&quot;parse-names&quot;:false,&quot;dropping-particle&quot;:&quot;&quot;,&quot;non-dropping-particle&quot;:&quot;&quot;}],&quot;container-title&quot;:&quot;Journal of Neuroscience&quot;,&quot;DOI&quot;:&quot;10.1523/JNEUROSCI.2063-13.2013&quot;,&quot;ISSN&quot;:&quot;02706474&quot;,&quot;PMID&quot;:&quot;24048847&quot;,&quot;issued&quot;:{&quot;date-parts&quot;:[[2013]]},&quot;page&quot;:&quot;15171-15183&quot;,&quot;abstract&quot;:&quot;Psychedelic drugs produce profound changes in consciousness, but the underlying neurobiological mechanisms for this remain unclear. Spontaneous and induced oscillatory activity was recorded in healthy human participants with magnetoencephalography after intravenous infusion of psilocybin-prodrug of the nonselective serotonin 2A receptor agonist and classic psychedelic psilocin. Psilocybin reduced spontaneous cortical oscillatory power from 1 to 50 Hz in posterior association cortices, and from 8 to 100 Hz in frontal association cortices. Large decreases in oscillatory power were seen in areas of the default-mode network. Independent component analysis was used to identify a number of resting-state networks, and activity in these was similarly decreased after psilocybin. Psilocybin had no effect on low-level visually induced and motor-induced gamma-band oscillations, suggesting that some basic elements of oscillatory brain activity are relatively preserved during the psychedelic experience. Dynamic causal modeling revealed that posterior cingulate cortex desynchronization can be explained by increased excitability of deep-layer pyramidal neurons, which are known to be rich in 5-HT2A receptors. These findings suggest that the subjective effects of psychedelics result from a desynchronization of ongoing oscillatory rhythms in the cortex, likely triggered by 5-HT2A receptor-mediated excitation of deep pyramidal cells. © 2013 the authors.&quot;,&quot;issue&quot;:&quot;38&quot;,&quot;volume&quot;:&quot;33&quot;,&quot;container-title-short&quot;:&quot;&quot;},&quot;isTemporary&quot;:false},{&quot;id&quot;:&quot;a0462627-e23d-336d-8178-4bf5d19681ed&quot;,&quot;itemData&quot;:{&quot;type&quot;:&quot;article-journal&quot;,&quot;id&quot;:&quot;a0462627-e23d-336d-8178-4bf5d19681ed&quot;,&quot;title&quot;:&quot;Psilocybin desynchronizes the human brain&quot;,&quot;author&quot;:[{&quot;family&quot;:&quot;Siegel&quot;,&quot;given&quot;:&quot;Joshua S.&quot;,&quot;parse-names&quot;:false,&quot;dropping-particle&quot;:&quot;&quot;,&quot;non-dropping-particle&quot;:&quot;&quot;},{&quot;family&quot;:&quot;Subramanian&quot;,&quot;given&quot;:&quot;Subha&quot;,&quot;parse-names&quot;:false,&quot;dropping-particle&quot;:&quot;&quot;,&quot;non-dropping-particle&quot;:&quot;&quot;},{&quot;family&quot;:&quot;Perry&quot;,&quot;given&quot;:&quot;Demetrius&quot;,&quot;parse-names&quot;:false,&quot;dropping-particle&quot;:&quot;&quot;,&quot;non-dropping-particle&quot;:&quot;&quot;},{&quot;family&quot;:&quot;Kay&quot;,&quot;given&quot;:&quot;Benjamin P.&quot;,&quot;parse-names&quot;:false,&quot;dropping-particle&quot;:&quot;&quot;,&quot;non-dropping-particle&quot;:&quot;&quot;},{&quot;family&quot;:&quot;Gordon&quot;,&quot;given&quot;:&quot;Evan M.&quot;,&quot;parse-names&quot;:false,&quot;dropping-particle&quot;:&quot;&quot;,&quot;non-dropping-particle&quot;:&quot;&quot;},{&quot;family&quot;:&quot;Laumann&quot;,&quot;given&quot;:&quot;Timothy O.&quot;,&quot;parse-names&quot;:false,&quot;dropping-particle&quot;:&quot;&quot;,&quot;non-dropping-particle&quot;:&quot;&quot;},{&quot;family&quot;:&quot;Reneau&quot;,&quot;given&quot;:&quot;T. Rick&quot;,&quot;parse-names&quot;:false,&quot;dropping-particle&quot;:&quot;&quot;,&quot;non-dropping-particle&quot;:&quot;&quot;},{&quot;family&quot;:&quot;Metcalf&quot;,&quot;given&quot;:&quot;Nicholas&quot;,&quot;parse-names&quot;:false,&quot;dropping-particle&quot;:&quot;V.&quot;,&quot;non-dropping-particle&quot;:&quot;&quot;},{&quot;family&quot;:&quot;Chacko&quot;,&quot;given&quot;:&quot;Ravi&quot;,&quot;parse-names&quot;:false,&quot;dropping-particle&quot;:&quot;V.&quot;,&quot;non-dropping-particle&quot;:&quot;&quot;},{&quot;family&quot;:&quot;Gratton&quot;,&quot;given&quot;:&quot;Caterina&quot;,&quot;parse-names&quot;:false,&quot;dropping-particle&quot;:&quot;&quot;,&quot;non-dropping-particle&quot;:&quot;&quot;},{&quot;family&quot;:&quot;Horan&quot;,&quot;given&quot;:&quot;Christine&quot;,&quot;parse-names&quot;:false,&quot;dropping-particle&quot;:&quot;&quot;,&quot;non-dropping-particle&quot;:&quot;&quot;},{&quot;family&quot;:&quot;Krimmel&quot;,&quot;given&quot;:&quot;Samuel R.&quot;,&quot;parse-names&quot;:false,&quot;dropping-particle&quot;:&quot;&quot;,&quot;non-dropping-particle&quot;:&quot;&quot;},{&quot;family&quot;:&quot;Shimony&quot;,&quot;given&quot;:&quot;Joshua S.&quot;,&quot;parse-names&quot;:false,&quot;dropping-particle&quot;:&quot;&quot;,&quot;non-dropping-particle&quot;:&quot;&quot;},{&quot;family&quot;:&quot;Schweiger&quot;,&quot;given&quot;:&quot;Julie A.&quot;,&quot;parse-names&quot;:false,&quot;dropping-particle&quot;:&quot;&quot;,&quot;non-dropping-particle&quot;:&quot;&quot;},{&quot;family&quot;:&quot;Wong&quot;,&quot;given&quot;:&quot;Dean F.&quot;,&quot;parse-names&quot;:false,&quot;dropping-particle&quot;:&quot;&quot;,&quot;non-dropping-particle&quot;:&quot;&quot;},{&quot;family&quot;:&quot;Bender&quot;,&quot;given&quot;:&quot;David A.&quot;,&quot;parse-names&quot;:false,&quot;dropping-particle&quot;:&quot;&quot;,&quot;non-dropping-particle&quot;:&quot;&quot;},{&quot;family&quot;:&quot;Scheidter&quot;,&quot;given&quot;:&quot;Kristen M.&quot;,&quot;parse-names&quot;:false,&quot;dropping-particle&quot;:&quot;&quot;,&quot;non-dropping-particle&quot;:&quot;&quot;},{&quot;family&quot;:&quot;Whiting&quot;,&quot;given&quot;:&quot;Forrest I.&quot;,&quot;parse-names&quot;:false,&quot;dropping-particle&quot;:&quot;&quot;,&quot;non-dropping-particle&quot;:&quot;&quot;},{&quot;family&quot;:&quot;Padawer-Curry&quot;,&quot;given&quot;:&quot;Jonah A.&quot;,&quot;parse-names&quot;:false,&quot;dropping-particle&quot;:&quot;&quot;,&quot;non-dropping-particle&quot;:&quot;&quot;},{&quot;family&quot;:&quot;Shinohara&quot;,&quot;given&quot;:&quot;Russell T.&quot;,&quot;parse-names&quot;:false,&quot;dropping-particle&quot;:&quot;&quot;,&quot;non-dropping-particle&quot;:&quot;&quot;},{&quot;family&quot;:&quot;Chen&quot;,&quot;given&quot;:&quot;Yong&quot;,&quot;parse-names&quot;:false,&quot;dropping-particle&quot;:&quot;&quot;,&quot;non-dropping-particle&quot;:&quot;&quot;},{&quot;family&quot;:&quot;Moser&quot;,&quot;given&quot;:&quot;Julia&quot;,&quot;parse-names&quot;:false,&quot;dropping-particle&quot;:&quot;&quot;,&quot;non-dropping-particle&quot;:&quot;&quot;},{&quot;family&quot;:&quot;Yacoub&quot;,&quot;given&quot;:&quot;Essa&quot;,&quot;parse-names&quot;:false,&quot;dropping-particle&quot;:&quot;&quot;,&quot;non-dropping-particle&quot;:&quot;&quot;},{&quot;family&quot;:&quot;Nelson&quot;,&quot;given&quot;:&quot;Steven M.&quot;,&quot;parse-names&quot;:false,&quot;dropping-particle&quot;:&quot;&quot;,&quot;non-dropping-particle&quot;:&quot;&quot;},{&quot;family&quot;:&quot;Vizioli&quot;,&quot;given&quot;:&quot;Luca&quot;,&quot;parse-names&quot;:false,&quot;dropping-particle&quot;:&quot;&quot;,&quot;non-dropping-particle&quot;:&quot;&quot;},{&quot;family&quot;:&quot;Fair&quot;,&quot;given&quot;:&quot;Damien A.&quot;,&quot;parse-names&quot;:false,&quot;dropping-particle&quot;:&quot;&quot;,&quot;non-dropping-particle&quot;:&quot;&quot;},{&quot;family&quot;:&quot;Lenze&quot;,&quot;given&quot;:&quot;Eric J.&quot;,&quot;parse-names&quot;:false,&quot;dropping-particle&quot;:&quot;&quot;,&quot;non-dropping-particle&quot;:&quot;&quot;},{&quot;family&quot;:&quot;Carhart-Harris&quot;,&quot;given&quot;:&quot;Robin&quot;,&quot;parse-names&quot;:false,&quot;dropping-particle&quot;:&quot;&quot;,&quot;non-dropping-particle&quot;:&quot;&quot;},{&quot;family&quot;:&quot;Raison&quot;,&quot;given&quot;:&quot;Charles L.&quot;,&quot;parse-names&quot;:false,&quot;dropping-particle&quot;:&quot;&quot;,&quot;non-dropping-particle&quot;:&quot;&quot;},{&quot;family&quot;:&quot;Raichle&quot;,&quot;given&quot;:&quot;Marcus E.&quot;,&quot;parse-names&quot;:false,&quot;dropping-particle&quot;:&quot;&quot;,&quot;non-dropping-particle&quot;:&quot;&quot;},{&quot;family&quot;:&quot;Snyder&quot;,&quot;given&quot;:&quot;Abraham Z.&quot;,&quot;parse-names&quot;:false,&quot;dropping-particle&quot;:&quot;&quot;,&quot;non-dropping-particle&quot;:&quot;&quot;},{&quot;family&quot;:&quot;Nicol&quot;,&quot;given&quot;:&quot;Ginger E.&quot;,&quot;parse-names&quot;:false,&quot;dropping-particle&quot;:&quot;&quot;,&quot;non-dropping-particle&quot;:&quot;&quot;},{&quot;family&quot;:&quot;Dosenbach&quot;,&quot;given&quot;:&quot;Nico U.F.&quot;,&quot;parse-names&quot;:false,&quot;dropping-particle&quot;:&quot;&quot;,&quot;non-dropping-particle&quot;:&quot;&quot;}],&quot;container-title&quot;:&quot;Nature&quot;,&quot;container-title-short&quot;:&quot;Nature&quot;,&quot;DOI&quot;:&quot;10.1038/s41586-024-07624-5&quot;,&quot;ISSN&quot;:&quot;14764687&quot;,&quot;issued&quot;:{&quot;date-parts&quot;:[[2024,8,1]]},&quot;abstract&quot;:&quot;A single dose of psilocybin, a psychedelic that acutely causes distortions of space–time perception and ego dissolution, produces rapid and persistent therapeutic effects in human clinical trials1–4. In animal models, psilocybin induces neuroplasticity in cortex and hippocampus5–8. It remains unclear how human brain network changes relate to subjective and lasting effects of psychedelics. Here we tracked individual-specific brain changes with longitudinal precision functional mapping (roughly 18 magnetic resonance imaging visits per participant). Healthy adults were tracked before, during and for 3 weeks after high-dose psilocybin (25 mg) and methylphenidate (40 mg), and brought back for an additional psilocybin dose 6–12 months later. Psilocybin massively disrupted functional connectivity (FC) in cortex and subcortex, acutely causing more than threefold greater change than methylphenidate. These FC changes were driven by brain desynchronization across spatial scales (areal, global), which dissolved network distinctions by reducing correlations within and anticorrelations between networks. Psilocybin-driven FC changes were strongest in the default mode network, which is connected to the anterior hippocampus and is thought to create our sense of space, time and self. Individual differences in FC changes were strongly linked to the subjective psychedelic experience. Performing a perceptual task reduced psilocybin-driven FC changes. Psilocybin caused persistent decrease in FC between the anterior hippocampus and default mode network, lasting for weeks. Persistent reduction of hippocampal-default mode network connectivity may represent a neuroanatomical and mechanistic correlate of the proplasticity and therapeutic effects of psychedelics.&quot;,&quot;publisher&quot;:&quot;Nature Research&quot;},&quot;isTemporary&quot;:false}]},{&quot;citationID&quot;:&quot;MENDELEY_CITATION_7e953732-5d71-4719-b6a1-d6a7cfddd03a&quot;,&quot;properties&quot;:{&quot;noteIndex&quot;:0},&quot;isEdited&quot;:false,&quot;manualOverride&quot;:{&quot;isManuallyOverridden&quot;:false,&quot;citeprocText&quot;:&quot;(Bharioke et al., 2022; Z. Huang et al., 2016)&quot;,&quot;manualOverrideText&quot;:&quot;&quot;},&quot;citationTag&quot;:&quot;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&quot;,&quot;citationItems&quot;:[{&quot;id&quot;:&quot;d82bd10d-5cde-313a-adfc-e284917ba295&quot;,&quot;itemData&quot;:{&quot;type&quot;:&quot;article-journal&quot;,&quot;id&quot;:&quot;d82bd10d-5cde-313a-adfc-e284917ba295&quot;,&quot;title&quot;:&quot;Decoupled temporal variability and signal synchronization of spontaneous brain activity in loss of consciousness: An fMRI study in anesthesia&quot;,&quot;author&quot;:[{&quot;family&quot;:&quot;Huang&quot;,&quot;given&quot;:&quot;Zirui&quot;,&quot;parse-names&quot;:false,&quot;dropping-particle&quot;:&quot;&quot;,&quot;non-dropping-particle&quot;:&quot;&quot;},{&quot;family&quot;:&quot;Zhang&quot;,&quot;given&quot;:&quot;Jun&quot;,&quot;parse-names&quot;:false,&quot;dropping-particle&quot;:&quot;&quot;,&quot;non-dropping-particle&quot;:&quot;&quot;},{&quot;family&quot;:&quot;Wu&quot;,&quot;given&quot;:&quot;Jinsong&quot;,&quot;parse-names&quot;:false,&quot;dropping-particle&quot;:&quot;&quot;,&quot;non-dropping-particle&quot;:&quot;&quot;},{&quot;family&quot;:&quot;Qin&quot;,&quot;given&quot;:&quot;Pengmin&quot;,&quot;parse-names&quot;:false,&quot;dropping-particle&quot;:&quot;&quot;,&quot;non-dropping-particle&quot;:&quot;&quot;},{&quot;family&quot;:&quot;Wu&quot;,&quot;given&quot;:&quot;Xuehai&quot;,&quot;parse-names&quot;:false,&quot;dropping-particle&quot;:&quot;&quot;,&quot;non-dropping-particle&quot;:&quot;&quot;},{&quot;family&quot;:&quot;Wang&quot;,&quot;given&quot;:&quot;Zhiyao&quot;,&quot;parse-names&quot;:false,&quot;dropping-particle&quot;:&quot;&quot;,&quot;non-dropping-particle&quot;:&quot;&quot;},{&quot;family&quot;:&quot;Dai&quot;,&quot;given&quot;:&quot;Rui&quot;,&quot;parse-names&quot;:false,&quot;dropping-particle&quot;:&quot;&quot;,&quot;non-dropping-particle&quot;:&quot;&quot;},{&quot;family&quot;:&quot;Li&quot;,&quot;given&quot;:&quot;Yuan&quot;,&quot;parse-names&quot;:false,&quot;dropping-particle&quot;:&quot;&quot;,&quot;non-dropping-particle&quot;:&quot;&quot;},{&quot;family&quot;:&quot;Liang&quot;,&quot;given&quot;:&quot;Weimin&quot;,&quot;parse-names&quot;:false,&quot;dropping-particle&quot;:&quot;&quot;,&quot;non-dropping-particle&quot;:&quot;&quot;},{&quot;family&quot;:&quot;Mao&quot;,&quot;given&quot;:&quot;Ying&quot;,&quot;parse-names&quot;:false,&quot;dropping-particle&quot;:&quot;&quot;,&quot;non-dropping-particle&quot;:&quot;&quot;},{&quot;family&quot;:&quot;Yang&quot;,&quot;given&quot;:&quot;Zhong&quot;,&quot;parse-names&quot;:false,&quot;dropping-particle&quot;:&quot;&quot;,&quot;non-dropping-particle&quot;:&quot;&quot;},{&quot;family&quot;:&quot;Zhang&quot;,&quot;given&quot;:&quot;Jianfeng&quot;,&quot;parse-names&quot;:false,&quot;dropping-particle&quot;:&quot;&quot;,&quot;non-dropping-particle&quot;:&quot;&quot;},{&quot;family&quot;:&quot;Wolff&quot;,&quot;given&quot;:&quot;Annemarie&quot;,&quot;parse-names&quot;:false,&quot;dropping-particle&quot;:&quot;&quot;,&quot;non-dropping-particle&quot;:&quot;&quot;},{&quot;family&quot;:&quot;Northoff&quot;,&quot;given&quot;:&quot;Georg&quot;,&quot;parse-names&quot;:false,&quot;dropping-particle&quot;:&quot;&quot;,&quot;non-dropping-particle&quot;:&quot;&quot;}],&quot;container-title&quot;:&quot;NeuroImage&quot;,&quot;container-title-short&quot;:&quot;Neuroimage&quot;,&quot;DOI&quot;:&quot;10.1016/j.neuroimage.2015.08.062&quot;,&quot;ISSN&quot;:&quot;10959572&quot;,&quot;PMID&quot;:&quot;26343319&quot;,&quot;issued&quot;:{&quot;date-parts&quot;:[[2016,1,1]]},&quot;page&quot;:&quot;693-703&quot;,&quot;abstract&quot;:&quot;Two aspects of the low frequency fluctuations of spontaneous brain activity have been proposed which reflect the complex and dynamic features of resting-state activity, namely temporal variability and signal synchronization. The relationship between them, especially its role in consciousness, nevertheless remains unclear. Our study examined the temporal variability and signal synchronization of spontaneous brain activity, as well as their relationship during loss of consciousness. We applied an intra-subject design of resting-state functional magnetic resonance imaging (rs-fMRI) in two conditions: during wakefulness, and under anesthesia with clinical unconsciousness. In addition, an independent group of patients with disorders of consciousness (DOC) was included in order to test the reliability of our findings. We observed a global reduction in the temporal variability, local and distant brain signal synchronization for subjects during anesthesia. Importantly, we found a link between temporal variability and both local and distant signal synchronizations during wakefulness: the higher the degree of temporal variability, the higher its intra-regional homogeneity and inter-regional functional connectivity. In contrast, this link was broken down under anesthesia, implying a decoupling between temporal variability and signal synchronization; this decoupling was reproduced in patients with DOC. Our results suggest that there exist some as yet unclear physiological mechanisms of consciousness which \&quot;couple\&quot; the two mathematically independent measures, temporal variability and signal synchronization of spontaneous brain activity. Our findings not only extend our current knowledge of the neural correlates of anesthetic-induced unconsciousness, but have implications for both computational neural modeling and clinical practice, such as in the diagnosis of loss of consciousness in patients with DOC.&quot;,&quot;publisher&quot;:&quot;Academic Press Inc.&quot;,&quot;volume&quot;:&quot;124&quot;},&quot;isTemporary&quot;:false},{&quot;id&quot;:&quot;95e60a8c-505d-35cd-a9ed-d805cb1628eb&quot;,&quot;itemData&quot;:{&quot;type&quot;:&quot;article-journal&quot;,&quot;id&quot;:&quot;95e60a8c-505d-35cd-a9ed-d805cb1628eb&quot;,&quot;title&quot;:&quot;General anesthesia globally synchronizes activity selectively in layer 5 cortical pyramidal neurons&quot;,&quot;author&quot;:[{&quot;family&quot;:&quot;Bharioke&quot;,&quot;given&quot;:&quot;Arjun&quot;,&quot;parse-names&quot;:false,&quot;dropping-particle&quot;:&quot;&quot;,&quot;non-dropping-particle&quot;:&quot;&quot;},{&quot;family&quot;:&quot;Munz&quot;,&quot;given&quot;:&quot;Martin&quot;,&quot;parse-names&quot;:false,&quot;dropping-particle&quot;:&quot;&quot;,&quot;non-dropping-particle&quot;:&quot;&quot;},{&quot;family&quot;:&quot;Brignall&quot;,&quot;given&quot;:&quot;Alexandra&quot;,&quot;parse-names&quot;:false,&quot;dropping-particle&quot;:&quot;&quot;,&quot;non-dropping-particle&quot;:&quot;&quot;},{&quot;family&quot;:&quot;Kosche&quot;,&quot;given&quot;:&quot;Georg&quot;,&quot;parse-names&quot;:false,&quot;dropping-particle&quot;:&quot;&quot;,&quot;non-dropping-particle&quot;:&quot;&quot;},{&quot;family&quot;:&quot;Eizinger&quot;,&quot;given&quot;:&quot;Max Ferdinand&quot;,&quot;parse-names&quot;:false,&quot;dropping-particle&quot;:&quot;&quot;,&quot;non-dropping-particle&quot;:&quot;&quot;},{&quot;family&quot;:&quot;Ledergerber&quot;,&quot;given&quot;:&quot;Nicole&quot;,&quot;parse-names&quot;:false,&quot;dropping-particle&quot;:&quot;&quot;,&quot;non-dropping-particle&quot;:&quot;&quot;},{&quot;family&quot;:&quot;Hillier&quot;,&quot;given&quot;:&quot;Daniel&quot;,&quot;parse-names&quot;:false,&quot;dropping-particle&quot;:&quot;&quot;,&quot;non-dropping-particle&quot;:&quot;&quot;},{&quot;family&quot;:&quot;Gross-Scherf&quot;,&quot;given&quot;:&quot;Brigitte&quot;,&quot;parse-names&quot;:false,&quot;dropping-particle&quot;:&quot;&quot;,&quot;non-dropping-particle&quot;:&quot;&quot;},{&quot;family&quot;:&quot;Conzelmann&quot;,&quot;given&quot;:&quot;Karl Klaus&quot;,&quot;parse-names&quot;:false,&quot;dropping-particle&quot;:&quot;&quot;,&quot;non-dropping-particle&quot;:&quot;&quot;},{&quot;family&quot;:&quot;Macé&quot;,&quot;given&quot;:&quot;Emilie&quot;,&quot;parse-names&quot;:false,&quot;dropping-particle&quot;:&quot;&quot;,&quot;non-dropping-particle&quot;:&quot;&quot;},{&quot;family&quot;:&quot;Roska&quot;,&quot;given&quot;:&quot;Botond&quot;,&quot;parse-names&quot;:false,&quot;dropping-particle&quot;:&quot;&quot;,&quot;non-dropping-particle&quot;:&quot;&quot;}],&quot;container-title&quot;:&quot;Neuron&quot;,&quot;container-title-short&quot;:&quot;Neuron&quot;,&quot;DOI&quot;:&quot;10.1016/j.neuron.2022.03.032&quot;,&quot;ISSN&quot;:&quot;10974199&quot;,&quot;PMID&quot;:&quot;35452606&quot;,&quot;issued&quot;:{&quot;date-parts&quot;:[[2022,6,15]]},&quot;page&quot;:&quot;2024-2040.e10&quot;,&quot;abstract&quot;:&quot;General anesthetics induce loss of consciousness, a global change in behavior. However, a corresponding global change in activity in the context of defined cortical cell types has not been identified. Here, we show that spontaneous activity of mouse layer 5 pyramidal neurons, but of no other cortical cell type, becomes consistently synchronized in vivo by different general anesthetics. This heightened neuronal synchrony is aperiodic, present across large distances, and absent in cortical neurons presynaptic to layer 5 pyramidal neurons. During the transition to and from anesthesia, changes in synchrony in layer 5 coincide with the loss and recovery of consciousness. Activity within both apical and basal dendrites is synchronous, but only basal dendrites’ activity is temporally locked to somatic activity. Given that layer 5 is a major cortical output, our results suggest that brain-wide synchrony in layer 5 pyramidal neurons may contribute to the loss of consciousness during general anesthesia.&quot;,&quot;publisher&quot;:&quot;Cell Press&quot;,&quot;issue&quot;:&quot;12&quot;,&quot;volume&quot;:&quot;110&quot;},&quot;isTemporary&quot;:false}]},{&quot;citationID&quot;:&quot;MENDELEY_CITATION_331a3a5a-2818-41bf-b7d5-78f11326a482&quot;,&quot;properties&quot;:{&quot;noteIndex&quot;:0},&quot;isEdited&quot;:false,&quot;manualOverride&quot;:{&quot;isManuallyOverridden&quot;:false,&quot;citeprocText&quot;:&quot;(Dimwamwa et al., 2024)&quot;,&quot;manualOverrideText&quot;:&quot;&quot;},&quot;citationTag&quot;:&quot;MENDELEY_CITATION_v3_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&quot;,&quot;citationItems&quot;:[{&quot;id&quot;:&quot;99183f00-47d2-39dd-90b6-b8079154f494&quot;,&quot;itemData&quot;:{&quot;type&quot;:&quot;article-journal&quot;,&quot;id&quot;:&quot;99183f00-47d2-39dd-90b6-b8079154f494&quot;,&quot;title&quot;:&quot;Dynamic corticothalamic modulation of the somatosensory thalamocortical circuit during wakefulness&quot;,&quot;author&quot;:[{&quot;family&quot;:&quot;Dimwamwa&quot;,&quot;given&quot;:&quot;Elaida D.&quot;,&quot;parse-names&quot;:false,&quot;dropping-particle&quot;:&quot;&quot;,&quot;non-dropping-particle&quot;:&quot;&quot;},{&quot;family&quot;:&quot;Pala&quot;,&quot;given&quot;:&quot;Aurélie&quot;,&quot;parse-names&quot;:false,&quot;dropping-particle&quot;:&quot;&quot;,&quot;non-dropping-particle&quot;:&quot;&quot;},{&quot;family&quot;:&quot;Chundru&quot;,&quot;given&quot;:&quot;Vivek&quot;,&quot;parse-names&quot;:false,&quot;dropping-particle&quot;:&quot;&quot;,&quot;non-dropping-particle&quot;:&quot;&quot;},{&quot;family&quot;:&quot;Wright&quot;,&quot;given&quot;:&quot;Nathaniel C.&quot;,&quot;parse-names&quot;:false,&quot;dropping-particle&quot;:&quot;&quot;,&quot;non-dropping-particle&quot;:&quot;&quot;},{&quot;family&quot;:&quot;Stanley&quot;,&quot;given&quot;:&quot;Garrett B.&quot;,&quot;parse-names&quot;:false,&quot;dropping-particle&quot;:&quot;&quot;,&quot;non-dropping-particle&quot;:&quot;&quot;}],&quot;container-title&quot;:&quot;Nature Communications&quot;,&quot;container-title-short&quot;:&quot;Nat Commun&quot;,&quot;DOI&quot;:&quot;10.1038/s41467-024-47863-8&quot;,&quot;ISSN&quot;:&quot;20411723&quot;,&quot;PMID&quot;:&quot;38664415&quot;,&quot;issued&quot;:{&quot;date-parts&quot;:[[2024,12,1]]},&quot;abstract&quot;:&quot;The feedback projections from cortical layer 6 (L6CT) to the sensory thalamus have long been implicated in playing a primary role in gating sensory signaling but remain poorly understood. To causally elucidate the full range of effects of these projections, we targeted silicon probe recordings to the whisker thalamocortical circuit of awake mice selectively expressing Channelrhodopsin-2 in L6CT neurons. Through optogenetic manipulation of L6CT neurons, multi-site electrophysiological recordings, and modeling of L6CT circuitry, we establish L6CT neurons as dynamic modulators of ongoing spiking in the ventral posteromedial nucleus of the thalamus (VPm), either suppressing or enhancing VPm spiking depending on L6CT neurons’ firing rate and synchrony. Differential effects across the cortical excitatory and inhibitory sub-populations point to an overall influence of L6CT feedback on cortical excitability that could have profound implications for regulating sensory signaling across a range of ethologically relevant conditions.&quot;,&quot;publisher&quot;:&quot;Nature Research&quot;,&quot;issue&quot;:&quot;1&quot;,&quot;volume&quot;:&quot;15&quot;},&quot;isTemporary&quot;:false}]},{&quot;citationID&quot;:&quot;MENDELEY_CITATION_78ee8297-0e6d-44d2-8a10-f97b8bbaeddf&quot;,&quot;properties&quot;:{&quot;noteIndex&quot;:0},&quot;isEdited&quot;:false,&quot;manualOverride&quot;:{&quot;isManuallyOverridden&quot;:false,&quot;citeprocText&quot;:&quot;(Koubeissi et al., 2014; Liaw &amp;#38; Augustine, 2023; Mathur, 2014)&quot;,&quot;manualOverrideText&quot;:&quot;&quot;},&quot;citationTag&quot;:&quot;MENDELEY_CITATION_v3_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&quot;,&quot;citationItems&quot;:[{&quot;id&quot;:&quot;3c61501b-6934-3e05-8d3b-8d9e93201ec6&quot;,&quot;itemData&quot;:{&quot;type&quot;:&quot;article&quot;,&quot;id&quot;:&quot;3c61501b-6934-3e05-8d3b-8d9e93201ec6&quot;,&quot;title&quot;:&quot;The claustrum in review&quot;,&quot;author&quot;:[{&quot;family&quot;:&quot;Mathur&quot;,&quot;given&quot;:&quot;Brian N.&quot;,&quot;parse-names&quot;:false,&quot;dropping-particle&quot;:&quot;&quot;,&quot;non-dropping-particle&quot;:&quot;&quot;}],&quot;container-title&quot;:&quot;Frontiers in Systems Neuroscience&quot;,&quot;container-title-short&quot;:&quot;Front Syst Neurosci&quot;,&quot;DOI&quot;:&quot;10.3389/fnsys.2014.00048&quot;,&quot;ISSN&quot;:&quot;16625137&quot;,&quot;issued&quot;:{&quot;date-parts&quot;:[[2014,4,4]]},&quot;abstract&quot;:&quot;The claustrum is among the most enigmatic of all prominent mammalian brain structures. Since the 19th century, a wealth of data has amassed on this forebrain nucleus. However, much of this data is disparate and contentious; conflicting views regarding the claustrum's structural definitions and possible functions abound. This review synthesizes historical and recent claustrum studies with the purpose of formulating an acceptable description of its structural properties. Integrating extant anatomical and functional literature with theorized functions of the claustrum, new visions of how this structure may be contributing to cognition and action are discussed. © 2014 Mathur. T.&quot;,&quot;publisher&quot;:&quot;Frontiers Research Foundation&quot;,&quot;issue&quot;:&quot;1 APR&quot;,&quot;volume&quot;:&quot;8&quot;},&quot;isTemporary&quot;:false},{&quot;id&quot;:&quot;74224700-02ce-3b44-8152-16233b566664&quot;,&quot;itemData&quot;:{&quot;type&quot;:&quot;article-journal&quot;,&quot;id&quot;:&quot;74224700-02ce-3b44-8152-16233b566664&quot;,&quot;title&quot;:&quot;Electrical stimulation of a small brain area reversibly disrupts consciousness&quot;,&quot;author&quot;:[{&quot;family&quot;:&quot;Koubeissi&quot;,&quot;given&quot;:&quot;Mohamad Z.&quot;,&quot;parse-names&quot;:false,&quot;dropping-particle&quot;:&quot;&quot;,&quot;non-dropping-particle&quot;:&quot;&quot;},{&quot;family&quot;:&quot;Bartolomei&quot;,&quot;given&quot;:&quot;Fabrice&quot;,&quot;parse-names&quot;:false,&quot;dropping-particle&quot;:&quot;&quot;,&quot;non-dropping-particle&quot;:&quot;&quot;},{&quot;family&quot;:&quot;Beltagy&quot;,&quot;given&quot;:&quot;Abdelrahman&quot;,&quot;parse-names&quot;:false,&quot;dropping-particle&quot;:&quot;&quot;,&quot;non-dropping-particle&quot;:&quot;&quot;},{&quot;family&quot;:&quot;Picard&quot;,&quot;given&quot;:&quot;Fabienne&quot;,&quot;parse-names&quot;:false,&quot;dropping-particle&quot;:&quot;&quot;,&quot;non-dropping-particle&quot;:&quot;&quot;}],&quot;container-title&quot;:&quot;Epilepsy and Behavior&quot;,&quot;DOI&quot;:&quot;10.1016/j.yebeh.2014.05.027&quot;,&quot;ISSN&quot;:&quot;15255069&quot;,&quot;issued&quot;:{&quot;date-parts&quot;:[[2014]]},&quot;page&quot;:&quot;32-35&quot;,&quot;abstract&quot;:&quot;The neural mechanisms that underlie consciousness are not fully understood. We describe a region in the human brain where electrical stimulation reproducibly disrupted consciousness. A 54-year-old woman with intractable epilepsy underwent depth electrode implantation and electrical stimulation mapping. The electrode whose stimulation disrupted consciousness was between the left claustrum and anterior-dorsal insula. Stimulation of electrodes within 5mm did not affect consciousness. We studied the interdependencies among depth recording signals as a function of time by nonlinear regression analysis (h2 coefficient) during stimulations that altered consciousness and stimulations of the same electrode at lower current intensities that were asymptomatic. Stimulation of the claustral electrode reproducibly resulted in a complete arrest of volitional behavior, unresponsiveness, and amnesia without negative motor symptoms or mere aphasia. The disruption of consciousness did not outlast the stimulation and occurred without any epileptiform discharges. We found a significant increase in correlation for interactions affecting medial parietal and posterior frontal channels during stimulations that disrupted consciousness compared with those that did not. Our findings suggest that the left claustrum/anterior insula is an important part of a network that subserves consciousness and that disruption of consciousness is related to increased EEG signal synchrony within frontal-parietal networks. © 2014 Elsevier Inc.&quot;,&quot;publisher&quot;:&quot;Academic Press Inc.&quot;,&quot;volume&quot;:&quot;37&quot;,&quot;container-title-short&quot;:&quot;&quot;},&quot;isTemporary&quot;:false},{&quot;id&quot;:&quot;4a8019a0-06c0-3db6-a2a7-45fb85e2ba25&quot;,&quot;itemData&quot;:{&quot;type&quot;:&quot;article-journal&quot;,&quot;id&quot;:&quot;4a8019a0-06c0-3db6-a2a7-45fb85e2ba25&quot;,&quot;title&quot;:&quot;The claustrum and consciousness: An update&quot;,&quot;author&quot;:[{&quot;family&quot;:&quot;Liaw&quot;,&quot;given&quot;:&quot;Yin Siang&quot;,&quot;parse-names&quot;:false,&quot;dropping-particle&quot;:&quot;&quot;,&quot;non-dropping-particle&quot;:&quot;&quot;},{&quot;family&quot;:&quot;Augustine&quot;,&quot;given&quot;:&quot;George J.&quot;,&quot;parse-names&quot;:false,&quot;dropping-particle&quot;:&quot;&quot;,&quot;non-dropping-particle&quot;:&quot;&quot;}],&quot;container-title&quot;:&quot;International Journal of Clinical and Health Psychology&quot;,&quot;DOI&quot;:&quot;10.1016/j.ijchp.2023.100405&quot;,&quot;ISSN&quot;:&quot;16972600&quot;,&quot;issued&quot;:{&quot;date-parts&quot;:[[2023,10,1]]},&quot;abstract&quot;:&quot;The seminal paper of Crick and Koch (2005) proposed that the claustrum, an enigmatic and thin grey matter structure that lies beside the insular cortex, may be involved in the processing of consciousness. As a result, this otherwise obscure structure has received ever-increasing interest in the search for neural correlates of consciousness. Here we review theories of consciousness and discuss the possible relationship between the claustrum and consciousness. We review relevant experimental evidence collected since the Crick and Koch (2005) paper and consider whether these findings support or contradict their hypothesis. We also explore how future experimental work can be designed to clarify how consciousness emerges from neural activity and to understand the role of the claustrum in consciousness.&quot;,&quot;publisher&quot;:&quot;Elsevier B.V.&quot;,&quot;issue&quot;:&quot;4&quot;,&quot;volume&quot;:&quot;23&quot;,&quot;container-title-short&quot;:&quot;&quot;},&quot;isTemporary&quot;:false}]},{&quot;citationID&quot;:&quot;MENDELEY_CITATION_20139faf-cb3b-4f22-8c53-5412bbb28e8e&quot;,&quot;properties&quot;:{&quot;noteIndex&quot;:0},&quot;isEdited&quot;:false,&quot;manualOverride&quot;:{&quot;isManuallyOverridden&quot;:false,&quot;citeprocText&quot;:&quot;(e.g., Zhang et al., 2023)&quot;,&quot;manualOverrideText&quot;:&quot;&quot;},&quot;citationTag&quot;:&quot;MENDELEY_CITATION_v3_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&quot;,&quot;citationItems&quot;:[{&quot;displayAs&quot;:&quot;original&quot;,&quot;label&quot;:&quot;page&quot;,&quot;id&quot;:&quot;b04a3f81-22d9-35f2-a665-52a073636085&quot;,&quot;itemData&quot;:{&quot;type&quot;:&quot;article-journal&quot;,&quot;id&quot;:&quot;b04a3f81-22d9-35f2-a665-52a073636085&quot;,&quot;title&quot;:&quot;Fast and sensitive GCaMP calcium indicators for imaging neural populations&quot;,&quot;author&quot;:[{&quot;family&quot;:&quot;Zhang&quot;,&quot;given&quot;:&quot;Yan&quot;,&quot;parse-names&quot;:false,&quot;dropping-particle&quot;:&quot;&quot;,&quot;non-dropping-particle&quot;:&quot;&quot;},{&quot;family&quot;:&quot;Rózsa&quot;,&quot;given&quot;:&quot;Márton&quot;,&quot;parse-names&quot;:false,&quot;dropping-particle&quot;:&quot;&quot;,&quot;non-dropping-particle&quot;:&quot;&quot;},{&quot;family&quot;:&quot;Liang&quot;,&quot;given&quot;:&quot;Yajie&quot;,&quot;parse-names&quot;:false,&quot;dropping-particle&quot;:&quot;&quot;,&quot;non-dropping-particle&quot;:&quot;&quot;},{&quot;family&quot;:&quot;Bushey&quot;,&quot;given&quot;:&quot;Daniel&quot;,&quot;parse-names&quot;:false,&quot;dropping-particle&quot;:&quot;&quot;,&quot;non-dropping-particle&quot;:&quot;&quot;},{&quot;family&quot;:&quot;Wei&quot;,&quot;given&quot;:&quot;Ziqiang&quot;,&quot;parse-names&quot;:false,&quot;dropping-particle&quot;:&quot;&quot;,&quot;non-dropping-particle&quot;:&quot;&quot;},{&quot;family&quot;:&quot;Zheng&quot;,&quot;given&quot;:&quot;Jihong&quot;,&quot;parse-names&quot;:false,&quot;dropping-particle&quot;:&quot;&quot;,&quot;non-dropping-particle&quot;:&quot;&quot;},{&quot;family&quot;:&quot;Reep&quot;,&quot;given&quot;:&quot;Daniel&quot;,&quot;parse-names&quot;:false,&quot;dropping-particle&quot;:&quot;&quot;,&quot;non-dropping-particle&quot;:&quot;&quot;},{&quot;family&quot;:&quot;Broussard&quot;,&quot;given&quot;:&quot;Gerard Joey&quot;,&quot;parse-names&quot;:false,&quot;dropping-particle&quot;:&quot;&quot;,&quot;non-dropping-particle&quot;:&quot;&quot;},{&quot;family&quot;:&quot;Tsang&quot;,&quot;given&quot;:&quot;Arthur&quot;,&quot;parse-names&quot;:false,&quot;dropping-particle&quot;:&quot;&quot;,&quot;non-dropping-particle&quot;:&quot;&quot;},{&quot;family&quot;:&quot;Tsegaye&quot;,&quot;given&quot;:&quot;Getahun&quot;,&quot;parse-names&quot;:false,&quot;dropping-particle&quot;:&quot;&quot;,&quot;non-dropping-particle&quot;:&quot;&quot;},{&quot;family&quot;:&quot;Narayan&quot;,&quot;given&quot;:&quot;Sujatha&quot;,&quot;parse-names&quot;:false,&quot;dropping-particle&quot;:&quot;&quot;,&quot;non-dropping-particle&quot;:&quot;&quot;},{&quot;family&quot;:&quot;Obara&quot;,&quot;given&quot;:&quot;Christopher J.&quot;,&quot;parse-names&quot;:false,&quot;dropping-particle&quot;:&quot;&quot;,&quot;non-dropping-particle&quot;:&quot;&quot;},{&quot;family&quot;:&quot;Lim&quot;,&quot;given&quot;:&quot;Jing Xuan&quot;,&quot;parse-names&quot;:false,&quot;dropping-particle&quot;:&quot;&quot;,&quot;non-dropping-particle&quot;:&quot;&quot;},{&quot;family&quot;:&quot;Patel&quot;,&quot;given&quot;:&quot;Ronak&quot;,&quot;parse-names&quot;:false,&quot;dropping-particle&quot;:&quot;&quot;,&quot;non-dropping-particle&quot;:&quot;&quot;},{&quot;family&quot;:&quot;Zhang&quot;,&quot;given&quot;:&quot;Rongwei&quot;,&quot;parse-names&quot;:false,&quot;dropping-particle&quot;:&quot;&quot;,&quot;non-dropping-particle&quot;:&quot;&quot;},{&quot;family&quot;:&quot;Ahrens&quot;,&quot;given&quot;:&quot;Misha B.&quot;,&quot;parse-names&quot;:false,&quot;dropping-particle&quot;:&quot;&quot;,&quot;non-dropping-particle&quot;:&quot;&quot;},{&quot;family&quot;:&quot;Turner&quot;,&quot;given&quot;:&quot;Glenn C.&quot;,&quot;parse-names&quot;:false,&quot;dropping-particle&quot;:&quot;&quot;,&quot;non-dropping-particle&quot;:&quot;&quot;},{&quot;family&quot;:&quot;Wang&quot;,&quot;given&quot;:&quot;Samuel S.H.&quot;,&quot;parse-names&quot;:false,&quot;dropping-particle&quot;:&quot;&quot;,&quot;non-dropping-particle&quot;:&quot;&quot;},{&quot;family&quot;:&quot;Korff&quot;,&quot;given&quot;:&quot;Wyatt L.&quot;,&quot;parse-names&quot;:false,&quot;dropping-particle&quot;:&quot;&quot;,&quot;non-dropping-particle&quot;:&quot;&quot;},{&quot;family&quot;:&quot;Schreiter&quot;,&quot;given&quot;:&quot;Eric R.&quot;,&quot;parse-names&quot;:false,&quot;dropping-particle&quot;:&quot;&quot;,&quot;non-dropping-particle&quot;:&quot;&quot;},{&quot;family&quot;:&quot;Svoboda&quot;,&quot;given&quot;:&quot;Karel&quot;,&quot;parse-names&quot;:false,&quot;dropping-particle&quot;:&quot;&quot;,&quot;non-dropping-particle&quot;:&quot;&quot;},{&quot;family&quot;:&quot;Hasseman&quot;,&quot;given&quot;:&quot;Jeremy P.&quot;,&quot;parse-names&quot;:false,&quot;dropping-particle&quot;:&quot;&quot;,&quot;non-dropping-particle&quot;:&quot;&quot;},{&quot;family&quot;:&quot;Kolb&quot;,&quot;given&quot;:&quot;Ilya&quot;,&quot;parse-names&quot;:false,&quot;dropping-particle&quot;:&quot;&quot;,&quot;non-dropping-particle&quot;:&quot;&quot;},{&quot;family&quot;:&quot;Looger&quot;,&quot;given&quot;:&quot;Loren L.&quot;,&quot;parse-names&quot;:false,&quot;dropping-particle&quot;:&quot;&quot;,&quot;non-dropping-particle&quot;:&quot;&quot;}],&quot;container-title&quot;:&quot;Nature&quot;,&quot;container-title-short&quot;:&quot;Nature&quot;,&quot;DOI&quot;:&quot;10.1038/s41586-023-05828-9&quot;,&quot;ISSN&quot;:&quot;14764687&quot;,&quot;PMID&quot;:&quot;36922596&quot;,&quot;issued&quot;:{&quot;date-parts&quot;:[[2023,3,30]]},&quot;page&quot;:&quot;884-891&quot;,&quot;abstract&quot;:&quot;Calcium imaging with protein-based indicators1,2 is widely used to follow neural activity in intact nervous systems, but current protein sensors report neural activity at timescales much slower than electrical signalling and are limited by trade-offs between sensitivity and kinetics. Here we used large-scale screening and structure-guided mutagenesis to develop and optimize several fast and sensitive GCaMP-type indicators3–8. The resulting ‘jGCaMP8’ sensors, based on the calcium-binding protein calmodulin and a fragment of endothelial nitric oxide synthase, have ultra-fast kinetics (half-rise times of 2 ms) and the highest sensitivity for neural activity reported for a protein-based calcium sensor. jGCaMP8 sensors will allow tracking of large populations of neurons on timescales relevant to neural computation.&quot;,&quot;publisher&quot;:&quot;Nature Research&quot;,&quot;issue&quot;:&quot;7954&quot;,&quot;volume&quot;:&quot;615&quot;},&quot;isTemporary&quot;:false,&quot;prefix&quot;:&quot;e.g.,&quot;}]},{&quot;citationID&quot;:&quot;MENDELEY_CITATION_2e801c71-fdd7-4287-8016-4f49bbca5641&quot;,&quot;properties&quot;:{&quot;noteIndex&quot;:0},&quot;isEdited&quot;:false,&quot;manualOverride&quot;:{&quot;isManuallyOverridden&quot;:false,&quot;citeprocText&quot;:&quot;(Suzuki &amp;#38; Larkum, 2020)&quot;,&quot;manualOverrideText&quot;:&quot;&quot;},&quot;citationTag&quot;:&quot;MENDELEY_CITATION_v3_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&quot;,&quot;citationItems&quot;:[{&quot;id&quot;:&quot;2e391135-81e9-3df2-ba23-4e50168e2fd5&quot;,&quot;itemData&quot;:{&quot;type&quot;:&quot;article-journal&quot;,&quot;id&quot;:&quot;2e391135-81e9-3df2-ba23-4e50168e2fd5&quot;,&quot;title&quot;:&quot;General Anesthesia Decouples Cortical Pyramidal Neurons&quot;,&quot;author&quot;:[{&quot;family&quot;:&quot;Suzuki&quot;,&quot;given&quot;:&quot;Mototaka&quot;,&quot;parse-names&quot;:false,&quot;dropping-particle&quot;:&quot;&quot;,&quot;non-dropping-particle&quot;:&quot;&quot;},{&quot;family&quot;:&quot;Larkum&quot;,&quot;given&quot;:&quot;Matthew E.&quot;,&quot;parse-names&quot;:false,&quot;dropping-particle&quot;:&quot;&quot;,&quot;non-dropping-particle&quot;:&quot;&quot;}],&quot;container-title&quot;:&quot;Cell&quot;,&quot;container-title-short&quot;:&quot;Cell&quot;,&quot;DOI&quot;:&quot;10.1016/j.cell.2020.01.024&quot;,&quot;ISSN&quot;:&quot;10974172&quot;,&quot;PMID&quot;:&quot;32084339&quot;,&quot;issued&quot;:{&quot;date-parts&quot;:[[2020,2,20]]},&quot;page&quot;:&quot;666-676.e13&quot;,&quot;abstract&quot;:&quot;The mystery of general anesthesia is that it specifically suppresses consciousness by disrupting feedback signaling in the brain, even when feedforward signaling and basic neuronal function are left relatively unchanged. The mechanism for such selectiveness is unknown. Here we show that three different anesthetics have the same disruptive influence on signaling along apical dendrites in cortical layer 5 pyramidal neurons in mice. We found that optogenetic depolarization of the distal apical dendrites caused robust spiking at the cell body under awake conditions that was blocked by anesthesia. Moreover, we found that blocking metabotropic glutamate and cholinergic receptors had the same effect on apical dendrite decoupling as anesthesia or inactivation of the higher-order thalamus. If feedback signaling occurs predominantly through apical dendrites, the cellular mechanism we found would explain not only how anesthesia selectively blocks this signaling but also why conscious perception depends on both cortico-cortical and thalamo-cortical connectivity.&quot;,&quot;publisher&quot;:&quot;Cell Press&quot;,&quot;issue&quot;:&quot;4&quot;,&quot;volume&quot;:&quot;180&quot;},&quot;isTemporary&quot;:false}]},{&quot;citationID&quot;:&quot;MENDELEY_CITATION_0761567d-d2e7-4f31-ac1e-8a63fdd522ce&quot;,&quot;properties&quot;:{&quot;noteIndex&quot;:0},&quot;isEdited&quot;:false,&quot;manualOverride&quot;:{&quot;isManuallyOverridden&quot;:false,&quot;citeprocText&quot;:&quot;(Vollenweider &amp;#38; Preller, 2020)&quot;,&quot;manualOverrideText&quot;:&quot;&quot;},&quot;citationTag&quot;:&quot;MENDELEY_CITATION_v3_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&quot;,&quot;citationItems&quot;:[{&quot;id&quot;:&quot;e9f191f3-a3a7-3fc0-8443-df8c2fcf9d3a&quot;,&quot;itemData&quot;:{&quot;type&quot;:&quot;article&quot;,&quot;id&quot;:&quot;e9f191f3-a3a7-3fc0-8443-df8c2fcf9d3a&quot;,&quot;title&quot;:&quot;Psychedelic drugs: neurobiology and potential for treatment of psychiatric disorders&quot;,&quot;author&quot;:[{&quot;family&quot;:&quot;Vollenweider&quot;,&quot;given&quot;:&quot;Franz X.&quot;,&quot;parse-names&quot;:false,&quot;dropping-particle&quot;:&quot;&quot;,&quot;non-dropping-particle&quot;:&quot;&quot;},{&quot;family&quot;:&quot;Preller&quot;,&quot;given&quot;:&quot;Katrin H.&quot;,&quot;parse-names&quot;:false,&quot;dropping-particle&quot;:&quot;&quot;,&quot;non-dropping-particle&quot;:&quot;&quot;}],&quot;container-title&quot;:&quot;Nature Reviews Neuroscience&quot;,&quot;container-title-short&quot;:&quot;Nat Rev Neurosci&quot;,&quot;DOI&quot;:&quot;10.1038/s41583-020-0367-2&quot;,&quot;ISSN&quot;:&quot;14710048&quot;,&quot;PMID&quot;:&quot;32929261&quot;,&quot;issued&quot;:{&quot;date-parts&quot;:[[2020,11,1]]},&quot;page&quot;:&quot;611-624&quot;,&quot;abstract&quot;:&quot;Renewed interest in the use of psychedelics in the treatment of psychiatric disorders warrants a better understanding of the neurobiological mechanisms underlying the effects of these substances. After a hiatus of about 50 years, state-of-the art studies have recently begun to close important knowledge gaps by elucidating the mechanisms of action of psychedelics with regard to their effects on receptor subsystems, systems-level brain activity and connectivity, and cognitive and emotional processing. In addition, functional studies have shown that changes in self-experience, emotional processing and social cognition may contribute to the potential therapeutic effects of psychedelics. These discoveries provide a scientific road map for the investigation and application of psychedelic substances in psychiatry.&quot;,&quot;publisher&quot;:&quot;Nature Research&quot;,&quot;issue&quot;:&quot;11&quot;,&quot;volume&quot;:&quot;2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387D6-7F5F-4D0E-8656-9C9A24492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25431</Words>
  <Characters>144958</Characters>
  <Application>Microsoft Office Word</Application>
  <DocSecurity>0</DocSecurity>
  <Lines>1207</Lines>
  <Paragraphs>340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International Graduate Program Medical Neurosciences</vt:lpstr>
      <vt:lpstr>International Graduate Program Medical Neurosciences</vt:lpstr>
    </vt:vector>
  </TitlesOfParts>
  <Company>exp neuro</Company>
  <LinksUpToDate>false</LinksUpToDate>
  <CharactersWithSpaces>170049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Graduate Program Medical Neurosciences</dc:title>
  <dc:subject/>
  <dc:creator>lsteiner</dc:creator>
  <cp:keywords/>
  <dc:description/>
  <cp:lastModifiedBy>Born, Lukas</cp:lastModifiedBy>
  <cp:revision>32</cp:revision>
  <cp:lastPrinted>2024-09-04T07:45:00Z</cp:lastPrinted>
  <dcterms:created xsi:type="dcterms:W3CDTF">2024-09-24T06:03:00Z</dcterms:created>
  <dcterms:modified xsi:type="dcterms:W3CDTF">2024-09-30T10:25:00Z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-251488961</vt:i4>
  </property>
  <property fmtid="{D5CDD505-2E9C-101B-9397-08002B2CF9AE}" pid="3" name="_EmailSubject">
    <vt:lpwstr>Briefkopf</vt:lpwstr>
  </property>
  <property fmtid="{D5CDD505-2E9C-101B-9397-08002B2CF9AE}" pid="4" name="_AuthorEmail">
    <vt:lpwstr>ulrich.dirnagl@charite.de</vt:lpwstr>
  </property>
  <property fmtid="{D5CDD505-2E9C-101B-9397-08002B2CF9AE}" pid="5" name="_AuthorEmailDisplayName">
    <vt:lpwstr>Ulrich Dirnagl</vt:lpwstr>
  </property>
  <property fmtid="{D5CDD505-2E9C-101B-9397-08002B2CF9AE}" pid="6" name="_ReviewingToolsShownOnce">
    <vt:lpwstr/>
  </property>
  <property fmtid="{D5CDD505-2E9C-101B-9397-08002B2CF9AE}" pid="7" name="ZOTERO_PREF_1">
    <vt:lpwstr>&lt;data data-version="3" zotero-version="6.0.36"&gt;&lt;session id="Hg9RNpRw"/&gt;&lt;style id="http://www.zotero.org/styles/apa" locale="en-US" hasBibliography="1" bibliographyStyleHasBeenSet="1"/&gt;&lt;prefs&gt;&lt;pref name="fieldType" value="Field"/&gt;&lt;/prefs&gt;&lt;/data&gt;</vt:lpwstr>
  </property>
</Properties>
</file>