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AD4" w:rsidRPr="00384F69" w:rsidRDefault="00384F69" w:rsidP="00384F69">
      <w:pPr>
        <w:spacing w:after="0"/>
        <w:rPr>
          <w:sz w:val="28"/>
          <w:szCs w:val="28"/>
        </w:rPr>
      </w:pPr>
      <w:r w:rsidRPr="00384F69">
        <w:rPr>
          <w:sz w:val="28"/>
          <w:szCs w:val="28"/>
        </w:rPr>
        <w:t>Inter-</w:t>
      </w:r>
      <w:proofErr w:type="spellStart"/>
      <w:r w:rsidRPr="00384F69">
        <w:rPr>
          <w:sz w:val="28"/>
          <w:szCs w:val="28"/>
        </w:rPr>
        <w:t>Vlan</w:t>
      </w:r>
      <w:proofErr w:type="spellEnd"/>
      <w:r w:rsidRPr="00384F69">
        <w:rPr>
          <w:sz w:val="28"/>
          <w:szCs w:val="28"/>
        </w:rPr>
        <w:t>-routing-router-on-a-stick</w:t>
      </w:r>
    </w:p>
    <w:p w:rsidR="00384F69" w:rsidRDefault="00384F69" w:rsidP="00384F69">
      <w:pPr>
        <w:spacing w:after="0"/>
        <w:rPr>
          <w:sz w:val="28"/>
          <w:szCs w:val="28"/>
        </w:rPr>
      </w:pPr>
    </w:p>
    <w:p w:rsidR="00C203EA" w:rsidRDefault="00C203EA" w:rsidP="00384F69">
      <w:pPr>
        <w:spacing w:after="0"/>
        <w:rPr>
          <w:sz w:val="28"/>
          <w:szCs w:val="28"/>
        </w:rPr>
      </w:pPr>
    </w:p>
    <w:p w:rsidR="00C203EA" w:rsidRDefault="00C203EA" w:rsidP="00384F69">
      <w:pPr>
        <w:spacing w:after="0"/>
        <w:rPr>
          <w:sz w:val="28"/>
          <w:szCs w:val="28"/>
        </w:rPr>
      </w:pPr>
      <w:r>
        <w:rPr>
          <w:sz w:val="28"/>
          <w:szCs w:val="28"/>
        </w:rPr>
        <w:t>Anstelle eine Layer 3 Switches kann man für das inter-</w:t>
      </w:r>
      <w:proofErr w:type="spellStart"/>
      <w:r>
        <w:rPr>
          <w:sz w:val="28"/>
          <w:szCs w:val="28"/>
        </w:rPr>
        <w:t>Vlan</w:t>
      </w:r>
      <w:proofErr w:type="spellEnd"/>
      <w:r>
        <w:rPr>
          <w:sz w:val="28"/>
          <w:szCs w:val="28"/>
        </w:rPr>
        <w:t>-routing einen Router benutzen.</w:t>
      </w:r>
    </w:p>
    <w:p w:rsidR="00C203EA" w:rsidRDefault="00C203EA" w:rsidP="00384F69">
      <w:pPr>
        <w:spacing w:after="0"/>
        <w:rPr>
          <w:sz w:val="28"/>
          <w:szCs w:val="28"/>
        </w:rPr>
      </w:pPr>
    </w:p>
    <w:p w:rsidR="00C203EA" w:rsidRDefault="00C203EA" w:rsidP="00384F69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Um nicht wie in der Anfangszeit für jedes </w:t>
      </w:r>
      <w:proofErr w:type="spellStart"/>
      <w:r>
        <w:rPr>
          <w:sz w:val="28"/>
          <w:szCs w:val="28"/>
        </w:rPr>
        <w:t>Vlan</w:t>
      </w:r>
      <w:proofErr w:type="spellEnd"/>
      <w:r>
        <w:rPr>
          <w:sz w:val="28"/>
          <w:szCs w:val="28"/>
        </w:rPr>
        <w:t xml:space="preserve"> eine eigene physikalische Schnittstelle benutzen zu müssen, wurden die logischen Subinterfaces auf einem physikalischen Port eingeführt, der so zu einem Trunk Port wird.</w:t>
      </w:r>
    </w:p>
    <w:p w:rsidR="00C203EA" w:rsidRDefault="00C203EA" w:rsidP="00384F69">
      <w:pPr>
        <w:spacing w:after="0"/>
        <w:rPr>
          <w:sz w:val="28"/>
          <w:szCs w:val="28"/>
        </w:rPr>
      </w:pPr>
    </w:p>
    <w:p w:rsidR="00C203EA" w:rsidRDefault="00C203EA" w:rsidP="00384F69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Die Normierung der </w:t>
      </w:r>
      <w:proofErr w:type="spellStart"/>
      <w:r>
        <w:rPr>
          <w:sz w:val="28"/>
          <w:szCs w:val="28"/>
        </w:rPr>
        <w:t>Vlans</w:t>
      </w:r>
      <w:proofErr w:type="spellEnd"/>
      <w:r>
        <w:rPr>
          <w:sz w:val="28"/>
          <w:szCs w:val="28"/>
        </w:rPr>
        <w:t xml:space="preserve"> erfolgt in IEEE802.1Q, so dass der Begriff </w:t>
      </w:r>
      <w:proofErr w:type="spellStart"/>
      <w:r>
        <w:rPr>
          <w:sz w:val="28"/>
          <w:szCs w:val="28"/>
        </w:rPr>
        <w:t>Dot</w:t>
      </w:r>
      <w:proofErr w:type="spellEnd"/>
      <w:r>
        <w:rPr>
          <w:sz w:val="28"/>
          <w:szCs w:val="28"/>
        </w:rPr>
        <w:t xml:space="preserve"> Eins Q </w:t>
      </w:r>
      <w:r w:rsidR="000B17AE">
        <w:rPr>
          <w:sz w:val="28"/>
          <w:szCs w:val="28"/>
        </w:rPr>
        <w:t xml:space="preserve">Eingang </w:t>
      </w:r>
      <w:bookmarkStart w:id="0" w:name="_GoBack"/>
      <w:bookmarkEnd w:id="0"/>
      <w:r>
        <w:rPr>
          <w:sz w:val="28"/>
          <w:szCs w:val="28"/>
        </w:rPr>
        <w:t>in die Konfiguration der Subinterfaces gefunden hat.</w:t>
      </w:r>
    </w:p>
    <w:p w:rsidR="00C203EA" w:rsidRDefault="00C203EA" w:rsidP="00384F69">
      <w:pPr>
        <w:spacing w:after="0"/>
        <w:rPr>
          <w:sz w:val="28"/>
          <w:szCs w:val="28"/>
        </w:rPr>
      </w:pPr>
    </w:p>
    <w:p w:rsidR="00C203EA" w:rsidRDefault="00C203EA" w:rsidP="00384F69">
      <w:pPr>
        <w:spacing w:after="0"/>
        <w:rPr>
          <w:sz w:val="28"/>
          <w:szCs w:val="28"/>
        </w:rPr>
      </w:pPr>
      <w:r>
        <w:rPr>
          <w:sz w:val="28"/>
          <w:szCs w:val="28"/>
        </w:rPr>
        <w:t>Der Switch 0,1 und die PCs sind bereits konfiguriert.</w:t>
      </w:r>
    </w:p>
    <w:p w:rsidR="00C203EA" w:rsidRDefault="00C203EA" w:rsidP="00384F69">
      <w:pPr>
        <w:spacing w:after="0"/>
        <w:rPr>
          <w:sz w:val="28"/>
          <w:szCs w:val="28"/>
        </w:rPr>
      </w:pPr>
    </w:p>
    <w:tbl>
      <w:tblPr>
        <w:tblW w:w="87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20"/>
        <w:gridCol w:w="1880"/>
        <w:gridCol w:w="1880"/>
        <w:gridCol w:w="2020"/>
        <w:gridCol w:w="630"/>
        <w:gridCol w:w="640"/>
        <w:gridCol w:w="915"/>
      </w:tblGrid>
      <w:tr w:rsidR="00C203EA" w:rsidRPr="00C203EA" w:rsidTr="00C203EA">
        <w:trPr>
          <w:trHeight w:val="375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3EA" w:rsidRPr="00C203EA" w:rsidRDefault="00C203EA" w:rsidP="00C203EA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de-DE"/>
              </w:rPr>
            </w:pPr>
            <w:r w:rsidRPr="00C203E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de-DE"/>
              </w:rPr>
              <w:t>PC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3EA" w:rsidRPr="00C203EA" w:rsidRDefault="00C203EA" w:rsidP="00C203EA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de-DE"/>
              </w:rPr>
            </w:pPr>
            <w:r w:rsidRPr="00C203E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de-DE"/>
              </w:rPr>
              <w:t>IP-Adresse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3EA" w:rsidRPr="00C203EA" w:rsidRDefault="00C203EA" w:rsidP="00C203EA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de-DE"/>
              </w:rPr>
            </w:pPr>
            <w:proofErr w:type="spellStart"/>
            <w:r w:rsidRPr="00C203E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de-DE"/>
              </w:rPr>
              <w:t>Subnetmask</w:t>
            </w:r>
            <w:proofErr w:type="spellEnd"/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3EA" w:rsidRPr="00C203EA" w:rsidRDefault="00C203EA" w:rsidP="00C203EA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de-DE"/>
              </w:rPr>
            </w:pPr>
            <w:proofErr w:type="spellStart"/>
            <w:r w:rsidRPr="00C203E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de-DE"/>
              </w:rPr>
              <w:t>default</w:t>
            </w:r>
            <w:proofErr w:type="spellEnd"/>
            <w:r w:rsidRPr="00C203E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de-DE"/>
              </w:rPr>
              <w:t>-gateway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3EA" w:rsidRPr="00C203EA" w:rsidRDefault="00C203EA" w:rsidP="00C203EA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de-DE"/>
              </w:rPr>
            </w:pPr>
            <w:proofErr w:type="spellStart"/>
            <w:r w:rsidRPr="00C203E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de-DE"/>
              </w:rPr>
              <w:t>vlan</w:t>
            </w:r>
            <w:proofErr w:type="spellEnd"/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3EA" w:rsidRPr="00C203EA" w:rsidRDefault="00C203EA" w:rsidP="00C203EA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de-DE"/>
              </w:rPr>
            </w:pPr>
            <w:proofErr w:type="spellStart"/>
            <w:r w:rsidRPr="00C203E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de-DE"/>
              </w:rPr>
              <w:t>port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3EA" w:rsidRPr="00C203EA" w:rsidRDefault="00C203EA" w:rsidP="00C203EA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de-DE"/>
              </w:rPr>
            </w:pPr>
            <w:r w:rsidRPr="00C203E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de-DE"/>
              </w:rPr>
              <w:t>Switch</w:t>
            </w:r>
          </w:p>
        </w:tc>
      </w:tr>
      <w:tr w:rsidR="00C203EA" w:rsidRPr="00C203EA" w:rsidTr="00C203EA">
        <w:trPr>
          <w:trHeight w:val="37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3EA" w:rsidRPr="00C203EA" w:rsidRDefault="00C203EA" w:rsidP="00C203EA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C203E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PC-1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3EA" w:rsidRPr="00C203EA" w:rsidRDefault="00C203EA" w:rsidP="00C203EA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C203E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192.168.10.10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3EA" w:rsidRPr="00C203EA" w:rsidRDefault="00C203EA" w:rsidP="00C203EA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C203E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255.255.255.0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3EA" w:rsidRPr="00C203EA" w:rsidRDefault="00C203EA" w:rsidP="00C203EA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C203E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192.168.10.1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3EA" w:rsidRPr="00C203EA" w:rsidRDefault="00C203EA" w:rsidP="00C203EA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C203E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3EA" w:rsidRPr="00C203EA" w:rsidRDefault="00C203EA" w:rsidP="00C203EA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C203E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3EA" w:rsidRPr="00C203EA" w:rsidRDefault="00C203EA" w:rsidP="00C203EA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C203E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1</w:t>
            </w:r>
          </w:p>
        </w:tc>
      </w:tr>
      <w:tr w:rsidR="00C203EA" w:rsidRPr="00C203EA" w:rsidTr="00C203EA">
        <w:trPr>
          <w:trHeight w:val="37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3EA" w:rsidRPr="00C203EA" w:rsidRDefault="00C203EA" w:rsidP="00C203EA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C203E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PC-2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3EA" w:rsidRPr="00C203EA" w:rsidRDefault="00C203EA" w:rsidP="00C203EA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C203E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192.168.20.10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3EA" w:rsidRPr="00C203EA" w:rsidRDefault="00C203EA" w:rsidP="00C203EA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C203E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255.255.255.0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3EA" w:rsidRPr="00C203EA" w:rsidRDefault="00C203EA" w:rsidP="00C203EA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C203E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192.168.20.1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3EA" w:rsidRPr="00C203EA" w:rsidRDefault="00C203EA" w:rsidP="00C203EA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C203E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3EA" w:rsidRPr="00C203EA" w:rsidRDefault="00C203EA" w:rsidP="00C203EA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C203E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3EA" w:rsidRPr="00C203EA" w:rsidRDefault="00C203EA" w:rsidP="00C203EA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C203E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1</w:t>
            </w:r>
          </w:p>
        </w:tc>
      </w:tr>
      <w:tr w:rsidR="00C203EA" w:rsidRPr="00C203EA" w:rsidTr="00C203EA">
        <w:trPr>
          <w:trHeight w:val="37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3EA" w:rsidRPr="00C203EA" w:rsidRDefault="00C203EA" w:rsidP="00C203EA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C203E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PC-3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3EA" w:rsidRPr="00C203EA" w:rsidRDefault="00C203EA" w:rsidP="00C203EA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C203E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192.168.30.10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3EA" w:rsidRPr="00C203EA" w:rsidRDefault="00C203EA" w:rsidP="00C203EA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C203E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255.255.255.0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3EA" w:rsidRPr="00C203EA" w:rsidRDefault="00C203EA" w:rsidP="00C203EA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C203E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192.168.30.1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3EA" w:rsidRPr="00C203EA" w:rsidRDefault="00C203EA" w:rsidP="00C203EA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C203E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3EA" w:rsidRPr="00C203EA" w:rsidRDefault="00C203EA" w:rsidP="00C203EA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C203E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3EA" w:rsidRPr="00C203EA" w:rsidRDefault="00C203EA" w:rsidP="00C203EA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C203E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1</w:t>
            </w:r>
          </w:p>
        </w:tc>
      </w:tr>
      <w:tr w:rsidR="00C203EA" w:rsidRPr="00C203EA" w:rsidTr="00C203EA">
        <w:trPr>
          <w:trHeight w:val="37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3EA" w:rsidRPr="00C203EA" w:rsidRDefault="00C203EA" w:rsidP="00C203EA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C203E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PC-4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3EA" w:rsidRPr="00C203EA" w:rsidRDefault="00C203EA" w:rsidP="00C203EA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C203E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192.168.10.11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3EA" w:rsidRPr="00C203EA" w:rsidRDefault="00C203EA" w:rsidP="00C203EA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C203E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255.255.255.0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3EA" w:rsidRPr="00C203EA" w:rsidRDefault="00C203EA" w:rsidP="00C203EA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C203E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192.168.10.1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3EA" w:rsidRPr="00C203EA" w:rsidRDefault="00C203EA" w:rsidP="00C203EA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C203E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3EA" w:rsidRPr="00C203EA" w:rsidRDefault="00C203EA" w:rsidP="00C203EA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C203E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3EA" w:rsidRPr="00C203EA" w:rsidRDefault="00C203EA" w:rsidP="00C203EA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C203E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1</w:t>
            </w:r>
          </w:p>
        </w:tc>
      </w:tr>
      <w:tr w:rsidR="00C203EA" w:rsidRPr="00C203EA" w:rsidTr="00C203EA">
        <w:trPr>
          <w:trHeight w:val="37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3EA" w:rsidRPr="00C203EA" w:rsidRDefault="00C203EA" w:rsidP="00C203EA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C203E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PC-5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3EA" w:rsidRPr="00C203EA" w:rsidRDefault="00C203EA" w:rsidP="00C203EA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C203E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192.168.20.11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3EA" w:rsidRPr="00C203EA" w:rsidRDefault="00C203EA" w:rsidP="00C203EA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C203E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255.255.255.0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3EA" w:rsidRPr="00C203EA" w:rsidRDefault="00C203EA" w:rsidP="00C203EA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C203E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192.168.20.1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3EA" w:rsidRPr="00C203EA" w:rsidRDefault="00C203EA" w:rsidP="00C203EA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C203E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3EA" w:rsidRPr="00C203EA" w:rsidRDefault="00C203EA" w:rsidP="00C203EA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C203E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3EA" w:rsidRPr="00C203EA" w:rsidRDefault="00C203EA" w:rsidP="00C203EA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C203E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1</w:t>
            </w:r>
          </w:p>
        </w:tc>
      </w:tr>
      <w:tr w:rsidR="00C203EA" w:rsidRPr="00C203EA" w:rsidTr="00C203EA">
        <w:trPr>
          <w:trHeight w:val="390"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3EA" w:rsidRPr="00C203EA" w:rsidRDefault="00C203EA" w:rsidP="00C203EA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C203E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PC-6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3EA" w:rsidRPr="00C203EA" w:rsidRDefault="00C203EA" w:rsidP="00C203EA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C203E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192.168.30.11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3EA" w:rsidRPr="00C203EA" w:rsidRDefault="00C203EA" w:rsidP="00C203EA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C203E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255.255.255.0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3EA" w:rsidRPr="00C203EA" w:rsidRDefault="00C203EA" w:rsidP="00C203EA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C203E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192.168.30.1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3EA" w:rsidRPr="00C203EA" w:rsidRDefault="00C203EA" w:rsidP="00C203EA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C203E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30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3EA" w:rsidRPr="00C203EA" w:rsidRDefault="00C203EA" w:rsidP="00C203EA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C203E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3EA" w:rsidRPr="00C203EA" w:rsidRDefault="00C203EA" w:rsidP="00C203EA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C203E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1</w:t>
            </w:r>
          </w:p>
        </w:tc>
      </w:tr>
      <w:tr w:rsidR="00C203EA" w:rsidRPr="00C203EA" w:rsidTr="00C203EA">
        <w:trPr>
          <w:trHeight w:val="390"/>
        </w:trPr>
        <w:tc>
          <w:tcPr>
            <w:tcW w:w="82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3EA" w:rsidRPr="00C203EA" w:rsidRDefault="00C203EA" w:rsidP="00C203EA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C203E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PC-7</w:t>
            </w:r>
          </w:p>
        </w:tc>
        <w:tc>
          <w:tcPr>
            <w:tcW w:w="18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3EA" w:rsidRPr="00C203EA" w:rsidRDefault="00C203EA" w:rsidP="00C203EA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C203E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192.168.10.12</w:t>
            </w:r>
          </w:p>
        </w:tc>
        <w:tc>
          <w:tcPr>
            <w:tcW w:w="18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3EA" w:rsidRPr="00C203EA" w:rsidRDefault="00C203EA" w:rsidP="00C203EA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C203E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255.255.255.0</w:t>
            </w:r>
          </w:p>
        </w:tc>
        <w:tc>
          <w:tcPr>
            <w:tcW w:w="20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3EA" w:rsidRPr="00C203EA" w:rsidRDefault="00C203EA" w:rsidP="00C203EA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C203E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192.168.10.1</w:t>
            </w:r>
          </w:p>
        </w:tc>
        <w:tc>
          <w:tcPr>
            <w:tcW w:w="6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3EA" w:rsidRPr="00C203EA" w:rsidRDefault="00C203EA" w:rsidP="00C203EA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C203E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10</w:t>
            </w:r>
          </w:p>
        </w:tc>
        <w:tc>
          <w:tcPr>
            <w:tcW w:w="6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3EA" w:rsidRPr="00C203EA" w:rsidRDefault="00C203EA" w:rsidP="00C203EA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C203E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1</w:t>
            </w:r>
          </w:p>
        </w:tc>
        <w:tc>
          <w:tcPr>
            <w:tcW w:w="9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3EA" w:rsidRPr="00C203EA" w:rsidRDefault="00C203EA" w:rsidP="00C203EA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C203E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2</w:t>
            </w:r>
          </w:p>
        </w:tc>
      </w:tr>
      <w:tr w:rsidR="00C203EA" w:rsidRPr="00C203EA" w:rsidTr="00C203EA">
        <w:trPr>
          <w:trHeight w:val="37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3EA" w:rsidRPr="00C203EA" w:rsidRDefault="00C203EA" w:rsidP="00C203EA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C203E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PC-8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3EA" w:rsidRPr="00C203EA" w:rsidRDefault="00C203EA" w:rsidP="00C203EA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C203E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192.168.20.12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3EA" w:rsidRPr="00C203EA" w:rsidRDefault="00C203EA" w:rsidP="00C203EA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C203E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255.255.255.0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3EA" w:rsidRPr="00C203EA" w:rsidRDefault="00C203EA" w:rsidP="00C203EA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C203E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192.168.20.1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3EA" w:rsidRPr="00C203EA" w:rsidRDefault="00C203EA" w:rsidP="00C203EA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C203E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3EA" w:rsidRPr="00C203EA" w:rsidRDefault="00C203EA" w:rsidP="00C203EA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C203E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3EA" w:rsidRPr="00C203EA" w:rsidRDefault="00C203EA" w:rsidP="00C203EA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C203E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2</w:t>
            </w:r>
          </w:p>
        </w:tc>
      </w:tr>
      <w:tr w:rsidR="00C203EA" w:rsidRPr="00C203EA" w:rsidTr="00C203EA">
        <w:trPr>
          <w:trHeight w:val="37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3EA" w:rsidRPr="00C203EA" w:rsidRDefault="00C203EA" w:rsidP="00C203EA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C203E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PC-9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3EA" w:rsidRPr="00C203EA" w:rsidRDefault="00C203EA" w:rsidP="00C203EA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C203E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192.168.30.12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3EA" w:rsidRPr="00C203EA" w:rsidRDefault="00C203EA" w:rsidP="00C203EA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C203E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255.255.255.0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3EA" w:rsidRPr="00C203EA" w:rsidRDefault="00C203EA" w:rsidP="00C203EA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C203E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192.168.30.1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3EA" w:rsidRPr="00C203EA" w:rsidRDefault="00C203EA" w:rsidP="00C203EA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C203E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3EA" w:rsidRPr="00C203EA" w:rsidRDefault="00C203EA" w:rsidP="00C203EA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C203E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3EA" w:rsidRPr="00C203EA" w:rsidRDefault="00C203EA" w:rsidP="00C203EA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C203E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2</w:t>
            </w:r>
          </w:p>
        </w:tc>
      </w:tr>
      <w:tr w:rsidR="00C203EA" w:rsidRPr="00C203EA" w:rsidTr="00C203EA">
        <w:trPr>
          <w:trHeight w:val="37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3EA" w:rsidRPr="00C203EA" w:rsidRDefault="00C203EA" w:rsidP="00C203EA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C203E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PC-10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3EA" w:rsidRPr="00C203EA" w:rsidRDefault="00C203EA" w:rsidP="00C203EA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C203E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192.168.10.13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3EA" w:rsidRPr="00C203EA" w:rsidRDefault="00C203EA" w:rsidP="00C203EA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C203E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255.255.255.0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3EA" w:rsidRPr="00C203EA" w:rsidRDefault="00C203EA" w:rsidP="00C203EA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C203E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192.168.10.1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3EA" w:rsidRPr="00C203EA" w:rsidRDefault="00C203EA" w:rsidP="00C203EA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C203E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3EA" w:rsidRPr="00C203EA" w:rsidRDefault="00C203EA" w:rsidP="00C203EA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C203E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3EA" w:rsidRPr="00C203EA" w:rsidRDefault="00C203EA" w:rsidP="00C203EA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C203E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2</w:t>
            </w:r>
          </w:p>
        </w:tc>
      </w:tr>
      <w:tr w:rsidR="00C203EA" w:rsidRPr="00C203EA" w:rsidTr="00C203EA">
        <w:trPr>
          <w:trHeight w:val="37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3EA" w:rsidRPr="00C203EA" w:rsidRDefault="00C203EA" w:rsidP="00C203EA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C203E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PC-11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3EA" w:rsidRPr="00C203EA" w:rsidRDefault="00C203EA" w:rsidP="00C203EA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C203E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192.168.20.13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3EA" w:rsidRPr="00C203EA" w:rsidRDefault="00C203EA" w:rsidP="00C203EA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C203E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255.255.255.0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3EA" w:rsidRPr="00C203EA" w:rsidRDefault="00C203EA" w:rsidP="00C203EA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C203E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192.168.20.1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3EA" w:rsidRPr="00C203EA" w:rsidRDefault="00C203EA" w:rsidP="00C203EA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C203E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3EA" w:rsidRPr="00C203EA" w:rsidRDefault="00C203EA" w:rsidP="00C203EA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C203E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3EA" w:rsidRPr="00C203EA" w:rsidRDefault="00C203EA" w:rsidP="00C203EA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C203E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2</w:t>
            </w:r>
          </w:p>
        </w:tc>
      </w:tr>
      <w:tr w:rsidR="00C203EA" w:rsidRPr="00C203EA" w:rsidTr="00C203EA">
        <w:trPr>
          <w:trHeight w:val="37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3EA" w:rsidRPr="00C203EA" w:rsidRDefault="00C203EA" w:rsidP="00C203EA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C203E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PC-12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3EA" w:rsidRPr="00C203EA" w:rsidRDefault="00C203EA" w:rsidP="00C203EA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C203E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192.168.30.13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3EA" w:rsidRPr="00C203EA" w:rsidRDefault="00C203EA" w:rsidP="00C203EA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C203E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255.255.255.0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3EA" w:rsidRPr="00C203EA" w:rsidRDefault="00C203EA" w:rsidP="00C203EA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C203E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192.168.30.1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3EA" w:rsidRPr="00C203EA" w:rsidRDefault="00C203EA" w:rsidP="00C203EA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C203E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3EA" w:rsidRPr="00C203EA" w:rsidRDefault="00C203EA" w:rsidP="00C203EA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C203E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3EA" w:rsidRPr="00C203EA" w:rsidRDefault="00C203EA" w:rsidP="00C203EA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C203E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2</w:t>
            </w:r>
          </w:p>
        </w:tc>
      </w:tr>
    </w:tbl>
    <w:p w:rsidR="00C203EA" w:rsidRDefault="00C203EA" w:rsidP="00384F69">
      <w:pPr>
        <w:spacing w:after="0"/>
        <w:rPr>
          <w:sz w:val="28"/>
          <w:szCs w:val="28"/>
        </w:rPr>
      </w:pPr>
    </w:p>
    <w:tbl>
      <w:tblPr>
        <w:tblW w:w="71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5"/>
        <w:gridCol w:w="640"/>
        <w:gridCol w:w="1720"/>
        <w:gridCol w:w="1880"/>
        <w:gridCol w:w="2020"/>
      </w:tblGrid>
      <w:tr w:rsidR="00C203EA" w:rsidRPr="00C203EA" w:rsidTr="00C203EA">
        <w:trPr>
          <w:trHeight w:val="37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3EA" w:rsidRPr="00C203EA" w:rsidRDefault="00C203EA" w:rsidP="00C203EA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de-DE"/>
              </w:rPr>
            </w:pPr>
            <w:r w:rsidRPr="00C203E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de-DE"/>
              </w:rPr>
              <w:t>Switch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3EA" w:rsidRPr="00C203EA" w:rsidRDefault="00C203EA" w:rsidP="00C203EA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de-DE"/>
              </w:rPr>
            </w:pPr>
            <w:r w:rsidRPr="00C203E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de-DE"/>
              </w:rPr>
              <w:t>Port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3EA" w:rsidRPr="00C203EA" w:rsidRDefault="00C203EA" w:rsidP="00C203EA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de-DE"/>
              </w:rPr>
            </w:pPr>
            <w:proofErr w:type="spellStart"/>
            <w:r w:rsidRPr="00C203E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de-DE"/>
              </w:rPr>
              <w:t>ip-adress</w:t>
            </w:r>
            <w:proofErr w:type="spellEnd"/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3EA" w:rsidRPr="00C203EA" w:rsidRDefault="00C203EA" w:rsidP="00C203EA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de-DE"/>
              </w:rPr>
            </w:pPr>
            <w:proofErr w:type="spellStart"/>
            <w:r w:rsidRPr="00C203E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de-DE"/>
              </w:rPr>
              <w:t>subnetmask</w:t>
            </w:r>
            <w:proofErr w:type="spellEnd"/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3EA" w:rsidRPr="00C203EA" w:rsidRDefault="00C203EA" w:rsidP="00C203EA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de-DE"/>
              </w:rPr>
            </w:pPr>
            <w:proofErr w:type="spellStart"/>
            <w:r w:rsidRPr="00C203E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de-DE"/>
              </w:rPr>
              <w:t>default</w:t>
            </w:r>
            <w:proofErr w:type="spellEnd"/>
            <w:r w:rsidRPr="00C203E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de-DE"/>
              </w:rPr>
              <w:t>-gateway</w:t>
            </w:r>
          </w:p>
        </w:tc>
      </w:tr>
      <w:tr w:rsidR="00C203EA" w:rsidRPr="00C203EA" w:rsidTr="00C203EA">
        <w:trPr>
          <w:trHeight w:val="37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3EA" w:rsidRPr="00C203EA" w:rsidRDefault="00C203EA" w:rsidP="00C203E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C203E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3EA" w:rsidRPr="00C203EA" w:rsidRDefault="00C203EA" w:rsidP="00C203EA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C203E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SVI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3EA" w:rsidRPr="00C203EA" w:rsidRDefault="00C203EA" w:rsidP="00C203EA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C203E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192.168.99.2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3EA" w:rsidRPr="00C203EA" w:rsidRDefault="00C203EA" w:rsidP="00C203EA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C203E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255.255.255.0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3EA" w:rsidRPr="00C203EA" w:rsidRDefault="00C203EA" w:rsidP="00C203EA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C203E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192.168.99.1</w:t>
            </w:r>
          </w:p>
        </w:tc>
      </w:tr>
      <w:tr w:rsidR="00C203EA" w:rsidRPr="00C203EA" w:rsidTr="00C203EA">
        <w:trPr>
          <w:trHeight w:val="37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3EA" w:rsidRPr="00C203EA" w:rsidRDefault="00C203EA" w:rsidP="00C203E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C203E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3EA" w:rsidRPr="00C203EA" w:rsidRDefault="00C203EA" w:rsidP="00C203EA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C203E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SVI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3EA" w:rsidRPr="00C203EA" w:rsidRDefault="00C203EA" w:rsidP="00C203EA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C203E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192.168.99.3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3EA" w:rsidRPr="00C203EA" w:rsidRDefault="00C203EA" w:rsidP="00C203EA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C203E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255.255.255.0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3EA" w:rsidRPr="00C203EA" w:rsidRDefault="00C203EA" w:rsidP="00C203EA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C203E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192.168.99.1</w:t>
            </w:r>
          </w:p>
        </w:tc>
      </w:tr>
    </w:tbl>
    <w:p w:rsidR="00C203EA" w:rsidRDefault="00C203EA" w:rsidP="00384F69">
      <w:pPr>
        <w:spacing w:after="0"/>
        <w:rPr>
          <w:sz w:val="28"/>
          <w:szCs w:val="28"/>
        </w:rPr>
      </w:pPr>
    </w:p>
    <w:p w:rsidR="00C203EA" w:rsidRDefault="00C203EA" w:rsidP="00384F69">
      <w:pPr>
        <w:spacing w:after="0"/>
        <w:rPr>
          <w:sz w:val="28"/>
          <w:szCs w:val="28"/>
        </w:rPr>
      </w:pPr>
    </w:p>
    <w:p w:rsidR="00C203EA" w:rsidRDefault="00C203EA" w:rsidP="00384F69">
      <w:pPr>
        <w:spacing w:after="0"/>
        <w:rPr>
          <w:sz w:val="28"/>
          <w:szCs w:val="28"/>
        </w:rPr>
      </w:pPr>
    </w:p>
    <w:p w:rsidR="00C203EA" w:rsidRDefault="00C203EA" w:rsidP="00384F69">
      <w:pPr>
        <w:spacing w:after="0"/>
        <w:rPr>
          <w:sz w:val="28"/>
          <w:szCs w:val="28"/>
        </w:rPr>
      </w:pPr>
    </w:p>
    <w:p w:rsidR="00C203EA" w:rsidRDefault="00C203EA" w:rsidP="00384F69">
      <w:pPr>
        <w:spacing w:after="0"/>
        <w:rPr>
          <w:sz w:val="28"/>
          <w:szCs w:val="28"/>
        </w:rPr>
      </w:pPr>
    </w:p>
    <w:p w:rsidR="00C203EA" w:rsidRDefault="00C203EA" w:rsidP="00384F69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Die Bedingungen für die Subinterfaces sind:</w:t>
      </w:r>
    </w:p>
    <w:p w:rsidR="00C203EA" w:rsidRDefault="00C203EA" w:rsidP="00384F69">
      <w:pPr>
        <w:spacing w:after="0"/>
        <w:rPr>
          <w:sz w:val="28"/>
          <w:szCs w:val="28"/>
        </w:rPr>
      </w:pPr>
    </w:p>
    <w:p w:rsidR="00C203EA" w:rsidRDefault="00C203EA" w:rsidP="00384F69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Die Subinterfaces sind Teil eines </w:t>
      </w:r>
      <w:proofErr w:type="spellStart"/>
      <w:r>
        <w:rPr>
          <w:sz w:val="28"/>
          <w:szCs w:val="28"/>
        </w:rPr>
        <w:t>Vlans</w:t>
      </w:r>
      <w:proofErr w:type="spellEnd"/>
      <w:r>
        <w:rPr>
          <w:sz w:val="28"/>
          <w:szCs w:val="28"/>
        </w:rPr>
        <w:t xml:space="preserve">, aber in der </w:t>
      </w:r>
      <w:proofErr w:type="spellStart"/>
      <w:r>
        <w:rPr>
          <w:sz w:val="28"/>
          <w:szCs w:val="28"/>
        </w:rPr>
        <w:t>Vlan</w:t>
      </w:r>
      <w:proofErr w:type="spellEnd"/>
      <w:r>
        <w:rPr>
          <w:sz w:val="28"/>
          <w:szCs w:val="28"/>
        </w:rPr>
        <w:t>-Database des Routers sind sie nicht enthalten.</w:t>
      </w:r>
    </w:p>
    <w:p w:rsidR="00C203EA" w:rsidRDefault="00C203EA" w:rsidP="00384F69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tbl>
      <w:tblPr>
        <w:tblW w:w="72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720"/>
        <w:gridCol w:w="1880"/>
        <w:gridCol w:w="1200"/>
      </w:tblGrid>
      <w:tr w:rsidR="00C203EA" w:rsidRPr="00C203EA" w:rsidTr="00C203EA">
        <w:trPr>
          <w:trHeight w:val="37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3EA" w:rsidRPr="00C203EA" w:rsidRDefault="00C203EA" w:rsidP="00C203EA">
            <w:pPr>
              <w:spacing w:after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de-DE"/>
              </w:rPr>
            </w:pPr>
            <w:r w:rsidRPr="00C203E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de-DE"/>
              </w:rPr>
              <w:t>Router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3EA" w:rsidRPr="00C203EA" w:rsidRDefault="00C203EA" w:rsidP="00C203EA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de-DE"/>
              </w:rPr>
            </w:pPr>
            <w:r w:rsidRPr="00C203E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de-DE"/>
              </w:rPr>
              <w:t> 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3EA" w:rsidRPr="00C203EA" w:rsidRDefault="00C203EA" w:rsidP="00C203EA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de-DE"/>
              </w:rPr>
            </w:pPr>
            <w:proofErr w:type="spellStart"/>
            <w:r w:rsidRPr="00C203E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de-DE"/>
              </w:rPr>
              <w:t>ip-adress</w:t>
            </w:r>
            <w:proofErr w:type="spellEnd"/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3EA" w:rsidRPr="00C203EA" w:rsidRDefault="00C203EA" w:rsidP="00C203EA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de-DE"/>
              </w:rPr>
            </w:pPr>
            <w:proofErr w:type="spellStart"/>
            <w:r w:rsidRPr="00C203E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de-DE"/>
              </w:rPr>
              <w:t>subnetmask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3EA" w:rsidRPr="00C203EA" w:rsidRDefault="00C203EA" w:rsidP="00C203EA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C203E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dot1Q</w:t>
            </w:r>
          </w:p>
        </w:tc>
      </w:tr>
      <w:tr w:rsidR="00C203EA" w:rsidRPr="00C203EA" w:rsidTr="00C203EA">
        <w:trPr>
          <w:trHeight w:val="37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3EA" w:rsidRPr="00C203EA" w:rsidRDefault="00C203EA" w:rsidP="00C203EA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C203E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Router0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3EA" w:rsidRPr="00C203EA" w:rsidRDefault="008503C8" w:rsidP="00C203E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f</w:t>
            </w:r>
            <w:r w:rsidR="00C203EA" w:rsidRPr="00C203E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0/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3EA" w:rsidRPr="00C203EA" w:rsidRDefault="00C203EA" w:rsidP="00C203EA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C203E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3EA" w:rsidRPr="00C203EA" w:rsidRDefault="00C203EA" w:rsidP="00C203EA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C203E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3EA" w:rsidRPr="00C203EA" w:rsidRDefault="00C203EA" w:rsidP="00C203EA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C203E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 </w:t>
            </w:r>
          </w:p>
        </w:tc>
      </w:tr>
      <w:tr w:rsidR="00C203EA" w:rsidRPr="00C203EA" w:rsidTr="00C203EA">
        <w:trPr>
          <w:trHeight w:val="37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3EA" w:rsidRPr="00C203EA" w:rsidRDefault="00C203EA" w:rsidP="00C203EA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C203E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3C8" w:rsidRPr="00C203EA" w:rsidRDefault="008503C8" w:rsidP="00C203E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f0/0.10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3EA" w:rsidRPr="00C203EA" w:rsidRDefault="00C203EA" w:rsidP="00C203EA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C203E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192.168.10.1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3EA" w:rsidRPr="00C203EA" w:rsidRDefault="00C203EA" w:rsidP="00C203EA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C203E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3EA" w:rsidRPr="00C203EA" w:rsidRDefault="00C203EA" w:rsidP="00C203EA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C203E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10</w:t>
            </w:r>
          </w:p>
        </w:tc>
      </w:tr>
      <w:tr w:rsidR="00C203EA" w:rsidRPr="00C203EA" w:rsidTr="00C203EA">
        <w:trPr>
          <w:trHeight w:val="37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3EA" w:rsidRPr="00C203EA" w:rsidRDefault="00C203EA" w:rsidP="00C203EA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C203E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3EA" w:rsidRPr="00C203EA" w:rsidRDefault="008503C8" w:rsidP="00C203E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f0/0.20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3EA" w:rsidRPr="00C203EA" w:rsidRDefault="00C203EA" w:rsidP="00C203EA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C203E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192.168.20.1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3EA" w:rsidRPr="00C203EA" w:rsidRDefault="00C203EA" w:rsidP="00C203EA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C203E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3EA" w:rsidRPr="00C203EA" w:rsidRDefault="00C203EA" w:rsidP="00C203EA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C203E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20</w:t>
            </w:r>
          </w:p>
        </w:tc>
      </w:tr>
      <w:tr w:rsidR="00C203EA" w:rsidRPr="00C203EA" w:rsidTr="00C203EA">
        <w:trPr>
          <w:trHeight w:val="37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3EA" w:rsidRPr="00C203EA" w:rsidRDefault="00C203EA" w:rsidP="00C203EA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C203E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3EA" w:rsidRPr="00C203EA" w:rsidRDefault="008503C8" w:rsidP="00C203E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f0/0</w:t>
            </w:r>
            <w:r w:rsidR="00C203EA" w:rsidRPr="00C203E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.30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3EA" w:rsidRPr="00C203EA" w:rsidRDefault="00C203EA" w:rsidP="00C203EA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C203E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192.168.30.1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3EA" w:rsidRPr="00C203EA" w:rsidRDefault="00C203EA" w:rsidP="00C203EA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C203E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3EA" w:rsidRPr="00C203EA" w:rsidRDefault="00C203EA" w:rsidP="00C203EA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C203E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30</w:t>
            </w:r>
          </w:p>
        </w:tc>
      </w:tr>
      <w:tr w:rsidR="00C203EA" w:rsidRPr="00C203EA" w:rsidTr="00C203EA">
        <w:trPr>
          <w:trHeight w:val="37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3EA" w:rsidRPr="00C203EA" w:rsidRDefault="00C203EA" w:rsidP="00C203EA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C203E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3EA" w:rsidRPr="00C203EA" w:rsidRDefault="008503C8" w:rsidP="00C203E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f0/0</w:t>
            </w:r>
            <w:r w:rsidR="00C203EA" w:rsidRPr="00C203E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.99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3EA" w:rsidRPr="00C203EA" w:rsidRDefault="00C203EA" w:rsidP="00C203EA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C203E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192.168.99.1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3EA" w:rsidRPr="00C203EA" w:rsidRDefault="00C203EA" w:rsidP="00C203EA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C203E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3EA" w:rsidRPr="00C203EA" w:rsidRDefault="00C203EA" w:rsidP="00C203EA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C203E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99</w:t>
            </w:r>
          </w:p>
        </w:tc>
      </w:tr>
    </w:tbl>
    <w:p w:rsidR="00C203EA" w:rsidRPr="00384F69" w:rsidRDefault="00C203EA" w:rsidP="00384F69">
      <w:pPr>
        <w:spacing w:after="0"/>
        <w:rPr>
          <w:sz w:val="28"/>
          <w:szCs w:val="28"/>
        </w:rPr>
      </w:pPr>
    </w:p>
    <w:sectPr w:rsidR="00C203EA" w:rsidRPr="00384F69" w:rsidSect="00942A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84F69"/>
    <w:rsid w:val="000B17AE"/>
    <w:rsid w:val="00384F69"/>
    <w:rsid w:val="0045696F"/>
    <w:rsid w:val="008503C8"/>
    <w:rsid w:val="0091594A"/>
    <w:rsid w:val="00942AD4"/>
    <w:rsid w:val="00C20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733CE5-4CC3-49B5-9396-BC34C9CE9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42AD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0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Microsoft-Konto</cp:lastModifiedBy>
  <cp:revision>5</cp:revision>
  <dcterms:created xsi:type="dcterms:W3CDTF">2020-04-20T12:03:00Z</dcterms:created>
  <dcterms:modified xsi:type="dcterms:W3CDTF">2020-05-30T05:42:00Z</dcterms:modified>
</cp:coreProperties>
</file>