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DB412" w14:textId="77777777" w:rsidR="00237169" w:rsidRPr="00237169" w:rsidRDefault="00237169" w:rsidP="005A327E">
      <w:pPr>
        <w:spacing w:line="480" w:lineRule="auto"/>
      </w:pPr>
      <w:r w:rsidRPr="00237169">
        <w:t>Les </w:t>
      </w:r>
      <w:r w:rsidRPr="00237169">
        <w:rPr>
          <w:b/>
          <w:bCs/>
        </w:rPr>
        <w:t>États-Unis</w:t>
      </w:r>
      <w:r w:rsidRPr="00237169">
        <w:t> (prononcé : [</w:t>
      </w:r>
      <w:hyperlink r:id="rId5" w:tooltip="API e" w:history="1">
        <w:r w:rsidRPr="00237169">
          <w:rPr>
            <w:rStyle w:val="Hyperlink"/>
          </w:rPr>
          <w:t>e</w:t>
        </w:r>
      </w:hyperlink>
      <w:hyperlink r:id="rId6" w:tooltip="API t" w:history="1">
        <w:r w:rsidRPr="00237169">
          <w:rPr>
            <w:rStyle w:val="Hyperlink"/>
          </w:rPr>
          <w:t>t</w:t>
        </w:r>
      </w:hyperlink>
      <w:hyperlink r:id="rId7" w:tooltip="API a" w:history="1">
        <w:r w:rsidRPr="00237169">
          <w:rPr>
            <w:rStyle w:val="Hyperlink"/>
          </w:rPr>
          <w:t>a</w:t>
        </w:r>
      </w:hyperlink>
      <w:hyperlink r:id="rId8" w:tooltip="API z" w:history="1">
        <w:r w:rsidRPr="00237169">
          <w:rPr>
            <w:rStyle w:val="Hyperlink"/>
          </w:rPr>
          <w:t>z</w:t>
        </w:r>
      </w:hyperlink>
      <w:hyperlink r:id="rId9" w:tooltip="API y" w:history="1">
        <w:r w:rsidRPr="00237169">
          <w:rPr>
            <w:rStyle w:val="Hyperlink"/>
          </w:rPr>
          <w:t>y</w:t>
        </w:r>
      </w:hyperlink>
      <w:hyperlink r:id="rId10" w:tooltip="API n" w:history="1">
        <w:r w:rsidRPr="00237169">
          <w:rPr>
            <w:rStyle w:val="Hyperlink"/>
          </w:rPr>
          <w:t>n</w:t>
        </w:r>
      </w:hyperlink>
      <w:hyperlink r:id="rId11" w:tooltip="API i" w:history="1">
        <w:r w:rsidRPr="00237169">
          <w:rPr>
            <w:rStyle w:val="Hyperlink"/>
          </w:rPr>
          <w:t>i</w:t>
        </w:r>
      </w:hyperlink>
      <w:r w:rsidRPr="00237169">
        <w:t>]), en forme longue les </w:t>
      </w:r>
      <w:r w:rsidRPr="00237169">
        <w:rPr>
          <w:b/>
          <w:bCs/>
        </w:rPr>
        <w:t>États-Unis d'Amérique</w:t>
      </w:r>
      <w:hyperlink r:id="rId12" w:anchor="cite_note-7" w:history="1">
        <w:r w:rsidRPr="00237169">
          <w:rPr>
            <w:rStyle w:val="Hyperlink"/>
            <w:vertAlign w:val="superscript"/>
          </w:rPr>
          <w:t>b</w:t>
        </w:r>
      </w:hyperlink>
      <w:r w:rsidRPr="00237169">
        <w:t>, également appelés informellement les </w:t>
      </w:r>
      <w:r w:rsidRPr="00237169">
        <w:rPr>
          <w:b/>
          <w:bCs/>
        </w:rPr>
        <w:t>USA</w:t>
      </w:r>
      <w:r w:rsidRPr="00237169">
        <w:t> ou moins exactement l'</w:t>
      </w:r>
      <w:r w:rsidRPr="00237169">
        <w:rPr>
          <w:b/>
          <w:bCs/>
        </w:rPr>
        <w:t>Amérique</w:t>
      </w:r>
      <w:r w:rsidRPr="00237169">
        <w:t> ou encore les </w:t>
      </w:r>
      <w:r w:rsidRPr="00237169">
        <w:rPr>
          <w:b/>
          <w:bCs/>
          <w:i/>
          <w:iCs/>
        </w:rPr>
        <w:t>States</w:t>
      </w:r>
      <w:r w:rsidRPr="00237169">
        <w:t> (en </w:t>
      </w:r>
      <w:hyperlink r:id="rId13" w:tooltip="Anglais" w:history="1">
        <w:r w:rsidRPr="00237169">
          <w:rPr>
            <w:rStyle w:val="Hyperlink"/>
          </w:rPr>
          <w:t>anglais</w:t>
        </w:r>
      </w:hyperlink>
      <w:r w:rsidRPr="00237169">
        <w:t> : </w:t>
      </w:r>
      <w:r w:rsidRPr="00237169">
        <w:rPr>
          <w:i/>
          <w:iCs/>
          <w:lang w:val="en"/>
        </w:rPr>
        <w:t>United States</w:t>
      </w:r>
      <w:r w:rsidRPr="00237169">
        <w:t>, </w:t>
      </w:r>
      <w:r w:rsidRPr="00237169">
        <w:rPr>
          <w:i/>
          <w:iCs/>
          <w:lang w:val="en"/>
        </w:rPr>
        <w:t>United States of America</w:t>
      </w:r>
      <w:r w:rsidRPr="00237169">
        <w:t>, </w:t>
      </w:r>
      <w:r w:rsidRPr="00237169">
        <w:rPr>
          <w:i/>
          <w:iCs/>
          <w:lang w:val="en"/>
        </w:rPr>
        <w:t>US</w:t>
      </w:r>
      <w:r w:rsidRPr="00237169">
        <w:t>, </w:t>
      </w:r>
      <w:r w:rsidRPr="00237169">
        <w:rPr>
          <w:i/>
          <w:iCs/>
          <w:lang w:val="en"/>
        </w:rPr>
        <w:t>USA</w:t>
      </w:r>
      <w:r w:rsidRPr="00237169">
        <w:t>, </w:t>
      </w:r>
      <w:r w:rsidRPr="00237169">
        <w:rPr>
          <w:i/>
          <w:iCs/>
          <w:lang w:val="en"/>
        </w:rPr>
        <w:t>America</w:t>
      </w:r>
      <w:r w:rsidRPr="00237169">
        <w:t>), sont un </w:t>
      </w:r>
      <w:hyperlink r:id="rId14" w:tooltip="Liste des États transcontinentaux" w:history="1">
        <w:r w:rsidRPr="00237169">
          <w:rPr>
            <w:rStyle w:val="Hyperlink"/>
          </w:rPr>
          <w:t>État transcontinental</w:t>
        </w:r>
      </w:hyperlink>
      <w:r w:rsidRPr="00237169">
        <w:t> dont la majorité du territoire se situe en </w:t>
      </w:r>
      <w:hyperlink r:id="rId15" w:tooltip="Amérique du Nord" w:history="1">
        <w:r w:rsidRPr="00237169">
          <w:rPr>
            <w:rStyle w:val="Hyperlink"/>
          </w:rPr>
          <w:t>Amérique du Nord</w:t>
        </w:r>
      </w:hyperlink>
      <w:r w:rsidRPr="00237169">
        <w:t>. Les États-Unis ont la structure </w:t>
      </w:r>
      <w:hyperlink r:id="rId16" w:tooltip="Politique" w:history="1">
        <w:r w:rsidRPr="00237169">
          <w:rPr>
            <w:rStyle w:val="Hyperlink"/>
          </w:rPr>
          <w:t>politique</w:t>
        </w:r>
      </w:hyperlink>
      <w:r w:rsidRPr="00237169">
        <w:t> d'une </w:t>
      </w:r>
      <w:hyperlink r:id="rId17" w:tooltip="République" w:history="1">
        <w:r w:rsidRPr="00237169">
          <w:rPr>
            <w:rStyle w:val="Hyperlink"/>
          </w:rPr>
          <w:t>république</w:t>
        </w:r>
      </w:hyperlink>
      <w:r w:rsidRPr="00237169">
        <w:t> et d'un </w:t>
      </w:r>
      <w:hyperlink r:id="rId18" w:tooltip="État fédéral" w:history="1">
        <w:r w:rsidRPr="00237169">
          <w:rPr>
            <w:rStyle w:val="Hyperlink"/>
          </w:rPr>
          <w:t>État fédéral</w:t>
        </w:r>
      </w:hyperlink>
      <w:r w:rsidRPr="00237169">
        <w:t> à </w:t>
      </w:r>
      <w:hyperlink r:id="rId19" w:tooltip="Régime présidentiel" w:history="1">
        <w:r w:rsidRPr="00237169">
          <w:rPr>
            <w:rStyle w:val="Hyperlink"/>
          </w:rPr>
          <w:t>régime présidentiel</w:t>
        </w:r>
      </w:hyperlink>
      <w:r w:rsidRPr="00237169">
        <w:t>, composé de </w:t>
      </w:r>
      <w:hyperlink r:id="rId20" w:tooltip="États des États-Unis" w:history="1">
        <w:r w:rsidRPr="00237169">
          <w:rPr>
            <w:rStyle w:val="Hyperlink"/>
          </w:rPr>
          <w:t>cinquante États</w:t>
        </w:r>
      </w:hyperlink>
      <w:r w:rsidRPr="00237169">
        <w:t>. La </w:t>
      </w:r>
      <w:hyperlink r:id="rId21" w:tooltip="Capitale" w:history="1">
        <w:r w:rsidRPr="00237169">
          <w:rPr>
            <w:rStyle w:val="Hyperlink"/>
          </w:rPr>
          <w:t>capitale fédérale</w:t>
        </w:r>
      </w:hyperlink>
      <w:r w:rsidRPr="00237169">
        <w:t>, </w:t>
      </w:r>
      <w:hyperlink r:id="rId22" w:tooltip="Washington (district de Columbia)" w:history="1">
        <w:r w:rsidRPr="00237169">
          <w:rPr>
            <w:rStyle w:val="Hyperlink"/>
          </w:rPr>
          <w:t>Washington</w:t>
        </w:r>
      </w:hyperlink>
      <w:r w:rsidRPr="00237169">
        <w:t>, est située dans le </w:t>
      </w:r>
      <w:hyperlink r:id="rId23" w:tooltip="Washington (district de Columbia)" w:history="1">
        <w:r w:rsidRPr="00237169">
          <w:rPr>
            <w:rStyle w:val="Hyperlink"/>
          </w:rPr>
          <w:t>district de Columbia</w:t>
        </w:r>
      </w:hyperlink>
      <w:r w:rsidRPr="00237169">
        <w:t>, une zone enclavée dans l'Union, mais hors des cinquante États. La monnaie est le </w:t>
      </w:r>
      <w:hyperlink r:id="rId24" w:tooltip="Dollar américain" w:history="1">
        <w:r w:rsidRPr="00237169">
          <w:rPr>
            <w:rStyle w:val="Hyperlink"/>
          </w:rPr>
          <w:t>dollar américain</w:t>
        </w:r>
      </w:hyperlink>
      <w:r w:rsidRPr="00237169">
        <w:t>. Il n'y a pas de langue officielle aux États-Unis, bien que la langue nationale soit </w:t>
      </w:r>
      <w:r w:rsidRPr="00237169">
        <w:rPr>
          <w:i/>
          <w:iCs/>
        </w:rPr>
        <w:t>de facto</w:t>
      </w:r>
      <w:r w:rsidRPr="00237169">
        <w:t> l'</w:t>
      </w:r>
      <w:hyperlink r:id="rId25" w:tooltip="Anglais américain" w:history="1">
        <w:r w:rsidRPr="00237169">
          <w:rPr>
            <w:rStyle w:val="Hyperlink"/>
          </w:rPr>
          <w:t>anglais américain</w:t>
        </w:r>
      </w:hyperlink>
      <w:r w:rsidRPr="00237169">
        <w:t>.</w:t>
      </w:r>
    </w:p>
    <w:p w14:paraId="07021CBD" w14:textId="77777777" w:rsidR="00237169" w:rsidRPr="00237169" w:rsidRDefault="00237169" w:rsidP="005A327E">
      <w:pPr>
        <w:spacing w:line="480" w:lineRule="auto"/>
      </w:pPr>
      <w:r w:rsidRPr="00237169">
        <w:t>48 des 50 États sont adjacents et forment le </w:t>
      </w:r>
      <w:hyperlink r:id="rId26" w:tooltip="États-Unis contigus" w:history="1">
        <w:r w:rsidRPr="00237169">
          <w:rPr>
            <w:rStyle w:val="Hyperlink"/>
            <w:i/>
            <w:iCs/>
            <w:lang w:val="en"/>
          </w:rPr>
          <w:t>Mainland</w:t>
        </w:r>
      </w:hyperlink>
      <w:r w:rsidRPr="00237169">
        <w:t>. Celui-ci est encadré par l'</w:t>
      </w:r>
      <w:hyperlink r:id="rId27" w:tooltip="Océan Atlantique" w:history="1">
        <w:r w:rsidRPr="00237169">
          <w:rPr>
            <w:rStyle w:val="Hyperlink"/>
          </w:rPr>
          <w:t>océan Atlantique</w:t>
        </w:r>
      </w:hyperlink>
      <w:r w:rsidRPr="00237169">
        <w:t> à l'est, le </w:t>
      </w:r>
      <w:hyperlink r:id="rId28" w:tooltip="Golfe du Mexique" w:history="1">
        <w:r w:rsidRPr="00237169">
          <w:rPr>
            <w:rStyle w:val="Hyperlink"/>
          </w:rPr>
          <w:t>golfe du Mexique</w:t>
        </w:r>
      </w:hyperlink>
      <w:r w:rsidRPr="00237169">
        <w:t> au sud-est et l'</w:t>
      </w:r>
      <w:hyperlink r:id="rId29" w:tooltip="Océan Pacifique" w:history="1">
        <w:r w:rsidRPr="00237169">
          <w:rPr>
            <w:rStyle w:val="Hyperlink"/>
          </w:rPr>
          <w:t>océan Pacifique</w:t>
        </w:r>
      </w:hyperlink>
      <w:r w:rsidRPr="00237169">
        <w:t> à l'ouest, et se trouve bordé au nord par le </w:t>
      </w:r>
      <w:hyperlink r:id="rId30" w:tooltip="Canada" w:history="1">
        <w:r w:rsidRPr="00237169">
          <w:rPr>
            <w:rStyle w:val="Hyperlink"/>
          </w:rPr>
          <w:t>Canada</w:t>
        </w:r>
      </w:hyperlink>
      <w:r w:rsidRPr="00237169">
        <w:t> et au sud-ouest par le </w:t>
      </w:r>
      <w:hyperlink r:id="rId31" w:tooltip="Mexique" w:history="1">
        <w:r w:rsidRPr="00237169">
          <w:rPr>
            <w:rStyle w:val="Hyperlink"/>
          </w:rPr>
          <w:t>Mexique</w:t>
        </w:r>
      </w:hyperlink>
      <w:r w:rsidRPr="00237169">
        <w:t>. Les deux États de l’Union non limitrophes sont l'</w:t>
      </w:r>
      <w:hyperlink r:id="rId32" w:tooltip="Alaska" w:history="1">
        <w:r w:rsidRPr="00237169">
          <w:rPr>
            <w:rStyle w:val="Hyperlink"/>
          </w:rPr>
          <w:t>Alaska</w:t>
        </w:r>
      </w:hyperlink>
      <w:r w:rsidRPr="00237169">
        <w:t>, au nord-ouest du Canada, et </w:t>
      </w:r>
      <w:hyperlink r:id="rId33" w:tooltip="Hawaï" w:history="1">
        <w:r w:rsidRPr="00237169">
          <w:rPr>
            <w:rStyle w:val="Hyperlink"/>
          </w:rPr>
          <w:t>Hawaï</w:t>
        </w:r>
      </w:hyperlink>
      <w:r w:rsidRPr="00237169">
        <w:t>, un </w:t>
      </w:r>
      <w:hyperlink r:id="rId34" w:tooltip="Archipel" w:history="1">
        <w:r w:rsidRPr="00237169">
          <w:rPr>
            <w:rStyle w:val="Hyperlink"/>
          </w:rPr>
          <w:t>archipel</w:t>
        </w:r>
      </w:hyperlink>
      <w:r w:rsidRPr="00237169">
        <w:t> au milieu de l'océan Pacifique nord. De plus, le pays comprend </w:t>
      </w:r>
      <w:hyperlink r:id="rId35" w:tooltip="Territoires des États-Unis" w:history="1">
        <w:r w:rsidRPr="00237169">
          <w:rPr>
            <w:rStyle w:val="Hyperlink"/>
          </w:rPr>
          <w:t>quatorze territoires insulaires</w:t>
        </w:r>
      </w:hyperlink>
      <w:r w:rsidRPr="00237169">
        <w:t> disséminés dans la </w:t>
      </w:r>
      <w:hyperlink r:id="rId36" w:tooltip="Mer des Caraïbes" w:history="1">
        <w:r w:rsidRPr="00237169">
          <w:rPr>
            <w:rStyle w:val="Hyperlink"/>
          </w:rPr>
          <w:t>mer des Caraïbes</w:t>
        </w:r>
      </w:hyperlink>
      <w:r w:rsidRPr="00237169">
        <w:t> et l'océan Pacifique. La </w:t>
      </w:r>
      <w:hyperlink r:id="rId37" w:tooltip="Géographie des États-Unis" w:history="1">
        <w:r w:rsidRPr="00237169">
          <w:rPr>
            <w:rStyle w:val="Hyperlink"/>
          </w:rPr>
          <w:t>géographie</w:t>
        </w:r>
      </w:hyperlink>
      <w:r w:rsidRPr="00237169">
        <w:t> et le </w:t>
      </w:r>
      <w:hyperlink r:id="rId38" w:tooltip="Climat des États-Unis" w:history="1">
        <w:r w:rsidRPr="00237169">
          <w:rPr>
            <w:rStyle w:val="Hyperlink"/>
          </w:rPr>
          <w:t>climat</w:t>
        </w:r>
      </w:hyperlink>
      <w:r w:rsidRPr="00237169">
        <w:t> du pays sont extrêmement diversifiés, abritant une grande variété de </w:t>
      </w:r>
      <w:hyperlink r:id="rId39" w:tooltip="Faune des États-Unis" w:history="1">
        <w:r w:rsidRPr="00237169">
          <w:rPr>
            <w:rStyle w:val="Hyperlink"/>
          </w:rPr>
          <w:t>faune</w:t>
        </w:r>
      </w:hyperlink>
      <w:r w:rsidRPr="00237169">
        <w:t> et de </w:t>
      </w:r>
      <w:hyperlink r:id="rId40" w:tooltip="Flore des États-Unis" w:history="1">
        <w:r w:rsidRPr="00237169">
          <w:rPr>
            <w:rStyle w:val="Hyperlink"/>
          </w:rPr>
          <w:t>flore</w:t>
        </w:r>
      </w:hyperlink>
      <w:r w:rsidRPr="00237169">
        <w:t>, faisant des États-Unis l'un des 17 </w:t>
      </w:r>
      <w:hyperlink r:id="rId41" w:tooltip="Pays mégadivers" w:history="1">
        <w:r w:rsidRPr="00237169">
          <w:rPr>
            <w:rStyle w:val="Hyperlink"/>
          </w:rPr>
          <w:t>pays mégadivers</w:t>
        </w:r>
      </w:hyperlink>
      <w:r w:rsidRPr="00237169">
        <w:t> de la planète</w:t>
      </w:r>
      <w:hyperlink r:id="rId42" w:anchor="cite_note-australianGop-8" w:history="1">
        <w:r w:rsidRPr="00237169">
          <w:rPr>
            <w:rStyle w:val="Hyperlink"/>
            <w:vertAlign w:val="superscript"/>
          </w:rPr>
          <w:t>6</w:t>
        </w:r>
      </w:hyperlink>
      <w:r w:rsidRPr="00237169">
        <w:t>.</w:t>
      </w:r>
    </w:p>
    <w:p w14:paraId="77153E6C" w14:textId="77777777" w:rsidR="00237169" w:rsidRPr="00237169" w:rsidRDefault="00237169" w:rsidP="005A327E">
      <w:pPr>
        <w:spacing w:line="480" w:lineRule="auto"/>
      </w:pPr>
      <w:r w:rsidRPr="00237169">
        <w:t>Avant d'être exploré et conquis par les </w:t>
      </w:r>
      <w:hyperlink r:id="rId43" w:tooltip="Européens" w:history="1">
        <w:r w:rsidRPr="00237169">
          <w:rPr>
            <w:rStyle w:val="Hyperlink"/>
          </w:rPr>
          <w:t>Européens</w:t>
        </w:r>
      </w:hyperlink>
      <w:r w:rsidRPr="00237169">
        <w:t>, le territoire du pays est d'abord occupé par les </w:t>
      </w:r>
      <w:hyperlink r:id="rId44" w:tooltip="Amérindiens aux États-Unis" w:history="1">
        <w:r w:rsidRPr="00237169">
          <w:rPr>
            <w:rStyle w:val="Hyperlink"/>
          </w:rPr>
          <w:t>Amérindiens</w:t>
        </w:r>
      </w:hyperlink>
      <w:r w:rsidRPr="00237169">
        <w:t>, qui </w:t>
      </w:r>
      <w:hyperlink r:id="rId45" w:tooltip="Premier peuplement de l'Amérique" w:history="1">
        <w:r w:rsidRPr="00237169">
          <w:rPr>
            <w:rStyle w:val="Hyperlink"/>
          </w:rPr>
          <w:t>ont migré</w:t>
        </w:r>
      </w:hyperlink>
      <w:r w:rsidRPr="00237169">
        <w:t> depuis l'</w:t>
      </w:r>
      <w:hyperlink r:id="rId46" w:tooltip="Eurasie" w:history="1">
        <w:r w:rsidRPr="00237169">
          <w:rPr>
            <w:rStyle w:val="Hyperlink"/>
          </w:rPr>
          <w:t>Eurasie</w:t>
        </w:r>
      </w:hyperlink>
      <w:r w:rsidRPr="00237169">
        <w:t> il y a environ 15 000 ans</w:t>
      </w:r>
      <w:hyperlink r:id="rId47" w:anchor="cite_note-plumet-9" w:history="1">
        <w:r w:rsidRPr="00237169">
          <w:rPr>
            <w:rStyle w:val="Hyperlink"/>
            <w:vertAlign w:val="superscript"/>
          </w:rPr>
          <w:t>7</w:t>
        </w:r>
      </w:hyperlink>
      <w:r w:rsidRPr="00237169">
        <w:t>. La </w:t>
      </w:r>
      <w:hyperlink r:id="rId48" w:tooltip="Colonisation européenne des Amériques" w:history="1">
        <w:r w:rsidRPr="00237169">
          <w:rPr>
            <w:rStyle w:val="Hyperlink"/>
          </w:rPr>
          <w:t>colonisation européenne</w:t>
        </w:r>
      </w:hyperlink>
      <w:r w:rsidRPr="00237169">
        <w:t> débute au XVI</w:t>
      </w:r>
      <w:r w:rsidRPr="00237169">
        <w:rPr>
          <w:vertAlign w:val="superscript"/>
        </w:rPr>
        <w:t>e</w:t>
      </w:r>
      <w:r w:rsidRPr="00237169">
        <w:t> siècle. Le 14 mai 1607, la </w:t>
      </w:r>
      <w:hyperlink r:id="rId49" w:tooltip="Colonie" w:history="1">
        <w:r w:rsidRPr="00237169">
          <w:rPr>
            <w:rStyle w:val="Hyperlink"/>
          </w:rPr>
          <w:t>colonie</w:t>
        </w:r>
      </w:hyperlink>
      <w:r w:rsidRPr="00237169">
        <w:t> </w:t>
      </w:r>
      <w:hyperlink r:id="rId50" w:tooltip="Royaume d'Angleterre" w:history="1">
        <w:r w:rsidRPr="00237169">
          <w:rPr>
            <w:rStyle w:val="Hyperlink"/>
          </w:rPr>
          <w:t>anglaise</w:t>
        </w:r>
      </w:hyperlink>
      <w:r w:rsidRPr="00237169">
        <w:t> de </w:t>
      </w:r>
      <w:hyperlink r:id="rId51" w:tooltip="Colonie de Virginie" w:history="1">
        <w:r w:rsidRPr="00237169">
          <w:rPr>
            <w:rStyle w:val="Hyperlink"/>
          </w:rPr>
          <w:t>Virginie</w:t>
        </w:r>
      </w:hyperlink>
      <w:r w:rsidRPr="00237169">
        <w:t> est fondée ; par la suite, douze autres colonies britanniques sont fondées le long de la </w:t>
      </w:r>
      <w:hyperlink r:id="rId52" w:tooltip="Côte est des États-Unis" w:history="1">
        <w:r w:rsidRPr="00237169">
          <w:rPr>
            <w:rStyle w:val="Hyperlink"/>
          </w:rPr>
          <w:t>côte atlantique</w:t>
        </w:r>
      </w:hyperlink>
      <w:r w:rsidRPr="00237169">
        <w:t>, tandis que d'autres puissances européennes explorent le reste du territoire américain. Une </w:t>
      </w:r>
      <w:hyperlink r:id="rId53" w:tooltip="Révolution américaine" w:history="1">
        <w:r w:rsidRPr="00237169">
          <w:rPr>
            <w:rStyle w:val="Hyperlink"/>
          </w:rPr>
          <w:t>série de conflits</w:t>
        </w:r>
      </w:hyperlink>
      <w:r w:rsidRPr="00237169">
        <w:t> entre les </w:t>
      </w:r>
      <w:hyperlink r:id="rId54" w:tooltip="Treize Colonies" w:history="1">
        <w:r w:rsidRPr="00237169">
          <w:rPr>
            <w:rStyle w:val="Hyperlink"/>
          </w:rPr>
          <w:t>Treize Colonies</w:t>
        </w:r>
      </w:hyperlink>
      <w:r w:rsidRPr="00237169">
        <w:t> et la </w:t>
      </w:r>
      <w:hyperlink r:id="rId55" w:tooltip="Grande-Bretagne (royaume)" w:history="1">
        <w:r w:rsidRPr="00237169">
          <w:rPr>
            <w:rStyle w:val="Hyperlink"/>
          </w:rPr>
          <w:t>Grande-Bretagne</w:t>
        </w:r>
      </w:hyperlink>
      <w:r w:rsidRPr="00237169">
        <w:t> mènent à la </w:t>
      </w:r>
      <w:hyperlink r:id="rId56" w:tooltip="Guerre d'indépendance des États-Unis" w:history="1">
        <w:r w:rsidRPr="00237169">
          <w:rPr>
            <w:rStyle w:val="Hyperlink"/>
          </w:rPr>
          <w:t>guerre d'indépendance</w:t>
        </w:r>
      </w:hyperlink>
      <w:r w:rsidRPr="00237169">
        <w:t> en 1775.</w:t>
      </w:r>
    </w:p>
    <w:p w14:paraId="0508A52E" w14:textId="77777777" w:rsidR="00237169" w:rsidRPr="00237169" w:rsidRDefault="00237169" w:rsidP="005A327E">
      <w:pPr>
        <w:spacing w:line="480" w:lineRule="auto"/>
      </w:pPr>
      <w:r w:rsidRPr="00237169">
        <w:lastRenderedPageBreak/>
        <w:t>La </w:t>
      </w:r>
      <w:hyperlink r:id="rId57" w:tooltip="Déclaration d'indépendance des États-Unis" w:history="1">
        <w:r w:rsidRPr="00237169">
          <w:rPr>
            <w:rStyle w:val="Hyperlink"/>
          </w:rPr>
          <w:t>déclaration d'indépendance</w:t>
        </w:r>
      </w:hyperlink>
      <w:r w:rsidRPr="00237169">
        <w:t> est proclamée le 4 juillet 1776, dans laquelle les treize colonies se fédèrent pour former les États-Unis d'Amérique, la première nation décolonisée du monde</w:t>
      </w:r>
      <w:hyperlink r:id="rId58" w:anchor="cite_note-10" w:history="1">
        <w:r w:rsidRPr="00237169">
          <w:rPr>
            <w:rStyle w:val="Hyperlink"/>
            <w:vertAlign w:val="superscript"/>
          </w:rPr>
          <w:t>8</w:t>
        </w:r>
      </w:hyperlink>
      <w:r w:rsidRPr="00237169">
        <w:rPr>
          <w:vertAlign w:val="superscript"/>
        </w:rPr>
        <w:t>,</w:t>
      </w:r>
      <w:hyperlink r:id="rId59" w:anchor="cite_note-11" w:history="1">
        <w:r w:rsidRPr="00237169">
          <w:rPr>
            <w:rStyle w:val="Hyperlink"/>
            <w:vertAlign w:val="superscript"/>
          </w:rPr>
          <w:t>9</w:t>
        </w:r>
      </w:hyperlink>
      <w:r w:rsidRPr="00237169">
        <w:t>, reconnue par la </w:t>
      </w:r>
      <w:hyperlink r:id="rId60" w:tooltip="Grande-Bretagne (royaume)" w:history="1">
        <w:r w:rsidRPr="00237169">
          <w:rPr>
            <w:rStyle w:val="Hyperlink"/>
          </w:rPr>
          <w:t>Grande-Bretagne</w:t>
        </w:r>
      </w:hyperlink>
      <w:r w:rsidRPr="00237169">
        <w:t> à la fin de la </w:t>
      </w:r>
      <w:hyperlink r:id="rId61" w:tooltip="Guerre" w:history="1">
        <w:r w:rsidRPr="00237169">
          <w:rPr>
            <w:rStyle w:val="Hyperlink"/>
          </w:rPr>
          <w:t>guerre</w:t>
        </w:r>
      </w:hyperlink>
      <w:r w:rsidRPr="00237169">
        <w:t> en 1783. L'histoire contemporaine des États-Unis est marquée par la rivalité entre </w:t>
      </w:r>
      <w:hyperlink r:id="rId62" w:tooltip="New York" w:history="1">
        <w:r w:rsidRPr="00237169">
          <w:rPr>
            <w:rStyle w:val="Hyperlink"/>
          </w:rPr>
          <w:t>New York</w:t>
        </w:r>
      </w:hyperlink>
      <w:r w:rsidRPr="00237169">
        <w:t> et </w:t>
      </w:r>
      <w:hyperlink r:id="rId63" w:tooltip="Philadelphie" w:history="1">
        <w:r w:rsidRPr="00237169">
          <w:rPr>
            <w:rStyle w:val="Hyperlink"/>
          </w:rPr>
          <w:t>Philadelphie</w:t>
        </w:r>
      </w:hyperlink>
      <w:r w:rsidRPr="00237169">
        <w:t>, puis par la </w:t>
      </w:r>
      <w:hyperlink r:id="rId64" w:tooltip="Conquête de l'Ouest" w:history="1">
        <w:r w:rsidRPr="00237169">
          <w:rPr>
            <w:rStyle w:val="Hyperlink"/>
          </w:rPr>
          <w:t>conquête de l'Ouest</w:t>
        </w:r>
      </w:hyperlink>
      <w:r w:rsidRPr="00237169">
        <w:t>, les </w:t>
      </w:r>
      <w:hyperlink r:id="rId65" w:tooltip="Guerres indiennes" w:history="1">
        <w:r w:rsidRPr="00237169">
          <w:rPr>
            <w:rStyle w:val="Hyperlink"/>
          </w:rPr>
          <w:t>guerres indiennes</w:t>
        </w:r>
      </w:hyperlink>
      <w:r w:rsidRPr="00237169">
        <w:t> et la </w:t>
      </w:r>
      <w:hyperlink r:id="rId66" w:tooltip="Guerre de Sécession" w:history="1">
        <w:r w:rsidRPr="00237169">
          <w:rPr>
            <w:rStyle w:val="Hyperlink"/>
          </w:rPr>
          <w:t>guerre de Sécession</w:t>
        </w:r>
      </w:hyperlink>
      <w:r w:rsidRPr="00237169">
        <w:t>. La fin de l'</w:t>
      </w:r>
      <w:hyperlink r:id="rId67" w:tooltip="Esclavage aux États-Unis" w:history="1">
        <w:r w:rsidRPr="00237169">
          <w:rPr>
            <w:rStyle w:val="Hyperlink"/>
          </w:rPr>
          <w:t>esclavage</w:t>
        </w:r>
      </w:hyperlink>
      <w:r w:rsidRPr="00237169">
        <w:t> des Afro-Américains en 1865 est suivie d'un siècle de </w:t>
      </w:r>
      <w:hyperlink r:id="rId68" w:tooltip="Ségrégation raciale aux États-Unis" w:history="1">
        <w:r w:rsidRPr="00237169">
          <w:rPr>
            <w:rStyle w:val="Hyperlink"/>
          </w:rPr>
          <w:t>ségrégation raciale</w:t>
        </w:r>
      </w:hyperlink>
      <w:r w:rsidRPr="00237169">
        <w:t>. Au début du XX</w:t>
      </w:r>
      <w:r w:rsidRPr="00237169">
        <w:rPr>
          <w:vertAlign w:val="superscript"/>
        </w:rPr>
        <w:t>e</w:t>
      </w:r>
      <w:r w:rsidRPr="00237169">
        <w:t> siècle, le pays devient une puissance industrielle qui a les moyens d'intervenir à l'extérieur de ses frontières. Il participe ainsi à la </w:t>
      </w:r>
      <w:hyperlink r:id="rId69" w:tooltip="Première Guerre mondiale" w:history="1">
        <w:r w:rsidRPr="00237169">
          <w:rPr>
            <w:rStyle w:val="Hyperlink"/>
          </w:rPr>
          <w:t>Première Guerre mondiale</w:t>
        </w:r>
      </w:hyperlink>
      <w:r w:rsidRPr="00237169">
        <w:t> puis subit la </w:t>
      </w:r>
      <w:hyperlink r:id="rId70" w:tooltip="Grande Dépression" w:history="1">
        <w:r w:rsidRPr="00237169">
          <w:rPr>
            <w:rStyle w:val="Hyperlink"/>
          </w:rPr>
          <w:t>Grande Dépression</w:t>
        </w:r>
      </w:hyperlink>
      <w:r w:rsidRPr="00237169">
        <w:t> au début des années 1930. Vainqueurs de la </w:t>
      </w:r>
      <w:hyperlink r:id="rId71" w:tooltip="Seconde Guerre mondiale" w:history="1">
        <w:r w:rsidRPr="00237169">
          <w:rPr>
            <w:rStyle w:val="Hyperlink"/>
          </w:rPr>
          <w:t>Seconde Guerre mondiale</w:t>
        </w:r>
      </w:hyperlink>
      <w:r w:rsidRPr="00237169">
        <w:t> aux côtés des </w:t>
      </w:r>
      <w:hyperlink r:id="rId72" w:tooltip="Alliés de la Seconde Guerre mondiale" w:history="1">
        <w:r w:rsidRPr="00237169">
          <w:rPr>
            <w:rStyle w:val="Hyperlink"/>
          </w:rPr>
          <w:t>Alliés</w:t>
        </w:r>
      </w:hyperlink>
      <w:r w:rsidRPr="00237169">
        <w:t>, les États-Unis sont une </w:t>
      </w:r>
      <w:hyperlink r:id="rId73" w:tooltip="Arsenal nucléaire des États-Unis" w:history="1">
        <w:r w:rsidRPr="00237169">
          <w:rPr>
            <w:rStyle w:val="Hyperlink"/>
          </w:rPr>
          <w:t>puissance nucléaire</w:t>
        </w:r>
      </w:hyperlink>
      <w:r w:rsidRPr="00237169">
        <w:t> depuis 1945. Devenus </w:t>
      </w:r>
      <w:hyperlink r:id="rId74" w:tooltip="Superpuissance" w:history="1">
        <w:r w:rsidRPr="00237169">
          <w:rPr>
            <w:rStyle w:val="Hyperlink"/>
          </w:rPr>
          <w:t>superpuissance</w:t>
        </w:r>
      </w:hyperlink>
      <w:r w:rsidRPr="00237169">
        <w:t> mondiale, ils sont en rivalité avec le système communiste de l'</w:t>
      </w:r>
      <w:hyperlink r:id="rId75" w:tooltip="Union des républiques socialistes soviétiques" w:history="1">
        <w:r w:rsidRPr="00237169">
          <w:rPr>
            <w:rStyle w:val="Hyperlink"/>
          </w:rPr>
          <w:t>URSS</w:t>
        </w:r>
      </w:hyperlink>
      <w:r w:rsidRPr="00237169">
        <w:t> et de ses alliés pendant une quarantaine d’années : la « </w:t>
      </w:r>
      <w:hyperlink r:id="rId76" w:tooltip="Guerre froide" w:history="1">
        <w:r w:rsidRPr="00237169">
          <w:rPr>
            <w:rStyle w:val="Hyperlink"/>
          </w:rPr>
          <w:t>guerre froide</w:t>
        </w:r>
      </w:hyperlink>
      <w:r w:rsidRPr="00237169">
        <w:t> ».</w:t>
      </w:r>
    </w:p>
    <w:p w14:paraId="37B59793" w14:textId="77777777" w:rsidR="00237169" w:rsidRPr="00237169" w:rsidRDefault="00237169" w:rsidP="005A327E">
      <w:pPr>
        <w:spacing w:line="480" w:lineRule="auto"/>
      </w:pPr>
      <w:r w:rsidRPr="00237169">
        <w:t>En 2023, les États-Unis ont une population de presque 335 millions d'habitants</w:t>
      </w:r>
      <w:hyperlink r:id="rId77" w:anchor="cite_note-12" w:history="1">
        <w:r w:rsidRPr="00237169">
          <w:rPr>
            <w:rStyle w:val="Hyperlink"/>
            <w:vertAlign w:val="superscript"/>
          </w:rPr>
          <w:t>10</w:t>
        </w:r>
      </w:hyperlink>
      <w:r w:rsidRPr="00237169">
        <w:t>, les plaçant au </w:t>
      </w:r>
      <w:hyperlink r:id="rId78" w:tooltip="Liste des pays par population" w:history="1">
        <w:r w:rsidRPr="00237169">
          <w:rPr>
            <w:rStyle w:val="Hyperlink"/>
          </w:rPr>
          <w:t>troisième rang</w:t>
        </w:r>
      </w:hyperlink>
      <w:r w:rsidRPr="00237169">
        <w:t> mondial après la </w:t>
      </w:r>
      <w:hyperlink r:id="rId79" w:tooltip="Chine" w:history="1">
        <w:r w:rsidRPr="00237169">
          <w:rPr>
            <w:rStyle w:val="Hyperlink"/>
          </w:rPr>
          <w:t>Chine</w:t>
        </w:r>
      </w:hyperlink>
      <w:r w:rsidRPr="00237169">
        <w:t> et l'</w:t>
      </w:r>
      <w:hyperlink r:id="rId80" w:tooltip="Inde" w:history="1">
        <w:r w:rsidRPr="00237169">
          <w:rPr>
            <w:rStyle w:val="Hyperlink"/>
          </w:rPr>
          <w:t>Inde</w:t>
        </w:r>
      </w:hyperlink>
      <w:hyperlink r:id="rId81" w:anchor="cite_note-13" w:history="1">
        <w:r w:rsidRPr="00237169">
          <w:rPr>
            <w:rStyle w:val="Hyperlink"/>
            <w:vertAlign w:val="superscript"/>
          </w:rPr>
          <w:t>c</w:t>
        </w:r>
      </w:hyperlink>
      <w:r w:rsidRPr="00237169">
        <w:t>. Le pays s'étend sur 9,8 millions de kilomètres carrés, ce qui en fait, selon les critères, le </w:t>
      </w:r>
      <w:hyperlink r:id="rId82" w:tooltip="Liste des pays et territoires par superficie" w:history="1">
        <w:r w:rsidRPr="00237169">
          <w:rPr>
            <w:rStyle w:val="Hyperlink"/>
          </w:rPr>
          <w:t>troisième ou quatrième pays</w:t>
        </w:r>
      </w:hyperlink>
      <w:r w:rsidRPr="00237169">
        <w:t> du monde en superficie après la </w:t>
      </w:r>
      <w:hyperlink r:id="rId83" w:tooltip="Russie" w:history="1">
        <w:r w:rsidRPr="00237169">
          <w:rPr>
            <w:rStyle w:val="Hyperlink"/>
          </w:rPr>
          <w:t>Russie</w:t>
        </w:r>
      </w:hyperlink>
      <w:r w:rsidRPr="00237169">
        <w:t>, le </w:t>
      </w:r>
      <w:hyperlink r:id="rId84" w:tooltip="Canada" w:history="1">
        <w:r w:rsidRPr="00237169">
          <w:rPr>
            <w:rStyle w:val="Hyperlink"/>
          </w:rPr>
          <w:t>Canada</w:t>
        </w:r>
      </w:hyperlink>
      <w:r w:rsidRPr="00237169">
        <w:t> et la </w:t>
      </w:r>
      <w:hyperlink r:id="rId85" w:tooltip="Chine" w:history="1">
        <w:r w:rsidRPr="00237169">
          <w:rPr>
            <w:rStyle w:val="Hyperlink"/>
          </w:rPr>
          <w:t>Chine</w:t>
        </w:r>
      </w:hyperlink>
      <w:hyperlink r:id="rId86" w:anchor="cite_note-14" w:history="1">
        <w:r w:rsidRPr="00237169">
          <w:rPr>
            <w:rStyle w:val="Hyperlink"/>
            <w:vertAlign w:val="superscript"/>
          </w:rPr>
          <w:t>d</w:t>
        </w:r>
      </w:hyperlink>
      <w:r w:rsidRPr="00237169">
        <w:t>. La population américaine augmente grâce à un </w:t>
      </w:r>
      <w:hyperlink r:id="rId87" w:tooltip="Variation naturelle" w:history="1">
        <w:r w:rsidRPr="00237169">
          <w:rPr>
            <w:rStyle w:val="Hyperlink"/>
          </w:rPr>
          <w:t>solde naturel</w:t>
        </w:r>
      </w:hyperlink>
      <w:r w:rsidRPr="00237169">
        <w:t> et à un </w:t>
      </w:r>
      <w:hyperlink r:id="rId88" w:tooltip="Solde migratoire" w:history="1">
        <w:r w:rsidRPr="00237169">
          <w:rPr>
            <w:rStyle w:val="Hyperlink"/>
          </w:rPr>
          <w:t>solde migratoire</w:t>
        </w:r>
      </w:hyperlink>
      <w:r w:rsidRPr="00237169">
        <w:t> positifs. Elle est marquée par une grande diversité ethnique en raison d'une </w:t>
      </w:r>
      <w:hyperlink r:id="rId89" w:tooltip="Immigration aux États-Unis" w:history="1">
        <w:r w:rsidRPr="00237169">
          <w:rPr>
            <w:rStyle w:val="Hyperlink"/>
          </w:rPr>
          <w:t>immigration ancienne et diversifiée</w:t>
        </w:r>
      </w:hyperlink>
      <w:r w:rsidRPr="00237169">
        <w:t>. L'</w:t>
      </w:r>
      <w:hyperlink r:id="rId90" w:tooltip="Économie des États-Unis" w:history="1">
        <w:r w:rsidRPr="00237169">
          <w:rPr>
            <w:rStyle w:val="Hyperlink"/>
          </w:rPr>
          <w:t>économie nationale</w:t>
        </w:r>
      </w:hyperlink>
      <w:r w:rsidRPr="00237169">
        <w:t>, de type </w:t>
      </w:r>
      <w:hyperlink r:id="rId91" w:tooltip="Capitalisme" w:history="1">
        <w:r w:rsidRPr="00237169">
          <w:rPr>
            <w:rStyle w:val="Hyperlink"/>
          </w:rPr>
          <w:t>capitaliste</w:t>
        </w:r>
      </w:hyperlink>
      <w:r w:rsidRPr="00237169">
        <w:t>, est la plus importante au monde, avec le </w:t>
      </w:r>
      <w:hyperlink r:id="rId92" w:tooltip="Produit intérieur brut" w:history="1">
        <w:r w:rsidRPr="00237169">
          <w:rPr>
            <w:rStyle w:val="Hyperlink"/>
          </w:rPr>
          <w:t>PIB</w:t>
        </w:r>
      </w:hyperlink>
      <w:r w:rsidRPr="00237169">
        <w:t> le plus élevé en 2022</w:t>
      </w:r>
      <w:hyperlink r:id="rId93" w:anchor="cite_note-IMF_GDP-15" w:history="1">
        <w:r w:rsidRPr="00237169">
          <w:rPr>
            <w:rStyle w:val="Hyperlink"/>
            <w:vertAlign w:val="superscript"/>
          </w:rPr>
          <w:t>11</w:t>
        </w:r>
      </w:hyperlink>
      <w:r w:rsidRPr="00237169">
        <w:t> ; elle est notamment alimentée par une productivité du travail élevée</w:t>
      </w:r>
      <w:hyperlink r:id="rId94" w:anchor="cite_note-16" w:history="1">
        <w:r w:rsidRPr="00237169">
          <w:rPr>
            <w:rStyle w:val="Hyperlink"/>
            <w:vertAlign w:val="superscript"/>
          </w:rPr>
          <w:t>12</w:t>
        </w:r>
      </w:hyperlink>
      <w:r w:rsidRPr="00237169">
        <w:t>.</w:t>
      </w:r>
    </w:p>
    <w:p w14:paraId="4C84AF47" w14:textId="77777777" w:rsidR="00237169" w:rsidRPr="00237169" w:rsidRDefault="00237169" w:rsidP="005A327E">
      <w:pPr>
        <w:spacing w:line="480" w:lineRule="auto"/>
      </w:pPr>
      <w:r w:rsidRPr="00237169">
        <w:t>Les secteurs qui reflètent la puissance américaine sont l'</w:t>
      </w:r>
      <w:hyperlink r:id="rId95" w:tooltip="Agriculture aux États-Unis" w:history="1">
        <w:r w:rsidRPr="00237169">
          <w:rPr>
            <w:rStyle w:val="Hyperlink"/>
          </w:rPr>
          <w:t>agriculture</w:t>
        </w:r>
      </w:hyperlink>
      <w:r w:rsidRPr="00237169">
        <w:t>, les </w:t>
      </w:r>
      <w:hyperlink r:id="rId96" w:tooltip="Industrie aux États-Unis" w:history="1">
        <w:r w:rsidRPr="00237169">
          <w:rPr>
            <w:rStyle w:val="Hyperlink"/>
          </w:rPr>
          <w:t>industries de pointe</w:t>
        </w:r>
      </w:hyperlink>
      <w:r w:rsidRPr="00237169">
        <w:t> et les </w:t>
      </w:r>
      <w:hyperlink r:id="rId97" w:tooltip="Secteur tertiaire" w:history="1">
        <w:r w:rsidRPr="00237169">
          <w:rPr>
            <w:rStyle w:val="Hyperlink"/>
          </w:rPr>
          <w:t>services</w:t>
        </w:r>
      </w:hyperlink>
      <w:r w:rsidRPr="00237169">
        <w:t>. L'économie américaine est aussi l'une des plus grandes </w:t>
      </w:r>
      <w:hyperlink r:id="rId98" w:tooltip="Manufacture" w:history="1">
        <w:r w:rsidRPr="00237169">
          <w:rPr>
            <w:rStyle w:val="Hyperlink"/>
          </w:rPr>
          <w:t>manufacturières</w:t>
        </w:r>
      </w:hyperlink>
      <w:r w:rsidRPr="00237169">
        <w:t> du monde</w:t>
      </w:r>
      <w:hyperlink r:id="rId99" w:anchor="cite_note-17" w:history="1">
        <w:r w:rsidRPr="00237169">
          <w:rPr>
            <w:rStyle w:val="Hyperlink"/>
            <w:vertAlign w:val="superscript"/>
          </w:rPr>
          <w:t>13</w:t>
        </w:r>
      </w:hyperlink>
      <w:r w:rsidRPr="00237169">
        <w:t>. Le pays représente 39 % de la </w:t>
      </w:r>
      <w:hyperlink r:id="rId100" w:tooltip="Budgets de la défense dans le monde" w:history="1">
        <w:r w:rsidRPr="00237169">
          <w:rPr>
            <w:rStyle w:val="Hyperlink"/>
          </w:rPr>
          <w:t>dépense militaire mondiale</w:t>
        </w:r>
      </w:hyperlink>
      <w:hyperlink r:id="rId101" w:anchor="cite_note-18" w:history="1">
        <w:r w:rsidRPr="00237169">
          <w:rPr>
            <w:rStyle w:val="Hyperlink"/>
            <w:vertAlign w:val="superscript"/>
          </w:rPr>
          <w:t>14</w:t>
        </w:r>
      </w:hyperlink>
      <w:r w:rsidRPr="00237169">
        <w:t> ; il est aussi une force politique et culturelle majeure ainsi qu’un leader mondial dans la </w:t>
      </w:r>
      <w:hyperlink r:id="rId102" w:tooltip="Recherche scientifique" w:history="1">
        <w:r w:rsidRPr="00237169">
          <w:rPr>
            <w:rStyle w:val="Hyperlink"/>
          </w:rPr>
          <w:t>recherche scientifique</w:t>
        </w:r>
      </w:hyperlink>
      <w:r w:rsidRPr="00237169">
        <w:t> et l'</w:t>
      </w:r>
      <w:hyperlink r:id="rId103" w:tooltip="Techniques de pointe" w:history="1">
        <w:r w:rsidRPr="00237169">
          <w:rPr>
            <w:rStyle w:val="Hyperlink"/>
          </w:rPr>
          <w:t>innovation technologique</w:t>
        </w:r>
      </w:hyperlink>
      <w:hyperlink r:id="rId104" w:anchor="cite_note-19" w:history="1">
        <w:r w:rsidRPr="00237169">
          <w:rPr>
            <w:rStyle w:val="Hyperlink"/>
            <w:vertAlign w:val="superscript"/>
          </w:rPr>
          <w:t>15</w:t>
        </w:r>
      </w:hyperlink>
      <w:r w:rsidRPr="00237169">
        <w:rPr>
          <w:vertAlign w:val="superscript"/>
        </w:rPr>
        <w:t>,</w:t>
      </w:r>
      <w:hyperlink r:id="rId105" w:anchor="cite_note-20" w:history="1">
        <w:r w:rsidRPr="00237169">
          <w:rPr>
            <w:rStyle w:val="Hyperlink"/>
            <w:vertAlign w:val="superscript"/>
          </w:rPr>
          <w:t>16</w:t>
        </w:r>
      </w:hyperlink>
      <w:r w:rsidRPr="00237169">
        <w:rPr>
          <w:vertAlign w:val="superscript"/>
        </w:rPr>
        <w:t>,</w:t>
      </w:r>
      <w:hyperlink r:id="rId106" w:anchor="cite_note-21" w:history="1">
        <w:r w:rsidRPr="00237169">
          <w:rPr>
            <w:rStyle w:val="Hyperlink"/>
            <w:vertAlign w:val="superscript"/>
          </w:rPr>
          <w:t>17</w:t>
        </w:r>
      </w:hyperlink>
      <w:r w:rsidRPr="00237169">
        <w:rPr>
          <w:vertAlign w:val="superscript"/>
        </w:rPr>
        <w:t>,</w:t>
      </w:r>
      <w:hyperlink r:id="rId107" w:anchor="cite_note-22" w:history="1">
        <w:r w:rsidRPr="00237169">
          <w:rPr>
            <w:rStyle w:val="Hyperlink"/>
            <w:vertAlign w:val="superscript"/>
          </w:rPr>
          <w:t>18</w:t>
        </w:r>
      </w:hyperlink>
      <w:r w:rsidRPr="00237169">
        <w:rPr>
          <w:vertAlign w:val="superscript"/>
        </w:rPr>
        <w:t>,</w:t>
      </w:r>
      <w:hyperlink r:id="rId108" w:anchor="cite_note-23" w:history="1">
        <w:r w:rsidRPr="00237169">
          <w:rPr>
            <w:rStyle w:val="Hyperlink"/>
            <w:vertAlign w:val="superscript"/>
          </w:rPr>
          <w:t>19</w:t>
        </w:r>
      </w:hyperlink>
      <w:r w:rsidRPr="00237169">
        <w:t>. Les États-Unis sont membres de l'</w:t>
      </w:r>
      <w:hyperlink r:id="rId109" w:tooltip="Organisation du traité de l'Atlantique nord" w:history="1">
        <w:r w:rsidRPr="00237169">
          <w:rPr>
            <w:rStyle w:val="Hyperlink"/>
          </w:rPr>
          <w:t xml:space="preserve">Organisation du traité de l'Atlantique </w:t>
        </w:r>
        <w:r w:rsidRPr="00237169">
          <w:rPr>
            <w:rStyle w:val="Hyperlink"/>
          </w:rPr>
          <w:lastRenderedPageBreak/>
          <w:t>nord</w:t>
        </w:r>
      </w:hyperlink>
      <w:r w:rsidRPr="00237169">
        <w:t> (OTAN), de la </w:t>
      </w:r>
      <w:hyperlink r:id="rId110" w:tooltip="Coopération économique pour l'Asie-Pacifique" w:history="1">
        <w:r w:rsidRPr="00237169">
          <w:rPr>
            <w:rStyle w:val="Hyperlink"/>
          </w:rPr>
          <w:t>Coopération économique pour l'Asie-Pacifique</w:t>
        </w:r>
      </w:hyperlink>
      <w:r w:rsidRPr="00237169">
        <w:t> (APEC), de l'</w:t>
      </w:r>
      <w:hyperlink r:id="rId111" w:tooltip="Accord Canada–États-Unis–Mexique" w:history="1">
        <w:r w:rsidRPr="00237169">
          <w:rPr>
            <w:rStyle w:val="Hyperlink"/>
          </w:rPr>
          <w:t>Accord Canada–États-Unis–Mexique</w:t>
        </w:r>
      </w:hyperlink>
      <w:r w:rsidRPr="00237169">
        <w:t> (ACEUM), de l'</w:t>
      </w:r>
      <w:hyperlink r:id="rId112" w:tooltip="Organisation des États américains" w:history="1">
        <w:r w:rsidRPr="00237169">
          <w:rPr>
            <w:rStyle w:val="Hyperlink"/>
          </w:rPr>
          <w:t>Organisation des États américains</w:t>
        </w:r>
      </w:hyperlink>
      <w:r w:rsidRPr="00237169">
        <w:t> (OEA), de l'</w:t>
      </w:r>
      <w:hyperlink r:id="rId113" w:tooltip="ANZUS" w:history="1">
        <w:r w:rsidRPr="00237169">
          <w:rPr>
            <w:rStyle w:val="Hyperlink"/>
          </w:rPr>
          <w:t>ANZUS</w:t>
        </w:r>
      </w:hyperlink>
      <w:r w:rsidRPr="00237169">
        <w:t>, de l'</w:t>
      </w:r>
      <w:hyperlink r:id="rId114" w:tooltip="Organisation de coopération et de développement économiques" w:history="1">
        <w:r w:rsidRPr="00237169">
          <w:rPr>
            <w:rStyle w:val="Hyperlink"/>
          </w:rPr>
          <w:t>Organisation de coopération et de développement économiques</w:t>
        </w:r>
      </w:hyperlink>
      <w:r w:rsidRPr="00237169">
        <w:t> (OCDE), du </w:t>
      </w:r>
      <w:hyperlink r:id="rId115" w:tooltip="Groupe des sept (économie)" w:history="1">
        <w:r w:rsidRPr="00237169">
          <w:rPr>
            <w:rStyle w:val="Hyperlink"/>
          </w:rPr>
          <w:t>G7</w:t>
        </w:r>
      </w:hyperlink>
      <w:r w:rsidRPr="00237169">
        <w:t>, du </w:t>
      </w:r>
      <w:hyperlink r:id="rId116" w:tooltip="Groupe des vingt" w:history="1">
        <w:r w:rsidRPr="00237169">
          <w:rPr>
            <w:rStyle w:val="Hyperlink"/>
          </w:rPr>
          <w:t>G20</w:t>
        </w:r>
      </w:hyperlink>
      <w:r w:rsidRPr="00237169">
        <w:t>, et membres permanents du </w:t>
      </w:r>
      <w:hyperlink r:id="rId117" w:tooltip="Conseil de sécurité des Nations unies" w:history="1">
        <w:r w:rsidRPr="00237169">
          <w:rPr>
            <w:rStyle w:val="Hyperlink"/>
          </w:rPr>
          <w:t>Conseil de sécurité des Nations unies</w:t>
        </w:r>
      </w:hyperlink>
      <w:r w:rsidRPr="00237169">
        <w:t>.</w:t>
      </w:r>
    </w:p>
    <w:p w14:paraId="19451E92" w14:textId="77777777" w:rsidR="00237169" w:rsidRPr="00237169" w:rsidRDefault="00237169" w:rsidP="005A327E">
      <w:pPr>
        <w:spacing w:line="480" w:lineRule="auto"/>
        <w:rPr>
          <w:b/>
          <w:bCs/>
        </w:rPr>
      </w:pPr>
      <w:r w:rsidRPr="00237169">
        <w:rPr>
          <w:b/>
          <w:bCs/>
        </w:rPr>
        <w:t>Étymologie</w:t>
      </w:r>
    </w:p>
    <w:p w14:paraId="0BB29079" w14:textId="3CEE50A8" w:rsidR="00237169" w:rsidRPr="00237169" w:rsidRDefault="00237169" w:rsidP="005A327E">
      <w:pPr>
        <w:spacing w:line="480" w:lineRule="auto"/>
      </w:pPr>
      <w:r w:rsidRPr="00237169">
        <w:rPr>
          <w:noProof/>
        </w:rPr>
        <w:drawing>
          <wp:inline distT="0" distB="0" distL="0" distR="0" wp14:anchorId="18CB85A0" wp14:editId="56239BC0">
            <wp:extent cx="1615440" cy="1950720"/>
            <wp:effectExtent l="0" t="0" r="3810" b="0"/>
            <wp:docPr id="1855712066" name="Picture 154" descr="A profile of a person&#10;&#10;Description automatically generated">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12066" name="Picture 154" descr="A profile of a person&#10;&#10;Description automatically generated">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15440" cy="1950720"/>
                    </a:xfrm>
                    <a:prstGeom prst="rect">
                      <a:avLst/>
                    </a:prstGeom>
                    <a:noFill/>
                    <a:ln>
                      <a:noFill/>
                    </a:ln>
                  </pic:spPr>
                </pic:pic>
              </a:graphicData>
            </a:graphic>
          </wp:inline>
        </w:drawing>
      </w:r>
      <w:hyperlink r:id="rId120" w:tooltip="Amerigo Vespucci" w:history="1">
        <w:r w:rsidRPr="00237169">
          <w:rPr>
            <w:rStyle w:val="Hyperlink"/>
          </w:rPr>
          <w:t>Amerigo Vespucci</w:t>
        </w:r>
      </w:hyperlink>
      <w:r w:rsidRPr="00237169">
        <w:t>.</w:t>
      </w:r>
    </w:p>
    <w:p w14:paraId="5C5D25BB" w14:textId="77777777" w:rsidR="00237169" w:rsidRPr="00237169" w:rsidRDefault="00237169" w:rsidP="005A327E">
      <w:pPr>
        <w:spacing w:line="480" w:lineRule="auto"/>
      </w:pPr>
      <w:r w:rsidRPr="00237169">
        <w:t>En 1507, dans la ville vosgienne de </w:t>
      </w:r>
      <w:hyperlink r:id="rId121" w:tooltip="Saint-Dié-des-Vosges" w:history="1">
        <w:r w:rsidRPr="00237169">
          <w:rPr>
            <w:rStyle w:val="Hyperlink"/>
          </w:rPr>
          <w:t>Saint-Dié</w:t>
        </w:r>
      </w:hyperlink>
      <w:r w:rsidRPr="00237169">
        <w:t>, le </w:t>
      </w:r>
      <w:hyperlink r:id="rId122" w:tooltip="Cartographie" w:history="1">
        <w:r w:rsidRPr="00237169">
          <w:rPr>
            <w:rStyle w:val="Hyperlink"/>
          </w:rPr>
          <w:t>cartographe</w:t>
        </w:r>
      </w:hyperlink>
      <w:r w:rsidRPr="00237169">
        <w:t> </w:t>
      </w:r>
      <w:hyperlink r:id="rId123" w:tooltip="Duché de Lorraine" w:history="1">
        <w:r w:rsidRPr="00237169">
          <w:rPr>
            <w:rStyle w:val="Hyperlink"/>
          </w:rPr>
          <w:t>lorrain</w:t>
        </w:r>
      </w:hyperlink>
      <w:r w:rsidRPr="00237169">
        <w:t> </w:t>
      </w:r>
      <w:hyperlink r:id="rId124" w:tooltip="Martin Waldseemüller" w:history="1">
        <w:r w:rsidRPr="00237169">
          <w:rPr>
            <w:rStyle w:val="Hyperlink"/>
          </w:rPr>
          <w:t>Martin Waldseemüller</w:t>
        </w:r>
      </w:hyperlink>
      <w:r w:rsidRPr="00237169">
        <w:t> produit un </w:t>
      </w:r>
      <w:hyperlink r:id="rId125" w:tooltip="Planisphère" w:history="1">
        <w:r w:rsidRPr="00237169">
          <w:rPr>
            <w:rStyle w:val="Hyperlink"/>
          </w:rPr>
          <w:t>planisphère</w:t>
        </w:r>
      </w:hyperlink>
      <w:r w:rsidRPr="00237169">
        <w:t> (dit </w:t>
      </w:r>
      <w:hyperlink r:id="rId126" w:tooltip="Planisphère de Waldseemüller" w:history="1">
        <w:r w:rsidRPr="00237169">
          <w:rPr>
            <w:rStyle w:val="Hyperlink"/>
          </w:rPr>
          <w:t>planisphère de Waldseemüller</w:t>
        </w:r>
      </w:hyperlink>
      <w:r w:rsidRPr="00237169">
        <w:t>) représentant notamment la région méridionale de l'</w:t>
      </w:r>
      <w:hyperlink r:id="rId127" w:tooltip="Hémisphère ouest" w:history="1">
        <w:r w:rsidRPr="00237169">
          <w:rPr>
            <w:rStyle w:val="Hyperlink"/>
          </w:rPr>
          <w:t>hémisphère ouest</w:t>
        </w:r>
      </w:hyperlink>
      <w:r w:rsidRPr="00237169">
        <w:t>. Il y inscrivit alors le prénom féminisé « America », en l'honneur du navigateur </w:t>
      </w:r>
      <w:hyperlink r:id="rId128" w:tooltip="Florence" w:history="1">
        <w:r w:rsidRPr="00237169">
          <w:rPr>
            <w:rStyle w:val="Hyperlink"/>
          </w:rPr>
          <w:t>florentin</w:t>
        </w:r>
      </w:hyperlink>
      <w:r w:rsidRPr="00237169">
        <w:t> </w:t>
      </w:r>
      <w:hyperlink r:id="rId129" w:tooltip="Amerigo Vespucci" w:history="1">
        <w:r w:rsidRPr="00237169">
          <w:rPr>
            <w:rStyle w:val="Hyperlink"/>
          </w:rPr>
          <w:t>Amerigo Vespucci</w:t>
        </w:r>
      </w:hyperlink>
      <w:r w:rsidRPr="00237169">
        <w:t>.</w:t>
      </w:r>
    </w:p>
    <w:p w14:paraId="7C7D647A" w14:textId="77777777" w:rsidR="00237169" w:rsidRPr="00237169" w:rsidRDefault="00237169" w:rsidP="005A327E">
      <w:pPr>
        <w:spacing w:line="480" w:lineRule="auto"/>
      </w:pPr>
      <w:r w:rsidRPr="00237169">
        <w:t>Le nom du pays fut suggéré par </w:t>
      </w:r>
      <w:hyperlink r:id="rId130" w:tooltip="Thomas Paine" w:history="1">
        <w:r w:rsidRPr="00237169">
          <w:rPr>
            <w:rStyle w:val="Hyperlink"/>
          </w:rPr>
          <w:t>Thomas Paine</w:t>
        </w:r>
      </w:hyperlink>
      <w:r w:rsidRPr="00237169">
        <w:t> et adopté pour la première fois par les </w:t>
      </w:r>
      <w:hyperlink r:id="rId131" w:tooltip="Treize Colonies" w:history="1">
        <w:r w:rsidRPr="00237169">
          <w:rPr>
            <w:rStyle w:val="Hyperlink"/>
          </w:rPr>
          <w:t>Treize Colonies</w:t>
        </w:r>
      </w:hyperlink>
      <w:r w:rsidRPr="00237169">
        <w:t> de l'</w:t>
      </w:r>
      <w:hyperlink r:id="rId132" w:tooltip="Empire britannique" w:history="1">
        <w:r w:rsidRPr="00237169">
          <w:rPr>
            <w:rStyle w:val="Hyperlink"/>
          </w:rPr>
          <w:t>Empire britannique</w:t>
        </w:r>
      </w:hyperlink>
      <w:r w:rsidRPr="00237169">
        <w:t> dans la </w:t>
      </w:r>
      <w:hyperlink r:id="rId133" w:tooltip="Déclaration d'indépendance des États-Unis" w:history="1">
        <w:r w:rsidRPr="00237169">
          <w:rPr>
            <w:rStyle w:val="Hyperlink"/>
          </w:rPr>
          <w:t>Déclaration d'indépendance des États-Unis</w:t>
        </w:r>
      </w:hyperlink>
      <w:r w:rsidRPr="00237169">
        <w:t> le 4 juillet 1776.</w:t>
      </w:r>
    </w:p>
    <w:p w14:paraId="71848B96" w14:textId="77777777" w:rsidR="00237169" w:rsidRPr="00237169" w:rsidRDefault="00237169" w:rsidP="005A327E">
      <w:pPr>
        <w:spacing w:line="480" w:lineRule="auto"/>
      </w:pPr>
      <w:r w:rsidRPr="00237169">
        <w:t>La désignation en forme courte — d'usage dans la vie courante, l'enseignement et la </w:t>
      </w:r>
      <w:hyperlink r:id="rId134" w:tooltip="Cartographie" w:history="1">
        <w:r w:rsidRPr="00237169">
          <w:rPr>
            <w:rStyle w:val="Hyperlink"/>
          </w:rPr>
          <w:t>cartographie</w:t>
        </w:r>
      </w:hyperlink>
      <w:hyperlink r:id="rId135" w:anchor="cite_note-IGN-24" w:history="1">
        <w:r w:rsidRPr="00237169">
          <w:rPr>
            <w:rStyle w:val="Hyperlink"/>
            <w:vertAlign w:val="superscript"/>
          </w:rPr>
          <w:t>20</w:t>
        </w:r>
      </w:hyperlink>
      <w:r w:rsidRPr="00237169">
        <w:t> — de ce pays est « États-Unis » (en anglais United States, abrégé en « US ») et la forme longue — d'usage dans les documents officiels — est « États-Unis d'Amérique » (en </w:t>
      </w:r>
      <w:hyperlink r:id="rId136" w:tooltip="Anglais" w:history="1">
        <w:r w:rsidRPr="00237169">
          <w:rPr>
            <w:rStyle w:val="Hyperlink"/>
          </w:rPr>
          <w:t>anglais</w:t>
        </w:r>
      </w:hyperlink>
      <w:r w:rsidRPr="00237169">
        <w:t> : </w:t>
      </w:r>
      <w:r w:rsidRPr="00237169">
        <w:rPr>
          <w:i/>
          <w:iCs/>
          <w:lang w:val="en"/>
        </w:rPr>
        <w:t>United States of America</w:t>
      </w:r>
      <w:r w:rsidRPr="00237169">
        <w:t>, abrégé en « </w:t>
      </w:r>
      <w:r w:rsidRPr="00237169">
        <w:rPr>
          <w:lang w:val="en"/>
        </w:rPr>
        <w:t>USA</w:t>
      </w:r>
      <w:r w:rsidRPr="00237169">
        <w:t xml:space="preserve"> »). La forme longue « États-Unis </w:t>
      </w:r>
      <w:r w:rsidRPr="00237169">
        <w:lastRenderedPageBreak/>
        <w:t>d'Amérique » ne ressemble pas à la grande majorité des formes longues qui commence par « République de », « Royaume de », etc. Elle est en revanche proche de celle du pays voisin, les </w:t>
      </w:r>
      <w:hyperlink r:id="rId137" w:tooltip="Mexique" w:history="1">
        <w:r w:rsidRPr="00237169">
          <w:rPr>
            <w:rStyle w:val="Hyperlink"/>
          </w:rPr>
          <w:t>États-Unis mexicains</w:t>
        </w:r>
      </w:hyperlink>
      <w:r w:rsidRPr="00237169">
        <w:t>. En </w:t>
      </w:r>
      <w:hyperlink r:id="rId138" w:tooltip="France" w:history="1">
        <w:r w:rsidRPr="00237169">
          <w:rPr>
            <w:rStyle w:val="Hyperlink"/>
          </w:rPr>
          <w:t>France</w:t>
        </w:r>
      </w:hyperlink>
      <w:r w:rsidRPr="00237169">
        <w:t> et dans de nombreux autres pays, le pays est également désigné en forme courte, dans le langage courant</w:t>
      </w:r>
      <w:hyperlink r:id="rId139" w:anchor="cite_note-25" w:history="1">
        <w:r w:rsidRPr="00237169">
          <w:rPr>
            <w:rStyle w:val="Hyperlink"/>
            <w:vertAlign w:val="superscript"/>
          </w:rPr>
          <w:t>21</w:t>
        </w:r>
      </w:hyperlink>
      <w:r w:rsidRPr="00237169">
        <w:t>, mais aussi parfois dans des discours officiels</w:t>
      </w:r>
      <w:hyperlink r:id="rId140" w:anchor="cite_note-26" w:history="1">
        <w:r w:rsidRPr="00237169">
          <w:rPr>
            <w:rStyle w:val="Hyperlink"/>
            <w:vertAlign w:val="superscript"/>
          </w:rPr>
          <w:t>22</w:t>
        </w:r>
      </w:hyperlink>
      <w:r w:rsidRPr="00237169">
        <w:t>, par le terme informel d'« </w:t>
      </w:r>
      <w:hyperlink r:id="rId141" w:tooltip="Amérique" w:history="1">
        <w:r w:rsidRPr="00237169">
          <w:rPr>
            <w:rStyle w:val="Hyperlink"/>
          </w:rPr>
          <w:t>Amérique</w:t>
        </w:r>
      </w:hyperlink>
      <w:r w:rsidRPr="00237169">
        <w:t> »</w:t>
      </w:r>
      <w:hyperlink r:id="rId142" w:anchor="cite_note-27" w:history="1">
        <w:r w:rsidRPr="00237169">
          <w:rPr>
            <w:rStyle w:val="Hyperlink"/>
            <w:vertAlign w:val="superscript"/>
          </w:rPr>
          <w:t>23</w:t>
        </w:r>
      </w:hyperlink>
      <w:r w:rsidRPr="00237169">
        <w:t>. En anglais, la forme courte « America » est largement utilisée, y compris dans les discours officiels</w:t>
      </w:r>
      <w:hyperlink r:id="rId143" w:anchor="cite_note-28" w:history="1">
        <w:r w:rsidRPr="00237169">
          <w:rPr>
            <w:rStyle w:val="Hyperlink"/>
            <w:vertAlign w:val="superscript"/>
          </w:rPr>
          <w:t>24</w:t>
        </w:r>
      </w:hyperlink>
      <w:r w:rsidRPr="00237169">
        <w:t>.</w:t>
      </w:r>
    </w:p>
    <w:p w14:paraId="04EBEFA8" w14:textId="77777777" w:rsidR="00237169" w:rsidRPr="00237169" w:rsidRDefault="00237169" w:rsidP="005A327E">
      <w:pPr>
        <w:spacing w:line="480" w:lineRule="auto"/>
      </w:pPr>
      <w:r w:rsidRPr="00237169">
        <w:t>En </w:t>
      </w:r>
      <w:hyperlink r:id="rId144" w:tooltip="Français" w:history="1">
        <w:r w:rsidRPr="00237169">
          <w:rPr>
            <w:rStyle w:val="Hyperlink"/>
          </w:rPr>
          <w:t>français</w:t>
        </w:r>
      </w:hyperlink>
      <w:r w:rsidRPr="00237169">
        <w:t>, dans le langage courant, le pays est parfois également désigné par « les US », « les USA », « les States » ou « les États » (ce dernier est usité au </w:t>
      </w:r>
      <w:hyperlink r:id="rId145" w:tooltip="Canada" w:history="1">
        <w:r w:rsidRPr="00237169">
          <w:rPr>
            <w:rStyle w:val="Hyperlink"/>
          </w:rPr>
          <w:t>Canada</w:t>
        </w:r>
      </w:hyperlink>
      <w:r w:rsidRPr="00237169">
        <w:t>, principalement au </w:t>
      </w:r>
      <w:hyperlink r:id="rId146" w:tooltip="Québec" w:history="1">
        <w:r w:rsidRPr="00237169">
          <w:rPr>
            <w:rStyle w:val="Hyperlink"/>
          </w:rPr>
          <w:t>Québec</w:t>
        </w:r>
      </w:hyperlink>
      <w:r w:rsidRPr="00237169">
        <w:t>).</w:t>
      </w:r>
    </w:p>
    <w:p w14:paraId="6A55C4BD" w14:textId="77777777" w:rsidR="00237169" w:rsidRPr="00237169" w:rsidRDefault="00237169" w:rsidP="005A327E">
      <w:pPr>
        <w:spacing w:line="480" w:lineRule="auto"/>
        <w:rPr>
          <w:b/>
          <w:bCs/>
        </w:rPr>
      </w:pPr>
      <w:r w:rsidRPr="00237169">
        <w:rPr>
          <w:b/>
          <w:bCs/>
        </w:rPr>
        <w:t>Histoire</w:t>
      </w:r>
    </w:p>
    <w:p w14:paraId="77697627" w14:textId="77777777" w:rsidR="00237169" w:rsidRPr="00237169" w:rsidRDefault="00237169" w:rsidP="005A327E">
      <w:pPr>
        <w:spacing w:line="480" w:lineRule="auto"/>
      </w:pPr>
      <w:r w:rsidRPr="00237169">
        <w:t>Article détaillé : </w:t>
      </w:r>
      <w:hyperlink r:id="rId147" w:tooltip="Histoire des États-Unis" w:history="1">
        <w:r w:rsidRPr="00237169">
          <w:rPr>
            <w:rStyle w:val="Hyperlink"/>
          </w:rPr>
          <w:t>Histoire des États-Unis</w:t>
        </w:r>
      </w:hyperlink>
      <w:r w:rsidRPr="00237169">
        <w:t>.</w:t>
      </w:r>
    </w:p>
    <w:p w14:paraId="23E69ACC" w14:textId="77777777" w:rsidR="00237169" w:rsidRPr="00237169" w:rsidRDefault="00237169" w:rsidP="005A327E">
      <w:pPr>
        <w:spacing w:line="480" w:lineRule="auto"/>
        <w:rPr>
          <w:b/>
          <w:bCs/>
        </w:rPr>
      </w:pPr>
      <w:r w:rsidRPr="00237169">
        <w:rPr>
          <w:b/>
          <w:bCs/>
        </w:rPr>
        <w:t>Période précolombienne (avant 1492)</w:t>
      </w:r>
    </w:p>
    <w:p w14:paraId="60CD5BD9" w14:textId="77777777" w:rsidR="00237169" w:rsidRPr="00237169" w:rsidRDefault="00237169" w:rsidP="005A327E">
      <w:pPr>
        <w:spacing w:line="480" w:lineRule="auto"/>
      </w:pPr>
      <w:r w:rsidRPr="00237169">
        <w:t>Article détaillé : </w:t>
      </w:r>
      <w:hyperlink r:id="rId148" w:tooltip="Amérindiens aux États-Unis" w:history="1">
        <w:r w:rsidRPr="00237169">
          <w:rPr>
            <w:rStyle w:val="Hyperlink"/>
          </w:rPr>
          <w:t>Amérindiens aux États-Unis</w:t>
        </w:r>
      </w:hyperlink>
      <w:r w:rsidRPr="00237169">
        <w:t>.</w:t>
      </w:r>
    </w:p>
    <w:p w14:paraId="41498892" w14:textId="6FF9643D" w:rsidR="00237169" w:rsidRPr="00237169" w:rsidRDefault="00237169" w:rsidP="005A327E">
      <w:pPr>
        <w:spacing w:line="480" w:lineRule="auto"/>
      </w:pPr>
      <w:r w:rsidRPr="00237169">
        <w:rPr>
          <w:noProof/>
        </w:rPr>
        <w:drawing>
          <wp:inline distT="0" distB="0" distL="0" distR="0" wp14:anchorId="52D217C7" wp14:editId="2F1AF58F">
            <wp:extent cx="2095500" cy="1569720"/>
            <wp:effectExtent l="0" t="0" r="0" b="0"/>
            <wp:docPr id="1643436499" name="Picture 153" descr="A cliff dwelling in the desert with Mesa Verde National Park in the background&#10;&#10;Description automatically generated with medium confidence">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36499" name="Picture 153" descr="A cliff dwelling in the desert with Mesa Verde National Park in the background&#10;&#10;Description automatically generated with medium confidence">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237169">
        <w:rPr>
          <w:i/>
          <w:iCs/>
        </w:rPr>
        <w:t>Cliff Palace</w:t>
      </w:r>
      <w:r w:rsidRPr="00237169">
        <w:t>, habitations </w:t>
      </w:r>
      <w:hyperlink r:id="rId151" w:tooltip="Anasazis" w:history="1">
        <w:r w:rsidRPr="00237169">
          <w:rPr>
            <w:rStyle w:val="Hyperlink"/>
          </w:rPr>
          <w:t>Anasazis</w:t>
        </w:r>
      </w:hyperlink>
      <w:r w:rsidRPr="00237169">
        <w:t> (XIII</w:t>
      </w:r>
      <w:r w:rsidRPr="00237169">
        <w:rPr>
          <w:vertAlign w:val="superscript"/>
        </w:rPr>
        <w:t>e</w:t>
      </w:r>
      <w:r w:rsidRPr="00237169">
        <w:t> siècle), </w:t>
      </w:r>
      <w:hyperlink r:id="rId152" w:tooltip="Parc national de Mesa Verde" w:history="1">
        <w:r w:rsidRPr="00237169">
          <w:rPr>
            <w:rStyle w:val="Hyperlink"/>
          </w:rPr>
          <w:t>parc national de Mesa Verde</w:t>
        </w:r>
      </w:hyperlink>
      <w:r w:rsidRPr="00237169">
        <w:t> (</w:t>
      </w:r>
      <w:hyperlink r:id="rId153" w:tooltip="Colorado" w:history="1">
        <w:r w:rsidRPr="00237169">
          <w:rPr>
            <w:rStyle w:val="Hyperlink"/>
          </w:rPr>
          <w:t>Colorado</w:t>
        </w:r>
      </w:hyperlink>
      <w:r w:rsidRPr="00237169">
        <w:t>).</w:t>
      </w:r>
    </w:p>
    <w:p w14:paraId="3D0922BB" w14:textId="77777777" w:rsidR="00237169" w:rsidRPr="00237169" w:rsidRDefault="00237169" w:rsidP="005A327E">
      <w:pPr>
        <w:spacing w:line="480" w:lineRule="auto"/>
      </w:pPr>
      <w:r w:rsidRPr="00237169">
        <w:t>Le débat sur l'origine et la date de l'arrivée des </w:t>
      </w:r>
      <w:hyperlink r:id="rId154" w:tooltip="Autochtones d'Amérique" w:history="1">
        <w:r w:rsidRPr="00237169">
          <w:rPr>
            <w:rStyle w:val="Hyperlink"/>
          </w:rPr>
          <w:t>Amérindiens</w:t>
        </w:r>
      </w:hyperlink>
      <w:r w:rsidRPr="00237169">
        <w:t> en </w:t>
      </w:r>
      <w:hyperlink r:id="rId155" w:tooltip="Amérique du Nord" w:history="1">
        <w:r w:rsidRPr="00237169">
          <w:rPr>
            <w:rStyle w:val="Hyperlink"/>
          </w:rPr>
          <w:t>Amérique du Nord</w:t>
        </w:r>
      </w:hyperlink>
      <w:r w:rsidRPr="00237169">
        <w:t> n'est pas clos. Les découvertes </w:t>
      </w:r>
      <w:hyperlink r:id="rId156" w:tooltip="Archéologie" w:history="1">
        <w:r w:rsidRPr="00237169">
          <w:rPr>
            <w:rStyle w:val="Hyperlink"/>
          </w:rPr>
          <w:t>archéologiques</w:t>
        </w:r>
      </w:hyperlink>
      <w:r w:rsidRPr="00237169">
        <w:t> indiquent que l'Est des États-Unis est habité depuis plus de 12 000 ans, alors que l'arrivée des premiers habitants du continent remonterait à plus de 30 000 ans. Depuis 1927, la théorie la plus communément admise est celle de </w:t>
      </w:r>
      <w:hyperlink r:id="rId157" w:tooltip="Immigration" w:history="1">
        <w:r w:rsidRPr="00237169">
          <w:rPr>
            <w:rStyle w:val="Hyperlink"/>
          </w:rPr>
          <w:t>l'immigration</w:t>
        </w:r>
      </w:hyperlink>
      <w:r w:rsidRPr="00237169">
        <w:t xml:space="preserve"> de </w:t>
      </w:r>
      <w:r w:rsidRPr="00237169">
        <w:lastRenderedPageBreak/>
        <w:t>peuples </w:t>
      </w:r>
      <w:hyperlink r:id="rId158" w:tooltip="Asiatique (humain)" w:history="1">
        <w:r w:rsidRPr="00237169">
          <w:rPr>
            <w:rStyle w:val="Hyperlink"/>
          </w:rPr>
          <w:t>asiatiques</w:t>
        </w:r>
      </w:hyperlink>
      <w:r w:rsidRPr="00237169">
        <w:t> il y a 12 000 ans par le </w:t>
      </w:r>
      <w:hyperlink r:id="rId159" w:tooltip="Détroit de Béring" w:history="1">
        <w:r w:rsidRPr="00237169">
          <w:rPr>
            <w:rStyle w:val="Hyperlink"/>
          </w:rPr>
          <w:t>détroit de Béring</w:t>
        </w:r>
      </w:hyperlink>
      <w:r w:rsidRPr="00237169">
        <w:t> (à l’époque de la fin du </w:t>
      </w:r>
      <w:hyperlink r:id="rId160" w:tooltip="Tardiglaciaire" w:history="1">
        <w:r w:rsidRPr="00237169">
          <w:rPr>
            <w:rStyle w:val="Hyperlink"/>
          </w:rPr>
          <w:t>Tardiglaciaire</w:t>
        </w:r>
      </w:hyperlink>
      <w:r w:rsidRPr="00237169">
        <w:t>, le détroit pouvant être pris par les glaces). Toutefois, certaines découvertes archéologiques relevées au cours des dernières années donnent de nouvelles orientations quant au processus de colonisation </w:t>
      </w:r>
      <w:hyperlink r:id="rId161" w:tooltip="Préhistoire" w:history="1">
        <w:r w:rsidRPr="00237169">
          <w:rPr>
            <w:rStyle w:val="Hyperlink"/>
          </w:rPr>
          <w:t>préhistorique</w:t>
        </w:r>
      </w:hyperlink>
      <w:r w:rsidRPr="00237169">
        <w:t> de l'Amérique du Nord.</w:t>
      </w:r>
    </w:p>
    <w:p w14:paraId="228623AC" w14:textId="77777777" w:rsidR="00237169" w:rsidRPr="00237169" w:rsidRDefault="00237169" w:rsidP="005A327E">
      <w:pPr>
        <w:spacing w:line="480" w:lineRule="auto"/>
      </w:pPr>
      <w:r w:rsidRPr="00237169">
        <w:t>Certains scientifiques pensent que d'autres peuples auraient pu arriver sur les côtes nord, 17 000 ans avant notre ère</w:t>
      </w:r>
      <w:hyperlink r:id="rId162" w:tooltip="Aide:Référence nécessaire" w:history="1">
        <w:r w:rsidRPr="00237169">
          <w:rPr>
            <w:rStyle w:val="Hyperlink"/>
            <w:vertAlign w:val="superscript"/>
          </w:rPr>
          <w:t>[réf. nécessaire]</w:t>
        </w:r>
      </w:hyperlink>
      <w:r w:rsidRPr="00237169">
        <w:t>, lors de la déglaciation des régions du Nord. D'autres spécialistes croient que les premiers habitants auraient traversé l'</w:t>
      </w:r>
      <w:hyperlink r:id="rId163" w:tooltip="Océan Pacifique" w:history="1">
        <w:r w:rsidRPr="00237169">
          <w:rPr>
            <w:rStyle w:val="Hyperlink"/>
          </w:rPr>
          <w:t>océan Pacifique</w:t>
        </w:r>
      </w:hyperlink>
      <w:r w:rsidRPr="00237169">
        <w:t> par bateau pour arriver d'abord en </w:t>
      </w:r>
      <w:hyperlink r:id="rId164" w:tooltip="Amérique du Sud" w:history="1">
        <w:r w:rsidRPr="00237169">
          <w:rPr>
            <w:rStyle w:val="Hyperlink"/>
          </w:rPr>
          <w:t>Amérique du Sud</w:t>
        </w:r>
      </w:hyperlink>
      <w:hyperlink r:id="rId165" w:anchor="cite_note-29" w:history="1">
        <w:r w:rsidRPr="00237169">
          <w:rPr>
            <w:rStyle w:val="Hyperlink"/>
            <w:vertAlign w:val="superscript"/>
          </w:rPr>
          <w:t>25</w:t>
        </w:r>
      </w:hyperlink>
      <w:r w:rsidRPr="00237169">
        <w:t>.</w:t>
      </w:r>
    </w:p>
    <w:p w14:paraId="0F1338C2" w14:textId="77777777" w:rsidR="00237169" w:rsidRPr="00237169" w:rsidRDefault="00237169" w:rsidP="005A327E">
      <w:pPr>
        <w:spacing w:line="480" w:lineRule="auto"/>
      </w:pPr>
      <w:r w:rsidRPr="00237169">
        <w:t>Avant l'arrivée des Européens, plusieurs civilisations se sont développées sur le territoire actuel des États-Unis : les </w:t>
      </w:r>
      <w:hyperlink r:id="rId166" w:tooltip="Mound Builders" w:history="1">
        <w:r w:rsidRPr="00237169">
          <w:rPr>
            <w:rStyle w:val="Hyperlink"/>
          </w:rPr>
          <w:t>Mound Builders</w:t>
        </w:r>
      </w:hyperlink>
      <w:r w:rsidRPr="00237169">
        <w:t> ont aménagé les premiers </w:t>
      </w:r>
      <w:hyperlink r:id="rId167" w:tooltip="Tumulus" w:history="1">
        <w:r w:rsidRPr="00237169">
          <w:rPr>
            <w:rStyle w:val="Hyperlink"/>
          </w:rPr>
          <w:t>tertres</w:t>
        </w:r>
      </w:hyperlink>
      <w:r w:rsidRPr="00237169">
        <w:t> vers 3400 av. J.-C.</w:t>
      </w:r>
      <w:hyperlink r:id="rId168" w:anchor="cite_note-Hehir-30" w:history="1">
        <w:r w:rsidRPr="00237169">
          <w:rPr>
            <w:rStyle w:val="Hyperlink"/>
            <w:vertAlign w:val="superscript"/>
          </w:rPr>
          <w:t>26</w:t>
        </w:r>
      </w:hyperlink>
      <w:r w:rsidRPr="00237169">
        <w:t>. La cité de </w:t>
      </w:r>
      <w:hyperlink r:id="rId169" w:tooltip="Cahokia" w:history="1">
        <w:r w:rsidRPr="00237169">
          <w:rPr>
            <w:rStyle w:val="Hyperlink"/>
          </w:rPr>
          <w:t>Cahokia</w:t>
        </w:r>
      </w:hyperlink>
      <w:r w:rsidRPr="00237169">
        <w:t>, près de </w:t>
      </w:r>
      <w:hyperlink r:id="rId170" w:tooltip="Saint-Louis (Missouri)" w:history="1">
        <w:r w:rsidRPr="00237169">
          <w:rPr>
            <w:rStyle w:val="Hyperlink"/>
          </w:rPr>
          <w:t>Saint-Louis</w:t>
        </w:r>
      </w:hyperlink>
      <w:r w:rsidRPr="00237169">
        <w:t> comptait au </w:t>
      </w:r>
      <w:hyperlink r:id="rId171" w:tooltip="XIIe siècle" w:history="1">
        <w:r w:rsidRPr="00237169">
          <w:rPr>
            <w:rStyle w:val="Hyperlink"/>
          </w:rPr>
          <w:t>XII</w:t>
        </w:r>
        <w:r w:rsidRPr="00237169">
          <w:rPr>
            <w:rStyle w:val="Hyperlink"/>
            <w:vertAlign w:val="superscript"/>
          </w:rPr>
          <w:t>e</w:t>
        </w:r>
        <w:r w:rsidRPr="00237169">
          <w:rPr>
            <w:rStyle w:val="Hyperlink"/>
          </w:rPr>
          <w:t> siècle</w:t>
        </w:r>
      </w:hyperlink>
      <w:r w:rsidRPr="00237169">
        <w:t> (de notre ère) quelque 15 000</w:t>
      </w:r>
      <w:hyperlink r:id="rId172" w:anchor="cite_note-Mann-Boraso-31" w:history="1">
        <w:r w:rsidRPr="00237169">
          <w:rPr>
            <w:rStyle w:val="Hyperlink"/>
            <w:vertAlign w:val="superscript"/>
          </w:rPr>
          <w:t>27</w:t>
        </w:r>
      </w:hyperlink>
      <w:r w:rsidRPr="00237169">
        <w:t> à 30 000 habitants</w:t>
      </w:r>
      <w:hyperlink r:id="rId173" w:anchor="cite_note-32" w:history="1">
        <w:r w:rsidRPr="00237169">
          <w:rPr>
            <w:rStyle w:val="Hyperlink"/>
            <w:vertAlign w:val="superscript"/>
          </w:rPr>
          <w:t>28</w:t>
        </w:r>
      </w:hyperlink>
      <w:r w:rsidRPr="00237169">
        <w:t> et 120 </w:t>
      </w:r>
      <w:hyperlink r:id="rId174" w:tooltip="Tumulus" w:history="1">
        <w:r w:rsidRPr="00237169">
          <w:rPr>
            <w:rStyle w:val="Hyperlink"/>
          </w:rPr>
          <w:t>tumulus</w:t>
        </w:r>
      </w:hyperlink>
      <w:hyperlink r:id="rId175" w:anchor="cite_note-Mann-Boraso-31" w:history="1">
        <w:r w:rsidRPr="00237169">
          <w:rPr>
            <w:rStyle w:val="Hyperlink"/>
            <w:vertAlign w:val="superscript"/>
          </w:rPr>
          <w:t>27</w:t>
        </w:r>
      </w:hyperlink>
      <w:r w:rsidRPr="00237169">
        <w:t>.</w:t>
      </w:r>
    </w:p>
    <w:p w14:paraId="6F751196" w14:textId="77777777" w:rsidR="00237169" w:rsidRPr="00237169" w:rsidRDefault="00237169" w:rsidP="005A327E">
      <w:pPr>
        <w:spacing w:line="480" w:lineRule="auto"/>
      </w:pPr>
      <w:r w:rsidRPr="00237169">
        <w:t>Malgré les difficultés à établir des statistiques, la plupart des historiens s'accordent pour estimer à entre 7 et 8 millions de personnes en 1492, la population — nécessairement autochtone — pour le territoire actuel des États-Unis. Au </w:t>
      </w:r>
      <w:hyperlink r:id="rId176" w:tooltip="XVIe siècle" w:history="1">
        <w:r w:rsidRPr="00237169">
          <w:rPr>
            <w:rStyle w:val="Hyperlink"/>
          </w:rPr>
          <w:t>XVI</w:t>
        </w:r>
        <w:r w:rsidRPr="00237169">
          <w:rPr>
            <w:rStyle w:val="Hyperlink"/>
            <w:vertAlign w:val="superscript"/>
          </w:rPr>
          <w:t>e</w:t>
        </w:r>
        <w:r w:rsidRPr="00237169">
          <w:rPr>
            <w:rStyle w:val="Hyperlink"/>
          </w:rPr>
          <w:t> siècle</w:t>
        </w:r>
      </w:hyperlink>
      <w:r w:rsidRPr="00237169">
        <w:t>, les terres situées à l'est des </w:t>
      </w:r>
      <w:hyperlink r:id="rId177" w:tooltip="Montagnes Rocheuses" w:history="1">
        <w:r w:rsidRPr="00237169">
          <w:rPr>
            <w:rStyle w:val="Hyperlink"/>
          </w:rPr>
          <w:t>montagnes Rocheuses</w:t>
        </w:r>
      </w:hyperlink>
      <w:r w:rsidRPr="00237169">
        <w:t> sont peuplées par des tribus amérindiennes : </w:t>
      </w:r>
      <w:hyperlink r:id="rId178" w:tooltip="Cheyennes" w:history="1">
        <w:r w:rsidRPr="00237169">
          <w:rPr>
            <w:rStyle w:val="Hyperlink"/>
          </w:rPr>
          <w:t>Cheyennes</w:t>
        </w:r>
      </w:hyperlink>
      <w:r w:rsidRPr="00237169">
        <w:t>, </w:t>
      </w:r>
      <w:hyperlink r:id="rId179" w:tooltip="Crows" w:history="1">
        <w:r w:rsidRPr="00237169">
          <w:rPr>
            <w:rStyle w:val="Hyperlink"/>
          </w:rPr>
          <w:t>Crows</w:t>
        </w:r>
      </w:hyperlink>
      <w:r w:rsidRPr="00237169">
        <w:t>, </w:t>
      </w:r>
      <w:hyperlink r:id="rId180" w:tooltip="Sioux" w:history="1">
        <w:r w:rsidRPr="00237169">
          <w:rPr>
            <w:rStyle w:val="Hyperlink"/>
          </w:rPr>
          <w:t>Sioux</w:t>
        </w:r>
      </w:hyperlink>
      <w:r w:rsidRPr="00237169">
        <w:t>, </w:t>
      </w:r>
      <w:hyperlink r:id="rId181" w:tooltip="Hurons-Wendats" w:history="1">
        <w:r w:rsidRPr="00237169">
          <w:rPr>
            <w:rStyle w:val="Hyperlink"/>
          </w:rPr>
          <w:t>Hurons-Wendats</w:t>
        </w:r>
      </w:hyperlink>
      <w:r w:rsidRPr="00237169">
        <w:t>, </w:t>
      </w:r>
      <w:hyperlink r:id="rId182" w:tooltip="Iroquois" w:history="1">
        <w:r w:rsidRPr="00237169">
          <w:rPr>
            <w:rStyle w:val="Hyperlink"/>
          </w:rPr>
          <w:t>Iroquois</w:t>
        </w:r>
      </w:hyperlink>
      <w:r w:rsidRPr="00237169">
        <w:t>, </w:t>
      </w:r>
      <w:hyperlink r:id="rId183" w:tooltip="Cherokees" w:history="1">
        <w:r w:rsidRPr="00237169">
          <w:rPr>
            <w:rStyle w:val="Hyperlink"/>
          </w:rPr>
          <w:t>Cherokees</w:t>
        </w:r>
      </w:hyperlink>
      <w:r w:rsidRPr="00237169">
        <w:t> et </w:t>
      </w:r>
      <w:hyperlink r:id="rId184" w:tooltip="Creeks" w:history="1">
        <w:r w:rsidRPr="00237169">
          <w:rPr>
            <w:rStyle w:val="Hyperlink"/>
          </w:rPr>
          <w:t>Creeks</w:t>
        </w:r>
      </w:hyperlink>
      <w:r w:rsidRPr="00237169">
        <w:t> qui chassent du </w:t>
      </w:r>
      <w:hyperlink r:id="rId185" w:tooltip="Bison" w:history="1">
        <w:r w:rsidRPr="00237169">
          <w:rPr>
            <w:rStyle w:val="Hyperlink"/>
          </w:rPr>
          <w:t>bison</w:t>
        </w:r>
      </w:hyperlink>
      <w:r w:rsidRPr="00237169">
        <w:t> mais aussi pratiquent l'</w:t>
      </w:r>
      <w:hyperlink r:id="rId186" w:tooltip="Agriculture" w:history="1">
        <w:r w:rsidRPr="00237169">
          <w:rPr>
            <w:rStyle w:val="Hyperlink"/>
          </w:rPr>
          <w:t>agriculture</w:t>
        </w:r>
      </w:hyperlink>
      <w:r w:rsidRPr="00237169">
        <w:t>, la </w:t>
      </w:r>
      <w:hyperlink r:id="rId187" w:tooltip="Cueillette" w:history="1">
        <w:r w:rsidRPr="00237169">
          <w:rPr>
            <w:rStyle w:val="Hyperlink"/>
          </w:rPr>
          <w:t>cueillette</w:t>
        </w:r>
      </w:hyperlink>
      <w:r w:rsidRPr="00237169">
        <w:t>, l'</w:t>
      </w:r>
      <w:hyperlink r:id="rId188" w:tooltip="Élevage" w:history="1">
        <w:r w:rsidRPr="00237169">
          <w:rPr>
            <w:rStyle w:val="Hyperlink"/>
          </w:rPr>
          <w:t>élevage</w:t>
        </w:r>
      </w:hyperlink>
      <w:r w:rsidRPr="00237169">
        <w:t> et la </w:t>
      </w:r>
      <w:hyperlink r:id="rId189" w:tooltip="Pêche (halieutique)" w:history="1">
        <w:r w:rsidRPr="00237169">
          <w:rPr>
            <w:rStyle w:val="Hyperlink"/>
          </w:rPr>
          <w:t>pêche</w:t>
        </w:r>
      </w:hyperlink>
      <w:r w:rsidRPr="00237169">
        <w:t>. Les </w:t>
      </w:r>
      <w:hyperlink r:id="rId190" w:tooltip="Iroquois" w:history="1">
        <w:r w:rsidRPr="00237169">
          <w:rPr>
            <w:rStyle w:val="Hyperlink"/>
          </w:rPr>
          <w:t>Iroquois</w:t>
        </w:r>
      </w:hyperlink>
      <w:r w:rsidRPr="00237169">
        <w:t> vivent dans la vallée du </w:t>
      </w:r>
      <w:hyperlink r:id="rId191" w:tooltip="Fleuve Saint-Laurent" w:history="1">
        <w:r w:rsidRPr="00237169">
          <w:rPr>
            <w:rStyle w:val="Hyperlink"/>
          </w:rPr>
          <w:t>Saint-Laurent</w:t>
        </w:r>
      </w:hyperlink>
      <w:r w:rsidRPr="00237169">
        <w:t>, dans le secteur des lacs </w:t>
      </w:r>
      <w:hyperlink r:id="rId192" w:tooltip="Lac Érié" w:history="1">
        <w:r w:rsidRPr="00237169">
          <w:rPr>
            <w:rStyle w:val="Hyperlink"/>
          </w:rPr>
          <w:t>Érié</w:t>
        </w:r>
      </w:hyperlink>
      <w:r w:rsidRPr="00237169">
        <w:t> et </w:t>
      </w:r>
      <w:hyperlink r:id="rId193" w:tooltip="Lac Ontario" w:history="1">
        <w:r w:rsidRPr="00237169">
          <w:rPr>
            <w:rStyle w:val="Hyperlink"/>
          </w:rPr>
          <w:t>Ontario</w:t>
        </w:r>
      </w:hyperlink>
      <w:r w:rsidRPr="00237169">
        <w:t>, dans la vallée du fleuve </w:t>
      </w:r>
      <w:hyperlink r:id="rId194" w:tooltip="Hudson (fleuve)" w:history="1">
        <w:r w:rsidRPr="00237169">
          <w:rPr>
            <w:rStyle w:val="Hyperlink"/>
          </w:rPr>
          <w:t>Hudson</w:t>
        </w:r>
      </w:hyperlink>
      <w:r w:rsidRPr="00237169">
        <w:t> et dans la partie ouest des </w:t>
      </w:r>
      <w:hyperlink r:id="rId195" w:tooltip="Appalaches" w:history="1">
        <w:r w:rsidRPr="00237169">
          <w:rPr>
            <w:rStyle w:val="Hyperlink"/>
          </w:rPr>
          <w:t>Appalaches</w:t>
        </w:r>
      </w:hyperlink>
      <w:r w:rsidRPr="00237169">
        <w:t>. Ils comptent six grandes tribus.</w:t>
      </w:r>
    </w:p>
    <w:p w14:paraId="7930A0A6" w14:textId="77777777" w:rsidR="00237169" w:rsidRPr="00237169" w:rsidRDefault="00237169" w:rsidP="005A327E">
      <w:pPr>
        <w:spacing w:line="480" w:lineRule="auto"/>
      </w:pPr>
      <w:r w:rsidRPr="00237169">
        <w:t>Des tribus d'éleveurs et d'agriculteurs — </w:t>
      </w:r>
      <w:hyperlink r:id="rId196" w:tooltip="Apaches" w:history="1">
        <w:r w:rsidRPr="00237169">
          <w:rPr>
            <w:rStyle w:val="Hyperlink"/>
          </w:rPr>
          <w:t>Apaches</w:t>
        </w:r>
      </w:hyperlink>
      <w:r w:rsidRPr="00237169">
        <w:t>, </w:t>
      </w:r>
      <w:hyperlink r:id="rId197" w:tooltip="Comanches" w:history="1">
        <w:r w:rsidRPr="00237169">
          <w:rPr>
            <w:rStyle w:val="Hyperlink"/>
          </w:rPr>
          <w:t>Comanches</w:t>
        </w:r>
      </w:hyperlink>
      <w:r w:rsidRPr="00237169">
        <w:t> ou </w:t>
      </w:r>
      <w:hyperlink r:id="rId198" w:tooltip="Pueblos" w:history="1">
        <w:r w:rsidRPr="00237169">
          <w:rPr>
            <w:rStyle w:val="Hyperlink"/>
          </w:rPr>
          <w:t>Pueblos</w:t>
        </w:r>
      </w:hyperlink>
      <w:r w:rsidRPr="00237169">
        <w:t> — habitent les </w:t>
      </w:r>
      <w:hyperlink r:id="rId199" w:tooltip="Montagnes Rocheuses" w:history="1">
        <w:r w:rsidRPr="00237169">
          <w:rPr>
            <w:rStyle w:val="Hyperlink"/>
          </w:rPr>
          <w:t>Rocheuses</w:t>
        </w:r>
      </w:hyperlink>
      <w:hyperlink r:id="rId200" w:anchor="cite_note-Memo-33" w:history="1">
        <w:r w:rsidRPr="00237169">
          <w:rPr>
            <w:rStyle w:val="Hyperlink"/>
            <w:vertAlign w:val="superscript"/>
          </w:rPr>
          <w:t>29</w:t>
        </w:r>
      </w:hyperlink>
      <w:r w:rsidRPr="00237169">
        <w:t>.</w:t>
      </w:r>
    </w:p>
    <w:p w14:paraId="598FF591" w14:textId="77777777" w:rsidR="00237169" w:rsidRPr="00237169" w:rsidRDefault="00237169" w:rsidP="005A327E">
      <w:pPr>
        <w:spacing w:line="480" w:lineRule="auto"/>
        <w:rPr>
          <w:b/>
          <w:bCs/>
        </w:rPr>
      </w:pPr>
      <w:r w:rsidRPr="00237169">
        <w:rPr>
          <w:b/>
          <w:bCs/>
        </w:rPr>
        <w:t>Période coloniale (1492-1775)</w:t>
      </w:r>
    </w:p>
    <w:p w14:paraId="02CC9FDC" w14:textId="77777777" w:rsidR="00237169" w:rsidRPr="00237169" w:rsidRDefault="00237169" w:rsidP="005A327E">
      <w:pPr>
        <w:spacing w:line="480" w:lineRule="auto"/>
      </w:pPr>
      <w:r w:rsidRPr="00237169">
        <w:lastRenderedPageBreak/>
        <w:t>Articles détaillés : </w:t>
      </w:r>
      <w:hyperlink r:id="rId201" w:tooltip="Colonisation européenne des Amériques" w:history="1">
        <w:r w:rsidRPr="00237169">
          <w:rPr>
            <w:rStyle w:val="Hyperlink"/>
          </w:rPr>
          <w:t>Colonisation européenne des Amériques</w:t>
        </w:r>
      </w:hyperlink>
      <w:r w:rsidRPr="00237169">
        <w:t> et </w:t>
      </w:r>
      <w:hyperlink r:id="rId202" w:tooltip="Treize Colonies" w:history="1">
        <w:r w:rsidRPr="00237169">
          <w:rPr>
            <w:rStyle w:val="Hyperlink"/>
          </w:rPr>
          <w:t>Treize Colonies</w:t>
        </w:r>
      </w:hyperlink>
      <w:r w:rsidRPr="00237169">
        <w:t>.</w:t>
      </w:r>
    </w:p>
    <w:p w14:paraId="7F1D68C6" w14:textId="09C52D65" w:rsidR="00237169" w:rsidRPr="00237169" w:rsidRDefault="00237169" w:rsidP="005A327E">
      <w:pPr>
        <w:spacing w:line="480" w:lineRule="auto"/>
      </w:pPr>
      <w:r w:rsidRPr="00237169">
        <w:rPr>
          <w:noProof/>
        </w:rPr>
        <w:drawing>
          <wp:inline distT="0" distB="0" distL="0" distR="0" wp14:anchorId="60E70029" wp14:editId="4B7E1428">
            <wp:extent cx="2095500" cy="1493520"/>
            <wp:effectExtent l="0" t="0" r="0" b="0"/>
            <wp:docPr id="106829739" name="Picture 152" descr="A map of the united states&#10;&#10;Description automatically generated">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739" name="Picture 152" descr="A map of the united states&#10;&#10;Description automatically generated">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5500" cy="1493520"/>
                    </a:xfrm>
                    <a:prstGeom prst="rect">
                      <a:avLst/>
                    </a:prstGeom>
                    <a:noFill/>
                    <a:ln>
                      <a:noFill/>
                    </a:ln>
                  </pic:spPr>
                </pic:pic>
              </a:graphicData>
            </a:graphic>
          </wp:inline>
        </w:drawing>
      </w:r>
      <w:r w:rsidRPr="00237169">
        <w:t>Carte de l'</w:t>
      </w:r>
      <w:hyperlink r:id="rId205" w:tooltip="Amérique du Nord" w:history="1">
        <w:r w:rsidRPr="00237169">
          <w:rPr>
            <w:rStyle w:val="Hyperlink"/>
          </w:rPr>
          <w:t>Amérique du Nord</w:t>
        </w:r>
      </w:hyperlink>
      <w:r w:rsidRPr="00237169">
        <w:t> en 1755.</w:t>
      </w:r>
      <w:r w:rsidRPr="00237169">
        <w:rPr>
          <w:noProof/>
        </w:rPr>
        <w:drawing>
          <wp:inline distT="0" distB="0" distL="0" distR="0" wp14:anchorId="18FE210E" wp14:editId="3ED81088">
            <wp:extent cx="2095500" cy="1440180"/>
            <wp:effectExtent l="0" t="0" r="0" b="7620"/>
            <wp:docPr id="1920203946" name="Picture 151" descr="A map of the united states&#10;&#10;Description automatically generated">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03946" name="Picture 151" descr="A map of the united states&#10;&#10;Description automatically generated">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95500" cy="1440180"/>
                    </a:xfrm>
                    <a:prstGeom prst="rect">
                      <a:avLst/>
                    </a:prstGeom>
                    <a:noFill/>
                    <a:ln>
                      <a:noFill/>
                    </a:ln>
                  </pic:spPr>
                </pic:pic>
              </a:graphicData>
            </a:graphic>
          </wp:inline>
        </w:drawing>
      </w:r>
      <w:r w:rsidRPr="00237169">
        <w:t>Carte des </w:t>
      </w:r>
      <w:hyperlink r:id="rId208" w:tooltip="Treize Colonies" w:history="1">
        <w:r w:rsidRPr="00237169">
          <w:rPr>
            <w:rStyle w:val="Hyperlink"/>
          </w:rPr>
          <w:t>Treize Colonies</w:t>
        </w:r>
      </w:hyperlink>
      <w:r w:rsidRPr="00237169">
        <w:t> vers 1775.</w:t>
      </w:r>
    </w:p>
    <w:p w14:paraId="26497A6E" w14:textId="77777777" w:rsidR="00237169" w:rsidRPr="00237169" w:rsidRDefault="00237169" w:rsidP="005A327E">
      <w:pPr>
        <w:spacing w:line="480" w:lineRule="auto"/>
      </w:pPr>
      <w:hyperlink r:id="rId209" w:tooltip="Christophe Colomb" w:history="1">
        <w:r w:rsidRPr="00237169">
          <w:rPr>
            <w:rStyle w:val="Hyperlink"/>
          </w:rPr>
          <w:t>Christophe Colomb</w:t>
        </w:r>
      </w:hyperlink>
      <w:r w:rsidRPr="00237169">
        <w:t> découvre le </w:t>
      </w:r>
      <w:hyperlink r:id="rId210" w:tooltip="Amérique" w:history="1">
        <w:r w:rsidRPr="00237169">
          <w:rPr>
            <w:rStyle w:val="Hyperlink"/>
          </w:rPr>
          <w:t>continent américain</w:t>
        </w:r>
      </w:hyperlink>
      <w:r w:rsidRPr="00237169">
        <w:t> en 1492 et explore l'actuelle </w:t>
      </w:r>
      <w:hyperlink r:id="rId211" w:tooltip="Porto Rico" w:history="1">
        <w:r w:rsidRPr="00237169">
          <w:rPr>
            <w:rStyle w:val="Hyperlink"/>
          </w:rPr>
          <w:t>Porto Rico</w:t>
        </w:r>
      </w:hyperlink>
      <w:r w:rsidRPr="00237169">
        <w:t> l'année suivante. Au </w:t>
      </w:r>
      <w:hyperlink r:id="rId212" w:tooltip="XVIe siècle" w:history="1">
        <w:r w:rsidRPr="00237169">
          <w:rPr>
            <w:rStyle w:val="Hyperlink"/>
          </w:rPr>
          <w:t>XVI</w:t>
        </w:r>
        <w:r w:rsidRPr="00237169">
          <w:rPr>
            <w:rStyle w:val="Hyperlink"/>
            <w:vertAlign w:val="superscript"/>
          </w:rPr>
          <w:t>e</w:t>
        </w:r>
        <w:r w:rsidRPr="00237169">
          <w:rPr>
            <w:rStyle w:val="Hyperlink"/>
          </w:rPr>
          <w:t> siècle</w:t>
        </w:r>
      </w:hyperlink>
      <w:r w:rsidRPr="00237169">
        <w:t>, les puissances européennes à la recherche du </w:t>
      </w:r>
      <w:hyperlink r:id="rId213" w:tooltip="Passage du Nord-Ouest" w:history="1">
        <w:r w:rsidRPr="00237169">
          <w:rPr>
            <w:rStyle w:val="Hyperlink"/>
          </w:rPr>
          <w:t>passage du Nord-Ouest</w:t>
        </w:r>
      </w:hyperlink>
      <w:r w:rsidRPr="00237169">
        <w:t> et de richesses, naviguent puis s'installent le long du </w:t>
      </w:r>
      <w:hyperlink r:id="rId214" w:tooltip="Littoral" w:history="1">
        <w:r w:rsidRPr="00237169">
          <w:rPr>
            <w:rStyle w:val="Hyperlink"/>
          </w:rPr>
          <w:t>littoral</w:t>
        </w:r>
      </w:hyperlink>
      <w:r w:rsidRPr="00237169">
        <w:t> atlantique. Ici se succèdent des </w:t>
      </w:r>
      <w:hyperlink r:id="rId215" w:tooltip="Empire colonial" w:history="1">
        <w:r w:rsidRPr="00237169">
          <w:rPr>
            <w:rStyle w:val="Hyperlink"/>
          </w:rPr>
          <w:t>colonies</w:t>
        </w:r>
      </w:hyperlink>
      <w:r w:rsidRPr="00237169">
        <w:t> espagnoles, anglaises, françaises, néerlandaises et scandinaves plus ou moins permanentes. Les établissements les plus célèbres et les plus anciens sont ceux de </w:t>
      </w:r>
      <w:hyperlink r:id="rId216" w:tooltip="Saint Augustine" w:history="1">
        <w:r w:rsidRPr="00237169">
          <w:rPr>
            <w:rStyle w:val="Hyperlink"/>
          </w:rPr>
          <w:t>Saint Augustine</w:t>
        </w:r>
      </w:hyperlink>
      <w:r w:rsidRPr="00237169">
        <w:t> (</w:t>
      </w:r>
      <w:hyperlink r:id="rId217" w:tooltip="Floride" w:history="1">
        <w:r w:rsidRPr="00237169">
          <w:rPr>
            <w:rStyle w:val="Hyperlink"/>
          </w:rPr>
          <w:t>Floride</w:t>
        </w:r>
      </w:hyperlink>
      <w:r w:rsidRPr="00237169">
        <w:t>, 1565), </w:t>
      </w:r>
      <w:hyperlink r:id="rId218" w:tooltip="Jamestown (Virginie)" w:history="1">
        <w:r w:rsidRPr="00237169">
          <w:rPr>
            <w:rStyle w:val="Hyperlink"/>
          </w:rPr>
          <w:t>Jamestown</w:t>
        </w:r>
      </w:hyperlink>
      <w:r w:rsidRPr="00237169">
        <w:t> (1607) et </w:t>
      </w:r>
      <w:hyperlink r:id="rId219" w:tooltip="Plymouth (Massachusetts)" w:history="1">
        <w:r w:rsidRPr="00237169">
          <w:rPr>
            <w:rStyle w:val="Hyperlink"/>
          </w:rPr>
          <w:t>Plymouth</w:t>
        </w:r>
      </w:hyperlink>
      <w:r w:rsidRPr="00237169">
        <w:t> (fondée par les </w:t>
      </w:r>
      <w:hyperlink r:id="rId220" w:tooltip="Pères pèlerins" w:history="1">
        <w:r w:rsidRPr="00237169">
          <w:rPr>
            <w:rStyle w:val="Hyperlink"/>
          </w:rPr>
          <w:t>Pères pèlerins</w:t>
        </w:r>
      </w:hyperlink>
      <w:r w:rsidRPr="00237169">
        <w:t> </w:t>
      </w:r>
      <w:hyperlink r:id="rId221" w:tooltip="Puritanisme" w:history="1">
        <w:r w:rsidRPr="00237169">
          <w:rPr>
            <w:rStyle w:val="Hyperlink"/>
          </w:rPr>
          <w:t>puritains</w:t>
        </w:r>
      </w:hyperlink>
      <w:r w:rsidRPr="00237169">
        <w:t> en 1620). Au sud-ouest, les Espagnols agrandissent la </w:t>
      </w:r>
      <w:hyperlink r:id="rId222" w:tooltip="Nouvelle-Espagne" w:history="1">
        <w:r w:rsidRPr="00237169">
          <w:rPr>
            <w:rStyle w:val="Hyperlink"/>
          </w:rPr>
          <w:t>Nouvelle-Espagne</w:t>
        </w:r>
      </w:hyperlink>
      <w:r w:rsidRPr="00237169">
        <w:t> en menant des expéditions depuis le </w:t>
      </w:r>
      <w:hyperlink r:id="rId223" w:tooltip="Mexique" w:history="1">
        <w:r w:rsidRPr="00237169">
          <w:rPr>
            <w:rStyle w:val="Hyperlink"/>
          </w:rPr>
          <w:t>Mexique</w:t>
        </w:r>
      </w:hyperlink>
      <w:r w:rsidRPr="00237169">
        <w:t>. Au nord-ouest, les </w:t>
      </w:r>
      <w:hyperlink r:id="rId224" w:tooltip="Russie" w:history="1">
        <w:r w:rsidRPr="00237169">
          <w:rPr>
            <w:rStyle w:val="Hyperlink"/>
          </w:rPr>
          <w:t>Russes</w:t>
        </w:r>
      </w:hyperlink>
      <w:r w:rsidRPr="00237169">
        <w:t> s'installent le long de la côte </w:t>
      </w:r>
      <w:hyperlink r:id="rId225" w:tooltip="Océan Pacifique" w:history="1">
        <w:r w:rsidRPr="00237169">
          <w:rPr>
            <w:rStyle w:val="Hyperlink"/>
          </w:rPr>
          <w:t>Pacifique</w:t>
        </w:r>
      </w:hyperlink>
      <w:r w:rsidRPr="00237169">
        <w:t>. Les Blancs entrent en contact avec les peuples autochtones et font du commerce avec eux. Mais les </w:t>
      </w:r>
      <w:hyperlink r:id="rId226" w:tooltip="Autochtones d'Amérique" w:history="1">
        <w:r w:rsidRPr="00237169">
          <w:rPr>
            <w:rStyle w:val="Hyperlink"/>
          </w:rPr>
          <w:t>Amérindiens</w:t>
        </w:r>
      </w:hyperlink>
      <w:r w:rsidRPr="00237169">
        <w:t> résistent mal aux épidémies introduites par les Européens (</w:t>
      </w:r>
      <w:hyperlink r:id="rId227" w:tooltip="Variole" w:history="1">
        <w:r w:rsidRPr="00237169">
          <w:rPr>
            <w:rStyle w:val="Hyperlink"/>
          </w:rPr>
          <w:t>variole</w:t>
        </w:r>
      </w:hyperlink>
      <w:r w:rsidRPr="00237169">
        <w:t>, </w:t>
      </w:r>
      <w:hyperlink r:id="rId228" w:tooltip="Rougeole" w:history="1">
        <w:r w:rsidRPr="00237169">
          <w:rPr>
            <w:rStyle w:val="Hyperlink"/>
          </w:rPr>
          <w:t>rougeole</w:t>
        </w:r>
      </w:hyperlink>
      <w:r w:rsidRPr="00237169">
        <w:t>), à l'</w:t>
      </w:r>
      <w:hyperlink r:id="rId229" w:tooltip="Acculturation" w:history="1">
        <w:r w:rsidRPr="00237169">
          <w:rPr>
            <w:rStyle w:val="Hyperlink"/>
          </w:rPr>
          <w:t>acculturation</w:t>
        </w:r>
      </w:hyperlink>
      <w:r w:rsidRPr="00237169">
        <w:t> (alcool, armes à feu), aux massacres et aux guerres coloniales.</w:t>
      </w:r>
    </w:p>
    <w:p w14:paraId="6BEA9A29" w14:textId="77777777" w:rsidR="00237169" w:rsidRPr="00237169" w:rsidRDefault="00237169" w:rsidP="005A327E">
      <w:pPr>
        <w:spacing w:line="480" w:lineRule="auto"/>
      </w:pPr>
      <w:r w:rsidRPr="00237169">
        <w:lastRenderedPageBreak/>
        <w:t>Au cours des </w:t>
      </w:r>
      <w:hyperlink r:id="rId230" w:tooltip="XVIIe siècle" w:history="1">
        <w:r w:rsidRPr="00237169">
          <w:rPr>
            <w:rStyle w:val="Hyperlink"/>
          </w:rPr>
          <w:t>XVII</w:t>
        </w:r>
        <w:r w:rsidRPr="00237169">
          <w:rPr>
            <w:rStyle w:val="Hyperlink"/>
            <w:vertAlign w:val="superscript"/>
          </w:rPr>
          <w:t>e</w:t>
        </w:r>
      </w:hyperlink>
      <w:r w:rsidRPr="00237169">
        <w:t> et </w:t>
      </w:r>
      <w:hyperlink r:id="rId231" w:tooltip="XVIIIe siècle" w:history="1">
        <w:r w:rsidRPr="00237169">
          <w:rPr>
            <w:rStyle w:val="Hyperlink"/>
          </w:rPr>
          <w:t>XVIII</w:t>
        </w:r>
        <w:r w:rsidRPr="00237169">
          <w:rPr>
            <w:rStyle w:val="Hyperlink"/>
            <w:vertAlign w:val="superscript"/>
          </w:rPr>
          <w:t>e</w:t>
        </w:r>
      </w:hyperlink>
      <w:r w:rsidRPr="00237169">
        <w:t> siècles se forment progressivement les </w:t>
      </w:r>
      <w:hyperlink r:id="rId232" w:tooltip="Treize Colonies" w:history="1">
        <w:r w:rsidRPr="00237169">
          <w:rPr>
            <w:rStyle w:val="Hyperlink"/>
          </w:rPr>
          <w:t>Treize Colonies</w:t>
        </w:r>
      </w:hyperlink>
      <w:r w:rsidRPr="00237169">
        <w:t> britanniques de la côte orientale, ancêtres des États-Unis (</w:t>
      </w:r>
      <w:r w:rsidRPr="00237169">
        <w:rPr>
          <w:i/>
          <w:iCs/>
        </w:rPr>
        <w:t>voir la carte jointe</w:t>
      </w:r>
      <w:r w:rsidRPr="00237169">
        <w:t>). La colonisation est assurée par des </w:t>
      </w:r>
      <w:hyperlink r:id="rId233" w:tooltip="Compagnie maritime" w:history="1">
        <w:r w:rsidRPr="00237169">
          <w:rPr>
            <w:rStyle w:val="Hyperlink"/>
          </w:rPr>
          <w:t>compagnies</w:t>
        </w:r>
      </w:hyperlink>
      <w:r w:rsidRPr="00237169">
        <w:t> et un système de </w:t>
      </w:r>
      <w:hyperlink r:id="rId234" w:tooltip="Charte" w:history="1">
        <w:r w:rsidRPr="00237169">
          <w:rPr>
            <w:rStyle w:val="Hyperlink"/>
          </w:rPr>
          <w:t>chartes</w:t>
        </w:r>
      </w:hyperlink>
      <w:r w:rsidRPr="00237169">
        <w:t>. Les </w:t>
      </w:r>
      <w:hyperlink r:id="rId235" w:tooltip="Français (peuple)" w:history="1">
        <w:r w:rsidRPr="00237169">
          <w:rPr>
            <w:rStyle w:val="Hyperlink"/>
          </w:rPr>
          <w:t>Français</w:t>
        </w:r>
      </w:hyperlink>
      <w:r w:rsidRPr="00237169">
        <w:t> explorent la vallée du </w:t>
      </w:r>
      <w:hyperlink r:id="rId236" w:tooltip="Mississippi (fleuve)" w:history="1">
        <w:r w:rsidRPr="00237169">
          <w:rPr>
            <w:rStyle w:val="Hyperlink"/>
          </w:rPr>
          <w:t>Mississippi</w:t>
        </w:r>
      </w:hyperlink>
      <w:r w:rsidRPr="00237169">
        <w:t> et fondent la </w:t>
      </w:r>
      <w:hyperlink r:id="rId237" w:tooltip="Louisiane (Nouvelle-France)" w:history="1">
        <w:r w:rsidRPr="00237169">
          <w:rPr>
            <w:rStyle w:val="Hyperlink"/>
          </w:rPr>
          <w:t>Louisiane</w:t>
        </w:r>
      </w:hyperlink>
      <w:r w:rsidRPr="00237169">
        <w:t>. L'Amérique du Nord devient rapidement un enjeu entre les puissances coloniales : l'</w:t>
      </w:r>
      <w:hyperlink r:id="rId238" w:tooltip="Royaume d'Angleterre" w:history="1">
        <w:r w:rsidRPr="00237169">
          <w:rPr>
            <w:rStyle w:val="Hyperlink"/>
          </w:rPr>
          <w:t>Angleterre</w:t>
        </w:r>
      </w:hyperlink>
      <w:r w:rsidRPr="00237169">
        <w:t> (devenue la </w:t>
      </w:r>
      <w:hyperlink r:id="rId239" w:tooltip="Grande-Bretagne (royaume)" w:history="1">
        <w:r w:rsidRPr="00237169">
          <w:rPr>
            <w:rStyle w:val="Hyperlink"/>
          </w:rPr>
          <w:t>Grande-Bretagne</w:t>
        </w:r>
      </w:hyperlink>
      <w:r w:rsidRPr="00237169">
        <w:t> en 1707 à la suite de son unification avec l'</w:t>
      </w:r>
      <w:hyperlink r:id="rId240" w:tooltip="Royaume d'Écosse" w:history="1">
        <w:r w:rsidRPr="00237169">
          <w:rPr>
            <w:rStyle w:val="Hyperlink"/>
          </w:rPr>
          <w:t>Écosse</w:t>
        </w:r>
      </w:hyperlink>
      <w:r w:rsidRPr="00237169">
        <w:t>) assure peu à peu sa suprématie en remportant les </w:t>
      </w:r>
      <w:hyperlink r:id="rId241" w:tooltip="Guerres anglo-néerlandaises" w:history="1">
        <w:r w:rsidRPr="00237169">
          <w:rPr>
            <w:rStyle w:val="Hyperlink"/>
          </w:rPr>
          <w:t>guerres anglo-néerlandaises</w:t>
        </w:r>
      </w:hyperlink>
      <w:r w:rsidRPr="00237169">
        <w:t> puis la </w:t>
      </w:r>
      <w:hyperlink r:id="rId242" w:tooltip="Guerre de Sept Ans" w:history="1">
        <w:r w:rsidRPr="00237169">
          <w:rPr>
            <w:rStyle w:val="Hyperlink"/>
          </w:rPr>
          <w:t>guerre de Sept Ans</w:t>
        </w:r>
      </w:hyperlink>
      <w:r w:rsidRPr="00237169">
        <w:t> (1763) contre la France, qui perd ses possessions de l'est du Mississippi (</w:t>
      </w:r>
      <w:r w:rsidRPr="00237169">
        <w:rPr>
          <w:i/>
          <w:iCs/>
        </w:rPr>
        <w:t>carte</w:t>
      </w:r>
      <w:r w:rsidRPr="00237169">
        <w:t>). Le peuplement se fait essentiellement par des migrants britanniques et par la </w:t>
      </w:r>
      <w:hyperlink r:id="rId243" w:tooltip="Traites négrières" w:history="1">
        <w:r w:rsidRPr="00237169">
          <w:rPr>
            <w:rStyle w:val="Hyperlink"/>
          </w:rPr>
          <w:t>traite négrière</w:t>
        </w:r>
      </w:hyperlink>
      <w:r w:rsidRPr="00237169">
        <w:t>. Les </w:t>
      </w:r>
      <w:hyperlink r:id="rId244" w:tooltip="Esclavage" w:history="1">
        <w:r w:rsidRPr="00237169">
          <w:rPr>
            <w:rStyle w:val="Hyperlink"/>
          </w:rPr>
          <w:t>esclaves</w:t>
        </w:r>
      </w:hyperlink>
      <w:r w:rsidRPr="00237169">
        <w:t> noirs sont employés dans les </w:t>
      </w:r>
      <w:hyperlink r:id="rId245" w:tooltip="Plantation" w:history="1">
        <w:r w:rsidRPr="00237169">
          <w:rPr>
            <w:rStyle w:val="Hyperlink"/>
          </w:rPr>
          <w:t>plantations</w:t>
        </w:r>
      </w:hyperlink>
      <w:r w:rsidRPr="00237169">
        <w:t> de </w:t>
      </w:r>
      <w:hyperlink r:id="rId246" w:tooltip="Tabac" w:history="1">
        <w:r w:rsidRPr="00237169">
          <w:rPr>
            <w:rStyle w:val="Hyperlink"/>
          </w:rPr>
          <w:t>tabac</w:t>
        </w:r>
      </w:hyperlink>
      <w:r w:rsidRPr="00237169">
        <w:t> du Sud mais aussi pour le développement des infrastructures. Vers 1775, les Treize Colonies sont prospères et comptent plus de deux millions d'habitants issus de l’immigration européenne.</w:t>
      </w:r>
    </w:p>
    <w:p w14:paraId="22290CAF" w14:textId="77777777" w:rsidR="00237169" w:rsidRPr="00237169" w:rsidRDefault="00237169" w:rsidP="005A327E">
      <w:pPr>
        <w:spacing w:line="480" w:lineRule="auto"/>
        <w:rPr>
          <w:b/>
          <w:bCs/>
        </w:rPr>
      </w:pPr>
      <w:r w:rsidRPr="00237169">
        <w:rPr>
          <w:b/>
          <w:bCs/>
        </w:rPr>
        <w:t>Révolution, indépendance et nouvelles institutions (1775-1800)</w:t>
      </w:r>
    </w:p>
    <w:p w14:paraId="1BD85DBC" w14:textId="77777777" w:rsidR="00237169" w:rsidRPr="00237169" w:rsidRDefault="00237169" w:rsidP="005A327E">
      <w:pPr>
        <w:spacing w:line="480" w:lineRule="auto"/>
      </w:pPr>
      <w:r w:rsidRPr="00237169">
        <w:t>Articles détaillés : </w:t>
      </w:r>
      <w:hyperlink r:id="rId247" w:tooltip="Histoire des États-Unis de 1776 à 1865" w:history="1">
        <w:r w:rsidRPr="00237169">
          <w:rPr>
            <w:rStyle w:val="Hyperlink"/>
          </w:rPr>
          <w:t>Histoire des États-Unis de 1776 à 1865</w:t>
        </w:r>
      </w:hyperlink>
      <w:r w:rsidRPr="00237169">
        <w:t>, </w:t>
      </w:r>
      <w:hyperlink r:id="rId248" w:tooltip="Révolution américaine" w:history="1">
        <w:r w:rsidRPr="00237169">
          <w:rPr>
            <w:rStyle w:val="Hyperlink"/>
          </w:rPr>
          <w:t>révolution américaine</w:t>
        </w:r>
      </w:hyperlink>
      <w:r w:rsidRPr="00237169">
        <w:t> et </w:t>
      </w:r>
      <w:hyperlink r:id="rId249" w:tooltip="Guerre d'indépendance des États-Unis" w:history="1">
        <w:r w:rsidRPr="00237169">
          <w:rPr>
            <w:rStyle w:val="Hyperlink"/>
          </w:rPr>
          <w:t>guerre d'indépendance des États-Unis</w:t>
        </w:r>
      </w:hyperlink>
      <w:r w:rsidRPr="00237169">
        <w:t>.</w:t>
      </w:r>
    </w:p>
    <w:p w14:paraId="5690A5B3" w14:textId="0E53982F" w:rsidR="00237169" w:rsidRPr="00237169" w:rsidRDefault="00237169" w:rsidP="005A327E">
      <w:pPr>
        <w:spacing w:line="480" w:lineRule="auto"/>
      </w:pPr>
      <w:r w:rsidRPr="00237169">
        <w:rPr>
          <w:noProof/>
        </w:rPr>
        <w:drawing>
          <wp:inline distT="0" distB="0" distL="0" distR="0" wp14:anchorId="6846C8BC" wp14:editId="01FF0E9F">
            <wp:extent cx="2095500" cy="1371600"/>
            <wp:effectExtent l="0" t="0" r="0" b="0"/>
            <wp:docPr id="1466214354" name="Picture 150" descr="A painting of a group of people in a room&#10;&#10;Description automatically generated">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14354" name="Picture 150" descr="A painting of a group of people in a room&#10;&#10;Description automatically generated">
                      <a:hlinkClick r:id="rId250"/>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095500" cy="1371600"/>
                    </a:xfrm>
                    <a:prstGeom prst="rect">
                      <a:avLst/>
                    </a:prstGeom>
                    <a:noFill/>
                    <a:ln>
                      <a:noFill/>
                    </a:ln>
                  </pic:spPr>
                </pic:pic>
              </a:graphicData>
            </a:graphic>
          </wp:inline>
        </w:drawing>
      </w:r>
      <w:r w:rsidRPr="00237169">
        <w:rPr>
          <w:i/>
          <w:iCs/>
        </w:rPr>
        <w:t>La Déclaration d'indépendance</w:t>
      </w:r>
      <w:r w:rsidRPr="00237169">
        <w:t>, par </w:t>
      </w:r>
      <w:hyperlink r:id="rId252" w:tooltip="John Trumbull" w:history="1">
        <w:r w:rsidRPr="00237169">
          <w:rPr>
            <w:rStyle w:val="Hyperlink"/>
          </w:rPr>
          <w:t>John Trumbull</w:t>
        </w:r>
      </w:hyperlink>
      <w:r w:rsidRPr="00237169">
        <w:t> (tableau de 1819).</w:t>
      </w:r>
    </w:p>
    <w:p w14:paraId="0631AAE8" w14:textId="77777777" w:rsidR="00237169" w:rsidRPr="00237169" w:rsidRDefault="00237169" w:rsidP="005A327E">
      <w:pPr>
        <w:spacing w:line="480" w:lineRule="auto"/>
      </w:pPr>
      <w:r w:rsidRPr="00237169">
        <w:t>Dans le courant des années 1770, les colons </w:t>
      </w:r>
      <w:hyperlink r:id="rId253" w:tooltip="Américains" w:history="1">
        <w:r w:rsidRPr="00237169">
          <w:rPr>
            <w:rStyle w:val="Hyperlink"/>
          </w:rPr>
          <w:t>américains</w:t>
        </w:r>
      </w:hyperlink>
      <w:r w:rsidRPr="00237169">
        <w:t> s'opposent de plus en plus à leur métropole : </w:t>
      </w:r>
      <w:hyperlink r:id="rId254" w:tooltip="Londres" w:history="1">
        <w:r w:rsidRPr="00237169">
          <w:rPr>
            <w:rStyle w:val="Hyperlink"/>
          </w:rPr>
          <w:t>Londres</w:t>
        </w:r>
      </w:hyperlink>
      <w:r w:rsidRPr="00237169">
        <w:t> leur refuse les terres indiennes situées à l'ouest des montagnes </w:t>
      </w:r>
      <w:hyperlink r:id="rId255" w:tooltip="Appalaches" w:history="1">
        <w:r w:rsidRPr="00237169">
          <w:rPr>
            <w:rStyle w:val="Hyperlink"/>
          </w:rPr>
          <w:t>Appalaches</w:t>
        </w:r>
      </w:hyperlink>
      <w:r w:rsidRPr="00237169">
        <w:t xml:space="preserve">. Les taxes et les impôts sont augmentés alors que les sujets américains ne sont pas représentés </w:t>
      </w:r>
      <w:r w:rsidRPr="00237169">
        <w:lastRenderedPageBreak/>
        <w:t>au </w:t>
      </w:r>
      <w:hyperlink r:id="rId256" w:tooltip="Parlement du Royaume-Uni" w:history="1">
        <w:r w:rsidRPr="00237169">
          <w:rPr>
            <w:rStyle w:val="Hyperlink"/>
          </w:rPr>
          <w:t>Parlement britannique</w:t>
        </w:r>
      </w:hyperlink>
      <w:r w:rsidRPr="00237169">
        <w:t>. Le système de l'</w:t>
      </w:r>
      <w:hyperlink r:id="rId257" w:tooltip="Exclusif colonial" w:history="1">
        <w:r w:rsidRPr="00237169">
          <w:rPr>
            <w:rStyle w:val="Hyperlink"/>
          </w:rPr>
          <w:t>exclusif</w:t>
        </w:r>
      </w:hyperlink>
      <w:r w:rsidRPr="00237169">
        <w:t> lèse les marchands de la côte est. De nouvelles troupes britanniques sont envoyées en Amérique et un climat révolutionnaire s'installe en </w:t>
      </w:r>
      <w:hyperlink r:id="rId258" w:tooltip="Nouvelle-Angleterre" w:history="1">
        <w:r w:rsidRPr="00237169">
          <w:rPr>
            <w:rStyle w:val="Hyperlink"/>
          </w:rPr>
          <w:t>Nouvelle-Angleterre</w:t>
        </w:r>
      </w:hyperlink>
      <w:r w:rsidRPr="00237169">
        <w:t>, à </w:t>
      </w:r>
      <w:hyperlink r:id="rId259" w:tooltip="Philadelphie" w:history="1">
        <w:r w:rsidRPr="00237169">
          <w:rPr>
            <w:rStyle w:val="Hyperlink"/>
          </w:rPr>
          <w:t>Philadelphie</w:t>
        </w:r>
      </w:hyperlink>
      <w:r w:rsidRPr="00237169">
        <w:t> et en </w:t>
      </w:r>
      <w:hyperlink r:id="rId260" w:tooltip="Colonie de Virginie" w:history="1">
        <w:r w:rsidRPr="00237169">
          <w:rPr>
            <w:rStyle w:val="Hyperlink"/>
          </w:rPr>
          <w:t>Virginie</w:t>
        </w:r>
      </w:hyperlink>
      <w:r w:rsidRPr="00237169">
        <w:t>. En 1770, les soldats britanniques tirent sur les manifestants (</w:t>
      </w:r>
      <w:hyperlink r:id="rId261" w:tooltip="Massacre de Boston" w:history="1">
        <w:r w:rsidRPr="00237169">
          <w:rPr>
            <w:rStyle w:val="Hyperlink"/>
          </w:rPr>
          <w:t>massacre de Boston</w:t>
        </w:r>
      </w:hyperlink>
      <w:r w:rsidRPr="00237169">
        <w:t>). En décembre 1773, les colons détruisent une cargaison de thé (c’est le </w:t>
      </w:r>
      <w:hyperlink r:id="rId262" w:tooltip="Boston Tea Party" w:history="1">
        <w:r w:rsidRPr="00237169">
          <w:rPr>
            <w:rStyle w:val="Hyperlink"/>
          </w:rPr>
          <w:t>Boston Tea Party</w:t>
        </w:r>
      </w:hyperlink>
      <w:r w:rsidRPr="00237169">
        <w:t>) : la </w:t>
      </w:r>
      <w:hyperlink r:id="rId263" w:tooltip="Guerre d'indépendance des États-Unis" w:history="1">
        <w:r w:rsidRPr="00237169">
          <w:rPr>
            <w:rStyle w:val="Hyperlink"/>
          </w:rPr>
          <w:t>guerre d'indépendance</w:t>
        </w:r>
      </w:hyperlink>
      <w:r w:rsidRPr="00237169">
        <w:t> éclate l'année suivante.</w:t>
      </w:r>
    </w:p>
    <w:p w14:paraId="3A7648D1" w14:textId="77777777" w:rsidR="00237169" w:rsidRPr="00237169" w:rsidRDefault="00237169" w:rsidP="005A327E">
      <w:pPr>
        <w:spacing w:line="480" w:lineRule="auto"/>
      </w:pPr>
      <w:r w:rsidRPr="00237169">
        <w:t>Les insurgés envoient des représentants au </w:t>
      </w:r>
      <w:hyperlink r:id="rId264" w:tooltip="Congrès continental" w:history="1">
        <w:r w:rsidRPr="00237169">
          <w:rPr>
            <w:rStyle w:val="Hyperlink"/>
          </w:rPr>
          <w:t>Congrès continental</w:t>
        </w:r>
      </w:hyperlink>
      <w:r w:rsidRPr="00237169">
        <w:t> à </w:t>
      </w:r>
      <w:hyperlink r:id="rId265" w:tooltip="Philadelphie" w:history="1">
        <w:r w:rsidRPr="00237169">
          <w:rPr>
            <w:rStyle w:val="Hyperlink"/>
          </w:rPr>
          <w:t>Philadelphie</w:t>
        </w:r>
      </w:hyperlink>
      <w:r w:rsidRPr="00237169">
        <w:t> qui approuvent la </w:t>
      </w:r>
      <w:hyperlink r:id="rId266" w:tooltip="Déclaration d'indépendance des États-Unis" w:history="1">
        <w:r w:rsidRPr="00237169">
          <w:rPr>
            <w:rStyle w:val="Hyperlink"/>
          </w:rPr>
          <w:t>Déclaration d'indépendance des États-Unis</w:t>
        </w:r>
      </w:hyperlink>
      <w:r w:rsidRPr="00237169">
        <w:t> le 4 juillet 1776. Ce texte, essentiellement rédigé par </w:t>
      </w:r>
      <w:hyperlink r:id="rId267" w:tooltip="Thomas Jefferson" w:history="1">
        <w:r w:rsidRPr="00237169">
          <w:rPr>
            <w:rStyle w:val="Hyperlink"/>
          </w:rPr>
          <w:t>Thomas Jefferson</w:t>
        </w:r>
      </w:hyperlink>
      <w:r w:rsidRPr="00237169">
        <w:t>, proclame les principes de </w:t>
      </w:r>
      <w:hyperlink r:id="rId268" w:tooltip="Liberté" w:history="1">
        <w:r w:rsidRPr="00237169">
          <w:rPr>
            <w:rStyle w:val="Hyperlink"/>
          </w:rPr>
          <w:t>liberté</w:t>
        </w:r>
      </w:hyperlink>
      <w:r w:rsidRPr="00237169">
        <w:t>, d'</w:t>
      </w:r>
      <w:hyperlink r:id="rId269" w:tooltip="Égalité devant la loi" w:history="1">
        <w:r w:rsidRPr="00237169">
          <w:rPr>
            <w:rStyle w:val="Hyperlink"/>
          </w:rPr>
          <w:t>égalité</w:t>
        </w:r>
      </w:hyperlink>
      <w:r w:rsidRPr="00237169">
        <w:t> et de droit à la recherche du bonheur. La Déclaration d'indépendance américaine fonde aussi la première nation </w:t>
      </w:r>
      <w:hyperlink r:id="rId270" w:tooltip="Décolonisation" w:history="1">
        <w:r w:rsidRPr="00237169">
          <w:rPr>
            <w:rStyle w:val="Hyperlink"/>
          </w:rPr>
          <w:t>décolonisée</w:t>
        </w:r>
      </w:hyperlink>
      <w:r w:rsidRPr="00237169">
        <w:t> du monde, bien que dans un premier temps, la Grande-Bretagne refuse de la reconnaître. La </w:t>
      </w:r>
      <w:hyperlink r:id="rId271" w:tooltip="France" w:history="1">
        <w:r w:rsidRPr="00237169">
          <w:rPr>
            <w:rStyle w:val="Hyperlink"/>
          </w:rPr>
          <w:t>France</w:t>
        </w:r>
      </w:hyperlink>
      <w:r w:rsidRPr="00237169">
        <w:t> fut le premier pays à reconnaître l'indépendance des États-Unis, en 1778</w:t>
      </w:r>
      <w:hyperlink r:id="rId272" w:anchor="cite_note-34" w:history="1">
        <w:r w:rsidRPr="00237169">
          <w:rPr>
            <w:rStyle w:val="Hyperlink"/>
            <w:vertAlign w:val="superscript"/>
          </w:rPr>
          <w:t>30</w:t>
        </w:r>
      </w:hyperlink>
      <w:r w:rsidRPr="00237169">
        <w:t> ; selon le représentant de l'</w:t>
      </w:r>
      <w:hyperlink r:id="rId273" w:tooltip="Illinois" w:history="1">
        <w:r w:rsidRPr="00237169">
          <w:rPr>
            <w:rStyle w:val="Hyperlink"/>
          </w:rPr>
          <w:t>Illinois</w:t>
        </w:r>
      </w:hyperlink>
      <w:r w:rsidRPr="00237169">
        <w:t> </w:t>
      </w:r>
      <w:hyperlink r:id="rId274" w:tooltip="Donald Manzullo" w:history="1">
        <w:r w:rsidRPr="00237169">
          <w:rPr>
            <w:rStyle w:val="Hyperlink"/>
          </w:rPr>
          <w:t>Donald Manzullo</w:t>
        </w:r>
      </w:hyperlink>
      <w:r w:rsidRPr="00237169">
        <w:t>, il s'agirait du </w:t>
      </w:r>
      <w:hyperlink r:id="rId275" w:tooltip="Maroc" w:history="1">
        <w:r w:rsidRPr="00237169">
          <w:rPr>
            <w:rStyle w:val="Hyperlink"/>
          </w:rPr>
          <w:t>Maroc</w:t>
        </w:r>
      </w:hyperlink>
      <w:r w:rsidRPr="00237169">
        <w:t> en 1777</w:t>
      </w:r>
      <w:hyperlink r:id="rId276" w:tooltip="Aide:Source insuffisante" w:history="1">
        <w:r w:rsidRPr="00237169">
          <w:rPr>
            <w:rStyle w:val="Hyperlink"/>
            <w:vertAlign w:val="superscript"/>
          </w:rPr>
          <w:t>[source insuffisante]</w:t>
        </w:r>
      </w:hyperlink>
      <w:hyperlink r:id="rId277" w:anchor="cite_note-35" w:history="1">
        <w:r w:rsidRPr="00237169">
          <w:rPr>
            <w:rStyle w:val="Hyperlink"/>
            <w:vertAlign w:val="superscript"/>
          </w:rPr>
          <w:t>31</w:t>
        </w:r>
      </w:hyperlink>
      <w:r w:rsidRPr="00237169">
        <w:t>. Pendant la guerre entre la Grande-Bretagne et ses anciennes colonies, plusieurs milliers de </w:t>
      </w:r>
      <w:hyperlink r:id="rId278" w:tooltip="Loyaliste" w:history="1">
        <w:r w:rsidRPr="00237169">
          <w:rPr>
            <w:rStyle w:val="Hyperlink"/>
          </w:rPr>
          <w:t>loyalistes</w:t>
        </w:r>
      </w:hyperlink>
      <w:r w:rsidRPr="00237169">
        <w:t> fuient le pays. L'</w:t>
      </w:r>
      <w:hyperlink r:id="rId279" w:tooltip="Forces armées des États-Unis" w:history="1">
        <w:r w:rsidRPr="00237169">
          <w:rPr>
            <w:rStyle w:val="Hyperlink"/>
          </w:rPr>
          <w:t>armée américaine</w:t>
        </w:r>
      </w:hyperlink>
      <w:r w:rsidRPr="00237169">
        <w:t>, commandée par </w:t>
      </w:r>
      <w:hyperlink r:id="rId280" w:tooltip="George Washington" w:history="1">
        <w:r w:rsidRPr="00237169">
          <w:rPr>
            <w:rStyle w:val="Hyperlink"/>
          </w:rPr>
          <w:t>George Washington</w:t>
        </w:r>
      </w:hyperlink>
      <w:r w:rsidRPr="00237169">
        <w:t>, finit par vaincre les Britanniques avec le renfort de la France (ainsi que de l'</w:t>
      </w:r>
      <w:hyperlink r:id="rId281" w:tooltip="Empire espagnol" w:history="1">
        <w:r w:rsidRPr="00237169">
          <w:rPr>
            <w:rStyle w:val="Hyperlink"/>
          </w:rPr>
          <w:t>Espagne</w:t>
        </w:r>
      </w:hyperlink>
      <w:r w:rsidRPr="00237169">
        <w:t> et des </w:t>
      </w:r>
      <w:hyperlink r:id="rId282" w:tooltip="Pays-Bas" w:history="1">
        <w:r w:rsidRPr="00237169">
          <w:rPr>
            <w:rStyle w:val="Hyperlink"/>
          </w:rPr>
          <w:t>Pays-Bas</w:t>
        </w:r>
      </w:hyperlink>
      <w:r w:rsidRPr="00237169">
        <w:t>) ; le </w:t>
      </w:r>
      <w:hyperlink r:id="rId283" w:tooltip="Traité de Paris (1783)" w:history="1">
        <w:r w:rsidRPr="00237169">
          <w:rPr>
            <w:rStyle w:val="Hyperlink"/>
          </w:rPr>
          <w:t>traité de Paris</w:t>
        </w:r>
      </w:hyperlink>
      <w:r w:rsidRPr="00237169">
        <w:t> est signé en 1783, dans lequel la </w:t>
      </w:r>
      <w:hyperlink r:id="rId284" w:tooltip="Grande-Bretagne" w:history="1">
        <w:r w:rsidRPr="00237169">
          <w:rPr>
            <w:rStyle w:val="Hyperlink"/>
          </w:rPr>
          <w:t>Grande-Bretagne</w:t>
        </w:r>
      </w:hyperlink>
      <w:r w:rsidRPr="00237169">
        <w:t> reconnaît l'indépendance des États-Unis, mettant fin à la guerre.</w:t>
      </w:r>
    </w:p>
    <w:p w14:paraId="66D45F27" w14:textId="77777777" w:rsidR="00237169" w:rsidRPr="00237169" w:rsidRDefault="00237169" w:rsidP="005A327E">
      <w:pPr>
        <w:spacing w:line="480" w:lineRule="auto"/>
      </w:pPr>
      <w:r w:rsidRPr="00237169">
        <w:t>Le </w:t>
      </w:r>
      <w:hyperlink r:id="rId285" w:tooltip="Second Congrès continental" w:history="1">
        <w:r w:rsidRPr="00237169">
          <w:rPr>
            <w:rStyle w:val="Hyperlink"/>
          </w:rPr>
          <w:t>Second Congrès continental</w:t>
        </w:r>
      </w:hyperlink>
      <w:r w:rsidRPr="00237169">
        <w:t> qui a ratifié les </w:t>
      </w:r>
      <w:hyperlink r:id="rId286" w:tooltip="Articles de la Confédération" w:history="1">
        <w:r w:rsidRPr="00237169">
          <w:rPr>
            <w:rStyle w:val="Hyperlink"/>
          </w:rPr>
          <w:t>Articles de la Confédération</w:t>
        </w:r>
      </w:hyperlink>
      <w:r w:rsidRPr="00237169">
        <w:t> en 1781, rédige la </w:t>
      </w:r>
      <w:hyperlink r:id="rId287" w:tooltip="Constitution des États-Unis" w:history="1">
        <w:r w:rsidRPr="00237169">
          <w:rPr>
            <w:rStyle w:val="Hyperlink"/>
          </w:rPr>
          <w:t>Constitution américaine</w:t>
        </w:r>
      </w:hyperlink>
      <w:r w:rsidRPr="00237169">
        <w:t> à la </w:t>
      </w:r>
      <w:hyperlink r:id="rId288" w:tooltip="Convention de Philadelphie" w:history="1">
        <w:r w:rsidRPr="00237169">
          <w:rPr>
            <w:rStyle w:val="Hyperlink"/>
          </w:rPr>
          <w:t>Convention de Philadelphie</w:t>
        </w:r>
      </w:hyperlink>
      <w:r w:rsidRPr="00237169">
        <w:t> en 1787. Ce texte, auquel sont ajoutés dix amendements (</w:t>
      </w:r>
      <w:hyperlink r:id="rId289" w:tooltip="Déclaration des droits (États-Unis)" w:history="1">
        <w:r w:rsidRPr="00237169">
          <w:rPr>
            <w:rStyle w:val="Hyperlink"/>
          </w:rPr>
          <w:t>Déclaration des droits</w:t>
        </w:r>
      </w:hyperlink>
      <w:r w:rsidRPr="00237169">
        <w:t>) en 1789 (définitivement ratifiés en 1791), demeure aujourd'hui encore le fondement de la démocratie américaine. </w:t>
      </w:r>
      <w:hyperlink r:id="rId290" w:tooltip="George Washington" w:history="1">
        <w:r w:rsidRPr="00237169">
          <w:rPr>
            <w:rStyle w:val="Hyperlink"/>
          </w:rPr>
          <w:t>George Washington</w:t>
        </w:r>
      </w:hyperlink>
      <w:r w:rsidRPr="00237169">
        <w:t> est choisi comme premier </w:t>
      </w:r>
      <w:hyperlink r:id="rId291" w:tooltip="Président des États-Unis" w:history="1">
        <w:r w:rsidRPr="00237169">
          <w:rPr>
            <w:rStyle w:val="Hyperlink"/>
          </w:rPr>
          <w:t>président des États-Unis</w:t>
        </w:r>
      </w:hyperlink>
      <w:r w:rsidRPr="00237169">
        <w:t> en 1789. Les institutions s'installent définitivement dans la ville de </w:t>
      </w:r>
      <w:hyperlink r:id="rId292" w:tooltip="Washington (district de Columbia)" w:history="1">
        <w:r w:rsidRPr="00237169">
          <w:rPr>
            <w:rStyle w:val="Hyperlink"/>
          </w:rPr>
          <w:t>Washington</w:t>
        </w:r>
      </w:hyperlink>
      <w:r w:rsidRPr="00237169">
        <w:t> en 1800.</w:t>
      </w:r>
    </w:p>
    <w:p w14:paraId="7C534437" w14:textId="658DFF2B" w:rsidR="00237169" w:rsidRPr="00237169" w:rsidRDefault="00237169" w:rsidP="005A327E">
      <w:pPr>
        <w:spacing w:line="480" w:lineRule="auto"/>
      </w:pPr>
      <w:r w:rsidRPr="00237169">
        <w:rPr>
          <w:noProof/>
        </w:rPr>
        <w:lastRenderedPageBreak/>
        <w:drawing>
          <wp:inline distT="0" distB="0" distL="0" distR="0" wp14:anchorId="7E8FCC67" wp14:editId="30E09BBD">
            <wp:extent cx="1615440" cy="2034540"/>
            <wp:effectExtent l="0" t="0" r="3810" b="3810"/>
            <wp:docPr id="1108043006" name="Picture 149" descr="A painting of a person in a white robe&#10;&#10;Description automatically generated">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43006" name="Picture 149" descr="A painting of a person in a white robe&#10;&#10;Description automatically generated">
                      <a:hlinkClick r:id="rId293"/>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615440" cy="2034540"/>
                    </a:xfrm>
                    <a:prstGeom prst="rect">
                      <a:avLst/>
                    </a:prstGeom>
                    <a:noFill/>
                    <a:ln>
                      <a:noFill/>
                    </a:ln>
                  </pic:spPr>
                </pic:pic>
              </a:graphicData>
            </a:graphic>
          </wp:inline>
        </w:drawing>
      </w:r>
      <w:r w:rsidRPr="00237169">
        <w:t>Le roi du Royaume-Uni </w:t>
      </w:r>
      <w:hyperlink r:id="rId295" w:tooltip="George III" w:history="1">
        <w:r w:rsidRPr="00237169">
          <w:rPr>
            <w:rStyle w:val="Hyperlink"/>
          </w:rPr>
          <w:t>George III</w:t>
        </w:r>
      </w:hyperlink>
      <w:r w:rsidRPr="00237169">
        <w:t> perd le territoire lors de la </w:t>
      </w:r>
      <w:hyperlink r:id="rId296" w:tooltip="Révolution américaine" w:history="1">
        <w:r w:rsidRPr="00237169">
          <w:rPr>
            <w:rStyle w:val="Hyperlink"/>
          </w:rPr>
          <w:t>révolution américaine</w:t>
        </w:r>
      </w:hyperlink>
      <w:r w:rsidRPr="00237169">
        <w:t>.</w:t>
      </w:r>
    </w:p>
    <w:p w14:paraId="216CE526" w14:textId="77777777" w:rsidR="00237169" w:rsidRPr="00237169" w:rsidRDefault="00237169" w:rsidP="005A327E">
      <w:pPr>
        <w:spacing w:line="480" w:lineRule="auto"/>
      </w:pPr>
      <w:r w:rsidRPr="00237169">
        <w:t>La </w:t>
      </w:r>
      <w:hyperlink r:id="rId297" w:tooltip="Déclaration d'indépendance des États-Unis" w:history="1">
        <w:r w:rsidRPr="00237169">
          <w:rPr>
            <w:rStyle w:val="Hyperlink"/>
          </w:rPr>
          <w:t>Déclaration d'indépendance</w:t>
        </w:r>
      </w:hyperlink>
      <w:r w:rsidRPr="00237169">
        <w:t>, la </w:t>
      </w:r>
      <w:hyperlink r:id="rId298" w:tooltip="Déclaration des droits de l'État de Virginie" w:history="1">
        <w:r w:rsidRPr="00237169">
          <w:rPr>
            <w:rStyle w:val="Hyperlink"/>
          </w:rPr>
          <w:t>Déclaration des droits de l'État de Virginie</w:t>
        </w:r>
      </w:hyperlink>
      <w:r w:rsidRPr="00237169">
        <w:t>, ainsi que la </w:t>
      </w:r>
      <w:hyperlink r:id="rId299" w:tooltip="Déclaration des droits (États-Unis)" w:history="1">
        <w:r w:rsidRPr="00237169">
          <w:rPr>
            <w:rStyle w:val="Hyperlink"/>
          </w:rPr>
          <w:t>Déclaration des droits de 1789</w:t>
        </w:r>
      </w:hyperlink>
      <w:r w:rsidRPr="00237169">
        <w:t> influencèrent les rédacteurs de la </w:t>
      </w:r>
      <w:hyperlink r:id="rId300" w:tooltip="Déclaration des droits de l'homme et du citoyen de 1789" w:history="1">
        <w:r w:rsidRPr="00237169">
          <w:rPr>
            <w:rStyle w:val="Hyperlink"/>
          </w:rPr>
          <w:t>Déclaration des droits de l'homme et du citoyen de 1789</w:t>
        </w:r>
      </w:hyperlink>
      <w:r w:rsidRPr="00237169">
        <w:t> en France. Aux </w:t>
      </w:r>
      <w:hyperlink r:id="rId301" w:tooltip="XIXe siècle" w:history="1">
        <w:r w:rsidRPr="00237169">
          <w:rPr>
            <w:rStyle w:val="Hyperlink"/>
          </w:rPr>
          <w:t>XIX</w:t>
        </w:r>
        <w:r w:rsidRPr="00237169">
          <w:rPr>
            <w:rStyle w:val="Hyperlink"/>
            <w:vertAlign w:val="superscript"/>
          </w:rPr>
          <w:t>e</w:t>
        </w:r>
      </w:hyperlink>
      <w:r w:rsidRPr="00237169">
        <w:t> et </w:t>
      </w:r>
      <w:hyperlink r:id="rId302" w:tooltip="XXe siècle" w:history="1">
        <w:r w:rsidRPr="00237169">
          <w:rPr>
            <w:rStyle w:val="Hyperlink"/>
          </w:rPr>
          <w:t>XX</w:t>
        </w:r>
        <w:r w:rsidRPr="00237169">
          <w:rPr>
            <w:rStyle w:val="Hyperlink"/>
            <w:vertAlign w:val="superscript"/>
          </w:rPr>
          <w:t>e</w:t>
        </w:r>
      </w:hyperlink>
      <w:r w:rsidRPr="00237169">
        <w:t> siècles, pendant les processus de </w:t>
      </w:r>
      <w:hyperlink r:id="rId303" w:tooltip="Décolonisation" w:history="1">
        <w:r w:rsidRPr="00237169">
          <w:rPr>
            <w:rStyle w:val="Hyperlink"/>
          </w:rPr>
          <w:t>décolonisation</w:t>
        </w:r>
      </w:hyperlink>
      <w:r w:rsidRPr="00237169">
        <w:t>, elles servirent de référence à des chefs indépendantistes, comme ce fut le cas pour </w:t>
      </w:r>
      <w:hyperlink r:id="rId304" w:tooltip="Hô Chi Minh" w:history="1">
        <w:r w:rsidRPr="00237169">
          <w:rPr>
            <w:rStyle w:val="Hyperlink"/>
          </w:rPr>
          <w:t>Hô Chi Minh</w:t>
        </w:r>
      </w:hyperlink>
      <w:r w:rsidRPr="00237169">
        <w:t> au </w:t>
      </w:r>
      <w:hyperlink r:id="rId305" w:tooltip="République démocratique du Viêt Nam" w:history="1">
        <w:r w:rsidRPr="00237169">
          <w:rPr>
            <w:rStyle w:val="Hyperlink"/>
          </w:rPr>
          <w:t>Nord-Vietnam</w:t>
        </w:r>
      </w:hyperlink>
      <w:r w:rsidRPr="00237169">
        <w:t>.</w:t>
      </w:r>
    </w:p>
    <w:p w14:paraId="699F9D52" w14:textId="77777777" w:rsidR="00237169" w:rsidRPr="00237169" w:rsidRDefault="00237169" w:rsidP="005A327E">
      <w:pPr>
        <w:spacing w:line="480" w:lineRule="auto"/>
        <w:rPr>
          <w:b/>
          <w:bCs/>
        </w:rPr>
      </w:pPr>
      <w:r w:rsidRPr="00237169">
        <w:rPr>
          <w:b/>
          <w:bCs/>
        </w:rPr>
        <w:t>Conquête de l'Ouest, industrialisation et fin de l'esclavage (1800-1917)</w:t>
      </w:r>
    </w:p>
    <w:p w14:paraId="2B634DAC" w14:textId="77777777" w:rsidR="00237169" w:rsidRPr="00237169" w:rsidRDefault="00237169" w:rsidP="005A327E">
      <w:pPr>
        <w:spacing w:line="480" w:lineRule="auto"/>
      </w:pPr>
      <w:r w:rsidRPr="00237169">
        <w:t>Articles détaillés : </w:t>
      </w:r>
      <w:hyperlink r:id="rId306" w:tooltip="Conquête de l'Ouest" w:history="1">
        <w:r w:rsidRPr="00237169">
          <w:rPr>
            <w:rStyle w:val="Hyperlink"/>
          </w:rPr>
          <w:t>Conquête de l'Ouest</w:t>
        </w:r>
      </w:hyperlink>
      <w:r w:rsidRPr="00237169">
        <w:t>, </w:t>
      </w:r>
      <w:hyperlink r:id="rId307" w:tooltip="Guerre de Sécession" w:history="1">
        <w:r w:rsidRPr="00237169">
          <w:rPr>
            <w:rStyle w:val="Hyperlink"/>
          </w:rPr>
          <w:t>guerre de Sécession</w:t>
        </w:r>
      </w:hyperlink>
      <w:r w:rsidRPr="00237169">
        <w:t> et </w:t>
      </w:r>
      <w:hyperlink r:id="rId308" w:tooltip="Histoire des États-Unis de 1865 à 1918" w:history="1">
        <w:r w:rsidRPr="00237169">
          <w:rPr>
            <w:rStyle w:val="Hyperlink"/>
          </w:rPr>
          <w:t>histoire des États-Unis de 1865 à 1918</w:t>
        </w:r>
      </w:hyperlink>
      <w:r w:rsidRPr="00237169">
        <w:t>.</w:t>
      </w:r>
    </w:p>
    <w:p w14:paraId="1BA79521" w14:textId="2D720A88" w:rsidR="00237169" w:rsidRPr="00237169" w:rsidRDefault="00237169" w:rsidP="005A327E">
      <w:pPr>
        <w:spacing w:line="480" w:lineRule="auto"/>
      </w:pPr>
      <w:r w:rsidRPr="00237169">
        <w:rPr>
          <w:noProof/>
        </w:rPr>
        <w:lastRenderedPageBreak/>
        <w:drawing>
          <wp:inline distT="0" distB="0" distL="0" distR="0" wp14:anchorId="6DA19223" wp14:editId="33C3816C">
            <wp:extent cx="2095500" cy="1569720"/>
            <wp:effectExtent l="0" t="0" r="0" b="0"/>
            <wp:docPr id="186310144" name="Picture 148" descr="A map of the united states&#10;&#10;Description automatically generated">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0144" name="Picture 148" descr="A map of the united states&#10;&#10;Description automatically generated">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237169">
        <w:t>Processus d'entrée dans l'Union des différents États.</w:t>
      </w:r>
      <w:r w:rsidRPr="00237169">
        <w:rPr>
          <w:noProof/>
        </w:rPr>
        <w:drawing>
          <wp:inline distT="0" distB="0" distL="0" distR="0" wp14:anchorId="6A703954" wp14:editId="6E48DBF5">
            <wp:extent cx="2095500" cy="1455420"/>
            <wp:effectExtent l="0" t="0" r="0" b="0"/>
            <wp:docPr id="1036308147" name="Picture 147" descr="A painting of a battle scene&#10;&#10;Description automatically generated">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08147" name="Picture 147" descr="A painting of a battle scene&#10;&#10;Description automatically generated">
                      <a:hlinkClick r:id="rId311"/>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095500" cy="1455420"/>
                    </a:xfrm>
                    <a:prstGeom prst="rect">
                      <a:avLst/>
                    </a:prstGeom>
                    <a:noFill/>
                    <a:ln>
                      <a:noFill/>
                    </a:ln>
                  </pic:spPr>
                </pic:pic>
              </a:graphicData>
            </a:graphic>
          </wp:inline>
        </w:drawing>
      </w:r>
      <w:r w:rsidRPr="00237169">
        <w:t>Illustration de la </w:t>
      </w:r>
      <w:hyperlink r:id="rId313" w:tooltip="Bataille de Franklin" w:history="1">
        <w:r w:rsidRPr="00237169">
          <w:rPr>
            <w:rStyle w:val="Hyperlink"/>
          </w:rPr>
          <w:t>bataille de Franklin</w:t>
        </w:r>
      </w:hyperlink>
      <w:r w:rsidRPr="00237169">
        <w:t> (1864).</w:t>
      </w:r>
    </w:p>
    <w:p w14:paraId="0710DE12" w14:textId="77777777" w:rsidR="00237169" w:rsidRPr="00237169" w:rsidRDefault="00237169" w:rsidP="005A327E">
      <w:pPr>
        <w:spacing w:line="480" w:lineRule="auto"/>
      </w:pPr>
      <w:r w:rsidRPr="00237169">
        <w:t>L'histoire américaine au XIX</w:t>
      </w:r>
      <w:r w:rsidRPr="00237169">
        <w:rPr>
          <w:vertAlign w:val="superscript"/>
        </w:rPr>
        <w:t>e</w:t>
      </w:r>
      <w:r w:rsidRPr="00237169">
        <w:t> siècle est marquée par quatre questions majeures : la </w:t>
      </w:r>
      <w:hyperlink r:id="rId314" w:tooltip="Conquête de l'Ouest" w:history="1">
        <w:r w:rsidRPr="00237169">
          <w:rPr>
            <w:rStyle w:val="Hyperlink"/>
          </w:rPr>
          <w:t>conquête de l'Ouest</w:t>
        </w:r>
      </w:hyperlink>
      <w:r w:rsidRPr="00237169">
        <w:t>, l'</w:t>
      </w:r>
      <w:hyperlink r:id="rId315" w:tooltip="Esclavage" w:history="1">
        <w:r w:rsidRPr="00237169">
          <w:rPr>
            <w:rStyle w:val="Hyperlink"/>
          </w:rPr>
          <w:t>esclavage</w:t>
        </w:r>
      </w:hyperlink>
      <w:r w:rsidRPr="00237169">
        <w:t> dans le Sud, l'</w:t>
      </w:r>
      <w:hyperlink r:id="rId316" w:tooltip="Industrialisation" w:history="1">
        <w:r w:rsidRPr="00237169">
          <w:rPr>
            <w:rStyle w:val="Hyperlink"/>
          </w:rPr>
          <w:t>industrialisation</w:t>
        </w:r>
      </w:hyperlink>
      <w:r w:rsidRPr="00237169">
        <w:t> et l'</w:t>
      </w:r>
      <w:hyperlink r:id="rId317" w:tooltip="Immigration" w:history="1">
        <w:r w:rsidRPr="00237169">
          <w:rPr>
            <w:rStyle w:val="Hyperlink"/>
          </w:rPr>
          <w:t>immigration</w:t>
        </w:r>
      </w:hyperlink>
      <w:r w:rsidRPr="00237169">
        <w:t>.</w:t>
      </w:r>
    </w:p>
    <w:p w14:paraId="2D240C2B" w14:textId="77777777" w:rsidR="00237169" w:rsidRPr="00237169" w:rsidRDefault="00237169" w:rsidP="005A327E">
      <w:pPr>
        <w:spacing w:line="480" w:lineRule="auto"/>
      </w:pPr>
      <w:r w:rsidRPr="00237169">
        <w:t>Le territoire américain s'agrandit progressivement vers l'ouest par des achats (</w:t>
      </w:r>
      <w:hyperlink r:id="rId318" w:tooltip="Vente de la Louisiane" w:history="1">
        <w:r w:rsidRPr="00237169">
          <w:rPr>
            <w:rStyle w:val="Hyperlink"/>
          </w:rPr>
          <w:t>Louisiane</w:t>
        </w:r>
      </w:hyperlink>
      <w:r w:rsidRPr="00237169">
        <w:t> à la </w:t>
      </w:r>
      <w:hyperlink r:id="rId319" w:tooltip="France" w:history="1">
        <w:r w:rsidRPr="00237169">
          <w:rPr>
            <w:rStyle w:val="Hyperlink"/>
          </w:rPr>
          <w:t>France</w:t>
        </w:r>
      </w:hyperlink>
      <w:r w:rsidRPr="00237169">
        <w:t> en 1803, </w:t>
      </w:r>
      <w:hyperlink r:id="rId320" w:tooltip="Achat de l'Alaska" w:history="1">
        <w:r w:rsidRPr="00237169">
          <w:rPr>
            <w:rStyle w:val="Hyperlink"/>
          </w:rPr>
          <w:t>Alaska</w:t>
        </w:r>
      </w:hyperlink>
      <w:r w:rsidRPr="00237169">
        <w:t> à la </w:t>
      </w:r>
      <w:hyperlink r:id="rId321" w:tooltip="Russie" w:history="1">
        <w:r w:rsidRPr="00237169">
          <w:rPr>
            <w:rStyle w:val="Hyperlink"/>
          </w:rPr>
          <w:t>Russie</w:t>
        </w:r>
      </w:hyperlink>
      <w:r w:rsidRPr="00237169">
        <w:t> en 1867) et des conflits. Poussés par la doctrine de la « </w:t>
      </w:r>
      <w:hyperlink r:id="rId322" w:tooltip="Destinée manifeste" w:history="1">
        <w:r w:rsidRPr="00237169">
          <w:rPr>
            <w:rStyle w:val="Hyperlink"/>
          </w:rPr>
          <w:t>Destinée manifeste</w:t>
        </w:r>
      </w:hyperlink>
      <w:r w:rsidRPr="00237169">
        <w:t> » et par le « </w:t>
      </w:r>
      <w:hyperlink r:id="rId323" w:tooltip="Frontière (conquête de l'Ouest)" w:history="1">
        <w:r w:rsidRPr="00237169">
          <w:rPr>
            <w:rStyle w:val="Hyperlink"/>
          </w:rPr>
          <w:t>Mythe de la Frontière</w:t>
        </w:r>
      </w:hyperlink>
      <w:r w:rsidRPr="00237169">
        <w:t> », les Américains font la </w:t>
      </w:r>
      <w:hyperlink r:id="rId324" w:tooltip="Guerres indiennes" w:history="1">
        <w:r w:rsidRPr="00237169">
          <w:rPr>
            <w:rStyle w:val="Hyperlink"/>
          </w:rPr>
          <w:t>guerre aux Amérindiens</w:t>
        </w:r>
      </w:hyperlink>
      <w:r w:rsidRPr="00237169">
        <w:t> et s'étendent vers l'Ouest. La </w:t>
      </w:r>
      <w:hyperlink r:id="rId325" w:tooltip="Guerre américano-mexicaine" w:history="1">
        <w:r w:rsidRPr="00237169">
          <w:rPr>
            <w:rStyle w:val="Hyperlink"/>
          </w:rPr>
          <w:t>guerre contre le Mexique</w:t>
        </w:r>
      </w:hyperlink>
      <w:r w:rsidRPr="00237169">
        <w:t> (1846-1848) et le </w:t>
      </w:r>
      <w:hyperlink r:id="rId326" w:tooltip="Traité de Guadalupe Hidalgo" w:history="1">
        <w:r w:rsidRPr="00237169">
          <w:rPr>
            <w:rStyle w:val="Hyperlink"/>
          </w:rPr>
          <w:t>traité de Guadalupe Hidalgo</w:t>
        </w:r>
      </w:hyperlink>
      <w:r w:rsidRPr="00237169">
        <w:t> entraînent l'annexion du </w:t>
      </w:r>
      <w:hyperlink r:id="rId327" w:tooltip="Texas" w:history="1">
        <w:r w:rsidRPr="00237169">
          <w:rPr>
            <w:rStyle w:val="Hyperlink"/>
          </w:rPr>
          <w:t>Texas</w:t>
        </w:r>
      </w:hyperlink>
      <w:r w:rsidRPr="00237169">
        <w:t> puis de la </w:t>
      </w:r>
      <w:hyperlink r:id="rId328" w:tooltip="Californie" w:history="1">
        <w:r w:rsidRPr="00237169">
          <w:rPr>
            <w:rStyle w:val="Hyperlink"/>
          </w:rPr>
          <w:t>Californie</w:t>
        </w:r>
      </w:hyperlink>
      <w:r w:rsidRPr="00237169">
        <w:t>. Le </w:t>
      </w:r>
      <w:hyperlink r:id="rId329" w:tooltip="Traité de l'Oregon" w:history="1">
        <w:r w:rsidRPr="00237169">
          <w:rPr>
            <w:rStyle w:val="Hyperlink"/>
          </w:rPr>
          <w:t>traité de l'Oregon</w:t>
        </w:r>
      </w:hyperlink>
      <w:r w:rsidRPr="00237169">
        <w:t> (1846) définit le tracé de la </w:t>
      </w:r>
      <w:hyperlink r:id="rId330" w:tooltip="Frontière entre le Canada et les États-Unis" w:history="1">
        <w:r w:rsidRPr="00237169">
          <w:rPr>
            <w:rStyle w:val="Hyperlink"/>
          </w:rPr>
          <w:t>frontière entre le Canada et les États-Unis</w:t>
        </w:r>
      </w:hyperlink>
      <w:r w:rsidRPr="00237169">
        <w:t> à l'ouest des </w:t>
      </w:r>
      <w:hyperlink r:id="rId331" w:tooltip="Montagnes Rocheuses" w:history="1">
        <w:r w:rsidRPr="00237169">
          <w:rPr>
            <w:rStyle w:val="Hyperlink"/>
          </w:rPr>
          <w:t>montagnes Rocheuses</w:t>
        </w:r>
      </w:hyperlink>
      <w:r w:rsidRPr="00237169">
        <w:t>. La </w:t>
      </w:r>
      <w:hyperlink r:id="rId332" w:tooltip="Ruée vers l'or" w:history="1">
        <w:r w:rsidRPr="00237169">
          <w:rPr>
            <w:rStyle w:val="Hyperlink"/>
          </w:rPr>
          <w:t>ruée vers l'or</w:t>
        </w:r>
      </w:hyperlink>
      <w:r w:rsidRPr="00237169">
        <w:t> à partir du milieu du XIX</w:t>
      </w:r>
      <w:r w:rsidRPr="00237169">
        <w:rPr>
          <w:vertAlign w:val="superscript"/>
        </w:rPr>
        <w:t>e</w:t>
      </w:r>
      <w:r w:rsidRPr="00237169">
        <w:t> siècle accélère la colonisation blanche de l'</w:t>
      </w:r>
      <w:hyperlink r:id="rId333" w:tooltip="Ouest américain" w:history="1">
        <w:r w:rsidRPr="00237169">
          <w:rPr>
            <w:rStyle w:val="Hyperlink"/>
          </w:rPr>
          <w:t>Ouest</w:t>
        </w:r>
      </w:hyperlink>
      <w:r w:rsidRPr="00237169">
        <w:t>. En 1859, la </w:t>
      </w:r>
      <w:hyperlink r:id="rId334" w:anchor="Hausses_m%C3%A9t%C3%A9orites_et_premiers_ouvriers_millionnaires_%C3%A0_San_Francisco" w:tooltip="Histoire des bourses de valeurs" w:history="1">
        <w:r w:rsidRPr="00237169">
          <w:rPr>
            <w:rStyle w:val="Hyperlink"/>
          </w:rPr>
          <w:t>découverte des plus importants filons d'argent de l'histoire</w:t>
        </w:r>
      </w:hyperlink>
      <w:r w:rsidRPr="00237169">
        <w:t> provoque l'afflux d'aventuriers dans le </w:t>
      </w:r>
      <w:hyperlink r:id="rId335" w:tooltip="Nevada" w:history="1">
        <w:r w:rsidRPr="00237169">
          <w:rPr>
            <w:rStyle w:val="Hyperlink"/>
          </w:rPr>
          <w:t>Nevada</w:t>
        </w:r>
      </w:hyperlink>
      <w:r w:rsidRPr="00237169">
        <w:t>, sur le </w:t>
      </w:r>
      <w:hyperlink r:id="rId336" w:tooltip="Comstock Lode" w:history="1">
        <w:r w:rsidRPr="00237169">
          <w:rPr>
            <w:rStyle w:val="Hyperlink"/>
          </w:rPr>
          <w:t>Comstock Lode</w:t>
        </w:r>
      </w:hyperlink>
      <w:r w:rsidRPr="00237169">
        <w:t>.</w:t>
      </w:r>
    </w:p>
    <w:p w14:paraId="5AF386DD" w14:textId="77777777" w:rsidR="00237169" w:rsidRPr="00237169" w:rsidRDefault="00237169" w:rsidP="005A327E">
      <w:pPr>
        <w:spacing w:line="480" w:lineRule="auto"/>
      </w:pPr>
      <w:r w:rsidRPr="00237169">
        <w:lastRenderedPageBreak/>
        <w:t>Enfin, la construction du </w:t>
      </w:r>
      <w:hyperlink r:id="rId337" w:tooltip="Premier chemin de fer transcontinental" w:history="1">
        <w:r w:rsidRPr="00237169">
          <w:rPr>
            <w:rStyle w:val="Hyperlink"/>
          </w:rPr>
          <w:t>premier chemin de fer transcontinental</w:t>
        </w:r>
      </w:hyperlink>
      <w:r w:rsidRPr="00237169">
        <w:t> (1869) facilite l'intégration des nouveaux territoires. La conquête de l'Ouest s'achève avec le </w:t>
      </w:r>
      <w:hyperlink r:id="rId338" w:tooltip="Massacre de Wounded Knee" w:history="1">
        <w:r w:rsidRPr="00237169">
          <w:rPr>
            <w:rStyle w:val="Hyperlink"/>
          </w:rPr>
          <w:t>massacre de Wounded Knee</w:t>
        </w:r>
      </w:hyperlink>
      <w:r w:rsidRPr="00237169">
        <w:t> (1890), l'annexion d'</w:t>
      </w:r>
      <w:hyperlink r:id="rId339" w:tooltip="Hawaï" w:history="1">
        <w:r w:rsidRPr="00237169">
          <w:rPr>
            <w:rStyle w:val="Hyperlink"/>
          </w:rPr>
          <w:t>Hawaï</w:t>
        </w:r>
      </w:hyperlink>
      <w:r w:rsidRPr="00237169">
        <w:t> (1898) et l'entrée de l'</w:t>
      </w:r>
      <w:hyperlink r:id="rId340" w:tooltip="Arizona" w:history="1">
        <w:r w:rsidRPr="00237169">
          <w:rPr>
            <w:rStyle w:val="Hyperlink"/>
          </w:rPr>
          <w:t>Arizona</w:t>
        </w:r>
      </w:hyperlink>
      <w:r w:rsidRPr="00237169">
        <w:t> dans l'Union (1912).</w:t>
      </w:r>
    </w:p>
    <w:p w14:paraId="4B89C3CC" w14:textId="7FA1CF72" w:rsidR="00237169" w:rsidRPr="00237169" w:rsidRDefault="00237169" w:rsidP="005A327E">
      <w:pPr>
        <w:spacing w:line="480" w:lineRule="auto"/>
      </w:pPr>
      <w:r w:rsidRPr="00237169">
        <w:rPr>
          <w:noProof/>
        </w:rPr>
        <w:drawing>
          <wp:inline distT="0" distB="0" distL="0" distR="0" wp14:anchorId="6E544C04" wp14:editId="7C2B2A08">
            <wp:extent cx="1615440" cy="1920240"/>
            <wp:effectExtent l="0" t="0" r="3810" b="3810"/>
            <wp:docPr id="766447411" name="Picture 146" descr="A person in a suit sitting in a chair with Seated Lincoln in the background&#10;&#10;Description automatically generated">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47411" name="Picture 146" descr="A person in a suit sitting in a chair with Seated Lincoln in the background&#10;&#10;Description automatically generated">
                      <a:hlinkClick r:id="rId341"/>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615440" cy="1920240"/>
                    </a:xfrm>
                    <a:prstGeom prst="rect">
                      <a:avLst/>
                    </a:prstGeom>
                    <a:noFill/>
                    <a:ln>
                      <a:noFill/>
                    </a:ln>
                  </pic:spPr>
                </pic:pic>
              </a:graphicData>
            </a:graphic>
          </wp:inline>
        </w:drawing>
      </w:r>
      <w:r w:rsidRPr="00237169">
        <w:t>Le président </w:t>
      </w:r>
      <w:hyperlink r:id="rId343" w:tooltip="Abraham Lincoln" w:history="1">
        <w:r w:rsidRPr="00237169">
          <w:rPr>
            <w:rStyle w:val="Hyperlink"/>
          </w:rPr>
          <w:t>Abraham Lincoln</w:t>
        </w:r>
      </w:hyperlink>
      <w:r w:rsidRPr="00237169">
        <w:t> a ordonné la fin de l'esclavage.</w:t>
      </w:r>
    </w:p>
    <w:p w14:paraId="7F293815" w14:textId="77777777" w:rsidR="00237169" w:rsidRPr="00237169" w:rsidRDefault="00237169" w:rsidP="005A327E">
      <w:pPr>
        <w:spacing w:line="480" w:lineRule="auto"/>
      </w:pPr>
      <w:r w:rsidRPr="00237169">
        <w:t>Alors que la traite des Noirs est supprimée au niveau fédéral en </w:t>
      </w:r>
      <w:hyperlink r:id="rId344" w:tooltip="1808 aux États-Unis" w:history="1">
        <w:r w:rsidRPr="00237169">
          <w:rPr>
            <w:rStyle w:val="Hyperlink"/>
          </w:rPr>
          <w:t>1808</w:t>
        </w:r>
      </w:hyperlink>
      <w:r w:rsidRPr="00237169">
        <w:t> et que les États du Nord ont aboli l'esclavage entre </w:t>
      </w:r>
      <w:hyperlink r:id="rId345" w:tooltip="1777 aux États-Unis" w:history="1">
        <w:r w:rsidRPr="00237169">
          <w:rPr>
            <w:rStyle w:val="Hyperlink"/>
          </w:rPr>
          <w:t>1777</w:t>
        </w:r>
      </w:hyperlink>
      <w:hyperlink r:id="rId346" w:anchor="cite_note-36" w:history="1">
        <w:r w:rsidRPr="00237169">
          <w:rPr>
            <w:rStyle w:val="Hyperlink"/>
            <w:vertAlign w:val="superscript"/>
          </w:rPr>
          <w:t>e</w:t>
        </w:r>
      </w:hyperlink>
      <w:r w:rsidRPr="00237169">
        <w:t> et 1804, les </w:t>
      </w:r>
      <w:hyperlink r:id="rId347" w:tooltip="Plantation" w:history="1">
        <w:r w:rsidRPr="00237169">
          <w:rPr>
            <w:rStyle w:val="Hyperlink"/>
          </w:rPr>
          <w:t>planteurs</w:t>
        </w:r>
      </w:hyperlink>
      <w:r w:rsidRPr="00237169">
        <w:t> du Sud continuaient de défendre cette institution. Ont lieu entre 1801 et 1815 les </w:t>
      </w:r>
      <w:hyperlink r:id="rId348" w:tooltip="Guerres barbaresques" w:history="1">
        <w:r w:rsidRPr="00237169">
          <w:rPr>
            <w:rStyle w:val="Hyperlink"/>
          </w:rPr>
          <w:t>Guerres barbaresques</w:t>
        </w:r>
      </w:hyperlink>
      <w:r w:rsidRPr="00237169">
        <w:t> afin de protéger les navires américains des pirates barbaresques qui les capturent et mettent en esclavage les marins, ce sont les premières guerres extérieures des États-Unis. En 1860, </w:t>
      </w:r>
      <w:hyperlink r:id="rId349" w:tooltip="Abraham Lincoln" w:history="1">
        <w:r w:rsidRPr="00237169">
          <w:rPr>
            <w:rStyle w:val="Hyperlink"/>
          </w:rPr>
          <w:t>Abraham Lincoln</w:t>
        </w:r>
      </w:hyperlink>
      <w:r w:rsidRPr="00237169">
        <w:t>, candidat du parti antiesclavagiste, remporte </w:t>
      </w:r>
      <w:hyperlink r:id="rId350" w:tooltip="Élection présidentielle" w:history="1">
        <w:r w:rsidRPr="00237169">
          <w:rPr>
            <w:rStyle w:val="Hyperlink"/>
          </w:rPr>
          <w:t>l'élection présidentielle</w:t>
        </w:r>
      </w:hyperlink>
      <w:r w:rsidRPr="00237169">
        <w:t> : sept États esclavagistes font alors sécession et forment les </w:t>
      </w:r>
      <w:hyperlink r:id="rId351" w:tooltip="États confédérés d'Amérique" w:history="1">
        <w:r w:rsidRPr="00237169">
          <w:rPr>
            <w:rStyle w:val="Hyperlink"/>
          </w:rPr>
          <w:t>États confédérés d'Amérique</w:t>
        </w:r>
      </w:hyperlink>
      <w:r w:rsidRPr="00237169">
        <w:t>. La </w:t>
      </w:r>
      <w:hyperlink r:id="rId352" w:tooltip="Bataille de Fort Sumter" w:history="1">
        <w:r w:rsidRPr="00237169">
          <w:rPr>
            <w:rStyle w:val="Hyperlink"/>
          </w:rPr>
          <w:t>bataille de Fort Sumter</w:t>
        </w:r>
      </w:hyperlink>
      <w:r w:rsidRPr="00237169">
        <w:t> (avril 1861) marque le début de la </w:t>
      </w:r>
      <w:hyperlink r:id="rId353" w:tooltip="Guerre de Sécession" w:history="1">
        <w:r w:rsidRPr="00237169">
          <w:rPr>
            <w:rStyle w:val="Hyperlink"/>
          </w:rPr>
          <w:t>guerre de Sécession</w:t>
        </w:r>
      </w:hyperlink>
      <w:r w:rsidRPr="00237169">
        <w:t> qui fit 970 000 victimes (3 % de la population américaine), dont 620 000 soldats</w:t>
      </w:r>
      <w:hyperlink r:id="rId354" w:anchor="cite_note-37" w:history="1">
        <w:r w:rsidRPr="00237169">
          <w:rPr>
            <w:rStyle w:val="Hyperlink"/>
            <w:vertAlign w:val="superscript"/>
          </w:rPr>
          <w:t>32</w:t>
        </w:r>
      </w:hyperlink>
      <w:r w:rsidRPr="00237169">
        <w:t>. La guerre se termina en </w:t>
      </w:r>
      <w:hyperlink r:id="rId355" w:tooltip="1865 aux États-Unis" w:history="1">
        <w:r w:rsidRPr="00237169">
          <w:rPr>
            <w:rStyle w:val="Hyperlink"/>
          </w:rPr>
          <w:t>1865</w:t>
        </w:r>
      </w:hyperlink>
      <w:r w:rsidRPr="00237169">
        <w:t>, à l'avantage des </w:t>
      </w:r>
      <w:hyperlink r:id="rId356" w:tooltip="Union (guerre de Sécession)" w:history="1">
        <w:r w:rsidRPr="00237169">
          <w:rPr>
            <w:rStyle w:val="Hyperlink"/>
          </w:rPr>
          <w:t>États du Nord</w:t>
        </w:r>
      </w:hyperlink>
      <w:r w:rsidRPr="00237169">
        <w:t>, </w:t>
      </w:r>
      <w:hyperlink r:id="rId357" w:tooltip="Protectionnisme" w:history="1">
        <w:r w:rsidRPr="00237169">
          <w:rPr>
            <w:rStyle w:val="Hyperlink"/>
          </w:rPr>
          <w:t>protectionnistes</w:t>
        </w:r>
      </w:hyperlink>
      <w:r w:rsidRPr="00237169">
        <w:t> et </w:t>
      </w:r>
      <w:hyperlink r:id="rId358" w:tooltip="Égalité devant la loi" w:history="1">
        <w:r w:rsidRPr="00237169">
          <w:rPr>
            <w:rStyle w:val="Hyperlink"/>
          </w:rPr>
          <w:t>égalitaires</w:t>
        </w:r>
      </w:hyperlink>
      <w:r w:rsidRPr="00237169">
        <w:t> face à </w:t>
      </w:r>
      <w:hyperlink r:id="rId359" w:tooltip="États confédérés d'Amérique" w:history="1">
        <w:r w:rsidRPr="00237169">
          <w:rPr>
            <w:rStyle w:val="Hyperlink"/>
          </w:rPr>
          <w:t>ceux du Sud</w:t>
        </w:r>
      </w:hyperlink>
      <w:r w:rsidRPr="00237169">
        <w:t>, </w:t>
      </w:r>
      <w:hyperlink r:id="rId360" w:tooltip="Libre-échange" w:history="1">
        <w:r w:rsidRPr="00237169">
          <w:rPr>
            <w:rStyle w:val="Hyperlink"/>
          </w:rPr>
          <w:t>libre-échangistes</w:t>
        </w:r>
      </w:hyperlink>
      <w:r w:rsidRPr="00237169">
        <w:t> et </w:t>
      </w:r>
      <w:hyperlink r:id="rId361" w:tooltip="Esclavage" w:history="1">
        <w:r w:rsidRPr="00237169">
          <w:rPr>
            <w:rStyle w:val="Hyperlink"/>
          </w:rPr>
          <w:t>esclavagistes</w:t>
        </w:r>
      </w:hyperlink>
      <w:r w:rsidRPr="00237169">
        <w:t>. Après cette victoire, trois nouveaux amendements à la constitution sont votés pour abolir l'esclavage, libérer les quatre millions d'esclaves</w:t>
      </w:r>
      <w:hyperlink r:id="rId362" w:anchor="cite_note-Census1860-38" w:history="1">
        <w:r w:rsidRPr="00237169">
          <w:rPr>
            <w:rStyle w:val="Hyperlink"/>
            <w:vertAlign w:val="superscript"/>
          </w:rPr>
          <w:t>33</w:t>
        </w:r>
      </w:hyperlink>
      <w:r w:rsidRPr="00237169">
        <w:t>, leur donner la citoyenneté et le </w:t>
      </w:r>
      <w:hyperlink r:id="rId363" w:tooltip="Droit de vote" w:history="1">
        <w:r w:rsidRPr="00237169">
          <w:rPr>
            <w:rStyle w:val="Hyperlink"/>
          </w:rPr>
          <w:t>droit de vote</w:t>
        </w:r>
      </w:hyperlink>
      <w:r w:rsidRPr="00237169">
        <w:t>. Mais les </w:t>
      </w:r>
      <w:hyperlink r:id="rId364" w:tooltip="Lois Jim Crow" w:history="1">
        <w:r w:rsidRPr="00237169">
          <w:rPr>
            <w:rStyle w:val="Hyperlink"/>
          </w:rPr>
          <w:t>lois Jim Crow</w:t>
        </w:r>
      </w:hyperlink>
      <w:r w:rsidRPr="00237169">
        <w:t> introduisent la </w:t>
      </w:r>
      <w:hyperlink r:id="rId365" w:tooltip="Ségrégation raciale" w:history="1">
        <w:r w:rsidRPr="00237169">
          <w:rPr>
            <w:rStyle w:val="Hyperlink"/>
          </w:rPr>
          <w:t>ségrégation raciale</w:t>
        </w:r>
      </w:hyperlink>
      <w:r w:rsidRPr="00237169">
        <w:t> dans le Sud, jusque dans les années 1950-1960. La guerre de Sécession a également pour conséquence de renforcer le pouvoir fédéral</w:t>
      </w:r>
      <w:hyperlink r:id="rId366" w:anchor="cite_note-DeRosa-39" w:history="1">
        <w:r w:rsidRPr="00237169">
          <w:rPr>
            <w:rStyle w:val="Hyperlink"/>
            <w:vertAlign w:val="superscript"/>
          </w:rPr>
          <w:t>34</w:t>
        </w:r>
      </w:hyperlink>
      <w:r w:rsidRPr="00237169">
        <w:t>.</w:t>
      </w:r>
    </w:p>
    <w:p w14:paraId="6B5968B3" w14:textId="77777777" w:rsidR="00237169" w:rsidRPr="00237169" w:rsidRDefault="00237169" w:rsidP="005A327E">
      <w:pPr>
        <w:spacing w:line="480" w:lineRule="auto"/>
      </w:pPr>
      <w:r w:rsidRPr="00237169">
        <w:lastRenderedPageBreak/>
        <w:t>L'</w:t>
      </w:r>
      <w:hyperlink r:id="rId367" w:tooltip="Révolution industrielle" w:history="1">
        <w:r w:rsidRPr="00237169">
          <w:rPr>
            <w:rStyle w:val="Hyperlink"/>
          </w:rPr>
          <w:t>industrialisation</w:t>
        </w:r>
      </w:hyperlink>
      <w:r w:rsidRPr="00237169">
        <w:t> débute à partir des années 1850. Elle entraîne des bouleversements démographiques, économiques et sociaux. Les </w:t>
      </w:r>
      <w:hyperlink r:id="rId368" w:tooltip="Ville (États-Unis)" w:history="1">
        <w:r w:rsidRPr="00237169">
          <w:rPr>
            <w:rStyle w:val="Hyperlink"/>
          </w:rPr>
          <w:t>villes américaines</w:t>
        </w:r>
      </w:hyperlink>
      <w:r w:rsidRPr="00237169">
        <w:t> se multiplient et grandissent rapidement. L'</w:t>
      </w:r>
      <w:hyperlink r:id="rId369" w:tooltip="Immigration" w:history="1">
        <w:r w:rsidRPr="00237169">
          <w:rPr>
            <w:rStyle w:val="Hyperlink"/>
          </w:rPr>
          <w:t>immigration</w:t>
        </w:r>
      </w:hyperlink>
      <w:r w:rsidRPr="00237169">
        <w:t> s'accélère et se diversifie. À la fin du XIX</w:t>
      </w:r>
      <w:r w:rsidRPr="00237169">
        <w:rPr>
          <w:vertAlign w:val="superscript"/>
        </w:rPr>
        <w:t>e</w:t>
      </w:r>
      <w:r w:rsidRPr="00237169">
        <w:t> et au début du XX</w:t>
      </w:r>
      <w:r w:rsidRPr="00237169">
        <w:rPr>
          <w:vertAlign w:val="superscript"/>
        </w:rPr>
        <w:t>e</w:t>
      </w:r>
      <w:r w:rsidRPr="00237169">
        <w:t> siècle, la deuxième révolution industrielle voit l'apparition de la </w:t>
      </w:r>
      <w:hyperlink r:id="rId370" w:tooltip="Consommation" w:history="1">
        <w:r w:rsidRPr="00237169">
          <w:rPr>
            <w:rStyle w:val="Hyperlink"/>
          </w:rPr>
          <w:t>société de consommation</w:t>
        </w:r>
      </w:hyperlink>
      <w:r w:rsidRPr="00237169">
        <w:t> et de l'</w:t>
      </w:r>
      <w:hyperlink r:id="rId371" w:tooltip="Automobile" w:history="1">
        <w:r w:rsidRPr="00237169">
          <w:rPr>
            <w:rStyle w:val="Hyperlink"/>
          </w:rPr>
          <w:t>automobile</w:t>
        </w:r>
      </w:hyperlink>
      <w:r w:rsidRPr="00237169">
        <w:t>. Les premiers </w:t>
      </w:r>
      <w:hyperlink r:id="rId372" w:tooltip="Gratte-ciel" w:history="1">
        <w:r w:rsidRPr="00237169">
          <w:rPr>
            <w:rStyle w:val="Hyperlink"/>
          </w:rPr>
          <w:t>gratte-ciel</w:t>
        </w:r>
      </w:hyperlink>
      <w:r w:rsidRPr="00237169">
        <w:t> sont construits dans les centres-villes de </w:t>
      </w:r>
      <w:hyperlink r:id="rId373" w:tooltip="Chicago" w:history="1">
        <w:r w:rsidRPr="00237169">
          <w:rPr>
            <w:rStyle w:val="Hyperlink"/>
          </w:rPr>
          <w:t>Chicago</w:t>
        </w:r>
      </w:hyperlink>
      <w:r w:rsidRPr="00237169">
        <w:t> et </w:t>
      </w:r>
      <w:hyperlink r:id="rId374" w:tooltip="New York" w:history="1">
        <w:r w:rsidRPr="00237169">
          <w:rPr>
            <w:rStyle w:val="Hyperlink"/>
          </w:rPr>
          <w:t>New York</w:t>
        </w:r>
      </w:hyperlink>
      <w:r w:rsidRPr="00237169">
        <w:t>. La </w:t>
      </w:r>
      <w:hyperlink r:id="rId375" w:tooltip="Histoire de la presse écrite aux États-Unis" w:history="1">
        <w:r w:rsidRPr="00237169">
          <w:rPr>
            <w:rStyle w:val="Hyperlink"/>
          </w:rPr>
          <w:t>presse écrite pénètre dans de nombreux foyers grâce aux gros tirages permis par l'invention de la rotative</w:t>
        </w:r>
      </w:hyperlink>
      <w:r w:rsidRPr="00237169">
        <w:t>.</w:t>
      </w:r>
    </w:p>
    <w:p w14:paraId="60128A98" w14:textId="77777777" w:rsidR="00237169" w:rsidRPr="00237169" w:rsidRDefault="00237169" w:rsidP="005A327E">
      <w:pPr>
        <w:spacing w:line="480" w:lineRule="auto"/>
      </w:pPr>
      <w:r w:rsidRPr="00237169">
        <w:t>Le pays remporte la </w:t>
      </w:r>
      <w:hyperlink r:id="rId376" w:tooltip="Guerre hispano-américaine" w:history="1">
        <w:r w:rsidRPr="00237169">
          <w:rPr>
            <w:rStyle w:val="Hyperlink"/>
          </w:rPr>
          <w:t>guerre hispano-américaine</w:t>
        </w:r>
      </w:hyperlink>
      <w:r w:rsidRPr="00237169">
        <w:t> en 1898 : </w:t>
      </w:r>
      <w:hyperlink r:id="rId377" w:tooltip="Porto Rico" w:history="1">
        <w:r w:rsidRPr="00237169">
          <w:rPr>
            <w:rStyle w:val="Hyperlink"/>
          </w:rPr>
          <w:t>Porto Rico</w:t>
        </w:r>
      </w:hyperlink>
      <w:r w:rsidRPr="00237169">
        <w:t> et les </w:t>
      </w:r>
      <w:hyperlink r:id="rId378" w:tooltip="Philippines" w:history="1">
        <w:r w:rsidRPr="00237169">
          <w:rPr>
            <w:rStyle w:val="Hyperlink"/>
          </w:rPr>
          <w:t>Philippines</w:t>
        </w:r>
      </w:hyperlink>
      <w:r w:rsidRPr="00237169">
        <w:t> passent sous contrôle de </w:t>
      </w:r>
      <w:hyperlink r:id="rId379" w:tooltip="Washington (district de Columbia)" w:history="1">
        <w:r w:rsidRPr="00237169">
          <w:rPr>
            <w:rStyle w:val="Hyperlink"/>
          </w:rPr>
          <w:t>Washington</w:t>
        </w:r>
      </w:hyperlink>
      <w:r w:rsidRPr="00237169">
        <w:t>, et </w:t>
      </w:r>
      <w:hyperlink r:id="rId380" w:tooltip="Cuba" w:history="1">
        <w:r w:rsidRPr="00237169">
          <w:rPr>
            <w:rStyle w:val="Hyperlink"/>
          </w:rPr>
          <w:t>Cuba</w:t>
        </w:r>
      </w:hyperlink>
      <w:r w:rsidRPr="00237169">
        <w:t> devient un protectorat des États-Unis.</w:t>
      </w:r>
    </w:p>
    <w:p w14:paraId="425BD4E4" w14:textId="77777777" w:rsidR="00237169" w:rsidRPr="00237169" w:rsidRDefault="00237169" w:rsidP="005A327E">
      <w:pPr>
        <w:spacing w:line="480" w:lineRule="auto"/>
        <w:rPr>
          <w:b/>
          <w:bCs/>
        </w:rPr>
      </w:pPr>
      <w:r w:rsidRPr="00237169">
        <w:rPr>
          <w:b/>
          <w:bCs/>
        </w:rPr>
        <w:t>Élévation du pays au rang d'hyperpuissance à travers les guerres (1917-1991)</w:t>
      </w:r>
    </w:p>
    <w:p w14:paraId="58030957" w14:textId="77777777" w:rsidR="00237169" w:rsidRPr="00237169" w:rsidRDefault="00237169" w:rsidP="005A327E">
      <w:pPr>
        <w:spacing w:line="480" w:lineRule="auto"/>
      </w:pPr>
      <w:r w:rsidRPr="00237169">
        <w:t>Articles détaillés : </w:t>
      </w:r>
      <w:hyperlink r:id="rId381" w:tooltip="Histoire des États-Unis de 1918 à 1945" w:history="1">
        <w:r w:rsidRPr="00237169">
          <w:rPr>
            <w:rStyle w:val="Hyperlink"/>
          </w:rPr>
          <w:t>Histoire des États-Unis de 1918 à 1945</w:t>
        </w:r>
      </w:hyperlink>
      <w:r w:rsidRPr="00237169">
        <w:t>, </w:t>
      </w:r>
      <w:hyperlink r:id="rId382" w:tooltip="Histoire des États-Unis de 1945 à 1964" w:history="1">
        <w:r w:rsidRPr="00237169">
          <w:rPr>
            <w:rStyle w:val="Hyperlink"/>
          </w:rPr>
          <w:t>histoire des États-Unis de 1945 à 1964</w:t>
        </w:r>
      </w:hyperlink>
      <w:r w:rsidRPr="00237169">
        <w:t>, </w:t>
      </w:r>
      <w:hyperlink r:id="rId383" w:tooltip="Histoire des États-Unis de 1964 à 1980" w:history="1">
        <w:r w:rsidRPr="00237169">
          <w:rPr>
            <w:rStyle w:val="Hyperlink"/>
          </w:rPr>
          <w:t>histoire des États-Unis de 1964 à 1980</w:t>
        </w:r>
      </w:hyperlink>
      <w:r w:rsidRPr="00237169">
        <w:t> et </w:t>
      </w:r>
      <w:hyperlink r:id="rId384" w:tooltip="Histoire des États-Unis depuis 1980" w:history="1">
        <w:r w:rsidRPr="00237169">
          <w:rPr>
            <w:rStyle w:val="Hyperlink"/>
          </w:rPr>
          <w:t>histoire des États-Unis depuis 1980</w:t>
        </w:r>
      </w:hyperlink>
      <w:r w:rsidRPr="00237169">
        <w:t>.</w:t>
      </w:r>
    </w:p>
    <w:p w14:paraId="078A38A2" w14:textId="0B464188" w:rsidR="00237169" w:rsidRPr="00237169" w:rsidRDefault="00237169" w:rsidP="005A327E">
      <w:pPr>
        <w:spacing w:line="480" w:lineRule="auto"/>
      </w:pPr>
      <w:r w:rsidRPr="00237169">
        <w:rPr>
          <w:noProof/>
        </w:rPr>
        <w:drawing>
          <wp:inline distT="0" distB="0" distL="0" distR="0" wp14:anchorId="32F52300" wp14:editId="1EF861A1">
            <wp:extent cx="1615440" cy="2103120"/>
            <wp:effectExtent l="0" t="0" r="3810" b="0"/>
            <wp:docPr id="1533269209" name="Picture 145" descr="A person holding a child&#10;&#10;Description automatically generated">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69209" name="Picture 145" descr="A person holding a child&#10;&#10;Description automatically generated">
                      <a:hlinkClick r:id="rId385"/>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615440" cy="2103120"/>
                    </a:xfrm>
                    <a:prstGeom prst="rect">
                      <a:avLst/>
                    </a:prstGeom>
                    <a:noFill/>
                    <a:ln>
                      <a:noFill/>
                    </a:ln>
                  </pic:spPr>
                </pic:pic>
              </a:graphicData>
            </a:graphic>
          </wp:inline>
        </w:drawing>
      </w:r>
      <w:hyperlink r:id="rId387" w:tooltip="Mère migrante" w:history="1">
        <w:r w:rsidRPr="00237169">
          <w:rPr>
            <w:rStyle w:val="Hyperlink"/>
            <w:i/>
            <w:iCs/>
          </w:rPr>
          <w:t>Mère migrante</w:t>
        </w:r>
      </w:hyperlink>
      <w:r w:rsidRPr="00237169">
        <w:t>, photographie de </w:t>
      </w:r>
      <w:hyperlink r:id="rId388" w:tooltip="Dorothea Lange" w:history="1">
        <w:r w:rsidRPr="00237169">
          <w:rPr>
            <w:rStyle w:val="Hyperlink"/>
          </w:rPr>
          <w:t>Dorothea Lange</w:t>
        </w:r>
      </w:hyperlink>
      <w:r w:rsidRPr="00237169">
        <w:t> (1936).</w:t>
      </w:r>
    </w:p>
    <w:p w14:paraId="5CAB5326" w14:textId="77777777" w:rsidR="00237169" w:rsidRPr="00237169" w:rsidRDefault="00237169" w:rsidP="005A327E">
      <w:pPr>
        <w:spacing w:line="480" w:lineRule="auto"/>
      </w:pPr>
      <w:r w:rsidRPr="00237169">
        <w:t>C'est véritablement la </w:t>
      </w:r>
      <w:hyperlink r:id="rId389" w:tooltip="Première Guerre mondiale" w:history="1">
        <w:r w:rsidRPr="00237169">
          <w:rPr>
            <w:rStyle w:val="Hyperlink"/>
          </w:rPr>
          <w:t>Première Guerre mondiale</w:t>
        </w:r>
      </w:hyperlink>
      <w:r w:rsidRPr="00237169">
        <w:t> qui consacre la puissance américaine ; au XX</w:t>
      </w:r>
      <w:r w:rsidRPr="00237169">
        <w:rPr>
          <w:vertAlign w:val="superscript"/>
        </w:rPr>
        <w:t>e</w:t>
      </w:r>
      <w:r w:rsidRPr="00237169">
        <w:t> siècle, les États-Unis deviennent la première puissance économique, culturelle, politique et militaire du monde. D'abord </w:t>
      </w:r>
      <w:hyperlink r:id="rId390" w:tooltip="Neutralité (relations internationales)" w:history="1">
        <w:r w:rsidRPr="00237169">
          <w:rPr>
            <w:rStyle w:val="Hyperlink"/>
          </w:rPr>
          <w:t>neutre</w:t>
        </w:r>
      </w:hyperlink>
      <w:r w:rsidRPr="00237169">
        <w:t> au début de la </w:t>
      </w:r>
      <w:hyperlink r:id="rId391" w:tooltip="Première Guerre mondiale" w:history="1">
        <w:r w:rsidRPr="00237169">
          <w:rPr>
            <w:rStyle w:val="Hyperlink"/>
          </w:rPr>
          <w:t>Première Guerre mondiale</w:t>
        </w:r>
      </w:hyperlink>
      <w:r w:rsidRPr="00237169">
        <w:t>, le pays s'engage dans la </w:t>
      </w:r>
      <w:hyperlink r:id="rId392" w:tooltip="Triple-Entente" w:history="1">
        <w:r w:rsidRPr="00237169">
          <w:rPr>
            <w:rStyle w:val="Hyperlink"/>
          </w:rPr>
          <w:t>Triple-Entente</w:t>
        </w:r>
      </w:hyperlink>
      <w:r w:rsidRPr="00237169">
        <w:t> sous la présidence de </w:t>
      </w:r>
      <w:hyperlink r:id="rId393" w:tooltip="Woodrow Wilson" w:history="1">
        <w:r w:rsidRPr="00237169">
          <w:rPr>
            <w:rStyle w:val="Hyperlink"/>
          </w:rPr>
          <w:t>Woodrow Wilson</w:t>
        </w:r>
      </w:hyperlink>
      <w:r w:rsidRPr="00237169">
        <w:t xml:space="preserve"> et entre en guerre le 6 avril 1917. Le </w:t>
      </w:r>
      <w:r w:rsidRPr="00237169">
        <w:lastRenderedPageBreak/>
        <w:t>pays dès lors </w:t>
      </w:r>
      <w:hyperlink r:id="rId394" w:tooltip="États-Unis dans la Première Guerre mondiale" w:history="1">
        <w:r w:rsidRPr="00237169">
          <w:rPr>
            <w:rStyle w:val="Hyperlink"/>
          </w:rPr>
          <w:t>renverse le rapport de force</w:t>
        </w:r>
      </w:hyperlink>
      <w:r w:rsidRPr="00237169">
        <w:t> dans le conflit. Le </w:t>
      </w:r>
      <w:hyperlink r:id="rId395" w:tooltip="Congrès des États-Unis" w:history="1">
        <w:r w:rsidRPr="00237169">
          <w:rPr>
            <w:rStyle w:val="Hyperlink"/>
          </w:rPr>
          <w:t>Congrès des États-Unis</w:t>
        </w:r>
      </w:hyperlink>
      <w:r w:rsidRPr="00237169">
        <w:t> refuse de ratifier le </w:t>
      </w:r>
      <w:hyperlink r:id="rId396" w:tooltip="Traité de Versailles" w:history="1">
        <w:r w:rsidRPr="00237169">
          <w:rPr>
            <w:rStyle w:val="Hyperlink"/>
          </w:rPr>
          <w:t>traité de Versailles (1919)</w:t>
        </w:r>
      </w:hyperlink>
      <w:r w:rsidRPr="00237169">
        <w:t> et d'intégrer la </w:t>
      </w:r>
      <w:hyperlink r:id="rId397" w:tooltip="Société des Nations" w:history="1">
        <w:r w:rsidRPr="00237169">
          <w:rPr>
            <w:rStyle w:val="Hyperlink"/>
          </w:rPr>
          <w:t>Société des Nations</w:t>
        </w:r>
      </w:hyperlink>
      <w:r w:rsidRPr="00237169">
        <w:t>, fidèle au principe de l'</w:t>
      </w:r>
      <w:hyperlink r:id="rId398" w:tooltip="Isolationnisme" w:history="1">
        <w:r w:rsidRPr="00237169">
          <w:rPr>
            <w:rStyle w:val="Hyperlink"/>
          </w:rPr>
          <w:t>isolationnisme</w:t>
        </w:r>
      </w:hyperlink>
      <w:r w:rsidRPr="00237169">
        <w:t>. L'</w:t>
      </w:r>
      <w:hyperlink r:id="rId399" w:tooltip="Entre-deux-guerres" w:history="1">
        <w:r w:rsidRPr="00237169">
          <w:rPr>
            <w:rStyle w:val="Hyperlink"/>
          </w:rPr>
          <w:t>entre-deux-guerres</w:t>
        </w:r>
      </w:hyperlink>
      <w:r w:rsidRPr="00237169">
        <w:t> est d'abord une période de prospérité matérielle et d'effervescence culturelle appelée les « </w:t>
      </w:r>
      <w:hyperlink r:id="rId400" w:tooltip="Roaring Twenties" w:history="1">
        <w:r w:rsidRPr="00237169">
          <w:rPr>
            <w:rStyle w:val="Hyperlink"/>
            <w:i/>
            <w:iCs/>
          </w:rPr>
          <w:t>Roaring Twenties</w:t>
        </w:r>
      </w:hyperlink>
      <w:r w:rsidRPr="00237169">
        <w:t> ». Les femmes puis les Amérindiens obtiennent le droit de vote. C'est également le temps de la </w:t>
      </w:r>
      <w:hyperlink r:id="rId401" w:tooltip="Prohibition" w:history="1">
        <w:r w:rsidRPr="00237169">
          <w:rPr>
            <w:rStyle w:val="Hyperlink"/>
          </w:rPr>
          <w:t>Prohibition</w:t>
        </w:r>
      </w:hyperlink>
      <w:r w:rsidRPr="00237169">
        <w:t> et de la mise en place de grands travaux publics par divers présidents (le </w:t>
      </w:r>
      <w:hyperlink r:id="rId402" w:tooltip="Barrage Hoover" w:history="1">
        <w:r w:rsidRPr="00237169">
          <w:rPr>
            <w:rStyle w:val="Hyperlink"/>
          </w:rPr>
          <w:t>barrage Hoover</w:t>
        </w:r>
      </w:hyperlink>
      <w:r w:rsidRPr="00237169">
        <w:t> et le </w:t>
      </w:r>
      <w:hyperlink r:id="rId403" w:tooltip="Pont du Golden Gate" w:history="1">
        <w:r w:rsidRPr="00237169">
          <w:rPr>
            <w:rStyle w:val="Hyperlink"/>
          </w:rPr>
          <w:t>pont du Golden Gate</w:t>
        </w:r>
      </w:hyperlink>
      <w:r w:rsidRPr="00237169">
        <w:t> dans les années 1930 notamment).</w:t>
      </w:r>
    </w:p>
    <w:p w14:paraId="33A1D0C4" w14:textId="77777777" w:rsidR="00237169" w:rsidRPr="00237169" w:rsidRDefault="00237169" w:rsidP="005A327E">
      <w:pPr>
        <w:spacing w:line="480" w:lineRule="auto"/>
      </w:pPr>
      <w:r w:rsidRPr="00237169">
        <w:t>La </w:t>
      </w:r>
      <w:hyperlink r:id="rId404" w:tooltip="Grande Dépression" w:history="1">
        <w:r w:rsidRPr="00237169">
          <w:rPr>
            <w:rStyle w:val="Hyperlink"/>
          </w:rPr>
          <w:t>Grande Dépression</w:t>
        </w:r>
      </w:hyperlink>
      <w:r w:rsidRPr="00237169">
        <w:t> de 1929 qui suit le </w:t>
      </w:r>
      <w:hyperlink r:id="rId405" w:tooltip="Krach de 1929" w:history="1">
        <w:r w:rsidRPr="00237169">
          <w:rPr>
            <w:rStyle w:val="Hyperlink"/>
          </w:rPr>
          <w:t>krach de Wall Street</w:t>
        </w:r>
      </w:hyperlink>
      <w:r w:rsidRPr="00237169">
        <w:t> a en effet, provoqué une montée du </w:t>
      </w:r>
      <w:hyperlink r:id="rId406" w:tooltip="Chômage" w:history="1">
        <w:r w:rsidRPr="00237169">
          <w:rPr>
            <w:rStyle w:val="Hyperlink"/>
          </w:rPr>
          <w:t>chômage</w:t>
        </w:r>
      </w:hyperlink>
      <w:r w:rsidRPr="00237169">
        <w:t>. Le </w:t>
      </w:r>
      <w:hyperlink r:id="rId407" w:tooltip="Dust Bowl" w:history="1">
        <w:r w:rsidRPr="00237169">
          <w:rPr>
            <w:rStyle w:val="Hyperlink"/>
          </w:rPr>
          <w:t>Dust Bowl</w:t>
        </w:r>
      </w:hyperlink>
      <w:r w:rsidRPr="00237169">
        <w:t> affecte le sud du pays et accroît la misère des paysans. </w:t>
      </w:r>
      <w:hyperlink r:id="rId408" w:tooltip="Franklin Delano Roosevelt" w:history="1">
        <w:r w:rsidRPr="00237169">
          <w:rPr>
            <w:rStyle w:val="Hyperlink"/>
          </w:rPr>
          <w:t>Franklin Delano Roosevelt</w:t>
        </w:r>
      </w:hyperlink>
      <w:r w:rsidRPr="00237169">
        <w:t> est élu en 1932 et propose un </w:t>
      </w:r>
      <w:hyperlink r:id="rId409" w:tooltip="New Deal" w:history="1">
        <w:r w:rsidRPr="00237169">
          <w:rPr>
            <w:rStyle w:val="Hyperlink"/>
            <w:i/>
            <w:iCs/>
          </w:rPr>
          <w:t>New Deal</w:t>
        </w:r>
      </w:hyperlink>
      <w:r w:rsidRPr="00237169">
        <w:t> (« Nouvelle Donne ») pour combattre la crise, en posant les bases de l'</w:t>
      </w:r>
      <w:hyperlink r:id="rId410" w:tooltip="État-providence" w:history="1">
        <w:r w:rsidRPr="00237169">
          <w:rPr>
            <w:rStyle w:val="Hyperlink"/>
          </w:rPr>
          <w:t>État-providence</w:t>
        </w:r>
      </w:hyperlink>
      <w:r w:rsidRPr="00237169">
        <w:t>, au contraire de ses prédécesseurs </w:t>
      </w:r>
      <w:hyperlink r:id="rId411" w:tooltip="Calvin Coolidge" w:history="1">
        <w:r w:rsidRPr="00237169">
          <w:rPr>
            <w:rStyle w:val="Hyperlink"/>
          </w:rPr>
          <w:t>Calvin Coolidge</w:t>
        </w:r>
      </w:hyperlink>
      <w:r w:rsidRPr="00237169">
        <w:t> et </w:t>
      </w:r>
      <w:hyperlink r:id="rId412" w:tooltip="Herbert Hoover" w:history="1">
        <w:r w:rsidRPr="00237169">
          <w:rPr>
            <w:rStyle w:val="Hyperlink"/>
          </w:rPr>
          <w:t>Herbert Hoover</w:t>
        </w:r>
      </w:hyperlink>
      <w:r w:rsidRPr="00237169">
        <w:t> qui menaient une politique de </w:t>
      </w:r>
      <w:hyperlink r:id="rId413" w:tooltip="Laissez-faire" w:history="1">
        <w:r w:rsidRPr="00237169">
          <w:rPr>
            <w:rStyle w:val="Hyperlink"/>
          </w:rPr>
          <w:t>laissez-faire</w:t>
        </w:r>
      </w:hyperlink>
      <w:r w:rsidRPr="00237169">
        <w:t>. Le chômage ne se résorbe totalement que pendant la </w:t>
      </w:r>
      <w:hyperlink r:id="rId414" w:tooltip="Seconde Guerre mondiale" w:history="1">
        <w:r w:rsidRPr="00237169">
          <w:rPr>
            <w:rStyle w:val="Hyperlink"/>
          </w:rPr>
          <w:t>Seconde Guerre mondiale</w:t>
        </w:r>
      </w:hyperlink>
      <w:r w:rsidRPr="00237169">
        <w:t>. L'</w:t>
      </w:r>
      <w:hyperlink r:id="rId415" w:tooltip="Attaque de Pearl Harbor" w:history="1">
        <w:r w:rsidRPr="00237169">
          <w:rPr>
            <w:rStyle w:val="Hyperlink"/>
          </w:rPr>
          <w:t>attaque japonaise contre Pearl Harbor</w:t>
        </w:r>
      </w:hyperlink>
      <w:r w:rsidRPr="00237169">
        <w:t> le 7 décembre 1941 provoque l'</w:t>
      </w:r>
      <w:hyperlink r:id="rId416" w:tooltip="Histoire militaire des États-Unis pendant la Seconde Guerre mondiale" w:history="1">
        <w:r w:rsidRPr="00237169">
          <w:rPr>
            <w:rStyle w:val="Hyperlink"/>
          </w:rPr>
          <w:t>entrée en guerre des États-Unis</w:t>
        </w:r>
      </w:hyperlink>
      <w:r w:rsidRPr="00237169">
        <w:t> dans le camp des </w:t>
      </w:r>
      <w:hyperlink r:id="rId417" w:tooltip="Alliés de la Seconde Guerre mondiale" w:history="1">
        <w:r w:rsidRPr="00237169">
          <w:rPr>
            <w:rStyle w:val="Hyperlink"/>
          </w:rPr>
          <w:t>Alliés</w:t>
        </w:r>
      </w:hyperlink>
      <w:r w:rsidRPr="00237169">
        <w:t> contre l'</w:t>
      </w:r>
      <w:hyperlink r:id="rId418" w:tooltip="Axe Rome-Berlin-Tokyo" w:history="1">
        <w:r w:rsidRPr="00237169">
          <w:rPr>
            <w:rStyle w:val="Hyperlink"/>
          </w:rPr>
          <w:t>Axe</w:t>
        </w:r>
      </w:hyperlink>
      <w:r w:rsidRPr="00237169">
        <w:t>, mettant fin </w:t>
      </w:r>
      <w:r w:rsidRPr="00237169">
        <w:rPr>
          <w:i/>
          <w:iCs/>
        </w:rPr>
        <w:t>de facto</w:t>
      </w:r>
      <w:r w:rsidRPr="00237169">
        <w:t> aux </w:t>
      </w:r>
      <w:hyperlink r:id="rId419" w:tooltip="Lois des années 1930 sur la neutralité" w:history="1">
        <w:r w:rsidRPr="00237169">
          <w:rPr>
            <w:rStyle w:val="Hyperlink"/>
          </w:rPr>
          <w:t>lois des années 1930 sur la neutralité</w:t>
        </w:r>
      </w:hyperlink>
      <w:r w:rsidRPr="00237169">
        <w:t>. L'armée américaine joue un grand rôle dans la libération de l'Europe occidentale et durant la </w:t>
      </w:r>
      <w:hyperlink r:id="rId420" w:tooltip="Guerre du Pacifique" w:history="1">
        <w:r w:rsidRPr="00237169">
          <w:rPr>
            <w:rStyle w:val="Hyperlink"/>
          </w:rPr>
          <w:t>guerre du Pacifique</w:t>
        </w:r>
      </w:hyperlink>
      <w:r w:rsidRPr="00237169">
        <w:t>. En août 1945, le président </w:t>
      </w:r>
      <w:hyperlink r:id="rId421" w:tooltip="Harry S. Truman" w:history="1">
        <w:r w:rsidRPr="00237169">
          <w:rPr>
            <w:rStyle w:val="Hyperlink"/>
          </w:rPr>
          <w:t>Harry S. Truman</w:t>
        </w:r>
      </w:hyperlink>
      <w:r w:rsidRPr="00237169">
        <w:t> décide d'envoyer deux </w:t>
      </w:r>
      <w:hyperlink r:id="rId422" w:tooltip="Bombardements atomiques d'Hiroshima et de Nagasaki" w:history="1">
        <w:r w:rsidRPr="00237169">
          <w:rPr>
            <w:rStyle w:val="Hyperlink"/>
          </w:rPr>
          <w:t>bombes atomiques</w:t>
        </w:r>
      </w:hyperlink>
      <w:r w:rsidRPr="00237169">
        <w:t> sur l'</w:t>
      </w:r>
      <w:hyperlink r:id="rId423" w:tooltip="Empire du Japon" w:history="1">
        <w:r w:rsidRPr="00237169">
          <w:rPr>
            <w:rStyle w:val="Hyperlink"/>
          </w:rPr>
          <w:t>empire du Japon</w:t>
        </w:r>
      </w:hyperlink>
      <w:r w:rsidRPr="00237169">
        <w:t> pour le faire capituler. Les États-Unis deviennent une </w:t>
      </w:r>
      <w:hyperlink r:id="rId424" w:tooltip="Superpuissance" w:history="1">
        <w:r w:rsidRPr="00237169">
          <w:rPr>
            <w:rStyle w:val="Hyperlink"/>
          </w:rPr>
          <w:t>superpuissance</w:t>
        </w:r>
      </w:hyperlink>
      <w:r w:rsidRPr="00237169">
        <w:t> aux côtés de l'</w:t>
      </w:r>
      <w:hyperlink r:id="rId425" w:tooltip="Union des républiques socialistes soviétiques" w:history="1">
        <w:r w:rsidRPr="00237169">
          <w:rPr>
            <w:rStyle w:val="Hyperlink"/>
          </w:rPr>
          <w:t>URSS</w:t>
        </w:r>
      </w:hyperlink>
      <w:r w:rsidRPr="00237169">
        <w:t>. La </w:t>
      </w:r>
      <w:hyperlink r:id="rId426" w:tooltip="Charte des Nations unies" w:history="1">
        <w:r w:rsidRPr="00237169">
          <w:rPr>
            <w:rStyle w:val="Hyperlink"/>
          </w:rPr>
          <w:t>charte des Nations unies</w:t>
        </w:r>
      </w:hyperlink>
      <w:r w:rsidRPr="00237169">
        <w:t> signée en juin 1945 à </w:t>
      </w:r>
      <w:hyperlink r:id="rId427" w:tooltip="San Francisco" w:history="1">
        <w:r w:rsidRPr="00237169">
          <w:rPr>
            <w:rStyle w:val="Hyperlink"/>
          </w:rPr>
          <w:t>San Francisco</w:t>
        </w:r>
      </w:hyperlink>
      <w:r w:rsidRPr="00237169">
        <w:t>, pose les bases de l'</w:t>
      </w:r>
      <w:hyperlink r:id="rId428" w:tooltip="Organisation des Nations unies" w:history="1">
        <w:r w:rsidRPr="00237169">
          <w:rPr>
            <w:rStyle w:val="Hyperlink"/>
          </w:rPr>
          <w:t>ONU</w:t>
        </w:r>
      </w:hyperlink>
      <w:r w:rsidRPr="00237169">
        <w:t>, dont l'</w:t>
      </w:r>
      <w:hyperlink r:id="rId429" w:tooltip="Assemblée générale des Nations unies" w:history="1">
        <w:r w:rsidRPr="00237169">
          <w:rPr>
            <w:rStyle w:val="Hyperlink"/>
          </w:rPr>
          <w:t>Assemblée générale</w:t>
        </w:r>
      </w:hyperlink>
      <w:r w:rsidRPr="00237169">
        <w:t> siège à </w:t>
      </w:r>
      <w:hyperlink r:id="rId430" w:tooltip="New York" w:history="1">
        <w:r w:rsidRPr="00237169">
          <w:rPr>
            <w:rStyle w:val="Hyperlink"/>
          </w:rPr>
          <w:t>New York</w:t>
        </w:r>
      </w:hyperlink>
      <w:r w:rsidRPr="00237169">
        <w:t>.</w:t>
      </w:r>
    </w:p>
    <w:p w14:paraId="61D2C19F" w14:textId="779843B2" w:rsidR="00237169" w:rsidRPr="00237169" w:rsidRDefault="00237169" w:rsidP="005A327E">
      <w:pPr>
        <w:spacing w:line="480" w:lineRule="auto"/>
      </w:pPr>
      <w:r w:rsidRPr="00237169">
        <w:rPr>
          <w:noProof/>
        </w:rPr>
        <w:lastRenderedPageBreak/>
        <w:drawing>
          <wp:inline distT="0" distB="0" distL="0" distR="0" wp14:anchorId="014C800F" wp14:editId="39C6268B">
            <wp:extent cx="1615440" cy="1638300"/>
            <wp:effectExtent l="0" t="0" r="3810" b="0"/>
            <wp:docPr id="88078623" name="Picture 144" descr="An astronaut standing on the moon&#10;&#10;Description automatically generated">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8623" name="Picture 144" descr="An astronaut standing on the moon&#10;&#10;Description automatically generated">
                      <a:hlinkClick r:id="rId431"/>
                    </pic:cNvPr>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615440" cy="1638300"/>
                    </a:xfrm>
                    <a:prstGeom prst="rect">
                      <a:avLst/>
                    </a:prstGeom>
                    <a:noFill/>
                    <a:ln>
                      <a:noFill/>
                    </a:ln>
                  </pic:spPr>
                </pic:pic>
              </a:graphicData>
            </a:graphic>
          </wp:inline>
        </w:drawing>
      </w:r>
      <w:r w:rsidRPr="00237169">
        <w:t>Les premiers humains sur la </w:t>
      </w:r>
      <w:hyperlink r:id="rId433" w:tooltip="Lune" w:history="1">
        <w:r w:rsidRPr="00237169">
          <w:rPr>
            <w:rStyle w:val="Hyperlink"/>
          </w:rPr>
          <w:t>Lune</w:t>
        </w:r>
      </w:hyperlink>
      <w:r w:rsidRPr="00237169">
        <w:t> : </w:t>
      </w:r>
      <w:hyperlink r:id="rId434" w:tooltip="Buzz Aldrin" w:history="1">
        <w:r w:rsidRPr="00237169">
          <w:rPr>
            <w:rStyle w:val="Hyperlink"/>
          </w:rPr>
          <w:t>Buzz Aldrin</w:t>
        </w:r>
      </w:hyperlink>
      <w:r w:rsidRPr="00237169">
        <w:t> est photographié par </w:t>
      </w:r>
      <w:hyperlink r:id="rId435" w:tooltip="Neil Armstrong" w:history="1">
        <w:r w:rsidRPr="00237169">
          <w:rPr>
            <w:rStyle w:val="Hyperlink"/>
          </w:rPr>
          <w:t>Neil Armstrong</w:t>
        </w:r>
      </w:hyperlink>
      <w:r w:rsidRPr="00237169">
        <w:t> en 1969.</w:t>
      </w:r>
    </w:p>
    <w:p w14:paraId="6D5AE978" w14:textId="77777777" w:rsidR="00237169" w:rsidRPr="00237169" w:rsidRDefault="00237169" w:rsidP="005A327E">
      <w:pPr>
        <w:spacing w:line="480" w:lineRule="auto"/>
      </w:pPr>
      <w:r w:rsidRPr="00237169">
        <w:t>Dans les années qui suivent le conflit, les États-Unis se posent en meneurs du camp capitaliste face à l'</w:t>
      </w:r>
      <w:hyperlink r:id="rId436" w:tooltip="Union des républiques socialistes soviétiques" w:history="1">
        <w:r w:rsidRPr="00237169">
          <w:rPr>
            <w:rStyle w:val="Hyperlink"/>
          </w:rPr>
          <w:t>Union soviétique</w:t>
        </w:r>
      </w:hyperlink>
      <w:r w:rsidRPr="00237169">
        <w:t> : la </w:t>
      </w:r>
      <w:hyperlink r:id="rId437" w:tooltip="Guerre froide" w:history="1">
        <w:r w:rsidRPr="00237169">
          <w:rPr>
            <w:rStyle w:val="Hyperlink"/>
          </w:rPr>
          <w:t>guerre froide</w:t>
        </w:r>
      </w:hyperlink>
      <w:r w:rsidRPr="00237169">
        <w:t> oppose alors deux modèles politiques et économiques. Afin d'</w:t>
      </w:r>
      <w:hyperlink r:id="rId438" w:tooltip="Endiguement" w:history="1">
        <w:r w:rsidRPr="00237169">
          <w:rPr>
            <w:rStyle w:val="Hyperlink"/>
          </w:rPr>
          <w:t>endiguer</w:t>
        </w:r>
      </w:hyperlink>
      <w:r w:rsidRPr="00237169">
        <w:t> le </w:t>
      </w:r>
      <w:hyperlink r:id="rId439" w:tooltip="Communisme" w:history="1">
        <w:r w:rsidRPr="00237169">
          <w:rPr>
            <w:rStyle w:val="Hyperlink"/>
          </w:rPr>
          <w:t>communisme</w:t>
        </w:r>
      </w:hyperlink>
      <w:r w:rsidRPr="00237169">
        <w:t>, les Américains interviennent en Europe par le biais du </w:t>
      </w:r>
      <w:hyperlink r:id="rId440" w:tooltip="Plan Marshall" w:history="1">
        <w:r w:rsidRPr="00237169">
          <w:rPr>
            <w:rStyle w:val="Hyperlink"/>
          </w:rPr>
          <w:t>plan Marshall</w:t>
        </w:r>
      </w:hyperlink>
      <w:r w:rsidRPr="00237169">
        <w:t> — finançant la reconstruction après la guerre, mais aussi par leur présence militaire dans la capitale allemande lors du </w:t>
      </w:r>
      <w:hyperlink r:id="rId441" w:tooltip="Blocus de Berlin" w:history="1">
        <w:r w:rsidRPr="00237169">
          <w:rPr>
            <w:rStyle w:val="Hyperlink"/>
          </w:rPr>
          <w:t>blocus de Berlin</w:t>
        </w:r>
      </w:hyperlink>
      <w:r w:rsidRPr="00237169">
        <w:t> — et la création de l'</w:t>
      </w:r>
      <w:hyperlink r:id="rId442" w:tooltip="Organisation du traité de l'Atlantique nord" w:history="1">
        <w:r w:rsidRPr="00237169">
          <w:rPr>
            <w:rStyle w:val="Hyperlink"/>
          </w:rPr>
          <w:t>Organisation du traité de l'Atlantique nord</w:t>
        </w:r>
      </w:hyperlink>
      <w:r w:rsidRPr="00237169">
        <w:t> et en Asie (</w:t>
      </w:r>
      <w:hyperlink r:id="rId443" w:tooltip="Guerre de Corée" w:history="1">
        <w:r w:rsidRPr="00237169">
          <w:rPr>
            <w:rStyle w:val="Hyperlink"/>
          </w:rPr>
          <w:t>guerre de Corée</w:t>
        </w:r>
      </w:hyperlink>
      <w:r w:rsidRPr="00237169">
        <w:t> et </w:t>
      </w:r>
      <w:hyperlink r:id="rId444" w:tooltip="Guerre du Viêt Nam" w:history="1">
        <w:r w:rsidRPr="00237169">
          <w:rPr>
            <w:rStyle w:val="Hyperlink"/>
          </w:rPr>
          <w:t>du Viêtnam</w:t>
        </w:r>
      </w:hyperlink>
      <w:r w:rsidRPr="00237169">
        <w:t>). Dans le même esprit, en 1949, Truman affirme sa volonté d'aider les </w:t>
      </w:r>
      <w:hyperlink r:id="rId445" w:tooltip="Sous-développement" w:history="1">
        <w:r w:rsidRPr="00237169">
          <w:rPr>
            <w:rStyle w:val="Hyperlink"/>
          </w:rPr>
          <w:t>pays sous-développés</w:t>
        </w:r>
      </w:hyperlink>
      <w:r w:rsidRPr="00237169">
        <w:t> à accroître leur </w:t>
      </w:r>
      <w:hyperlink r:id="rId446" w:tooltip="Niveau de vie" w:history="1">
        <w:r w:rsidRPr="00237169">
          <w:rPr>
            <w:rStyle w:val="Hyperlink"/>
          </w:rPr>
          <w:t>niveau de vie</w:t>
        </w:r>
      </w:hyperlink>
      <w:r w:rsidRPr="00237169">
        <w:t> par l'</w:t>
      </w:r>
      <w:hyperlink r:id="rId447" w:tooltip="Industrialisation" w:history="1">
        <w:r w:rsidRPr="00237169">
          <w:rPr>
            <w:rStyle w:val="Hyperlink"/>
          </w:rPr>
          <w:t>industrialisation</w:t>
        </w:r>
      </w:hyperlink>
      <w:r w:rsidRPr="00237169">
        <w:t>, grâce à l'apport de </w:t>
      </w:r>
      <w:hyperlink r:id="rId448" w:tooltip="Connaissance technique" w:history="1">
        <w:r w:rsidRPr="00237169">
          <w:rPr>
            <w:rStyle w:val="Hyperlink"/>
          </w:rPr>
          <w:t>connaissance technique</w:t>
        </w:r>
      </w:hyperlink>
      <w:r w:rsidRPr="00237169">
        <w:t> des États-Unis</w:t>
      </w:r>
      <w:hyperlink r:id="rId449" w:anchor="cite_note-40" w:history="1">
        <w:r w:rsidRPr="00237169">
          <w:rPr>
            <w:rStyle w:val="Hyperlink"/>
            <w:vertAlign w:val="superscript"/>
          </w:rPr>
          <w:t>35</w:t>
        </w:r>
      </w:hyperlink>
      <w:r w:rsidRPr="00237169">
        <w:t>. Depuis 1948 en outre, les États-Unis protègent diplomatiquement et fournissent en armes l'État d'</w:t>
      </w:r>
      <w:hyperlink r:id="rId450" w:tooltip="Israël" w:history="1">
        <w:r w:rsidRPr="00237169">
          <w:rPr>
            <w:rStyle w:val="Hyperlink"/>
          </w:rPr>
          <w:t>Israël</w:t>
        </w:r>
      </w:hyperlink>
      <w:r w:rsidRPr="00237169">
        <w:t> qu'ils ont soutenu à sa création comme un refuge pour les </w:t>
      </w:r>
      <w:hyperlink r:id="rId451" w:tooltip="Juifs" w:history="1">
        <w:r w:rsidRPr="00237169">
          <w:rPr>
            <w:rStyle w:val="Hyperlink"/>
          </w:rPr>
          <w:t>Juifs</w:t>
        </w:r>
      </w:hyperlink>
      <w:r w:rsidRPr="00237169">
        <w:t> après le </w:t>
      </w:r>
      <w:hyperlink r:id="rId452" w:tooltip="Shoah" w:history="1">
        <w:r w:rsidRPr="00237169">
          <w:rPr>
            <w:rStyle w:val="Hyperlink"/>
          </w:rPr>
          <w:t>génocide qu'ils ont subi</w:t>
        </w:r>
      </w:hyperlink>
      <w:r w:rsidRPr="00237169">
        <w:t>. Les États-Unis se lancent également dans la course à l'armement et à l'</w:t>
      </w:r>
      <w:hyperlink r:id="rId453" w:tooltip="Histoire du vol spatial" w:history="1">
        <w:r w:rsidRPr="00237169">
          <w:rPr>
            <w:rStyle w:val="Hyperlink"/>
          </w:rPr>
          <w:t>espace</w:t>
        </w:r>
      </w:hyperlink>
      <w:r w:rsidRPr="00237169">
        <w:t> (création de la </w:t>
      </w:r>
      <w:hyperlink r:id="rId454" w:tooltip="National Aeronautics and Space Administration" w:history="1">
        <w:r w:rsidRPr="00237169">
          <w:rPr>
            <w:rStyle w:val="Hyperlink"/>
          </w:rPr>
          <w:t>NASA</w:t>
        </w:r>
      </w:hyperlink>
      <w:r w:rsidRPr="00237169">
        <w:t> en 1958, </w:t>
      </w:r>
      <w:hyperlink r:id="rId455" w:tooltip="Apollo 11" w:history="1">
        <w:r w:rsidRPr="00237169">
          <w:rPr>
            <w:rStyle w:val="Hyperlink"/>
          </w:rPr>
          <w:t>premiers pas sur la lune</w:t>
        </w:r>
      </w:hyperlink>
      <w:r w:rsidRPr="00237169">
        <w:t> en 1969). En 1962, la </w:t>
      </w:r>
      <w:hyperlink r:id="rId456" w:tooltip="Crise des missiles de Cuba" w:history="1">
        <w:r w:rsidRPr="00237169">
          <w:rPr>
            <w:rStyle w:val="Hyperlink"/>
          </w:rPr>
          <w:t>crise des missiles de Cuba</w:t>
        </w:r>
      </w:hyperlink>
      <w:r w:rsidRPr="00237169">
        <w:t> manque d'être l'élément déclencheur d'une </w:t>
      </w:r>
      <w:hyperlink r:id="rId457" w:tooltip="Troisième Guerre mondiale" w:history="1">
        <w:r w:rsidRPr="00237169">
          <w:rPr>
            <w:rStyle w:val="Hyperlink"/>
          </w:rPr>
          <w:t>Troisième Guerre mondiale</w:t>
        </w:r>
      </w:hyperlink>
      <w:r w:rsidRPr="00237169">
        <w:t> et entraîne un </w:t>
      </w:r>
      <w:hyperlink r:id="rId458" w:tooltip="Embargo" w:history="1">
        <w:r w:rsidRPr="00237169">
          <w:rPr>
            <w:rStyle w:val="Hyperlink"/>
          </w:rPr>
          <w:t>embargo</w:t>
        </w:r>
      </w:hyperlink>
      <w:r w:rsidRPr="00237169">
        <w:t> total des États-Unis sur </w:t>
      </w:r>
      <w:hyperlink r:id="rId459" w:tooltip="Cuba" w:history="1">
        <w:r w:rsidRPr="00237169">
          <w:rPr>
            <w:rStyle w:val="Hyperlink"/>
          </w:rPr>
          <w:t>Cuba</w:t>
        </w:r>
      </w:hyperlink>
      <w:r w:rsidRPr="00237169">
        <w:t> décidé par </w:t>
      </w:r>
      <w:hyperlink r:id="rId460" w:tooltip="John Fitzgerald Kennedy" w:history="1">
        <w:r w:rsidRPr="00237169">
          <w:rPr>
            <w:rStyle w:val="Hyperlink"/>
          </w:rPr>
          <w:t>John Fitzgerald Kennedy</w:t>
        </w:r>
      </w:hyperlink>
      <w:r w:rsidRPr="00237169">
        <w:t>, toujours en vigueur, même si assoupli depuis.</w:t>
      </w:r>
    </w:p>
    <w:p w14:paraId="53BB9256" w14:textId="77777777" w:rsidR="00237169" w:rsidRPr="00237169" w:rsidRDefault="00237169" w:rsidP="005A327E">
      <w:pPr>
        <w:spacing w:line="480" w:lineRule="auto"/>
      </w:pPr>
      <w:r w:rsidRPr="00237169">
        <w:t>L'histoire intérieure du pays est marquée par le </w:t>
      </w:r>
      <w:hyperlink r:id="rId461" w:tooltip="Mouvement afro-américain des droits civiques" w:history="1">
        <w:r w:rsidRPr="00237169">
          <w:rPr>
            <w:rStyle w:val="Hyperlink"/>
          </w:rPr>
          <w:t>mouvement afro-américain des droits civiques</w:t>
        </w:r>
      </w:hyperlink>
      <w:r w:rsidRPr="00237169">
        <w:t> dans les années 1950 et 1960, mené par des Afro-Américains tels que </w:t>
      </w:r>
      <w:hyperlink r:id="rId462" w:tooltip="Martin Luther King" w:history="1">
        <w:r w:rsidRPr="00237169">
          <w:rPr>
            <w:rStyle w:val="Hyperlink"/>
          </w:rPr>
          <w:t>Martin Luther King</w:t>
        </w:r>
      </w:hyperlink>
      <w:r w:rsidRPr="00237169">
        <w:t> et </w:t>
      </w:r>
      <w:hyperlink r:id="rId463" w:tooltip="Malcolm X" w:history="1">
        <w:r w:rsidRPr="00237169">
          <w:rPr>
            <w:rStyle w:val="Hyperlink"/>
          </w:rPr>
          <w:t>Malcolm X</w:t>
        </w:r>
      </w:hyperlink>
      <w:r w:rsidRPr="00237169">
        <w:t> et le </w:t>
      </w:r>
      <w:hyperlink r:id="rId464" w:tooltip="Scandale du Watergate" w:history="1">
        <w:r w:rsidRPr="00237169">
          <w:rPr>
            <w:rStyle w:val="Hyperlink"/>
          </w:rPr>
          <w:t>scandale du Watergate</w:t>
        </w:r>
      </w:hyperlink>
      <w:r w:rsidRPr="00237169">
        <w:t> touchant le président </w:t>
      </w:r>
      <w:hyperlink r:id="rId465" w:tooltip="Richard Nixon" w:history="1">
        <w:r w:rsidRPr="00237169">
          <w:rPr>
            <w:rStyle w:val="Hyperlink"/>
          </w:rPr>
          <w:t>Richard Nixon</w:t>
        </w:r>
      </w:hyperlink>
      <w:r w:rsidRPr="00237169">
        <w:t> en 1974</w:t>
      </w:r>
      <w:hyperlink r:id="rId466" w:anchor="cite_note-41" w:history="1">
        <w:r w:rsidRPr="00237169">
          <w:rPr>
            <w:rStyle w:val="Hyperlink"/>
            <w:vertAlign w:val="superscript"/>
          </w:rPr>
          <w:t>36</w:t>
        </w:r>
      </w:hyperlink>
      <w:r w:rsidRPr="00237169">
        <w:t xml:space="preserve">, qui le </w:t>
      </w:r>
      <w:r w:rsidRPr="00237169">
        <w:lastRenderedPageBreak/>
        <w:t>contraint à la démission. La nouvelle politique de </w:t>
      </w:r>
      <w:hyperlink r:id="rId467" w:tooltip="Ronald Reagan" w:history="1">
        <w:r w:rsidRPr="00237169">
          <w:rPr>
            <w:rStyle w:val="Hyperlink"/>
          </w:rPr>
          <w:t>Ronald Reagan</w:t>
        </w:r>
      </w:hyperlink>
      <w:r w:rsidRPr="00237169">
        <w:t> (dite des </w:t>
      </w:r>
      <w:hyperlink r:id="rId468" w:tooltip="Reaganomics" w:history="1">
        <w:r w:rsidRPr="00237169">
          <w:rPr>
            <w:rStyle w:val="Hyperlink"/>
          </w:rPr>
          <w:t>Reaganomics</w:t>
        </w:r>
      </w:hyperlink>
      <w:r w:rsidRPr="00237169">
        <w:t>), élu en 1980, est un succès autant dans le pays qu'à l'étranger, où il favorise les relations, notamment avec l'</w:t>
      </w:r>
      <w:hyperlink r:id="rId469" w:tooltip="Union des républiques socialistes soviétiques" w:history="1">
        <w:r w:rsidRPr="00237169">
          <w:rPr>
            <w:rStyle w:val="Hyperlink"/>
          </w:rPr>
          <w:t>URSS</w:t>
        </w:r>
      </w:hyperlink>
      <w:r w:rsidRPr="00237169">
        <w:t>, et diminue les armements. Les États-Unis sont généralement perçus comme les vainqueurs de la </w:t>
      </w:r>
      <w:hyperlink r:id="rId470" w:tooltip="Guerre froide" w:history="1">
        <w:r w:rsidRPr="00237169">
          <w:rPr>
            <w:rStyle w:val="Hyperlink"/>
          </w:rPr>
          <w:t>guerre froide</w:t>
        </w:r>
      </w:hyperlink>
      <w:r w:rsidRPr="00237169">
        <w:t> après l'effondrement du </w:t>
      </w:r>
      <w:hyperlink r:id="rId471" w:tooltip="Bloc de l'Est" w:history="1">
        <w:r w:rsidRPr="00237169">
          <w:rPr>
            <w:rStyle w:val="Hyperlink"/>
          </w:rPr>
          <w:t>bloc communiste</w:t>
        </w:r>
      </w:hyperlink>
      <w:r w:rsidRPr="00237169">
        <w:t>.</w:t>
      </w:r>
    </w:p>
    <w:p w14:paraId="5DE9BCE4" w14:textId="77777777" w:rsidR="00237169" w:rsidRPr="00237169" w:rsidRDefault="00237169" w:rsidP="005A327E">
      <w:pPr>
        <w:spacing w:line="480" w:lineRule="auto"/>
        <w:rPr>
          <w:b/>
          <w:bCs/>
        </w:rPr>
      </w:pPr>
      <w:r w:rsidRPr="00237169">
        <w:rPr>
          <w:b/>
          <w:bCs/>
        </w:rPr>
        <w:t>Époque contemporaine</w:t>
      </w:r>
    </w:p>
    <w:p w14:paraId="6B0053E3" w14:textId="307A3B5D" w:rsidR="00237169" w:rsidRPr="00237169" w:rsidRDefault="00237169" w:rsidP="005A327E">
      <w:pPr>
        <w:spacing w:line="480" w:lineRule="auto"/>
      </w:pPr>
      <w:r w:rsidRPr="00237169">
        <w:rPr>
          <w:noProof/>
        </w:rPr>
        <w:drawing>
          <wp:inline distT="0" distB="0" distL="0" distR="0" wp14:anchorId="6ED976BE" wp14:editId="01C18029">
            <wp:extent cx="2095500" cy="1592580"/>
            <wp:effectExtent l="0" t="0" r="0" b="7620"/>
            <wp:docPr id="1866404145" name="Picture 143" descr="A statue of liberty with smoke coming out of it&#10;&#10;Description automatically generated">
              <a:hlinkClick xmlns:a="http://schemas.openxmlformats.org/drawingml/2006/main" r:id="rId4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04145" name="Picture 143" descr="A statue of liberty with smoke coming out of it&#10;&#10;Description automatically generated">
                      <a:hlinkClick r:id="rId472"/>
                    </pic:cNvPr>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095500" cy="1592580"/>
                    </a:xfrm>
                    <a:prstGeom prst="rect">
                      <a:avLst/>
                    </a:prstGeom>
                    <a:noFill/>
                    <a:ln>
                      <a:noFill/>
                    </a:ln>
                  </pic:spPr>
                </pic:pic>
              </a:graphicData>
            </a:graphic>
          </wp:inline>
        </w:drawing>
      </w:r>
      <w:r w:rsidRPr="00237169">
        <w:t>En 2001, les États-Unis sont, pour la première fois depuis la </w:t>
      </w:r>
      <w:hyperlink r:id="rId474" w:tooltip="Seconde Guerre mondiale" w:history="1">
        <w:r w:rsidRPr="00237169">
          <w:rPr>
            <w:rStyle w:val="Hyperlink"/>
          </w:rPr>
          <w:t>Seconde Guerre mondiale</w:t>
        </w:r>
      </w:hyperlink>
      <w:hyperlink r:id="rId475" w:anchor="cite_note-42" w:history="1">
        <w:r w:rsidRPr="00237169">
          <w:rPr>
            <w:rStyle w:val="Hyperlink"/>
            <w:vertAlign w:val="superscript"/>
          </w:rPr>
          <w:t>f</w:t>
        </w:r>
      </w:hyperlink>
      <w:r w:rsidRPr="00237169">
        <w:t>, attaqués sur leur territoire, hormis si l'on considère l'</w:t>
      </w:r>
      <w:hyperlink r:id="rId476" w:tooltip="Attentat du World Trade Center de 1993" w:history="1">
        <w:r w:rsidRPr="00237169">
          <w:rPr>
            <w:rStyle w:val="Hyperlink"/>
          </w:rPr>
          <w:t>attentat du World Trade Center de 1993</w:t>
        </w:r>
      </w:hyperlink>
      <w:r w:rsidRPr="00237169">
        <w:t> et les </w:t>
      </w:r>
      <w:hyperlink r:id="rId477" w:tooltip="Attentats des ambassades américaines en Afrique du 7 août 1998" w:history="1">
        <w:r w:rsidRPr="00237169">
          <w:rPr>
            <w:rStyle w:val="Hyperlink"/>
          </w:rPr>
          <w:t>attentats des ambassades américaines en Afrique du 7 août 1998</w:t>
        </w:r>
      </w:hyperlink>
      <w:r w:rsidRPr="00237169">
        <w:t> comme des attaques.</w:t>
      </w:r>
    </w:p>
    <w:p w14:paraId="069F1C3C" w14:textId="77777777" w:rsidR="00237169" w:rsidRPr="00237169" w:rsidRDefault="00237169" w:rsidP="005A327E">
      <w:pPr>
        <w:spacing w:line="480" w:lineRule="auto"/>
      </w:pPr>
      <w:r w:rsidRPr="00237169">
        <w:t>Depuis la fin de la </w:t>
      </w:r>
      <w:hyperlink r:id="rId478" w:tooltip="Guerre froide" w:history="1">
        <w:r w:rsidRPr="00237169">
          <w:rPr>
            <w:rStyle w:val="Hyperlink"/>
          </w:rPr>
          <w:t>Guerre froide</w:t>
        </w:r>
      </w:hyperlink>
      <w:r w:rsidRPr="00237169">
        <w:t> et le démantèlement de l'</w:t>
      </w:r>
      <w:hyperlink r:id="rId479" w:tooltip="Union des républiques socialistes soviétiques" w:history="1">
        <w:r w:rsidRPr="00237169">
          <w:rPr>
            <w:rStyle w:val="Hyperlink"/>
          </w:rPr>
          <w:t>Union soviétique</w:t>
        </w:r>
      </w:hyperlink>
      <w:r w:rsidRPr="00237169">
        <w:t> entre 1989 et 1991, les États-Unis sont la seule </w:t>
      </w:r>
      <w:hyperlink r:id="rId480" w:tooltip="Hyperpuissance (politique)" w:history="1">
        <w:r w:rsidRPr="00237169">
          <w:rPr>
            <w:rStyle w:val="Hyperlink"/>
          </w:rPr>
          <w:t>hyperpuissance</w:t>
        </w:r>
      </w:hyperlink>
      <w:r w:rsidRPr="00237169">
        <w:t> dans le monde. Le pays s'engage dans le réchauffement des relations diplomatiques au </w:t>
      </w:r>
      <w:hyperlink r:id="rId481" w:tooltip="Proche-Orient" w:history="1">
        <w:r w:rsidRPr="00237169">
          <w:rPr>
            <w:rStyle w:val="Hyperlink"/>
          </w:rPr>
          <w:t>Proche-Orient</w:t>
        </w:r>
      </w:hyperlink>
      <w:r w:rsidRPr="00237169">
        <w:t>, et participe à la </w:t>
      </w:r>
      <w:hyperlink r:id="rId482" w:tooltip="Guerre du Golfe" w:history="1">
        <w:r w:rsidRPr="00237169">
          <w:rPr>
            <w:rStyle w:val="Hyperlink"/>
          </w:rPr>
          <w:t>guerre du Golfe</w:t>
        </w:r>
      </w:hyperlink>
      <w:r w:rsidRPr="00237169">
        <w:t>. La </w:t>
      </w:r>
      <w:hyperlink r:id="rId483" w:tooltip="Présidence de Bill Clinton" w:history="1">
        <w:r w:rsidRPr="00237169">
          <w:rPr>
            <w:rStyle w:val="Hyperlink"/>
          </w:rPr>
          <w:t>présidence de Bill Clinton</w:t>
        </w:r>
      </w:hyperlink>
      <w:r w:rsidRPr="00237169">
        <w:t> sera marquée par les </w:t>
      </w:r>
      <w:hyperlink r:id="rId484" w:tooltip="Guerres de Yougoslavie" w:history="1">
        <w:r w:rsidRPr="00237169">
          <w:rPr>
            <w:rStyle w:val="Hyperlink"/>
          </w:rPr>
          <w:t>guerres de Yougoslavie</w:t>
        </w:r>
      </w:hyperlink>
      <w:r w:rsidRPr="00237169">
        <w:t>, par l'affaire </w:t>
      </w:r>
      <w:hyperlink r:id="rId485" w:tooltip="Monica Lewinsky" w:history="1">
        <w:r w:rsidRPr="00237169">
          <w:rPr>
            <w:rStyle w:val="Hyperlink"/>
          </w:rPr>
          <w:t>Monica Lewinsky</w:t>
        </w:r>
      </w:hyperlink>
      <w:r w:rsidRPr="00237169">
        <w:t>, l'explosion de la </w:t>
      </w:r>
      <w:hyperlink r:id="rId486" w:tooltip="Bulle Internet" w:history="1">
        <w:r w:rsidRPr="00237169">
          <w:rPr>
            <w:rStyle w:val="Hyperlink"/>
          </w:rPr>
          <w:t>bulle Internet</w:t>
        </w:r>
      </w:hyperlink>
      <w:r w:rsidRPr="00237169">
        <w:t> et une croissance économique continue.</w:t>
      </w:r>
    </w:p>
    <w:p w14:paraId="210AEB83" w14:textId="77777777" w:rsidR="00237169" w:rsidRPr="00237169" w:rsidRDefault="00237169" w:rsidP="005A327E">
      <w:pPr>
        <w:spacing w:line="480" w:lineRule="auto"/>
      </w:pPr>
      <w:hyperlink r:id="rId487" w:tooltip="George W. Bush" w:history="1">
        <w:r w:rsidRPr="00237169">
          <w:rPr>
            <w:rStyle w:val="Hyperlink"/>
          </w:rPr>
          <w:t>George W. Bush</w:t>
        </w:r>
      </w:hyperlink>
      <w:r w:rsidRPr="00237169">
        <w:t> arrive au pouvoir en 2001 après </w:t>
      </w:r>
      <w:hyperlink r:id="rId488" w:tooltip="Élection présidentielle américaine de 2000" w:history="1">
        <w:r w:rsidRPr="00237169">
          <w:rPr>
            <w:rStyle w:val="Hyperlink"/>
          </w:rPr>
          <w:t>l'une des élections</w:t>
        </w:r>
      </w:hyperlink>
      <w:r w:rsidRPr="00237169">
        <w:t> les plus controversées de l'histoire du pays, mais c'est une décision de la </w:t>
      </w:r>
      <w:hyperlink r:id="rId489" w:tooltip="Cour suprême des États-Unis" w:history="1">
        <w:r w:rsidRPr="00237169">
          <w:rPr>
            <w:rStyle w:val="Hyperlink"/>
          </w:rPr>
          <w:t>Cour suprême des États-Unis</w:t>
        </w:r>
      </w:hyperlink>
      <w:r w:rsidRPr="00237169">
        <w:t> qui lui permettra de l'emporter sur </w:t>
      </w:r>
      <w:hyperlink r:id="rId490" w:tooltip="Al Gore" w:history="1">
        <w:r w:rsidRPr="00237169">
          <w:rPr>
            <w:rStyle w:val="Hyperlink"/>
          </w:rPr>
          <w:t>Al Gore</w:t>
        </w:r>
      </w:hyperlink>
      <w:hyperlink r:id="rId491" w:anchor="cite_note-43" w:history="1">
        <w:r w:rsidRPr="00237169">
          <w:rPr>
            <w:rStyle w:val="Hyperlink"/>
            <w:vertAlign w:val="superscript"/>
          </w:rPr>
          <w:t>37</w:t>
        </w:r>
      </w:hyperlink>
      <w:r w:rsidRPr="00237169">
        <w:t>. Le 11 septembre de la même année, les États-Unis sont </w:t>
      </w:r>
      <w:hyperlink r:id="rId492" w:tooltip="Attentats du 11 septembre 2001" w:history="1">
        <w:r w:rsidRPr="00237169">
          <w:rPr>
            <w:rStyle w:val="Hyperlink"/>
          </w:rPr>
          <w:t>victimes d'une vague d'attentats</w:t>
        </w:r>
      </w:hyperlink>
      <w:r w:rsidRPr="00237169">
        <w:t> </w:t>
      </w:r>
      <w:hyperlink r:id="rId493" w:tooltip="Terrorisme islamiste" w:history="1">
        <w:r w:rsidRPr="00237169">
          <w:rPr>
            <w:rStyle w:val="Hyperlink"/>
          </w:rPr>
          <w:t>terroristes islamistes</w:t>
        </w:r>
      </w:hyperlink>
      <w:r w:rsidRPr="00237169">
        <w:t> qui font près de trois mille morts. En réponse, le gouvernement fédéral lance une « </w:t>
      </w:r>
      <w:hyperlink r:id="rId494" w:tooltip="Guerre contre le terrorisme" w:history="1">
        <w:r w:rsidRPr="00237169">
          <w:rPr>
            <w:rStyle w:val="Hyperlink"/>
          </w:rPr>
          <w:t>guerre contre le terrorisme</w:t>
        </w:r>
      </w:hyperlink>
      <w:r w:rsidRPr="00237169">
        <w:t> » </w:t>
      </w:r>
      <w:hyperlink r:id="rId495" w:tooltip="Guerre d'Afghanistan (2001-2014)" w:history="1">
        <w:r w:rsidRPr="00237169">
          <w:rPr>
            <w:rStyle w:val="Hyperlink"/>
          </w:rPr>
          <w:t>en Afghanistan</w:t>
        </w:r>
      </w:hyperlink>
      <w:r w:rsidRPr="00237169">
        <w:t> puis </w:t>
      </w:r>
      <w:hyperlink r:id="rId496" w:tooltip="Guerre d'Irak" w:history="1">
        <w:r w:rsidRPr="00237169">
          <w:rPr>
            <w:rStyle w:val="Hyperlink"/>
          </w:rPr>
          <w:t>en Irak</w:t>
        </w:r>
      </w:hyperlink>
      <w:r w:rsidRPr="00237169">
        <w:t xml:space="preserve">. En </w:t>
      </w:r>
      <w:r w:rsidRPr="00237169">
        <w:lastRenderedPageBreak/>
        <w:t>2005, le sud du pays est frappé par </w:t>
      </w:r>
      <w:hyperlink r:id="rId497" w:tooltip="Ouragan Katrina" w:history="1">
        <w:r w:rsidRPr="00237169">
          <w:rPr>
            <w:rStyle w:val="Hyperlink"/>
          </w:rPr>
          <w:t>Katrina</w:t>
        </w:r>
      </w:hyperlink>
      <w:r w:rsidRPr="00237169">
        <w:t>, l'un des </w:t>
      </w:r>
      <w:hyperlink r:id="rId498" w:tooltip="Cyclone tropical" w:history="1">
        <w:r w:rsidRPr="00237169">
          <w:rPr>
            <w:rStyle w:val="Hyperlink"/>
          </w:rPr>
          <w:t>ouragans</w:t>
        </w:r>
      </w:hyperlink>
      <w:r w:rsidRPr="00237169">
        <w:t> les plus ravageurs de l'histoire. Dès 2007, le pays est touché par une </w:t>
      </w:r>
      <w:hyperlink r:id="rId499" w:tooltip="Crise économique" w:history="1">
        <w:r w:rsidRPr="00237169">
          <w:rPr>
            <w:rStyle w:val="Hyperlink"/>
          </w:rPr>
          <w:t>crise économique</w:t>
        </w:r>
      </w:hyperlink>
      <w:r w:rsidRPr="00237169">
        <w:t> et </w:t>
      </w:r>
      <w:hyperlink r:id="rId500" w:tooltip="Crise financière" w:history="1">
        <w:r w:rsidRPr="00237169">
          <w:rPr>
            <w:rStyle w:val="Hyperlink"/>
          </w:rPr>
          <w:t>financière</w:t>
        </w:r>
      </w:hyperlink>
      <w:r w:rsidRPr="00237169">
        <w:t>, provoquée par la </w:t>
      </w:r>
      <w:hyperlink r:id="rId501" w:tooltip="Crise des subprimes" w:history="1">
        <w:r w:rsidRPr="00237169">
          <w:rPr>
            <w:rStyle w:val="Hyperlink"/>
          </w:rPr>
          <w:t>crise des subprimes</w:t>
        </w:r>
      </w:hyperlink>
      <w:r w:rsidRPr="00237169">
        <w:t> et qui deviendra mondiale. De grandes compagnies comme </w:t>
      </w:r>
      <w:hyperlink r:id="rId502" w:tooltip="Lehman Brothers" w:history="1">
        <w:r w:rsidRPr="00237169">
          <w:rPr>
            <w:rStyle w:val="Hyperlink"/>
          </w:rPr>
          <w:t>Lehman Brothers</w:t>
        </w:r>
      </w:hyperlink>
      <w:r w:rsidRPr="00237169">
        <w:t> ou </w:t>
      </w:r>
      <w:hyperlink r:id="rId503" w:tooltip="General Motors" w:history="1">
        <w:r w:rsidRPr="00237169">
          <w:rPr>
            <w:rStyle w:val="Hyperlink"/>
          </w:rPr>
          <w:t>General Motors</w:t>
        </w:r>
      </w:hyperlink>
      <w:r w:rsidRPr="00237169">
        <w:t> sont en faillite.</w:t>
      </w:r>
    </w:p>
    <w:p w14:paraId="3AF9BF88" w14:textId="77777777" w:rsidR="00237169" w:rsidRPr="00237169" w:rsidRDefault="00237169" w:rsidP="005A327E">
      <w:pPr>
        <w:spacing w:line="480" w:lineRule="auto"/>
      </w:pPr>
      <w:r w:rsidRPr="00237169">
        <w:t>En 2008, </w:t>
      </w:r>
      <w:hyperlink r:id="rId504" w:tooltip="Barack Obama" w:history="1">
        <w:r w:rsidRPr="00237169">
          <w:rPr>
            <w:rStyle w:val="Hyperlink"/>
          </w:rPr>
          <w:t>Barack Obama</w:t>
        </w:r>
      </w:hyperlink>
      <w:r w:rsidRPr="00237169">
        <w:t> est élu à la présidence et devient le premier </w:t>
      </w:r>
      <w:hyperlink r:id="rId505" w:tooltip="Afro-Américains" w:history="1">
        <w:r w:rsidRPr="00237169">
          <w:rPr>
            <w:rStyle w:val="Hyperlink"/>
          </w:rPr>
          <w:t>Afro-Américain</w:t>
        </w:r>
      </w:hyperlink>
      <w:r w:rsidRPr="00237169">
        <w:t> chef de l'État américain</w:t>
      </w:r>
      <w:hyperlink r:id="rId506" w:anchor="cite_note-44" w:history="1">
        <w:r w:rsidRPr="00237169">
          <w:rPr>
            <w:rStyle w:val="Hyperlink"/>
            <w:vertAlign w:val="superscript"/>
          </w:rPr>
          <w:t>38</w:t>
        </w:r>
      </w:hyperlink>
      <w:r w:rsidRPr="00237169">
        <w:t>. Sa politique tranche avec son prédécesseur, notamment sur le plan intérieur, où il réussit à faire adopter une </w:t>
      </w:r>
      <w:hyperlink r:id="rId507" w:tooltip="Patient Protection and Affordable Care Act" w:history="1">
        <w:r w:rsidRPr="00237169">
          <w:rPr>
            <w:rStyle w:val="Hyperlink"/>
          </w:rPr>
          <w:t>réforme du système de santé</w:t>
        </w:r>
      </w:hyperlink>
      <w:r w:rsidRPr="00237169">
        <w:t>, un </w:t>
      </w:r>
      <w:hyperlink r:id="rId508" w:tooltip="Plan Paulson" w:history="1">
        <w:r w:rsidRPr="00237169">
          <w:rPr>
            <w:rStyle w:val="Hyperlink"/>
          </w:rPr>
          <w:t>plan de relance de l'économie</w:t>
        </w:r>
      </w:hyperlink>
      <w:r w:rsidRPr="00237169">
        <w:t> et le </w:t>
      </w:r>
      <w:hyperlink r:id="rId509" w:tooltip="Mariage homosexuel aux États-Unis" w:history="1">
        <w:r w:rsidRPr="00237169">
          <w:rPr>
            <w:rStyle w:val="Hyperlink"/>
          </w:rPr>
          <w:t>mariage homosexuel</w:t>
        </w:r>
      </w:hyperlink>
      <w:r w:rsidRPr="00237169">
        <w:t> après une </w:t>
      </w:r>
      <w:hyperlink r:id="rId510" w:tooltip="Obergefell v. Hodges" w:history="1">
        <w:r w:rsidRPr="00237169">
          <w:rPr>
            <w:rStyle w:val="Hyperlink"/>
          </w:rPr>
          <w:t>décision</w:t>
        </w:r>
      </w:hyperlink>
      <w:r w:rsidRPr="00237169">
        <w:t> de la Cour suprême. En 2010, le </w:t>
      </w:r>
      <w:hyperlink r:id="rId511" w:tooltip="Golfe du Mexique" w:history="1">
        <w:r w:rsidRPr="00237169">
          <w:rPr>
            <w:rStyle w:val="Hyperlink"/>
          </w:rPr>
          <w:t>golfe du Mexique</w:t>
        </w:r>
      </w:hyperlink>
      <w:r w:rsidRPr="00237169">
        <w:t> et les plages du </w:t>
      </w:r>
      <w:hyperlink r:id="rId512" w:tooltip="Sud des États-Unis" w:history="1">
        <w:r w:rsidRPr="00237169">
          <w:rPr>
            <w:rStyle w:val="Hyperlink"/>
          </w:rPr>
          <w:t>Sud des États-Unis</w:t>
        </w:r>
      </w:hyperlink>
      <w:r w:rsidRPr="00237169">
        <w:t> sont touchés par </w:t>
      </w:r>
      <w:hyperlink r:id="rId513" w:tooltip="Deepwater Horizon" w:history="1">
        <w:r w:rsidRPr="00237169">
          <w:rPr>
            <w:rStyle w:val="Hyperlink"/>
          </w:rPr>
          <w:t>la pire marée noire que le pays ait connue</w:t>
        </w:r>
      </w:hyperlink>
      <w:r w:rsidRPr="00237169">
        <w:t> à la suite de l'explosion d'une plate-forme pétrolière de </w:t>
      </w:r>
      <w:hyperlink r:id="rId514" w:tooltip="BP (entreprise)" w:history="1">
        <w:r w:rsidRPr="00237169">
          <w:rPr>
            <w:rStyle w:val="Hyperlink"/>
          </w:rPr>
          <w:t>BP</w:t>
        </w:r>
      </w:hyperlink>
      <w:r w:rsidRPr="00237169">
        <w:t>. Les États-Unis se réengagent militairement au </w:t>
      </w:r>
      <w:hyperlink r:id="rId515" w:tooltip="Moyen-Orient" w:history="1">
        <w:r w:rsidRPr="00237169">
          <w:rPr>
            <w:rStyle w:val="Hyperlink"/>
          </w:rPr>
          <w:t>Moyen-Orient</w:t>
        </w:r>
      </w:hyperlink>
      <w:r w:rsidRPr="00237169">
        <w:t> dès 2014 avec une </w:t>
      </w:r>
      <w:hyperlink r:id="rId516" w:tooltip="Opération Inherent Resolve" w:history="1">
        <w:r w:rsidRPr="00237169">
          <w:rPr>
            <w:rStyle w:val="Hyperlink"/>
          </w:rPr>
          <w:t>guerre</w:t>
        </w:r>
      </w:hyperlink>
      <w:r w:rsidRPr="00237169">
        <w:t> contre l'</w:t>
      </w:r>
      <w:hyperlink r:id="rId517" w:tooltip="État islamique (organisation)" w:history="1">
        <w:r w:rsidRPr="00237169">
          <w:rPr>
            <w:rStyle w:val="Hyperlink"/>
          </w:rPr>
          <w:t>État islamique</w:t>
        </w:r>
      </w:hyperlink>
      <w:r w:rsidRPr="00237169">
        <w:t> en </w:t>
      </w:r>
      <w:hyperlink r:id="rId518" w:tooltip="Irak" w:history="1">
        <w:r w:rsidRPr="00237169">
          <w:rPr>
            <w:rStyle w:val="Hyperlink"/>
          </w:rPr>
          <w:t>Irak</w:t>
        </w:r>
      </w:hyperlink>
      <w:r w:rsidRPr="00237169">
        <w:t> et en </w:t>
      </w:r>
      <w:hyperlink r:id="rId519" w:tooltip="Syrie" w:history="1">
        <w:r w:rsidRPr="00237169">
          <w:rPr>
            <w:rStyle w:val="Hyperlink"/>
          </w:rPr>
          <w:t>Syrie</w:t>
        </w:r>
      </w:hyperlink>
      <w:r w:rsidRPr="00237169">
        <w:t> ; deux ans plus tard, </w:t>
      </w:r>
      <w:hyperlink r:id="rId520" w:tooltip="Donald Trump" w:history="1">
        <w:r w:rsidRPr="00237169">
          <w:rPr>
            <w:rStyle w:val="Hyperlink"/>
          </w:rPr>
          <w:t>Donald Trump</w:t>
        </w:r>
      </w:hyperlink>
      <w:r w:rsidRPr="00237169">
        <w:t> est élu président. Sur le plan extérieur, sa présidence sera notamment marquée par le </w:t>
      </w:r>
      <w:hyperlink r:id="rId521" w:tooltip="Retrait des troupes américaines d'Afghanistan" w:history="1">
        <w:r w:rsidRPr="00237169">
          <w:rPr>
            <w:rStyle w:val="Hyperlink"/>
          </w:rPr>
          <w:t>retrait des troupes américaines d'Afghanistan</w:t>
        </w:r>
      </w:hyperlink>
      <w:r w:rsidRPr="00237169">
        <w:t>. </w:t>
      </w:r>
      <w:hyperlink r:id="rId522" w:tooltip="Joe Biden" w:history="1">
        <w:r w:rsidRPr="00237169">
          <w:rPr>
            <w:rStyle w:val="Hyperlink"/>
          </w:rPr>
          <w:t>Joe Biden</w:t>
        </w:r>
      </w:hyperlink>
      <w:r w:rsidRPr="00237169">
        <w:t> lui succède en 2021</w:t>
      </w:r>
      <w:hyperlink r:id="rId523" w:anchor="cite_note-45" w:history="1">
        <w:r w:rsidRPr="00237169">
          <w:rPr>
            <w:rStyle w:val="Hyperlink"/>
            <w:vertAlign w:val="superscript"/>
          </w:rPr>
          <w:t>39</w:t>
        </w:r>
      </w:hyperlink>
      <w:r w:rsidRPr="00237169">
        <w:t>.</w:t>
      </w:r>
    </w:p>
    <w:p w14:paraId="1A358E10" w14:textId="77777777" w:rsidR="00237169" w:rsidRPr="00237169" w:rsidRDefault="00237169" w:rsidP="005A327E">
      <w:pPr>
        <w:spacing w:line="480" w:lineRule="auto"/>
        <w:rPr>
          <w:b/>
          <w:bCs/>
        </w:rPr>
      </w:pPr>
      <w:r w:rsidRPr="00237169">
        <w:rPr>
          <w:b/>
          <w:bCs/>
        </w:rPr>
        <w:t>Politique et administration</w:t>
      </w:r>
    </w:p>
    <w:p w14:paraId="1397C47F" w14:textId="77777777" w:rsidR="00237169" w:rsidRPr="00237169" w:rsidRDefault="00237169" w:rsidP="005A327E">
      <w:pPr>
        <w:spacing w:line="480" w:lineRule="auto"/>
      </w:pPr>
      <w:r w:rsidRPr="00237169">
        <w:t>Article détaillé : </w:t>
      </w:r>
      <w:hyperlink r:id="rId524" w:tooltip="Politique aux États-Unis" w:history="1">
        <w:r w:rsidRPr="00237169">
          <w:rPr>
            <w:rStyle w:val="Hyperlink"/>
          </w:rPr>
          <w:t>Politique aux États-Unis</w:t>
        </w:r>
      </w:hyperlink>
      <w:r w:rsidRPr="00237169">
        <w:t>.</w:t>
      </w:r>
    </w:p>
    <w:p w14:paraId="4059F6F5" w14:textId="77777777" w:rsidR="00237169" w:rsidRPr="00237169" w:rsidRDefault="00237169" w:rsidP="005A327E">
      <w:pPr>
        <w:spacing w:line="480" w:lineRule="auto"/>
        <w:rPr>
          <w:b/>
          <w:bCs/>
        </w:rPr>
      </w:pPr>
      <w:r w:rsidRPr="00237169">
        <w:rPr>
          <w:b/>
          <w:bCs/>
        </w:rPr>
        <w:t>Organisation des pouvoirs</w:t>
      </w:r>
    </w:p>
    <w:tbl>
      <w:tblPr>
        <w:tblW w:w="0" w:type="auto"/>
        <w:jc w:val="center"/>
        <w:tblCellSpacing w:w="0" w:type="dxa"/>
        <w:tblCellMar>
          <w:left w:w="0" w:type="dxa"/>
          <w:right w:w="0" w:type="dxa"/>
        </w:tblCellMar>
        <w:tblLook w:val="04A0" w:firstRow="1" w:lastRow="0" w:firstColumn="1" w:lastColumn="0" w:noHBand="0" w:noVBand="1"/>
      </w:tblPr>
      <w:tblGrid>
        <w:gridCol w:w="4641"/>
        <w:gridCol w:w="79"/>
        <w:gridCol w:w="4640"/>
      </w:tblGrid>
      <w:tr w:rsidR="00237169" w:rsidRPr="00237169" w14:paraId="5CDB8B09" w14:textId="77777777" w:rsidTr="00237169">
        <w:trPr>
          <w:tblCellSpacing w:w="0" w:type="dxa"/>
          <w:jc w:val="center"/>
        </w:trPr>
        <w:tc>
          <w:tcPr>
            <w:tcW w:w="0" w:type="auto"/>
            <w:vAlign w:val="center"/>
            <w:hideMark/>
          </w:tcPr>
          <w:p w14:paraId="5663DF08" w14:textId="651917E0" w:rsidR="00237169" w:rsidRPr="00237169" w:rsidRDefault="00237169" w:rsidP="005A327E">
            <w:pPr>
              <w:spacing w:line="480" w:lineRule="auto"/>
            </w:pPr>
            <w:r w:rsidRPr="00237169">
              <w:rPr>
                <w:noProof/>
              </w:rPr>
              <w:drawing>
                <wp:inline distT="0" distB="0" distL="0" distR="0" wp14:anchorId="27AD592D" wp14:editId="775E5A51">
                  <wp:extent cx="1143000" cy="1432560"/>
                  <wp:effectExtent l="0" t="0" r="0" b="0"/>
                  <wp:docPr id="1079602697" name="Picture 142" descr="A person in a suit and tie&#10;&#10;Description automatically generated">
                    <a:hlinkClick xmlns:a="http://schemas.openxmlformats.org/drawingml/2006/main" r:id="rId525" tooltip="&quot;Joe Biden (gauche) et Kamala Harris (droite) président et vice-présidente des États-Unis depuis 202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02697" name="Picture 142" descr="A person in a suit and tie&#10;&#10;Description automatically generated">
                            <a:hlinkClick r:id="rId525" tooltip="&quot;Joe Biden (gauche) et Kamala Harris (droite) président et vice-présidente des États-Unis depuis 2021.&quot;"/>
                          </pic:cNvPr>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1143000" cy="1432560"/>
                          </a:xfrm>
                          <a:prstGeom prst="rect">
                            <a:avLst/>
                          </a:prstGeom>
                          <a:noFill/>
                          <a:ln>
                            <a:noFill/>
                          </a:ln>
                        </pic:spPr>
                      </pic:pic>
                    </a:graphicData>
                  </a:graphic>
                </wp:inline>
              </w:drawing>
            </w:r>
          </w:p>
        </w:tc>
        <w:tc>
          <w:tcPr>
            <w:tcW w:w="30" w:type="dxa"/>
            <w:tcBorders>
              <w:top w:val="nil"/>
              <w:left w:val="nil"/>
              <w:bottom w:val="nil"/>
              <w:right w:val="nil"/>
            </w:tcBorders>
            <w:vAlign w:val="center"/>
            <w:hideMark/>
          </w:tcPr>
          <w:p w14:paraId="5070216D" w14:textId="77777777" w:rsidR="00237169" w:rsidRPr="00237169" w:rsidRDefault="00237169" w:rsidP="005A327E">
            <w:pPr>
              <w:spacing w:line="480" w:lineRule="auto"/>
            </w:pPr>
          </w:p>
        </w:tc>
        <w:tc>
          <w:tcPr>
            <w:tcW w:w="0" w:type="auto"/>
            <w:vAlign w:val="center"/>
            <w:hideMark/>
          </w:tcPr>
          <w:p w14:paraId="78BF4589" w14:textId="7075C7D0" w:rsidR="00237169" w:rsidRPr="00237169" w:rsidRDefault="00237169" w:rsidP="005A327E">
            <w:pPr>
              <w:spacing w:line="480" w:lineRule="auto"/>
            </w:pPr>
            <w:r w:rsidRPr="00237169">
              <w:rPr>
                <w:noProof/>
              </w:rPr>
              <w:drawing>
                <wp:inline distT="0" distB="0" distL="0" distR="0" wp14:anchorId="4042E5FE" wp14:editId="79BBC2D2">
                  <wp:extent cx="1143000" cy="1432560"/>
                  <wp:effectExtent l="0" t="0" r="0" b="0"/>
                  <wp:docPr id="1206843133" name="Picture 141" descr="A person smiling in front of a flag&#10;&#10;Description automatically generated">
                    <a:hlinkClick xmlns:a="http://schemas.openxmlformats.org/drawingml/2006/main" r:id="rId527" tooltip="&quot;Joe Biden (gauche) et Kamala Harris (droite) président et vice-présidente des États-Unis depuis 202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43133" name="Picture 141" descr="A person smiling in front of a flag&#10;&#10;Description automatically generated">
                            <a:hlinkClick r:id="rId527" tooltip="&quot;Joe Biden (gauche) et Kamala Harris (droite) président et vice-présidente des États-Unis depuis 2021.&quot;"/>
                          </pic:cNvPr>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1143000" cy="1432560"/>
                          </a:xfrm>
                          <a:prstGeom prst="rect">
                            <a:avLst/>
                          </a:prstGeom>
                          <a:noFill/>
                          <a:ln>
                            <a:noFill/>
                          </a:ln>
                        </pic:spPr>
                      </pic:pic>
                    </a:graphicData>
                  </a:graphic>
                </wp:inline>
              </w:drawing>
            </w:r>
          </w:p>
        </w:tc>
      </w:tr>
      <w:tr w:rsidR="00237169" w:rsidRPr="00237169" w14:paraId="3DD06D96" w14:textId="77777777" w:rsidTr="00237169">
        <w:trPr>
          <w:tblCellSpacing w:w="0" w:type="dxa"/>
          <w:jc w:val="center"/>
        </w:trPr>
        <w:tc>
          <w:tcPr>
            <w:tcW w:w="0" w:type="auto"/>
            <w:gridSpan w:val="3"/>
            <w:tcBorders>
              <w:top w:val="nil"/>
              <w:left w:val="nil"/>
              <w:bottom w:val="nil"/>
              <w:right w:val="nil"/>
            </w:tcBorders>
            <w:vAlign w:val="center"/>
            <w:hideMark/>
          </w:tcPr>
          <w:p w14:paraId="6D71B242" w14:textId="77777777" w:rsidR="00237169" w:rsidRPr="00237169" w:rsidRDefault="00237169" w:rsidP="005A327E">
            <w:pPr>
              <w:spacing w:line="480" w:lineRule="auto"/>
            </w:pPr>
            <w:hyperlink r:id="rId529" w:tooltip="Joe Biden" w:history="1">
              <w:r w:rsidRPr="00237169">
                <w:rPr>
                  <w:rStyle w:val="Hyperlink"/>
                </w:rPr>
                <w:t>Joe Biden</w:t>
              </w:r>
            </w:hyperlink>
            <w:r w:rsidRPr="00237169">
              <w:t> </w:t>
            </w:r>
            <w:r w:rsidRPr="00237169">
              <w:rPr>
                <w:i/>
                <w:iCs/>
              </w:rPr>
              <w:t>(gauche)</w:t>
            </w:r>
            <w:r w:rsidRPr="00237169">
              <w:t> et </w:t>
            </w:r>
            <w:hyperlink r:id="rId530" w:tooltip="Kamala Harris" w:history="1">
              <w:r w:rsidRPr="00237169">
                <w:rPr>
                  <w:rStyle w:val="Hyperlink"/>
                </w:rPr>
                <w:t>Kamala Harris</w:t>
              </w:r>
            </w:hyperlink>
            <w:r w:rsidRPr="00237169">
              <w:t> </w:t>
            </w:r>
            <w:r w:rsidRPr="00237169">
              <w:rPr>
                <w:i/>
                <w:iCs/>
              </w:rPr>
              <w:t>(droite)</w:t>
            </w:r>
            <w:r w:rsidRPr="00237169">
              <w:t> </w:t>
            </w:r>
            <w:hyperlink r:id="rId531" w:tooltip="Président des États-Unis" w:history="1">
              <w:r w:rsidRPr="00237169">
                <w:rPr>
                  <w:rStyle w:val="Hyperlink"/>
                </w:rPr>
                <w:t>président</w:t>
              </w:r>
            </w:hyperlink>
            <w:r w:rsidRPr="00237169">
              <w:t> et </w:t>
            </w:r>
            <w:hyperlink r:id="rId532" w:tooltip="Vice-président des États-Unis" w:history="1">
              <w:r w:rsidRPr="00237169">
                <w:rPr>
                  <w:rStyle w:val="Hyperlink"/>
                </w:rPr>
                <w:t>vice-présidente des États-Unis</w:t>
              </w:r>
            </w:hyperlink>
            <w:r w:rsidRPr="00237169">
              <w:t> depuis 2021.</w:t>
            </w:r>
          </w:p>
        </w:tc>
      </w:tr>
    </w:tbl>
    <w:p w14:paraId="0008E4A5" w14:textId="77777777" w:rsidR="00237169" w:rsidRPr="00237169" w:rsidRDefault="00237169" w:rsidP="005A327E">
      <w:pPr>
        <w:spacing w:line="480" w:lineRule="auto"/>
      </w:pPr>
      <w:r w:rsidRPr="00237169">
        <w:t>Les États-Unis sont une </w:t>
      </w:r>
      <w:hyperlink r:id="rId533" w:tooltip="République" w:history="1">
        <w:r w:rsidRPr="00237169">
          <w:rPr>
            <w:rStyle w:val="Hyperlink"/>
          </w:rPr>
          <w:t>république</w:t>
        </w:r>
      </w:hyperlink>
      <w:r w:rsidRPr="00237169">
        <w:t> </w:t>
      </w:r>
      <w:hyperlink r:id="rId534" w:tooltip="État fédéral" w:history="1">
        <w:r w:rsidRPr="00237169">
          <w:rPr>
            <w:rStyle w:val="Hyperlink"/>
          </w:rPr>
          <w:t>fédérale</w:t>
        </w:r>
      </w:hyperlink>
      <w:r w:rsidRPr="00237169">
        <w:t> </w:t>
      </w:r>
      <w:hyperlink r:id="rId535" w:tooltip="Régime présidentiel" w:history="1">
        <w:r w:rsidRPr="00237169">
          <w:rPr>
            <w:rStyle w:val="Hyperlink"/>
          </w:rPr>
          <w:t>présidentielle</w:t>
        </w:r>
      </w:hyperlink>
      <w:r w:rsidRPr="00237169">
        <w:t> </w:t>
      </w:r>
      <w:hyperlink r:id="rId536" w:tooltip="Bicamérisme" w:history="1">
        <w:r w:rsidRPr="00237169">
          <w:rPr>
            <w:rStyle w:val="Hyperlink"/>
          </w:rPr>
          <w:t>bicamériste</w:t>
        </w:r>
      </w:hyperlink>
      <w:r w:rsidRPr="00237169">
        <w:t>. La forme du gouvernement est celle de la </w:t>
      </w:r>
      <w:hyperlink r:id="rId537" w:tooltip="Démocratie représentative" w:history="1">
        <w:r w:rsidRPr="00237169">
          <w:rPr>
            <w:rStyle w:val="Hyperlink"/>
          </w:rPr>
          <w:t>démocratie représentative</w:t>
        </w:r>
      </w:hyperlink>
      <w:r w:rsidRPr="00237169">
        <w:t> : le droit de vote est accordé aux citoyens américains de plus de 18 ans ; il n'est pas obligatoire.</w:t>
      </w:r>
    </w:p>
    <w:p w14:paraId="7038368D" w14:textId="77777777" w:rsidR="00237169" w:rsidRPr="00237169" w:rsidRDefault="00237169" w:rsidP="005A327E">
      <w:pPr>
        <w:spacing w:line="480" w:lineRule="auto"/>
      </w:pPr>
      <w:r w:rsidRPr="00237169">
        <w:t>Les citoyens américains sont gouvernés à trois échelons : le niveau fédéral depuis la capitale </w:t>
      </w:r>
      <w:hyperlink r:id="rId538" w:tooltip="Washington (district de Columbia)" w:history="1">
        <w:r w:rsidRPr="00237169">
          <w:rPr>
            <w:rStyle w:val="Hyperlink"/>
          </w:rPr>
          <w:t>Washington, D.C.</w:t>
        </w:r>
      </w:hyperlink>
      <w:r w:rsidRPr="00237169">
        <w:t>, le niveau des </w:t>
      </w:r>
      <w:hyperlink r:id="rId539" w:tooltip="États des États-Unis" w:history="1">
        <w:r w:rsidRPr="00237169">
          <w:rPr>
            <w:rStyle w:val="Hyperlink"/>
          </w:rPr>
          <w:t>États fédérés</w:t>
        </w:r>
      </w:hyperlink>
      <w:r w:rsidRPr="00237169">
        <w:t> et le </w:t>
      </w:r>
      <w:hyperlink r:id="rId540" w:tooltip="Autorités locales aux États-Unis" w:history="1">
        <w:r w:rsidRPr="00237169">
          <w:rPr>
            <w:rStyle w:val="Hyperlink"/>
          </w:rPr>
          <w:t>niveau des autorités locales</w:t>
        </w:r>
      </w:hyperlink>
      <w:r w:rsidRPr="00237169">
        <w:t> (</w:t>
      </w:r>
      <w:hyperlink r:id="rId541" w:tooltip="Comté des États-Unis" w:history="1">
        <w:r w:rsidRPr="00237169">
          <w:rPr>
            <w:rStyle w:val="Hyperlink"/>
          </w:rPr>
          <w:t>comtés</w:t>
        </w:r>
      </w:hyperlink>
      <w:r w:rsidRPr="00237169">
        <w:t>, </w:t>
      </w:r>
      <w:hyperlink r:id="rId542" w:tooltip="Municipalité (États-Unis)" w:history="1">
        <w:r w:rsidRPr="00237169">
          <w:rPr>
            <w:rStyle w:val="Hyperlink"/>
          </w:rPr>
          <w:t>municipalités</w:t>
        </w:r>
      </w:hyperlink>
      <w:r w:rsidRPr="00237169">
        <w:t>). La monnaie, la politique étrangère, l'armée et le commerce extérieur relèvent de l'État fédéral. Le pays est constitué de cinquante États fédérés qui disposent d'une pleine </w:t>
      </w:r>
      <w:hyperlink r:id="rId543" w:tooltip="Souveraineté" w:history="1">
        <w:r w:rsidRPr="00237169">
          <w:rPr>
            <w:rStyle w:val="Hyperlink"/>
          </w:rPr>
          <w:t>souveraineté</w:t>
        </w:r>
      </w:hyperlink>
      <w:r w:rsidRPr="00237169">
        <w:t> dans de nombreux domaines : justice, éducation, transport, etc. Chacun des 50 États a son drapeau, son gouverneur, son congrès et son gouvernement. La législation diffère d'une circonscription à l'autre. L'ensemble des états utilise la </w:t>
      </w:r>
      <w:hyperlink r:id="rId544" w:tooltip="Common law" w:history="1">
        <w:r w:rsidRPr="00237169">
          <w:rPr>
            <w:rStyle w:val="Hyperlink"/>
          </w:rPr>
          <w:t>common law</w:t>
        </w:r>
      </w:hyperlink>
      <w:r w:rsidRPr="00237169">
        <w:t> à l'exception de la Louisiane qui a conservé le principe du </w:t>
      </w:r>
      <w:hyperlink r:id="rId545" w:tooltip="Code napoléonien" w:history="1">
        <w:r w:rsidRPr="00237169">
          <w:rPr>
            <w:rStyle w:val="Hyperlink"/>
          </w:rPr>
          <w:t>code napoléonien</w:t>
        </w:r>
      </w:hyperlink>
      <w:r w:rsidRPr="00237169">
        <w:t>.</w:t>
      </w:r>
    </w:p>
    <w:p w14:paraId="3791AA4C" w14:textId="77777777" w:rsidR="00237169" w:rsidRPr="00237169" w:rsidRDefault="00237169" w:rsidP="005A327E">
      <w:pPr>
        <w:spacing w:line="480" w:lineRule="auto"/>
      </w:pPr>
      <w:r w:rsidRPr="00237169">
        <w:t>La </w:t>
      </w:r>
      <w:hyperlink r:id="rId546" w:tooltip="Constitution des États-Unis" w:history="1">
        <w:r w:rsidRPr="00237169">
          <w:rPr>
            <w:rStyle w:val="Hyperlink"/>
          </w:rPr>
          <w:t>Constitution américaine</w:t>
        </w:r>
      </w:hyperlink>
      <w:r w:rsidRPr="00237169">
        <w:t> est la plus ancienne constitution moderne encore en vigueur (1787). Complétée par la </w:t>
      </w:r>
      <w:hyperlink r:id="rId547" w:tooltip="Déclaration des droits (États-Unis)" w:history="1">
        <w:r w:rsidRPr="00237169">
          <w:rPr>
            <w:rStyle w:val="Hyperlink"/>
          </w:rPr>
          <w:t>Déclaration des Droits</w:t>
        </w:r>
      </w:hyperlink>
      <w:r w:rsidRPr="00237169">
        <w:t> et de nombreux </w:t>
      </w:r>
      <w:hyperlink r:id="rId548" w:tooltip="Amendement (loi)" w:history="1">
        <w:r w:rsidRPr="00237169">
          <w:rPr>
            <w:rStyle w:val="Hyperlink"/>
          </w:rPr>
          <w:t>amendements</w:t>
        </w:r>
      </w:hyperlink>
      <w:r w:rsidRPr="00237169">
        <w:t>, elle garantit des droits individuels aux citoyens américains. Pour être adopté, un amendement doit recueillir l'approbation des trois quarts des États fédérés.</w:t>
      </w:r>
    </w:p>
    <w:p w14:paraId="6A3EFC73" w14:textId="77777777" w:rsidR="00237169" w:rsidRPr="00237169" w:rsidRDefault="00237169" w:rsidP="005A327E">
      <w:pPr>
        <w:spacing w:line="480" w:lineRule="auto"/>
      </w:pPr>
      <w:r w:rsidRPr="00237169">
        <w:t>Les trois pouvoirs (législatif, exécutif et judiciaire) sont séparés :</w:t>
      </w:r>
    </w:p>
    <w:p w14:paraId="0D67B5A0" w14:textId="77777777" w:rsidR="00237169" w:rsidRPr="00237169" w:rsidRDefault="00237169" w:rsidP="005A327E">
      <w:pPr>
        <w:numPr>
          <w:ilvl w:val="0"/>
          <w:numId w:val="1"/>
        </w:numPr>
        <w:spacing w:line="480" w:lineRule="auto"/>
      </w:pPr>
      <w:r w:rsidRPr="00237169">
        <w:t>Le </w:t>
      </w:r>
      <w:hyperlink r:id="rId549" w:tooltip="Pouvoir exécutif" w:history="1">
        <w:r w:rsidRPr="00237169">
          <w:rPr>
            <w:rStyle w:val="Hyperlink"/>
          </w:rPr>
          <w:t>pouvoir exécutif</w:t>
        </w:r>
      </w:hyperlink>
      <w:r w:rsidRPr="00237169">
        <w:t> est assuré par le </w:t>
      </w:r>
      <w:hyperlink r:id="rId550" w:tooltip="Président des États-Unis" w:history="1">
        <w:r w:rsidRPr="00237169">
          <w:rPr>
            <w:rStyle w:val="Hyperlink"/>
          </w:rPr>
          <w:t>président</w:t>
        </w:r>
      </w:hyperlink>
      <w:r w:rsidRPr="00237169">
        <w:t> et le </w:t>
      </w:r>
      <w:hyperlink r:id="rId551" w:tooltip="Vice-président des États-Unis" w:history="1">
        <w:r w:rsidRPr="00237169">
          <w:rPr>
            <w:rStyle w:val="Hyperlink"/>
          </w:rPr>
          <w:t>vice-président</w:t>
        </w:r>
      </w:hyperlink>
      <w:r w:rsidRPr="00237169">
        <w:t>. Ils sont élus ensemble pour quatre ans, au suffrage universel indirect. Chaque État est représenté par son collège de </w:t>
      </w:r>
      <w:hyperlink r:id="rId552" w:tooltip="Collège électoral des États-Unis" w:history="1">
        <w:r w:rsidRPr="00237169">
          <w:rPr>
            <w:rStyle w:val="Hyperlink"/>
          </w:rPr>
          <w:t>grands électeurs</w:t>
        </w:r>
      </w:hyperlink>
      <w:r w:rsidRPr="00237169">
        <w:t> dont le nombre est approximativement proportionnel au nombre d'habitants de l'État en question. Depuis 1951, le président ne peut exercer que deux mandats. Le président est le </w:t>
      </w:r>
      <w:hyperlink r:id="rId553" w:tooltip="Commandant en chef" w:history="1">
        <w:r w:rsidRPr="00237169">
          <w:rPr>
            <w:rStyle w:val="Hyperlink"/>
          </w:rPr>
          <w:t>commandant en chef</w:t>
        </w:r>
      </w:hyperlink>
      <w:r w:rsidRPr="00237169">
        <w:t xml:space="preserve">, mais ne peut déclarer la guerre. Il réside </w:t>
      </w:r>
      <w:r w:rsidRPr="00237169">
        <w:lastRenderedPageBreak/>
        <w:t>à la </w:t>
      </w:r>
      <w:hyperlink r:id="rId554" w:tooltip="Maison-Blanche" w:history="1">
        <w:r w:rsidRPr="00237169">
          <w:rPr>
            <w:rStyle w:val="Hyperlink"/>
          </w:rPr>
          <w:t>Maison-Blanche</w:t>
        </w:r>
      </w:hyperlink>
      <w:r w:rsidRPr="00237169">
        <w:t> et possède un </w:t>
      </w:r>
      <w:hyperlink r:id="rId555" w:tooltip="Veto" w:history="1">
        <w:r w:rsidRPr="00237169">
          <w:rPr>
            <w:rStyle w:val="Hyperlink"/>
          </w:rPr>
          <w:t>droit de veto</w:t>
        </w:r>
      </w:hyperlink>
      <w:r w:rsidRPr="00237169">
        <w:t> sur les projets de loi. Il nomme les membres de son </w:t>
      </w:r>
      <w:hyperlink r:id="rId556" w:tooltip="Cabinet (États-Unis)" w:history="1">
        <w:r w:rsidRPr="00237169">
          <w:rPr>
            <w:rStyle w:val="Hyperlink"/>
          </w:rPr>
          <w:t>cabinet</w:t>
        </w:r>
      </w:hyperlink>
      <w:r w:rsidRPr="00237169">
        <w:t> et dirige l'</w:t>
      </w:r>
      <w:hyperlink r:id="rId557" w:tooltip="Administration aux États-Unis" w:history="1">
        <w:r w:rsidRPr="00237169">
          <w:rPr>
            <w:rStyle w:val="Hyperlink"/>
          </w:rPr>
          <w:t>Administration</w:t>
        </w:r>
      </w:hyperlink>
      <w:r w:rsidRPr="00237169">
        <w:t>.</w:t>
      </w:r>
    </w:p>
    <w:p w14:paraId="5EAF798A" w14:textId="77777777" w:rsidR="00237169" w:rsidRPr="00237169" w:rsidRDefault="00237169" w:rsidP="005A327E">
      <w:pPr>
        <w:numPr>
          <w:ilvl w:val="0"/>
          <w:numId w:val="1"/>
        </w:numPr>
        <w:spacing w:line="480" w:lineRule="auto"/>
      </w:pPr>
      <w:r w:rsidRPr="00237169">
        <w:t>Le </w:t>
      </w:r>
      <w:hyperlink r:id="rId558" w:tooltip="Pouvoir législatif" w:history="1">
        <w:r w:rsidRPr="00237169">
          <w:rPr>
            <w:rStyle w:val="Hyperlink"/>
          </w:rPr>
          <w:t>pouvoir législatif</w:t>
        </w:r>
      </w:hyperlink>
      <w:r w:rsidRPr="00237169">
        <w:t> revient à un </w:t>
      </w:r>
      <w:hyperlink r:id="rId559" w:tooltip="Congrès des États-Unis" w:history="1">
        <w:r w:rsidRPr="00237169">
          <w:rPr>
            <w:rStyle w:val="Hyperlink"/>
          </w:rPr>
          <w:t>Congrès</w:t>
        </w:r>
      </w:hyperlink>
      <w:r w:rsidRPr="00237169">
        <w:t> composé de deux chambres, le </w:t>
      </w:r>
      <w:hyperlink r:id="rId560" w:tooltip="Sénat des États-Unis" w:history="1">
        <w:r w:rsidRPr="00237169">
          <w:rPr>
            <w:rStyle w:val="Hyperlink"/>
          </w:rPr>
          <w:t>Sénat</w:t>
        </w:r>
      </w:hyperlink>
      <w:r w:rsidRPr="00237169">
        <w:t> et la </w:t>
      </w:r>
      <w:hyperlink r:id="rId561" w:tooltip="Chambre des représentants des États-Unis" w:history="1">
        <w:r w:rsidRPr="00237169">
          <w:rPr>
            <w:rStyle w:val="Hyperlink"/>
          </w:rPr>
          <w:t>Chambre des représentants</w:t>
        </w:r>
      </w:hyperlink>
      <w:r w:rsidRPr="00237169">
        <w:t>, qui siègent au </w:t>
      </w:r>
      <w:hyperlink r:id="rId562" w:tooltip="Capitole des États-Unis" w:history="1">
        <w:r w:rsidRPr="00237169">
          <w:rPr>
            <w:rStyle w:val="Hyperlink"/>
          </w:rPr>
          <w:t>Capitole</w:t>
        </w:r>
      </w:hyperlink>
      <w:r w:rsidRPr="00237169">
        <w:t>. La chambre des représentants compte 435 membres, élus dans le cadre de districts (</w:t>
      </w:r>
      <w:r w:rsidRPr="00237169">
        <w:rPr>
          <w:i/>
          <w:iCs/>
          <w:lang w:val="en"/>
        </w:rPr>
        <w:t>congressional district</w:t>
      </w:r>
      <w:r w:rsidRPr="00237169">
        <w:t>) pour un mandat de deux ans. Le nombre de représentants dépend du poids démographique des États : les moins peuplés envoient un représentant au Congrès, alors que la Californie y dispose de 53 sièges. Chaque État élit deux sénateurs pour six ans, quelle que soit sa population. Le </w:t>
      </w:r>
      <w:hyperlink r:id="rId563" w:tooltip="Sénat des États-Unis" w:history="1">
        <w:r w:rsidRPr="00237169">
          <w:rPr>
            <w:rStyle w:val="Hyperlink"/>
          </w:rPr>
          <w:t>Sénat</w:t>
        </w:r>
      </w:hyperlink>
      <w:r w:rsidRPr="00237169">
        <w:t> est renouvelé par tiers tous les deux ans.</w:t>
      </w:r>
    </w:p>
    <w:p w14:paraId="0CD688BD" w14:textId="77777777" w:rsidR="00237169" w:rsidRPr="00237169" w:rsidRDefault="00237169" w:rsidP="005A327E">
      <w:pPr>
        <w:numPr>
          <w:ilvl w:val="0"/>
          <w:numId w:val="1"/>
        </w:numPr>
        <w:spacing w:line="480" w:lineRule="auto"/>
      </w:pPr>
      <w:r w:rsidRPr="00237169">
        <w:t>La </w:t>
      </w:r>
      <w:hyperlink r:id="rId564" w:tooltip="Cour suprême des États-Unis" w:history="1">
        <w:r w:rsidRPr="00237169">
          <w:rPr>
            <w:rStyle w:val="Hyperlink"/>
          </w:rPr>
          <w:t>Cour suprême</w:t>
        </w:r>
      </w:hyperlink>
      <w:r w:rsidRPr="00237169">
        <w:t> est la plus haute instance du </w:t>
      </w:r>
      <w:hyperlink r:id="rId565" w:tooltip="Système judiciaire fédéral des États-Unis" w:history="1">
        <w:r w:rsidRPr="00237169">
          <w:rPr>
            <w:rStyle w:val="Hyperlink"/>
          </w:rPr>
          <w:t>système judiciaire fédéral</w:t>
        </w:r>
      </w:hyperlink>
      <w:r w:rsidRPr="00237169">
        <w:t>. Composée de neuf juges à vie choisis par le président avec l'accord du Sénat, elle interprète les lois et vérifie leur constitutionnalité. Elle est le sommet du pouvoir judiciaire aux États-Unis et le tribunal de dernière instance du pays</w:t>
      </w:r>
      <w:hyperlink r:id="rId566" w:anchor="cite_note-46" w:history="1">
        <w:r w:rsidRPr="00237169">
          <w:rPr>
            <w:rStyle w:val="Hyperlink"/>
            <w:vertAlign w:val="superscript"/>
          </w:rPr>
          <w:t>40</w:t>
        </w:r>
      </w:hyperlink>
      <w:r w:rsidRPr="00237169">
        <w:t>.</w:t>
      </w:r>
    </w:p>
    <w:p w14:paraId="1D4879D4" w14:textId="36C2B22F" w:rsidR="00237169" w:rsidRPr="00237169" w:rsidRDefault="00237169" w:rsidP="005A327E">
      <w:pPr>
        <w:numPr>
          <w:ilvl w:val="0"/>
          <w:numId w:val="2"/>
        </w:numPr>
        <w:spacing w:line="480" w:lineRule="auto"/>
      </w:pPr>
      <w:r w:rsidRPr="00237169">
        <w:rPr>
          <w:noProof/>
        </w:rPr>
        <w:drawing>
          <wp:inline distT="0" distB="0" distL="0" distR="0" wp14:anchorId="617E2886" wp14:editId="3C6CD8B7">
            <wp:extent cx="1546860" cy="1143000"/>
            <wp:effectExtent l="0" t="0" r="0" b="0"/>
            <wp:docPr id="1429053574" name="Picture 140" descr="La Maison-Blanche, symbole du pouvoir exécutif.">
              <a:hlinkClick xmlns:a="http://schemas.openxmlformats.org/drawingml/2006/main" r:id="rId567" tooltip="&quot;La Maison-Blanche, symbole du pouvoir exécut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La Maison-Blanche, symbole du pouvoir exécutif.">
                      <a:hlinkClick r:id="rId567" tooltip="&quot;La Maison-Blanche, symbole du pouvoir exécutif.&quot;"/>
                    </pic:cNvPr>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1546860" cy="1143000"/>
                    </a:xfrm>
                    <a:prstGeom prst="rect">
                      <a:avLst/>
                    </a:prstGeom>
                    <a:noFill/>
                    <a:ln>
                      <a:noFill/>
                    </a:ln>
                  </pic:spPr>
                </pic:pic>
              </a:graphicData>
            </a:graphic>
          </wp:inline>
        </w:drawing>
      </w:r>
    </w:p>
    <w:p w14:paraId="00767237" w14:textId="77777777" w:rsidR="00237169" w:rsidRPr="00237169" w:rsidRDefault="00237169" w:rsidP="005A327E">
      <w:pPr>
        <w:spacing w:line="480" w:lineRule="auto"/>
      </w:pPr>
      <w:r w:rsidRPr="00237169">
        <w:t>La </w:t>
      </w:r>
      <w:hyperlink r:id="rId569" w:tooltip="Maison-Blanche" w:history="1">
        <w:r w:rsidRPr="00237169">
          <w:rPr>
            <w:rStyle w:val="Hyperlink"/>
          </w:rPr>
          <w:t>Maison-Blanche</w:t>
        </w:r>
      </w:hyperlink>
      <w:r w:rsidRPr="00237169">
        <w:t>, symbole du pouvoir exécutif.</w:t>
      </w:r>
    </w:p>
    <w:p w14:paraId="5B08644C" w14:textId="77777777" w:rsidR="00237169" w:rsidRPr="00237169" w:rsidRDefault="00237169" w:rsidP="005A327E">
      <w:pPr>
        <w:spacing w:line="480" w:lineRule="auto"/>
      </w:pPr>
      <w:r w:rsidRPr="00237169">
        <w:t> </w:t>
      </w:r>
    </w:p>
    <w:p w14:paraId="6BFC99EA" w14:textId="05F554EA" w:rsidR="00237169" w:rsidRPr="00237169" w:rsidRDefault="00237169" w:rsidP="005A327E">
      <w:pPr>
        <w:numPr>
          <w:ilvl w:val="0"/>
          <w:numId w:val="2"/>
        </w:numPr>
        <w:spacing w:line="480" w:lineRule="auto"/>
      </w:pPr>
      <w:r w:rsidRPr="00237169">
        <w:rPr>
          <w:noProof/>
        </w:rPr>
        <w:drawing>
          <wp:inline distT="0" distB="0" distL="0" distR="0" wp14:anchorId="3FE5820F" wp14:editId="535F315B">
            <wp:extent cx="1524000" cy="1143000"/>
            <wp:effectExtent l="0" t="0" r="0" b="0"/>
            <wp:docPr id="1074080695" name="Picture 139" descr="Le Capitole, siège du pouvoir législatif.">
              <a:hlinkClick xmlns:a="http://schemas.openxmlformats.org/drawingml/2006/main" r:id="rId570" tooltip="&quot;Le Capitole, siège du pouvoir législat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Le Capitole, siège du pouvoir législatif.">
                      <a:hlinkClick r:id="rId570" tooltip="&quot;Le Capitole, siège du pouvoir législatif.&quot;"/>
                    </pic:cNvPr>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p>
    <w:p w14:paraId="54A9974C" w14:textId="77777777" w:rsidR="00237169" w:rsidRPr="00237169" w:rsidRDefault="00237169" w:rsidP="005A327E">
      <w:pPr>
        <w:spacing w:line="480" w:lineRule="auto"/>
      </w:pPr>
      <w:r w:rsidRPr="00237169">
        <w:lastRenderedPageBreak/>
        <w:t>Le </w:t>
      </w:r>
      <w:hyperlink r:id="rId572" w:tooltip="Capitole des États-Unis" w:history="1">
        <w:r w:rsidRPr="00237169">
          <w:rPr>
            <w:rStyle w:val="Hyperlink"/>
          </w:rPr>
          <w:t>Capitole</w:t>
        </w:r>
      </w:hyperlink>
      <w:r w:rsidRPr="00237169">
        <w:t>, siège du pouvoir législatif.</w:t>
      </w:r>
    </w:p>
    <w:p w14:paraId="091E3107" w14:textId="77777777" w:rsidR="00237169" w:rsidRPr="00237169" w:rsidRDefault="00237169" w:rsidP="005A327E">
      <w:pPr>
        <w:spacing w:line="480" w:lineRule="auto"/>
      </w:pPr>
      <w:r w:rsidRPr="00237169">
        <w:t> </w:t>
      </w:r>
    </w:p>
    <w:p w14:paraId="664B9B07" w14:textId="022DCA3F" w:rsidR="00237169" w:rsidRPr="00237169" w:rsidRDefault="00237169" w:rsidP="005A327E">
      <w:pPr>
        <w:numPr>
          <w:ilvl w:val="0"/>
          <w:numId w:val="2"/>
        </w:numPr>
        <w:spacing w:line="480" w:lineRule="auto"/>
      </w:pPr>
      <w:r w:rsidRPr="00237169">
        <w:rPr>
          <w:noProof/>
        </w:rPr>
        <w:drawing>
          <wp:inline distT="0" distB="0" distL="0" distR="0" wp14:anchorId="62BB4A12" wp14:editId="59CF5647">
            <wp:extent cx="1432560" cy="1143000"/>
            <wp:effectExtent l="0" t="0" r="0" b="0"/>
            <wp:docPr id="1547509887" name="Picture 138" descr="La Cour suprême, représentative du pouvoir judiciaire.">
              <a:hlinkClick xmlns:a="http://schemas.openxmlformats.org/drawingml/2006/main" r:id="rId573" tooltip="&quot;La Cour suprême, représentative du pouvoir judiciai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La Cour suprême, représentative du pouvoir judiciaire.">
                      <a:hlinkClick r:id="rId573" tooltip="&quot;La Cour suprême, représentative du pouvoir judiciaire.&quot;"/>
                    </pic:cNvPr>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1432560" cy="1143000"/>
                    </a:xfrm>
                    <a:prstGeom prst="rect">
                      <a:avLst/>
                    </a:prstGeom>
                    <a:noFill/>
                    <a:ln>
                      <a:noFill/>
                    </a:ln>
                  </pic:spPr>
                </pic:pic>
              </a:graphicData>
            </a:graphic>
          </wp:inline>
        </w:drawing>
      </w:r>
    </w:p>
    <w:p w14:paraId="7D87524D" w14:textId="77777777" w:rsidR="00237169" w:rsidRPr="00237169" w:rsidRDefault="00237169" w:rsidP="005A327E">
      <w:pPr>
        <w:spacing w:line="480" w:lineRule="auto"/>
      </w:pPr>
      <w:r w:rsidRPr="00237169">
        <w:t>La </w:t>
      </w:r>
      <w:hyperlink r:id="rId575" w:tooltip="Cour suprême des États-Unis" w:history="1">
        <w:r w:rsidRPr="00237169">
          <w:rPr>
            <w:rStyle w:val="Hyperlink"/>
          </w:rPr>
          <w:t>Cour suprême</w:t>
        </w:r>
      </w:hyperlink>
      <w:r w:rsidRPr="00237169">
        <w:t>, représentative du pouvoir judiciaire.</w:t>
      </w:r>
    </w:p>
    <w:p w14:paraId="4B6D505A" w14:textId="77777777" w:rsidR="00237169" w:rsidRPr="00237169" w:rsidRDefault="00237169" w:rsidP="005A327E">
      <w:pPr>
        <w:spacing w:line="480" w:lineRule="auto"/>
        <w:rPr>
          <w:b/>
          <w:bCs/>
        </w:rPr>
      </w:pPr>
      <w:r w:rsidRPr="00237169">
        <w:rPr>
          <w:b/>
          <w:bCs/>
        </w:rPr>
        <w:t>Conférence des maires des États-Unis</w:t>
      </w:r>
    </w:p>
    <w:p w14:paraId="3BB07A9E" w14:textId="77777777" w:rsidR="00237169" w:rsidRPr="00237169" w:rsidRDefault="00237169" w:rsidP="005A327E">
      <w:pPr>
        <w:spacing w:line="480" w:lineRule="auto"/>
      </w:pPr>
      <w:r w:rsidRPr="00237169">
        <w:t>La Conférence des maires des États-Unis est une organisation officielle et non-partisane qui réunit toutes les villes américaines de 30 000 habitants ou plus. Aujourd'hui, elles sont au nombre de 1 408 villes. Ces villes sont représentées au sein de la Conférence par leur élu, le maire</w:t>
      </w:r>
      <w:hyperlink r:id="rId576" w:anchor="cite_note-47" w:history="1">
        <w:r w:rsidRPr="00237169">
          <w:rPr>
            <w:rStyle w:val="Hyperlink"/>
            <w:vertAlign w:val="superscript"/>
          </w:rPr>
          <w:t>41</w:t>
        </w:r>
      </w:hyperlink>
      <w:r w:rsidRPr="00237169">
        <w:t>.</w:t>
      </w:r>
    </w:p>
    <w:p w14:paraId="7C5CC4C7" w14:textId="77777777" w:rsidR="00237169" w:rsidRPr="00237169" w:rsidRDefault="00237169" w:rsidP="005A327E">
      <w:pPr>
        <w:spacing w:line="480" w:lineRule="auto"/>
        <w:rPr>
          <w:b/>
          <w:bCs/>
        </w:rPr>
      </w:pPr>
      <w:r w:rsidRPr="00237169">
        <w:rPr>
          <w:b/>
          <w:bCs/>
        </w:rPr>
        <w:t>Gouvernement (administration centrale)</w:t>
      </w:r>
    </w:p>
    <w:p w14:paraId="0DF60E24" w14:textId="77777777" w:rsidR="00237169" w:rsidRPr="00237169" w:rsidRDefault="00237169" w:rsidP="005A327E">
      <w:pPr>
        <w:spacing w:line="480" w:lineRule="auto"/>
        <w:rPr>
          <w:b/>
          <w:bCs/>
        </w:rPr>
      </w:pPr>
      <w:r w:rsidRPr="00237169">
        <w:rPr>
          <w:b/>
          <w:bCs/>
        </w:rPr>
        <w:t>Finances publiques</w:t>
      </w:r>
    </w:p>
    <w:p w14:paraId="33893AB1" w14:textId="276EBD97" w:rsidR="00237169" w:rsidRPr="00237169" w:rsidRDefault="00237169" w:rsidP="005A327E">
      <w:pPr>
        <w:spacing w:line="480" w:lineRule="auto"/>
      </w:pPr>
      <w:r w:rsidRPr="00237169">
        <w:rPr>
          <w:noProof/>
        </w:rPr>
        <w:drawing>
          <wp:inline distT="0" distB="0" distL="0" distR="0" wp14:anchorId="46157F76" wp14:editId="332DEAB3">
            <wp:extent cx="2095500" cy="2118360"/>
            <wp:effectExtent l="0" t="0" r="0" b="0"/>
            <wp:docPr id="579130664" name="Picture 137" descr="A diagram of the federal budget&#10;&#10;Description automatically generated">
              <a:hlinkClick xmlns:a="http://schemas.openxmlformats.org/drawingml/2006/main" r:id="rId5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0664" name="Picture 137" descr="A diagram of the federal budget&#10;&#10;Description automatically generated">
                      <a:hlinkClick r:id="rId577"/>
                    </pic:cNvPr>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095500" cy="2118360"/>
                    </a:xfrm>
                    <a:prstGeom prst="rect">
                      <a:avLst/>
                    </a:prstGeom>
                    <a:noFill/>
                    <a:ln>
                      <a:noFill/>
                    </a:ln>
                  </pic:spPr>
                </pic:pic>
              </a:graphicData>
            </a:graphic>
          </wp:inline>
        </w:drawing>
      </w:r>
      <w:r w:rsidRPr="00237169">
        <w:t>Infographie : le budget fédéral des États-Unis en 2022</w:t>
      </w:r>
    </w:p>
    <w:p w14:paraId="329D7A4F" w14:textId="77777777" w:rsidR="00237169" w:rsidRPr="00237169" w:rsidRDefault="00237169" w:rsidP="005A327E">
      <w:pPr>
        <w:spacing w:line="480" w:lineRule="auto"/>
      </w:pPr>
      <w:r w:rsidRPr="00237169">
        <w:t>Articles détaillés : </w:t>
      </w:r>
      <w:hyperlink r:id="rId579" w:tooltip="Budget fédéral des États-Unis" w:history="1">
        <w:r w:rsidRPr="00237169">
          <w:rPr>
            <w:rStyle w:val="Hyperlink"/>
          </w:rPr>
          <w:t>Budget fédéral des États-Unis</w:t>
        </w:r>
      </w:hyperlink>
      <w:r w:rsidRPr="00237169">
        <w:t> et </w:t>
      </w:r>
      <w:hyperlink r:id="rId580" w:tooltip="Dette publique des États-Unis" w:history="1">
        <w:r w:rsidRPr="00237169">
          <w:rPr>
            <w:rStyle w:val="Hyperlink"/>
          </w:rPr>
          <w:t>Dette publique des États-Unis</w:t>
        </w:r>
      </w:hyperlink>
      <w:r w:rsidRPr="00237169">
        <w:t>.</w:t>
      </w:r>
    </w:p>
    <w:p w14:paraId="5E69F2A7" w14:textId="77777777" w:rsidR="00237169" w:rsidRPr="00237169" w:rsidRDefault="00237169" w:rsidP="005A327E">
      <w:pPr>
        <w:spacing w:line="480" w:lineRule="auto"/>
      </w:pPr>
      <w:r w:rsidRPr="00237169">
        <w:lastRenderedPageBreak/>
        <w:t>Le </w:t>
      </w:r>
      <w:hyperlink r:id="rId581" w:tooltip="Budget fédéral des États-Unis" w:history="1">
        <w:r w:rsidRPr="00237169">
          <w:rPr>
            <w:rStyle w:val="Hyperlink"/>
          </w:rPr>
          <w:t>budget fédéral des États-Unis</w:t>
        </w:r>
      </w:hyperlink>
      <w:r w:rsidRPr="00237169">
        <w:t> est </w:t>
      </w:r>
      <w:hyperlink r:id="rId582" w:tooltip="Déficit budgétaire et déficit public" w:history="1">
        <w:r w:rsidRPr="00237169">
          <w:rPr>
            <w:rStyle w:val="Hyperlink"/>
          </w:rPr>
          <w:t>déficitaire</w:t>
        </w:r>
      </w:hyperlink>
      <w:r w:rsidRPr="00237169">
        <w:t>. La </w:t>
      </w:r>
      <w:hyperlink r:id="rId583" w:tooltip="Dette" w:history="1">
        <w:r w:rsidRPr="00237169">
          <w:rPr>
            <w:rStyle w:val="Hyperlink"/>
          </w:rPr>
          <w:t>dette</w:t>
        </w:r>
      </w:hyperlink>
      <w:r w:rsidRPr="00237169">
        <w:t> des administrations publiques du pays s'élève à 161 % du PIB en 2020</w:t>
      </w:r>
      <w:hyperlink r:id="rId584" w:anchor="cite_note-48" w:history="1">
        <w:r w:rsidRPr="00237169">
          <w:rPr>
            <w:rStyle w:val="Hyperlink"/>
            <w:vertAlign w:val="superscript"/>
          </w:rPr>
          <w:t>42</w:t>
        </w:r>
      </w:hyperlink>
      <w:r w:rsidRPr="00237169">
        <w:t>.</w:t>
      </w:r>
    </w:p>
    <w:p w14:paraId="218ED539" w14:textId="77777777" w:rsidR="00237169" w:rsidRPr="00237169" w:rsidRDefault="00237169" w:rsidP="005A327E">
      <w:pPr>
        <w:spacing w:line="480" w:lineRule="auto"/>
      </w:pPr>
      <w:r w:rsidRPr="00237169">
        <w:t>On distingue deux types de dépenses :</w:t>
      </w:r>
    </w:p>
    <w:p w14:paraId="7F96BC67" w14:textId="77777777" w:rsidR="00237169" w:rsidRPr="00237169" w:rsidRDefault="00237169" w:rsidP="005A327E">
      <w:pPr>
        <w:numPr>
          <w:ilvl w:val="0"/>
          <w:numId w:val="3"/>
        </w:numPr>
        <w:spacing w:line="480" w:lineRule="auto"/>
      </w:pPr>
      <w:r w:rsidRPr="00237169">
        <w:t>les dépenses obligatoires ou automatiques (retraites, </w:t>
      </w:r>
      <w:hyperlink r:id="rId585" w:tooltip="Protection sociale aux États-Unis" w:history="1">
        <w:r w:rsidRPr="00237169">
          <w:rPr>
            <w:rStyle w:val="Hyperlink"/>
          </w:rPr>
          <w:t>protection sociale</w:t>
        </w:r>
      </w:hyperlink>
      <w:r w:rsidRPr="00237169">
        <w:t> dont </w:t>
      </w:r>
      <w:hyperlink r:id="rId586" w:tooltip="Medicare" w:history="1">
        <w:r w:rsidRPr="00237169">
          <w:rPr>
            <w:rStyle w:val="Hyperlink"/>
            <w:i/>
            <w:iCs/>
          </w:rPr>
          <w:t>Medicare</w:t>
        </w:r>
      </w:hyperlink>
      <w:r w:rsidRPr="00237169">
        <w:t> et </w:t>
      </w:r>
      <w:hyperlink r:id="rId587" w:tooltip="Medicaid" w:history="1">
        <w:r w:rsidRPr="00237169">
          <w:rPr>
            <w:rStyle w:val="Hyperlink"/>
            <w:i/>
            <w:iCs/>
          </w:rPr>
          <w:t>Medicaid</w:t>
        </w:r>
      </w:hyperlink>
      <w:r w:rsidRPr="00237169">
        <w:t>, programmes d’aide de l’État comme les coupons alimentaires ou encore le </w:t>
      </w:r>
      <w:hyperlink r:id="rId588" w:tooltip="Paycheck Protection Program" w:history="1">
        <w:r w:rsidRPr="00237169">
          <w:rPr>
            <w:rStyle w:val="Hyperlink"/>
            <w:i/>
            <w:iCs/>
          </w:rPr>
          <w:t>Paycheck Protection Program</w:t>
        </w:r>
      </w:hyperlink>
      <w:r w:rsidRPr="00237169">
        <w:t>) dépendent de lois existantes et sont reconduites chaque année de manière automatique. Elles sont en augmentation structurelle pour des </w:t>
      </w:r>
      <w:hyperlink r:id="rId589" w:tooltip="Démographie des États-Unis" w:history="1">
        <w:r w:rsidRPr="00237169">
          <w:rPr>
            <w:rStyle w:val="Hyperlink"/>
          </w:rPr>
          <w:t>raisons démographiques</w:t>
        </w:r>
      </w:hyperlink>
      <w:r w:rsidRPr="00237169">
        <w:t> et de coûts des traitements médicaux.</w:t>
      </w:r>
    </w:p>
    <w:p w14:paraId="54C6AD4F" w14:textId="77777777" w:rsidR="00237169" w:rsidRPr="00237169" w:rsidRDefault="00237169" w:rsidP="005A327E">
      <w:pPr>
        <w:numPr>
          <w:ilvl w:val="0"/>
          <w:numId w:val="3"/>
        </w:numPr>
        <w:spacing w:line="480" w:lineRule="auto"/>
      </w:pPr>
      <w:r w:rsidRPr="00237169">
        <w:t>les dépenses discrétionnaires (</w:t>
      </w:r>
      <w:r w:rsidRPr="00237169">
        <w:rPr>
          <w:i/>
          <w:iCs/>
        </w:rPr>
        <w:t>discretionary spending</w:t>
      </w:r>
      <w:r w:rsidRPr="00237169">
        <w:t>), représentant moins de 40 % du budget dont les niveaux sont fixés chaque année par les lois de budget (« </w:t>
      </w:r>
      <w:r w:rsidRPr="00237169">
        <w:rPr>
          <w:i/>
          <w:iCs/>
        </w:rPr>
        <w:t>appropriations</w:t>
      </w:r>
      <w:r w:rsidRPr="00237169">
        <w:t> ») votées par les parlementaires du </w:t>
      </w:r>
      <w:hyperlink r:id="rId590" w:tooltip="Congrès des États-Unis" w:history="1">
        <w:r w:rsidRPr="00237169">
          <w:rPr>
            <w:rStyle w:val="Hyperlink"/>
          </w:rPr>
          <w:t>Congrès</w:t>
        </w:r>
      </w:hyperlink>
      <w:r w:rsidRPr="00237169">
        <w:t>. Elles concernent donc le </w:t>
      </w:r>
      <w:hyperlink r:id="rId591" w:tooltip="Budget de la Défense" w:history="1">
        <w:r w:rsidRPr="00237169">
          <w:rPr>
            <w:rStyle w:val="Hyperlink"/>
          </w:rPr>
          <w:t>budget de la Défense</w:t>
        </w:r>
      </w:hyperlink>
      <w:r w:rsidRPr="00237169">
        <w:t> (la moitié de ces dépenses), la diplomatie, l’aide extérieure, l’éducation, la justice, la santé, les transports, la recherche, etc.</w:t>
      </w:r>
    </w:p>
    <w:p w14:paraId="64F38D22" w14:textId="77777777" w:rsidR="00237169" w:rsidRPr="00237169" w:rsidRDefault="00237169" w:rsidP="005A327E">
      <w:pPr>
        <w:spacing w:line="480" w:lineRule="auto"/>
      </w:pPr>
      <w:r w:rsidRPr="00237169">
        <w:t>Aux États-Unis, l’impôt est progressif et est prélevé aux niveaux fédéral, étatique et local. Les impôts sont prélevés sur le revenu, la masse salariale, la propriété, les ventes, les importations, les successions et les donations.</w:t>
      </w:r>
    </w:p>
    <w:p w14:paraId="6E7A3E98" w14:textId="77777777" w:rsidR="00237169" w:rsidRPr="00237169" w:rsidRDefault="00237169" w:rsidP="005A327E">
      <w:pPr>
        <w:spacing w:line="480" w:lineRule="auto"/>
      </w:pPr>
      <w:r w:rsidRPr="00237169">
        <w:t>En 2020, les recettes fiscales des États-Unis s’élevaient à 25,54 % du PIB</w:t>
      </w:r>
      <w:hyperlink r:id="rId592" w:anchor="cite_note-49" w:history="1">
        <w:r w:rsidRPr="00237169">
          <w:rPr>
            <w:rStyle w:val="Hyperlink"/>
            <w:vertAlign w:val="superscript"/>
          </w:rPr>
          <w:t>43</w:t>
        </w:r>
      </w:hyperlink>
      <w:r w:rsidRPr="00237169">
        <w:t>, soit le 6</w:t>
      </w:r>
      <w:r w:rsidRPr="00237169">
        <w:rPr>
          <w:vertAlign w:val="superscript"/>
        </w:rPr>
        <w:t>e</w:t>
      </w:r>
      <w:r w:rsidRPr="00237169">
        <w:t> pays de l’OCDE où le taux d’imposition est le plus faible.</w:t>
      </w:r>
    </w:p>
    <w:p w14:paraId="62C046FA" w14:textId="77777777" w:rsidR="00237169" w:rsidRPr="00237169" w:rsidRDefault="00237169" w:rsidP="005A327E">
      <w:pPr>
        <w:spacing w:line="480" w:lineRule="auto"/>
      </w:pPr>
      <w:r w:rsidRPr="00237169">
        <w:t>En 2020, les cotisations pour la </w:t>
      </w:r>
      <w:hyperlink r:id="rId593" w:tooltip="Protection sociale aux États-Unis" w:history="1">
        <w:r w:rsidRPr="00237169">
          <w:rPr>
            <w:rStyle w:val="Hyperlink"/>
          </w:rPr>
          <w:t>sécurité sociale</w:t>
        </w:r>
      </w:hyperlink>
      <w:r w:rsidRPr="00237169">
        <w:t> représentaient 6,34 % du PIB</w:t>
      </w:r>
      <w:hyperlink r:id="rId594" w:anchor="cite_note-50" w:history="1">
        <w:r w:rsidRPr="00237169">
          <w:rPr>
            <w:rStyle w:val="Hyperlink"/>
            <w:vertAlign w:val="superscript"/>
          </w:rPr>
          <w:t>44</w:t>
        </w:r>
      </w:hyperlink>
      <w:r w:rsidRPr="00237169">
        <w:t>, un chiffre relativement bas, mais plus élevé qu’au </w:t>
      </w:r>
      <w:hyperlink r:id="rId595" w:tooltip="Canada" w:history="1">
        <w:r w:rsidRPr="00237169">
          <w:rPr>
            <w:rStyle w:val="Hyperlink"/>
          </w:rPr>
          <w:t>Canada</w:t>
        </w:r>
      </w:hyperlink>
      <w:r w:rsidRPr="00237169">
        <w:t>, en </w:t>
      </w:r>
      <w:hyperlink r:id="rId596" w:tooltip="Irlande (pays)" w:history="1">
        <w:r w:rsidRPr="00237169">
          <w:rPr>
            <w:rStyle w:val="Hyperlink"/>
          </w:rPr>
          <w:t>Irlande</w:t>
        </w:r>
      </w:hyperlink>
      <w:r w:rsidRPr="00237169">
        <w:t> ou encore en </w:t>
      </w:r>
      <w:hyperlink r:id="rId597" w:tooltip="Islande" w:history="1">
        <w:r w:rsidRPr="00237169">
          <w:rPr>
            <w:rStyle w:val="Hyperlink"/>
          </w:rPr>
          <w:t>Islande</w:t>
        </w:r>
      </w:hyperlink>
      <w:r w:rsidRPr="00237169">
        <w:t>.</w:t>
      </w:r>
    </w:p>
    <w:p w14:paraId="056FC51B" w14:textId="77777777" w:rsidR="00237169" w:rsidRPr="00237169" w:rsidRDefault="00237169" w:rsidP="005A327E">
      <w:pPr>
        <w:spacing w:line="480" w:lineRule="auto"/>
        <w:rPr>
          <w:b/>
          <w:bCs/>
        </w:rPr>
      </w:pPr>
      <w:r w:rsidRPr="00237169">
        <w:rPr>
          <w:b/>
          <w:bCs/>
        </w:rPr>
        <w:t>Découpage territorial : États et territoires</w:t>
      </w:r>
    </w:p>
    <w:p w14:paraId="2BE95FF2" w14:textId="77777777" w:rsidR="00237169" w:rsidRPr="00237169" w:rsidRDefault="00237169" w:rsidP="005A327E">
      <w:pPr>
        <w:spacing w:line="480" w:lineRule="auto"/>
      </w:pPr>
      <w:r w:rsidRPr="00237169">
        <w:lastRenderedPageBreak/>
        <w:t>Articles détaillés : </w:t>
      </w:r>
      <w:hyperlink r:id="rId598" w:tooltip="États des États-Unis" w:history="1">
        <w:r w:rsidRPr="00237169">
          <w:rPr>
            <w:rStyle w:val="Hyperlink"/>
          </w:rPr>
          <w:t>États des États-Unis</w:t>
        </w:r>
      </w:hyperlink>
      <w:r w:rsidRPr="00237169">
        <w:t>, </w:t>
      </w:r>
      <w:hyperlink r:id="rId599" w:tooltip="États des États-Unis par ordre d'entrée dans l'Union" w:history="1">
        <w:r w:rsidRPr="00237169">
          <w:rPr>
            <w:rStyle w:val="Hyperlink"/>
          </w:rPr>
          <w:t>États des États-Unis par ordre d'entrée dans l'Union</w:t>
        </w:r>
      </w:hyperlink>
      <w:r w:rsidRPr="00237169">
        <w:t>, </w:t>
      </w:r>
      <w:hyperlink r:id="rId600" w:tooltip="États des États-Unis par population" w:history="1">
        <w:r w:rsidRPr="00237169">
          <w:rPr>
            <w:rStyle w:val="Hyperlink"/>
          </w:rPr>
          <w:t>États des États-Unis par population</w:t>
        </w:r>
      </w:hyperlink>
      <w:r w:rsidRPr="00237169">
        <w:t>, </w:t>
      </w:r>
      <w:hyperlink r:id="rId601" w:tooltip="États des États-Unis par superficie" w:history="1">
        <w:r w:rsidRPr="00237169">
          <w:rPr>
            <w:rStyle w:val="Hyperlink"/>
          </w:rPr>
          <w:t>États des États-Unis par superficie</w:t>
        </w:r>
      </w:hyperlink>
      <w:r w:rsidRPr="00237169">
        <w:t> et </w:t>
      </w:r>
      <w:hyperlink r:id="rId602" w:tooltip="Territoires des États-Unis" w:history="1">
        <w:r w:rsidRPr="00237169">
          <w:rPr>
            <w:rStyle w:val="Hyperlink"/>
          </w:rPr>
          <w:t>Territoires des États-Unis</w:t>
        </w:r>
      </w:hyperlink>
      <w:r w:rsidRPr="00237169">
        <w:t>.</w:t>
      </w:r>
    </w:p>
    <w:tbl>
      <w:tblPr>
        <w:tblW w:w="0" w:type="dxa"/>
        <w:tblCellSpacing w:w="15" w:type="dxa"/>
        <w:shd w:val="clear" w:color="auto" w:fill="FFFFFF"/>
        <w:tblCellMar>
          <w:left w:w="0" w:type="dxa"/>
          <w:right w:w="0" w:type="dxa"/>
        </w:tblCellMar>
        <w:tblLook w:val="04A0" w:firstRow="1" w:lastRow="0" w:firstColumn="1" w:lastColumn="0" w:noHBand="0" w:noVBand="1"/>
      </w:tblPr>
      <w:tblGrid>
        <w:gridCol w:w="8316"/>
      </w:tblGrid>
      <w:tr w:rsidR="00237169" w:rsidRPr="00237169" w14:paraId="59CD8D8B" w14:textId="77777777" w:rsidTr="00237169">
        <w:trPr>
          <w:tblCellSpacing w:w="15" w:type="dxa"/>
        </w:trPr>
        <w:tc>
          <w:tcPr>
            <w:tcW w:w="0" w:type="auto"/>
            <w:tcBorders>
              <w:top w:val="nil"/>
              <w:left w:val="nil"/>
              <w:bottom w:val="nil"/>
              <w:right w:val="nil"/>
            </w:tcBorders>
            <w:shd w:val="clear" w:color="auto" w:fill="FFFFFF"/>
            <w:vAlign w:val="center"/>
            <w:hideMark/>
          </w:tcPr>
          <w:p w14:paraId="3312972A" w14:textId="102DEFC3" w:rsidR="00237169" w:rsidRPr="00237169" w:rsidRDefault="00237169" w:rsidP="005A327E">
            <w:pPr>
              <w:spacing w:line="480" w:lineRule="auto"/>
            </w:pPr>
            <w:r w:rsidRPr="00237169">
              <w:rPr>
                <w:noProof/>
              </w:rPr>
              <w:drawing>
                <wp:inline distT="0" distB="0" distL="0" distR="0" wp14:anchorId="41C7B36D" wp14:editId="0391AAF9">
                  <wp:extent cx="5242560" cy="3291840"/>
                  <wp:effectExtent l="0" t="0" r="0" b="3810"/>
                  <wp:docPr id="1797562656" name="Picture 136"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62656" name="Picture 136" descr="A map of the united states&#10;&#10;Description automatically generated"/>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5242560" cy="3291840"/>
                          </a:xfrm>
                          <a:prstGeom prst="rect">
                            <a:avLst/>
                          </a:prstGeom>
                          <a:noFill/>
                          <a:ln>
                            <a:noFill/>
                          </a:ln>
                        </pic:spPr>
                      </pic:pic>
                    </a:graphicData>
                  </a:graphic>
                </wp:inline>
              </w:drawing>
            </w:r>
          </w:p>
          <w:p w14:paraId="6B3DEE56" w14:textId="77777777" w:rsidR="00237169" w:rsidRPr="00237169" w:rsidRDefault="00237169" w:rsidP="005A327E">
            <w:pPr>
              <w:spacing w:line="480" w:lineRule="auto"/>
            </w:pPr>
            <w:hyperlink r:id="rId604" w:tooltip="Alabama" w:history="1">
              <w:r w:rsidRPr="00237169">
                <w:rPr>
                  <w:rStyle w:val="Hyperlink"/>
                </w:rPr>
                <w:t>AL</w:t>
              </w:r>
            </w:hyperlink>
          </w:p>
          <w:p w14:paraId="41ED4F68" w14:textId="77777777" w:rsidR="00237169" w:rsidRPr="00237169" w:rsidRDefault="00237169" w:rsidP="005A327E">
            <w:pPr>
              <w:spacing w:line="480" w:lineRule="auto"/>
            </w:pPr>
            <w:hyperlink r:id="rId605" w:tooltip="Alaska" w:history="1">
              <w:r w:rsidRPr="00237169">
                <w:rPr>
                  <w:rStyle w:val="Hyperlink"/>
                </w:rPr>
                <w:t>AK</w:t>
              </w:r>
            </w:hyperlink>
          </w:p>
          <w:p w14:paraId="480C0D7E" w14:textId="77777777" w:rsidR="00237169" w:rsidRPr="00237169" w:rsidRDefault="00237169" w:rsidP="005A327E">
            <w:pPr>
              <w:spacing w:line="480" w:lineRule="auto"/>
            </w:pPr>
            <w:hyperlink r:id="rId606" w:tooltip="Arizona" w:history="1">
              <w:r w:rsidRPr="00237169">
                <w:rPr>
                  <w:rStyle w:val="Hyperlink"/>
                </w:rPr>
                <w:t>AZ</w:t>
              </w:r>
            </w:hyperlink>
          </w:p>
          <w:p w14:paraId="116E63E8" w14:textId="77777777" w:rsidR="00237169" w:rsidRPr="00237169" w:rsidRDefault="00237169" w:rsidP="005A327E">
            <w:pPr>
              <w:spacing w:line="480" w:lineRule="auto"/>
            </w:pPr>
            <w:hyperlink r:id="rId607" w:tooltip="Arkansas" w:history="1">
              <w:r w:rsidRPr="00237169">
                <w:rPr>
                  <w:rStyle w:val="Hyperlink"/>
                </w:rPr>
                <w:t>AR</w:t>
              </w:r>
            </w:hyperlink>
          </w:p>
          <w:p w14:paraId="52FB798C" w14:textId="77777777" w:rsidR="00237169" w:rsidRPr="00237169" w:rsidRDefault="00237169" w:rsidP="005A327E">
            <w:pPr>
              <w:spacing w:line="480" w:lineRule="auto"/>
            </w:pPr>
            <w:hyperlink r:id="rId608" w:tooltip="Californie" w:history="1">
              <w:r w:rsidRPr="00237169">
                <w:rPr>
                  <w:rStyle w:val="Hyperlink"/>
                </w:rPr>
                <w:t>CA</w:t>
              </w:r>
            </w:hyperlink>
          </w:p>
          <w:p w14:paraId="1472C787" w14:textId="77777777" w:rsidR="00237169" w:rsidRPr="00237169" w:rsidRDefault="00237169" w:rsidP="005A327E">
            <w:pPr>
              <w:spacing w:line="480" w:lineRule="auto"/>
            </w:pPr>
            <w:hyperlink r:id="rId609" w:tooltip="Colorado" w:history="1">
              <w:r w:rsidRPr="00237169">
                <w:rPr>
                  <w:rStyle w:val="Hyperlink"/>
                </w:rPr>
                <w:t>CO</w:t>
              </w:r>
            </w:hyperlink>
          </w:p>
          <w:p w14:paraId="125D4D74" w14:textId="77777777" w:rsidR="00237169" w:rsidRPr="00237169" w:rsidRDefault="00237169" w:rsidP="005A327E">
            <w:pPr>
              <w:spacing w:line="480" w:lineRule="auto"/>
            </w:pPr>
            <w:hyperlink r:id="rId610" w:tooltip="Connecticut" w:history="1">
              <w:r w:rsidRPr="00237169">
                <w:rPr>
                  <w:rStyle w:val="Hyperlink"/>
                </w:rPr>
                <w:t>CT</w:t>
              </w:r>
            </w:hyperlink>
          </w:p>
          <w:p w14:paraId="20711297" w14:textId="77777777" w:rsidR="00237169" w:rsidRPr="00237169" w:rsidRDefault="00237169" w:rsidP="005A327E">
            <w:pPr>
              <w:spacing w:line="480" w:lineRule="auto"/>
            </w:pPr>
            <w:hyperlink r:id="rId611" w:tooltip="Delaware" w:history="1">
              <w:r w:rsidRPr="00237169">
                <w:rPr>
                  <w:rStyle w:val="Hyperlink"/>
                </w:rPr>
                <w:t>DE</w:t>
              </w:r>
            </w:hyperlink>
          </w:p>
          <w:p w14:paraId="2CE2EE38" w14:textId="77777777" w:rsidR="00237169" w:rsidRPr="00237169" w:rsidRDefault="00237169" w:rsidP="005A327E">
            <w:pPr>
              <w:spacing w:line="480" w:lineRule="auto"/>
            </w:pPr>
            <w:hyperlink r:id="rId612" w:tooltip="Washington (district de Columbia)" w:history="1">
              <w:r w:rsidRPr="00237169">
                <w:rPr>
                  <w:rStyle w:val="Hyperlink"/>
                </w:rPr>
                <w:t>DC</w:t>
              </w:r>
            </w:hyperlink>
          </w:p>
          <w:p w14:paraId="18D99923" w14:textId="77777777" w:rsidR="00237169" w:rsidRPr="00237169" w:rsidRDefault="00237169" w:rsidP="005A327E">
            <w:pPr>
              <w:spacing w:line="480" w:lineRule="auto"/>
            </w:pPr>
            <w:hyperlink r:id="rId613" w:tooltip="Floride" w:history="1">
              <w:r w:rsidRPr="00237169">
                <w:rPr>
                  <w:rStyle w:val="Hyperlink"/>
                </w:rPr>
                <w:t>FL</w:t>
              </w:r>
            </w:hyperlink>
          </w:p>
          <w:p w14:paraId="6ED48F6E" w14:textId="77777777" w:rsidR="00237169" w:rsidRPr="00237169" w:rsidRDefault="00237169" w:rsidP="005A327E">
            <w:pPr>
              <w:spacing w:line="480" w:lineRule="auto"/>
            </w:pPr>
            <w:hyperlink r:id="rId614" w:tooltip="Géorgie (États-Unis)" w:history="1">
              <w:r w:rsidRPr="00237169">
                <w:rPr>
                  <w:rStyle w:val="Hyperlink"/>
                </w:rPr>
                <w:t>GA</w:t>
              </w:r>
            </w:hyperlink>
          </w:p>
          <w:p w14:paraId="6B8F663F" w14:textId="77777777" w:rsidR="00237169" w:rsidRPr="00237169" w:rsidRDefault="00237169" w:rsidP="005A327E">
            <w:pPr>
              <w:spacing w:line="480" w:lineRule="auto"/>
            </w:pPr>
            <w:hyperlink r:id="rId615" w:tooltip="Hawaï" w:history="1">
              <w:r w:rsidRPr="00237169">
                <w:rPr>
                  <w:rStyle w:val="Hyperlink"/>
                </w:rPr>
                <w:t>HI</w:t>
              </w:r>
            </w:hyperlink>
          </w:p>
          <w:p w14:paraId="77525F51" w14:textId="77777777" w:rsidR="00237169" w:rsidRPr="00237169" w:rsidRDefault="00237169" w:rsidP="005A327E">
            <w:pPr>
              <w:spacing w:line="480" w:lineRule="auto"/>
            </w:pPr>
            <w:hyperlink r:id="rId616" w:tooltip="Idaho" w:history="1">
              <w:r w:rsidRPr="00237169">
                <w:rPr>
                  <w:rStyle w:val="Hyperlink"/>
                </w:rPr>
                <w:t>ID</w:t>
              </w:r>
            </w:hyperlink>
          </w:p>
          <w:p w14:paraId="2E1F9DF0" w14:textId="77777777" w:rsidR="00237169" w:rsidRPr="00237169" w:rsidRDefault="00237169" w:rsidP="005A327E">
            <w:pPr>
              <w:spacing w:line="480" w:lineRule="auto"/>
            </w:pPr>
            <w:hyperlink r:id="rId617" w:tooltip="Illinois" w:history="1">
              <w:r w:rsidRPr="00237169">
                <w:rPr>
                  <w:rStyle w:val="Hyperlink"/>
                </w:rPr>
                <w:t>IL</w:t>
              </w:r>
            </w:hyperlink>
          </w:p>
          <w:p w14:paraId="0DFACF3D" w14:textId="77777777" w:rsidR="00237169" w:rsidRPr="00237169" w:rsidRDefault="00237169" w:rsidP="005A327E">
            <w:pPr>
              <w:spacing w:line="480" w:lineRule="auto"/>
            </w:pPr>
            <w:hyperlink r:id="rId618" w:tooltip="Indiana" w:history="1">
              <w:r w:rsidRPr="00237169">
                <w:rPr>
                  <w:rStyle w:val="Hyperlink"/>
                </w:rPr>
                <w:t>IN</w:t>
              </w:r>
            </w:hyperlink>
          </w:p>
          <w:p w14:paraId="69ED22D6" w14:textId="77777777" w:rsidR="00237169" w:rsidRPr="00237169" w:rsidRDefault="00237169" w:rsidP="005A327E">
            <w:pPr>
              <w:spacing w:line="480" w:lineRule="auto"/>
            </w:pPr>
            <w:hyperlink r:id="rId619" w:tooltip="Iowa" w:history="1">
              <w:r w:rsidRPr="00237169">
                <w:rPr>
                  <w:rStyle w:val="Hyperlink"/>
                </w:rPr>
                <w:t>IA</w:t>
              </w:r>
            </w:hyperlink>
          </w:p>
          <w:p w14:paraId="495E571D" w14:textId="77777777" w:rsidR="00237169" w:rsidRPr="00237169" w:rsidRDefault="00237169" w:rsidP="005A327E">
            <w:pPr>
              <w:spacing w:line="480" w:lineRule="auto"/>
            </w:pPr>
            <w:hyperlink r:id="rId620" w:tooltip="Kansas" w:history="1">
              <w:r w:rsidRPr="00237169">
                <w:rPr>
                  <w:rStyle w:val="Hyperlink"/>
                </w:rPr>
                <w:t>KS</w:t>
              </w:r>
            </w:hyperlink>
          </w:p>
          <w:p w14:paraId="4340D88A" w14:textId="77777777" w:rsidR="00237169" w:rsidRPr="00237169" w:rsidRDefault="00237169" w:rsidP="005A327E">
            <w:pPr>
              <w:spacing w:line="480" w:lineRule="auto"/>
            </w:pPr>
            <w:hyperlink r:id="rId621" w:tooltip="Kentucky" w:history="1">
              <w:r w:rsidRPr="00237169">
                <w:rPr>
                  <w:rStyle w:val="Hyperlink"/>
                </w:rPr>
                <w:t>KY</w:t>
              </w:r>
            </w:hyperlink>
          </w:p>
          <w:p w14:paraId="29BFFA47" w14:textId="77777777" w:rsidR="00237169" w:rsidRPr="00237169" w:rsidRDefault="00237169" w:rsidP="005A327E">
            <w:pPr>
              <w:spacing w:line="480" w:lineRule="auto"/>
            </w:pPr>
            <w:hyperlink r:id="rId622" w:tooltip="Louisiane" w:history="1">
              <w:r w:rsidRPr="00237169">
                <w:rPr>
                  <w:rStyle w:val="Hyperlink"/>
                </w:rPr>
                <w:t>LA</w:t>
              </w:r>
            </w:hyperlink>
          </w:p>
          <w:p w14:paraId="44F14EF5" w14:textId="77777777" w:rsidR="00237169" w:rsidRPr="00237169" w:rsidRDefault="00237169" w:rsidP="005A327E">
            <w:pPr>
              <w:spacing w:line="480" w:lineRule="auto"/>
            </w:pPr>
            <w:hyperlink r:id="rId623" w:tooltip="Maine (États-Unis)" w:history="1">
              <w:r w:rsidRPr="00237169">
                <w:rPr>
                  <w:rStyle w:val="Hyperlink"/>
                </w:rPr>
                <w:t>ME</w:t>
              </w:r>
            </w:hyperlink>
          </w:p>
          <w:p w14:paraId="786EECAF" w14:textId="77777777" w:rsidR="00237169" w:rsidRPr="00237169" w:rsidRDefault="00237169" w:rsidP="005A327E">
            <w:pPr>
              <w:spacing w:line="480" w:lineRule="auto"/>
            </w:pPr>
            <w:hyperlink r:id="rId624" w:tooltip="Maryland" w:history="1">
              <w:r w:rsidRPr="00237169">
                <w:rPr>
                  <w:rStyle w:val="Hyperlink"/>
                </w:rPr>
                <w:t>MD</w:t>
              </w:r>
            </w:hyperlink>
          </w:p>
          <w:p w14:paraId="527AF40D" w14:textId="77777777" w:rsidR="00237169" w:rsidRPr="00237169" w:rsidRDefault="00237169" w:rsidP="005A327E">
            <w:pPr>
              <w:spacing w:line="480" w:lineRule="auto"/>
            </w:pPr>
            <w:hyperlink r:id="rId625" w:tooltip="Massachusetts" w:history="1">
              <w:r w:rsidRPr="00237169">
                <w:rPr>
                  <w:rStyle w:val="Hyperlink"/>
                </w:rPr>
                <w:t>MA</w:t>
              </w:r>
            </w:hyperlink>
          </w:p>
          <w:p w14:paraId="51F187F0" w14:textId="77777777" w:rsidR="00237169" w:rsidRPr="00237169" w:rsidRDefault="00237169" w:rsidP="005A327E">
            <w:pPr>
              <w:spacing w:line="480" w:lineRule="auto"/>
            </w:pPr>
            <w:hyperlink r:id="rId626" w:tooltip="Michigan" w:history="1">
              <w:r w:rsidRPr="00237169">
                <w:rPr>
                  <w:rStyle w:val="Hyperlink"/>
                </w:rPr>
                <w:t>MI</w:t>
              </w:r>
            </w:hyperlink>
          </w:p>
          <w:p w14:paraId="39F8EDA3" w14:textId="77777777" w:rsidR="00237169" w:rsidRPr="00237169" w:rsidRDefault="00237169" w:rsidP="005A327E">
            <w:pPr>
              <w:spacing w:line="480" w:lineRule="auto"/>
            </w:pPr>
            <w:hyperlink r:id="rId627" w:tooltip="Minnesota" w:history="1">
              <w:r w:rsidRPr="00237169">
                <w:rPr>
                  <w:rStyle w:val="Hyperlink"/>
                </w:rPr>
                <w:t>MN</w:t>
              </w:r>
            </w:hyperlink>
          </w:p>
          <w:p w14:paraId="1DC14BD3" w14:textId="77777777" w:rsidR="00237169" w:rsidRPr="00237169" w:rsidRDefault="00237169" w:rsidP="005A327E">
            <w:pPr>
              <w:spacing w:line="480" w:lineRule="auto"/>
            </w:pPr>
            <w:hyperlink r:id="rId628" w:tooltip="État du Mississippi" w:history="1">
              <w:r w:rsidRPr="00237169">
                <w:rPr>
                  <w:rStyle w:val="Hyperlink"/>
                </w:rPr>
                <w:t>MS</w:t>
              </w:r>
            </w:hyperlink>
          </w:p>
          <w:p w14:paraId="1B86ADAE" w14:textId="77777777" w:rsidR="00237169" w:rsidRPr="00237169" w:rsidRDefault="00237169" w:rsidP="005A327E">
            <w:pPr>
              <w:spacing w:line="480" w:lineRule="auto"/>
            </w:pPr>
            <w:hyperlink r:id="rId629" w:tooltip="Missouri (État)" w:history="1">
              <w:r w:rsidRPr="00237169">
                <w:rPr>
                  <w:rStyle w:val="Hyperlink"/>
                </w:rPr>
                <w:t>MO</w:t>
              </w:r>
            </w:hyperlink>
          </w:p>
          <w:p w14:paraId="18C19F64" w14:textId="77777777" w:rsidR="00237169" w:rsidRPr="00237169" w:rsidRDefault="00237169" w:rsidP="005A327E">
            <w:pPr>
              <w:spacing w:line="480" w:lineRule="auto"/>
            </w:pPr>
            <w:hyperlink r:id="rId630" w:tooltip="Montana" w:history="1">
              <w:r w:rsidRPr="00237169">
                <w:rPr>
                  <w:rStyle w:val="Hyperlink"/>
                </w:rPr>
                <w:t>MT</w:t>
              </w:r>
            </w:hyperlink>
          </w:p>
          <w:p w14:paraId="570C7520" w14:textId="77777777" w:rsidR="00237169" w:rsidRPr="00237169" w:rsidRDefault="00237169" w:rsidP="005A327E">
            <w:pPr>
              <w:spacing w:line="480" w:lineRule="auto"/>
            </w:pPr>
            <w:hyperlink r:id="rId631" w:tooltip="Nebraska" w:history="1">
              <w:r w:rsidRPr="00237169">
                <w:rPr>
                  <w:rStyle w:val="Hyperlink"/>
                </w:rPr>
                <w:t>NE</w:t>
              </w:r>
            </w:hyperlink>
          </w:p>
          <w:p w14:paraId="13F63680" w14:textId="77777777" w:rsidR="00237169" w:rsidRPr="00237169" w:rsidRDefault="00237169" w:rsidP="005A327E">
            <w:pPr>
              <w:spacing w:line="480" w:lineRule="auto"/>
            </w:pPr>
            <w:hyperlink r:id="rId632" w:tooltip="Nevada" w:history="1">
              <w:r w:rsidRPr="00237169">
                <w:rPr>
                  <w:rStyle w:val="Hyperlink"/>
                </w:rPr>
                <w:t>NV</w:t>
              </w:r>
            </w:hyperlink>
          </w:p>
          <w:p w14:paraId="67959939" w14:textId="77777777" w:rsidR="00237169" w:rsidRPr="00237169" w:rsidRDefault="00237169" w:rsidP="005A327E">
            <w:pPr>
              <w:spacing w:line="480" w:lineRule="auto"/>
            </w:pPr>
            <w:hyperlink r:id="rId633" w:tooltip="New Hampshire" w:history="1">
              <w:r w:rsidRPr="00237169">
                <w:rPr>
                  <w:rStyle w:val="Hyperlink"/>
                </w:rPr>
                <w:t>NH</w:t>
              </w:r>
            </w:hyperlink>
          </w:p>
          <w:p w14:paraId="71241FE8" w14:textId="77777777" w:rsidR="00237169" w:rsidRPr="00237169" w:rsidRDefault="00237169" w:rsidP="005A327E">
            <w:pPr>
              <w:spacing w:line="480" w:lineRule="auto"/>
            </w:pPr>
            <w:hyperlink r:id="rId634" w:tooltip="New Jersey" w:history="1">
              <w:r w:rsidRPr="00237169">
                <w:rPr>
                  <w:rStyle w:val="Hyperlink"/>
                </w:rPr>
                <w:t>NJ</w:t>
              </w:r>
            </w:hyperlink>
          </w:p>
          <w:p w14:paraId="11E8FF52" w14:textId="77777777" w:rsidR="00237169" w:rsidRPr="00237169" w:rsidRDefault="00237169" w:rsidP="005A327E">
            <w:pPr>
              <w:spacing w:line="480" w:lineRule="auto"/>
            </w:pPr>
            <w:hyperlink r:id="rId635" w:tooltip="Nouveau-Mexique" w:history="1">
              <w:r w:rsidRPr="00237169">
                <w:rPr>
                  <w:rStyle w:val="Hyperlink"/>
                </w:rPr>
                <w:t>NM</w:t>
              </w:r>
            </w:hyperlink>
          </w:p>
          <w:p w14:paraId="32979FF7" w14:textId="77777777" w:rsidR="00237169" w:rsidRPr="00237169" w:rsidRDefault="00237169" w:rsidP="005A327E">
            <w:pPr>
              <w:spacing w:line="480" w:lineRule="auto"/>
            </w:pPr>
            <w:hyperlink r:id="rId636" w:tooltip="État de New York" w:history="1">
              <w:r w:rsidRPr="00237169">
                <w:rPr>
                  <w:rStyle w:val="Hyperlink"/>
                </w:rPr>
                <w:t>NY</w:t>
              </w:r>
            </w:hyperlink>
          </w:p>
          <w:p w14:paraId="7DE0A2E4" w14:textId="77777777" w:rsidR="00237169" w:rsidRPr="00237169" w:rsidRDefault="00237169" w:rsidP="005A327E">
            <w:pPr>
              <w:spacing w:line="480" w:lineRule="auto"/>
            </w:pPr>
            <w:hyperlink r:id="rId637" w:tooltip="Caroline du Nord" w:history="1">
              <w:r w:rsidRPr="00237169">
                <w:rPr>
                  <w:rStyle w:val="Hyperlink"/>
                </w:rPr>
                <w:t>NC</w:t>
              </w:r>
            </w:hyperlink>
          </w:p>
          <w:p w14:paraId="2DD5EEB4" w14:textId="77777777" w:rsidR="00237169" w:rsidRPr="00237169" w:rsidRDefault="00237169" w:rsidP="005A327E">
            <w:pPr>
              <w:spacing w:line="480" w:lineRule="auto"/>
            </w:pPr>
            <w:hyperlink r:id="rId638" w:tooltip="Dakota du Nord" w:history="1">
              <w:r w:rsidRPr="00237169">
                <w:rPr>
                  <w:rStyle w:val="Hyperlink"/>
                </w:rPr>
                <w:t>ND</w:t>
              </w:r>
            </w:hyperlink>
          </w:p>
          <w:p w14:paraId="03333C32" w14:textId="77777777" w:rsidR="00237169" w:rsidRPr="00237169" w:rsidRDefault="00237169" w:rsidP="005A327E">
            <w:pPr>
              <w:spacing w:line="480" w:lineRule="auto"/>
            </w:pPr>
            <w:hyperlink r:id="rId639" w:tooltip="Ohio" w:history="1">
              <w:r w:rsidRPr="00237169">
                <w:rPr>
                  <w:rStyle w:val="Hyperlink"/>
                </w:rPr>
                <w:t>OH</w:t>
              </w:r>
            </w:hyperlink>
          </w:p>
          <w:p w14:paraId="5F99049B" w14:textId="77777777" w:rsidR="00237169" w:rsidRPr="00237169" w:rsidRDefault="00237169" w:rsidP="005A327E">
            <w:pPr>
              <w:spacing w:line="480" w:lineRule="auto"/>
            </w:pPr>
            <w:hyperlink r:id="rId640" w:tooltip="Oklahoma" w:history="1">
              <w:r w:rsidRPr="00237169">
                <w:rPr>
                  <w:rStyle w:val="Hyperlink"/>
                </w:rPr>
                <w:t>OK</w:t>
              </w:r>
            </w:hyperlink>
          </w:p>
          <w:p w14:paraId="0C52A23A" w14:textId="77777777" w:rsidR="00237169" w:rsidRPr="00237169" w:rsidRDefault="00237169" w:rsidP="005A327E">
            <w:pPr>
              <w:spacing w:line="480" w:lineRule="auto"/>
            </w:pPr>
            <w:hyperlink r:id="rId641" w:tooltip="Oregon" w:history="1">
              <w:r w:rsidRPr="00237169">
                <w:rPr>
                  <w:rStyle w:val="Hyperlink"/>
                </w:rPr>
                <w:t>OR</w:t>
              </w:r>
            </w:hyperlink>
          </w:p>
          <w:p w14:paraId="59265579" w14:textId="77777777" w:rsidR="00237169" w:rsidRPr="00237169" w:rsidRDefault="00237169" w:rsidP="005A327E">
            <w:pPr>
              <w:spacing w:line="480" w:lineRule="auto"/>
            </w:pPr>
            <w:hyperlink r:id="rId642" w:tooltip="Pennsylvanie" w:history="1">
              <w:r w:rsidRPr="00237169">
                <w:rPr>
                  <w:rStyle w:val="Hyperlink"/>
                </w:rPr>
                <w:t>PA</w:t>
              </w:r>
            </w:hyperlink>
          </w:p>
          <w:p w14:paraId="2EA9EAF5" w14:textId="77777777" w:rsidR="00237169" w:rsidRPr="00237169" w:rsidRDefault="00237169" w:rsidP="005A327E">
            <w:pPr>
              <w:spacing w:line="480" w:lineRule="auto"/>
            </w:pPr>
            <w:hyperlink r:id="rId643" w:tooltip="Rhode Island" w:history="1">
              <w:r w:rsidRPr="00237169">
                <w:rPr>
                  <w:rStyle w:val="Hyperlink"/>
                </w:rPr>
                <w:t>RI</w:t>
              </w:r>
            </w:hyperlink>
          </w:p>
          <w:p w14:paraId="47A79757" w14:textId="77777777" w:rsidR="00237169" w:rsidRPr="00237169" w:rsidRDefault="00237169" w:rsidP="005A327E">
            <w:pPr>
              <w:spacing w:line="480" w:lineRule="auto"/>
            </w:pPr>
            <w:hyperlink r:id="rId644" w:tooltip="Caroline du Sud" w:history="1">
              <w:r w:rsidRPr="00237169">
                <w:rPr>
                  <w:rStyle w:val="Hyperlink"/>
                </w:rPr>
                <w:t>SC</w:t>
              </w:r>
            </w:hyperlink>
          </w:p>
          <w:p w14:paraId="0365B263" w14:textId="77777777" w:rsidR="00237169" w:rsidRPr="00237169" w:rsidRDefault="00237169" w:rsidP="005A327E">
            <w:pPr>
              <w:spacing w:line="480" w:lineRule="auto"/>
            </w:pPr>
            <w:hyperlink r:id="rId645" w:tooltip="Dakota du Sud" w:history="1">
              <w:r w:rsidRPr="00237169">
                <w:rPr>
                  <w:rStyle w:val="Hyperlink"/>
                </w:rPr>
                <w:t>SD</w:t>
              </w:r>
            </w:hyperlink>
          </w:p>
          <w:p w14:paraId="6F7921E8" w14:textId="77777777" w:rsidR="00237169" w:rsidRPr="00237169" w:rsidRDefault="00237169" w:rsidP="005A327E">
            <w:pPr>
              <w:spacing w:line="480" w:lineRule="auto"/>
            </w:pPr>
            <w:hyperlink r:id="rId646" w:tooltip="Tennessee" w:history="1">
              <w:r w:rsidRPr="00237169">
                <w:rPr>
                  <w:rStyle w:val="Hyperlink"/>
                </w:rPr>
                <w:t>TN</w:t>
              </w:r>
            </w:hyperlink>
          </w:p>
          <w:p w14:paraId="1516A5FD" w14:textId="77777777" w:rsidR="00237169" w:rsidRPr="00237169" w:rsidRDefault="00237169" w:rsidP="005A327E">
            <w:pPr>
              <w:spacing w:line="480" w:lineRule="auto"/>
            </w:pPr>
            <w:hyperlink r:id="rId647" w:tooltip="Texas" w:history="1">
              <w:r w:rsidRPr="00237169">
                <w:rPr>
                  <w:rStyle w:val="Hyperlink"/>
                </w:rPr>
                <w:t>TX</w:t>
              </w:r>
            </w:hyperlink>
          </w:p>
          <w:p w14:paraId="20EA932F" w14:textId="77777777" w:rsidR="00237169" w:rsidRPr="00237169" w:rsidRDefault="00237169" w:rsidP="005A327E">
            <w:pPr>
              <w:spacing w:line="480" w:lineRule="auto"/>
            </w:pPr>
            <w:hyperlink r:id="rId648" w:tooltip="Utah" w:history="1">
              <w:r w:rsidRPr="00237169">
                <w:rPr>
                  <w:rStyle w:val="Hyperlink"/>
                </w:rPr>
                <w:t>UT</w:t>
              </w:r>
            </w:hyperlink>
          </w:p>
          <w:p w14:paraId="621D355C" w14:textId="77777777" w:rsidR="00237169" w:rsidRPr="00237169" w:rsidRDefault="00237169" w:rsidP="005A327E">
            <w:pPr>
              <w:spacing w:line="480" w:lineRule="auto"/>
            </w:pPr>
            <w:hyperlink r:id="rId649" w:tooltip="Vermont" w:history="1">
              <w:r w:rsidRPr="00237169">
                <w:rPr>
                  <w:rStyle w:val="Hyperlink"/>
                </w:rPr>
                <w:t>VT</w:t>
              </w:r>
            </w:hyperlink>
          </w:p>
          <w:p w14:paraId="1594E89C" w14:textId="77777777" w:rsidR="00237169" w:rsidRPr="00237169" w:rsidRDefault="00237169" w:rsidP="005A327E">
            <w:pPr>
              <w:spacing w:line="480" w:lineRule="auto"/>
            </w:pPr>
            <w:hyperlink r:id="rId650" w:tooltip="Virginie (État)" w:history="1">
              <w:r w:rsidRPr="00237169">
                <w:rPr>
                  <w:rStyle w:val="Hyperlink"/>
                </w:rPr>
                <w:t>VA</w:t>
              </w:r>
            </w:hyperlink>
          </w:p>
          <w:p w14:paraId="0CAC6884" w14:textId="77777777" w:rsidR="00237169" w:rsidRPr="00237169" w:rsidRDefault="00237169" w:rsidP="005A327E">
            <w:pPr>
              <w:spacing w:line="480" w:lineRule="auto"/>
            </w:pPr>
            <w:hyperlink r:id="rId651" w:tooltip="État de Washington" w:history="1">
              <w:r w:rsidRPr="00237169">
                <w:rPr>
                  <w:rStyle w:val="Hyperlink"/>
                </w:rPr>
                <w:t>WA</w:t>
              </w:r>
            </w:hyperlink>
          </w:p>
          <w:p w14:paraId="4D323A23" w14:textId="77777777" w:rsidR="00237169" w:rsidRPr="00237169" w:rsidRDefault="00237169" w:rsidP="005A327E">
            <w:pPr>
              <w:spacing w:line="480" w:lineRule="auto"/>
            </w:pPr>
            <w:hyperlink r:id="rId652" w:tooltip="Virginie-Occidentale" w:history="1">
              <w:r w:rsidRPr="00237169">
                <w:rPr>
                  <w:rStyle w:val="Hyperlink"/>
                </w:rPr>
                <w:t>WV</w:t>
              </w:r>
            </w:hyperlink>
          </w:p>
          <w:p w14:paraId="1AED34AC" w14:textId="77777777" w:rsidR="00237169" w:rsidRPr="00237169" w:rsidRDefault="00237169" w:rsidP="005A327E">
            <w:pPr>
              <w:spacing w:line="480" w:lineRule="auto"/>
            </w:pPr>
            <w:hyperlink r:id="rId653" w:tooltip="Wisconsin" w:history="1">
              <w:r w:rsidRPr="00237169">
                <w:rPr>
                  <w:rStyle w:val="Hyperlink"/>
                </w:rPr>
                <w:t>WI</w:t>
              </w:r>
            </w:hyperlink>
          </w:p>
          <w:p w14:paraId="190A69CD" w14:textId="77777777" w:rsidR="00237169" w:rsidRPr="00237169" w:rsidRDefault="00237169" w:rsidP="005A327E">
            <w:pPr>
              <w:spacing w:line="480" w:lineRule="auto"/>
            </w:pPr>
            <w:hyperlink r:id="rId654" w:tooltip="Wyoming" w:history="1">
              <w:r w:rsidRPr="00237169">
                <w:rPr>
                  <w:rStyle w:val="Hyperlink"/>
                </w:rPr>
                <w:t>WY</w:t>
              </w:r>
            </w:hyperlink>
          </w:p>
          <w:p w14:paraId="3F89A39B" w14:textId="77777777" w:rsidR="00237169" w:rsidRPr="00237169" w:rsidRDefault="00237169" w:rsidP="005A327E">
            <w:pPr>
              <w:spacing w:line="480" w:lineRule="auto"/>
            </w:pPr>
            <w:hyperlink r:id="rId655" w:tooltip="Îles Mariannes du Nord" w:history="1">
              <w:r w:rsidRPr="00237169">
                <w:rPr>
                  <w:rStyle w:val="Hyperlink"/>
                </w:rPr>
                <w:t>MP</w:t>
              </w:r>
            </w:hyperlink>
          </w:p>
          <w:p w14:paraId="1E564BC0" w14:textId="77777777" w:rsidR="00237169" w:rsidRPr="00237169" w:rsidRDefault="00237169" w:rsidP="005A327E">
            <w:pPr>
              <w:spacing w:line="480" w:lineRule="auto"/>
            </w:pPr>
            <w:hyperlink r:id="rId656" w:tooltip="Guam" w:history="1">
              <w:r w:rsidRPr="00237169">
                <w:rPr>
                  <w:rStyle w:val="Hyperlink"/>
                </w:rPr>
                <w:t>GU</w:t>
              </w:r>
            </w:hyperlink>
          </w:p>
          <w:p w14:paraId="6FA4C170" w14:textId="77777777" w:rsidR="00237169" w:rsidRPr="00237169" w:rsidRDefault="00237169" w:rsidP="005A327E">
            <w:pPr>
              <w:spacing w:line="480" w:lineRule="auto"/>
            </w:pPr>
            <w:hyperlink r:id="rId657" w:tooltip="Porto Rico" w:history="1">
              <w:r w:rsidRPr="00237169">
                <w:rPr>
                  <w:rStyle w:val="Hyperlink"/>
                </w:rPr>
                <w:t>PR</w:t>
              </w:r>
            </w:hyperlink>
          </w:p>
          <w:p w14:paraId="1E9DEAD6" w14:textId="77777777" w:rsidR="00237169" w:rsidRPr="00237169" w:rsidRDefault="00237169" w:rsidP="005A327E">
            <w:pPr>
              <w:spacing w:line="480" w:lineRule="auto"/>
            </w:pPr>
            <w:hyperlink r:id="rId658" w:tooltip="Samoa américaines" w:history="1">
              <w:r w:rsidRPr="00237169">
                <w:rPr>
                  <w:rStyle w:val="Hyperlink"/>
                </w:rPr>
                <w:t>AS</w:t>
              </w:r>
            </w:hyperlink>
          </w:p>
          <w:p w14:paraId="2B46E50A" w14:textId="77777777" w:rsidR="00237169" w:rsidRPr="00237169" w:rsidRDefault="00237169" w:rsidP="005A327E">
            <w:pPr>
              <w:spacing w:line="480" w:lineRule="auto"/>
            </w:pPr>
            <w:hyperlink r:id="rId659" w:tooltip="Îles Vierges des États-Unis" w:history="1">
              <w:r w:rsidRPr="00237169">
                <w:rPr>
                  <w:rStyle w:val="Hyperlink"/>
                </w:rPr>
                <w:t>VI</w:t>
              </w:r>
            </w:hyperlink>
          </w:p>
        </w:tc>
      </w:tr>
    </w:tbl>
    <w:p w14:paraId="3DBBF054" w14:textId="77777777" w:rsidR="00237169" w:rsidRPr="00237169" w:rsidRDefault="00237169" w:rsidP="005A327E">
      <w:pPr>
        <w:spacing w:line="480" w:lineRule="auto"/>
      </w:pPr>
      <w:r w:rsidRPr="00237169">
        <w:lastRenderedPageBreak/>
        <w:t>Les États-Unis sont composés de cinquante </w:t>
      </w:r>
      <w:hyperlink r:id="rId660" w:tooltip="États des États-Unis" w:history="1">
        <w:r w:rsidRPr="00237169">
          <w:rPr>
            <w:rStyle w:val="Hyperlink"/>
          </w:rPr>
          <w:t>États</w:t>
        </w:r>
      </w:hyperlink>
      <w:r w:rsidRPr="00237169">
        <w:t> et un district fédéral, le </w:t>
      </w:r>
      <w:hyperlink r:id="rId661" w:tooltip="Washington (district de Columbia)" w:history="1">
        <w:r w:rsidRPr="00237169">
          <w:rPr>
            <w:rStyle w:val="Hyperlink"/>
          </w:rPr>
          <w:t>district de Columbia</w:t>
        </w:r>
      </w:hyperlink>
      <w:r w:rsidRPr="00237169">
        <w:t>. Les quarante-huit États attenants — tous les États sauf l'</w:t>
      </w:r>
      <w:hyperlink r:id="rId662" w:tooltip="Alaska" w:history="1">
        <w:r w:rsidRPr="00237169">
          <w:rPr>
            <w:rStyle w:val="Hyperlink"/>
          </w:rPr>
          <w:t>Alaska</w:t>
        </w:r>
      </w:hyperlink>
      <w:r w:rsidRPr="00237169">
        <w:t> et </w:t>
      </w:r>
      <w:hyperlink r:id="rId663" w:tooltip="Hawaï" w:history="1">
        <w:r w:rsidRPr="00237169">
          <w:rPr>
            <w:rStyle w:val="Hyperlink"/>
          </w:rPr>
          <w:t>Hawaï</w:t>
        </w:r>
      </w:hyperlink>
      <w:r w:rsidRPr="00237169">
        <w:t> — sont appelés </w:t>
      </w:r>
      <w:hyperlink r:id="rId664" w:tooltip="États-Unis contigus" w:history="1">
        <w:r w:rsidRPr="00237169">
          <w:rPr>
            <w:rStyle w:val="Hyperlink"/>
          </w:rPr>
          <w:t>États-Unis contigus</w:t>
        </w:r>
      </w:hyperlink>
      <w:r w:rsidRPr="00237169">
        <w:t> (abrégé en </w:t>
      </w:r>
      <w:r w:rsidRPr="00237169">
        <w:rPr>
          <w:i/>
          <w:iCs/>
        </w:rPr>
        <w:t>CONUS</w:t>
      </w:r>
      <w:r w:rsidRPr="00237169">
        <w:t> (CONtiguous United States)) ou « </w:t>
      </w:r>
      <w:r w:rsidRPr="00237169">
        <w:rPr>
          <w:i/>
          <w:iCs/>
        </w:rPr>
        <w:t>lower 48</w:t>
      </w:r>
      <w:r w:rsidRPr="00237169">
        <w:t> » (« les 48 plus bas ») et occupent la majeure partie du centre de l'</w:t>
      </w:r>
      <w:hyperlink r:id="rId665" w:tooltip="Amérique du Nord" w:history="1">
        <w:r w:rsidRPr="00237169">
          <w:rPr>
            <w:rStyle w:val="Hyperlink"/>
          </w:rPr>
          <w:t>Amérique du Nord</w:t>
        </w:r>
      </w:hyperlink>
      <w:r w:rsidRPr="00237169">
        <w:t>. L'Alaska est séparé des États-Unis contigus par le </w:t>
      </w:r>
      <w:hyperlink r:id="rId666" w:tooltip="Canada" w:history="1">
        <w:r w:rsidRPr="00237169">
          <w:rPr>
            <w:rStyle w:val="Hyperlink"/>
          </w:rPr>
          <w:t>Canada</w:t>
        </w:r>
      </w:hyperlink>
      <w:r w:rsidRPr="00237169">
        <w:t> ; ensemble, ils forment les États-Unis continentaux. Hawaï, le cinquantième État, est situé dans </w:t>
      </w:r>
      <w:hyperlink r:id="rId667" w:tooltip="Océan Pacifique" w:history="1">
        <w:r w:rsidRPr="00237169">
          <w:rPr>
            <w:rStyle w:val="Hyperlink"/>
          </w:rPr>
          <w:t>le Pacifique</w:t>
        </w:r>
      </w:hyperlink>
      <w:r w:rsidRPr="00237169">
        <w:t>.</w:t>
      </w:r>
    </w:p>
    <w:p w14:paraId="6DFF9064" w14:textId="77777777" w:rsidR="00237169" w:rsidRPr="00237169" w:rsidRDefault="00237169" w:rsidP="005A327E">
      <w:pPr>
        <w:spacing w:line="480" w:lineRule="auto"/>
      </w:pPr>
      <w:r w:rsidRPr="00237169">
        <w:t>En plus des </w:t>
      </w:r>
      <w:hyperlink r:id="rId668" w:tooltip="Territoires des États-Unis" w:history="1">
        <w:r w:rsidRPr="00237169">
          <w:rPr>
            <w:rStyle w:val="Hyperlink"/>
          </w:rPr>
          <w:t>territoires</w:t>
        </w:r>
      </w:hyperlink>
      <w:r w:rsidRPr="00237169">
        <w:t> (</w:t>
      </w:r>
      <w:hyperlink r:id="rId669" w:tooltip="Porto Rico" w:history="1">
        <w:r w:rsidRPr="00237169">
          <w:rPr>
            <w:rStyle w:val="Hyperlink"/>
          </w:rPr>
          <w:t>Porto Rico</w:t>
        </w:r>
      </w:hyperlink>
      <w:r w:rsidRPr="00237169">
        <w:t>, </w:t>
      </w:r>
      <w:hyperlink r:id="rId670" w:tooltip="Guam" w:history="1">
        <w:r w:rsidRPr="00237169">
          <w:rPr>
            <w:rStyle w:val="Hyperlink"/>
          </w:rPr>
          <w:t>Guam</w:t>
        </w:r>
      </w:hyperlink>
      <w:r w:rsidRPr="00237169">
        <w:t>, </w:t>
      </w:r>
      <w:hyperlink r:id="rId671" w:tooltip="Îles Mariannes du Nord" w:history="1">
        <w:r w:rsidRPr="00237169">
          <w:rPr>
            <w:rStyle w:val="Hyperlink"/>
          </w:rPr>
          <w:t>îles Mariannes du Nord</w:t>
        </w:r>
      </w:hyperlink>
      <w:r w:rsidRPr="00237169">
        <w:t>, </w:t>
      </w:r>
      <w:hyperlink r:id="rId672" w:tooltip="Îles Vierges des États-Unis" w:history="1">
        <w:r w:rsidRPr="00237169">
          <w:rPr>
            <w:rStyle w:val="Hyperlink"/>
          </w:rPr>
          <w:t>îles Vierges des États-Unis</w:t>
        </w:r>
      </w:hyperlink>
      <w:r w:rsidRPr="00237169">
        <w:t>, </w:t>
      </w:r>
      <w:hyperlink r:id="rId673" w:tooltip="Samoa américaines" w:history="1">
        <w:r w:rsidRPr="00237169">
          <w:rPr>
            <w:rStyle w:val="Hyperlink"/>
          </w:rPr>
          <w:t>Samoa américaines</w:t>
        </w:r>
      </w:hyperlink>
      <w:r w:rsidRPr="00237169">
        <w:t xml:space="preserve">), les États-Unis comprennent aussi plusieurs autres espaces peu </w:t>
      </w:r>
      <w:r w:rsidRPr="00237169">
        <w:lastRenderedPageBreak/>
        <w:t>propices, voire interdits à l'habitat. L'</w:t>
      </w:r>
      <w:hyperlink r:id="rId674" w:tooltip="Atoll Palmyra" w:history="1">
        <w:r w:rsidRPr="00237169">
          <w:rPr>
            <w:rStyle w:val="Hyperlink"/>
          </w:rPr>
          <w:t>atoll Palmyra</w:t>
        </w:r>
      </w:hyperlink>
      <w:r w:rsidRPr="00237169">
        <w:t> est un territoire non incorporé, mais il est inhabité. Les </w:t>
      </w:r>
      <w:hyperlink r:id="rId675" w:tooltip="Îles mineures éloignées des États-Unis" w:history="1">
        <w:r w:rsidRPr="00237169">
          <w:rPr>
            <w:rStyle w:val="Hyperlink"/>
          </w:rPr>
          <w:t>îles mineures éloignées des États-Unis</w:t>
        </w:r>
      </w:hyperlink>
      <w:r w:rsidRPr="00237169">
        <w:t> sont des îles inhabitées et des </w:t>
      </w:r>
      <w:hyperlink r:id="rId676" w:tooltip="Atoll" w:history="1">
        <w:r w:rsidRPr="00237169">
          <w:rPr>
            <w:rStyle w:val="Hyperlink"/>
          </w:rPr>
          <w:t>atolls</w:t>
        </w:r>
      </w:hyperlink>
      <w:r w:rsidRPr="00237169">
        <w:t> du Pacifique et de la mer des Caraïbes. De plus, l'</w:t>
      </w:r>
      <w:hyperlink r:id="rId677" w:tooltip="United States Navy" w:history="1">
        <w:r w:rsidRPr="00237169">
          <w:rPr>
            <w:rStyle w:val="Hyperlink"/>
            <w:i/>
            <w:iCs/>
          </w:rPr>
          <w:t>US Navy</w:t>
        </w:r>
      </w:hyperlink>
      <w:r w:rsidRPr="00237169">
        <w:t> a établi une importante </w:t>
      </w:r>
      <w:hyperlink r:id="rId678" w:tooltip="Base navale de la baie de Guantánamo" w:history="1">
        <w:r w:rsidRPr="00237169">
          <w:rPr>
            <w:rStyle w:val="Hyperlink"/>
          </w:rPr>
          <w:t>base navale dans la baie de Guantánamo</w:t>
        </w:r>
      </w:hyperlink>
      <w:r w:rsidRPr="00237169">
        <w:t> à </w:t>
      </w:r>
      <w:hyperlink r:id="rId679" w:tooltip="Cuba" w:history="1">
        <w:r w:rsidRPr="00237169">
          <w:rPr>
            <w:rStyle w:val="Hyperlink"/>
          </w:rPr>
          <w:t>Cuba</w:t>
        </w:r>
      </w:hyperlink>
      <w:r w:rsidRPr="00237169">
        <w:t> depuis 1898 et sur l'atoll </w:t>
      </w:r>
      <w:hyperlink r:id="rId680" w:tooltip="Diego Garcia" w:history="1">
        <w:r w:rsidRPr="00237169">
          <w:rPr>
            <w:rStyle w:val="Hyperlink"/>
          </w:rPr>
          <w:t>Diego Garcia</w:t>
        </w:r>
      </w:hyperlink>
      <w:r w:rsidRPr="00237169">
        <w:t> dans l'</w:t>
      </w:r>
      <w:hyperlink r:id="rId681" w:tooltip="Océan Indien" w:history="1">
        <w:r w:rsidRPr="00237169">
          <w:rPr>
            <w:rStyle w:val="Hyperlink"/>
          </w:rPr>
          <w:t>océan Indien</w:t>
        </w:r>
      </w:hyperlink>
      <w:r w:rsidRPr="00237169">
        <w:t> depuis 1971.</w:t>
      </w:r>
    </w:p>
    <w:p w14:paraId="00535048" w14:textId="77777777" w:rsidR="00237169" w:rsidRPr="00237169" w:rsidRDefault="00237169" w:rsidP="005A327E">
      <w:pPr>
        <w:spacing w:line="480" w:lineRule="auto"/>
        <w:rPr>
          <w:b/>
          <w:bCs/>
        </w:rPr>
      </w:pPr>
      <w:r w:rsidRPr="00237169">
        <w:rPr>
          <w:b/>
          <w:bCs/>
        </w:rPr>
        <w:t>Tendances politiques, partis politiques et élections</w:t>
      </w:r>
    </w:p>
    <w:p w14:paraId="173B88B1" w14:textId="77777777" w:rsidR="00237169" w:rsidRPr="00237169" w:rsidRDefault="00237169" w:rsidP="005A327E">
      <w:pPr>
        <w:spacing w:line="480" w:lineRule="auto"/>
      </w:pPr>
      <w:r w:rsidRPr="00237169">
        <w:t>La vie politique est dominée par deux partis : le </w:t>
      </w:r>
      <w:hyperlink r:id="rId682" w:tooltip="Parti républicain (États-Unis)" w:history="1">
        <w:r w:rsidRPr="00237169">
          <w:rPr>
            <w:rStyle w:val="Hyperlink"/>
          </w:rPr>
          <w:t>Parti républicain</w:t>
        </w:r>
      </w:hyperlink>
      <w:r w:rsidRPr="00237169">
        <w:t> et le </w:t>
      </w:r>
      <w:hyperlink r:id="rId683" w:tooltip="Parti démocrate (États-Unis)" w:history="1">
        <w:r w:rsidRPr="00237169">
          <w:rPr>
            <w:rStyle w:val="Hyperlink"/>
          </w:rPr>
          <w:t>Parti démocrate</w:t>
        </w:r>
      </w:hyperlink>
      <w:r w:rsidRPr="00237169">
        <w:t>. Le Parti républicain, fondé en 1854, est actuellement considéré comme </w:t>
      </w:r>
      <w:hyperlink r:id="rId684" w:tooltip="Conservatisme" w:history="1">
        <w:r w:rsidRPr="00237169">
          <w:rPr>
            <w:rStyle w:val="Hyperlink"/>
          </w:rPr>
          <w:t>conservateur</w:t>
        </w:r>
      </w:hyperlink>
      <w:r w:rsidRPr="00237169">
        <w:t> ou de droite, son symbole est l'</w:t>
      </w:r>
      <w:hyperlink r:id="rId685" w:tooltip="Éléphant" w:history="1">
        <w:r w:rsidRPr="00237169">
          <w:rPr>
            <w:rStyle w:val="Hyperlink"/>
          </w:rPr>
          <w:t>éléphant</w:t>
        </w:r>
      </w:hyperlink>
      <w:r w:rsidRPr="00237169">
        <w:t> et sa couleur le rouge depuis les années 2000</w:t>
      </w:r>
      <w:hyperlink r:id="rId686" w:anchor="cite_note-51" w:history="1">
        <w:r w:rsidRPr="00237169">
          <w:rPr>
            <w:rStyle w:val="Hyperlink"/>
            <w:vertAlign w:val="superscript"/>
          </w:rPr>
          <w:t>45</w:t>
        </w:r>
      </w:hyperlink>
      <w:r w:rsidRPr="00237169">
        <w:t>. Le Parti démocrate, fondé en 1828, est qualifié de </w:t>
      </w:r>
      <w:hyperlink r:id="rId687" w:tooltip="Libéralisme contemporain aux États-Unis" w:history="1">
        <w:r w:rsidRPr="00237169">
          <w:rPr>
            <w:rStyle w:val="Hyperlink"/>
          </w:rPr>
          <w:t>libéral</w:t>
        </w:r>
      </w:hyperlink>
      <w:r w:rsidRPr="00237169">
        <w:t> (dans le sens américain du terme) : il est classé au centre-gauche et sa couleur est le bleu. Des partis de moindre importance existent, parmi lesquels le </w:t>
      </w:r>
      <w:hyperlink r:id="rId688" w:tooltip="Parti libertarien (États-Unis)" w:history="1">
        <w:r w:rsidRPr="00237169">
          <w:rPr>
            <w:rStyle w:val="Hyperlink"/>
          </w:rPr>
          <w:t>Parti libertarien</w:t>
        </w:r>
      </w:hyperlink>
      <w:r w:rsidRPr="00237169">
        <w:t>, le </w:t>
      </w:r>
      <w:hyperlink r:id="rId689" w:tooltip="Parti vert des États-Unis" w:history="1">
        <w:r w:rsidRPr="00237169">
          <w:rPr>
            <w:rStyle w:val="Hyperlink"/>
          </w:rPr>
          <w:t>Parti vert des États-Unis</w:t>
        </w:r>
      </w:hyperlink>
      <w:r w:rsidRPr="00237169">
        <w:t>, le </w:t>
      </w:r>
      <w:hyperlink r:id="rId690" w:tooltip="Parti de la réforme des États-Unis d'Amérique" w:history="1">
        <w:r w:rsidRPr="00237169">
          <w:rPr>
            <w:rStyle w:val="Hyperlink"/>
          </w:rPr>
          <w:t>Parti de la réforme</w:t>
        </w:r>
      </w:hyperlink>
      <w:r w:rsidRPr="00237169">
        <w:t> et le </w:t>
      </w:r>
      <w:hyperlink r:id="rId691" w:tooltip="Parti de la Constitution (États-Unis)" w:history="1">
        <w:r w:rsidRPr="00237169">
          <w:rPr>
            <w:rStyle w:val="Hyperlink"/>
          </w:rPr>
          <w:t>Parti de la Constitution</w:t>
        </w:r>
      </w:hyperlink>
      <w:r w:rsidRPr="00237169">
        <w:t>. Les États du </w:t>
      </w:r>
      <w:hyperlink r:id="rId692" w:tooltip="Nord-Est des États-Unis" w:history="1">
        <w:r w:rsidRPr="00237169">
          <w:rPr>
            <w:rStyle w:val="Hyperlink"/>
          </w:rPr>
          <w:t>Nord-Est</w:t>
        </w:r>
      </w:hyperlink>
      <w:r w:rsidRPr="00237169">
        <w:t>, des </w:t>
      </w:r>
      <w:hyperlink r:id="rId693" w:tooltip="Grands Lacs (Amérique du Nord)" w:history="1">
        <w:r w:rsidRPr="00237169">
          <w:rPr>
            <w:rStyle w:val="Hyperlink"/>
          </w:rPr>
          <w:t>Grands Lacs</w:t>
        </w:r>
      </w:hyperlink>
      <w:r w:rsidRPr="00237169">
        <w:t> et de la </w:t>
      </w:r>
      <w:hyperlink r:id="rId694" w:tooltip="Côte ouest des États-Unis" w:history="1">
        <w:r w:rsidRPr="00237169">
          <w:rPr>
            <w:rStyle w:val="Hyperlink"/>
          </w:rPr>
          <w:t>côte ouest</w:t>
        </w:r>
      </w:hyperlink>
      <w:r w:rsidRPr="00237169">
        <w:t> sont réputés plus progressistes que ceux du </w:t>
      </w:r>
      <w:hyperlink r:id="rId695" w:tooltip="Sud profond" w:history="1">
        <w:r w:rsidRPr="00237169">
          <w:rPr>
            <w:rStyle w:val="Hyperlink"/>
          </w:rPr>
          <w:t>Sud</w:t>
        </w:r>
      </w:hyperlink>
      <w:r w:rsidRPr="00237169">
        <w:t> et des </w:t>
      </w:r>
      <w:hyperlink r:id="rId696" w:tooltip="Montagnes Rocheuses" w:history="1">
        <w:r w:rsidRPr="00237169">
          <w:rPr>
            <w:rStyle w:val="Hyperlink"/>
          </w:rPr>
          <w:t>Montagnes Rocheuses</w:t>
        </w:r>
      </w:hyperlink>
      <w:r w:rsidRPr="00237169">
        <w:t>.</w:t>
      </w:r>
    </w:p>
    <w:p w14:paraId="61F79A0F" w14:textId="77777777" w:rsidR="00237169" w:rsidRPr="00237169" w:rsidRDefault="00237169" w:rsidP="005A327E">
      <w:pPr>
        <w:spacing w:line="480" w:lineRule="auto"/>
        <w:rPr>
          <w:b/>
          <w:bCs/>
        </w:rPr>
      </w:pPr>
      <w:r w:rsidRPr="00237169">
        <w:rPr>
          <w:b/>
          <w:bCs/>
        </w:rPr>
        <w:t>Politique étrangère et diplomatie</w:t>
      </w:r>
    </w:p>
    <w:p w14:paraId="72DE1CA6" w14:textId="77777777" w:rsidR="00237169" w:rsidRPr="00237169" w:rsidRDefault="00237169" w:rsidP="005A327E">
      <w:pPr>
        <w:spacing w:line="480" w:lineRule="auto"/>
        <w:rPr>
          <w:b/>
          <w:bCs/>
        </w:rPr>
      </w:pPr>
      <w:r w:rsidRPr="00237169">
        <w:rPr>
          <w:b/>
          <w:bCs/>
        </w:rPr>
        <w:t>Politique étrangère</w:t>
      </w:r>
    </w:p>
    <w:p w14:paraId="4DFE119A" w14:textId="77777777" w:rsidR="00237169" w:rsidRPr="00237169" w:rsidRDefault="00237169" w:rsidP="005A327E">
      <w:pPr>
        <w:spacing w:line="480" w:lineRule="auto"/>
      </w:pPr>
      <w:r w:rsidRPr="00237169">
        <w:t>Article détaillé : </w:t>
      </w:r>
      <w:hyperlink r:id="rId697" w:tooltip="Politique étrangère des États-Unis" w:history="1">
        <w:r w:rsidRPr="00237169">
          <w:rPr>
            <w:rStyle w:val="Hyperlink"/>
          </w:rPr>
          <w:t>Politique étrangère des États-Unis</w:t>
        </w:r>
      </w:hyperlink>
      <w:r w:rsidRPr="00237169">
        <w:t>.</w:t>
      </w:r>
    </w:p>
    <w:p w14:paraId="26F6202E" w14:textId="063B2D0D" w:rsidR="00237169" w:rsidRPr="00237169" w:rsidRDefault="00237169" w:rsidP="005A327E">
      <w:pPr>
        <w:spacing w:line="480" w:lineRule="auto"/>
      </w:pPr>
      <w:r w:rsidRPr="00237169">
        <w:rPr>
          <w:noProof/>
        </w:rPr>
        <w:drawing>
          <wp:inline distT="0" distB="0" distL="0" distR="0" wp14:anchorId="253B231B" wp14:editId="0658D30D">
            <wp:extent cx="2095500" cy="1402080"/>
            <wp:effectExtent l="0" t="0" r="0" b="7620"/>
            <wp:docPr id="1828017448" name="Picture 135" descr="A blue flag with a world map in center&#10;&#10;Description automatically generated">
              <a:hlinkClick xmlns:a="http://schemas.openxmlformats.org/drawingml/2006/main" r:id="rId6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7448" name="Picture 135" descr="A blue flag with a world map in center&#10;&#10;Description automatically generated">
                      <a:hlinkClick r:id="rId698"/>
                    </pic:cNvPr>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237169">
        <w:t>Les États-Unis sont un membre permanent au </w:t>
      </w:r>
      <w:hyperlink r:id="rId700" w:tooltip="Conseil de sécurité des Nations unies" w:history="1">
        <w:r w:rsidRPr="00237169">
          <w:rPr>
            <w:rStyle w:val="Hyperlink"/>
          </w:rPr>
          <w:t>Conseil de sécurité des Nations unies</w:t>
        </w:r>
      </w:hyperlink>
      <w:r w:rsidRPr="00237169">
        <w:t>.</w:t>
      </w:r>
    </w:p>
    <w:p w14:paraId="4B3D5961" w14:textId="77777777" w:rsidR="00237169" w:rsidRPr="00237169" w:rsidRDefault="00237169" w:rsidP="005A327E">
      <w:pPr>
        <w:spacing w:line="480" w:lineRule="auto"/>
      </w:pPr>
      <w:r w:rsidRPr="00237169">
        <w:lastRenderedPageBreak/>
        <w:t>Les États-Unis exercent une influence économique et politique sur le monde entier. Ils sont un membre permanent du </w:t>
      </w:r>
      <w:hyperlink r:id="rId701" w:tooltip="Conseil de sécurité des Nations unies" w:history="1">
        <w:r w:rsidRPr="00237169">
          <w:rPr>
            <w:rStyle w:val="Hyperlink"/>
          </w:rPr>
          <w:t>Conseil de sécurité des Nations unies</w:t>
        </w:r>
      </w:hyperlink>
      <w:r w:rsidRPr="00237169">
        <w:t> et la ville de </w:t>
      </w:r>
      <w:hyperlink r:id="rId702" w:tooltip="New York" w:history="1">
        <w:r w:rsidRPr="00237169">
          <w:rPr>
            <w:rStyle w:val="Hyperlink"/>
          </w:rPr>
          <w:t>New York</w:t>
        </w:r>
      </w:hyperlink>
      <w:r w:rsidRPr="00237169">
        <w:t> accueille le </w:t>
      </w:r>
      <w:hyperlink r:id="rId703" w:tooltip="Siège des Nations unies" w:history="1">
        <w:r w:rsidRPr="00237169">
          <w:rPr>
            <w:rStyle w:val="Hyperlink"/>
          </w:rPr>
          <w:t>siège des Nations unies</w:t>
        </w:r>
      </w:hyperlink>
      <w:r w:rsidRPr="00237169">
        <w:t>. Quasiment tous les pays ont une ambassade à Washington, D.C. et plusieurs </w:t>
      </w:r>
      <w:hyperlink r:id="rId704" w:tooltip="Consulat (diplomatie)" w:history="1">
        <w:r w:rsidRPr="00237169">
          <w:rPr>
            <w:rStyle w:val="Hyperlink"/>
          </w:rPr>
          <w:t>consuls</w:t>
        </w:r>
      </w:hyperlink>
      <w:r w:rsidRPr="00237169">
        <w:t> à travers le pays. De même, presque tous les pays accueillent une mission diplomatique américaine. En revanche, l'</w:t>
      </w:r>
      <w:hyperlink r:id="rId705" w:tooltip="Iran" w:history="1">
        <w:r w:rsidRPr="00237169">
          <w:rPr>
            <w:rStyle w:val="Hyperlink"/>
          </w:rPr>
          <w:t>Iran</w:t>
        </w:r>
      </w:hyperlink>
      <w:r w:rsidRPr="00237169">
        <w:t>, la </w:t>
      </w:r>
      <w:hyperlink r:id="rId706" w:tooltip="Corée du Nord" w:history="1">
        <w:r w:rsidRPr="00237169">
          <w:rPr>
            <w:rStyle w:val="Hyperlink"/>
          </w:rPr>
          <w:t>Corée du Nord</w:t>
        </w:r>
      </w:hyperlink>
      <w:r w:rsidRPr="00237169">
        <w:t>, le </w:t>
      </w:r>
      <w:hyperlink r:id="rId707" w:tooltip="Bhoutan" w:history="1">
        <w:r w:rsidRPr="00237169">
          <w:rPr>
            <w:rStyle w:val="Hyperlink"/>
          </w:rPr>
          <w:t>Bhoutan</w:t>
        </w:r>
      </w:hyperlink>
      <w:r w:rsidRPr="00237169">
        <w:t>, le </w:t>
      </w:r>
      <w:hyperlink r:id="rId708" w:tooltip="Soudan" w:history="1">
        <w:r w:rsidRPr="00237169">
          <w:rPr>
            <w:rStyle w:val="Hyperlink"/>
          </w:rPr>
          <w:t>Soudan</w:t>
        </w:r>
      </w:hyperlink>
      <w:r w:rsidRPr="00237169">
        <w:t>, et </w:t>
      </w:r>
      <w:hyperlink r:id="rId709" w:tooltip="Taïwan" w:history="1">
        <w:r w:rsidRPr="00237169">
          <w:rPr>
            <w:rStyle w:val="Hyperlink"/>
          </w:rPr>
          <w:t>Taïwan</w:t>
        </w:r>
      </w:hyperlink>
      <w:r w:rsidRPr="00237169">
        <w:t> n'ont pas de relations diplomatiques formelles avec les États-Unis.</w:t>
      </w:r>
    </w:p>
    <w:p w14:paraId="0B9AC1D2" w14:textId="77777777" w:rsidR="00237169" w:rsidRPr="00237169" w:rsidRDefault="00237169" w:rsidP="005A327E">
      <w:pPr>
        <w:spacing w:line="480" w:lineRule="auto"/>
      </w:pPr>
      <w:r w:rsidRPr="00237169">
        <w:t>Les États-Unis bénéficient d'une </w:t>
      </w:r>
      <w:hyperlink r:id="rId710" w:tooltip="Relation spéciale" w:history="1">
        <w:r w:rsidRPr="00237169">
          <w:rPr>
            <w:rStyle w:val="Hyperlink"/>
          </w:rPr>
          <w:t>relation spéciale</w:t>
        </w:r>
      </w:hyperlink>
      <w:r w:rsidRPr="00237169">
        <w:t> avec le </w:t>
      </w:r>
      <w:hyperlink r:id="rId711" w:tooltip="Royaume-Uni" w:history="1">
        <w:r w:rsidRPr="00237169">
          <w:rPr>
            <w:rStyle w:val="Hyperlink"/>
          </w:rPr>
          <w:t>Royaume-Uni</w:t>
        </w:r>
      </w:hyperlink>
      <w:r w:rsidRPr="00237169">
        <w:t> et des liens étroits avec l'</w:t>
      </w:r>
      <w:hyperlink r:id="rId712" w:tooltip="Australie" w:history="1">
        <w:r w:rsidRPr="00237169">
          <w:rPr>
            <w:rStyle w:val="Hyperlink"/>
          </w:rPr>
          <w:t>Australie</w:t>
        </w:r>
      </w:hyperlink>
      <w:r w:rsidRPr="00237169">
        <w:t>, la </w:t>
      </w:r>
      <w:hyperlink r:id="rId713" w:tooltip="Nouvelle-Zélande" w:history="1">
        <w:r w:rsidRPr="00237169">
          <w:rPr>
            <w:rStyle w:val="Hyperlink"/>
          </w:rPr>
          <w:t>Nouvelle-Zélande</w:t>
        </w:r>
      </w:hyperlink>
      <w:r w:rsidRPr="00237169">
        <w:t> (dans le cadre de l'</w:t>
      </w:r>
      <w:hyperlink r:id="rId714" w:tooltip="ANZUS" w:history="1">
        <w:r w:rsidRPr="00237169">
          <w:rPr>
            <w:rStyle w:val="Hyperlink"/>
          </w:rPr>
          <w:t>ANZUS</w:t>
        </w:r>
      </w:hyperlink>
      <w:r w:rsidRPr="00237169">
        <w:t>), la </w:t>
      </w:r>
      <w:hyperlink r:id="rId715" w:tooltip="Corée du Sud" w:history="1">
        <w:r w:rsidRPr="00237169">
          <w:rPr>
            <w:rStyle w:val="Hyperlink"/>
          </w:rPr>
          <w:t>Corée du Sud</w:t>
        </w:r>
      </w:hyperlink>
      <w:r w:rsidRPr="00237169">
        <w:t>, le </w:t>
      </w:r>
      <w:hyperlink r:id="rId716" w:tooltip="Japon" w:history="1">
        <w:r w:rsidRPr="00237169">
          <w:rPr>
            <w:rStyle w:val="Hyperlink"/>
          </w:rPr>
          <w:t>Japon</w:t>
        </w:r>
      </w:hyperlink>
      <w:r w:rsidRPr="00237169">
        <w:t>, </w:t>
      </w:r>
      <w:hyperlink r:id="rId717" w:tooltip="Israël" w:history="1">
        <w:r w:rsidRPr="00237169">
          <w:rPr>
            <w:rStyle w:val="Hyperlink"/>
          </w:rPr>
          <w:t>Israël</w:t>
        </w:r>
      </w:hyperlink>
      <w:r w:rsidRPr="00237169">
        <w:t>, et les membres de l'</w:t>
      </w:r>
      <w:hyperlink r:id="rId718" w:tooltip="Organisation du traité de l'Atlantique nord" w:history="1">
        <w:r w:rsidRPr="00237169">
          <w:rPr>
            <w:rStyle w:val="Hyperlink"/>
          </w:rPr>
          <w:t>OTAN</w:t>
        </w:r>
      </w:hyperlink>
      <w:r w:rsidRPr="00237169">
        <w:t>. Ils travaillent également en étroite collaboration avec leurs voisins par l'intermédiaire de l'</w:t>
      </w:r>
      <w:hyperlink r:id="rId719" w:tooltip="Organisation des États américains" w:history="1">
        <w:r w:rsidRPr="00237169">
          <w:rPr>
            <w:rStyle w:val="Hyperlink"/>
          </w:rPr>
          <w:t>organisation des États américains</w:t>
        </w:r>
      </w:hyperlink>
      <w:r w:rsidRPr="00237169">
        <w:t> et d'</w:t>
      </w:r>
      <w:hyperlink r:id="rId720" w:tooltip="Zone de libre-échange" w:history="1">
        <w:r w:rsidRPr="00237169">
          <w:rPr>
            <w:rStyle w:val="Hyperlink"/>
          </w:rPr>
          <w:t>accords de libre-échange</w:t>
        </w:r>
      </w:hyperlink>
      <w:r w:rsidRPr="00237169">
        <w:t>, telles que la coopération trilatérale </w:t>
      </w:r>
      <w:hyperlink r:id="rId721" w:tooltip="Accord de libre-échange nord-américain" w:history="1">
        <w:r w:rsidRPr="00237169">
          <w:rPr>
            <w:rStyle w:val="Hyperlink"/>
          </w:rPr>
          <w:t>accord de libre-échange nord-américain</w:t>
        </w:r>
      </w:hyperlink>
      <w:r w:rsidRPr="00237169">
        <w:t> avec le </w:t>
      </w:r>
      <w:hyperlink r:id="rId722" w:tooltip="Canada" w:history="1">
        <w:r w:rsidRPr="00237169">
          <w:rPr>
            <w:rStyle w:val="Hyperlink"/>
          </w:rPr>
          <w:t>Canada</w:t>
        </w:r>
      </w:hyperlink>
      <w:r w:rsidRPr="00237169">
        <w:t> et le </w:t>
      </w:r>
      <w:hyperlink r:id="rId723" w:tooltip="Mexique" w:history="1">
        <w:r w:rsidRPr="00237169">
          <w:rPr>
            <w:rStyle w:val="Hyperlink"/>
          </w:rPr>
          <w:t>Mexique</w:t>
        </w:r>
      </w:hyperlink>
      <w:r w:rsidRPr="00237169">
        <w:t>. En 2005, les États-Unis ont dépensé 27 milliards de dollars en </w:t>
      </w:r>
      <w:hyperlink r:id="rId724" w:tooltip="Aide publique au développement" w:history="1">
        <w:r w:rsidRPr="00237169">
          <w:rPr>
            <w:rStyle w:val="Hyperlink"/>
          </w:rPr>
          <w:t>aide publique au développement</w:t>
        </w:r>
      </w:hyperlink>
      <w:r w:rsidRPr="00237169">
        <w:t>, la plupart à travers le monde. Toutefois, comme part du </w:t>
      </w:r>
      <w:hyperlink r:id="rId725" w:tooltip="Revenu national brut" w:history="1">
        <w:r w:rsidRPr="00237169">
          <w:rPr>
            <w:rStyle w:val="Hyperlink"/>
          </w:rPr>
          <w:t>revenu national brut</w:t>
        </w:r>
      </w:hyperlink>
      <w:r w:rsidRPr="00237169">
        <w:t> (RNB), la contribution américaine représente 0,22 % et au vingtième rang de vingt-deux pays donateurs. Les sources non gouvernementales telles que des fondations privées, des sociétés, et de l'éducation et les institutions religieuses donnent pour un total de 96 milliards de dollars. Le total combiné est de 123 milliards de dollars, soit le plus important dans le monde et le septième en pourcentage du RNB</w:t>
      </w:r>
      <w:hyperlink r:id="rId726" w:anchor="cite_note-52" w:history="1">
        <w:r w:rsidRPr="00237169">
          <w:rPr>
            <w:rStyle w:val="Hyperlink"/>
            <w:vertAlign w:val="superscript"/>
          </w:rPr>
          <w:t>46</w:t>
        </w:r>
      </w:hyperlink>
      <w:r w:rsidRPr="00237169">
        <w:t>.</w:t>
      </w:r>
    </w:p>
    <w:p w14:paraId="4B0A5820" w14:textId="77777777" w:rsidR="00237169" w:rsidRPr="00237169" w:rsidRDefault="00237169" w:rsidP="005A327E">
      <w:pPr>
        <w:spacing w:line="480" w:lineRule="auto"/>
        <w:rPr>
          <w:b/>
          <w:bCs/>
        </w:rPr>
      </w:pPr>
      <w:r w:rsidRPr="00237169">
        <w:rPr>
          <w:b/>
          <w:bCs/>
        </w:rPr>
        <w:t>Défense et forces armées</w:t>
      </w:r>
    </w:p>
    <w:p w14:paraId="66E39E5C" w14:textId="77777777" w:rsidR="00237169" w:rsidRPr="00237169" w:rsidRDefault="00237169" w:rsidP="005A327E">
      <w:pPr>
        <w:spacing w:line="480" w:lineRule="auto"/>
      </w:pPr>
      <w:r w:rsidRPr="00237169">
        <w:t>Article détaillé : </w:t>
      </w:r>
      <w:hyperlink r:id="rId727" w:tooltip="Forces armées des États-Unis" w:history="1">
        <w:r w:rsidRPr="00237169">
          <w:rPr>
            <w:rStyle w:val="Hyperlink"/>
          </w:rPr>
          <w:t>Forces armées des États-Unis</w:t>
        </w:r>
      </w:hyperlink>
      <w:r w:rsidRPr="00237169">
        <w:t>.</w:t>
      </w:r>
    </w:p>
    <w:p w14:paraId="453F2E5A" w14:textId="721494F9" w:rsidR="00237169" w:rsidRPr="00237169" w:rsidRDefault="00237169" w:rsidP="005A327E">
      <w:pPr>
        <w:spacing w:line="480" w:lineRule="auto"/>
      </w:pPr>
      <w:r w:rsidRPr="00237169">
        <w:rPr>
          <w:noProof/>
        </w:rPr>
        <w:lastRenderedPageBreak/>
        <w:drawing>
          <wp:inline distT="0" distB="0" distL="0" distR="0" wp14:anchorId="68BE99B9" wp14:editId="18A53CDE">
            <wp:extent cx="2095500" cy="1645920"/>
            <wp:effectExtent l="0" t="0" r="0" b="0"/>
            <wp:docPr id="1459921465" name="Picture 134" descr="A pair of fighter jets flying in the sky&#10;&#10;Description automatically generated">
              <a:hlinkClick xmlns:a="http://schemas.openxmlformats.org/drawingml/2006/main" r:id="rId7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1465" name="Picture 134" descr="A pair of fighter jets flying in the sky&#10;&#10;Description automatically generated">
                      <a:hlinkClick r:id="rId728"/>
                    </pic:cNvPr>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2095500" cy="1645920"/>
                    </a:xfrm>
                    <a:prstGeom prst="rect">
                      <a:avLst/>
                    </a:prstGeom>
                    <a:noFill/>
                    <a:ln>
                      <a:noFill/>
                    </a:ln>
                  </pic:spPr>
                </pic:pic>
              </a:graphicData>
            </a:graphic>
          </wp:inline>
        </w:drawing>
      </w:r>
      <w:r w:rsidRPr="00237169">
        <w:t>Le </w:t>
      </w:r>
      <w:hyperlink r:id="rId730" w:tooltip="Lockheed Martin F-22 Raptor" w:history="1">
        <w:r w:rsidRPr="00237169">
          <w:rPr>
            <w:rStyle w:val="Hyperlink"/>
          </w:rPr>
          <w:t>F-22</w:t>
        </w:r>
      </w:hyperlink>
      <w:r w:rsidRPr="00237169">
        <w:t>, seul avion de combat furtif </w:t>
      </w:r>
      <w:hyperlink r:id="rId731" w:tooltip="Avions de chasse de cinquième génération" w:history="1">
        <w:r w:rsidRPr="00237169">
          <w:rPr>
            <w:rStyle w:val="Hyperlink"/>
          </w:rPr>
          <w:t>de cinquième génération</w:t>
        </w:r>
      </w:hyperlink>
      <w:r w:rsidRPr="00237169">
        <w:t> opérationnel au monde.</w:t>
      </w:r>
      <w:r w:rsidRPr="00237169">
        <w:rPr>
          <w:noProof/>
        </w:rPr>
        <w:drawing>
          <wp:inline distT="0" distB="0" distL="0" distR="0" wp14:anchorId="731C4304" wp14:editId="161CCB65">
            <wp:extent cx="2095500" cy="1203960"/>
            <wp:effectExtent l="0" t="0" r="0" b="0"/>
            <wp:docPr id="1075460054" name="Picture 133" descr="The Pentagon with a star shaped roof&#10;&#10;Description automatically generated with medium confidence">
              <a:hlinkClick xmlns:a="http://schemas.openxmlformats.org/drawingml/2006/main" r:id="rId7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60054" name="Picture 133" descr="The Pentagon with a star shaped roof&#10;&#10;Description automatically generated with medium confidence">
                      <a:hlinkClick r:id="rId732"/>
                    </pic:cNvPr>
                    <pic:cNvPicPr>
                      <a:picLocks noChangeAspect="1" noChangeArrowheads="1"/>
                    </pic:cNvPicPr>
                  </pic:nvPicPr>
                  <pic:blipFill>
                    <a:blip r:embed="rId733">
                      <a:extLst>
                        <a:ext uri="{28A0092B-C50C-407E-A947-70E740481C1C}">
                          <a14:useLocalDpi xmlns:a14="http://schemas.microsoft.com/office/drawing/2010/main" val="0"/>
                        </a:ext>
                      </a:extLst>
                    </a:blip>
                    <a:srcRect/>
                    <a:stretch>
                      <a:fillRect/>
                    </a:stretch>
                  </pic:blipFill>
                  <pic:spPr bwMode="auto">
                    <a:xfrm>
                      <a:off x="0" y="0"/>
                      <a:ext cx="2095500" cy="1203960"/>
                    </a:xfrm>
                    <a:prstGeom prst="rect">
                      <a:avLst/>
                    </a:prstGeom>
                    <a:noFill/>
                    <a:ln>
                      <a:noFill/>
                    </a:ln>
                  </pic:spPr>
                </pic:pic>
              </a:graphicData>
            </a:graphic>
          </wp:inline>
        </w:drawing>
      </w:r>
      <w:r w:rsidRPr="00237169">
        <w:t>Le </w:t>
      </w:r>
      <w:hyperlink r:id="rId734" w:tooltip="Pentagone (États-Unis)" w:history="1">
        <w:r w:rsidRPr="00237169">
          <w:rPr>
            <w:rStyle w:val="Hyperlink"/>
          </w:rPr>
          <w:t>Pentagone</w:t>
        </w:r>
      </w:hyperlink>
      <w:r w:rsidRPr="00237169">
        <w:t>, siège du </w:t>
      </w:r>
      <w:hyperlink r:id="rId735" w:tooltip="Département de la Défense des États-Unis" w:history="1">
        <w:r w:rsidRPr="00237169">
          <w:rPr>
            <w:rStyle w:val="Hyperlink"/>
          </w:rPr>
          <w:t>département de la Défense</w:t>
        </w:r>
      </w:hyperlink>
      <w:r w:rsidRPr="00237169">
        <w:t> des États-Unis.</w:t>
      </w:r>
    </w:p>
    <w:p w14:paraId="23E200FF" w14:textId="77777777" w:rsidR="00237169" w:rsidRPr="00237169" w:rsidRDefault="00237169" w:rsidP="005A327E">
      <w:pPr>
        <w:spacing w:line="480" w:lineRule="auto"/>
      </w:pPr>
      <w:r w:rsidRPr="00237169">
        <w:t>Le président détient le titre de </w:t>
      </w:r>
      <w:hyperlink r:id="rId736" w:tooltip="Commandant en chef" w:history="1">
        <w:r w:rsidRPr="00237169">
          <w:rPr>
            <w:rStyle w:val="Hyperlink"/>
          </w:rPr>
          <w:t>commandant en chef</w:t>
        </w:r>
      </w:hyperlink>
      <w:r w:rsidRPr="00237169">
        <w:t> de la nation et peut à ce titre selon son seul avis utiliser la </w:t>
      </w:r>
      <w:hyperlink r:id="rId737" w:tooltip="Bombe A" w:history="1">
        <w:r w:rsidRPr="00237169">
          <w:rPr>
            <w:rStyle w:val="Hyperlink"/>
          </w:rPr>
          <w:t>bombe atomique</w:t>
        </w:r>
      </w:hyperlink>
      <w:r w:rsidRPr="00237169">
        <w:t>. Il dirige les forces armées et nomme ses dirigeants, le </w:t>
      </w:r>
      <w:hyperlink r:id="rId738" w:tooltip="Secrétaire à la Défense des États-Unis" w:history="1">
        <w:r w:rsidRPr="00237169">
          <w:rPr>
            <w:rStyle w:val="Hyperlink"/>
          </w:rPr>
          <w:t>secrétaire à la Défense</w:t>
        </w:r>
      </w:hyperlink>
      <w:r w:rsidRPr="00237169">
        <w:t> et ceux du </w:t>
      </w:r>
      <w:hyperlink r:id="rId739" w:tooltip="Comité des chefs d'état-major interarmées" w:history="1">
        <w:r w:rsidRPr="00237169">
          <w:rPr>
            <w:rStyle w:val="Hyperlink"/>
          </w:rPr>
          <w:t>Comité des chefs d'état-major interarmées</w:t>
        </w:r>
      </w:hyperlink>
      <w:r w:rsidRPr="00237169">
        <w:t>. Le </w:t>
      </w:r>
      <w:hyperlink r:id="rId740" w:tooltip="Département de la Défense des États-Unis" w:history="1">
        <w:r w:rsidRPr="00237169">
          <w:rPr>
            <w:rStyle w:val="Hyperlink"/>
          </w:rPr>
          <w:t>département de la Défense des États-Unis</w:t>
        </w:r>
      </w:hyperlink>
      <w:r w:rsidRPr="00237169">
        <w:t> administre les forces armées, y compris l'</w:t>
      </w:r>
      <w:hyperlink r:id="rId741" w:tooltip="United States Army" w:history="1">
        <w:r w:rsidRPr="00237169">
          <w:rPr>
            <w:rStyle w:val="Hyperlink"/>
          </w:rPr>
          <w:t>armée</w:t>
        </w:r>
      </w:hyperlink>
      <w:r w:rsidRPr="00237169">
        <w:t>, la </w:t>
      </w:r>
      <w:hyperlink r:id="rId742" w:tooltip="United States Navy" w:history="1">
        <w:r w:rsidRPr="00237169">
          <w:rPr>
            <w:rStyle w:val="Hyperlink"/>
          </w:rPr>
          <w:t>marine</w:t>
        </w:r>
      </w:hyperlink>
      <w:r w:rsidRPr="00237169">
        <w:t>, le </w:t>
      </w:r>
      <w:hyperlink r:id="rId743" w:tooltip="United States Marine Corps" w:history="1">
        <w:r w:rsidRPr="00237169">
          <w:rPr>
            <w:rStyle w:val="Hyperlink"/>
            <w:i/>
            <w:iCs/>
          </w:rPr>
          <w:t>Marine Corps</w:t>
        </w:r>
      </w:hyperlink>
      <w:r w:rsidRPr="00237169">
        <w:t>, et la </w:t>
      </w:r>
      <w:hyperlink r:id="rId744" w:tooltip="United States Air Force" w:history="1">
        <w:r w:rsidRPr="00237169">
          <w:rPr>
            <w:rStyle w:val="Hyperlink"/>
          </w:rPr>
          <w:t>force aérienne</w:t>
        </w:r>
      </w:hyperlink>
      <w:r w:rsidRPr="00237169">
        <w:t>. La </w:t>
      </w:r>
      <w:hyperlink r:id="rId745" w:tooltip="United States Coast Guard" w:history="1">
        <w:r w:rsidRPr="00237169">
          <w:rPr>
            <w:rStyle w:val="Hyperlink"/>
          </w:rPr>
          <w:t>garde côtière</w:t>
        </w:r>
      </w:hyperlink>
      <w:r w:rsidRPr="00237169">
        <w:t> est dirigée par le </w:t>
      </w:r>
      <w:hyperlink r:id="rId746" w:tooltip="Département de la Sécurité intérieure des États-Unis" w:history="1">
        <w:r w:rsidRPr="00237169">
          <w:rPr>
            <w:rStyle w:val="Hyperlink"/>
          </w:rPr>
          <w:t>département de la Sécurité intérieure</w:t>
        </w:r>
      </w:hyperlink>
      <w:r w:rsidRPr="00237169">
        <w:t> en temps de paix et par le </w:t>
      </w:r>
      <w:hyperlink r:id="rId747" w:tooltip="Département de la Marine des États-Unis" w:history="1">
        <w:r w:rsidRPr="00237169">
          <w:rPr>
            <w:rStyle w:val="Hyperlink"/>
          </w:rPr>
          <w:t>département de la Marine</w:t>
        </w:r>
      </w:hyperlink>
      <w:r w:rsidRPr="00237169">
        <w:t> en temps de guerre. En 2005, les forces armées avaient 1,38 million de personnels en service actif</w:t>
      </w:r>
      <w:hyperlink r:id="rId748" w:anchor="cite_note-53" w:history="1">
        <w:r w:rsidRPr="00237169">
          <w:rPr>
            <w:rStyle w:val="Hyperlink"/>
            <w:vertAlign w:val="superscript"/>
          </w:rPr>
          <w:t>47</w:t>
        </w:r>
      </w:hyperlink>
      <w:r w:rsidRPr="00237169">
        <w:t>, en plus de plusieurs centaines de milliers dans la réserve et la </w:t>
      </w:r>
      <w:hyperlink r:id="rId749" w:tooltip="United States National Guard" w:history="1">
        <w:r w:rsidRPr="00237169">
          <w:rPr>
            <w:rStyle w:val="Hyperlink"/>
          </w:rPr>
          <w:t>Garde nationale</w:t>
        </w:r>
      </w:hyperlink>
      <w:r w:rsidRPr="00237169">
        <w:t>, pour un total de 2,3 millions de soldats. Le ministère de la Défense emploie également environ 700 000 civils, sans compter ceux des services sous-traitants. Le service militaire est volontaire, bien que la conscription puisse se produire en temps de guerre par le biais du système de service sélectif. Les forces américaines peuvent être déployées rapidement par l'armée de l'air grâce à sa grande flotte d'avions de transport et de ravitaillement aériens, l'</w:t>
      </w:r>
      <w:hyperlink r:id="rId750" w:tooltip="United States Navy" w:history="1">
        <w:r w:rsidRPr="00237169">
          <w:rPr>
            <w:rStyle w:val="Hyperlink"/>
            <w:i/>
            <w:iCs/>
          </w:rPr>
          <w:t>United States Navy</w:t>
        </w:r>
      </w:hyperlink>
      <w:r w:rsidRPr="00237169">
        <w:t> composée de onze porte-avions, et les </w:t>
      </w:r>
      <w:hyperlink r:id="rId751" w:tooltip="Marine Expeditionary Unit" w:history="1">
        <w:r w:rsidRPr="00237169">
          <w:rPr>
            <w:rStyle w:val="Hyperlink"/>
            <w:i/>
            <w:iCs/>
          </w:rPr>
          <w:t>Marine Expeditionary Unit</w:t>
        </w:r>
      </w:hyperlink>
      <w:r w:rsidRPr="00237169">
        <w:t xml:space="preserve"> en mer sur </w:t>
      </w:r>
      <w:r w:rsidRPr="00237169">
        <w:lastRenderedPageBreak/>
        <w:t>tous les océans du globe. Hors des États-Unis, les forces armées sont déployées sur 770 bases et installations, sur tous les continents à l'exception de l'</w:t>
      </w:r>
      <w:hyperlink r:id="rId752" w:tooltip="Antarctique" w:history="1">
        <w:r w:rsidRPr="00237169">
          <w:rPr>
            <w:rStyle w:val="Hyperlink"/>
          </w:rPr>
          <w:t>Antarctique</w:t>
        </w:r>
      </w:hyperlink>
      <w:hyperlink r:id="rId753" w:anchor="cite_note-54" w:history="1">
        <w:r w:rsidRPr="00237169">
          <w:rPr>
            <w:rStyle w:val="Hyperlink"/>
            <w:vertAlign w:val="superscript"/>
          </w:rPr>
          <w:t>48</w:t>
        </w:r>
      </w:hyperlink>
      <w:r w:rsidRPr="00237169">
        <w:t>.</w:t>
      </w:r>
    </w:p>
    <w:p w14:paraId="304D095C" w14:textId="77777777" w:rsidR="00237169" w:rsidRPr="00237169" w:rsidRDefault="00237169" w:rsidP="005A327E">
      <w:pPr>
        <w:spacing w:line="480" w:lineRule="auto"/>
      </w:pPr>
      <w:r w:rsidRPr="00237169">
        <w:t>Le total des dépenses militaires des États-Unis en 2013, plus de 640 milliards de dollars, comptait pour 36 % des dépenses militaires officielles mondiales et était égal à la somme des neuf autres budgets militaires les plus importants combinés. Les dépenses par habitant en 2006 étaient de 1 756 $, soit environ dix fois plus que la moyenne mondiale</w:t>
      </w:r>
      <w:hyperlink r:id="rId754" w:anchor="cite_note-55" w:history="1">
        <w:r w:rsidRPr="00237169">
          <w:rPr>
            <w:rStyle w:val="Hyperlink"/>
            <w:vertAlign w:val="superscript"/>
          </w:rPr>
          <w:t>49</w:t>
        </w:r>
      </w:hyperlink>
      <w:r w:rsidRPr="00237169">
        <w:t>. À 4,06 % du PIB, les dépenses militaires des États-Unis sont cependant classées 27</w:t>
      </w:r>
      <w:r w:rsidRPr="00237169">
        <w:rPr>
          <w:vertAlign w:val="superscript"/>
        </w:rPr>
        <w:t>e</w:t>
      </w:r>
      <w:r w:rsidRPr="00237169">
        <w:t> sur 172 nations</w:t>
      </w:r>
      <w:hyperlink r:id="rId755" w:anchor="cite_note-56" w:history="1">
        <w:r w:rsidRPr="00237169">
          <w:rPr>
            <w:rStyle w:val="Hyperlink"/>
            <w:vertAlign w:val="superscript"/>
          </w:rPr>
          <w:t>50</w:t>
        </w:r>
      </w:hyperlink>
      <w:r w:rsidRPr="00237169">
        <w:t>. Le coût estimé de la </w:t>
      </w:r>
      <w:hyperlink r:id="rId756" w:tooltip="Guerre d'Irak" w:history="1">
        <w:r w:rsidRPr="00237169">
          <w:rPr>
            <w:rStyle w:val="Hyperlink"/>
          </w:rPr>
          <w:t>guerre d'Irak</w:t>
        </w:r>
      </w:hyperlink>
      <w:r w:rsidRPr="00237169">
        <w:t> pour les États-Unis jusqu'en 2016 est de 2 267 milliards de dollars</w:t>
      </w:r>
      <w:hyperlink r:id="rId757" w:anchor="cite_note-57" w:history="1">
        <w:r w:rsidRPr="00237169">
          <w:rPr>
            <w:rStyle w:val="Hyperlink"/>
            <w:vertAlign w:val="superscript"/>
          </w:rPr>
          <w:t>51</w:t>
        </w:r>
      </w:hyperlink>
      <w:r w:rsidRPr="00237169">
        <w:t>. En date du 17 octobre 2008, engagés dans deux opérations militaires majeures, les États-Unis ont subi pendant la </w:t>
      </w:r>
      <w:hyperlink r:id="rId758" w:tooltip="Guerre d'Irak" w:history="1">
        <w:r w:rsidRPr="00237169">
          <w:rPr>
            <w:rStyle w:val="Hyperlink"/>
          </w:rPr>
          <w:t>guerre d'Irak</w:t>
        </w:r>
      </w:hyperlink>
      <w:r w:rsidRPr="00237169">
        <w:t> des pertes de 4 500 militaires tués et plus de 30 000 blessés et 615 tués durant la guerre d'Afghanistan depuis 2001.</w:t>
      </w:r>
    </w:p>
    <w:p w14:paraId="166CD648" w14:textId="77777777" w:rsidR="00237169" w:rsidRPr="00237169" w:rsidRDefault="00237169" w:rsidP="005A327E">
      <w:pPr>
        <w:spacing w:line="480" w:lineRule="auto"/>
        <w:rPr>
          <w:b/>
          <w:bCs/>
        </w:rPr>
      </w:pPr>
      <w:r w:rsidRPr="00237169">
        <w:rPr>
          <w:b/>
          <w:bCs/>
        </w:rPr>
        <w:t>Relations avec le Royaume-Uni depuis la révolution américaine</w:t>
      </w:r>
    </w:p>
    <w:p w14:paraId="6865430C" w14:textId="77777777" w:rsidR="00237169" w:rsidRPr="00237169" w:rsidRDefault="00237169" w:rsidP="005A327E">
      <w:pPr>
        <w:spacing w:line="480" w:lineRule="auto"/>
      </w:pPr>
      <w:r w:rsidRPr="00237169">
        <w:t>Article détaillé : </w:t>
      </w:r>
      <w:hyperlink r:id="rId759" w:tooltip="Relation spéciale" w:history="1">
        <w:r w:rsidRPr="00237169">
          <w:rPr>
            <w:rStyle w:val="Hyperlink"/>
          </w:rPr>
          <w:t>Relation spéciale</w:t>
        </w:r>
      </w:hyperlink>
      <w:r w:rsidRPr="00237169">
        <w:t>.</w:t>
      </w:r>
    </w:p>
    <w:p w14:paraId="0FCA1AB9" w14:textId="1531597B" w:rsidR="00237169" w:rsidRPr="00237169" w:rsidRDefault="00237169" w:rsidP="005A327E">
      <w:pPr>
        <w:spacing w:line="480" w:lineRule="auto"/>
      </w:pPr>
      <w:r w:rsidRPr="00237169">
        <w:rPr>
          <w:noProof/>
        </w:rPr>
        <w:drawing>
          <wp:inline distT="0" distB="0" distL="0" distR="0" wp14:anchorId="1E43F77A" wp14:editId="69B3A4C0">
            <wp:extent cx="2095500" cy="1402080"/>
            <wp:effectExtent l="0" t="0" r="0" b="7620"/>
            <wp:docPr id="1002316863" name="Picture 132" descr="A person shaking hands with a person in a room with a person in a suit&#10;&#10;Description automatically generated">
              <a:hlinkClick xmlns:a="http://schemas.openxmlformats.org/drawingml/2006/main" r:id="rId7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6863" name="Picture 132" descr="A person shaking hands with a person in a room with a person in a suit&#10;&#10;Description automatically generated">
                      <a:hlinkClick r:id="rId760"/>
                    </pic:cNvPr>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237169">
        <w:t>La reine </w:t>
      </w:r>
      <w:hyperlink r:id="rId762" w:tooltip="Élisabeth II" w:history="1">
        <w:r w:rsidRPr="00237169">
          <w:rPr>
            <w:rStyle w:val="Hyperlink"/>
          </w:rPr>
          <w:t>Élisabeth II</w:t>
        </w:r>
      </w:hyperlink>
      <w:r w:rsidRPr="00237169">
        <w:t> rencontre le président des États-Unis </w:t>
      </w:r>
      <w:hyperlink r:id="rId763" w:tooltip="Barack Obama" w:history="1">
        <w:r w:rsidRPr="00237169">
          <w:rPr>
            <w:rStyle w:val="Hyperlink"/>
          </w:rPr>
          <w:t>Barack Obama</w:t>
        </w:r>
      </w:hyperlink>
      <w:r w:rsidRPr="00237169">
        <w:t> et sa femme </w:t>
      </w:r>
      <w:hyperlink r:id="rId764" w:tooltip="Michelle Obama" w:history="1">
        <w:r w:rsidRPr="00237169">
          <w:rPr>
            <w:rStyle w:val="Hyperlink"/>
          </w:rPr>
          <w:t>Michelle</w:t>
        </w:r>
      </w:hyperlink>
      <w:r w:rsidRPr="00237169">
        <w:t> (2009).</w:t>
      </w:r>
    </w:p>
    <w:p w14:paraId="576FEC3E" w14:textId="77777777" w:rsidR="00237169" w:rsidRPr="00237169" w:rsidRDefault="00237169" w:rsidP="005A327E">
      <w:pPr>
        <w:spacing w:line="480" w:lineRule="auto"/>
      </w:pPr>
      <w:r w:rsidRPr="00237169">
        <w:t>Quand le </w:t>
      </w:r>
      <w:hyperlink r:id="rId765" w:tooltip="Royaume-Uni" w:history="1">
        <w:r w:rsidRPr="00237169">
          <w:rPr>
            <w:rStyle w:val="Hyperlink"/>
          </w:rPr>
          <w:t>Royaume-Uni</w:t>
        </w:r>
      </w:hyperlink>
      <w:r w:rsidRPr="00237169">
        <w:t xml:space="preserve"> reconnaît l'indépendance des États-Unis en 1783, des relations diplomatiques officielles se sont rapidement mises en place dès 1785. De cette période jusqu'à aujourd'hui, les États-Unis n'ont pas d'allié plus proche que le Royaume-Uni et la politique étrangère britannique met l'accent sur une coordination étroite avec les États-Unis. Reflétée par la </w:t>
      </w:r>
      <w:r w:rsidRPr="00237169">
        <w:lastRenderedPageBreak/>
        <w:t>langue commune, les idéaux et les pratiques démocratiques des deux nations, une coopération bilatérale est établie entre les deux États. Les États-Unis et le Royaume-Uni se consultent continuellement sur la politique étrangère et les problèmes mondiaux. Enfin les deux États partagent les principaux objectifs de politique étrangère et de sécurité</w:t>
      </w:r>
      <w:hyperlink r:id="rId766" w:anchor="cite_note-58" w:history="1">
        <w:r w:rsidRPr="00237169">
          <w:rPr>
            <w:rStyle w:val="Hyperlink"/>
            <w:vertAlign w:val="superscript"/>
          </w:rPr>
          <w:t>52</w:t>
        </w:r>
      </w:hyperlink>
      <w:r w:rsidRPr="00237169">
        <w:t>.</w:t>
      </w:r>
    </w:p>
    <w:p w14:paraId="7BC6F9D6" w14:textId="77777777" w:rsidR="00237169" w:rsidRPr="00237169" w:rsidRDefault="00237169" w:rsidP="005A327E">
      <w:pPr>
        <w:spacing w:line="480" w:lineRule="auto"/>
        <w:rPr>
          <w:b/>
          <w:bCs/>
        </w:rPr>
      </w:pPr>
      <w:r w:rsidRPr="00237169">
        <w:rPr>
          <w:b/>
          <w:bCs/>
        </w:rPr>
        <w:t>Politiques environnementales</w:t>
      </w:r>
    </w:p>
    <w:p w14:paraId="1B6B757D" w14:textId="77777777" w:rsidR="00237169" w:rsidRPr="00237169" w:rsidRDefault="00237169" w:rsidP="005A327E">
      <w:pPr>
        <w:spacing w:line="480" w:lineRule="auto"/>
      </w:pPr>
      <w:r w:rsidRPr="00237169">
        <w:t>Article détaillé : </w:t>
      </w:r>
      <w:hyperlink r:id="rId767" w:tooltip="Politique environnementale des États-Unis" w:history="1">
        <w:r w:rsidRPr="00237169">
          <w:rPr>
            <w:rStyle w:val="Hyperlink"/>
          </w:rPr>
          <w:t>Politique environnementale des États-Unis</w:t>
        </w:r>
      </w:hyperlink>
      <w:r w:rsidRPr="00237169">
        <w:t>.</w:t>
      </w:r>
    </w:p>
    <w:p w14:paraId="048701DF" w14:textId="77777777" w:rsidR="00237169" w:rsidRPr="00237169" w:rsidRDefault="00237169" w:rsidP="005A327E">
      <w:pPr>
        <w:spacing w:line="480" w:lineRule="auto"/>
        <w:rPr>
          <w:b/>
          <w:bCs/>
        </w:rPr>
      </w:pPr>
      <w:r w:rsidRPr="00237169">
        <w:rPr>
          <w:b/>
          <w:bCs/>
        </w:rPr>
        <w:t>Protection de l'environnement et de la biodiversité</w:t>
      </w:r>
    </w:p>
    <w:p w14:paraId="4A5F8A19" w14:textId="77777777" w:rsidR="00237169" w:rsidRPr="00237169" w:rsidRDefault="00237169" w:rsidP="005A327E">
      <w:pPr>
        <w:spacing w:line="480" w:lineRule="auto"/>
      </w:pPr>
      <w:r w:rsidRPr="00237169">
        <w:t>Le premier </w:t>
      </w:r>
      <w:hyperlink r:id="rId768" w:tooltip="Parc national" w:history="1">
        <w:r w:rsidRPr="00237169">
          <w:rPr>
            <w:rStyle w:val="Hyperlink"/>
          </w:rPr>
          <w:t>parc national</w:t>
        </w:r>
      </w:hyperlink>
      <w:r w:rsidRPr="00237169">
        <w:t>, instauré aux États-Unis, est le </w:t>
      </w:r>
      <w:hyperlink r:id="rId769" w:tooltip="Parc national de Yellowstone" w:history="1">
        <w:r w:rsidRPr="00237169">
          <w:rPr>
            <w:rStyle w:val="Hyperlink"/>
          </w:rPr>
          <w:t>parc national de Yellowstone</w:t>
        </w:r>
      </w:hyperlink>
      <w:r w:rsidRPr="00237169">
        <w:t> (en </w:t>
      </w:r>
      <w:hyperlink r:id="rId770" w:tooltip="1872" w:history="1">
        <w:r w:rsidRPr="00237169">
          <w:rPr>
            <w:rStyle w:val="Hyperlink"/>
          </w:rPr>
          <w:t>1872</w:t>
        </w:r>
      </w:hyperlink>
      <w:r w:rsidRPr="00237169">
        <w:t>). En 2020, Le pays compte 62 parcs nationaux</w:t>
      </w:r>
      <w:hyperlink r:id="rId771" w:anchor="cite_note-59" w:history="1">
        <w:r w:rsidRPr="00237169">
          <w:rPr>
            <w:rStyle w:val="Hyperlink"/>
            <w:vertAlign w:val="superscript"/>
          </w:rPr>
          <w:t>53</w:t>
        </w:r>
      </w:hyperlink>
      <w:r w:rsidRPr="00237169">
        <w:t> ; le </w:t>
      </w:r>
      <w:hyperlink r:id="rId772" w:tooltip="National Park Service" w:history="1">
        <w:r w:rsidRPr="00237169">
          <w:rPr>
            <w:rStyle w:val="Hyperlink"/>
          </w:rPr>
          <w:t>National Park Service</w:t>
        </w:r>
      </w:hyperlink>
      <w:r w:rsidRPr="00237169">
        <w:t> gère 419 parcs et réserves et emploie plus de 20 000 salariés</w:t>
      </w:r>
      <w:hyperlink r:id="rId773" w:anchor="cite_note-NPS_Quick_Facts-60" w:history="1">
        <w:r w:rsidRPr="00237169">
          <w:rPr>
            <w:rStyle w:val="Hyperlink"/>
            <w:vertAlign w:val="superscript"/>
          </w:rPr>
          <w:t>54</w:t>
        </w:r>
      </w:hyperlink>
      <w:r w:rsidRPr="00237169">
        <w:t> aux États-Unis ainsi que 315 000 bénévoles</w:t>
      </w:r>
      <w:hyperlink r:id="rId774" w:anchor="cite_note-:02-61" w:history="1">
        <w:r w:rsidRPr="00237169">
          <w:rPr>
            <w:rStyle w:val="Hyperlink"/>
            <w:vertAlign w:val="superscript"/>
          </w:rPr>
          <w:t>55</w:t>
        </w:r>
      </w:hyperlink>
      <w:r w:rsidRPr="00237169">
        <w:t>. Ils couvrent une superficie totale de 34,4 millions d’hectares (344 000 km</w:t>
      </w:r>
      <w:r w:rsidRPr="00237169">
        <w:rPr>
          <w:vertAlign w:val="superscript"/>
        </w:rPr>
        <w:t>2</w:t>
      </w:r>
      <w:r w:rsidRPr="00237169">
        <w:t>) soit environ 28 % du territoire américain</w:t>
      </w:r>
      <w:hyperlink r:id="rId775" w:anchor="cite_note-:02-61" w:history="1">
        <w:r w:rsidRPr="00237169">
          <w:rPr>
            <w:rStyle w:val="Hyperlink"/>
            <w:vertAlign w:val="superscript"/>
          </w:rPr>
          <w:t>55</w:t>
        </w:r>
      </w:hyperlink>
      <w:r w:rsidRPr="00237169">
        <w:t>.</w:t>
      </w:r>
    </w:p>
    <w:p w14:paraId="4E41C2DD" w14:textId="77777777" w:rsidR="00237169" w:rsidRPr="00237169" w:rsidRDefault="00237169" w:rsidP="005A327E">
      <w:pPr>
        <w:spacing w:line="480" w:lineRule="auto"/>
        <w:rPr>
          <w:b/>
          <w:bCs/>
        </w:rPr>
      </w:pPr>
      <w:r w:rsidRPr="00237169">
        <w:rPr>
          <w:b/>
          <w:bCs/>
        </w:rPr>
        <w:t>Politiques fédérales</w:t>
      </w:r>
    </w:p>
    <w:p w14:paraId="4BDD73B3" w14:textId="12C92F5B" w:rsidR="00237169" w:rsidRPr="00237169" w:rsidRDefault="00237169" w:rsidP="005A327E">
      <w:pPr>
        <w:spacing w:line="480" w:lineRule="auto"/>
      </w:pPr>
      <w:r w:rsidRPr="00237169">
        <w:rPr>
          <w:noProof/>
        </w:rPr>
        <w:drawing>
          <wp:inline distT="0" distB="0" distL="0" distR="0" wp14:anchorId="3079C316" wp14:editId="2BC44965">
            <wp:extent cx="2095500" cy="1417320"/>
            <wp:effectExtent l="0" t="0" r="0" b="0"/>
            <wp:docPr id="800258608" name="Picture 131" descr="A large building with columns and a fountain&#10;&#10;Description automatically generated">
              <a:hlinkClick xmlns:a="http://schemas.openxmlformats.org/drawingml/2006/main" r:id="rId7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58608" name="Picture 131" descr="A large building with columns and a fountain&#10;&#10;Description automatically generated">
                      <a:hlinkClick r:id="rId776"/>
                    </pic:cNvPr>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2095500" cy="1417320"/>
                    </a:xfrm>
                    <a:prstGeom prst="rect">
                      <a:avLst/>
                    </a:prstGeom>
                    <a:noFill/>
                    <a:ln>
                      <a:noFill/>
                    </a:ln>
                  </pic:spPr>
                </pic:pic>
              </a:graphicData>
            </a:graphic>
          </wp:inline>
        </w:drawing>
      </w:r>
      <w:r w:rsidRPr="00237169">
        <w:t>Siège de l'</w:t>
      </w:r>
      <w:hyperlink r:id="rId778" w:tooltip="Environmental Protection Agency" w:history="1">
        <w:r w:rsidRPr="00237169">
          <w:rPr>
            <w:rStyle w:val="Hyperlink"/>
          </w:rPr>
          <w:t>Agence de Protection de l'Environnement</w:t>
        </w:r>
      </w:hyperlink>
      <w:r w:rsidRPr="00237169">
        <w:t> à </w:t>
      </w:r>
      <w:hyperlink r:id="rId779" w:tooltip="Washington (district de Columbia)" w:history="1">
        <w:r w:rsidRPr="00237169">
          <w:rPr>
            <w:rStyle w:val="Hyperlink"/>
          </w:rPr>
          <w:t>Washington DC.</w:t>
        </w:r>
      </w:hyperlink>
    </w:p>
    <w:p w14:paraId="09AC6496" w14:textId="77777777" w:rsidR="00237169" w:rsidRPr="00237169" w:rsidRDefault="00237169" w:rsidP="005A327E">
      <w:pPr>
        <w:spacing w:line="480" w:lineRule="auto"/>
      </w:pPr>
      <w:r w:rsidRPr="00237169">
        <w:t>La protection de l'environnement aux États-Unis repose sur la réglementation par l’État (généralement désignée sous le nom de </w:t>
      </w:r>
      <w:r w:rsidRPr="00237169">
        <w:rPr>
          <w:i/>
          <w:iCs/>
        </w:rPr>
        <w:t>command and control</w:t>
      </w:r>
      <w:r w:rsidRPr="00237169">
        <w:t xml:space="preserve">) : elle est le fondement de la plupart des grandes lois de protection de l’environnement votées durant l’âge d’or législatif de </w:t>
      </w:r>
      <w:r w:rsidRPr="00237169">
        <w:lastRenderedPageBreak/>
        <w:t>l’</w:t>
      </w:r>
      <w:hyperlink r:id="rId780" w:tooltip="Environnementalisme" w:history="1">
        <w:r w:rsidRPr="00237169">
          <w:rPr>
            <w:rStyle w:val="Hyperlink"/>
          </w:rPr>
          <w:t>environnementalisme</w:t>
        </w:r>
      </w:hyperlink>
      <w:r w:rsidRPr="00237169">
        <w:t> américain dans les années 1960 et 1970</w:t>
      </w:r>
      <w:hyperlink r:id="rId781" w:anchor="cite_note-:22-62" w:history="1">
        <w:r w:rsidRPr="00237169">
          <w:rPr>
            <w:rStyle w:val="Hyperlink"/>
            <w:vertAlign w:val="superscript"/>
          </w:rPr>
          <w:t>56</w:t>
        </w:r>
      </w:hyperlink>
      <w:r w:rsidRPr="00237169">
        <w:t>. Elle se combine avec le rôle de l’EPA (</w:t>
      </w:r>
      <w:hyperlink r:id="rId782" w:tooltip="Environmental Protection Agency" w:history="1">
        <w:r w:rsidRPr="00237169">
          <w:rPr>
            <w:rStyle w:val="Hyperlink"/>
            <w:i/>
            <w:iCs/>
          </w:rPr>
          <w:t>Environmental Protection Agency</w:t>
        </w:r>
      </w:hyperlink>
      <w:r w:rsidRPr="00237169">
        <w:t>), créée en 1970 pour permettre à l’État fédéral américain d'appliquer la politique de lutte contre la pollution</w:t>
      </w:r>
      <w:hyperlink r:id="rId783" w:anchor="cite_note-:22-62" w:history="1">
        <w:r w:rsidRPr="00237169">
          <w:rPr>
            <w:rStyle w:val="Hyperlink"/>
            <w:vertAlign w:val="superscript"/>
          </w:rPr>
          <w:t>56</w:t>
        </w:r>
      </w:hyperlink>
      <w:r w:rsidRPr="00237169">
        <w:t>.</w:t>
      </w:r>
    </w:p>
    <w:p w14:paraId="359B77B4" w14:textId="77777777" w:rsidR="00237169" w:rsidRPr="00237169" w:rsidRDefault="00237169" w:rsidP="005A327E">
      <w:pPr>
        <w:spacing w:line="480" w:lineRule="auto"/>
      </w:pPr>
      <w:r w:rsidRPr="00237169">
        <w:t>Plusieurs lois environnementales sont votées dès les années 1960-1970 : </w:t>
      </w:r>
      <w:hyperlink r:id="rId784" w:tooltip="Clean Air Act" w:history="1">
        <w:r w:rsidRPr="00237169">
          <w:rPr>
            <w:rStyle w:val="Hyperlink"/>
            <w:i/>
            <w:iCs/>
          </w:rPr>
          <w:t>Clean Air Act</w:t>
        </w:r>
      </w:hyperlink>
      <w:r w:rsidRPr="00237169">
        <w:t> (loi sur la qualité de l’air), </w:t>
      </w:r>
      <w:hyperlink r:id="rId785" w:tooltip="Wilderness Act" w:history="1">
        <w:r w:rsidRPr="00237169">
          <w:rPr>
            <w:rStyle w:val="Hyperlink"/>
            <w:i/>
            <w:iCs/>
          </w:rPr>
          <w:t>Wilderness Act</w:t>
        </w:r>
      </w:hyperlink>
      <w:r w:rsidRPr="00237169">
        <w:t> (loi sur les aires protégées), </w:t>
      </w:r>
      <w:hyperlink r:id="rId786" w:tooltip="National Environmental Policy Act" w:history="1">
        <w:r w:rsidRPr="00237169">
          <w:rPr>
            <w:rStyle w:val="Hyperlink"/>
            <w:i/>
            <w:iCs/>
          </w:rPr>
          <w:t>National Environmental Policy Act</w:t>
        </w:r>
      </w:hyperlink>
      <w:r w:rsidRPr="00237169">
        <w:t> (NEPA : stratégie nationale de préservation de l’environnement), </w:t>
      </w:r>
      <w:hyperlink r:id="rId787" w:tooltip="Clean Water Act" w:history="1">
        <w:r w:rsidRPr="00237169">
          <w:rPr>
            <w:rStyle w:val="Hyperlink"/>
            <w:i/>
            <w:iCs/>
          </w:rPr>
          <w:t>Clean Water Act</w:t>
        </w:r>
      </w:hyperlink>
      <w:r w:rsidRPr="00237169">
        <w:t> (loi sur l’eau, révision de la loi de 1972), </w:t>
      </w:r>
      <w:hyperlink r:id="rId788" w:tooltip="Federal Insecticide, Fungicide and Rodenticide Act" w:history="1">
        <w:r w:rsidRPr="00237169">
          <w:rPr>
            <w:rStyle w:val="Hyperlink"/>
            <w:i/>
            <w:iCs/>
          </w:rPr>
          <w:t>Federal Insecticide, Fungicide and Rodenticide Act</w:t>
        </w:r>
      </w:hyperlink>
      <w:r w:rsidRPr="00237169">
        <w:rPr>
          <w:i/>
          <w:iCs/>
        </w:rPr>
        <w:t>, etc</w:t>
      </w:r>
      <w:r w:rsidRPr="00237169">
        <w:t>. En 1973, la loi sur les espèces en danger (</w:t>
      </w:r>
      <w:hyperlink r:id="rId789" w:tooltip="Endangered Species Act of 1973" w:history="1">
        <w:r w:rsidRPr="00237169">
          <w:rPr>
            <w:rStyle w:val="Hyperlink"/>
            <w:i/>
            <w:iCs/>
          </w:rPr>
          <w:t>Endangered Species Act</w:t>
        </w:r>
      </w:hyperlink>
      <w:r w:rsidRPr="00237169">
        <w:t> ou ESA) a été adoptée afin de protéger les animaux menacés d'extinction, mais aussi les </w:t>
      </w:r>
      <w:hyperlink r:id="rId790" w:tooltip="Écosystème" w:history="1">
        <w:r w:rsidRPr="00237169">
          <w:rPr>
            <w:rStyle w:val="Hyperlink"/>
          </w:rPr>
          <w:t>écosystèmes</w:t>
        </w:r>
      </w:hyperlink>
      <w:r w:rsidRPr="00237169">
        <w:t> fragilisés par les activités humaines. Deux agences fédérales sont chargées de la faire respecter : le </w:t>
      </w:r>
      <w:hyperlink r:id="rId791" w:tooltip="United States Fish and Wildlife Service" w:history="1">
        <w:r w:rsidRPr="00237169">
          <w:rPr>
            <w:rStyle w:val="Hyperlink"/>
          </w:rPr>
          <w:t>United States Fish and Wildlife Service</w:t>
        </w:r>
      </w:hyperlink>
      <w:r w:rsidRPr="00237169">
        <w:t> et les </w:t>
      </w:r>
      <w:hyperlink r:id="rId792" w:tooltip="National Oceanic and Atmospheric Administration" w:history="1">
        <w:r w:rsidRPr="00237169">
          <w:rPr>
            <w:rStyle w:val="Hyperlink"/>
          </w:rPr>
          <w:t>NOAA</w:t>
        </w:r>
      </w:hyperlink>
      <w:r w:rsidRPr="00237169">
        <w:t> Fisheries pour les espèces aquatiques.</w:t>
      </w:r>
    </w:p>
    <w:p w14:paraId="284C0A7C" w14:textId="77777777" w:rsidR="00237169" w:rsidRPr="00237169" w:rsidRDefault="00237169" w:rsidP="005A327E">
      <w:pPr>
        <w:spacing w:line="480" w:lineRule="auto"/>
      </w:pPr>
      <w:r w:rsidRPr="00237169">
        <w:t>L'« </w:t>
      </w:r>
      <w:hyperlink r:id="rId793" w:tooltip="Loi sur la réduction de l'inflation de 2022" w:history="1">
        <w:r w:rsidRPr="00237169">
          <w:rPr>
            <w:rStyle w:val="Hyperlink"/>
            <w:i/>
            <w:iCs/>
          </w:rPr>
          <w:t>Inflation Reduction Act</w:t>
        </w:r>
      </w:hyperlink>
      <w:r w:rsidRPr="00237169">
        <w:t> », promulgué en 2022 par </w:t>
      </w:r>
      <w:hyperlink r:id="rId794" w:tooltip="Joe Biden" w:history="1">
        <w:r w:rsidRPr="00237169">
          <w:rPr>
            <w:rStyle w:val="Hyperlink"/>
          </w:rPr>
          <w:t>Joe Biden</w:t>
        </w:r>
      </w:hyperlink>
      <w:r w:rsidRPr="00237169">
        <w:t>, prévoit 369 milliards $ de crédits sur dix ans pour réduire les émissions de gaz à effet de serre, avec l'objectif de les réduire de 50 à 52 % d'ici 2030 par rapport à 2005</w:t>
      </w:r>
      <w:hyperlink r:id="rId795" w:anchor="cite_note-:32-63" w:history="1">
        <w:r w:rsidRPr="00237169">
          <w:rPr>
            <w:rStyle w:val="Hyperlink"/>
            <w:vertAlign w:val="superscript"/>
          </w:rPr>
          <w:t>57</w:t>
        </w:r>
      </w:hyperlink>
      <w:r w:rsidRPr="00237169">
        <w:t>. Cette loi est présentée par le périodique </w:t>
      </w:r>
      <w:hyperlink r:id="rId796" w:tooltip="Le Grand Continent" w:history="1">
        <w:r w:rsidRPr="00237169">
          <w:rPr>
            <w:rStyle w:val="Hyperlink"/>
            <w:i/>
            <w:iCs/>
          </w:rPr>
          <w:t>Le Grand Continent</w:t>
        </w:r>
      </w:hyperlink>
      <w:r w:rsidRPr="00237169">
        <w:t> comme « l’action la plus importante jamais entreprise aux États-Unis en matière de lutte contre le changement climatique. »</w:t>
      </w:r>
      <w:hyperlink r:id="rId797" w:anchor="cite_note-:32-63" w:history="1">
        <w:r w:rsidRPr="00237169">
          <w:rPr>
            <w:rStyle w:val="Hyperlink"/>
            <w:vertAlign w:val="superscript"/>
          </w:rPr>
          <w:t>57</w:t>
        </w:r>
      </w:hyperlink>
      <w:r w:rsidRPr="00237169">
        <w:t> La précédente loi comparable, l’</w:t>
      </w:r>
      <w:hyperlink r:id="rId798" w:tooltip="Plan de relance économique des États-Unis de 2009" w:history="1">
        <w:r w:rsidRPr="00237169">
          <w:rPr>
            <w:rStyle w:val="Hyperlink"/>
            <w:i/>
            <w:iCs/>
          </w:rPr>
          <w:t>American Recovery and Reinvestment Act</w:t>
        </w:r>
      </w:hyperlink>
      <w:r w:rsidRPr="00237169">
        <w:t> de 2009, prévoyait 80 milliards de dollars d'investissements dans les technologies vertes et les énergies renouvelables</w:t>
      </w:r>
      <w:hyperlink r:id="rId799" w:anchor="cite_note-:32-63" w:history="1">
        <w:r w:rsidRPr="00237169">
          <w:rPr>
            <w:rStyle w:val="Hyperlink"/>
            <w:vertAlign w:val="superscript"/>
          </w:rPr>
          <w:t>57</w:t>
        </w:r>
      </w:hyperlink>
      <w:r w:rsidRPr="00237169">
        <w:t>. L'objectif global est de favoriser la </w:t>
      </w:r>
      <w:hyperlink r:id="rId800" w:tooltip="Transition énergétique" w:history="1">
        <w:r w:rsidRPr="00237169">
          <w:rPr>
            <w:rStyle w:val="Hyperlink"/>
          </w:rPr>
          <w:t>transition énergétique</w:t>
        </w:r>
      </w:hyperlink>
      <w:r w:rsidRPr="00237169">
        <w:t> aux États-Unis et de mettre en œuvre une réelle politique industrielle verte</w:t>
      </w:r>
      <w:hyperlink r:id="rId801" w:anchor="cite_note-:32-63" w:history="1">
        <w:r w:rsidRPr="00237169">
          <w:rPr>
            <w:rStyle w:val="Hyperlink"/>
            <w:vertAlign w:val="superscript"/>
          </w:rPr>
          <w:t>57</w:t>
        </w:r>
      </w:hyperlink>
      <w:r w:rsidRPr="00237169">
        <w:t>.</w:t>
      </w:r>
    </w:p>
    <w:p w14:paraId="083B0593" w14:textId="77777777" w:rsidR="00237169" w:rsidRPr="00237169" w:rsidRDefault="00237169" w:rsidP="005A327E">
      <w:pPr>
        <w:spacing w:line="480" w:lineRule="auto"/>
        <w:rPr>
          <w:b/>
          <w:bCs/>
        </w:rPr>
      </w:pPr>
      <w:r w:rsidRPr="00237169">
        <w:rPr>
          <w:b/>
          <w:bCs/>
        </w:rPr>
        <w:t>Engagements internationaux pour le climat</w:t>
      </w:r>
    </w:p>
    <w:p w14:paraId="5B5199AA" w14:textId="3B559B65" w:rsidR="00237169" w:rsidRPr="00237169" w:rsidRDefault="00237169" w:rsidP="005A327E">
      <w:pPr>
        <w:spacing w:line="480" w:lineRule="auto"/>
      </w:pPr>
      <w:r w:rsidRPr="00237169">
        <w:rPr>
          <w:noProof/>
        </w:rPr>
        <w:lastRenderedPageBreak/>
        <w:drawing>
          <wp:inline distT="0" distB="0" distL="0" distR="0" wp14:anchorId="4A3DEC92" wp14:editId="45BE948C">
            <wp:extent cx="2095500" cy="1394460"/>
            <wp:effectExtent l="0" t="0" r="0" b="0"/>
            <wp:docPr id="169129691" name="Picture 130" descr="Un homme aux cheveux gris signant un papier avec une petite fille sur ses genoux.">
              <a:hlinkClick xmlns:a="http://schemas.openxmlformats.org/drawingml/2006/main" r:id="rId8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Un homme aux cheveux gris signant un papier avec une petite fille sur ses genoux.">
                      <a:hlinkClick r:id="rId802"/>
                    </pic:cNvPr>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r w:rsidRPr="00237169">
        <w:t>Signature de l'Accord de Paris sur le climat par </w:t>
      </w:r>
      <w:hyperlink r:id="rId804" w:tooltip="John Kerry" w:history="1">
        <w:r w:rsidRPr="00237169">
          <w:rPr>
            <w:rStyle w:val="Hyperlink"/>
          </w:rPr>
          <w:t>John Kerry</w:t>
        </w:r>
      </w:hyperlink>
      <w:r w:rsidRPr="00237169">
        <w:t> dans la salle de l'</w:t>
      </w:r>
      <w:hyperlink r:id="rId805" w:tooltip="Assemblée générale des Nations unies" w:history="1">
        <w:r w:rsidRPr="00237169">
          <w:rPr>
            <w:rStyle w:val="Hyperlink"/>
          </w:rPr>
          <w:t>Assemblée générale des Nations unies</w:t>
        </w:r>
      </w:hyperlink>
      <w:r w:rsidRPr="00237169">
        <w:t> pour les États-Unis</w:t>
      </w:r>
    </w:p>
    <w:p w14:paraId="6480F09D" w14:textId="77777777" w:rsidR="00237169" w:rsidRPr="00237169" w:rsidRDefault="00237169" w:rsidP="005A327E">
      <w:pPr>
        <w:spacing w:line="480" w:lineRule="auto"/>
      </w:pPr>
      <w:r w:rsidRPr="00237169">
        <w:t>L'</w:t>
      </w:r>
      <w:hyperlink r:id="rId806" w:tooltip="Administration Clinton" w:history="1">
        <w:r w:rsidRPr="00237169">
          <w:rPr>
            <w:rStyle w:val="Hyperlink"/>
          </w:rPr>
          <w:t>administration Clinton</w:t>
        </w:r>
      </w:hyperlink>
      <w:r w:rsidRPr="00237169">
        <w:t> a signé le </w:t>
      </w:r>
      <w:hyperlink r:id="rId807" w:tooltip="Protocole de Kyoto" w:history="1">
        <w:r w:rsidRPr="00237169">
          <w:rPr>
            <w:rStyle w:val="Hyperlink"/>
          </w:rPr>
          <w:t>protocole de Kyoto</w:t>
        </w:r>
      </w:hyperlink>
      <w:r w:rsidRPr="00237169">
        <w:t> en décembre 1997, mais celui-ci n'a pas été accepté par le </w:t>
      </w:r>
      <w:hyperlink r:id="rId808" w:tooltip="Congrès des États-Unis" w:history="1">
        <w:r w:rsidRPr="00237169">
          <w:rPr>
            <w:rStyle w:val="Hyperlink"/>
          </w:rPr>
          <w:t>Congrès</w:t>
        </w:r>
      </w:hyperlink>
      <w:r w:rsidRPr="00237169">
        <w:t>. Les États-Unis sont le seul pays des Huit à n'avoir toujours pas ratifié ce protocole, même si la Californie s'est engagée à atteindre ses objectifs. La </w:t>
      </w:r>
      <w:hyperlink r:id="rId809" w:tooltip="Taxe carbone" w:history="1">
        <w:r w:rsidRPr="00237169">
          <w:rPr>
            <w:rStyle w:val="Hyperlink"/>
          </w:rPr>
          <w:t>taxe carbone</w:t>
        </w:r>
      </w:hyperlink>
      <w:r w:rsidRPr="00237169">
        <w:t> a également été envisagée à la fin des années 1990, sur la base des travaux de l’économiste </w:t>
      </w:r>
      <w:hyperlink r:id="rId810" w:tooltip="William Nordhaus" w:history="1">
        <w:r w:rsidRPr="00237169">
          <w:rPr>
            <w:rStyle w:val="Hyperlink"/>
          </w:rPr>
          <w:t>William Nordhaus</w:t>
        </w:r>
      </w:hyperlink>
      <w:hyperlink r:id="rId811" w:anchor="cite_note-:22-62" w:history="1">
        <w:r w:rsidRPr="00237169">
          <w:rPr>
            <w:rStyle w:val="Hyperlink"/>
            <w:vertAlign w:val="superscript"/>
          </w:rPr>
          <w:t>56</w:t>
        </w:r>
      </w:hyperlink>
      <w:r w:rsidRPr="00237169">
        <w:t>. Elle a été brièvement mise en avant par l’</w:t>
      </w:r>
      <w:hyperlink r:id="rId812" w:tooltip="Présidence de Bill Clinton" w:history="1">
        <w:r w:rsidRPr="00237169">
          <w:rPr>
            <w:rStyle w:val="Hyperlink"/>
          </w:rPr>
          <w:t>administration Clinton</w:t>
        </w:r>
      </w:hyperlink>
      <w:r w:rsidRPr="00237169">
        <w:t> à ses débuts</w:t>
      </w:r>
      <w:hyperlink r:id="rId813" w:anchor="cite_note-:22-62" w:history="1">
        <w:r w:rsidRPr="00237169">
          <w:rPr>
            <w:rStyle w:val="Hyperlink"/>
            <w:vertAlign w:val="superscript"/>
          </w:rPr>
          <w:t>56</w:t>
        </w:r>
      </w:hyperlink>
      <w:r w:rsidRPr="00237169">
        <w:t>. Aujourd'hui, le principe de la taxe carbone a des soutien dans le monde universitaire et parmi les experts en politique publique</w:t>
      </w:r>
      <w:hyperlink r:id="rId814" w:anchor="cite_note-:22-62" w:history="1">
        <w:r w:rsidRPr="00237169">
          <w:rPr>
            <w:rStyle w:val="Hyperlink"/>
            <w:vertAlign w:val="superscript"/>
          </w:rPr>
          <w:t>56</w:t>
        </w:r>
      </w:hyperlink>
      <w:r w:rsidRPr="00237169">
        <w:t>. Les émissions de gaz à effet de serre des États-Unis sont en rapport avec les distances qui séparent les grandes villes, l'étalement urbain des métropoles, la relative faiblesse de l'utilisation des transports en commun et les aléas climatiques : lorsque l'hiver est moins froid dans le Nord du pays, les émissions de dioxyde de carbone diminuent</w:t>
      </w:r>
      <w:hyperlink r:id="rId815" w:anchor="cite_note-Daley-64" w:history="1">
        <w:r w:rsidRPr="00237169">
          <w:rPr>
            <w:rStyle w:val="Hyperlink"/>
            <w:vertAlign w:val="superscript"/>
          </w:rPr>
          <w:t>58</w:t>
        </w:r>
      </w:hyperlink>
      <w:r w:rsidRPr="00237169">
        <w:t>. Elles dépendent également du prix du pétrole : lorsque ceux-ci augmentent, les centrales thermiques se tournent vers le gaz dont la combustion émet moins de CO</w:t>
      </w:r>
      <w:r w:rsidRPr="00237169">
        <w:rPr>
          <w:vertAlign w:val="subscript"/>
        </w:rPr>
        <w:t>2</w:t>
      </w:r>
      <w:hyperlink r:id="rId816" w:anchor="cite_note-Daley-64" w:history="1">
        <w:r w:rsidRPr="00237169">
          <w:rPr>
            <w:rStyle w:val="Hyperlink"/>
            <w:vertAlign w:val="superscript"/>
          </w:rPr>
          <w:t>58</w:t>
        </w:r>
      </w:hyperlink>
      <w:r w:rsidRPr="00237169">
        <w:t>. D'après l'</w:t>
      </w:r>
      <w:hyperlink r:id="rId817" w:tooltip="Environmental Protection Agency" w:history="1">
        <w:r w:rsidRPr="00237169">
          <w:rPr>
            <w:rStyle w:val="Hyperlink"/>
          </w:rPr>
          <w:t>EPA</w:t>
        </w:r>
      </w:hyperlink>
      <w:r w:rsidRPr="00237169">
        <w:t>, les émissions de </w:t>
      </w:r>
      <w:hyperlink r:id="rId818" w:tooltip="Gaz à effet de serre" w:history="1">
        <w:r w:rsidRPr="00237169">
          <w:rPr>
            <w:rStyle w:val="Hyperlink"/>
          </w:rPr>
          <w:t>GES</w:t>
        </w:r>
      </w:hyperlink>
      <w:r w:rsidRPr="00237169">
        <w:t> ont baissé de 1,1 % en 2006 aux États-Unis</w:t>
      </w:r>
      <w:hyperlink r:id="rId819" w:anchor="cite_note-Kempf2-65" w:history="1">
        <w:r w:rsidRPr="00237169">
          <w:rPr>
            <w:rStyle w:val="Hyperlink"/>
            <w:vertAlign w:val="superscript"/>
          </w:rPr>
          <w:t>59</w:t>
        </w:r>
      </w:hyperlink>
      <w:r w:rsidRPr="00237169">
        <w:t>, le </w:t>
      </w:r>
      <w:hyperlink r:id="rId820" w:tooltip="Texas" w:history="1">
        <w:r w:rsidRPr="00237169">
          <w:rPr>
            <w:rStyle w:val="Hyperlink"/>
          </w:rPr>
          <w:t>Texas</w:t>
        </w:r>
      </w:hyperlink>
      <w:r w:rsidRPr="00237169">
        <w:t> étant dans le peloton de tête des États polluants.</w:t>
      </w:r>
    </w:p>
    <w:p w14:paraId="419B996B" w14:textId="77777777" w:rsidR="00237169" w:rsidRPr="00237169" w:rsidRDefault="00237169" w:rsidP="005A327E">
      <w:pPr>
        <w:spacing w:line="480" w:lineRule="auto"/>
      </w:pPr>
      <w:r w:rsidRPr="00237169">
        <w:t>Dès son investiture en janvier 2021, le président </w:t>
      </w:r>
      <w:hyperlink r:id="rId821" w:tooltip="Joe Biden" w:history="1">
        <w:r w:rsidRPr="00237169">
          <w:rPr>
            <w:rStyle w:val="Hyperlink"/>
          </w:rPr>
          <w:t>Joe Biden</w:t>
        </w:r>
      </w:hyperlink>
      <w:r w:rsidRPr="00237169">
        <w:t> réintègre les États-Unis dans l'</w:t>
      </w:r>
      <w:hyperlink r:id="rId822" w:tooltip="Accord de Paris sur le climat" w:history="1">
        <w:r w:rsidRPr="00237169">
          <w:rPr>
            <w:rStyle w:val="Hyperlink"/>
          </w:rPr>
          <w:t>Accord de Paris sur le climat</w:t>
        </w:r>
      </w:hyperlink>
      <w:r w:rsidRPr="00237169">
        <w:t>. Joe Biden décide aussi que soient examinées toutes les mesures prises par l’</w:t>
      </w:r>
      <w:hyperlink r:id="rId823" w:tooltip="Première présidence de Donald Trump" w:history="1">
        <w:r w:rsidRPr="00237169">
          <w:rPr>
            <w:rStyle w:val="Hyperlink"/>
          </w:rPr>
          <w:t>administration précédente</w:t>
        </w:r>
      </w:hyperlink>
      <w:r w:rsidRPr="00237169">
        <w:t> en matière environnementale pour définir dans quelle mesure celles-ci contribuent à la </w:t>
      </w:r>
      <w:hyperlink r:id="rId824" w:tooltip="Protection de l'environnement" w:history="1">
        <w:r w:rsidRPr="00237169">
          <w:rPr>
            <w:rStyle w:val="Hyperlink"/>
          </w:rPr>
          <w:t>protection de l'environnement</w:t>
        </w:r>
      </w:hyperlink>
      <w:hyperlink r:id="rId825" w:anchor="cite_note-:12-66" w:history="1">
        <w:r w:rsidRPr="00237169">
          <w:rPr>
            <w:rStyle w:val="Hyperlink"/>
            <w:vertAlign w:val="superscript"/>
          </w:rPr>
          <w:t>60</w:t>
        </w:r>
      </w:hyperlink>
      <w:r w:rsidRPr="00237169">
        <w:t xml:space="preserve">. Durant le premier trimestre de la présidence </w:t>
      </w:r>
      <w:r w:rsidRPr="00237169">
        <w:lastRenderedPageBreak/>
        <w:t>Biden, 17 nouvelles mesures de protection de l’environnement ont été ajoutées et 22 des mesures régressives introduites par la Donald Trump ont été abrogées</w:t>
      </w:r>
      <w:hyperlink r:id="rId826" w:anchor="cite_note-:12-66" w:history="1">
        <w:r w:rsidRPr="00237169">
          <w:rPr>
            <w:rStyle w:val="Hyperlink"/>
            <w:vertAlign w:val="superscript"/>
          </w:rPr>
          <w:t>60</w:t>
        </w:r>
      </w:hyperlink>
      <w:r w:rsidRPr="00237169">
        <w:t>. En avril, Joe Biden organise un « Sommet des dirigeants sur le climat » au cours duquel il annonce un objectif de réduction des émissions de gaz à effet de serre américaines de 50 à 52 % d'ici à 2030, par rapport à 2005 ; l'engagement pris dans l'Accord de Paris en 2015 était une réduction de 26 à 28 % en 2025</w:t>
      </w:r>
      <w:hyperlink r:id="rId827" w:anchor="cite_note-67" w:history="1">
        <w:r w:rsidRPr="00237169">
          <w:rPr>
            <w:rStyle w:val="Hyperlink"/>
            <w:vertAlign w:val="superscript"/>
          </w:rPr>
          <w:t>61</w:t>
        </w:r>
      </w:hyperlink>
      <w:r w:rsidRPr="00237169">
        <w:t>. L'administration Biden a pour ambition d’atteindre la </w:t>
      </w:r>
      <w:hyperlink r:id="rId828" w:tooltip="Neutralité carbone" w:history="1">
        <w:r w:rsidRPr="00237169">
          <w:rPr>
            <w:rStyle w:val="Hyperlink"/>
          </w:rPr>
          <w:t>neutralité carbone</w:t>
        </w:r>
      </w:hyperlink>
      <w:r w:rsidRPr="00237169">
        <w:t> d'ici à 2050 et d'investir massivement dans les </w:t>
      </w:r>
      <w:hyperlink r:id="rId829" w:tooltip="Énergie renouvelable" w:history="1">
        <w:r w:rsidRPr="00237169">
          <w:rPr>
            <w:rStyle w:val="Hyperlink"/>
          </w:rPr>
          <w:t>énergies renouvelables</w:t>
        </w:r>
      </w:hyperlink>
      <w:hyperlink r:id="rId830" w:anchor="cite_note-:12-66" w:history="1">
        <w:r w:rsidRPr="00237169">
          <w:rPr>
            <w:rStyle w:val="Hyperlink"/>
            <w:vertAlign w:val="superscript"/>
          </w:rPr>
          <w:t>60</w:t>
        </w:r>
      </w:hyperlink>
      <w:r w:rsidRPr="00237169">
        <w:t>.</w:t>
      </w:r>
    </w:p>
    <w:p w14:paraId="0959644F" w14:textId="77777777" w:rsidR="00237169" w:rsidRPr="00237169" w:rsidRDefault="00237169" w:rsidP="005A327E">
      <w:pPr>
        <w:spacing w:line="480" w:lineRule="auto"/>
        <w:rPr>
          <w:b/>
          <w:bCs/>
        </w:rPr>
      </w:pPr>
      <w:r w:rsidRPr="00237169">
        <w:rPr>
          <w:b/>
          <w:bCs/>
        </w:rPr>
        <w:t>Politique environnementale locale</w:t>
      </w:r>
    </w:p>
    <w:p w14:paraId="4569D449" w14:textId="1EEBF615" w:rsidR="00237169" w:rsidRPr="00237169" w:rsidRDefault="00237169" w:rsidP="005A327E">
      <w:pPr>
        <w:spacing w:line="480" w:lineRule="auto"/>
      </w:pPr>
      <w:r w:rsidRPr="00237169">
        <w:rPr>
          <w:noProof/>
        </w:rPr>
        <w:drawing>
          <wp:inline distT="0" distB="0" distL="0" distR="0" wp14:anchorId="44A9851D" wp14:editId="244073E5">
            <wp:extent cx="2095500" cy="1569720"/>
            <wp:effectExtent l="0" t="0" r="0" b="0"/>
            <wp:docPr id="1288790528" name="Picture 129" descr="A high angle view of a rooftop garden&#10;&#10;Description automatically generated">
              <a:hlinkClick xmlns:a="http://schemas.openxmlformats.org/drawingml/2006/main" r:id="rId8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0528" name="Picture 129" descr="A high angle view of a rooftop garden&#10;&#10;Description automatically generated">
                      <a:hlinkClick r:id="rId831"/>
                    </pic:cNvPr>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237169">
        <w:t>Toit vert de l'</w:t>
      </w:r>
      <w:hyperlink r:id="rId833" w:tooltip="Hôtel de ville de Chicago" w:history="1">
        <w:r w:rsidRPr="00237169">
          <w:rPr>
            <w:rStyle w:val="Hyperlink"/>
          </w:rPr>
          <w:t>hôtel de ville</w:t>
        </w:r>
      </w:hyperlink>
      <w:r w:rsidRPr="00237169">
        <w:t> de </w:t>
      </w:r>
      <w:hyperlink r:id="rId834" w:tooltip="Chicago" w:history="1">
        <w:r w:rsidRPr="00237169">
          <w:rPr>
            <w:rStyle w:val="Hyperlink"/>
          </w:rPr>
          <w:t>Chicago</w:t>
        </w:r>
      </w:hyperlink>
      <w:r w:rsidRPr="00237169">
        <w:t>.</w:t>
      </w:r>
    </w:p>
    <w:p w14:paraId="0801C718" w14:textId="77777777" w:rsidR="00237169" w:rsidRPr="00237169" w:rsidRDefault="00237169" w:rsidP="005A327E">
      <w:pPr>
        <w:spacing w:line="480" w:lineRule="auto"/>
      </w:pPr>
      <w:r w:rsidRPr="00237169">
        <w:t>Une grande partie de la politique environnementale aux États-Unis se joue à l'échelon local. Fondé en 2007, le </w:t>
      </w:r>
      <w:hyperlink r:id="rId835" w:tooltip="Mayors Climate Protection Center (page inexistante)" w:history="1">
        <w:r w:rsidRPr="00237169">
          <w:rPr>
            <w:rStyle w:val="Hyperlink"/>
          </w:rPr>
          <w:t>Mayors Climate Protection Center</w:t>
        </w:r>
      </w:hyperlink>
      <w:r w:rsidRPr="00237169">
        <w:t> </w:t>
      </w:r>
      <w:hyperlink r:id="rId836" w:tooltip="en:Mayors Climate Protection Center" w:history="1">
        <w:r w:rsidRPr="00237169">
          <w:rPr>
            <w:rStyle w:val="Hyperlink"/>
            <w:b/>
            <w:bCs/>
          </w:rPr>
          <w:t>(en)</w:t>
        </w:r>
      </w:hyperlink>
      <w:r w:rsidRPr="00237169">
        <w:t> est une institution de l'</w:t>
      </w:r>
      <w:hyperlink r:id="rId837" w:tooltip="Conférence des maires des États-Unis" w:history="1">
        <w:r w:rsidRPr="00237169">
          <w:rPr>
            <w:rStyle w:val="Hyperlink"/>
          </w:rPr>
          <w:t>U.S. Conference of Mayors</w:t>
        </w:r>
      </w:hyperlink>
      <w:r w:rsidRPr="00237169">
        <w:t> à laquelle participent de nombreuses municipalités américaines. Il a pour but d'encourager le </w:t>
      </w:r>
      <w:hyperlink r:id="rId838" w:tooltip="Développement durable" w:history="1">
        <w:r w:rsidRPr="00237169">
          <w:rPr>
            <w:rStyle w:val="Hyperlink"/>
          </w:rPr>
          <w:t>développement durable</w:t>
        </w:r>
      </w:hyperlink>
      <w:r w:rsidRPr="00237169">
        <w:t> dans les villes du pays. L'</w:t>
      </w:r>
      <w:hyperlink r:id="rId839" w:tooltip="U.S. Mayors Climate Protection Agreement (page inexistante)" w:history="1">
        <w:r w:rsidRPr="00237169">
          <w:rPr>
            <w:rStyle w:val="Hyperlink"/>
            <w:i/>
            <w:iCs/>
          </w:rPr>
          <w:t>U.S. Mayors Climate Protection Agreement</w:t>
        </w:r>
      </w:hyperlink>
      <w:r w:rsidRPr="00237169">
        <w:t> (« accord des maires des États-Unis sur la protection du climat »), lancé à l'initiative du maire de </w:t>
      </w:r>
      <w:hyperlink r:id="rId840" w:tooltip="Seattle" w:history="1">
        <w:r w:rsidRPr="00237169">
          <w:rPr>
            <w:rStyle w:val="Hyperlink"/>
          </w:rPr>
          <w:t>Seattle</w:t>
        </w:r>
      </w:hyperlink>
      <w:r w:rsidRPr="00237169">
        <w:t>, est un accord qui vise à atteindre ou à dépasser les objectifs de réduction de </w:t>
      </w:r>
      <w:hyperlink r:id="rId841" w:tooltip="Gaz à effet de serre" w:history="1">
        <w:r w:rsidRPr="00237169">
          <w:rPr>
            <w:rStyle w:val="Hyperlink"/>
          </w:rPr>
          <w:t>gaz à effet de serre</w:t>
        </w:r>
      </w:hyperlink>
      <w:r w:rsidRPr="00237169">
        <w:t> fixé par le </w:t>
      </w:r>
      <w:hyperlink r:id="rId842" w:tooltip="Protocole de Kyoto" w:history="1">
        <w:r w:rsidRPr="00237169">
          <w:rPr>
            <w:rStyle w:val="Hyperlink"/>
          </w:rPr>
          <w:t>protocole de Kyoto</w:t>
        </w:r>
      </w:hyperlink>
      <w:r w:rsidRPr="00237169">
        <w:t>. Ils étaient 136 signataires en juin 2005</w:t>
      </w:r>
      <w:hyperlink r:id="rId843" w:anchor="cite_note-68" w:history="1">
        <w:r w:rsidRPr="00237169">
          <w:rPr>
            <w:rStyle w:val="Hyperlink"/>
            <w:vertAlign w:val="superscript"/>
          </w:rPr>
          <w:t>62</w:t>
        </w:r>
      </w:hyperlink>
      <w:r w:rsidRPr="00237169">
        <w:t> et 294 en 2006, représentant 49,2 millions d'habitants et quarante-quatre </w:t>
      </w:r>
      <w:hyperlink r:id="rId844" w:tooltip="États des États-Unis" w:history="1">
        <w:r w:rsidRPr="00237169">
          <w:rPr>
            <w:rStyle w:val="Hyperlink"/>
          </w:rPr>
          <w:t>États</w:t>
        </w:r>
      </w:hyperlink>
      <w:r w:rsidRPr="00237169">
        <w:t> (sur cinquante)</w:t>
      </w:r>
      <w:hyperlink r:id="rId845" w:anchor="cite_note-Serina-69" w:history="1">
        <w:r w:rsidRPr="00237169">
          <w:rPr>
            <w:rStyle w:val="Hyperlink"/>
            <w:vertAlign w:val="superscript"/>
          </w:rPr>
          <w:t>63</w:t>
        </w:r>
      </w:hyperlink>
      <w:r w:rsidRPr="00237169">
        <w:t>. En 2009, plus de 850 maires américains</w:t>
      </w:r>
      <w:hyperlink r:id="rId846" w:anchor="cite_note-70" w:history="1">
        <w:r w:rsidRPr="00237169">
          <w:rPr>
            <w:rStyle w:val="Hyperlink"/>
            <w:vertAlign w:val="superscript"/>
          </w:rPr>
          <w:t>64</w:t>
        </w:r>
      </w:hyperlink>
      <w:r w:rsidRPr="00237169">
        <w:t> avaient signé l'accord.</w:t>
      </w:r>
    </w:p>
    <w:p w14:paraId="473F9DA3" w14:textId="77777777" w:rsidR="00237169" w:rsidRPr="00237169" w:rsidRDefault="00237169" w:rsidP="005A327E">
      <w:pPr>
        <w:spacing w:line="480" w:lineRule="auto"/>
        <w:rPr>
          <w:b/>
          <w:bCs/>
        </w:rPr>
      </w:pPr>
      <w:r w:rsidRPr="00237169">
        <w:rPr>
          <w:b/>
          <w:bCs/>
        </w:rPr>
        <w:t>Opinion publique américaine</w:t>
      </w:r>
    </w:p>
    <w:p w14:paraId="6E8F5FB6" w14:textId="77777777" w:rsidR="00237169" w:rsidRPr="00237169" w:rsidRDefault="00237169" w:rsidP="005A327E">
      <w:pPr>
        <w:spacing w:line="480" w:lineRule="auto"/>
      </w:pPr>
      <w:r w:rsidRPr="00237169">
        <w:lastRenderedPageBreak/>
        <w:t>Vidéo : manifestation pour le climat et contre la politique environnementale de Donald Trump, New York, 21 septembre 2014</w:t>
      </w:r>
    </w:p>
    <w:p w14:paraId="0D57BFBB" w14:textId="77777777" w:rsidR="00237169" w:rsidRPr="00237169" w:rsidRDefault="00237169" w:rsidP="005A327E">
      <w:pPr>
        <w:spacing w:line="480" w:lineRule="auto"/>
      </w:pPr>
      <w:r w:rsidRPr="00237169">
        <w:t>D'après James Stimson</w:t>
      </w:r>
      <w:hyperlink r:id="rId847" w:anchor="cite_note-71" w:history="1">
        <w:r w:rsidRPr="00237169">
          <w:rPr>
            <w:rStyle w:val="Hyperlink"/>
            <w:vertAlign w:val="superscript"/>
          </w:rPr>
          <w:t>65</w:t>
        </w:r>
      </w:hyperlink>
      <w:r w:rsidRPr="00237169">
        <w:t>, les Américains sont majoritairement favorables à la mise en œuvre de politiques ambitieuses de protection de l’environnement, même si ces politiques ont un effet négatif sur la croissance économique</w:t>
      </w:r>
      <w:hyperlink r:id="rId848" w:anchor="cite_note-:22-62" w:history="1">
        <w:r w:rsidRPr="00237169">
          <w:rPr>
            <w:rStyle w:val="Hyperlink"/>
            <w:vertAlign w:val="superscript"/>
          </w:rPr>
          <w:t>56</w:t>
        </w:r>
      </w:hyperlink>
      <w:r w:rsidRPr="00237169">
        <w:t>. Le </w:t>
      </w:r>
      <w:r w:rsidRPr="00237169">
        <w:rPr>
          <w:i/>
          <w:iCs/>
        </w:rPr>
        <w:t>Yale Program on Climate Change Communication</w:t>
      </w:r>
      <w:r w:rsidRPr="00237169">
        <w:t> publie régulièrement des sondages et des enquêtes d'opinon qui vont aussi dans ce sens</w:t>
      </w:r>
      <w:hyperlink r:id="rId849" w:anchor="cite_note-:22-62" w:history="1">
        <w:r w:rsidRPr="00237169">
          <w:rPr>
            <w:rStyle w:val="Hyperlink"/>
            <w:vertAlign w:val="superscript"/>
          </w:rPr>
          <w:t>56</w:t>
        </w:r>
      </w:hyperlink>
      <w:r w:rsidRPr="00237169">
        <w:t>. La </w:t>
      </w:r>
      <w:r w:rsidRPr="00237169">
        <w:rPr>
          <w:i/>
          <w:iCs/>
        </w:rPr>
        <w:t>Green Attitude</w:t>
      </w:r>
      <w:r w:rsidRPr="00237169">
        <w:t> progresse parmi le peuple américain qui entraine les entreprises et les gouvernements locaux à prendre des initiatives en faveur du développement durable</w:t>
      </w:r>
      <w:hyperlink r:id="rId850" w:anchor="cite_note-72" w:history="1">
        <w:r w:rsidRPr="00237169">
          <w:rPr>
            <w:rStyle w:val="Hyperlink"/>
            <w:vertAlign w:val="superscript"/>
          </w:rPr>
          <w:t>66</w:t>
        </w:r>
      </w:hyperlink>
      <w:r w:rsidRPr="00237169">
        <w:t>. L'engagement citoyen en faveur de l'environnement et pour la lutte contre le changement climatique a pu prendre à plusieurs reprises, la forme de manifestations et de grèves : en 2014 plus de 300 000 personnes ont défilé à New York. En 2017, les manifestants étaient plus d'un million dans tout le pays, 200 000 à Washington DC, contre la politique environnementale de Donald Trump. Le 15 mars 2019, plusieurs milliers de jeunes américains ont participé aux </w:t>
      </w:r>
      <w:hyperlink r:id="rId851" w:tooltip="Grève étudiante pour le climat" w:history="1">
        <w:r w:rsidRPr="00237169">
          <w:rPr>
            <w:rStyle w:val="Hyperlink"/>
          </w:rPr>
          <w:t>grèves scolaires pour le climat</w:t>
        </w:r>
      </w:hyperlink>
      <w:r w:rsidRPr="00237169">
        <w:t>.</w:t>
      </w:r>
    </w:p>
    <w:p w14:paraId="7A633116" w14:textId="77777777" w:rsidR="00237169" w:rsidRPr="00237169" w:rsidRDefault="00237169" w:rsidP="005A327E">
      <w:pPr>
        <w:spacing w:line="480" w:lineRule="auto"/>
        <w:rPr>
          <w:b/>
          <w:bCs/>
        </w:rPr>
      </w:pPr>
      <w:r w:rsidRPr="00237169">
        <w:rPr>
          <w:b/>
          <w:bCs/>
        </w:rPr>
        <w:t>Géographie</w:t>
      </w:r>
    </w:p>
    <w:p w14:paraId="4A5F161F" w14:textId="77777777" w:rsidR="00237169" w:rsidRPr="00237169" w:rsidRDefault="00237169" w:rsidP="005A327E">
      <w:pPr>
        <w:spacing w:line="480" w:lineRule="auto"/>
      </w:pPr>
      <w:r w:rsidRPr="00237169">
        <w:t>Articles détaillés : </w:t>
      </w:r>
      <w:hyperlink r:id="rId852" w:tooltip="Géographie des États-Unis" w:history="1">
        <w:r w:rsidRPr="00237169">
          <w:rPr>
            <w:rStyle w:val="Hyperlink"/>
          </w:rPr>
          <w:t>Géographie des États-Unis</w:t>
        </w:r>
      </w:hyperlink>
      <w:r w:rsidRPr="00237169">
        <w:t>, </w:t>
      </w:r>
      <w:hyperlink r:id="rId853" w:tooltip="Climat des États-Unis" w:history="1">
        <w:r w:rsidRPr="00237169">
          <w:rPr>
            <w:rStyle w:val="Hyperlink"/>
          </w:rPr>
          <w:t>Climat des États-Unis</w:t>
        </w:r>
      </w:hyperlink>
      <w:r w:rsidRPr="00237169">
        <w:t> et </w:t>
      </w:r>
      <w:hyperlink r:id="rId854" w:tooltip="Faune des États-Unis" w:history="1">
        <w:r w:rsidRPr="00237169">
          <w:rPr>
            <w:rStyle w:val="Hyperlink"/>
          </w:rPr>
          <w:t>Faune des États-Unis</w:t>
        </w:r>
      </w:hyperlink>
      <w:r w:rsidRPr="00237169">
        <w:t>.</w:t>
      </w:r>
    </w:p>
    <w:p w14:paraId="3CE08A4A" w14:textId="49E16866" w:rsidR="00237169" w:rsidRPr="00237169" w:rsidRDefault="00237169" w:rsidP="005A327E">
      <w:pPr>
        <w:numPr>
          <w:ilvl w:val="0"/>
          <w:numId w:val="4"/>
        </w:numPr>
        <w:spacing w:line="480" w:lineRule="auto"/>
      </w:pPr>
      <w:r w:rsidRPr="00237169">
        <w:rPr>
          <w:noProof/>
        </w:rPr>
        <w:drawing>
          <wp:inline distT="0" distB="0" distL="0" distR="0" wp14:anchorId="36648ED7" wp14:editId="01F25CDE">
            <wp:extent cx="2087880" cy="1417320"/>
            <wp:effectExtent l="0" t="0" r="7620" b="0"/>
            <wp:docPr id="849854866" name="Picture 128" descr="Reliefs.">
              <a:hlinkClick xmlns:a="http://schemas.openxmlformats.org/drawingml/2006/main" r:id="rId855" tooltip="&quot;Relief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Reliefs.">
                      <a:hlinkClick r:id="rId855" tooltip="&quot;Reliefs.&quot;"/>
                    </pic:cNvPr>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2087880" cy="1417320"/>
                    </a:xfrm>
                    <a:prstGeom prst="rect">
                      <a:avLst/>
                    </a:prstGeom>
                    <a:noFill/>
                    <a:ln>
                      <a:noFill/>
                    </a:ln>
                  </pic:spPr>
                </pic:pic>
              </a:graphicData>
            </a:graphic>
          </wp:inline>
        </w:drawing>
      </w:r>
    </w:p>
    <w:p w14:paraId="0D26095C" w14:textId="77777777" w:rsidR="00237169" w:rsidRPr="00237169" w:rsidRDefault="00237169" w:rsidP="005A327E">
      <w:pPr>
        <w:spacing w:line="480" w:lineRule="auto"/>
      </w:pPr>
      <w:r w:rsidRPr="00237169">
        <w:t>Reliefs.</w:t>
      </w:r>
    </w:p>
    <w:p w14:paraId="0741C50C" w14:textId="77777777" w:rsidR="00237169" w:rsidRPr="00237169" w:rsidRDefault="00237169" w:rsidP="005A327E">
      <w:pPr>
        <w:spacing w:line="480" w:lineRule="auto"/>
      </w:pPr>
      <w:r w:rsidRPr="00237169">
        <w:t> </w:t>
      </w:r>
    </w:p>
    <w:p w14:paraId="013120CD" w14:textId="17B4916B" w:rsidR="00237169" w:rsidRPr="00237169" w:rsidRDefault="00237169" w:rsidP="005A327E">
      <w:pPr>
        <w:numPr>
          <w:ilvl w:val="0"/>
          <w:numId w:val="4"/>
        </w:numPr>
        <w:spacing w:line="480" w:lineRule="auto"/>
      </w:pPr>
      <w:r w:rsidRPr="00237169">
        <w:rPr>
          <w:noProof/>
        </w:rPr>
        <w:lastRenderedPageBreak/>
        <w:drawing>
          <wp:inline distT="0" distB="0" distL="0" distR="0" wp14:anchorId="4AC897C2" wp14:editId="5A9EC33B">
            <wp:extent cx="2202180" cy="1417320"/>
            <wp:effectExtent l="0" t="0" r="7620" b="0"/>
            <wp:docPr id="1003415242" name="Picture 127" descr="Cartographie.">
              <a:hlinkClick xmlns:a="http://schemas.openxmlformats.org/drawingml/2006/main" r:id="rId857" tooltip="&quot;Cartograph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Cartographie.">
                      <a:hlinkClick r:id="rId857" tooltip="&quot;Cartographie.&quot;"/>
                    </pic:cNvPr>
                    <pic:cNvPicPr>
                      <a:picLocks noChangeAspect="1" noChangeArrowheads="1"/>
                    </pic:cNvPicPr>
                  </pic:nvPicPr>
                  <pic:blipFill>
                    <a:blip r:embed="rId858">
                      <a:extLst>
                        <a:ext uri="{28A0092B-C50C-407E-A947-70E740481C1C}">
                          <a14:useLocalDpi xmlns:a14="http://schemas.microsoft.com/office/drawing/2010/main" val="0"/>
                        </a:ext>
                      </a:extLst>
                    </a:blip>
                    <a:srcRect/>
                    <a:stretch>
                      <a:fillRect/>
                    </a:stretch>
                  </pic:blipFill>
                  <pic:spPr bwMode="auto">
                    <a:xfrm>
                      <a:off x="0" y="0"/>
                      <a:ext cx="2202180" cy="1417320"/>
                    </a:xfrm>
                    <a:prstGeom prst="rect">
                      <a:avLst/>
                    </a:prstGeom>
                    <a:noFill/>
                    <a:ln>
                      <a:noFill/>
                    </a:ln>
                  </pic:spPr>
                </pic:pic>
              </a:graphicData>
            </a:graphic>
          </wp:inline>
        </w:drawing>
      </w:r>
    </w:p>
    <w:p w14:paraId="54C3F7DE" w14:textId="77777777" w:rsidR="00237169" w:rsidRPr="00237169" w:rsidRDefault="00237169" w:rsidP="005A327E">
      <w:pPr>
        <w:spacing w:line="480" w:lineRule="auto"/>
      </w:pPr>
      <w:r w:rsidRPr="00237169">
        <w:t>Cartographie.</w:t>
      </w:r>
    </w:p>
    <w:p w14:paraId="7D08DD9B" w14:textId="77777777" w:rsidR="00237169" w:rsidRPr="00237169" w:rsidRDefault="00237169" w:rsidP="005A327E">
      <w:pPr>
        <w:spacing w:line="480" w:lineRule="auto"/>
      </w:pPr>
      <w:r w:rsidRPr="00237169">
        <w:t> </w:t>
      </w:r>
    </w:p>
    <w:p w14:paraId="582A866F" w14:textId="1A84184A" w:rsidR="00237169" w:rsidRPr="00237169" w:rsidRDefault="00237169" w:rsidP="005A327E">
      <w:pPr>
        <w:numPr>
          <w:ilvl w:val="0"/>
          <w:numId w:val="4"/>
        </w:numPr>
        <w:spacing w:line="480" w:lineRule="auto"/>
      </w:pPr>
      <w:r w:rsidRPr="00237169">
        <w:rPr>
          <w:noProof/>
        </w:rPr>
        <w:drawing>
          <wp:inline distT="0" distB="0" distL="0" distR="0" wp14:anchorId="0C72DC86" wp14:editId="0DE80E95">
            <wp:extent cx="2125980" cy="1417320"/>
            <wp:effectExtent l="0" t="0" r="7620" b="0"/>
            <wp:docPr id="606348170" name="Picture 126" descr="Précipitations moyennes annuelles.">
              <a:hlinkClick xmlns:a="http://schemas.openxmlformats.org/drawingml/2006/main" r:id="rId859" tooltip="&quot;Précipitations moyennes annuel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Précipitations moyennes annuelles.">
                      <a:hlinkClick r:id="rId859" tooltip="&quot;Précipitations moyennes annuelles.&quot;"/>
                    </pic:cNvPr>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2125980" cy="1417320"/>
                    </a:xfrm>
                    <a:prstGeom prst="rect">
                      <a:avLst/>
                    </a:prstGeom>
                    <a:noFill/>
                    <a:ln>
                      <a:noFill/>
                    </a:ln>
                  </pic:spPr>
                </pic:pic>
              </a:graphicData>
            </a:graphic>
          </wp:inline>
        </w:drawing>
      </w:r>
    </w:p>
    <w:p w14:paraId="7274255D" w14:textId="77777777" w:rsidR="00237169" w:rsidRPr="00237169" w:rsidRDefault="00237169" w:rsidP="005A327E">
      <w:pPr>
        <w:spacing w:line="480" w:lineRule="auto"/>
      </w:pPr>
      <w:r w:rsidRPr="00237169">
        <w:t>Précipitations moyennes annuelles.</w:t>
      </w:r>
    </w:p>
    <w:p w14:paraId="6CCA6734" w14:textId="77777777" w:rsidR="00237169" w:rsidRPr="00237169" w:rsidRDefault="00237169" w:rsidP="005A327E">
      <w:pPr>
        <w:spacing w:line="480" w:lineRule="auto"/>
      </w:pPr>
      <w:r w:rsidRPr="00237169">
        <w:t> </w:t>
      </w:r>
    </w:p>
    <w:p w14:paraId="2BE63100" w14:textId="2ADAA825" w:rsidR="00237169" w:rsidRPr="00237169" w:rsidRDefault="00237169" w:rsidP="005A327E">
      <w:pPr>
        <w:numPr>
          <w:ilvl w:val="0"/>
          <w:numId w:val="4"/>
        </w:numPr>
        <w:spacing w:line="480" w:lineRule="auto"/>
      </w:pPr>
      <w:r w:rsidRPr="00237169">
        <w:rPr>
          <w:noProof/>
        </w:rPr>
        <w:drawing>
          <wp:inline distT="0" distB="0" distL="0" distR="0" wp14:anchorId="2D82BB80" wp14:editId="16147BB6">
            <wp:extent cx="2263140" cy="1417320"/>
            <wp:effectExtent l="0" t="0" r="3810" b="0"/>
            <wp:docPr id="1134693799" name="Picture 125" descr="Vents.">
              <a:hlinkClick xmlns:a="http://schemas.openxmlformats.org/drawingml/2006/main" r:id="rId861" tooltip="&quot;V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Vents.">
                      <a:hlinkClick r:id="rId861" tooltip="&quot;Vents.&quot;"/>
                    </pic:cNvPr>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2263140" cy="1417320"/>
                    </a:xfrm>
                    <a:prstGeom prst="rect">
                      <a:avLst/>
                    </a:prstGeom>
                    <a:noFill/>
                    <a:ln>
                      <a:noFill/>
                    </a:ln>
                  </pic:spPr>
                </pic:pic>
              </a:graphicData>
            </a:graphic>
          </wp:inline>
        </w:drawing>
      </w:r>
    </w:p>
    <w:p w14:paraId="38F29143" w14:textId="77777777" w:rsidR="00237169" w:rsidRPr="00237169" w:rsidRDefault="00237169" w:rsidP="005A327E">
      <w:pPr>
        <w:spacing w:line="480" w:lineRule="auto"/>
      </w:pPr>
      <w:r w:rsidRPr="00237169">
        <w:t>Vents.</w:t>
      </w:r>
    </w:p>
    <w:p w14:paraId="4CBB7D06" w14:textId="77777777" w:rsidR="00237169" w:rsidRPr="00237169" w:rsidRDefault="00237169" w:rsidP="005A327E">
      <w:pPr>
        <w:spacing w:line="480" w:lineRule="auto"/>
      </w:pPr>
      <w:r w:rsidRPr="00237169">
        <w:t> </w:t>
      </w:r>
    </w:p>
    <w:p w14:paraId="4FB8262C" w14:textId="3EE6E845" w:rsidR="00237169" w:rsidRPr="00237169" w:rsidRDefault="00237169" w:rsidP="005A327E">
      <w:pPr>
        <w:numPr>
          <w:ilvl w:val="0"/>
          <w:numId w:val="4"/>
        </w:numPr>
        <w:spacing w:line="480" w:lineRule="auto"/>
      </w:pPr>
      <w:r w:rsidRPr="00237169">
        <w:rPr>
          <w:noProof/>
        </w:rPr>
        <w:lastRenderedPageBreak/>
        <w:drawing>
          <wp:inline distT="0" distB="0" distL="0" distR="0" wp14:anchorId="0B5FE788" wp14:editId="458FF641">
            <wp:extent cx="2179320" cy="1417320"/>
            <wp:effectExtent l="0" t="0" r="0" b="0"/>
            <wp:docPr id="1112359862" name="Picture 124" descr="Principales agglomérations.">
              <a:hlinkClick xmlns:a="http://schemas.openxmlformats.org/drawingml/2006/main" r:id="rId863" tooltip="&quot;Principales aggloméra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Principales agglomérations.">
                      <a:hlinkClick r:id="rId863" tooltip="&quot;Principales agglomérations.&quot;"/>
                    </pic:cNvPr>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2179320" cy="1417320"/>
                    </a:xfrm>
                    <a:prstGeom prst="rect">
                      <a:avLst/>
                    </a:prstGeom>
                    <a:noFill/>
                    <a:ln>
                      <a:noFill/>
                    </a:ln>
                  </pic:spPr>
                </pic:pic>
              </a:graphicData>
            </a:graphic>
          </wp:inline>
        </w:drawing>
      </w:r>
    </w:p>
    <w:p w14:paraId="669D3B67" w14:textId="77777777" w:rsidR="00237169" w:rsidRPr="00237169" w:rsidRDefault="00237169" w:rsidP="005A327E">
      <w:pPr>
        <w:spacing w:line="480" w:lineRule="auto"/>
      </w:pPr>
      <w:r w:rsidRPr="00237169">
        <w:t>Principales agglomérations.</w:t>
      </w:r>
    </w:p>
    <w:p w14:paraId="38FCBAF5" w14:textId="77777777" w:rsidR="00237169" w:rsidRPr="00237169" w:rsidRDefault="00237169" w:rsidP="005A327E">
      <w:pPr>
        <w:spacing w:line="480" w:lineRule="auto"/>
      </w:pPr>
      <w:r w:rsidRPr="00237169">
        <w:t> </w:t>
      </w:r>
    </w:p>
    <w:p w14:paraId="529D08FE" w14:textId="3D3A01A5" w:rsidR="00237169" w:rsidRPr="00237169" w:rsidRDefault="00237169" w:rsidP="005A327E">
      <w:pPr>
        <w:numPr>
          <w:ilvl w:val="0"/>
          <w:numId w:val="4"/>
        </w:numPr>
        <w:spacing w:line="480" w:lineRule="auto"/>
      </w:pPr>
      <w:r w:rsidRPr="00237169">
        <w:rPr>
          <w:noProof/>
        </w:rPr>
        <w:drawing>
          <wp:inline distT="0" distB="0" distL="0" distR="0" wp14:anchorId="79421190" wp14:editId="52B3225C">
            <wp:extent cx="1783080" cy="1417320"/>
            <wp:effectExtent l="0" t="0" r="7620" b="0"/>
            <wp:docPr id="2014254939" name="Picture 123" descr="Densités de population.">
              <a:hlinkClick xmlns:a="http://schemas.openxmlformats.org/drawingml/2006/main" r:id="rId865" tooltip="&quot;Densités de popul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ensités de population.">
                      <a:hlinkClick r:id="rId865" tooltip="&quot;Densités de population.&quot;"/>
                    </pic:cNvPr>
                    <pic:cNvPicPr>
                      <a:picLocks noChangeAspect="1" noChangeArrowheads="1"/>
                    </pic:cNvPicPr>
                  </pic:nvPicPr>
                  <pic:blipFill>
                    <a:blip r:embed="rId866">
                      <a:extLst>
                        <a:ext uri="{28A0092B-C50C-407E-A947-70E740481C1C}">
                          <a14:useLocalDpi xmlns:a14="http://schemas.microsoft.com/office/drawing/2010/main" val="0"/>
                        </a:ext>
                      </a:extLst>
                    </a:blip>
                    <a:srcRect/>
                    <a:stretch>
                      <a:fillRect/>
                    </a:stretch>
                  </pic:blipFill>
                  <pic:spPr bwMode="auto">
                    <a:xfrm>
                      <a:off x="0" y="0"/>
                      <a:ext cx="1783080" cy="1417320"/>
                    </a:xfrm>
                    <a:prstGeom prst="rect">
                      <a:avLst/>
                    </a:prstGeom>
                    <a:noFill/>
                    <a:ln>
                      <a:noFill/>
                    </a:ln>
                  </pic:spPr>
                </pic:pic>
              </a:graphicData>
            </a:graphic>
          </wp:inline>
        </w:drawing>
      </w:r>
    </w:p>
    <w:p w14:paraId="6D6ED6C1" w14:textId="77777777" w:rsidR="00237169" w:rsidRPr="00237169" w:rsidRDefault="00237169" w:rsidP="005A327E">
      <w:pPr>
        <w:spacing w:line="480" w:lineRule="auto"/>
      </w:pPr>
      <w:r w:rsidRPr="00237169">
        <w:t>Densités de population.</w:t>
      </w:r>
    </w:p>
    <w:p w14:paraId="5031AC30" w14:textId="77777777" w:rsidR="00237169" w:rsidRPr="00237169" w:rsidRDefault="00237169" w:rsidP="005A327E">
      <w:pPr>
        <w:spacing w:line="480" w:lineRule="auto"/>
        <w:rPr>
          <w:b/>
          <w:bCs/>
        </w:rPr>
      </w:pPr>
      <w:r w:rsidRPr="00237169">
        <w:rPr>
          <w:b/>
          <w:bCs/>
        </w:rPr>
        <w:t>Caractéristiques générales</w:t>
      </w:r>
    </w:p>
    <w:p w14:paraId="1CA793DE" w14:textId="6E47919E" w:rsidR="00237169" w:rsidRPr="00237169" w:rsidRDefault="00237169" w:rsidP="005A327E">
      <w:pPr>
        <w:spacing w:line="480" w:lineRule="auto"/>
      </w:pPr>
      <w:r w:rsidRPr="00237169">
        <w:rPr>
          <w:noProof/>
        </w:rPr>
        <w:lastRenderedPageBreak/>
        <w:drawing>
          <wp:inline distT="0" distB="0" distL="0" distR="0" wp14:anchorId="76A8B440" wp14:editId="57AAE79D">
            <wp:extent cx="2095500" cy="1402080"/>
            <wp:effectExtent l="0" t="0" r="0" b="7620"/>
            <wp:docPr id="555245176" name="Picture 122" descr="A mountain with clouds in the sky&#10;&#10;Description automatically generated">
              <a:hlinkClick xmlns:a="http://schemas.openxmlformats.org/drawingml/2006/main" r:id="rId8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5176" name="Picture 122" descr="A mountain with clouds in the sky&#10;&#10;Description automatically generated">
                      <a:hlinkClick r:id="rId867"/>
                    </pic:cNvPr>
                    <pic:cNvPicPr>
                      <a:picLocks noChangeAspect="1" noChangeArrowheads="1"/>
                    </pic:cNvPicPr>
                  </pic:nvPicPr>
                  <pic:blipFill>
                    <a:blip r:embed="rId868">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237169">
        <w:t>Le </w:t>
      </w:r>
      <w:hyperlink r:id="rId869" w:tooltip="Denali" w:history="1">
        <w:r w:rsidRPr="00237169">
          <w:rPr>
            <w:rStyle w:val="Hyperlink"/>
          </w:rPr>
          <w:t>Denali</w:t>
        </w:r>
      </w:hyperlink>
      <w:r w:rsidRPr="00237169">
        <w:t>, point culminant des États-Unis (</w:t>
      </w:r>
      <w:hyperlink r:id="rId870" w:tooltip="Alaska" w:history="1">
        <w:r w:rsidRPr="00237169">
          <w:rPr>
            <w:rStyle w:val="Hyperlink"/>
          </w:rPr>
          <w:t>Alaska</w:t>
        </w:r>
      </w:hyperlink>
      <w:r w:rsidRPr="00237169">
        <w:t>).</w:t>
      </w:r>
      <w:r w:rsidRPr="00237169">
        <w:rPr>
          <w:noProof/>
        </w:rPr>
        <w:drawing>
          <wp:inline distT="0" distB="0" distL="0" distR="0" wp14:anchorId="4117EDAA" wp14:editId="5284608E">
            <wp:extent cx="2095500" cy="1402080"/>
            <wp:effectExtent l="0" t="0" r="0" b="7620"/>
            <wp:docPr id="1423329174" name="Picture 121" descr="A person sitting on a hill&#10;&#10;Description automatically generated">
              <a:hlinkClick xmlns:a="http://schemas.openxmlformats.org/drawingml/2006/main" r:id="rId8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29174" name="Picture 121" descr="A person sitting on a hill&#10;&#10;Description automatically generated">
                      <a:hlinkClick r:id="rId871"/>
                    </pic:cNvPr>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237169">
        <w:t>La </w:t>
      </w:r>
      <w:hyperlink r:id="rId873" w:tooltip="Vallée de la Mort" w:history="1">
        <w:r w:rsidRPr="00237169">
          <w:rPr>
            <w:rStyle w:val="Hyperlink"/>
          </w:rPr>
          <w:t>vallée de la Mort</w:t>
        </w:r>
      </w:hyperlink>
      <w:r w:rsidRPr="00237169">
        <w:t> comporte le point le plus bas des États-Unis (</w:t>
      </w:r>
      <w:hyperlink r:id="rId874" w:tooltip="Californie" w:history="1">
        <w:r w:rsidRPr="00237169">
          <w:rPr>
            <w:rStyle w:val="Hyperlink"/>
          </w:rPr>
          <w:t>Californie</w:t>
        </w:r>
      </w:hyperlink>
      <w:r w:rsidRPr="00237169">
        <w:t>).</w:t>
      </w:r>
    </w:p>
    <w:p w14:paraId="63E06ABC" w14:textId="77777777" w:rsidR="00237169" w:rsidRPr="00237169" w:rsidRDefault="00237169" w:rsidP="005A327E">
      <w:pPr>
        <w:spacing w:line="480" w:lineRule="auto"/>
      </w:pPr>
      <w:r w:rsidRPr="00237169">
        <w:t>Les États-Unis se classent au quatrième rang mondial en superficie (9 631 417 km</w:t>
      </w:r>
      <w:r w:rsidRPr="00237169">
        <w:rPr>
          <w:vertAlign w:val="superscript"/>
        </w:rPr>
        <w:t>2</w:t>
      </w:r>
      <w:r w:rsidRPr="00237169">
        <w:t>) derrière la </w:t>
      </w:r>
      <w:hyperlink r:id="rId875" w:tooltip="Russie" w:history="1">
        <w:r w:rsidRPr="00237169">
          <w:rPr>
            <w:rStyle w:val="Hyperlink"/>
          </w:rPr>
          <w:t>Russie</w:t>
        </w:r>
      </w:hyperlink>
      <w:r w:rsidRPr="00237169">
        <w:t>, le </w:t>
      </w:r>
      <w:hyperlink r:id="rId876" w:tooltip="Canada" w:history="1">
        <w:r w:rsidRPr="00237169">
          <w:rPr>
            <w:rStyle w:val="Hyperlink"/>
          </w:rPr>
          <w:t>Canada</w:t>
        </w:r>
      </w:hyperlink>
      <w:r w:rsidRPr="00237169">
        <w:t> et la </w:t>
      </w:r>
      <w:hyperlink r:id="rId877" w:tooltip="Chine" w:history="1">
        <w:r w:rsidRPr="00237169">
          <w:rPr>
            <w:rStyle w:val="Hyperlink"/>
          </w:rPr>
          <w:t>Chine</w:t>
        </w:r>
      </w:hyperlink>
      <w:hyperlink r:id="rId878" w:anchor="cite_note-73" w:history="1">
        <w:r w:rsidRPr="00237169">
          <w:rPr>
            <w:rStyle w:val="Hyperlink"/>
            <w:vertAlign w:val="superscript"/>
          </w:rPr>
          <w:t>67</w:t>
        </w:r>
      </w:hyperlink>
      <w:r w:rsidRPr="00237169">
        <w:t>. Avec 7 % des terres émergées de la planète, la taille du territoire américain est comparable à celle du </w:t>
      </w:r>
      <w:hyperlink r:id="rId879" w:tooltip="Europe" w:history="1">
        <w:r w:rsidRPr="00237169">
          <w:rPr>
            <w:rStyle w:val="Hyperlink"/>
          </w:rPr>
          <w:t>continent européen</w:t>
        </w:r>
      </w:hyperlink>
      <w:r w:rsidRPr="00237169">
        <w:t>. Les États de l'</w:t>
      </w:r>
      <w:hyperlink r:id="rId880" w:tooltip="Alaska" w:history="1">
        <w:r w:rsidRPr="00237169">
          <w:rPr>
            <w:rStyle w:val="Hyperlink"/>
          </w:rPr>
          <w:t>Alaska</w:t>
        </w:r>
      </w:hyperlink>
      <w:r w:rsidRPr="00237169">
        <w:t> et du </w:t>
      </w:r>
      <w:hyperlink r:id="rId881" w:tooltip="Texas" w:history="1">
        <w:r w:rsidRPr="00237169">
          <w:rPr>
            <w:rStyle w:val="Hyperlink"/>
          </w:rPr>
          <w:t>Texas</w:t>
        </w:r>
      </w:hyperlink>
      <w:r w:rsidRPr="00237169">
        <w:t> sont ainsi plus grands que tout autre pays européen (hors Russie). Situés en </w:t>
      </w:r>
      <w:hyperlink r:id="rId882" w:tooltip="Amérique du Nord" w:history="1">
        <w:r w:rsidRPr="00237169">
          <w:rPr>
            <w:rStyle w:val="Hyperlink"/>
          </w:rPr>
          <w:t>Amérique du Nord</w:t>
        </w:r>
      </w:hyperlink>
      <w:r w:rsidRPr="00237169">
        <w:t>, les 48 </w:t>
      </w:r>
      <w:hyperlink r:id="rId883" w:tooltip="États des États-Unis" w:history="1">
        <w:r w:rsidRPr="00237169">
          <w:rPr>
            <w:rStyle w:val="Hyperlink"/>
          </w:rPr>
          <w:t>États</w:t>
        </w:r>
      </w:hyperlink>
      <w:r w:rsidRPr="00237169">
        <w:t> d'un seul tenant (appelés parfois « </w:t>
      </w:r>
      <w:hyperlink r:id="rId884" w:tooltip="États-Unis contigus" w:history="1">
        <w:r w:rsidRPr="00237169">
          <w:rPr>
            <w:rStyle w:val="Hyperlink"/>
            <w:i/>
            <w:iCs/>
          </w:rPr>
          <w:t>Mainland</w:t>
        </w:r>
      </w:hyperlink>
      <w:r w:rsidRPr="00237169">
        <w:t> » ou « États-Unis continentaux »), dont la forme évoque un </w:t>
      </w:r>
      <w:hyperlink r:id="rId885" w:tooltip="Pentagone" w:history="1">
        <w:r w:rsidRPr="00237169">
          <w:rPr>
            <w:rStyle w:val="Hyperlink"/>
          </w:rPr>
          <w:t>pentagone</w:t>
        </w:r>
      </w:hyperlink>
      <w:r w:rsidRPr="00237169">
        <w:t> s'étirent sur quatre </w:t>
      </w:r>
      <w:hyperlink r:id="rId886" w:tooltip="Fuseau horaire" w:history="1">
        <w:r w:rsidRPr="00237169">
          <w:rPr>
            <w:rStyle w:val="Hyperlink"/>
          </w:rPr>
          <w:t>fuseaux horaires</w:t>
        </w:r>
      </w:hyperlink>
      <w:r w:rsidRPr="00237169">
        <w:t>. Une distance de 4 280 km sépare la côte </w:t>
      </w:r>
      <w:hyperlink r:id="rId887" w:tooltip="Océan Atlantique" w:history="1">
        <w:r w:rsidRPr="00237169">
          <w:rPr>
            <w:rStyle w:val="Hyperlink"/>
          </w:rPr>
          <w:t>atlantique</w:t>
        </w:r>
      </w:hyperlink>
      <w:r w:rsidRPr="00237169">
        <w:t> à l'est et la côte </w:t>
      </w:r>
      <w:hyperlink r:id="rId888" w:tooltip="Océan Pacifique" w:history="1">
        <w:r w:rsidRPr="00237169">
          <w:rPr>
            <w:rStyle w:val="Hyperlink"/>
          </w:rPr>
          <w:t>pacifique</w:t>
        </w:r>
      </w:hyperlink>
      <w:r w:rsidRPr="00237169">
        <w:t> à l'ouest</w:t>
      </w:r>
      <w:hyperlink r:id="rId889" w:anchor="cite_note-74" w:history="1">
        <w:r w:rsidRPr="00237169">
          <w:rPr>
            <w:rStyle w:val="Hyperlink"/>
            <w:vertAlign w:val="superscript"/>
          </w:rPr>
          <w:t>68</w:t>
        </w:r>
      </w:hyperlink>
      <w:r w:rsidRPr="00237169">
        <w:t>. À ces deux côtes, il faut ajouter celle qui borde le golfe du Mexique dans le Sud-Est du pays, entre la frontière mexicaine et l'extrême sud de la </w:t>
      </w:r>
      <w:hyperlink r:id="rId890" w:tooltip="Floride" w:history="1">
        <w:r w:rsidRPr="00237169">
          <w:rPr>
            <w:rStyle w:val="Hyperlink"/>
          </w:rPr>
          <w:t>Floride</w:t>
        </w:r>
      </w:hyperlink>
      <w:r w:rsidRPr="00237169">
        <w:t>. Il faut parcourir 2 500 km pour relier le Canada au Mexique. Les États-Unis possèdent 12 034 km de frontières terrestres</w:t>
      </w:r>
      <w:hyperlink r:id="rId891" w:anchor="cite_note-cia-75" w:history="1">
        <w:r w:rsidRPr="00237169">
          <w:rPr>
            <w:rStyle w:val="Hyperlink"/>
            <w:vertAlign w:val="superscript"/>
          </w:rPr>
          <w:t>69</w:t>
        </w:r>
      </w:hyperlink>
      <w:r w:rsidRPr="00237169">
        <w:t>, 8 893 km avec le </w:t>
      </w:r>
      <w:hyperlink r:id="rId892" w:tooltip="Canada" w:history="1">
        <w:r w:rsidRPr="00237169">
          <w:rPr>
            <w:rStyle w:val="Hyperlink"/>
          </w:rPr>
          <w:t>Canada</w:t>
        </w:r>
      </w:hyperlink>
      <w:r w:rsidRPr="00237169">
        <w:t> (dont 2 477 km avec l'</w:t>
      </w:r>
      <w:hyperlink r:id="rId893" w:tooltip="Alaska" w:history="1">
        <w:r w:rsidRPr="00237169">
          <w:rPr>
            <w:rStyle w:val="Hyperlink"/>
          </w:rPr>
          <w:t>Alaska</w:t>
        </w:r>
      </w:hyperlink>
      <w:r w:rsidRPr="00237169">
        <w:t>), 3 141 km avec le </w:t>
      </w:r>
      <w:hyperlink r:id="rId894" w:tooltip="Mexique" w:history="1">
        <w:r w:rsidRPr="00237169">
          <w:rPr>
            <w:rStyle w:val="Hyperlink"/>
          </w:rPr>
          <w:t>Mexique</w:t>
        </w:r>
      </w:hyperlink>
      <w:r w:rsidRPr="00237169">
        <w:t> et 28 km avec </w:t>
      </w:r>
      <w:hyperlink r:id="rId895" w:tooltip="Cuba" w:history="1">
        <w:r w:rsidRPr="00237169">
          <w:rPr>
            <w:rStyle w:val="Hyperlink"/>
          </w:rPr>
          <w:t>Cuba</w:t>
        </w:r>
      </w:hyperlink>
      <w:r w:rsidRPr="00237169">
        <w:t> (</w:t>
      </w:r>
      <w:hyperlink r:id="rId896" w:tooltip="Base navale de la baie de Guantánamo" w:history="1">
        <w:r w:rsidRPr="00237169">
          <w:rPr>
            <w:rStyle w:val="Hyperlink"/>
          </w:rPr>
          <w:t>base navale de la baie de Guantánamo</w:t>
        </w:r>
      </w:hyperlink>
      <w:r w:rsidRPr="00237169">
        <w:t>). La longueur totale des côtes américaines est de 19 924 km.</w:t>
      </w:r>
    </w:p>
    <w:p w14:paraId="336BAC41" w14:textId="77777777" w:rsidR="00237169" w:rsidRPr="00237169" w:rsidRDefault="00237169" w:rsidP="005A327E">
      <w:pPr>
        <w:spacing w:line="480" w:lineRule="auto"/>
      </w:pPr>
      <w:r w:rsidRPr="00237169">
        <w:lastRenderedPageBreak/>
        <w:t>L'ensemble des fleuves du </w:t>
      </w:r>
      <w:hyperlink r:id="rId897" w:tooltip="Missouri (rivière)" w:history="1">
        <w:r w:rsidRPr="00237169">
          <w:rPr>
            <w:rStyle w:val="Hyperlink"/>
          </w:rPr>
          <w:t>Missouri</w:t>
        </w:r>
      </w:hyperlink>
      <w:r w:rsidRPr="00237169">
        <w:t> et du </w:t>
      </w:r>
      <w:hyperlink r:id="rId898" w:tooltip="Mississippi (fleuve)" w:history="1">
        <w:r w:rsidRPr="00237169">
          <w:rPr>
            <w:rStyle w:val="Hyperlink"/>
          </w:rPr>
          <w:t>Mississippi</w:t>
        </w:r>
      </w:hyperlink>
      <w:r w:rsidRPr="00237169">
        <w:t> parcourt plus de 6 000 km dans le </w:t>
      </w:r>
      <w:r w:rsidRPr="00237169">
        <w:rPr>
          <w:i/>
          <w:iCs/>
        </w:rPr>
        <w:t>Mainland</w:t>
      </w:r>
      <w:r w:rsidRPr="00237169">
        <w:t>, l'équivalent du cours de l'</w:t>
      </w:r>
      <w:hyperlink r:id="rId899" w:tooltip="Amazone (fleuve)" w:history="1">
        <w:r w:rsidRPr="00237169">
          <w:rPr>
            <w:rStyle w:val="Hyperlink"/>
          </w:rPr>
          <w:t>Amazone</w:t>
        </w:r>
      </w:hyperlink>
      <w:r w:rsidRPr="00237169">
        <w:t> en </w:t>
      </w:r>
      <w:hyperlink r:id="rId900" w:tooltip="Amérique du Sud" w:history="1">
        <w:r w:rsidRPr="00237169">
          <w:rPr>
            <w:rStyle w:val="Hyperlink"/>
          </w:rPr>
          <w:t>Amérique du Sud</w:t>
        </w:r>
      </w:hyperlink>
      <w:r w:rsidRPr="00237169">
        <w:t>. Les deux derniers États fédérés sont </w:t>
      </w:r>
      <w:hyperlink r:id="rId901" w:tooltip="Hawaï" w:history="1">
        <w:r w:rsidRPr="00237169">
          <w:rPr>
            <w:rStyle w:val="Hyperlink"/>
          </w:rPr>
          <w:t>Hawaï</w:t>
        </w:r>
      </w:hyperlink>
      <w:r w:rsidRPr="00237169">
        <w:t>, un </w:t>
      </w:r>
      <w:hyperlink r:id="rId902" w:tooltip="Archipel" w:history="1">
        <w:r w:rsidRPr="00237169">
          <w:rPr>
            <w:rStyle w:val="Hyperlink"/>
          </w:rPr>
          <w:t>archipel</w:t>
        </w:r>
      </w:hyperlink>
      <w:r w:rsidRPr="00237169">
        <w:t> </w:t>
      </w:r>
      <w:hyperlink r:id="rId903" w:tooltip="Volcan" w:history="1">
        <w:r w:rsidRPr="00237169">
          <w:rPr>
            <w:rStyle w:val="Hyperlink"/>
          </w:rPr>
          <w:t>volcanique</w:t>
        </w:r>
      </w:hyperlink>
      <w:r w:rsidRPr="00237169">
        <w:t> de l'océan Pacifique Nord, et l'Alaska, au nord-ouest du Canada. Dans l'Est des </w:t>
      </w:r>
      <w:hyperlink r:id="rId904" w:tooltip="Caraïbes" w:history="1">
        <w:r w:rsidRPr="00237169">
          <w:rPr>
            <w:rStyle w:val="Hyperlink"/>
          </w:rPr>
          <w:t>Caraïbes</w:t>
        </w:r>
      </w:hyperlink>
      <w:r w:rsidRPr="00237169">
        <w:t>, l'île de </w:t>
      </w:r>
      <w:hyperlink r:id="rId905" w:tooltip="Porto Rico" w:history="1">
        <w:r w:rsidRPr="00237169">
          <w:rPr>
            <w:rStyle w:val="Hyperlink"/>
          </w:rPr>
          <w:t>Porto Rico</w:t>
        </w:r>
      </w:hyperlink>
      <w:r w:rsidRPr="00237169">
        <w:t> est un territoire non incorporé.</w:t>
      </w:r>
    </w:p>
    <w:p w14:paraId="44BBFA0D" w14:textId="77777777" w:rsidR="00237169" w:rsidRPr="00237169" w:rsidRDefault="00237169" w:rsidP="005A327E">
      <w:pPr>
        <w:spacing w:line="480" w:lineRule="auto"/>
      </w:pPr>
      <w:r w:rsidRPr="00237169">
        <w:t>Le point culminant du pays, le </w:t>
      </w:r>
      <w:hyperlink r:id="rId906" w:tooltip="Denali" w:history="1">
        <w:r w:rsidRPr="00237169">
          <w:rPr>
            <w:rStyle w:val="Hyperlink"/>
          </w:rPr>
          <w:t>Denali</w:t>
        </w:r>
      </w:hyperlink>
      <w:r w:rsidRPr="00237169">
        <w:t> (6 190 mètres), se trouve en Alaska. Hors Alaska, le principal sommet est le </w:t>
      </w:r>
      <w:hyperlink r:id="rId907" w:tooltip="Mont Whitney" w:history="1">
        <w:r w:rsidRPr="00237169">
          <w:rPr>
            <w:rStyle w:val="Hyperlink"/>
          </w:rPr>
          <w:t>mont Whitney</w:t>
        </w:r>
      </w:hyperlink>
      <w:r w:rsidRPr="00237169">
        <w:t> en </w:t>
      </w:r>
      <w:hyperlink r:id="rId908" w:tooltip="Californie" w:history="1">
        <w:r w:rsidRPr="00237169">
          <w:rPr>
            <w:rStyle w:val="Hyperlink"/>
          </w:rPr>
          <w:t>Californie</w:t>
        </w:r>
      </w:hyperlink>
      <w:r w:rsidRPr="00237169">
        <w:t> (4 421 mètres). L'altitude la plus basse est celle de </w:t>
      </w:r>
      <w:hyperlink r:id="rId909" w:tooltip="Badwater" w:history="1">
        <w:r w:rsidRPr="00237169">
          <w:rPr>
            <w:rStyle w:val="Hyperlink"/>
          </w:rPr>
          <w:t>Badwater</w:t>
        </w:r>
      </w:hyperlink>
      <w:r w:rsidRPr="00237169">
        <w:t> dans le </w:t>
      </w:r>
      <w:hyperlink r:id="rId910" w:tooltip="Parc national de la vallée de la Mort" w:history="1">
        <w:r w:rsidRPr="00237169">
          <w:rPr>
            <w:rStyle w:val="Hyperlink"/>
          </w:rPr>
          <w:t>parc national de la vallée de la Mort</w:t>
        </w:r>
      </w:hyperlink>
      <w:r w:rsidRPr="00237169">
        <w:t> en Californie (−86 mètres).</w:t>
      </w:r>
    </w:p>
    <w:tbl>
      <w:tblPr>
        <w:tblW w:w="0" w:type="auto"/>
        <w:tblCellMar>
          <w:top w:w="15" w:type="dxa"/>
          <w:left w:w="15" w:type="dxa"/>
          <w:bottom w:w="15" w:type="dxa"/>
          <w:right w:w="15" w:type="dxa"/>
        </w:tblCellMar>
        <w:tblLook w:val="04A0" w:firstRow="1" w:lastRow="0" w:firstColumn="1" w:lastColumn="0" w:noHBand="0" w:noVBand="1"/>
      </w:tblPr>
      <w:tblGrid>
        <w:gridCol w:w="1855"/>
        <w:gridCol w:w="1319"/>
        <w:gridCol w:w="2348"/>
        <w:gridCol w:w="1416"/>
      </w:tblGrid>
      <w:tr w:rsidR="00237169" w:rsidRPr="00237169" w14:paraId="682A3E04" w14:textId="77777777" w:rsidTr="00237169">
        <w:trPr>
          <w:tblHeader/>
        </w:trPr>
        <w:tc>
          <w:tcPr>
            <w:tcW w:w="0" w:type="auto"/>
            <w:gridSpan w:val="4"/>
            <w:tcBorders>
              <w:top w:val="nil"/>
              <w:left w:val="nil"/>
              <w:bottom w:val="nil"/>
              <w:right w:val="nil"/>
            </w:tcBorders>
            <w:tcMar>
              <w:top w:w="48" w:type="dxa"/>
              <w:left w:w="96" w:type="dxa"/>
              <w:bottom w:w="48" w:type="dxa"/>
              <w:right w:w="315" w:type="dxa"/>
            </w:tcMar>
            <w:vAlign w:val="center"/>
            <w:hideMark/>
          </w:tcPr>
          <w:p w14:paraId="7A74A6A7" w14:textId="77777777" w:rsidR="00237169" w:rsidRPr="00237169" w:rsidRDefault="00237169" w:rsidP="005A327E">
            <w:pPr>
              <w:spacing w:line="480" w:lineRule="auto"/>
              <w:rPr>
                <w:b/>
                <w:bCs/>
              </w:rPr>
            </w:pPr>
            <w:r w:rsidRPr="00237169">
              <w:rPr>
                <w:b/>
                <w:bCs/>
              </w:rPr>
              <w:t>Principaux sommets des États-Unis</w:t>
            </w:r>
            <w:hyperlink r:id="rId911" w:anchor="cite_note-76" w:history="1">
              <w:r w:rsidRPr="00237169">
                <w:rPr>
                  <w:rStyle w:val="Hyperlink"/>
                  <w:vertAlign w:val="superscript"/>
                </w:rPr>
                <w:t>g</w:t>
              </w:r>
            </w:hyperlink>
          </w:p>
        </w:tc>
      </w:tr>
      <w:tr w:rsidR="00237169" w:rsidRPr="00237169" w14:paraId="7CDE43B9" w14:textId="77777777" w:rsidTr="00237169">
        <w:trPr>
          <w:tblHeader/>
        </w:trPr>
        <w:tc>
          <w:tcPr>
            <w:tcW w:w="0" w:type="auto"/>
            <w:tcMar>
              <w:top w:w="48" w:type="dxa"/>
              <w:left w:w="96" w:type="dxa"/>
              <w:bottom w:w="48" w:type="dxa"/>
              <w:right w:w="315" w:type="dxa"/>
            </w:tcMar>
            <w:vAlign w:val="center"/>
            <w:hideMark/>
          </w:tcPr>
          <w:p w14:paraId="379A0847" w14:textId="77777777" w:rsidR="00237169" w:rsidRPr="00237169" w:rsidRDefault="00237169" w:rsidP="005A327E">
            <w:pPr>
              <w:spacing w:line="480" w:lineRule="auto"/>
              <w:rPr>
                <w:b/>
                <w:bCs/>
              </w:rPr>
            </w:pPr>
            <w:r w:rsidRPr="00237169">
              <w:rPr>
                <w:b/>
                <w:bCs/>
              </w:rPr>
              <w:t>Sommet</w:t>
            </w:r>
          </w:p>
        </w:tc>
        <w:tc>
          <w:tcPr>
            <w:tcW w:w="0" w:type="auto"/>
            <w:tcMar>
              <w:top w:w="48" w:type="dxa"/>
              <w:left w:w="96" w:type="dxa"/>
              <w:bottom w:w="48" w:type="dxa"/>
              <w:right w:w="315" w:type="dxa"/>
            </w:tcMar>
            <w:vAlign w:val="center"/>
            <w:hideMark/>
          </w:tcPr>
          <w:p w14:paraId="2B3C6A0E" w14:textId="77777777" w:rsidR="00237169" w:rsidRPr="00237169" w:rsidRDefault="00237169" w:rsidP="005A327E">
            <w:pPr>
              <w:spacing w:line="480" w:lineRule="auto"/>
              <w:rPr>
                <w:b/>
                <w:bCs/>
              </w:rPr>
            </w:pPr>
            <w:r w:rsidRPr="00237169">
              <w:rPr>
                <w:b/>
                <w:bCs/>
              </w:rPr>
              <w:t>État</w:t>
            </w:r>
          </w:p>
        </w:tc>
        <w:tc>
          <w:tcPr>
            <w:tcW w:w="0" w:type="auto"/>
            <w:tcMar>
              <w:top w:w="48" w:type="dxa"/>
              <w:left w:w="96" w:type="dxa"/>
              <w:bottom w:w="48" w:type="dxa"/>
              <w:right w:w="315" w:type="dxa"/>
            </w:tcMar>
            <w:vAlign w:val="center"/>
            <w:hideMark/>
          </w:tcPr>
          <w:p w14:paraId="47BD61E5" w14:textId="77777777" w:rsidR="00237169" w:rsidRPr="00237169" w:rsidRDefault="00237169" w:rsidP="005A327E">
            <w:pPr>
              <w:spacing w:line="480" w:lineRule="auto"/>
              <w:rPr>
                <w:b/>
                <w:bCs/>
              </w:rPr>
            </w:pPr>
            <w:r w:rsidRPr="00237169">
              <w:rPr>
                <w:b/>
                <w:bCs/>
              </w:rPr>
              <w:t>Chaîne</w:t>
            </w:r>
            <w:r w:rsidRPr="00237169">
              <w:rPr>
                <w:b/>
                <w:bCs/>
              </w:rPr>
              <w:br/>
              <w:t>ou massif</w:t>
            </w:r>
          </w:p>
        </w:tc>
        <w:tc>
          <w:tcPr>
            <w:tcW w:w="0" w:type="auto"/>
            <w:tcMar>
              <w:top w:w="48" w:type="dxa"/>
              <w:left w:w="96" w:type="dxa"/>
              <w:bottom w:w="48" w:type="dxa"/>
              <w:right w:w="315" w:type="dxa"/>
            </w:tcMar>
            <w:vAlign w:val="center"/>
            <w:hideMark/>
          </w:tcPr>
          <w:p w14:paraId="47615A9E" w14:textId="77777777" w:rsidR="00237169" w:rsidRPr="00237169" w:rsidRDefault="00237169" w:rsidP="005A327E">
            <w:pPr>
              <w:spacing w:line="480" w:lineRule="auto"/>
              <w:rPr>
                <w:b/>
                <w:bCs/>
              </w:rPr>
            </w:pPr>
            <w:r w:rsidRPr="00237169">
              <w:rPr>
                <w:b/>
                <w:bCs/>
              </w:rPr>
              <w:t>Altitude</w:t>
            </w:r>
            <w:r w:rsidRPr="00237169">
              <w:rPr>
                <w:b/>
                <w:bCs/>
              </w:rPr>
              <w:br/>
              <w:t>en mètres</w:t>
            </w:r>
          </w:p>
        </w:tc>
      </w:tr>
      <w:tr w:rsidR="00237169" w:rsidRPr="00237169" w14:paraId="1A615FAE" w14:textId="77777777" w:rsidTr="00237169">
        <w:tc>
          <w:tcPr>
            <w:tcW w:w="0" w:type="auto"/>
            <w:tcMar>
              <w:top w:w="48" w:type="dxa"/>
              <w:left w:w="96" w:type="dxa"/>
              <w:bottom w:w="48" w:type="dxa"/>
              <w:right w:w="96" w:type="dxa"/>
            </w:tcMar>
            <w:vAlign w:val="center"/>
            <w:hideMark/>
          </w:tcPr>
          <w:p w14:paraId="75D918B9" w14:textId="77777777" w:rsidR="00237169" w:rsidRPr="00237169" w:rsidRDefault="00237169" w:rsidP="005A327E">
            <w:pPr>
              <w:spacing w:line="480" w:lineRule="auto"/>
            </w:pPr>
            <w:hyperlink r:id="rId912" w:tooltip="Denali" w:history="1">
              <w:r w:rsidRPr="00237169">
                <w:rPr>
                  <w:rStyle w:val="Hyperlink"/>
                </w:rPr>
                <w:t>Denali</w:t>
              </w:r>
            </w:hyperlink>
            <w:r w:rsidRPr="00237169">
              <w:t> (mont)</w:t>
            </w:r>
          </w:p>
        </w:tc>
        <w:tc>
          <w:tcPr>
            <w:tcW w:w="0" w:type="auto"/>
            <w:tcMar>
              <w:top w:w="48" w:type="dxa"/>
              <w:left w:w="96" w:type="dxa"/>
              <w:bottom w:w="48" w:type="dxa"/>
              <w:right w:w="96" w:type="dxa"/>
            </w:tcMar>
            <w:vAlign w:val="center"/>
            <w:hideMark/>
          </w:tcPr>
          <w:p w14:paraId="24966F9D" w14:textId="77777777" w:rsidR="00237169" w:rsidRPr="00237169" w:rsidRDefault="00237169" w:rsidP="005A327E">
            <w:pPr>
              <w:spacing w:line="480" w:lineRule="auto"/>
            </w:pPr>
            <w:hyperlink r:id="rId913" w:tooltip="Alaska" w:history="1">
              <w:r w:rsidRPr="00237169">
                <w:rPr>
                  <w:rStyle w:val="Hyperlink"/>
                </w:rPr>
                <w:t>Alaska</w:t>
              </w:r>
            </w:hyperlink>
          </w:p>
        </w:tc>
        <w:tc>
          <w:tcPr>
            <w:tcW w:w="0" w:type="auto"/>
            <w:tcMar>
              <w:top w:w="48" w:type="dxa"/>
              <w:left w:w="96" w:type="dxa"/>
              <w:bottom w:w="48" w:type="dxa"/>
              <w:right w:w="96" w:type="dxa"/>
            </w:tcMar>
            <w:vAlign w:val="center"/>
            <w:hideMark/>
          </w:tcPr>
          <w:p w14:paraId="3A449DFF" w14:textId="77777777" w:rsidR="00237169" w:rsidRPr="00237169" w:rsidRDefault="00237169" w:rsidP="005A327E">
            <w:pPr>
              <w:spacing w:line="480" w:lineRule="auto"/>
            </w:pPr>
            <w:hyperlink r:id="rId914" w:tooltip="Chaîne d'Alaska" w:history="1">
              <w:r w:rsidRPr="00237169">
                <w:rPr>
                  <w:rStyle w:val="Hyperlink"/>
                </w:rPr>
                <w:t>Chaîne d'Alaska</w:t>
              </w:r>
            </w:hyperlink>
          </w:p>
        </w:tc>
        <w:tc>
          <w:tcPr>
            <w:tcW w:w="0" w:type="auto"/>
            <w:tcMar>
              <w:top w:w="48" w:type="dxa"/>
              <w:left w:w="96" w:type="dxa"/>
              <w:bottom w:w="48" w:type="dxa"/>
              <w:right w:w="96" w:type="dxa"/>
            </w:tcMar>
            <w:vAlign w:val="center"/>
            <w:hideMark/>
          </w:tcPr>
          <w:p w14:paraId="756E0FCF" w14:textId="77777777" w:rsidR="00237169" w:rsidRPr="00237169" w:rsidRDefault="00237169" w:rsidP="005A327E">
            <w:pPr>
              <w:spacing w:line="480" w:lineRule="auto"/>
            </w:pPr>
            <w:r w:rsidRPr="00237169">
              <w:t>6 190</w:t>
            </w:r>
          </w:p>
        </w:tc>
      </w:tr>
      <w:tr w:rsidR="00237169" w:rsidRPr="00237169" w14:paraId="0DD4A89B" w14:textId="77777777" w:rsidTr="00237169">
        <w:tc>
          <w:tcPr>
            <w:tcW w:w="0" w:type="auto"/>
            <w:tcMar>
              <w:top w:w="48" w:type="dxa"/>
              <w:left w:w="96" w:type="dxa"/>
              <w:bottom w:w="48" w:type="dxa"/>
              <w:right w:w="96" w:type="dxa"/>
            </w:tcMar>
            <w:vAlign w:val="center"/>
            <w:hideMark/>
          </w:tcPr>
          <w:p w14:paraId="24A043D8" w14:textId="77777777" w:rsidR="00237169" w:rsidRPr="00237169" w:rsidRDefault="00237169" w:rsidP="005A327E">
            <w:pPr>
              <w:spacing w:line="480" w:lineRule="auto"/>
            </w:pPr>
            <w:hyperlink r:id="rId915" w:tooltip="Mont Saint-Élie" w:history="1">
              <w:r w:rsidRPr="00237169">
                <w:rPr>
                  <w:rStyle w:val="Hyperlink"/>
                </w:rPr>
                <w:t>Saint Elias</w:t>
              </w:r>
            </w:hyperlink>
            <w:r w:rsidRPr="00237169">
              <w:t> (mont)</w:t>
            </w:r>
          </w:p>
        </w:tc>
        <w:tc>
          <w:tcPr>
            <w:tcW w:w="0" w:type="auto"/>
            <w:tcMar>
              <w:top w:w="48" w:type="dxa"/>
              <w:left w:w="96" w:type="dxa"/>
              <w:bottom w:w="48" w:type="dxa"/>
              <w:right w:w="96" w:type="dxa"/>
            </w:tcMar>
            <w:vAlign w:val="center"/>
            <w:hideMark/>
          </w:tcPr>
          <w:p w14:paraId="335780B3" w14:textId="77777777" w:rsidR="00237169" w:rsidRPr="00237169" w:rsidRDefault="00237169" w:rsidP="005A327E">
            <w:pPr>
              <w:spacing w:line="480" w:lineRule="auto"/>
            </w:pPr>
            <w:hyperlink r:id="rId916" w:tooltip="Alaska" w:history="1">
              <w:r w:rsidRPr="00237169">
                <w:rPr>
                  <w:rStyle w:val="Hyperlink"/>
                </w:rPr>
                <w:t>Alaska</w:t>
              </w:r>
            </w:hyperlink>
          </w:p>
        </w:tc>
        <w:tc>
          <w:tcPr>
            <w:tcW w:w="0" w:type="auto"/>
            <w:tcMar>
              <w:top w:w="48" w:type="dxa"/>
              <w:left w:w="96" w:type="dxa"/>
              <w:bottom w:w="48" w:type="dxa"/>
              <w:right w:w="96" w:type="dxa"/>
            </w:tcMar>
            <w:vAlign w:val="center"/>
            <w:hideMark/>
          </w:tcPr>
          <w:p w14:paraId="3EF11497" w14:textId="77777777" w:rsidR="00237169" w:rsidRPr="00237169" w:rsidRDefault="00237169" w:rsidP="005A327E">
            <w:pPr>
              <w:spacing w:line="480" w:lineRule="auto"/>
            </w:pPr>
            <w:hyperlink r:id="rId917" w:tooltip="Chaîne Saint-Élie" w:history="1">
              <w:r w:rsidRPr="00237169">
                <w:rPr>
                  <w:rStyle w:val="Hyperlink"/>
                </w:rPr>
                <w:t>Montagnes Saint Elias</w:t>
              </w:r>
            </w:hyperlink>
          </w:p>
        </w:tc>
        <w:tc>
          <w:tcPr>
            <w:tcW w:w="0" w:type="auto"/>
            <w:tcMar>
              <w:top w:w="48" w:type="dxa"/>
              <w:left w:w="96" w:type="dxa"/>
              <w:bottom w:w="48" w:type="dxa"/>
              <w:right w:w="96" w:type="dxa"/>
            </w:tcMar>
            <w:vAlign w:val="center"/>
            <w:hideMark/>
          </w:tcPr>
          <w:p w14:paraId="41AFBC39" w14:textId="77777777" w:rsidR="00237169" w:rsidRPr="00237169" w:rsidRDefault="00237169" w:rsidP="005A327E">
            <w:pPr>
              <w:spacing w:line="480" w:lineRule="auto"/>
            </w:pPr>
            <w:r w:rsidRPr="00237169">
              <w:t>5 489</w:t>
            </w:r>
          </w:p>
        </w:tc>
      </w:tr>
      <w:tr w:rsidR="00237169" w:rsidRPr="00237169" w14:paraId="6DBA829B" w14:textId="77777777" w:rsidTr="00237169">
        <w:tc>
          <w:tcPr>
            <w:tcW w:w="0" w:type="auto"/>
            <w:tcMar>
              <w:top w:w="48" w:type="dxa"/>
              <w:left w:w="96" w:type="dxa"/>
              <w:bottom w:w="48" w:type="dxa"/>
              <w:right w:w="96" w:type="dxa"/>
            </w:tcMar>
            <w:vAlign w:val="center"/>
            <w:hideMark/>
          </w:tcPr>
          <w:p w14:paraId="32550A3E" w14:textId="77777777" w:rsidR="00237169" w:rsidRPr="00237169" w:rsidRDefault="00237169" w:rsidP="005A327E">
            <w:pPr>
              <w:spacing w:line="480" w:lineRule="auto"/>
            </w:pPr>
            <w:hyperlink r:id="rId918" w:tooltip="Mont Whitney" w:history="1">
              <w:r w:rsidRPr="00237169">
                <w:rPr>
                  <w:rStyle w:val="Hyperlink"/>
                </w:rPr>
                <w:t>Whitney</w:t>
              </w:r>
            </w:hyperlink>
            <w:r w:rsidRPr="00237169">
              <w:t> (mont)</w:t>
            </w:r>
          </w:p>
        </w:tc>
        <w:tc>
          <w:tcPr>
            <w:tcW w:w="0" w:type="auto"/>
            <w:tcMar>
              <w:top w:w="48" w:type="dxa"/>
              <w:left w:w="96" w:type="dxa"/>
              <w:bottom w:w="48" w:type="dxa"/>
              <w:right w:w="96" w:type="dxa"/>
            </w:tcMar>
            <w:vAlign w:val="center"/>
            <w:hideMark/>
          </w:tcPr>
          <w:p w14:paraId="0376AE64" w14:textId="77777777" w:rsidR="00237169" w:rsidRPr="00237169" w:rsidRDefault="00237169" w:rsidP="005A327E">
            <w:pPr>
              <w:spacing w:line="480" w:lineRule="auto"/>
            </w:pPr>
            <w:hyperlink r:id="rId919" w:tooltip="Californie" w:history="1">
              <w:r w:rsidRPr="00237169">
                <w:rPr>
                  <w:rStyle w:val="Hyperlink"/>
                </w:rPr>
                <w:t>Californie</w:t>
              </w:r>
            </w:hyperlink>
          </w:p>
        </w:tc>
        <w:tc>
          <w:tcPr>
            <w:tcW w:w="0" w:type="auto"/>
            <w:tcMar>
              <w:top w:w="48" w:type="dxa"/>
              <w:left w:w="96" w:type="dxa"/>
              <w:bottom w:w="48" w:type="dxa"/>
              <w:right w:w="96" w:type="dxa"/>
            </w:tcMar>
            <w:vAlign w:val="center"/>
            <w:hideMark/>
          </w:tcPr>
          <w:p w14:paraId="7B0CD8D7" w14:textId="77777777" w:rsidR="00237169" w:rsidRPr="00237169" w:rsidRDefault="00237169" w:rsidP="005A327E">
            <w:pPr>
              <w:spacing w:line="480" w:lineRule="auto"/>
            </w:pPr>
            <w:hyperlink r:id="rId920" w:tooltip="Sierra Nevada (États-Unis)" w:history="1">
              <w:r w:rsidRPr="00237169">
                <w:rPr>
                  <w:rStyle w:val="Hyperlink"/>
                </w:rPr>
                <w:t>Sierra Nevada</w:t>
              </w:r>
            </w:hyperlink>
          </w:p>
        </w:tc>
        <w:tc>
          <w:tcPr>
            <w:tcW w:w="0" w:type="auto"/>
            <w:tcMar>
              <w:top w:w="48" w:type="dxa"/>
              <w:left w:w="96" w:type="dxa"/>
              <w:bottom w:w="48" w:type="dxa"/>
              <w:right w:w="96" w:type="dxa"/>
            </w:tcMar>
            <w:vAlign w:val="center"/>
            <w:hideMark/>
          </w:tcPr>
          <w:p w14:paraId="36E797E2" w14:textId="77777777" w:rsidR="00237169" w:rsidRPr="00237169" w:rsidRDefault="00237169" w:rsidP="005A327E">
            <w:pPr>
              <w:spacing w:line="480" w:lineRule="auto"/>
            </w:pPr>
            <w:r w:rsidRPr="00237169">
              <w:t>4 421</w:t>
            </w:r>
          </w:p>
        </w:tc>
      </w:tr>
      <w:tr w:rsidR="00237169" w:rsidRPr="00237169" w14:paraId="60B80083" w14:textId="77777777" w:rsidTr="00237169">
        <w:tc>
          <w:tcPr>
            <w:tcW w:w="0" w:type="auto"/>
            <w:tcMar>
              <w:top w:w="48" w:type="dxa"/>
              <w:left w:w="96" w:type="dxa"/>
              <w:bottom w:w="48" w:type="dxa"/>
              <w:right w:w="96" w:type="dxa"/>
            </w:tcMar>
            <w:vAlign w:val="center"/>
            <w:hideMark/>
          </w:tcPr>
          <w:p w14:paraId="2731556B" w14:textId="77777777" w:rsidR="00237169" w:rsidRPr="00237169" w:rsidRDefault="00237169" w:rsidP="005A327E">
            <w:pPr>
              <w:spacing w:line="480" w:lineRule="auto"/>
            </w:pPr>
            <w:hyperlink r:id="rId921" w:tooltip="Mont Elbert" w:history="1">
              <w:r w:rsidRPr="00237169">
                <w:rPr>
                  <w:rStyle w:val="Hyperlink"/>
                </w:rPr>
                <w:t>Elbert</w:t>
              </w:r>
            </w:hyperlink>
            <w:r w:rsidRPr="00237169">
              <w:t> (mont)</w:t>
            </w:r>
          </w:p>
        </w:tc>
        <w:tc>
          <w:tcPr>
            <w:tcW w:w="0" w:type="auto"/>
            <w:tcMar>
              <w:top w:w="48" w:type="dxa"/>
              <w:left w:w="96" w:type="dxa"/>
              <w:bottom w:w="48" w:type="dxa"/>
              <w:right w:w="96" w:type="dxa"/>
            </w:tcMar>
            <w:vAlign w:val="center"/>
            <w:hideMark/>
          </w:tcPr>
          <w:p w14:paraId="2AA6ACEF" w14:textId="77777777" w:rsidR="00237169" w:rsidRPr="00237169" w:rsidRDefault="00237169" w:rsidP="005A327E">
            <w:pPr>
              <w:spacing w:line="480" w:lineRule="auto"/>
            </w:pPr>
            <w:hyperlink r:id="rId922" w:tooltip="Colorado" w:history="1">
              <w:r w:rsidRPr="00237169">
                <w:rPr>
                  <w:rStyle w:val="Hyperlink"/>
                </w:rPr>
                <w:t>Colorado</w:t>
              </w:r>
            </w:hyperlink>
          </w:p>
        </w:tc>
        <w:tc>
          <w:tcPr>
            <w:tcW w:w="0" w:type="auto"/>
            <w:tcMar>
              <w:top w:w="48" w:type="dxa"/>
              <w:left w:w="96" w:type="dxa"/>
              <w:bottom w:w="48" w:type="dxa"/>
              <w:right w:w="96" w:type="dxa"/>
            </w:tcMar>
            <w:vAlign w:val="center"/>
            <w:hideMark/>
          </w:tcPr>
          <w:p w14:paraId="5745161A" w14:textId="77777777" w:rsidR="00237169" w:rsidRPr="00237169" w:rsidRDefault="00237169" w:rsidP="005A327E">
            <w:pPr>
              <w:spacing w:line="480" w:lineRule="auto"/>
            </w:pPr>
            <w:hyperlink r:id="rId923" w:tooltip="Montagnes Rocheuses" w:history="1">
              <w:r w:rsidRPr="00237169">
                <w:rPr>
                  <w:rStyle w:val="Hyperlink"/>
                </w:rPr>
                <w:t>Montagnes Rocheuses</w:t>
              </w:r>
            </w:hyperlink>
          </w:p>
        </w:tc>
        <w:tc>
          <w:tcPr>
            <w:tcW w:w="0" w:type="auto"/>
            <w:tcMar>
              <w:top w:w="48" w:type="dxa"/>
              <w:left w:w="96" w:type="dxa"/>
              <w:bottom w:w="48" w:type="dxa"/>
              <w:right w:w="96" w:type="dxa"/>
            </w:tcMar>
            <w:vAlign w:val="center"/>
            <w:hideMark/>
          </w:tcPr>
          <w:p w14:paraId="106DD604" w14:textId="77777777" w:rsidR="00237169" w:rsidRPr="00237169" w:rsidRDefault="00237169" w:rsidP="005A327E">
            <w:pPr>
              <w:spacing w:line="480" w:lineRule="auto"/>
            </w:pPr>
            <w:r w:rsidRPr="00237169">
              <w:t>4 401</w:t>
            </w:r>
          </w:p>
        </w:tc>
      </w:tr>
      <w:tr w:rsidR="00237169" w:rsidRPr="00237169" w14:paraId="1C028759" w14:textId="77777777" w:rsidTr="00237169">
        <w:tc>
          <w:tcPr>
            <w:tcW w:w="0" w:type="auto"/>
            <w:tcMar>
              <w:top w:w="48" w:type="dxa"/>
              <w:left w:w="96" w:type="dxa"/>
              <w:bottom w:w="48" w:type="dxa"/>
              <w:right w:w="96" w:type="dxa"/>
            </w:tcMar>
            <w:vAlign w:val="center"/>
            <w:hideMark/>
          </w:tcPr>
          <w:p w14:paraId="0DF8901D" w14:textId="77777777" w:rsidR="00237169" w:rsidRPr="00237169" w:rsidRDefault="00237169" w:rsidP="005A327E">
            <w:pPr>
              <w:spacing w:line="480" w:lineRule="auto"/>
            </w:pPr>
            <w:hyperlink r:id="rId924" w:tooltip="Mont Rainier" w:history="1">
              <w:r w:rsidRPr="00237169">
                <w:rPr>
                  <w:rStyle w:val="Hyperlink"/>
                </w:rPr>
                <w:t>Rainier</w:t>
              </w:r>
            </w:hyperlink>
            <w:r w:rsidRPr="00237169">
              <w:t> (mont)</w:t>
            </w:r>
          </w:p>
        </w:tc>
        <w:tc>
          <w:tcPr>
            <w:tcW w:w="0" w:type="auto"/>
            <w:tcMar>
              <w:top w:w="48" w:type="dxa"/>
              <w:left w:w="96" w:type="dxa"/>
              <w:bottom w:w="48" w:type="dxa"/>
              <w:right w:w="96" w:type="dxa"/>
            </w:tcMar>
            <w:vAlign w:val="center"/>
            <w:hideMark/>
          </w:tcPr>
          <w:p w14:paraId="13BD58F1" w14:textId="77777777" w:rsidR="00237169" w:rsidRPr="00237169" w:rsidRDefault="00237169" w:rsidP="005A327E">
            <w:pPr>
              <w:spacing w:line="480" w:lineRule="auto"/>
            </w:pPr>
            <w:hyperlink r:id="rId925" w:tooltip="Washington (État)" w:history="1">
              <w:r w:rsidRPr="00237169">
                <w:rPr>
                  <w:rStyle w:val="Hyperlink"/>
                </w:rPr>
                <w:t>Washington</w:t>
              </w:r>
            </w:hyperlink>
          </w:p>
        </w:tc>
        <w:tc>
          <w:tcPr>
            <w:tcW w:w="0" w:type="auto"/>
            <w:tcMar>
              <w:top w:w="48" w:type="dxa"/>
              <w:left w:w="96" w:type="dxa"/>
              <w:bottom w:w="48" w:type="dxa"/>
              <w:right w:w="96" w:type="dxa"/>
            </w:tcMar>
            <w:vAlign w:val="center"/>
            <w:hideMark/>
          </w:tcPr>
          <w:p w14:paraId="6209D610" w14:textId="77777777" w:rsidR="00237169" w:rsidRPr="00237169" w:rsidRDefault="00237169" w:rsidP="005A327E">
            <w:pPr>
              <w:spacing w:line="480" w:lineRule="auto"/>
            </w:pPr>
            <w:hyperlink r:id="rId926" w:tooltip="Chaîne des Cascades" w:history="1">
              <w:r w:rsidRPr="00237169">
                <w:rPr>
                  <w:rStyle w:val="Hyperlink"/>
                </w:rPr>
                <w:t>Chaîne des Cascades</w:t>
              </w:r>
            </w:hyperlink>
          </w:p>
        </w:tc>
        <w:tc>
          <w:tcPr>
            <w:tcW w:w="0" w:type="auto"/>
            <w:tcMar>
              <w:top w:w="48" w:type="dxa"/>
              <w:left w:w="96" w:type="dxa"/>
              <w:bottom w:w="48" w:type="dxa"/>
              <w:right w:w="96" w:type="dxa"/>
            </w:tcMar>
            <w:vAlign w:val="center"/>
            <w:hideMark/>
          </w:tcPr>
          <w:p w14:paraId="2E660CB7" w14:textId="77777777" w:rsidR="00237169" w:rsidRPr="00237169" w:rsidRDefault="00237169" w:rsidP="005A327E">
            <w:pPr>
              <w:spacing w:line="480" w:lineRule="auto"/>
            </w:pPr>
            <w:r w:rsidRPr="00237169">
              <w:t>4 392</w:t>
            </w:r>
          </w:p>
        </w:tc>
      </w:tr>
    </w:tbl>
    <w:p w14:paraId="280F2405" w14:textId="77777777" w:rsidR="00237169" w:rsidRPr="00237169" w:rsidRDefault="00237169" w:rsidP="005A327E">
      <w:pPr>
        <w:spacing w:line="480" w:lineRule="auto"/>
        <w:rPr>
          <w:b/>
          <w:bCs/>
        </w:rPr>
      </w:pPr>
      <w:r w:rsidRPr="00237169">
        <w:rPr>
          <w:b/>
          <w:bCs/>
        </w:rPr>
        <w:t>Grands ensembles naturels</w:t>
      </w:r>
    </w:p>
    <w:p w14:paraId="67E5A09E" w14:textId="77777777" w:rsidR="00237169" w:rsidRPr="00237169" w:rsidRDefault="00237169" w:rsidP="005A327E">
      <w:pPr>
        <w:spacing w:line="480" w:lineRule="auto"/>
      </w:pPr>
      <w:r w:rsidRPr="00237169">
        <w:t>Articles détaillés : </w:t>
      </w:r>
      <w:hyperlink r:id="rId927" w:tooltip="Liste des parcs nationaux des États-Unis" w:history="1">
        <w:r w:rsidRPr="00237169">
          <w:rPr>
            <w:rStyle w:val="Hyperlink"/>
          </w:rPr>
          <w:t>Liste des parcs nationaux des États-Unis</w:t>
        </w:r>
      </w:hyperlink>
      <w:r w:rsidRPr="00237169">
        <w:t> et </w:t>
      </w:r>
      <w:hyperlink r:id="rId928" w:tooltip="Monument national (États-Unis)" w:history="1">
        <w:r w:rsidRPr="00237169">
          <w:rPr>
            <w:rStyle w:val="Hyperlink"/>
          </w:rPr>
          <w:t>Monument national (États-Unis)</w:t>
        </w:r>
      </w:hyperlink>
      <w:r w:rsidRPr="00237169">
        <w:t>.</w:t>
      </w:r>
    </w:p>
    <w:p w14:paraId="6F4FAE34" w14:textId="30CDF1DC" w:rsidR="00237169" w:rsidRPr="00237169" w:rsidRDefault="00237169" w:rsidP="005A327E">
      <w:pPr>
        <w:spacing w:line="480" w:lineRule="auto"/>
      </w:pPr>
      <w:r w:rsidRPr="00237169">
        <w:rPr>
          <w:noProof/>
        </w:rPr>
        <w:lastRenderedPageBreak/>
        <w:drawing>
          <wp:inline distT="0" distB="0" distL="0" distR="0" wp14:anchorId="4E057AAF" wp14:editId="3B78FE5A">
            <wp:extent cx="2095500" cy="1402080"/>
            <wp:effectExtent l="0" t="0" r="0" b="7620"/>
            <wp:docPr id="491676815" name="Picture 120" descr="A body of water with a rocky island in the background&#10;&#10;Description automatically generated">
              <a:hlinkClick xmlns:a="http://schemas.openxmlformats.org/drawingml/2006/main" r:id="rId9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76815" name="Picture 120" descr="A body of water with a rocky island in the background&#10;&#10;Description automatically generated">
                      <a:hlinkClick r:id="rId929"/>
                    </pic:cNvPr>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hyperlink r:id="rId931" w:tooltip="Climat océanique" w:history="1">
        <w:r w:rsidRPr="00237169">
          <w:rPr>
            <w:rStyle w:val="Hyperlink"/>
          </w:rPr>
          <w:t>Climat océanique</w:t>
        </w:r>
      </w:hyperlink>
      <w:r w:rsidRPr="00237169">
        <w:t> (</w:t>
      </w:r>
      <w:hyperlink r:id="rId932" w:tooltip="Parc national d'Olympic" w:history="1">
        <w:r w:rsidRPr="00237169">
          <w:rPr>
            <w:rStyle w:val="Hyperlink"/>
          </w:rPr>
          <w:t>Parc national d'Olympic</w:t>
        </w:r>
      </w:hyperlink>
      <w:r w:rsidRPr="00237169">
        <w:t>, </w:t>
      </w:r>
      <w:hyperlink r:id="rId933" w:tooltip="Washington (État)" w:history="1">
        <w:r w:rsidRPr="00237169">
          <w:rPr>
            <w:rStyle w:val="Hyperlink"/>
          </w:rPr>
          <w:t>État de Washington</w:t>
        </w:r>
      </w:hyperlink>
      <w:r w:rsidRPr="00237169">
        <w:t>).</w:t>
      </w:r>
      <w:r w:rsidRPr="00237169">
        <w:rPr>
          <w:noProof/>
        </w:rPr>
        <w:drawing>
          <wp:inline distT="0" distB="0" distL="0" distR="0" wp14:anchorId="434062F1" wp14:editId="2BC2A993">
            <wp:extent cx="2095500" cy="1341120"/>
            <wp:effectExtent l="0" t="0" r="0" b="0"/>
            <wp:docPr id="946263758" name="Picture 119" descr="A large rock formation in the desert&#10;&#10;Description automatically generated">
              <a:hlinkClick xmlns:a="http://schemas.openxmlformats.org/drawingml/2006/main" r:id="rId9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3758" name="Picture 119" descr="A large rock formation in the desert&#10;&#10;Description automatically generated">
                      <a:hlinkClick r:id="rId934"/>
                    </pic:cNvPr>
                    <pic:cNvPicPr>
                      <a:picLocks noChangeAspect="1" noChangeArrowheads="1"/>
                    </pic:cNvPicPr>
                  </pic:nvPicPr>
                  <pic:blipFill>
                    <a:blip r:embed="rId935">
                      <a:extLst>
                        <a:ext uri="{28A0092B-C50C-407E-A947-70E740481C1C}">
                          <a14:useLocalDpi xmlns:a14="http://schemas.microsoft.com/office/drawing/2010/main" val="0"/>
                        </a:ext>
                      </a:extLst>
                    </a:blip>
                    <a:srcRect/>
                    <a:stretch>
                      <a:fillRect/>
                    </a:stretch>
                  </pic:blipFill>
                  <pic:spPr bwMode="auto">
                    <a:xfrm>
                      <a:off x="0" y="0"/>
                      <a:ext cx="2095500" cy="1341120"/>
                    </a:xfrm>
                    <a:prstGeom prst="rect">
                      <a:avLst/>
                    </a:prstGeom>
                    <a:noFill/>
                    <a:ln>
                      <a:noFill/>
                    </a:ln>
                  </pic:spPr>
                </pic:pic>
              </a:graphicData>
            </a:graphic>
          </wp:inline>
        </w:drawing>
      </w:r>
      <w:hyperlink r:id="rId936" w:tooltip="Aridité" w:history="1">
        <w:r w:rsidRPr="00237169">
          <w:rPr>
            <w:rStyle w:val="Hyperlink"/>
          </w:rPr>
          <w:t>Climat aride</w:t>
        </w:r>
      </w:hyperlink>
      <w:r w:rsidRPr="00237169">
        <w:t> (désert dans le </w:t>
      </w:r>
      <w:hyperlink r:id="rId937" w:tooltip="Monument Valley" w:history="1">
        <w:r w:rsidRPr="00237169">
          <w:rPr>
            <w:rStyle w:val="Hyperlink"/>
          </w:rPr>
          <w:t>Monument Valley</w:t>
        </w:r>
      </w:hyperlink>
      <w:r w:rsidRPr="00237169">
        <w:t>, </w:t>
      </w:r>
      <w:hyperlink r:id="rId938" w:tooltip="Utah" w:history="1">
        <w:r w:rsidRPr="00237169">
          <w:rPr>
            <w:rStyle w:val="Hyperlink"/>
          </w:rPr>
          <w:t>Utah</w:t>
        </w:r>
      </w:hyperlink>
      <w:r w:rsidRPr="00237169">
        <w:t>).</w:t>
      </w:r>
      <w:r w:rsidRPr="00237169">
        <w:rPr>
          <w:noProof/>
        </w:rPr>
        <w:drawing>
          <wp:inline distT="0" distB="0" distL="0" distR="0" wp14:anchorId="18208973" wp14:editId="65F02EF0">
            <wp:extent cx="2095500" cy="1569720"/>
            <wp:effectExtent l="0" t="0" r="0" b="0"/>
            <wp:docPr id="210984693" name="Picture 118" descr="A group of people standing on a beach&#10;&#10;Description automatically generated">
              <a:hlinkClick xmlns:a="http://schemas.openxmlformats.org/drawingml/2006/main" r:id="rId9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4693" name="Picture 118" descr="A group of people standing on a beach&#10;&#10;Description automatically generated">
                      <a:hlinkClick r:id="rId939"/>
                    </pic:cNvPr>
                    <pic:cNvPicPr>
                      <a:picLocks noChangeAspect="1" noChangeArrowheads="1"/>
                    </pic:cNvPicPr>
                  </pic:nvPicPr>
                  <pic:blipFill>
                    <a:blip r:embed="rId940">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hyperlink r:id="rId941" w:tooltip="Climat tropical" w:history="1">
        <w:r w:rsidRPr="00237169">
          <w:rPr>
            <w:rStyle w:val="Hyperlink"/>
          </w:rPr>
          <w:t>Climat tropical</w:t>
        </w:r>
      </w:hyperlink>
      <w:r w:rsidRPr="00237169">
        <w:t> (plage à </w:t>
      </w:r>
      <w:hyperlink r:id="rId942" w:tooltip="Hawaï" w:history="1">
        <w:r w:rsidRPr="00237169">
          <w:rPr>
            <w:rStyle w:val="Hyperlink"/>
          </w:rPr>
          <w:t>Hawaï</w:t>
        </w:r>
      </w:hyperlink>
      <w:r w:rsidRPr="00237169">
        <w:t>).</w:t>
      </w:r>
      <w:r w:rsidRPr="00237169">
        <w:rPr>
          <w:noProof/>
        </w:rPr>
        <w:drawing>
          <wp:inline distT="0" distB="0" distL="0" distR="0" wp14:anchorId="3345C8B6" wp14:editId="4A45926A">
            <wp:extent cx="2095500" cy="845820"/>
            <wp:effectExtent l="0" t="0" r="0" b="0"/>
            <wp:docPr id="920717200" name="Picture 117" descr="A landscape of mountains and clouds&#10;&#10;Description automatically generated">
              <a:hlinkClick xmlns:a="http://schemas.openxmlformats.org/drawingml/2006/main" r:id="rId9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17200" name="Picture 117" descr="A landscape of mountains and clouds&#10;&#10;Description automatically generated">
                      <a:hlinkClick r:id="rId943"/>
                    </pic:cNvPr>
                    <pic:cNvPicPr>
                      <a:picLocks noChangeAspect="1" noChangeArrowheads="1"/>
                    </pic:cNvPicPr>
                  </pic:nvPicPr>
                  <pic:blipFill>
                    <a:blip r:embed="rId944">
                      <a:extLst>
                        <a:ext uri="{28A0092B-C50C-407E-A947-70E740481C1C}">
                          <a14:useLocalDpi xmlns:a14="http://schemas.microsoft.com/office/drawing/2010/main" val="0"/>
                        </a:ext>
                      </a:extLst>
                    </a:blip>
                    <a:srcRect/>
                    <a:stretch>
                      <a:fillRect/>
                    </a:stretch>
                  </pic:blipFill>
                  <pic:spPr bwMode="auto">
                    <a:xfrm>
                      <a:off x="0" y="0"/>
                      <a:ext cx="2095500" cy="845820"/>
                    </a:xfrm>
                    <a:prstGeom prst="rect">
                      <a:avLst/>
                    </a:prstGeom>
                    <a:noFill/>
                    <a:ln>
                      <a:noFill/>
                    </a:ln>
                  </pic:spPr>
                </pic:pic>
              </a:graphicData>
            </a:graphic>
          </wp:inline>
        </w:drawing>
      </w:r>
      <w:hyperlink r:id="rId945" w:tooltip="Climat polaire" w:history="1">
        <w:r w:rsidRPr="00237169">
          <w:rPr>
            <w:rStyle w:val="Hyperlink"/>
          </w:rPr>
          <w:t>Climat polaire</w:t>
        </w:r>
      </w:hyperlink>
      <w:r w:rsidRPr="00237169">
        <w:t> (</w:t>
      </w:r>
      <w:hyperlink r:id="rId946" w:tooltip="Taïga" w:history="1">
        <w:r w:rsidRPr="00237169">
          <w:rPr>
            <w:rStyle w:val="Hyperlink"/>
          </w:rPr>
          <w:t>taïga</w:t>
        </w:r>
      </w:hyperlink>
      <w:r w:rsidRPr="00237169">
        <w:t> en </w:t>
      </w:r>
      <w:hyperlink r:id="rId947" w:tooltip="Alaska" w:history="1">
        <w:r w:rsidRPr="00237169">
          <w:rPr>
            <w:rStyle w:val="Hyperlink"/>
          </w:rPr>
          <w:t>Alaska</w:t>
        </w:r>
      </w:hyperlink>
      <w:r w:rsidRPr="00237169">
        <w:t>).</w:t>
      </w:r>
      <w:r w:rsidRPr="00237169">
        <w:rPr>
          <w:noProof/>
        </w:rPr>
        <w:drawing>
          <wp:inline distT="0" distB="0" distL="0" distR="0" wp14:anchorId="1731AFFB" wp14:editId="6A0ED58E">
            <wp:extent cx="2095500" cy="1508760"/>
            <wp:effectExtent l="0" t="0" r="0" b="0"/>
            <wp:docPr id="606808467" name="Picture 116" descr="A large waterfall in the snow&#10;&#10;Description automatically generated">
              <a:hlinkClick xmlns:a="http://schemas.openxmlformats.org/drawingml/2006/main" r:id="rId9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08467" name="Picture 116" descr="A large waterfall in the snow&#10;&#10;Description automatically generated">
                      <a:hlinkClick r:id="rId948"/>
                    </pic:cNvPr>
                    <pic:cNvPicPr>
                      <a:picLocks noChangeAspect="1" noChangeArrowheads="1"/>
                    </pic:cNvPicPr>
                  </pic:nvPicPr>
                  <pic:blipFill>
                    <a:blip r:embed="rId949">
                      <a:extLst>
                        <a:ext uri="{28A0092B-C50C-407E-A947-70E740481C1C}">
                          <a14:useLocalDpi xmlns:a14="http://schemas.microsoft.com/office/drawing/2010/main" val="0"/>
                        </a:ext>
                      </a:extLst>
                    </a:blip>
                    <a:srcRect/>
                    <a:stretch>
                      <a:fillRect/>
                    </a:stretch>
                  </pic:blipFill>
                  <pic:spPr bwMode="auto">
                    <a:xfrm>
                      <a:off x="0" y="0"/>
                      <a:ext cx="2095500" cy="1508760"/>
                    </a:xfrm>
                    <a:prstGeom prst="rect">
                      <a:avLst/>
                    </a:prstGeom>
                    <a:noFill/>
                    <a:ln>
                      <a:noFill/>
                    </a:ln>
                  </pic:spPr>
                </pic:pic>
              </a:graphicData>
            </a:graphic>
          </wp:inline>
        </w:drawing>
      </w:r>
      <w:hyperlink r:id="rId950" w:tooltip="Climat continental" w:history="1">
        <w:r w:rsidRPr="00237169">
          <w:rPr>
            <w:rStyle w:val="Hyperlink"/>
          </w:rPr>
          <w:t>Climat continental</w:t>
        </w:r>
      </w:hyperlink>
      <w:r w:rsidRPr="00237169">
        <w:t> (</w:t>
      </w:r>
      <w:hyperlink r:id="rId951" w:tooltip="Chutes du Niagara" w:history="1">
        <w:r w:rsidRPr="00237169">
          <w:rPr>
            <w:rStyle w:val="Hyperlink"/>
          </w:rPr>
          <w:t>Chutes du Niagara</w:t>
        </w:r>
      </w:hyperlink>
      <w:r w:rsidRPr="00237169">
        <w:t> en hiver, </w:t>
      </w:r>
      <w:hyperlink r:id="rId952" w:tooltip="État de New York" w:history="1">
        <w:r w:rsidRPr="00237169">
          <w:rPr>
            <w:rStyle w:val="Hyperlink"/>
          </w:rPr>
          <w:t xml:space="preserve">État de New </w:t>
        </w:r>
        <w:r w:rsidRPr="00237169">
          <w:rPr>
            <w:rStyle w:val="Hyperlink"/>
          </w:rPr>
          <w:lastRenderedPageBreak/>
          <w:t>York</w:t>
        </w:r>
      </w:hyperlink>
      <w:r w:rsidRPr="00237169">
        <w:t>).</w:t>
      </w:r>
      <w:r w:rsidRPr="00237169">
        <w:rPr>
          <w:noProof/>
        </w:rPr>
        <w:drawing>
          <wp:inline distT="0" distB="0" distL="0" distR="0" wp14:anchorId="6838FD0F" wp14:editId="384B3C80">
            <wp:extent cx="2095500" cy="1607820"/>
            <wp:effectExtent l="0" t="0" r="0" b="0"/>
            <wp:docPr id="1309518454" name="Picture 115" descr="A parachute in the air&#10;&#10;Description automatically generated">
              <a:hlinkClick xmlns:a="http://schemas.openxmlformats.org/drawingml/2006/main" r:id="rId9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8454" name="Picture 115" descr="A parachute in the air&#10;&#10;Description automatically generated">
                      <a:hlinkClick r:id="rId953"/>
                    </pic:cNvPr>
                    <pic:cNvPicPr>
                      <a:picLocks noChangeAspect="1" noChangeArrowheads="1"/>
                    </pic:cNvPicPr>
                  </pic:nvPicPr>
                  <pic:blipFill>
                    <a:blip r:embed="rId954">
                      <a:extLst>
                        <a:ext uri="{28A0092B-C50C-407E-A947-70E740481C1C}">
                          <a14:useLocalDpi xmlns:a14="http://schemas.microsoft.com/office/drawing/2010/main" val="0"/>
                        </a:ext>
                      </a:extLst>
                    </a:blip>
                    <a:srcRect/>
                    <a:stretch>
                      <a:fillRect/>
                    </a:stretch>
                  </pic:blipFill>
                  <pic:spPr bwMode="auto">
                    <a:xfrm>
                      <a:off x="0" y="0"/>
                      <a:ext cx="2095500" cy="1607820"/>
                    </a:xfrm>
                    <a:prstGeom prst="rect">
                      <a:avLst/>
                    </a:prstGeom>
                    <a:noFill/>
                    <a:ln>
                      <a:noFill/>
                    </a:ln>
                  </pic:spPr>
                </pic:pic>
              </a:graphicData>
            </a:graphic>
          </wp:inline>
        </w:drawing>
      </w:r>
      <w:hyperlink r:id="rId955" w:tooltip="Climat montagnard" w:history="1">
        <w:r w:rsidRPr="00237169">
          <w:rPr>
            <w:rStyle w:val="Hyperlink"/>
          </w:rPr>
          <w:t>Climat montagnard</w:t>
        </w:r>
      </w:hyperlink>
      <w:r w:rsidRPr="00237169">
        <w:t> (</w:t>
      </w:r>
      <w:hyperlink r:id="rId956" w:tooltip="Mont Rainier" w:history="1">
        <w:r w:rsidRPr="00237169">
          <w:rPr>
            <w:rStyle w:val="Hyperlink"/>
          </w:rPr>
          <w:t>Mont Rainier</w:t>
        </w:r>
      </w:hyperlink>
      <w:r w:rsidRPr="00237169">
        <w:t>, État de Washington).</w:t>
      </w:r>
      <w:r w:rsidRPr="00237169">
        <w:rPr>
          <w:noProof/>
        </w:rPr>
        <w:drawing>
          <wp:inline distT="0" distB="0" distL="0" distR="0" wp14:anchorId="6D511039" wp14:editId="395CD444">
            <wp:extent cx="2095500" cy="1257300"/>
            <wp:effectExtent l="0" t="0" r="0" b="0"/>
            <wp:docPr id="1615451353" name="Picture 114" descr="A swamp with lily pads and grass&#10;&#10;Description automatically generated">
              <a:hlinkClick xmlns:a="http://schemas.openxmlformats.org/drawingml/2006/main" r:id="rId9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51353" name="Picture 114" descr="A swamp with lily pads and grass&#10;&#10;Description automatically generated">
                      <a:hlinkClick r:id="rId957"/>
                    </pic:cNvPr>
                    <pic:cNvPicPr>
                      <a:picLocks noChangeAspect="1" noChangeArrowheads="1"/>
                    </pic:cNvPicPr>
                  </pic:nvPicPr>
                  <pic:blipFill>
                    <a:blip r:embed="rId958">
                      <a:extLst>
                        <a:ext uri="{28A0092B-C50C-407E-A947-70E740481C1C}">
                          <a14:useLocalDpi xmlns:a14="http://schemas.microsoft.com/office/drawing/2010/main" val="0"/>
                        </a:ext>
                      </a:extLst>
                    </a:blip>
                    <a:srcRect/>
                    <a:stretch>
                      <a:fillRect/>
                    </a:stretch>
                  </pic:blipFill>
                  <pic:spPr bwMode="auto">
                    <a:xfrm>
                      <a:off x="0" y="0"/>
                      <a:ext cx="2095500" cy="1257300"/>
                    </a:xfrm>
                    <a:prstGeom prst="rect">
                      <a:avLst/>
                    </a:prstGeom>
                    <a:noFill/>
                    <a:ln>
                      <a:noFill/>
                    </a:ln>
                  </pic:spPr>
                </pic:pic>
              </a:graphicData>
            </a:graphic>
          </wp:inline>
        </w:drawing>
      </w:r>
      <w:hyperlink r:id="rId959" w:tooltip="Parc national des Everglades" w:history="1">
        <w:r w:rsidRPr="00237169">
          <w:rPr>
            <w:rStyle w:val="Hyperlink"/>
          </w:rPr>
          <w:t>Parc national des Everglades</w:t>
        </w:r>
      </w:hyperlink>
      <w:r w:rsidRPr="00237169">
        <w:t> (</w:t>
      </w:r>
      <w:hyperlink r:id="rId960" w:tooltip="Floride" w:history="1">
        <w:r w:rsidRPr="00237169">
          <w:rPr>
            <w:rStyle w:val="Hyperlink"/>
          </w:rPr>
          <w:t>Floride</w:t>
        </w:r>
      </w:hyperlink>
      <w:r w:rsidRPr="00237169">
        <w:t>), déclaré </w:t>
      </w:r>
      <w:hyperlink r:id="rId961" w:tooltip="Patrimoine mondial" w:history="1">
        <w:r w:rsidRPr="00237169">
          <w:rPr>
            <w:rStyle w:val="Hyperlink"/>
          </w:rPr>
          <w:t>Patrimoine mondial</w:t>
        </w:r>
      </w:hyperlink>
      <w:r w:rsidRPr="00237169">
        <w:t> par l'</w:t>
      </w:r>
      <w:hyperlink r:id="rId962" w:tooltip="Organisation des Nations unies pour l'éducation, la science et la culture" w:history="1">
        <w:r w:rsidRPr="00237169">
          <w:rPr>
            <w:rStyle w:val="Hyperlink"/>
          </w:rPr>
          <w:t>UNESCO</w:t>
        </w:r>
      </w:hyperlink>
      <w:r w:rsidRPr="00237169">
        <w:t> en 1979.</w:t>
      </w:r>
    </w:p>
    <w:p w14:paraId="5EDAF4CE" w14:textId="77777777" w:rsidR="00237169" w:rsidRPr="00237169" w:rsidRDefault="00237169" w:rsidP="005A327E">
      <w:pPr>
        <w:spacing w:line="480" w:lineRule="auto"/>
      </w:pPr>
      <w:r w:rsidRPr="00237169">
        <w:t>L'immensité du territoire, la grande variété des reliefs et des climats produisent des paysages très divers selon les régions. Les grands ensembles naturels du pays suivent grossièrement une organisation méridienne : à l'</w:t>
      </w:r>
      <w:hyperlink r:id="rId963" w:tooltip="Est des États-Unis" w:history="1">
        <w:r w:rsidRPr="00237169">
          <w:rPr>
            <w:rStyle w:val="Hyperlink"/>
          </w:rPr>
          <w:t>est</w:t>
        </w:r>
      </w:hyperlink>
      <w:r w:rsidRPr="00237169">
        <w:t>, une plaine de plus en plus large en allant vers la </w:t>
      </w:r>
      <w:hyperlink r:id="rId964" w:tooltip="Floride" w:history="1">
        <w:r w:rsidRPr="00237169">
          <w:rPr>
            <w:rStyle w:val="Hyperlink"/>
          </w:rPr>
          <w:t>Floride</w:t>
        </w:r>
      </w:hyperlink>
      <w:r w:rsidRPr="00237169">
        <w:t>, borde l'</w:t>
      </w:r>
      <w:hyperlink r:id="rId965" w:tooltip="Océan Atlantique" w:history="1">
        <w:r w:rsidRPr="00237169">
          <w:rPr>
            <w:rStyle w:val="Hyperlink"/>
          </w:rPr>
          <w:t>océan Atlantique</w:t>
        </w:r>
      </w:hyperlink>
      <w:r w:rsidRPr="00237169">
        <w:t>. À l'est-nord-est du pays, la </w:t>
      </w:r>
      <w:hyperlink r:id="rId966" w:tooltip="Nouvelle-Angleterre" w:history="1">
        <w:r w:rsidRPr="00237169">
          <w:rPr>
            <w:rStyle w:val="Hyperlink"/>
          </w:rPr>
          <w:t>Nouvelle-Angleterre</w:t>
        </w:r>
      </w:hyperlink>
      <w:r w:rsidRPr="00237169">
        <w:t> est soumise aux </w:t>
      </w:r>
      <w:hyperlink r:id="rId967" w:tooltip="Masse d'air" w:history="1">
        <w:r w:rsidRPr="00237169">
          <w:rPr>
            <w:rStyle w:val="Hyperlink"/>
          </w:rPr>
          <w:t>masses d'air</w:t>
        </w:r>
      </w:hyperlink>
      <w:r w:rsidRPr="00237169">
        <w:t> polaires en hiver. Le </w:t>
      </w:r>
      <w:hyperlink r:id="rId968" w:tooltip="Sud des États-Unis" w:history="1">
        <w:r w:rsidRPr="00237169">
          <w:rPr>
            <w:rStyle w:val="Hyperlink"/>
          </w:rPr>
          <w:t>Sud</w:t>
        </w:r>
      </w:hyperlink>
      <w:r w:rsidRPr="00237169">
        <w:t> subit les influences tropicales. Vers l'intérieur se succèdent les collines du </w:t>
      </w:r>
      <w:hyperlink r:id="rId969" w:tooltip="Piémont (géographie)" w:history="1">
        <w:r w:rsidRPr="00237169">
          <w:rPr>
            <w:rStyle w:val="Hyperlink"/>
          </w:rPr>
          <w:t>piémont</w:t>
        </w:r>
      </w:hyperlink>
      <w:r w:rsidRPr="00237169">
        <w:t> puis les montagnes </w:t>
      </w:r>
      <w:hyperlink r:id="rId970" w:tooltip="Appalaches" w:history="1">
        <w:r w:rsidRPr="00237169">
          <w:rPr>
            <w:rStyle w:val="Hyperlink"/>
          </w:rPr>
          <w:t>Appalaches</w:t>
        </w:r>
      </w:hyperlink>
      <w:r w:rsidRPr="00237169">
        <w:t>, qui culminent à 2 037 mètres d'altitude et sont couvertes de forêts.</w:t>
      </w:r>
    </w:p>
    <w:p w14:paraId="10EE5CAE" w14:textId="77777777" w:rsidR="00237169" w:rsidRPr="00237169" w:rsidRDefault="00237169" w:rsidP="005A327E">
      <w:pPr>
        <w:spacing w:line="480" w:lineRule="auto"/>
      </w:pPr>
      <w:r w:rsidRPr="00237169">
        <w:t>Les plaines et plateaux du centre du pays (</w:t>
      </w:r>
      <w:hyperlink r:id="rId971" w:tooltip="Nouvelle-France" w:history="1">
        <w:r w:rsidRPr="00237169">
          <w:rPr>
            <w:rStyle w:val="Hyperlink"/>
          </w:rPr>
          <w:t>Nouvelle-France</w:t>
        </w:r>
      </w:hyperlink>
      <w:r w:rsidRPr="00237169">
        <w:t>) sont drainés par l'ensemble fluvial du </w:t>
      </w:r>
      <w:hyperlink r:id="rId972" w:tooltip="Mississippi (fleuve)" w:history="1">
        <w:r w:rsidRPr="00237169">
          <w:rPr>
            <w:rStyle w:val="Hyperlink"/>
          </w:rPr>
          <w:t>Mississippi</w:t>
        </w:r>
      </w:hyperlink>
      <w:r w:rsidRPr="00237169">
        <w:t> et du </w:t>
      </w:r>
      <w:hyperlink r:id="rId973" w:tooltip="Missouri (rivière)" w:history="1">
        <w:r w:rsidRPr="00237169">
          <w:rPr>
            <w:rStyle w:val="Hyperlink"/>
          </w:rPr>
          <w:t>Missouri</w:t>
        </w:r>
      </w:hyperlink>
      <w:r w:rsidRPr="00237169">
        <w:t>. Au nord-est, les </w:t>
      </w:r>
      <w:hyperlink r:id="rId974" w:tooltip="Grands Lacs (Amérique du Nord)" w:history="1">
        <w:r w:rsidRPr="00237169">
          <w:rPr>
            <w:rStyle w:val="Hyperlink"/>
          </w:rPr>
          <w:t>Grands Lacs</w:t>
        </w:r>
      </w:hyperlink>
      <w:r w:rsidRPr="00237169">
        <w:t> représentent une importante voie de navigation reliée au </w:t>
      </w:r>
      <w:hyperlink r:id="rId975" w:tooltip="Fleuve Saint-Laurent" w:history="1">
        <w:r w:rsidRPr="00237169">
          <w:rPr>
            <w:rStyle w:val="Hyperlink"/>
          </w:rPr>
          <w:t>fleuve Saint-Laurent</w:t>
        </w:r>
      </w:hyperlink>
      <w:r w:rsidRPr="00237169">
        <w:t>. Les </w:t>
      </w:r>
      <w:hyperlink r:id="rId976" w:tooltip="Sud des États-Unis" w:history="1">
        <w:r w:rsidRPr="00237169">
          <w:rPr>
            <w:rStyle w:val="Hyperlink"/>
          </w:rPr>
          <w:t>régions du Sud</w:t>
        </w:r>
      </w:hyperlink>
      <w:r w:rsidRPr="00237169">
        <w:t> (du </w:t>
      </w:r>
      <w:hyperlink r:id="rId977" w:tooltip="Texas" w:history="1">
        <w:r w:rsidRPr="00237169">
          <w:rPr>
            <w:rStyle w:val="Hyperlink"/>
          </w:rPr>
          <w:t>Texas</w:t>
        </w:r>
      </w:hyperlink>
      <w:r w:rsidRPr="00237169">
        <w:t>, à la </w:t>
      </w:r>
      <w:hyperlink r:id="rId978" w:tooltip="Floride" w:history="1">
        <w:r w:rsidRPr="00237169">
          <w:rPr>
            <w:rStyle w:val="Hyperlink"/>
          </w:rPr>
          <w:t>Floride</w:t>
        </w:r>
      </w:hyperlink>
      <w:r w:rsidRPr="00237169">
        <w:t>) subissent le passage des </w:t>
      </w:r>
      <w:hyperlink r:id="rId979" w:tooltip="Cyclone tropical" w:history="1">
        <w:r w:rsidRPr="00237169">
          <w:rPr>
            <w:rStyle w:val="Hyperlink"/>
          </w:rPr>
          <w:t>cyclones tropicaux</w:t>
        </w:r>
      </w:hyperlink>
      <w:r w:rsidRPr="00237169">
        <w:t> (ouragans et tempêtes tropicales) à la fin de l'été, leur climat est </w:t>
      </w:r>
      <w:hyperlink r:id="rId980" w:tooltip="Climat subtropical humide" w:history="1">
        <w:r w:rsidRPr="00237169">
          <w:rPr>
            <w:rStyle w:val="Hyperlink"/>
          </w:rPr>
          <w:t>subtropical humide</w:t>
        </w:r>
      </w:hyperlink>
      <w:r w:rsidRPr="00237169">
        <w:t> sauf le sud de la </w:t>
      </w:r>
      <w:hyperlink r:id="rId981" w:tooltip="Floride" w:history="1">
        <w:r w:rsidRPr="00237169">
          <w:rPr>
            <w:rStyle w:val="Hyperlink"/>
          </w:rPr>
          <w:t>Floride</w:t>
        </w:r>
      </w:hyperlink>
      <w:r w:rsidRPr="00237169">
        <w:t> (région de </w:t>
      </w:r>
      <w:hyperlink r:id="rId982" w:tooltip="Miami" w:history="1">
        <w:r w:rsidRPr="00237169">
          <w:rPr>
            <w:rStyle w:val="Hyperlink"/>
          </w:rPr>
          <w:t>Miami</w:t>
        </w:r>
      </w:hyperlink>
      <w:r w:rsidRPr="00237169">
        <w:t>) déjà </w:t>
      </w:r>
      <w:hyperlink r:id="rId983" w:tooltip="Climat tropical" w:history="1">
        <w:r w:rsidRPr="00237169">
          <w:rPr>
            <w:rStyle w:val="Hyperlink"/>
          </w:rPr>
          <w:t>tropical</w:t>
        </w:r>
      </w:hyperlink>
      <w:r w:rsidRPr="00237169">
        <w:t>. À l'est des </w:t>
      </w:r>
      <w:hyperlink r:id="rId984" w:tooltip="Montagnes Rocheuses" w:history="1">
        <w:r w:rsidRPr="00237169">
          <w:rPr>
            <w:rStyle w:val="Hyperlink"/>
          </w:rPr>
          <w:t>montagnes Rocheuses</w:t>
        </w:r>
      </w:hyperlink>
      <w:r w:rsidRPr="00237169">
        <w:t> s'étirent les </w:t>
      </w:r>
      <w:hyperlink r:id="rId985" w:tooltip="Grandes Plaines" w:history="1">
        <w:r w:rsidRPr="00237169">
          <w:rPr>
            <w:rStyle w:val="Hyperlink"/>
          </w:rPr>
          <w:t>Grandes Plaines</w:t>
        </w:r>
      </w:hyperlink>
      <w:r w:rsidRPr="00237169">
        <w:t> fertiles puis les Hautes Plaines semi-</w:t>
      </w:r>
      <w:r w:rsidRPr="00237169">
        <w:lastRenderedPageBreak/>
        <w:t>arides, du Mexique au Canada. Aux États-Unis se trouve la </w:t>
      </w:r>
      <w:hyperlink r:id="rId986" w:tooltip="Tornado Alley" w:history="1">
        <w:r w:rsidRPr="00237169">
          <w:rPr>
            <w:rStyle w:val="Hyperlink"/>
          </w:rPr>
          <w:t>Tornado Alley</w:t>
        </w:r>
      </w:hyperlink>
      <w:r w:rsidRPr="00237169">
        <w:t>, une région couvrant plusieurs États ou parties d'États et où se produisent fréquemment des tornades.</w:t>
      </w:r>
    </w:p>
    <w:p w14:paraId="23662A86" w14:textId="77777777" w:rsidR="00237169" w:rsidRPr="00237169" w:rsidRDefault="00237169" w:rsidP="005A327E">
      <w:pPr>
        <w:spacing w:line="480" w:lineRule="auto"/>
      </w:pPr>
      <w:r w:rsidRPr="00237169">
        <w:t>L'</w:t>
      </w:r>
      <w:hyperlink r:id="rId987" w:tooltip="Ouest américain" w:history="1">
        <w:r w:rsidRPr="00237169">
          <w:rPr>
            <w:rStyle w:val="Hyperlink"/>
          </w:rPr>
          <w:t>Ouest américain</w:t>
        </w:r>
      </w:hyperlink>
      <w:r w:rsidRPr="00237169">
        <w:t> (</w:t>
      </w:r>
      <w:hyperlink r:id="rId988" w:tooltip="Nouvelle-Espagne" w:history="1">
        <w:r w:rsidRPr="00237169">
          <w:rPr>
            <w:rStyle w:val="Hyperlink"/>
          </w:rPr>
          <w:t>Nouvelle-Espagne</w:t>
        </w:r>
      </w:hyperlink>
      <w:r w:rsidRPr="00237169">
        <w:t>) est dominé par les montagnes Rocheuses, la </w:t>
      </w:r>
      <w:hyperlink r:id="rId989" w:tooltip="Chaîne des Cascades" w:history="1">
        <w:r w:rsidRPr="00237169">
          <w:rPr>
            <w:rStyle w:val="Hyperlink"/>
          </w:rPr>
          <w:t>chaîne des Cascades</w:t>
        </w:r>
      </w:hyperlink>
      <w:r w:rsidRPr="00237169">
        <w:t> et la </w:t>
      </w:r>
      <w:hyperlink r:id="rId990" w:tooltip="Sierra Nevada (États-Unis)" w:history="1">
        <w:r w:rsidRPr="00237169">
          <w:rPr>
            <w:rStyle w:val="Hyperlink"/>
          </w:rPr>
          <w:t>Sierra Nevada</w:t>
        </w:r>
      </w:hyperlink>
      <w:r w:rsidRPr="00237169">
        <w:t> qui encadrent des vallées (</w:t>
      </w:r>
      <w:hyperlink r:id="rId991" w:tooltip="Vallée Centrale (États-Unis)" w:history="1">
        <w:r w:rsidRPr="00237169">
          <w:rPr>
            <w:rStyle w:val="Hyperlink"/>
          </w:rPr>
          <w:t>Vallée Centrale</w:t>
        </w:r>
      </w:hyperlink>
      <w:r w:rsidRPr="00237169">
        <w:t>), plateaux (</w:t>
      </w:r>
      <w:hyperlink r:id="rId992" w:tooltip="Plateau du Colorado" w:history="1">
        <w:r w:rsidRPr="00237169">
          <w:rPr>
            <w:rStyle w:val="Hyperlink"/>
          </w:rPr>
          <w:t>plateau du Colorado</w:t>
        </w:r>
      </w:hyperlink>
      <w:r w:rsidRPr="00237169">
        <w:t>, </w:t>
      </w:r>
      <w:hyperlink r:id="rId993" w:tooltip="Plateau du Columbia" w:history="1">
        <w:r w:rsidRPr="00237169">
          <w:rPr>
            <w:rStyle w:val="Hyperlink"/>
          </w:rPr>
          <w:t>plateau du Columbia</w:t>
        </w:r>
      </w:hyperlink>
      <w:r w:rsidRPr="00237169">
        <w:t>) et des bassins d'altitude (</w:t>
      </w:r>
      <w:hyperlink r:id="rId994" w:tooltip="Grand Bassin des États-Unis" w:history="1">
        <w:r w:rsidRPr="00237169">
          <w:rPr>
            <w:rStyle w:val="Hyperlink"/>
          </w:rPr>
          <w:t>Grand Bassin</w:t>
        </w:r>
      </w:hyperlink>
      <w:r w:rsidRPr="00237169">
        <w:t>). Les </w:t>
      </w:r>
      <w:hyperlink r:id="rId995" w:tooltip="Montagnes Rocheuses" w:history="1">
        <w:r w:rsidRPr="00237169">
          <w:rPr>
            <w:rStyle w:val="Hyperlink"/>
          </w:rPr>
          <w:t>montagnes Rocheuses</w:t>
        </w:r>
      </w:hyperlink>
      <w:r w:rsidRPr="00237169">
        <w:t> culminent à environ 4 401 mètres dans le Colorado : le climat est </w:t>
      </w:r>
      <w:hyperlink r:id="rId996" w:tooltip="Climat montagnard" w:history="1">
        <w:r w:rsidRPr="00237169">
          <w:rPr>
            <w:rStyle w:val="Hyperlink"/>
          </w:rPr>
          <w:t>montagnard</w:t>
        </w:r>
      </w:hyperlink>
      <w:r w:rsidRPr="00237169">
        <w:t> et la végétation est étagée. Au nord se trouve le </w:t>
      </w:r>
      <w:hyperlink r:id="rId997" w:tooltip="Supervolcan" w:history="1">
        <w:r w:rsidRPr="00237169">
          <w:rPr>
            <w:rStyle w:val="Hyperlink"/>
          </w:rPr>
          <w:t>supervolcan</w:t>
        </w:r>
      </w:hyperlink>
      <w:r w:rsidRPr="00237169">
        <w:t> du </w:t>
      </w:r>
      <w:hyperlink r:id="rId998" w:tooltip="Parc national de Yellowstone" w:history="1">
        <w:r w:rsidRPr="00237169">
          <w:rPr>
            <w:rStyle w:val="Hyperlink"/>
          </w:rPr>
          <w:t>Yellowstone</w:t>
        </w:r>
      </w:hyperlink>
      <w:r w:rsidRPr="00237169">
        <w:t>. Les bassins intérieurs sont marqués par l'</w:t>
      </w:r>
      <w:hyperlink r:id="rId999" w:tooltip="Aridité" w:history="1">
        <w:r w:rsidRPr="00237169">
          <w:rPr>
            <w:rStyle w:val="Hyperlink"/>
          </w:rPr>
          <w:t>aridité</w:t>
        </w:r>
      </w:hyperlink>
      <w:r w:rsidRPr="00237169">
        <w:t> (</w:t>
      </w:r>
      <w:hyperlink r:id="rId1000" w:tooltip="Désert des Mojaves" w:history="1">
        <w:r w:rsidRPr="00237169">
          <w:rPr>
            <w:rStyle w:val="Hyperlink"/>
          </w:rPr>
          <w:t>désert des Mojaves</w:t>
        </w:r>
      </w:hyperlink>
      <w:r w:rsidRPr="00237169">
        <w:t>, </w:t>
      </w:r>
      <w:hyperlink r:id="rId1001" w:tooltip="Vallée de la Mort" w:history="1">
        <w:r w:rsidRPr="00237169">
          <w:rPr>
            <w:rStyle w:val="Hyperlink"/>
          </w:rPr>
          <w:t>vallée de la Mort</w:t>
        </w:r>
      </w:hyperlink>
      <w:r w:rsidRPr="00237169">
        <w:t>). La côte Pacifique est dominée par des chaînes de montagnes couvertes de forêts. L'influence maritime du Pacifique est immédiatement bloquée par les montagnes et est limitée à une étroite bande côtière. La région est soumise au risque </w:t>
      </w:r>
      <w:hyperlink r:id="rId1002" w:tooltip="Volcan" w:history="1">
        <w:r w:rsidRPr="00237169">
          <w:rPr>
            <w:rStyle w:val="Hyperlink"/>
          </w:rPr>
          <w:t>volcanique</w:t>
        </w:r>
      </w:hyperlink>
      <w:r w:rsidRPr="00237169">
        <w:t> (</w:t>
      </w:r>
      <w:hyperlink r:id="rId1003" w:tooltip="Mont Saint Helens" w:history="1">
        <w:r w:rsidRPr="00237169">
          <w:rPr>
            <w:rStyle w:val="Hyperlink"/>
          </w:rPr>
          <w:t>mont Saint Helens</w:t>
        </w:r>
      </w:hyperlink>
      <w:r w:rsidRPr="00237169">
        <w:t>, </w:t>
      </w:r>
      <w:hyperlink r:id="rId1004" w:tooltip="Mont Rainier" w:history="1">
        <w:r w:rsidRPr="00237169">
          <w:rPr>
            <w:rStyle w:val="Hyperlink"/>
          </w:rPr>
          <w:t>mont Rainier</w:t>
        </w:r>
      </w:hyperlink>
      <w:r w:rsidRPr="00237169">
        <w:t>) et </w:t>
      </w:r>
      <w:hyperlink r:id="rId1005" w:tooltip="Séisme" w:history="1">
        <w:r w:rsidRPr="00237169">
          <w:rPr>
            <w:rStyle w:val="Hyperlink"/>
          </w:rPr>
          <w:t>sismique</w:t>
        </w:r>
      </w:hyperlink>
      <w:r w:rsidRPr="00237169">
        <w:t> (</w:t>
      </w:r>
      <w:hyperlink r:id="rId1006" w:tooltip="Faille de San Andreas" w:history="1">
        <w:r w:rsidRPr="00237169">
          <w:rPr>
            <w:rStyle w:val="Hyperlink"/>
          </w:rPr>
          <w:t>faille de San Andreas</w:t>
        </w:r>
      </w:hyperlink>
      <w:r w:rsidRPr="00237169">
        <w:t>). Le littoral des États de </w:t>
      </w:r>
      <w:hyperlink r:id="rId1007" w:tooltip="Washington (État)" w:history="1">
        <w:r w:rsidRPr="00237169">
          <w:rPr>
            <w:rStyle w:val="Hyperlink"/>
          </w:rPr>
          <w:t>Washington</w:t>
        </w:r>
      </w:hyperlink>
      <w:r w:rsidRPr="00237169">
        <w:t> et de l'</w:t>
      </w:r>
      <w:hyperlink r:id="rId1008" w:tooltip="Oregon" w:history="1">
        <w:r w:rsidRPr="00237169">
          <w:rPr>
            <w:rStyle w:val="Hyperlink"/>
          </w:rPr>
          <w:t>Oregon</w:t>
        </w:r>
      </w:hyperlink>
      <w:r w:rsidRPr="00237169">
        <w:t> est soumis au </w:t>
      </w:r>
      <w:hyperlink r:id="rId1009" w:tooltip="Climat océanique" w:history="1">
        <w:r w:rsidRPr="00237169">
          <w:rPr>
            <w:rStyle w:val="Hyperlink"/>
          </w:rPr>
          <w:t>climat océanique</w:t>
        </w:r>
      </w:hyperlink>
      <w:r w:rsidRPr="00237169">
        <w:t> très humide, celui de la </w:t>
      </w:r>
      <w:hyperlink r:id="rId1010" w:tooltip="Californie" w:history="1">
        <w:r w:rsidRPr="00237169">
          <w:rPr>
            <w:rStyle w:val="Hyperlink"/>
          </w:rPr>
          <w:t>Californie</w:t>
        </w:r>
      </w:hyperlink>
      <w:r w:rsidRPr="00237169">
        <w:t> connaît un </w:t>
      </w:r>
      <w:hyperlink r:id="rId1011" w:tooltip="Climat méditerranéen" w:history="1">
        <w:r w:rsidRPr="00237169">
          <w:rPr>
            <w:rStyle w:val="Hyperlink"/>
          </w:rPr>
          <w:t>climat de type méditerranéen</w:t>
        </w:r>
      </w:hyperlink>
      <w:r w:rsidRPr="00237169">
        <w:t>.</w:t>
      </w:r>
    </w:p>
    <w:p w14:paraId="217A09B5" w14:textId="77777777" w:rsidR="00237169" w:rsidRPr="00237169" w:rsidRDefault="00237169" w:rsidP="005A327E">
      <w:pPr>
        <w:spacing w:line="480" w:lineRule="auto"/>
      </w:pPr>
      <w:r w:rsidRPr="00237169">
        <w:t>Située à l'extrémité nord-ouest de l'Amérique du Nord, l'Alaska est un État où dominent les montagnes et les volcans actifs (</w:t>
      </w:r>
      <w:hyperlink r:id="rId1012" w:tooltip="Archipel Alexandre" w:history="1">
        <w:r w:rsidRPr="00237169">
          <w:rPr>
            <w:rStyle w:val="Hyperlink"/>
          </w:rPr>
          <w:t>archipel Alexandre</w:t>
        </w:r>
      </w:hyperlink>
      <w:r w:rsidRPr="00237169">
        <w:t>, </w:t>
      </w:r>
      <w:hyperlink r:id="rId1013" w:tooltip="Îles Aléoutiennes" w:history="1">
        <w:r w:rsidRPr="00237169">
          <w:rPr>
            <w:rStyle w:val="Hyperlink"/>
          </w:rPr>
          <w:t>îles Aléoutiennes</w:t>
        </w:r>
      </w:hyperlink>
      <w:r w:rsidRPr="00237169">
        <w:t>) : le littoral subit les influences océaniques alors que l'extrême nord subit un </w:t>
      </w:r>
      <w:hyperlink r:id="rId1014" w:tooltip="Climat polaire" w:history="1">
        <w:r w:rsidRPr="00237169">
          <w:rPr>
            <w:rStyle w:val="Hyperlink"/>
          </w:rPr>
          <w:t>climat polaire</w:t>
        </w:r>
      </w:hyperlink>
      <w:r w:rsidRPr="00237169">
        <w:t>. Enfin, l'archipel d'Hawaï est constitué d'une série de </w:t>
      </w:r>
      <w:hyperlink r:id="rId1015" w:tooltip="Point chaud (géologie)" w:history="1">
        <w:r w:rsidRPr="00237169">
          <w:rPr>
            <w:rStyle w:val="Hyperlink"/>
          </w:rPr>
          <w:t>points chauds</w:t>
        </w:r>
      </w:hyperlink>
      <w:r w:rsidRPr="00237169">
        <w:t> et connaît un </w:t>
      </w:r>
      <w:hyperlink r:id="rId1016" w:tooltip="Climat tropical" w:history="1">
        <w:r w:rsidRPr="00237169">
          <w:rPr>
            <w:rStyle w:val="Hyperlink"/>
          </w:rPr>
          <w:t>climat tropical</w:t>
        </w:r>
      </w:hyperlink>
      <w:r w:rsidRPr="00237169">
        <w:t>.</w:t>
      </w:r>
    </w:p>
    <w:p w14:paraId="61D332FA" w14:textId="77777777" w:rsidR="00237169" w:rsidRPr="00237169" w:rsidRDefault="00237169" w:rsidP="005A327E">
      <w:pPr>
        <w:spacing w:line="480" w:lineRule="auto"/>
      </w:pPr>
      <w:r w:rsidRPr="00237169">
        <w:t>La plupart des volcans en activité se situent à l'ouest, en Alaska et sur l'archipel d'Hawaï :</w:t>
      </w:r>
    </w:p>
    <w:p w14:paraId="7E5792EF" w14:textId="77777777" w:rsidR="00237169" w:rsidRPr="00237169" w:rsidRDefault="00237169" w:rsidP="005A327E">
      <w:pPr>
        <w:numPr>
          <w:ilvl w:val="0"/>
          <w:numId w:val="5"/>
        </w:numPr>
        <w:spacing w:line="480" w:lineRule="auto"/>
      </w:pPr>
      <w:hyperlink r:id="rId1017" w:tooltip="Mont Blackburn" w:history="1">
        <w:r w:rsidRPr="00237169">
          <w:rPr>
            <w:rStyle w:val="Hyperlink"/>
          </w:rPr>
          <w:t>Mont Blackburn</w:t>
        </w:r>
      </w:hyperlink>
      <w:r w:rsidRPr="00237169">
        <w:t> (4 996 m), Alaska</w:t>
      </w:r>
    </w:p>
    <w:p w14:paraId="00ACCD2B" w14:textId="77777777" w:rsidR="00237169" w:rsidRPr="00237169" w:rsidRDefault="00237169" w:rsidP="005A327E">
      <w:pPr>
        <w:numPr>
          <w:ilvl w:val="0"/>
          <w:numId w:val="5"/>
        </w:numPr>
        <w:spacing w:line="480" w:lineRule="auto"/>
      </w:pPr>
      <w:hyperlink r:id="rId1018" w:tooltip="Mont Rainier" w:history="1">
        <w:r w:rsidRPr="00237169">
          <w:rPr>
            <w:rStyle w:val="Hyperlink"/>
          </w:rPr>
          <w:t>Mont Rainier</w:t>
        </w:r>
      </w:hyperlink>
      <w:r w:rsidRPr="00237169">
        <w:t> (4 392 m), Washington</w:t>
      </w:r>
    </w:p>
    <w:p w14:paraId="0047A54B" w14:textId="77777777" w:rsidR="00237169" w:rsidRPr="00237169" w:rsidRDefault="00237169" w:rsidP="005A327E">
      <w:pPr>
        <w:numPr>
          <w:ilvl w:val="0"/>
          <w:numId w:val="5"/>
        </w:numPr>
        <w:spacing w:line="480" w:lineRule="auto"/>
      </w:pPr>
      <w:hyperlink r:id="rId1019" w:tooltip="Mont Shasta" w:history="1">
        <w:r w:rsidRPr="00237169">
          <w:rPr>
            <w:rStyle w:val="Hyperlink"/>
          </w:rPr>
          <w:t>Mont Shasta</w:t>
        </w:r>
      </w:hyperlink>
      <w:r w:rsidRPr="00237169">
        <w:t> (4 322 m), Californie</w:t>
      </w:r>
    </w:p>
    <w:p w14:paraId="579CEA57" w14:textId="77777777" w:rsidR="00237169" w:rsidRPr="00237169" w:rsidRDefault="00237169" w:rsidP="005A327E">
      <w:pPr>
        <w:numPr>
          <w:ilvl w:val="0"/>
          <w:numId w:val="5"/>
        </w:numPr>
        <w:spacing w:line="480" w:lineRule="auto"/>
      </w:pPr>
      <w:hyperlink r:id="rId1020" w:tooltip="Mauna Loa" w:history="1">
        <w:r w:rsidRPr="00237169">
          <w:rPr>
            <w:rStyle w:val="Hyperlink"/>
          </w:rPr>
          <w:t>Mauna Loa</w:t>
        </w:r>
      </w:hyperlink>
      <w:r w:rsidRPr="00237169">
        <w:t> (4 171 m), Hawaï</w:t>
      </w:r>
    </w:p>
    <w:p w14:paraId="39D6E482" w14:textId="77777777" w:rsidR="00237169" w:rsidRPr="00237169" w:rsidRDefault="00237169" w:rsidP="005A327E">
      <w:pPr>
        <w:numPr>
          <w:ilvl w:val="0"/>
          <w:numId w:val="5"/>
        </w:numPr>
        <w:spacing w:line="480" w:lineRule="auto"/>
      </w:pPr>
      <w:hyperlink r:id="rId1021" w:tooltip="Mont Adams" w:history="1">
        <w:r w:rsidRPr="00237169">
          <w:rPr>
            <w:rStyle w:val="Hyperlink"/>
          </w:rPr>
          <w:t>Mont Adams</w:t>
        </w:r>
      </w:hyperlink>
      <w:r w:rsidRPr="00237169">
        <w:t> (3 743 m), Washington</w:t>
      </w:r>
    </w:p>
    <w:p w14:paraId="04091597" w14:textId="77777777" w:rsidR="00237169" w:rsidRPr="00237169" w:rsidRDefault="00237169" w:rsidP="005A327E">
      <w:pPr>
        <w:numPr>
          <w:ilvl w:val="0"/>
          <w:numId w:val="5"/>
        </w:numPr>
        <w:spacing w:line="480" w:lineRule="auto"/>
      </w:pPr>
      <w:hyperlink r:id="rId1022" w:tooltip="Mont Hood" w:history="1">
        <w:r w:rsidRPr="00237169">
          <w:rPr>
            <w:rStyle w:val="Hyperlink"/>
          </w:rPr>
          <w:t>Mont Hood</w:t>
        </w:r>
      </w:hyperlink>
      <w:r w:rsidRPr="00237169">
        <w:t> (3 429 m), Oregon</w:t>
      </w:r>
    </w:p>
    <w:p w14:paraId="6B8DE478" w14:textId="77777777" w:rsidR="00237169" w:rsidRPr="00237169" w:rsidRDefault="00237169" w:rsidP="005A327E">
      <w:pPr>
        <w:numPr>
          <w:ilvl w:val="0"/>
          <w:numId w:val="5"/>
        </w:numPr>
        <w:spacing w:line="480" w:lineRule="auto"/>
      </w:pPr>
      <w:hyperlink r:id="rId1023" w:tooltip="Pic Glacier" w:history="1">
        <w:r w:rsidRPr="00237169">
          <w:rPr>
            <w:rStyle w:val="Hyperlink"/>
          </w:rPr>
          <w:t>Pic Glacier</w:t>
        </w:r>
      </w:hyperlink>
      <w:r w:rsidRPr="00237169">
        <w:t> (3 213 m), Washington</w:t>
      </w:r>
    </w:p>
    <w:p w14:paraId="3D82CCA6" w14:textId="77777777" w:rsidR="00237169" w:rsidRPr="00237169" w:rsidRDefault="00237169" w:rsidP="005A327E">
      <w:pPr>
        <w:numPr>
          <w:ilvl w:val="0"/>
          <w:numId w:val="5"/>
        </w:numPr>
        <w:spacing w:line="480" w:lineRule="auto"/>
      </w:pPr>
      <w:hyperlink r:id="rId1024" w:tooltip="Mont Redoubt" w:history="1">
        <w:r w:rsidRPr="00237169">
          <w:rPr>
            <w:rStyle w:val="Hyperlink"/>
          </w:rPr>
          <w:t>Mont Redoubt</w:t>
        </w:r>
      </w:hyperlink>
      <w:r w:rsidRPr="00237169">
        <w:t> (3 108 m), Alaska</w:t>
      </w:r>
    </w:p>
    <w:p w14:paraId="5DF1DC49" w14:textId="77777777" w:rsidR="00237169" w:rsidRPr="00237169" w:rsidRDefault="00237169" w:rsidP="005A327E">
      <w:pPr>
        <w:numPr>
          <w:ilvl w:val="0"/>
          <w:numId w:val="5"/>
        </w:numPr>
        <w:spacing w:line="480" w:lineRule="auto"/>
      </w:pPr>
      <w:hyperlink r:id="rId1025" w:tooltip="Mont Saint Helens" w:history="1">
        <w:r w:rsidRPr="00237169">
          <w:rPr>
            <w:rStyle w:val="Hyperlink"/>
          </w:rPr>
          <w:t>Mont Saint Helens</w:t>
        </w:r>
      </w:hyperlink>
      <w:r w:rsidRPr="00237169">
        <w:t> (2 549 m), Washington</w:t>
      </w:r>
    </w:p>
    <w:p w14:paraId="229CD083" w14:textId="77777777" w:rsidR="00237169" w:rsidRPr="00237169" w:rsidRDefault="00237169" w:rsidP="005A327E">
      <w:pPr>
        <w:spacing w:line="480" w:lineRule="auto"/>
        <w:rPr>
          <w:b/>
          <w:bCs/>
        </w:rPr>
      </w:pPr>
      <w:r w:rsidRPr="00237169">
        <w:rPr>
          <w:b/>
          <w:bCs/>
        </w:rPr>
        <w:t>Hydrographie</w:t>
      </w:r>
    </w:p>
    <w:p w14:paraId="74F7EBF5" w14:textId="30074D94" w:rsidR="00237169" w:rsidRPr="00237169" w:rsidRDefault="00237169" w:rsidP="005A327E">
      <w:pPr>
        <w:spacing w:line="480" w:lineRule="auto"/>
      </w:pPr>
      <w:r w:rsidRPr="00237169">
        <w:rPr>
          <w:noProof/>
        </w:rPr>
        <w:drawing>
          <wp:inline distT="0" distB="0" distL="0" distR="0" wp14:anchorId="59E84A80" wp14:editId="3947FF68">
            <wp:extent cx="2095500" cy="1150620"/>
            <wp:effectExtent l="0" t="0" r="0" b="0"/>
            <wp:docPr id="1504816730" name="Picture 113" descr="A waterfall in the mountains&#10;&#10;Description automatically generated">
              <a:hlinkClick xmlns:a="http://schemas.openxmlformats.org/drawingml/2006/main" r:id="rId10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16730" name="Picture 113" descr="A waterfall in the mountains&#10;&#10;Description automatically generated">
                      <a:hlinkClick r:id="rId1026"/>
                    </pic:cNvPr>
                    <pic:cNvPicPr>
                      <a:picLocks noChangeAspect="1" noChangeArrowheads="1"/>
                    </pic:cNvPicPr>
                  </pic:nvPicPr>
                  <pic:blipFill>
                    <a:blip r:embed="rId1027">
                      <a:extLst>
                        <a:ext uri="{28A0092B-C50C-407E-A947-70E740481C1C}">
                          <a14:useLocalDpi xmlns:a14="http://schemas.microsoft.com/office/drawing/2010/main" val="0"/>
                        </a:ext>
                      </a:extLst>
                    </a:blip>
                    <a:srcRect/>
                    <a:stretch>
                      <a:fillRect/>
                    </a:stretch>
                  </pic:blipFill>
                  <pic:spPr bwMode="auto">
                    <a:xfrm>
                      <a:off x="0" y="0"/>
                      <a:ext cx="2095500" cy="1150620"/>
                    </a:xfrm>
                    <a:prstGeom prst="rect">
                      <a:avLst/>
                    </a:prstGeom>
                    <a:noFill/>
                    <a:ln>
                      <a:noFill/>
                    </a:ln>
                  </pic:spPr>
                </pic:pic>
              </a:graphicData>
            </a:graphic>
          </wp:inline>
        </w:drawing>
      </w:r>
      <w:hyperlink r:id="rId1028" w:tooltip="Chutes de Yosemite" w:history="1">
        <w:r w:rsidRPr="00237169">
          <w:rPr>
            <w:rStyle w:val="Hyperlink"/>
          </w:rPr>
          <w:t>Chutes de Yosemite</w:t>
        </w:r>
      </w:hyperlink>
      <w:r w:rsidRPr="00237169">
        <w:t> (</w:t>
      </w:r>
      <w:hyperlink r:id="rId1029" w:tooltip="Californie durant la guerre de Sécession" w:history="1">
        <w:r w:rsidRPr="00237169">
          <w:rPr>
            <w:rStyle w:val="Hyperlink"/>
          </w:rPr>
          <w:t>Californie</w:t>
        </w:r>
      </w:hyperlink>
      <w:r w:rsidRPr="00237169">
        <w:t>).</w:t>
      </w:r>
    </w:p>
    <w:tbl>
      <w:tblPr>
        <w:tblW w:w="0" w:type="auto"/>
        <w:tblCellMar>
          <w:top w:w="15" w:type="dxa"/>
          <w:left w:w="15" w:type="dxa"/>
          <w:bottom w:w="15" w:type="dxa"/>
          <w:right w:w="15" w:type="dxa"/>
        </w:tblCellMar>
        <w:tblLook w:val="04A0" w:firstRow="1" w:lastRow="0" w:firstColumn="1" w:lastColumn="0" w:noHBand="0" w:noVBand="1"/>
      </w:tblPr>
      <w:tblGrid>
        <w:gridCol w:w="1291"/>
        <w:gridCol w:w="2003"/>
        <w:gridCol w:w="3414"/>
      </w:tblGrid>
      <w:tr w:rsidR="00237169" w:rsidRPr="00237169" w14:paraId="0E920251" w14:textId="77777777" w:rsidTr="00237169">
        <w:trPr>
          <w:tblHeader/>
        </w:trPr>
        <w:tc>
          <w:tcPr>
            <w:tcW w:w="0" w:type="auto"/>
            <w:gridSpan w:val="3"/>
            <w:tcBorders>
              <w:top w:val="nil"/>
              <w:left w:val="nil"/>
              <w:bottom w:val="nil"/>
              <w:right w:val="nil"/>
            </w:tcBorders>
            <w:shd w:val="clear" w:color="auto" w:fill="F0CF9F"/>
            <w:tcMar>
              <w:top w:w="48" w:type="dxa"/>
              <w:left w:w="96" w:type="dxa"/>
              <w:bottom w:w="48" w:type="dxa"/>
              <w:right w:w="315" w:type="dxa"/>
            </w:tcMar>
            <w:vAlign w:val="center"/>
            <w:hideMark/>
          </w:tcPr>
          <w:p w14:paraId="662402F3" w14:textId="77777777" w:rsidR="00237169" w:rsidRPr="00237169" w:rsidRDefault="00237169" w:rsidP="005A327E">
            <w:pPr>
              <w:spacing w:line="480" w:lineRule="auto"/>
              <w:rPr>
                <w:b/>
                <w:bCs/>
              </w:rPr>
            </w:pPr>
            <w:r w:rsidRPr="00237169">
              <w:rPr>
                <w:b/>
                <w:bCs/>
              </w:rPr>
              <w:t>Principaux cours d'eau des États-Unis</w:t>
            </w:r>
          </w:p>
        </w:tc>
      </w:tr>
      <w:tr w:rsidR="00237169" w:rsidRPr="00237169" w14:paraId="58B1F3DA" w14:textId="77777777" w:rsidTr="00237169">
        <w:trPr>
          <w:tblHeader/>
        </w:trPr>
        <w:tc>
          <w:tcPr>
            <w:tcW w:w="0" w:type="auto"/>
            <w:shd w:val="clear" w:color="auto" w:fill="F0CF9F"/>
            <w:tcMar>
              <w:top w:w="48" w:type="dxa"/>
              <w:left w:w="96" w:type="dxa"/>
              <w:bottom w:w="48" w:type="dxa"/>
              <w:right w:w="315" w:type="dxa"/>
            </w:tcMar>
            <w:vAlign w:val="center"/>
            <w:hideMark/>
          </w:tcPr>
          <w:p w14:paraId="126F8F55" w14:textId="77777777" w:rsidR="00237169" w:rsidRPr="00237169" w:rsidRDefault="00237169" w:rsidP="005A327E">
            <w:pPr>
              <w:spacing w:line="480" w:lineRule="auto"/>
              <w:rPr>
                <w:b/>
                <w:bCs/>
              </w:rPr>
            </w:pPr>
            <w:r w:rsidRPr="00237169">
              <w:rPr>
                <w:b/>
                <w:bCs/>
              </w:rPr>
              <w:t>Nom</w:t>
            </w:r>
          </w:p>
        </w:tc>
        <w:tc>
          <w:tcPr>
            <w:tcW w:w="0" w:type="auto"/>
            <w:shd w:val="clear" w:color="auto" w:fill="F0CF9F"/>
            <w:tcMar>
              <w:top w:w="48" w:type="dxa"/>
              <w:left w:w="96" w:type="dxa"/>
              <w:bottom w:w="48" w:type="dxa"/>
              <w:right w:w="315" w:type="dxa"/>
            </w:tcMar>
            <w:vAlign w:val="center"/>
            <w:hideMark/>
          </w:tcPr>
          <w:p w14:paraId="5CDA624E" w14:textId="77777777" w:rsidR="00237169" w:rsidRPr="00237169" w:rsidRDefault="00237169" w:rsidP="005A327E">
            <w:pPr>
              <w:spacing w:line="480" w:lineRule="auto"/>
              <w:rPr>
                <w:b/>
                <w:bCs/>
              </w:rPr>
            </w:pPr>
            <w:r w:rsidRPr="00237169">
              <w:rPr>
                <w:b/>
                <w:bCs/>
              </w:rPr>
              <w:t>Longueur en km</w:t>
            </w:r>
          </w:p>
        </w:tc>
        <w:tc>
          <w:tcPr>
            <w:tcW w:w="0" w:type="auto"/>
            <w:shd w:val="clear" w:color="auto" w:fill="F0CF9F"/>
            <w:tcMar>
              <w:top w:w="48" w:type="dxa"/>
              <w:left w:w="96" w:type="dxa"/>
              <w:bottom w:w="48" w:type="dxa"/>
              <w:right w:w="315" w:type="dxa"/>
            </w:tcMar>
            <w:vAlign w:val="center"/>
            <w:hideMark/>
          </w:tcPr>
          <w:p w14:paraId="40FA2D8B" w14:textId="77777777" w:rsidR="00237169" w:rsidRPr="00237169" w:rsidRDefault="00237169" w:rsidP="005A327E">
            <w:pPr>
              <w:spacing w:line="480" w:lineRule="auto"/>
              <w:rPr>
                <w:b/>
                <w:bCs/>
              </w:rPr>
            </w:pPr>
            <w:hyperlink r:id="rId1030" w:tooltip="Bassin versant" w:history="1">
              <w:r w:rsidRPr="00237169">
                <w:rPr>
                  <w:rStyle w:val="Hyperlink"/>
                  <w:b/>
                  <w:bCs/>
                </w:rPr>
                <w:t>Bassin hydrographique</w:t>
              </w:r>
            </w:hyperlink>
            <w:r w:rsidRPr="00237169">
              <w:rPr>
                <w:b/>
                <w:bCs/>
              </w:rPr>
              <w:t> en km</w:t>
            </w:r>
            <w:r w:rsidRPr="00237169">
              <w:rPr>
                <w:b/>
                <w:bCs/>
                <w:vertAlign w:val="superscript"/>
              </w:rPr>
              <w:t>2</w:t>
            </w:r>
          </w:p>
        </w:tc>
      </w:tr>
      <w:tr w:rsidR="00237169" w:rsidRPr="00237169" w14:paraId="150529F9" w14:textId="77777777" w:rsidTr="00237169">
        <w:tc>
          <w:tcPr>
            <w:tcW w:w="0" w:type="auto"/>
            <w:tcMar>
              <w:top w:w="48" w:type="dxa"/>
              <w:left w:w="96" w:type="dxa"/>
              <w:bottom w:w="48" w:type="dxa"/>
              <w:right w:w="96" w:type="dxa"/>
            </w:tcMar>
            <w:vAlign w:val="center"/>
            <w:hideMark/>
          </w:tcPr>
          <w:p w14:paraId="3DE4E18A" w14:textId="77777777" w:rsidR="00237169" w:rsidRPr="00237169" w:rsidRDefault="00237169" w:rsidP="005A327E">
            <w:pPr>
              <w:spacing w:line="480" w:lineRule="auto"/>
            </w:pPr>
            <w:hyperlink r:id="rId1031" w:tooltip="Missouri (rivière)" w:history="1">
              <w:r w:rsidRPr="00237169">
                <w:rPr>
                  <w:rStyle w:val="Hyperlink"/>
                </w:rPr>
                <w:t>Missouri</w:t>
              </w:r>
            </w:hyperlink>
          </w:p>
        </w:tc>
        <w:tc>
          <w:tcPr>
            <w:tcW w:w="0" w:type="auto"/>
            <w:tcMar>
              <w:top w:w="48" w:type="dxa"/>
              <w:left w:w="96" w:type="dxa"/>
              <w:bottom w:w="48" w:type="dxa"/>
              <w:right w:w="96" w:type="dxa"/>
            </w:tcMar>
            <w:vAlign w:val="center"/>
            <w:hideMark/>
          </w:tcPr>
          <w:p w14:paraId="10AD41D4" w14:textId="77777777" w:rsidR="00237169" w:rsidRPr="00237169" w:rsidRDefault="00237169" w:rsidP="005A327E">
            <w:pPr>
              <w:spacing w:line="480" w:lineRule="auto"/>
            </w:pPr>
            <w:r w:rsidRPr="00237169">
              <w:t>4 370</w:t>
            </w:r>
          </w:p>
        </w:tc>
        <w:tc>
          <w:tcPr>
            <w:tcW w:w="0" w:type="auto"/>
            <w:tcMar>
              <w:top w:w="48" w:type="dxa"/>
              <w:left w:w="96" w:type="dxa"/>
              <w:bottom w:w="48" w:type="dxa"/>
              <w:right w:w="96" w:type="dxa"/>
            </w:tcMar>
            <w:vAlign w:val="center"/>
            <w:hideMark/>
          </w:tcPr>
          <w:p w14:paraId="61C31B8F" w14:textId="77777777" w:rsidR="00237169" w:rsidRPr="00237169" w:rsidRDefault="00237169" w:rsidP="005A327E">
            <w:pPr>
              <w:spacing w:line="480" w:lineRule="auto"/>
            </w:pPr>
            <w:r w:rsidRPr="00237169">
              <w:t>1 376 180</w:t>
            </w:r>
          </w:p>
        </w:tc>
      </w:tr>
      <w:tr w:rsidR="00237169" w:rsidRPr="00237169" w14:paraId="24BEA514" w14:textId="77777777" w:rsidTr="00237169">
        <w:tc>
          <w:tcPr>
            <w:tcW w:w="0" w:type="auto"/>
            <w:tcMar>
              <w:top w:w="48" w:type="dxa"/>
              <w:left w:w="96" w:type="dxa"/>
              <w:bottom w:w="48" w:type="dxa"/>
              <w:right w:w="96" w:type="dxa"/>
            </w:tcMar>
            <w:vAlign w:val="center"/>
            <w:hideMark/>
          </w:tcPr>
          <w:p w14:paraId="0227F3F4" w14:textId="77777777" w:rsidR="00237169" w:rsidRPr="00237169" w:rsidRDefault="00237169" w:rsidP="005A327E">
            <w:pPr>
              <w:spacing w:line="480" w:lineRule="auto"/>
            </w:pPr>
            <w:hyperlink r:id="rId1032" w:tooltip="Mississippi (fleuve)" w:history="1">
              <w:r w:rsidRPr="00237169">
                <w:rPr>
                  <w:rStyle w:val="Hyperlink"/>
                </w:rPr>
                <w:t>Mississippi</w:t>
              </w:r>
            </w:hyperlink>
          </w:p>
        </w:tc>
        <w:tc>
          <w:tcPr>
            <w:tcW w:w="0" w:type="auto"/>
            <w:tcMar>
              <w:top w:w="48" w:type="dxa"/>
              <w:left w:w="96" w:type="dxa"/>
              <w:bottom w:w="48" w:type="dxa"/>
              <w:right w:w="96" w:type="dxa"/>
            </w:tcMar>
            <w:vAlign w:val="center"/>
            <w:hideMark/>
          </w:tcPr>
          <w:p w14:paraId="51C6777C" w14:textId="77777777" w:rsidR="00237169" w:rsidRPr="00237169" w:rsidRDefault="00237169" w:rsidP="005A327E">
            <w:pPr>
              <w:spacing w:line="480" w:lineRule="auto"/>
            </w:pPr>
            <w:r w:rsidRPr="00237169">
              <w:t>3 778</w:t>
            </w:r>
          </w:p>
        </w:tc>
        <w:tc>
          <w:tcPr>
            <w:tcW w:w="0" w:type="auto"/>
            <w:tcMar>
              <w:top w:w="48" w:type="dxa"/>
              <w:left w:w="96" w:type="dxa"/>
              <w:bottom w:w="48" w:type="dxa"/>
              <w:right w:w="96" w:type="dxa"/>
            </w:tcMar>
            <w:vAlign w:val="center"/>
            <w:hideMark/>
          </w:tcPr>
          <w:p w14:paraId="45E2B175" w14:textId="77777777" w:rsidR="00237169" w:rsidRPr="00237169" w:rsidRDefault="00237169" w:rsidP="005A327E">
            <w:pPr>
              <w:spacing w:line="480" w:lineRule="auto"/>
            </w:pPr>
            <w:r w:rsidRPr="00237169">
              <w:t>2 981 076</w:t>
            </w:r>
          </w:p>
        </w:tc>
      </w:tr>
      <w:tr w:rsidR="00237169" w:rsidRPr="00237169" w14:paraId="237A9C11" w14:textId="77777777" w:rsidTr="00237169">
        <w:tc>
          <w:tcPr>
            <w:tcW w:w="0" w:type="auto"/>
            <w:tcMar>
              <w:top w:w="48" w:type="dxa"/>
              <w:left w:w="96" w:type="dxa"/>
              <w:bottom w:w="48" w:type="dxa"/>
              <w:right w:w="96" w:type="dxa"/>
            </w:tcMar>
            <w:vAlign w:val="center"/>
            <w:hideMark/>
          </w:tcPr>
          <w:p w14:paraId="40CFC65C" w14:textId="77777777" w:rsidR="00237169" w:rsidRPr="00237169" w:rsidRDefault="00237169" w:rsidP="005A327E">
            <w:pPr>
              <w:spacing w:line="480" w:lineRule="auto"/>
            </w:pPr>
            <w:hyperlink r:id="rId1033" w:tooltip="Yukon (fleuve)" w:history="1">
              <w:r w:rsidRPr="00237169">
                <w:rPr>
                  <w:rStyle w:val="Hyperlink"/>
                </w:rPr>
                <w:t>Yukon</w:t>
              </w:r>
            </w:hyperlink>
          </w:p>
        </w:tc>
        <w:tc>
          <w:tcPr>
            <w:tcW w:w="0" w:type="auto"/>
            <w:tcMar>
              <w:top w:w="48" w:type="dxa"/>
              <w:left w:w="96" w:type="dxa"/>
              <w:bottom w:w="48" w:type="dxa"/>
              <w:right w:w="96" w:type="dxa"/>
            </w:tcMar>
            <w:vAlign w:val="center"/>
            <w:hideMark/>
          </w:tcPr>
          <w:p w14:paraId="7DF985F1" w14:textId="77777777" w:rsidR="00237169" w:rsidRPr="00237169" w:rsidRDefault="00237169" w:rsidP="005A327E">
            <w:pPr>
              <w:spacing w:line="480" w:lineRule="auto"/>
            </w:pPr>
            <w:r w:rsidRPr="00237169">
              <w:t>3 185</w:t>
            </w:r>
          </w:p>
        </w:tc>
        <w:tc>
          <w:tcPr>
            <w:tcW w:w="0" w:type="auto"/>
            <w:tcMar>
              <w:top w:w="48" w:type="dxa"/>
              <w:left w:w="96" w:type="dxa"/>
              <w:bottom w:w="48" w:type="dxa"/>
              <w:right w:w="96" w:type="dxa"/>
            </w:tcMar>
            <w:vAlign w:val="center"/>
            <w:hideMark/>
          </w:tcPr>
          <w:p w14:paraId="68947C8A" w14:textId="77777777" w:rsidR="00237169" w:rsidRPr="00237169" w:rsidRDefault="00237169" w:rsidP="005A327E">
            <w:pPr>
              <w:spacing w:line="480" w:lineRule="auto"/>
            </w:pPr>
            <w:r w:rsidRPr="00237169">
              <w:t>847 600</w:t>
            </w:r>
          </w:p>
        </w:tc>
      </w:tr>
      <w:tr w:rsidR="00237169" w:rsidRPr="00237169" w14:paraId="086B27D7" w14:textId="77777777" w:rsidTr="00237169">
        <w:tc>
          <w:tcPr>
            <w:tcW w:w="0" w:type="auto"/>
            <w:tcMar>
              <w:top w:w="48" w:type="dxa"/>
              <w:left w:w="96" w:type="dxa"/>
              <w:bottom w:w="48" w:type="dxa"/>
              <w:right w:w="96" w:type="dxa"/>
            </w:tcMar>
            <w:vAlign w:val="center"/>
            <w:hideMark/>
          </w:tcPr>
          <w:p w14:paraId="31C1FB2A" w14:textId="77777777" w:rsidR="00237169" w:rsidRPr="00237169" w:rsidRDefault="00237169" w:rsidP="005A327E">
            <w:pPr>
              <w:spacing w:line="480" w:lineRule="auto"/>
            </w:pPr>
            <w:hyperlink r:id="rId1034" w:tooltip="Río Grande (fleuve)" w:history="1">
              <w:r w:rsidRPr="00237169">
                <w:rPr>
                  <w:rStyle w:val="Hyperlink"/>
                </w:rPr>
                <w:t>Río Grande</w:t>
              </w:r>
            </w:hyperlink>
          </w:p>
        </w:tc>
        <w:tc>
          <w:tcPr>
            <w:tcW w:w="0" w:type="auto"/>
            <w:tcMar>
              <w:top w:w="48" w:type="dxa"/>
              <w:left w:w="96" w:type="dxa"/>
              <w:bottom w:w="48" w:type="dxa"/>
              <w:right w:w="96" w:type="dxa"/>
            </w:tcMar>
            <w:vAlign w:val="center"/>
            <w:hideMark/>
          </w:tcPr>
          <w:p w14:paraId="79CD3C91" w14:textId="77777777" w:rsidR="00237169" w:rsidRPr="00237169" w:rsidRDefault="00237169" w:rsidP="005A327E">
            <w:pPr>
              <w:spacing w:line="480" w:lineRule="auto"/>
            </w:pPr>
            <w:r w:rsidRPr="00237169">
              <w:t>3 060</w:t>
            </w:r>
          </w:p>
        </w:tc>
        <w:tc>
          <w:tcPr>
            <w:tcW w:w="0" w:type="auto"/>
            <w:tcMar>
              <w:top w:w="48" w:type="dxa"/>
              <w:left w:w="96" w:type="dxa"/>
              <w:bottom w:w="48" w:type="dxa"/>
              <w:right w:w="96" w:type="dxa"/>
            </w:tcMar>
            <w:vAlign w:val="center"/>
            <w:hideMark/>
          </w:tcPr>
          <w:p w14:paraId="51997D5D" w14:textId="77777777" w:rsidR="00237169" w:rsidRPr="00237169" w:rsidRDefault="00237169" w:rsidP="005A327E">
            <w:pPr>
              <w:spacing w:line="480" w:lineRule="auto"/>
            </w:pPr>
            <w:r w:rsidRPr="00237169">
              <w:t>607 965</w:t>
            </w:r>
          </w:p>
        </w:tc>
      </w:tr>
      <w:tr w:rsidR="00237169" w:rsidRPr="00237169" w14:paraId="0ABDDE31" w14:textId="77777777" w:rsidTr="00237169">
        <w:tc>
          <w:tcPr>
            <w:tcW w:w="0" w:type="auto"/>
            <w:tcMar>
              <w:top w:w="48" w:type="dxa"/>
              <w:left w:w="96" w:type="dxa"/>
              <w:bottom w:w="48" w:type="dxa"/>
              <w:right w:w="96" w:type="dxa"/>
            </w:tcMar>
            <w:vAlign w:val="center"/>
            <w:hideMark/>
          </w:tcPr>
          <w:p w14:paraId="11E4086C" w14:textId="77777777" w:rsidR="00237169" w:rsidRPr="00237169" w:rsidRDefault="00237169" w:rsidP="005A327E">
            <w:pPr>
              <w:spacing w:line="480" w:lineRule="auto"/>
            </w:pPr>
            <w:hyperlink r:id="rId1035" w:tooltip="Arkansas (rivière)" w:history="1">
              <w:r w:rsidRPr="00237169">
                <w:rPr>
                  <w:rStyle w:val="Hyperlink"/>
                </w:rPr>
                <w:t>Arkansas</w:t>
              </w:r>
            </w:hyperlink>
          </w:p>
        </w:tc>
        <w:tc>
          <w:tcPr>
            <w:tcW w:w="0" w:type="auto"/>
            <w:tcMar>
              <w:top w:w="48" w:type="dxa"/>
              <w:left w:w="96" w:type="dxa"/>
              <w:bottom w:w="48" w:type="dxa"/>
              <w:right w:w="96" w:type="dxa"/>
            </w:tcMar>
            <w:vAlign w:val="center"/>
            <w:hideMark/>
          </w:tcPr>
          <w:p w14:paraId="7423DC3E" w14:textId="77777777" w:rsidR="00237169" w:rsidRPr="00237169" w:rsidRDefault="00237169" w:rsidP="005A327E">
            <w:pPr>
              <w:spacing w:line="480" w:lineRule="auto"/>
            </w:pPr>
            <w:r w:rsidRPr="00237169">
              <w:t>2 348</w:t>
            </w:r>
          </w:p>
        </w:tc>
        <w:tc>
          <w:tcPr>
            <w:tcW w:w="0" w:type="auto"/>
            <w:tcMar>
              <w:top w:w="48" w:type="dxa"/>
              <w:left w:w="96" w:type="dxa"/>
              <w:bottom w:w="48" w:type="dxa"/>
              <w:right w:w="96" w:type="dxa"/>
            </w:tcMar>
            <w:vAlign w:val="center"/>
            <w:hideMark/>
          </w:tcPr>
          <w:p w14:paraId="1EC51B87" w14:textId="77777777" w:rsidR="00237169" w:rsidRPr="00237169" w:rsidRDefault="00237169" w:rsidP="005A327E">
            <w:pPr>
              <w:spacing w:line="480" w:lineRule="auto"/>
            </w:pPr>
            <w:r w:rsidRPr="00237169">
              <w:t>505 000</w:t>
            </w:r>
          </w:p>
        </w:tc>
      </w:tr>
      <w:tr w:rsidR="00237169" w:rsidRPr="00237169" w14:paraId="718B5829" w14:textId="77777777" w:rsidTr="00237169">
        <w:tc>
          <w:tcPr>
            <w:tcW w:w="0" w:type="auto"/>
            <w:tcMar>
              <w:top w:w="48" w:type="dxa"/>
              <w:left w:w="96" w:type="dxa"/>
              <w:bottom w:w="48" w:type="dxa"/>
              <w:right w:w="96" w:type="dxa"/>
            </w:tcMar>
            <w:vAlign w:val="center"/>
            <w:hideMark/>
          </w:tcPr>
          <w:p w14:paraId="3101B09A" w14:textId="77777777" w:rsidR="00237169" w:rsidRPr="00237169" w:rsidRDefault="00237169" w:rsidP="005A327E">
            <w:pPr>
              <w:spacing w:line="480" w:lineRule="auto"/>
            </w:pPr>
            <w:hyperlink r:id="rId1036" w:tooltip="Colorado (fleuve)" w:history="1">
              <w:r w:rsidRPr="00237169">
                <w:rPr>
                  <w:rStyle w:val="Hyperlink"/>
                </w:rPr>
                <w:t>Colorado</w:t>
              </w:r>
            </w:hyperlink>
          </w:p>
        </w:tc>
        <w:tc>
          <w:tcPr>
            <w:tcW w:w="0" w:type="auto"/>
            <w:tcMar>
              <w:top w:w="48" w:type="dxa"/>
              <w:left w:w="96" w:type="dxa"/>
              <w:bottom w:w="48" w:type="dxa"/>
              <w:right w:w="96" w:type="dxa"/>
            </w:tcMar>
            <w:vAlign w:val="center"/>
            <w:hideMark/>
          </w:tcPr>
          <w:p w14:paraId="28E0E3A1" w14:textId="77777777" w:rsidR="00237169" w:rsidRPr="00237169" w:rsidRDefault="00237169" w:rsidP="005A327E">
            <w:pPr>
              <w:spacing w:line="480" w:lineRule="auto"/>
            </w:pPr>
            <w:r w:rsidRPr="00237169">
              <w:t>2 317</w:t>
            </w:r>
          </w:p>
        </w:tc>
        <w:tc>
          <w:tcPr>
            <w:tcW w:w="0" w:type="auto"/>
            <w:tcMar>
              <w:top w:w="48" w:type="dxa"/>
              <w:left w:w="96" w:type="dxa"/>
              <w:bottom w:w="48" w:type="dxa"/>
              <w:right w:w="96" w:type="dxa"/>
            </w:tcMar>
            <w:vAlign w:val="center"/>
            <w:hideMark/>
          </w:tcPr>
          <w:p w14:paraId="56896F9A" w14:textId="77777777" w:rsidR="00237169" w:rsidRPr="00237169" w:rsidRDefault="00237169" w:rsidP="005A327E">
            <w:pPr>
              <w:spacing w:line="480" w:lineRule="auto"/>
            </w:pPr>
            <w:r w:rsidRPr="00237169">
              <w:t>629 100</w:t>
            </w:r>
          </w:p>
        </w:tc>
      </w:tr>
      <w:tr w:rsidR="00237169" w:rsidRPr="00237169" w14:paraId="204860DB" w14:textId="77777777" w:rsidTr="00237169">
        <w:tc>
          <w:tcPr>
            <w:tcW w:w="0" w:type="auto"/>
            <w:tcMar>
              <w:top w:w="48" w:type="dxa"/>
              <w:left w:w="96" w:type="dxa"/>
              <w:bottom w:w="48" w:type="dxa"/>
              <w:right w:w="96" w:type="dxa"/>
            </w:tcMar>
            <w:vAlign w:val="center"/>
            <w:hideMark/>
          </w:tcPr>
          <w:p w14:paraId="09C20858" w14:textId="77777777" w:rsidR="00237169" w:rsidRPr="00237169" w:rsidRDefault="00237169" w:rsidP="005A327E">
            <w:pPr>
              <w:spacing w:line="480" w:lineRule="auto"/>
            </w:pPr>
            <w:hyperlink r:id="rId1037" w:tooltip="Ohio (rivière)" w:history="1">
              <w:r w:rsidRPr="00237169">
                <w:rPr>
                  <w:rStyle w:val="Hyperlink"/>
                </w:rPr>
                <w:t>Ohio</w:t>
              </w:r>
            </w:hyperlink>
          </w:p>
        </w:tc>
        <w:tc>
          <w:tcPr>
            <w:tcW w:w="0" w:type="auto"/>
            <w:tcMar>
              <w:top w:w="48" w:type="dxa"/>
              <w:left w:w="96" w:type="dxa"/>
              <w:bottom w:w="48" w:type="dxa"/>
              <w:right w:w="96" w:type="dxa"/>
            </w:tcMar>
            <w:vAlign w:val="center"/>
            <w:hideMark/>
          </w:tcPr>
          <w:p w14:paraId="73C6DDB9" w14:textId="77777777" w:rsidR="00237169" w:rsidRPr="00237169" w:rsidRDefault="00237169" w:rsidP="005A327E">
            <w:pPr>
              <w:spacing w:line="480" w:lineRule="auto"/>
            </w:pPr>
            <w:r w:rsidRPr="00237169">
              <w:t>2 102</w:t>
            </w:r>
          </w:p>
        </w:tc>
        <w:tc>
          <w:tcPr>
            <w:tcW w:w="0" w:type="auto"/>
            <w:tcMar>
              <w:top w:w="48" w:type="dxa"/>
              <w:left w:w="96" w:type="dxa"/>
              <w:bottom w:w="48" w:type="dxa"/>
              <w:right w:w="96" w:type="dxa"/>
            </w:tcMar>
            <w:vAlign w:val="center"/>
            <w:hideMark/>
          </w:tcPr>
          <w:p w14:paraId="2F350688" w14:textId="77777777" w:rsidR="00237169" w:rsidRPr="00237169" w:rsidRDefault="00237169" w:rsidP="005A327E">
            <w:pPr>
              <w:spacing w:line="480" w:lineRule="auto"/>
            </w:pPr>
            <w:r w:rsidRPr="00237169">
              <w:t>490 601</w:t>
            </w:r>
          </w:p>
        </w:tc>
      </w:tr>
      <w:tr w:rsidR="00237169" w:rsidRPr="00237169" w14:paraId="66CC5ACD" w14:textId="77777777" w:rsidTr="00237169">
        <w:tc>
          <w:tcPr>
            <w:tcW w:w="0" w:type="auto"/>
            <w:tcMar>
              <w:top w:w="48" w:type="dxa"/>
              <w:left w:w="96" w:type="dxa"/>
              <w:bottom w:w="48" w:type="dxa"/>
              <w:right w:w="96" w:type="dxa"/>
            </w:tcMar>
            <w:vAlign w:val="center"/>
            <w:hideMark/>
          </w:tcPr>
          <w:p w14:paraId="13B8760C" w14:textId="77777777" w:rsidR="00237169" w:rsidRPr="00237169" w:rsidRDefault="00237169" w:rsidP="005A327E">
            <w:pPr>
              <w:spacing w:line="480" w:lineRule="auto"/>
            </w:pPr>
            <w:hyperlink r:id="rId1038" w:tooltip="Columbia (fleuve)" w:history="1">
              <w:r w:rsidRPr="00237169">
                <w:rPr>
                  <w:rStyle w:val="Hyperlink"/>
                </w:rPr>
                <w:t>Columbia</w:t>
              </w:r>
            </w:hyperlink>
          </w:p>
        </w:tc>
        <w:tc>
          <w:tcPr>
            <w:tcW w:w="0" w:type="auto"/>
            <w:tcMar>
              <w:top w:w="48" w:type="dxa"/>
              <w:left w:w="96" w:type="dxa"/>
              <w:bottom w:w="48" w:type="dxa"/>
              <w:right w:w="96" w:type="dxa"/>
            </w:tcMar>
            <w:vAlign w:val="center"/>
            <w:hideMark/>
          </w:tcPr>
          <w:p w14:paraId="26955E96" w14:textId="77777777" w:rsidR="00237169" w:rsidRPr="00237169" w:rsidRDefault="00237169" w:rsidP="005A327E">
            <w:pPr>
              <w:spacing w:line="480" w:lineRule="auto"/>
            </w:pPr>
            <w:r w:rsidRPr="00237169">
              <w:t>2 044</w:t>
            </w:r>
          </w:p>
        </w:tc>
        <w:tc>
          <w:tcPr>
            <w:tcW w:w="0" w:type="auto"/>
            <w:tcMar>
              <w:top w:w="48" w:type="dxa"/>
              <w:left w:w="96" w:type="dxa"/>
              <w:bottom w:w="48" w:type="dxa"/>
              <w:right w:w="96" w:type="dxa"/>
            </w:tcMar>
            <w:vAlign w:val="center"/>
            <w:hideMark/>
          </w:tcPr>
          <w:p w14:paraId="4B5A6B1F" w14:textId="77777777" w:rsidR="00237169" w:rsidRPr="00237169" w:rsidRDefault="00237169" w:rsidP="005A327E">
            <w:pPr>
              <w:spacing w:line="480" w:lineRule="auto"/>
            </w:pPr>
            <w:r w:rsidRPr="00237169">
              <w:t>668 217</w:t>
            </w:r>
          </w:p>
        </w:tc>
      </w:tr>
      <w:tr w:rsidR="00237169" w:rsidRPr="00237169" w14:paraId="63A493B0" w14:textId="77777777" w:rsidTr="00237169">
        <w:tc>
          <w:tcPr>
            <w:tcW w:w="0" w:type="auto"/>
            <w:tcMar>
              <w:top w:w="48" w:type="dxa"/>
              <w:left w:w="96" w:type="dxa"/>
              <w:bottom w:w="48" w:type="dxa"/>
              <w:right w:w="96" w:type="dxa"/>
            </w:tcMar>
            <w:vAlign w:val="center"/>
            <w:hideMark/>
          </w:tcPr>
          <w:p w14:paraId="48C462CF" w14:textId="77777777" w:rsidR="00237169" w:rsidRPr="00237169" w:rsidRDefault="00237169" w:rsidP="005A327E">
            <w:pPr>
              <w:spacing w:line="480" w:lineRule="auto"/>
            </w:pPr>
            <w:hyperlink r:id="rId1039" w:tooltip="Snake (rivière)" w:history="1">
              <w:r w:rsidRPr="00237169">
                <w:rPr>
                  <w:rStyle w:val="Hyperlink"/>
                </w:rPr>
                <w:t>Snake River</w:t>
              </w:r>
            </w:hyperlink>
          </w:p>
        </w:tc>
        <w:tc>
          <w:tcPr>
            <w:tcW w:w="0" w:type="auto"/>
            <w:tcMar>
              <w:top w:w="48" w:type="dxa"/>
              <w:left w:w="96" w:type="dxa"/>
              <w:bottom w:w="48" w:type="dxa"/>
              <w:right w:w="96" w:type="dxa"/>
            </w:tcMar>
            <w:vAlign w:val="center"/>
            <w:hideMark/>
          </w:tcPr>
          <w:p w14:paraId="310F6E1A" w14:textId="77777777" w:rsidR="00237169" w:rsidRPr="00237169" w:rsidRDefault="00237169" w:rsidP="005A327E">
            <w:pPr>
              <w:spacing w:line="480" w:lineRule="auto"/>
            </w:pPr>
            <w:r w:rsidRPr="00237169">
              <w:t>1 670</w:t>
            </w:r>
          </w:p>
        </w:tc>
        <w:tc>
          <w:tcPr>
            <w:tcW w:w="0" w:type="auto"/>
            <w:tcMar>
              <w:top w:w="48" w:type="dxa"/>
              <w:left w:w="96" w:type="dxa"/>
              <w:bottom w:w="48" w:type="dxa"/>
              <w:right w:w="96" w:type="dxa"/>
            </w:tcMar>
            <w:vAlign w:val="center"/>
            <w:hideMark/>
          </w:tcPr>
          <w:p w14:paraId="37FF9930" w14:textId="77777777" w:rsidR="00237169" w:rsidRPr="00237169" w:rsidRDefault="00237169" w:rsidP="005A327E">
            <w:pPr>
              <w:spacing w:line="480" w:lineRule="auto"/>
            </w:pPr>
            <w:r w:rsidRPr="00237169">
              <w:t>279 719</w:t>
            </w:r>
          </w:p>
        </w:tc>
      </w:tr>
      <w:tr w:rsidR="00237169" w:rsidRPr="00237169" w14:paraId="310A63AC" w14:textId="77777777" w:rsidTr="00237169">
        <w:tc>
          <w:tcPr>
            <w:tcW w:w="0" w:type="auto"/>
            <w:tcMar>
              <w:top w:w="48" w:type="dxa"/>
              <w:left w:w="96" w:type="dxa"/>
              <w:bottom w:w="48" w:type="dxa"/>
              <w:right w:w="96" w:type="dxa"/>
            </w:tcMar>
            <w:vAlign w:val="center"/>
            <w:hideMark/>
          </w:tcPr>
          <w:p w14:paraId="3BC2AB31" w14:textId="77777777" w:rsidR="00237169" w:rsidRPr="00237169" w:rsidRDefault="00237169" w:rsidP="005A327E">
            <w:pPr>
              <w:spacing w:line="480" w:lineRule="auto"/>
            </w:pPr>
            <w:hyperlink r:id="rId1040" w:tooltip="Kuskokwim" w:history="1">
              <w:r w:rsidRPr="00237169">
                <w:rPr>
                  <w:rStyle w:val="Hyperlink"/>
                </w:rPr>
                <w:t>Kuskokwim</w:t>
              </w:r>
            </w:hyperlink>
          </w:p>
        </w:tc>
        <w:tc>
          <w:tcPr>
            <w:tcW w:w="0" w:type="auto"/>
            <w:tcMar>
              <w:top w:w="48" w:type="dxa"/>
              <w:left w:w="96" w:type="dxa"/>
              <w:bottom w:w="48" w:type="dxa"/>
              <w:right w:w="96" w:type="dxa"/>
            </w:tcMar>
            <w:vAlign w:val="center"/>
            <w:hideMark/>
          </w:tcPr>
          <w:p w14:paraId="362E51FD" w14:textId="77777777" w:rsidR="00237169" w:rsidRPr="00237169" w:rsidRDefault="00237169" w:rsidP="005A327E">
            <w:pPr>
              <w:spacing w:line="480" w:lineRule="auto"/>
            </w:pPr>
            <w:r w:rsidRPr="00237169">
              <w:t>1 165</w:t>
            </w:r>
          </w:p>
        </w:tc>
        <w:tc>
          <w:tcPr>
            <w:tcW w:w="0" w:type="auto"/>
            <w:tcMar>
              <w:top w:w="48" w:type="dxa"/>
              <w:left w:w="96" w:type="dxa"/>
              <w:bottom w:w="48" w:type="dxa"/>
              <w:right w:w="96" w:type="dxa"/>
            </w:tcMar>
            <w:vAlign w:val="center"/>
            <w:hideMark/>
          </w:tcPr>
          <w:p w14:paraId="2A0C32EC" w14:textId="77777777" w:rsidR="00237169" w:rsidRPr="00237169" w:rsidRDefault="00237169" w:rsidP="005A327E">
            <w:pPr>
              <w:spacing w:line="480" w:lineRule="auto"/>
            </w:pPr>
            <w:r w:rsidRPr="00237169">
              <w:t>120 000</w:t>
            </w:r>
          </w:p>
        </w:tc>
      </w:tr>
      <w:tr w:rsidR="00237169" w:rsidRPr="00237169" w14:paraId="548A8AE9" w14:textId="77777777" w:rsidTr="00237169">
        <w:tc>
          <w:tcPr>
            <w:tcW w:w="0" w:type="auto"/>
            <w:tcMar>
              <w:top w:w="48" w:type="dxa"/>
              <w:left w:w="96" w:type="dxa"/>
              <w:bottom w:w="48" w:type="dxa"/>
              <w:right w:w="96" w:type="dxa"/>
            </w:tcMar>
            <w:vAlign w:val="center"/>
            <w:hideMark/>
          </w:tcPr>
          <w:p w14:paraId="769E9273" w14:textId="77777777" w:rsidR="00237169" w:rsidRPr="00237169" w:rsidRDefault="00237169" w:rsidP="005A327E">
            <w:pPr>
              <w:spacing w:line="480" w:lineRule="auto"/>
            </w:pPr>
            <w:hyperlink r:id="rId1041" w:tooltip="Tennessee (rivière)" w:history="1">
              <w:r w:rsidRPr="00237169">
                <w:rPr>
                  <w:rStyle w:val="Hyperlink"/>
                </w:rPr>
                <w:t>Tennessee</w:t>
              </w:r>
            </w:hyperlink>
          </w:p>
        </w:tc>
        <w:tc>
          <w:tcPr>
            <w:tcW w:w="0" w:type="auto"/>
            <w:tcMar>
              <w:top w:w="48" w:type="dxa"/>
              <w:left w:w="96" w:type="dxa"/>
              <w:bottom w:w="48" w:type="dxa"/>
              <w:right w:w="96" w:type="dxa"/>
            </w:tcMar>
            <w:vAlign w:val="center"/>
            <w:hideMark/>
          </w:tcPr>
          <w:p w14:paraId="3C65453B" w14:textId="77777777" w:rsidR="00237169" w:rsidRPr="00237169" w:rsidRDefault="00237169" w:rsidP="005A327E">
            <w:pPr>
              <w:spacing w:line="480" w:lineRule="auto"/>
            </w:pPr>
            <w:r w:rsidRPr="00237169">
              <w:t>1 049</w:t>
            </w:r>
          </w:p>
        </w:tc>
        <w:tc>
          <w:tcPr>
            <w:tcW w:w="0" w:type="auto"/>
            <w:tcMar>
              <w:top w:w="48" w:type="dxa"/>
              <w:left w:w="96" w:type="dxa"/>
              <w:bottom w:w="48" w:type="dxa"/>
              <w:right w:w="96" w:type="dxa"/>
            </w:tcMar>
            <w:vAlign w:val="center"/>
            <w:hideMark/>
          </w:tcPr>
          <w:p w14:paraId="141DC13A" w14:textId="77777777" w:rsidR="00237169" w:rsidRPr="00237169" w:rsidRDefault="00237169" w:rsidP="005A327E">
            <w:pPr>
              <w:spacing w:line="480" w:lineRule="auto"/>
            </w:pPr>
            <w:r w:rsidRPr="00237169">
              <w:t>105 870</w:t>
            </w:r>
          </w:p>
        </w:tc>
      </w:tr>
    </w:tbl>
    <w:p w14:paraId="61FFF95D" w14:textId="77777777" w:rsidR="00237169" w:rsidRPr="00237169" w:rsidRDefault="00237169" w:rsidP="005A327E">
      <w:pPr>
        <w:spacing w:line="480" w:lineRule="auto"/>
      </w:pPr>
      <w:r w:rsidRPr="00237169">
        <w:t>Les </w:t>
      </w:r>
      <w:hyperlink r:id="rId1042" w:tooltip="Grands Lacs (Amérique du Nord)" w:history="1">
        <w:r w:rsidRPr="00237169">
          <w:rPr>
            <w:rStyle w:val="Hyperlink"/>
          </w:rPr>
          <w:t>Grands Lacs</w:t>
        </w:r>
      </w:hyperlink>
      <w:r w:rsidRPr="00237169">
        <w:t> représentent ensemble une superficie d'environ 250 000 km</w:t>
      </w:r>
      <w:r w:rsidRPr="00237169">
        <w:rPr>
          <w:vertAlign w:val="superscript"/>
        </w:rPr>
        <w:t>2</w:t>
      </w:r>
      <w:r w:rsidRPr="00237169">
        <w:t>, soit la moitié de la superficie de la France métropolitaine.</w:t>
      </w:r>
    </w:p>
    <w:p w14:paraId="340E5421" w14:textId="77777777" w:rsidR="00237169" w:rsidRPr="00237169" w:rsidRDefault="00237169" w:rsidP="005A327E">
      <w:pPr>
        <w:spacing w:line="480" w:lineRule="auto"/>
      </w:pPr>
      <w:r w:rsidRPr="00237169">
        <w:t>Liste des Grands Lacs, classés du plus grand au plus petit :</w:t>
      </w:r>
    </w:p>
    <w:p w14:paraId="24BE4CAF" w14:textId="77777777" w:rsidR="00237169" w:rsidRPr="00237169" w:rsidRDefault="00237169" w:rsidP="005A327E">
      <w:pPr>
        <w:numPr>
          <w:ilvl w:val="0"/>
          <w:numId w:val="6"/>
        </w:numPr>
        <w:spacing w:line="480" w:lineRule="auto"/>
      </w:pPr>
      <w:hyperlink r:id="rId1043" w:tooltip="Lac Supérieur" w:history="1">
        <w:r w:rsidRPr="00237169">
          <w:rPr>
            <w:rStyle w:val="Hyperlink"/>
          </w:rPr>
          <w:t>Lac Supérieur</w:t>
        </w:r>
      </w:hyperlink>
    </w:p>
    <w:p w14:paraId="33908F1F" w14:textId="77777777" w:rsidR="00237169" w:rsidRPr="00237169" w:rsidRDefault="00237169" w:rsidP="005A327E">
      <w:pPr>
        <w:numPr>
          <w:ilvl w:val="0"/>
          <w:numId w:val="6"/>
        </w:numPr>
        <w:spacing w:line="480" w:lineRule="auto"/>
      </w:pPr>
      <w:hyperlink r:id="rId1044" w:tooltip="Lac Huron" w:history="1">
        <w:r w:rsidRPr="00237169">
          <w:rPr>
            <w:rStyle w:val="Hyperlink"/>
          </w:rPr>
          <w:t>Lac Huron</w:t>
        </w:r>
      </w:hyperlink>
    </w:p>
    <w:p w14:paraId="4BCF5EEB" w14:textId="77777777" w:rsidR="00237169" w:rsidRPr="00237169" w:rsidRDefault="00237169" w:rsidP="005A327E">
      <w:pPr>
        <w:numPr>
          <w:ilvl w:val="0"/>
          <w:numId w:val="6"/>
        </w:numPr>
        <w:spacing w:line="480" w:lineRule="auto"/>
      </w:pPr>
      <w:hyperlink r:id="rId1045" w:tooltip="Lac Michigan" w:history="1">
        <w:r w:rsidRPr="00237169">
          <w:rPr>
            <w:rStyle w:val="Hyperlink"/>
          </w:rPr>
          <w:t>Lac Michigan</w:t>
        </w:r>
      </w:hyperlink>
    </w:p>
    <w:p w14:paraId="6D794239" w14:textId="77777777" w:rsidR="00237169" w:rsidRPr="00237169" w:rsidRDefault="00237169" w:rsidP="005A327E">
      <w:pPr>
        <w:numPr>
          <w:ilvl w:val="0"/>
          <w:numId w:val="6"/>
        </w:numPr>
        <w:spacing w:line="480" w:lineRule="auto"/>
      </w:pPr>
      <w:hyperlink r:id="rId1046" w:tooltip="Lac Érié" w:history="1">
        <w:r w:rsidRPr="00237169">
          <w:rPr>
            <w:rStyle w:val="Hyperlink"/>
          </w:rPr>
          <w:t>Lac Érié</w:t>
        </w:r>
      </w:hyperlink>
    </w:p>
    <w:p w14:paraId="5FEE7147" w14:textId="77777777" w:rsidR="00237169" w:rsidRPr="00237169" w:rsidRDefault="00237169" w:rsidP="005A327E">
      <w:pPr>
        <w:numPr>
          <w:ilvl w:val="0"/>
          <w:numId w:val="6"/>
        </w:numPr>
        <w:spacing w:line="480" w:lineRule="auto"/>
      </w:pPr>
      <w:hyperlink r:id="rId1047" w:tooltip="Lac Ontario" w:history="1">
        <w:r w:rsidRPr="00237169">
          <w:rPr>
            <w:rStyle w:val="Hyperlink"/>
          </w:rPr>
          <w:t>Lac Ontario</w:t>
        </w:r>
      </w:hyperlink>
    </w:p>
    <w:p w14:paraId="597C9246" w14:textId="77777777" w:rsidR="00237169" w:rsidRPr="00237169" w:rsidRDefault="00237169" w:rsidP="005A327E">
      <w:pPr>
        <w:spacing w:line="480" w:lineRule="auto"/>
      </w:pPr>
      <w:r w:rsidRPr="00237169">
        <w:t>Les autres lacs importants sont :</w:t>
      </w:r>
    </w:p>
    <w:p w14:paraId="1B046D56" w14:textId="77777777" w:rsidR="00237169" w:rsidRPr="00237169" w:rsidRDefault="00237169" w:rsidP="005A327E">
      <w:pPr>
        <w:numPr>
          <w:ilvl w:val="0"/>
          <w:numId w:val="7"/>
        </w:numPr>
        <w:spacing w:line="480" w:lineRule="auto"/>
      </w:pPr>
      <w:hyperlink r:id="rId1048" w:tooltip="Lac Pontchartrain" w:history="1">
        <w:r w:rsidRPr="00237169">
          <w:rPr>
            <w:rStyle w:val="Hyperlink"/>
          </w:rPr>
          <w:t>Lac Pontchartrain</w:t>
        </w:r>
      </w:hyperlink>
    </w:p>
    <w:p w14:paraId="13E330EB" w14:textId="77777777" w:rsidR="00237169" w:rsidRPr="00237169" w:rsidRDefault="00237169" w:rsidP="005A327E">
      <w:pPr>
        <w:numPr>
          <w:ilvl w:val="0"/>
          <w:numId w:val="7"/>
        </w:numPr>
        <w:spacing w:line="480" w:lineRule="auto"/>
      </w:pPr>
      <w:hyperlink r:id="rId1049" w:tooltip="Grand Lac Salé" w:history="1">
        <w:r w:rsidRPr="00237169">
          <w:rPr>
            <w:rStyle w:val="Hyperlink"/>
          </w:rPr>
          <w:t>Grand Lac Salé</w:t>
        </w:r>
      </w:hyperlink>
    </w:p>
    <w:p w14:paraId="0DD87573" w14:textId="77777777" w:rsidR="00237169" w:rsidRPr="00237169" w:rsidRDefault="00237169" w:rsidP="005A327E">
      <w:pPr>
        <w:numPr>
          <w:ilvl w:val="0"/>
          <w:numId w:val="7"/>
        </w:numPr>
        <w:spacing w:line="480" w:lineRule="auto"/>
      </w:pPr>
      <w:hyperlink r:id="rId1050" w:tooltip="Lac Champlain" w:history="1">
        <w:r w:rsidRPr="00237169">
          <w:rPr>
            <w:rStyle w:val="Hyperlink"/>
          </w:rPr>
          <w:t>Lac Champlain</w:t>
        </w:r>
      </w:hyperlink>
    </w:p>
    <w:p w14:paraId="441E7A98" w14:textId="77777777" w:rsidR="00237169" w:rsidRPr="00237169" w:rsidRDefault="00237169" w:rsidP="005A327E">
      <w:pPr>
        <w:numPr>
          <w:ilvl w:val="0"/>
          <w:numId w:val="7"/>
        </w:numPr>
        <w:spacing w:line="480" w:lineRule="auto"/>
      </w:pPr>
      <w:hyperlink r:id="rId1051" w:tooltip="Lac Mead" w:history="1">
        <w:r w:rsidRPr="00237169">
          <w:rPr>
            <w:rStyle w:val="Hyperlink"/>
          </w:rPr>
          <w:t>Lac Mead</w:t>
        </w:r>
      </w:hyperlink>
    </w:p>
    <w:p w14:paraId="6051ED70" w14:textId="77777777" w:rsidR="00237169" w:rsidRPr="00237169" w:rsidRDefault="00237169" w:rsidP="005A327E">
      <w:pPr>
        <w:numPr>
          <w:ilvl w:val="0"/>
          <w:numId w:val="7"/>
        </w:numPr>
        <w:spacing w:line="480" w:lineRule="auto"/>
      </w:pPr>
      <w:hyperlink r:id="rId1052" w:tooltip="Lac Almanor" w:history="1">
        <w:r w:rsidRPr="00237169">
          <w:rPr>
            <w:rStyle w:val="Hyperlink"/>
          </w:rPr>
          <w:t>Lac Almanor</w:t>
        </w:r>
      </w:hyperlink>
    </w:p>
    <w:p w14:paraId="420EC1D2" w14:textId="77777777" w:rsidR="00237169" w:rsidRPr="00237169" w:rsidRDefault="00237169" w:rsidP="005A327E">
      <w:pPr>
        <w:numPr>
          <w:ilvl w:val="0"/>
          <w:numId w:val="7"/>
        </w:numPr>
        <w:spacing w:line="480" w:lineRule="auto"/>
      </w:pPr>
      <w:hyperlink r:id="rId1053" w:tooltip="Lac Powell" w:history="1">
        <w:r w:rsidRPr="00237169">
          <w:rPr>
            <w:rStyle w:val="Hyperlink"/>
          </w:rPr>
          <w:t>Lac Powell</w:t>
        </w:r>
      </w:hyperlink>
    </w:p>
    <w:p w14:paraId="4B2E70DA" w14:textId="77777777" w:rsidR="00237169" w:rsidRPr="00237169" w:rsidRDefault="00237169" w:rsidP="005A327E">
      <w:pPr>
        <w:numPr>
          <w:ilvl w:val="0"/>
          <w:numId w:val="7"/>
        </w:numPr>
        <w:spacing w:line="480" w:lineRule="auto"/>
      </w:pPr>
      <w:hyperlink r:id="rId1054" w:tooltip="Lac Utah" w:history="1">
        <w:r w:rsidRPr="00237169">
          <w:rPr>
            <w:rStyle w:val="Hyperlink"/>
          </w:rPr>
          <w:t>Lac Utah</w:t>
        </w:r>
      </w:hyperlink>
    </w:p>
    <w:p w14:paraId="4FAC33AF" w14:textId="77777777" w:rsidR="00237169" w:rsidRPr="00237169" w:rsidRDefault="00237169" w:rsidP="005A327E">
      <w:pPr>
        <w:numPr>
          <w:ilvl w:val="0"/>
          <w:numId w:val="7"/>
        </w:numPr>
        <w:spacing w:line="480" w:lineRule="auto"/>
      </w:pPr>
      <w:hyperlink r:id="rId1055" w:tooltip="Lac Tahoe" w:history="1">
        <w:r w:rsidRPr="00237169">
          <w:rPr>
            <w:rStyle w:val="Hyperlink"/>
          </w:rPr>
          <w:t>Lac Tahoe</w:t>
        </w:r>
      </w:hyperlink>
    </w:p>
    <w:p w14:paraId="1C47AE46" w14:textId="77777777" w:rsidR="00237169" w:rsidRPr="00237169" w:rsidRDefault="00237169" w:rsidP="005A327E">
      <w:pPr>
        <w:spacing w:line="480" w:lineRule="auto"/>
        <w:rPr>
          <w:b/>
          <w:bCs/>
        </w:rPr>
      </w:pPr>
      <w:r w:rsidRPr="00237169">
        <w:rPr>
          <w:b/>
          <w:bCs/>
        </w:rPr>
        <w:t>Géographie humaine</w:t>
      </w:r>
    </w:p>
    <w:p w14:paraId="04F563EA" w14:textId="77777777" w:rsidR="00237169" w:rsidRPr="00237169" w:rsidRDefault="00237169" w:rsidP="005A327E">
      <w:pPr>
        <w:spacing w:line="480" w:lineRule="auto"/>
        <w:rPr>
          <w:b/>
          <w:bCs/>
        </w:rPr>
      </w:pPr>
      <w:r w:rsidRPr="00237169">
        <w:rPr>
          <w:b/>
          <w:bCs/>
        </w:rPr>
        <w:t>Répartition de la population</w:t>
      </w:r>
    </w:p>
    <w:p w14:paraId="5506A920" w14:textId="77777777" w:rsidR="00237169" w:rsidRPr="00237169" w:rsidRDefault="00237169" w:rsidP="005A327E">
      <w:pPr>
        <w:spacing w:line="480" w:lineRule="auto"/>
      </w:pPr>
      <w:r w:rsidRPr="00237169">
        <w:t>Les 331 millions d'Américains sont répartis de façon inégale sur le territoire. La densité de population est, en effet, plus élevée à l'est du pays que dans l'ouest. La moitié de la population est concentrée à l'est du 100</w:t>
      </w:r>
      <w:r w:rsidRPr="00237169">
        <w:rPr>
          <w:vertAlign w:val="superscript"/>
        </w:rPr>
        <w:t>e</w:t>
      </w:r>
      <w:r w:rsidRPr="00237169">
        <w:t> méridien avec la </w:t>
      </w:r>
      <w:hyperlink r:id="rId1056" w:tooltip="Mégalopole" w:history="1">
        <w:r w:rsidRPr="00237169">
          <w:rPr>
            <w:rStyle w:val="Hyperlink"/>
          </w:rPr>
          <w:t>mégalopole</w:t>
        </w:r>
      </w:hyperlink>
      <w:r w:rsidRPr="00237169">
        <w:t> de </w:t>
      </w:r>
      <w:hyperlink r:id="rId1057" w:tooltip="BosWash" w:history="1">
        <w:r w:rsidRPr="00237169">
          <w:rPr>
            <w:rStyle w:val="Hyperlink"/>
          </w:rPr>
          <w:t>BosWash</w:t>
        </w:r>
      </w:hyperlink>
      <w:r w:rsidRPr="00237169">
        <w:t>, les rives des </w:t>
      </w:r>
      <w:hyperlink r:id="rId1058" w:tooltip="Grands Lacs (Amérique du Nord)" w:history="1">
        <w:r w:rsidRPr="00237169">
          <w:rPr>
            <w:rStyle w:val="Hyperlink"/>
          </w:rPr>
          <w:t>Grands Lacs</w:t>
        </w:r>
      </w:hyperlink>
      <w:r w:rsidRPr="00237169">
        <w:t> (</w:t>
      </w:r>
      <w:hyperlink r:id="rId1059" w:tooltip="Chicago" w:history="1">
        <w:r w:rsidRPr="00237169">
          <w:rPr>
            <w:rStyle w:val="Hyperlink"/>
          </w:rPr>
          <w:t>Chicago</w:t>
        </w:r>
      </w:hyperlink>
      <w:r w:rsidRPr="00237169">
        <w:t>, </w:t>
      </w:r>
      <w:hyperlink r:id="rId1060" w:tooltip="Détroit (Michigan)" w:history="1">
        <w:r w:rsidRPr="00237169">
          <w:rPr>
            <w:rStyle w:val="Hyperlink"/>
          </w:rPr>
          <w:t>Détroit</w:t>
        </w:r>
      </w:hyperlink>
      <w:r w:rsidRPr="00237169">
        <w:t>, </w:t>
      </w:r>
      <w:hyperlink r:id="rId1061" w:tooltip="Milwaukee" w:history="1">
        <w:r w:rsidRPr="00237169">
          <w:rPr>
            <w:rStyle w:val="Hyperlink"/>
          </w:rPr>
          <w:t>Milwaukee</w:t>
        </w:r>
      </w:hyperlink>
      <w:r w:rsidRPr="00237169">
        <w:t>, </w:t>
      </w:r>
      <w:hyperlink r:id="rId1062" w:tooltip="Cleveland" w:history="1">
        <w:r w:rsidRPr="00237169">
          <w:rPr>
            <w:rStyle w:val="Hyperlink"/>
          </w:rPr>
          <w:t>Cleveland</w:t>
        </w:r>
      </w:hyperlink>
      <w:r w:rsidRPr="00237169">
        <w:t>) et </w:t>
      </w:r>
      <w:hyperlink r:id="rId1063" w:tooltip="ChiPitts" w:history="1">
        <w:r w:rsidRPr="00237169">
          <w:rPr>
            <w:rStyle w:val="Hyperlink"/>
          </w:rPr>
          <w:t>ChiPitts</w:t>
        </w:r>
      </w:hyperlink>
      <w:r w:rsidRPr="00237169">
        <w:t>, les </w:t>
      </w:r>
      <w:hyperlink r:id="rId1064" w:tooltip="Appalaches" w:history="1">
        <w:r w:rsidRPr="00237169">
          <w:rPr>
            <w:rStyle w:val="Hyperlink"/>
          </w:rPr>
          <w:t>Appalaches</w:t>
        </w:r>
      </w:hyperlink>
      <w:r w:rsidRPr="00237169">
        <w:t> et le littoral atlantique. Au-delà du 100</w:t>
      </w:r>
      <w:r w:rsidRPr="00237169">
        <w:rPr>
          <w:vertAlign w:val="superscript"/>
        </w:rPr>
        <w:t>e</w:t>
      </w:r>
      <w:r w:rsidRPr="00237169">
        <w:t> méridien, les densités faiblissent pour des raisons historiques — le peuplement s’est fait d’</w:t>
      </w:r>
      <w:hyperlink r:id="rId1065" w:tooltip="Est des États-Unis" w:history="1">
        <w:r w:rsidRPr="00237169">
          <w:rPr>
            <w:rStyle w:val="Hyperlink"/>
          </w:rPr>
          <w:t>est</w:t>
        </w:r>
      </w:hyperlink>
      <w:r w:rsidRPr="00237169">
        <w:t> en </w:t>
      </w:r>
      <w:hyperlink r:id="rId1066" w:tooltip="Ouest américain" w:history="1">
        <w:r w:rsidRPr="00237169">
          <w:rPr>
            <w:rStyle w:val="Hyperlink"/>
          </w:rPr>
          <w:t>ouest</w:t>
        </w:r>
      </w:hyperlink>
      <w:r w:rsidRPr="00237169">
        <w:t> — et naturelles (aridité). La façade pacifique est plus dense avec l'</w:t>
      </w:r>
      <w:hyperlink r:id="rId1067" w:tooltip="SanSan" w:history="1">
        <w:r w:rsidRPr="00237169">
          <w:rPr>
            <w:rStyle w:val="Hyperlink"/>
          </w:rPr>
          <w:t>axe californien</w:t>
        </w:r>
      </w:hyperlink>
      <w:r w:rsidRPr="00237169">
        <w:t> (</w:t>
      </w:r>
      <w:hyperlink r:id="rId1068" w:tooltip="San Francisco" w:history="1">
        <w:r w:rsidRPr="00237169">
          <w:rPr>
            <w:rStyle w:val="Hyperlink"/>
          </w:rPr>
          <w:t>San Francisco</w:t>
        </w:r>
      </w:hyperlink>
      <w:r w:rsidRPr="00237169">
        <w:t>, </w:t>
      </w:r>
      <w:hyperlink r:id="rId1069" w:tooltip="Los Angeles" w:history="1">
        <w:r w:rsidRPr="00237169">
          <w:rPr>
            <w:rStyle w:val="Hyperlink"/>
          </w:rPr>
          <w:t>Los Angeles</w:t>
        </w:r>
      </w:hyperlink>
      <w:r w:rsidRPr="00237169">
        <w:t>) et le bras du </w:t>
      </w:r>
      <w:hyperlink r:id="rId1070" w:tooltip="Puget Sound" w:history="1">
        <w:r w:rsidRPr="00237169">
          <w:rPr>
            <w:rStyle w:val="Hyperlink"/>
          </w:rPr>
          <w:t>Puget Sound</w:t>
        </w:r>
      </w:hyperlink>
      <w:r w:rsidRPr="00237169">
        <w:t> dit </w:t>
      </w:r>
      <w:hyperlink r:id="rId1071" w:tooltip="Pugetopolis" w:history="1">
        <w:r w:rsidRPr="00237169">
          <w:rPr>
            <w:rStyle w:val="Hyperlink"/>
          </w:rPr>
          <w:t>Pugetopolis</w:t>
        </w:r>
      </w:hyperlink>
      <w:r w:rsidRPr="00237169">
        <w:t> (</w:t>
      </w:r>
      <w:hyperlink r:id="rId1072" w:tooltip="Seattle" w:history="1">
        <w:r w:rsidRPr="00237169">
          <w:rPr>
            <w:rStyle w:val="Hyperlink"/>
          </w:rPr>
          <w:t>Seattle</w:t>
        </w:r>
      </w:hyperlink>
      <w:r w:rsidRPr="00237169">
        <w:t>, </w:t>
      </w:r>
      <w:hyperlink r:id="rId1073" w:tooltip="Portland (Oregon)" w:history="1">
        <w:r w:rsidRPr="00237169">
          <w:rPr>
            <w:rStyle w:val="Hyperlink"/>
          </w:rPr>
          <w:t>Portland</w:t>
        </w:r>
      </w:hyperlink>
      <w:r w:rsidRPr="00237169">
        <w:t>). Les villes et les aires urbaines d'</w:t>
      </w:r>
      <w:hyperlink r:id="rId1074" w:tooltip="Austin (Texas)" w:history="1">
        <w:r w:rsidRPr="00237169">
          <w:rPr>
            <w:rStyle w:val="Hyperlink"/>
          </w:rPr>
          <w:t>Austin</w:t>
        </w:r>
      </w:hyperlink>
      <w:r w:rsidRPr="00237169">
        <w:t> et de </w:t>
      </w:r>
      <w:hyperlink r:id="rId1075" w:tooltip="Dallas" w:history="1">
        <w:r w:rsidRPr="00237169">
          <w:rPr>
            <w:rStyle w:val="Hyperlink"/>
          </w:rPr>
          <w:t>Dallas</w:t>
        </w:r>
      </w:hyperlink>
      <w:r w:rsidRPr="00237169">
        <w:t> au </w:t>
      </w:r>
      <w:hyperlink r:id="rId1076" w:tooltip="Texas" w:history="1">
        <w:r w:rsidRPr="00237169">
          <w:rPr>
            <w:rStyle w:val="Hyperlink"/>
          </w:rPr>
          <w:t>Texas</w:t>
        </w:r>
      </w:hyperlink>
      <w:r w:rsidRPr="00237169">
        <w:t> comprennent également des millions d'habitants, tout comme </w:t>
      </w:r>
      <w:hyperlink r:id="rId1077" w:tooltip="Orlando (Floride)" w:history="1">
        <w:r w:rsidRPr="00237169">
          <w:rPr>
            <w:rStyle w:val="Hyperlink"/>
          </w:rPr>
          <w:t>Orlando</w:t>
        </w:r>
      </w:hyperlink>
      <w:r w:rsidRPr="00237169">
        <w:t> et </w:t>
      </w:r>
      <w:hyperlink r:id="rId1078" w:tooltip="Miami" w:history="1">
        <w:r w:rsidRPr="00237169">
          <w:rPr>
            <w:rStyle w:val="Hyperlink"/>
          </w:rPr>
          <w:t>Miami</w:t>
        </w:r>
      </w:hyperlink>
      <w:r w:rsidRPr="00237169">
        <w:t> en </w:t>
      </w:r>
      <w:hyperlink r:id="rId1079" w:tooltip="Floride" w:history="1">
        <w:r w:rsidRPr="00237169">
          <w:rPr>
            <w:rStyle w:val="Hyperlink"/>
          </w:rPr>
          <w:t>Floride</w:t>
        </w:r>
      </w:hyperlink>
      <w:r w:rsidRPr="00237169">
        <w:t>. La densité moyenne des États-Unis est de 31 habitants par km</w:t>
      </w:r>
      <w:r w:rsidRPr="00237169">
        <w:rPr>
          <w:vertAlign w:val="superscript"/>
        </w:rPr>
        <w:t>2</w:t>
      </w:r>
      <w:r w:rsidRPr="00237169">
        <w:t>.</w:t>
      </w:r>
    </w:p>
    <w:p w14:paraId="7B931566" w14:textId="77777777" w:rsidR="00237169" w:rsidRPr="00237169" w:rsidRDefault="00237169" w:rsidP="005A327E">
      <w:pPr>
        <w:spacing w:line="480" w:lineRule="auto"/>
      </w:pPr>
      <w:r w:rsidRPr="00237169">
        <w:t>Les Américains se concentrent sur les littoraux, y compris ceux des </w:t>
      </w:r>
      <w:hyperlink r:id="rId1080" w:tooltip="Grands Lacs (Amérique du Nord)" w:history="1">
        <w:r w:rsidRPr="00237169">
          <w:rPr>
            <w:rStyle w:val="Hyperlink"/>
          </w:rPr>
          <w:t>Grands Lacs</w:t>
        </w:r>
      </w:hyperlink>
      <w:r w:rsidRPr="00237169">
        <w:t>. À l'ouest du 100</w:t>
      </w:r>
      <w:r w:rsidRPr="00237169">
        <w:rPr>
          <w:vertAlign w:val="superscript"/>
        </w:rPr>
        <w:t>e</w:t>
      </w:r>
      <w:r w:rsidRPr="00237169">
        <w:t> </w:t>
      </w:r>
      <w:hyperlink r:id="rId1081" w:tooltip="Méridien" w:history="1">
        <w:r w:rsidRPr="00237169">
          <w:rPr>
            <w:rStyle w:val="Hyperlink"/>
          </w:rPr>
          <w:t>méridien</w:t>
        </w:r>
      </w:hyperlink>
      <w:r w:rsidRPr="00237169">
        <w:t> jusqu'au littoral du Pacifique et en </w:t>
      </w:r>
      <w:hyperlink r:id="rId1082" w:tooltip="Alaska" w:history="1">
        <w:r w:rsidRPr="00237169">
          <w:rPr>
            <w:rStyle w:val="Hyperlink"/>
          </w:rPr>
          <w:t>Alaska</w:t>
        </w:r>
      </w:hyperlink>
      <w:r w:rsidRPr="00237169">
        <w:t xml:space="preserve">, les densités sont globalement faibles, </w:t>
      </w:r>
      <w:r w:rsidRPr="00237169">
        <w:lastRenderedPageBreak/>
        <w:t>sauf en quelques villes isolées et en </w:t>
      </w:r>
      <w:hyperlink r:id="rId1083" w:tooltip="Californie" w:history="1">
        <w:r w:rsidRPr="00237169">
          <w:rPr>
            <w:rStyle w:val="Hyperlink"/>
          </w:rPr>
          <w:t>Californie</w:t>
        </w:r>
      </w:hyperlink>
      <w:r w:rsidRPr="00237169">
        <w:t>. Cette dernière est l'État le plus peuplé des États-Unis et continue d'attirer les flux migratoires internes et externes.</w:t>
      </w:r>
    </w:p>
    <w:p w14:paraId="54A8F605" w14:textId="77777777" w:rsidR="00237169" w:rsidRPr="00237169" w:rsidRDefault="00237169" w:rsidP="005A327E">
      <w:pPr>
        <w:spacing w:line="480" w:lineRule="auto"/>
        <w:rPr>
          <w:b/>
          <w:bCs/>
        </w:rPr>
      </w:pPr>
      <w:r w:rsidRPr="00237169">
        <w:rPr>
          <w:b/>
          <w:bCs/>
        </w:rPr>
        <w:t>Villes et population urbaine</w:t>
      </w:r>
    </w:p>
    <w:p w14:paraId="70F30357" w14:textId="77777777" w:rsidR="00237169" w:rsidRPr="00237169" w:rsidRDefault="00237169" w:rsidP="005A327E">
      <w:pPr>
        <w:spacing w:line="480" w:lineRule="auto"/>
      </w:pPr>
      <w:r w:rsidRPr="00237169">
        <w:t>Articles détaillés : </w:t>
      </w:r>
      <w:hyperlink r:id="rId1084" w:tooltip="Ville (États-Unis)" w:history="1">
        <w:r w:rsidRPr="00237169">
          <w:rPr>
            <w:rStyle w:val="Hyperlink"/>
          </w:rPr>
          <w:t>Ville (États-Unis)</w:t>
        </w:r>
      </w:hyperlink>
      <w:r w:rsidRPr="00237169">
        <w:t>, </w:t>
      </w:r>
      <w:hyperlink r:id="rId1085" w:tooltip="Liste des villes les plus peuplées des États-Unis" w:history="1">
        <w:r w:rsidRPr="00237169">
          <w:rPr>
            <w:rStyle w:val="Hyperlink"/>
          </w:rPr>
          <w:t>Liste des villes les plus peuplées des États-Unis</w:t>
        </w:r>
      </w:hyperlink>
      <w:r w:rsidRPr="00237169">
        <w:t> et </w:t>
      </w:r>
      <w:hyperlink r:id="rId1086" w:tooltip="Région métropolitaine (États-Unis)" w:history="1">
        <w:r w:rsidRPr="00237169">
          <w:rPr>
            <w:rStyle w:val="Hyperlink"/>
          </w:rPr>
          <w:t>Région métropolitaine (États-Unis)</w:t>
        </w:r>
      </w:hyperlink>
      <w:r w:rsidRPr="00237169">
        <w:t>.</w:t>
      </w:r>
    </w:p>
    <w:p w14:paraId="35D42587" w14:textId="77777777" w:rsidR="00237169" w:rsidRPr="00237169" w:rsidRDefault="00237169" w:rsidP="005A327E">
      <w:pPr>
        <w:spacing w:line="480" w:lineRule="auto"/>
      </w:pPr>
      <w:r w:rsidRPr="00237169">
        <w:t>Plus des trois quarts de la population est urbaine. Les États-Unis sont à la troisième place mondiale pour la population urbaine, en valeur absolue</w:t>
      </w:r>
      <w:hyperlink r:id="rId1087" w:anchor="cite_note-77" w:history="1">
        <w:r w:rsidRPr="00237169">
          <w:rPr>
            <w:rStyle w:val="Hyperlink"/>
            <w:vertAlign w:val="superscript"/>
          </w:rPr>
          <w:t>70</w:t>
        </w:r>
      </w:hyperlink>
      <w:r w:rsidRPr="00237169">
        <w:t>. Plus de 30 % des Américains vivent dans une métropole de plus de cinq millions d'habitants</w:t>
      </w:r>
      <w:hyperlink r:id="rId1088" w:anchor="cite_note-78" w:history="1">
        <w:r w:rsidRPr="00237169">
          <w:rPr>
            <w:rStyle w:val="Hyperlink"/>
            <w:vertAlign w:val="superscript"/>
          </w:rPr>
          <w:t>71</w:t>
        </w:r>
      </w:hyperlink>
      <w:r w:rsidRPr="00237169">
        <w:t>. Ces agglomérations sont récentes et structurées en réseaux. Leur poids économique est considérable pour le pays. Elles connaissent des difficultés liées à l'immigration, aux mutations sociales et à la </w:t>
      </w:r>
      <w:hyperlink r:id="rId1089" w:tooltip="Mondialisation" w:history="1">
        <w:r w:rsidRPr="00237169">
          <w:rPr>
            <w:rStyle w:val="Hyperlink"/>
          </w:rPr>
          <w:t>mondialisation</w:t>
        </w:r>
      </w:hyperlink>
      <w:r w:rsidRPr="00237169">
        <w:t>.</w:t>
      </w:r>
    </w:p>
    <w:p w14:paraId="26B08EE0" w14:textId="77777777" w:rsidR="00237169" w:rsidRPr="00237169" w:rsidRDefault="00237169" w:rsidP="005A327E">
      <w:pPr>
        <w:spacing w:line="480" w:lineRule="auto"/>
      </w:pPr>
      <w:r w:rsidRPr="00237169">
        <w:t>La </w:t>
      </w:r>
      <w:hyperlink r:id="rId1090" w:tooltip="Mégalopole" w:history="1">
        <w:r w:rsidRPr="00237169">
          <w:rPr>
            <w:rStyle w:val="Hyperlink"/>
          </w:rPr>
          <w:t>mégalopole</w:t>
        </w:r>
      </w:hyperlink>
      <w:r w:rsidRPr="00237169">
        <w:t> du </w:t>
      </w:r>
      <w:hyperlink r:id="rId1091" w:tooltip="BosWash" w:history="1">
        <w:r w:rsidRPr="00237169">
          <w:rPr>
            <w:rStyle w:val="Hyperlink"/>
          </w:rPr>
          <w:t>BosWash</w:t>
        </w:r>
      </w:hyperlink>
      <w:r w:rsidRPr="00237169">
        <w:t>, un groupe d'aires urbaines du nord-est du pays, s'étend sur 800 km entre Boston et Washington, D.C. en passant par New York.</w:t>
      </w:r>
    </w:p>
    <w:tbl>
      <w:tblPr>
        <w:tblW w:w="0" w:type="auto"/>
        <w:tblCellMar>
          <w:top w:w="15" w:type="dxa"/>
          <w:left w:w="15" w:type="dxa"/>
          <w:bottom w:w="15" w:type="dxa"/>
          <w:right w:w="15" w:type="dxa"/>
        </w:tblCellMar>
        <w:tblLook w:val="04A0" w:firstRow="1" w:lastRow="0" w:firstColumn="1" w:lastColumn="0" w:noHBand="0" w:noVBand="1"/>
      </w:tblPr>
      <w:tblGrid>
        <w:gridCol w:w="616"/>
        <w:gridCol w:w="2323"/>
        <w:gridCol w:w="1108"/>
        <w:gridCol w:w="877"/>
        <w:gridCol w:w="901"/>
        <w:gridCol w:w="576"/>
        <w:gridCol w:w="865"/>
        <w:gridCol w:w="2094"/>
      </w:tblGrid>
      <w:tr w:rsidR="00237169" w:rsidRPr="00237169" w14:paraId="07E52834" w14:textId="77777777" w:rsidTr="00237169">
        <w:trPr>
          <w:trHeight w:val="450"/>
        </w:trPr>
        <w:tc>
          <w:tcPr>
            <w:tcW w:w="0" w:type="auto"/>
            <w:gridSpan w:val="8"/>
            <w:vMerge w:val="restart"/>
            <w:tcBorders>
              <w:top w:val="nil"/>
              <w:left w:val="nil"/>
              <w:bottom w:val="nil"/>
              <w:right w:val="nil"/>
            </w:tcBorders>
            <w:tcMar>
              <w:top w:w="48" w:type="dxa"/>
              <w:left w:w="96" w:type="dxa"/>
              <w:bottom w:w="48" w:type="dxa"/>
              <w:right w:w="96" w:type="dxa"/>
            </w:tcMar>
            <w:vAlign w:val="center"/>
            <w:hideMark/>
          </w:tcPr>
          <w:p w14:paraId="5E65F141" w14:textId="77777777" w:rsidR="00237169" w:rsidRPr="00237169" w:rsidRDefault="00237169" w:rsidP="005A327E">
            <w:pPr>
              <w:spacing w:line="480" w:lineRule="auto"/>
              <w:rPr>
                <w:b/>
                <w:bCs/>
              </w:rPr>
            </w:pPr>
            <w:r w:rsidRPr="00237169">
              <w:rPr>
                <w:b/>
                <w:bCs/>
              </w:rPr>
              <w:t>Liste des villes principales (recensement de 2020)</w:t>
            </w:r>
          </w:p>
        </w:tc>
      </w:tr>
      <w:tr w:rsidR="00237169" w:rsidRPr="00237169" w14:paraId="7EC7B62C" w14:textId="77777777" w:rsidTr="00237169">
        <w:tc>
          <w:tcPr>
            <w:tcW w:w="0" w:type="auto"/>
            <w:vMerge w:val="restart"/>
            <w:tcMar>
              <w:top w:w="48" w:type="dxa"/>
              <w:left w:w="96" w:type="dxa"/>
              <w:bottom w:w="48" w:type="dxa"/>
              <w:right w:w="96" w:type="dxa"/>
            </w:tcMar>
            <w:vAlign w:val="center"/>
            <w:hideMark/>
          </w:tcPr>
          <w:p w14:paraId="7D440158" w14:textId="77777777" w:rsidR="00237169" w:rsidRPr="00237169" w:rsidRDefault="00237169" w:rsidP="005A327E">
            <w:pPr>
              <w:spacing w:line="480" w:lineRule="auto"/>
              <w:rPr>
                <w:b/>
                <w:bCs/>
              </w:rPr>
            </w:pPr>
            <w:r w:rsidRPr="00237169">
              <w:rPr>
                <w:b/>
                <w:bCs/>
              </w:rPr>
              <w:t>Rang</w:t>
            </w:r>
          </w:p>
        </w:tc>
        <w:tc>
          <w:tcPr>
            <w:tcW w:w="0" w:type="auto"/>
            <w:vMerge w:val="restart"/>
            <w:tcMar>
              <w:top w:w="48" w:type="dxa"/>
              <w:left w:w="96" w:type="dxa"/>
              <w:bottom w:w="48" w:type="dxa"/>
              <w:right w:w="96" w:type="dxa"/>
            </w:tcMar>
            <w:vAlign w:val="center"/>
            <w:hideMark/>
          </w:tcPr>
          <w:p w14:paraId="34F47E7C" w14:textId="77777777" w:rsidR="00237169" w:rsidRPr="00237169" w:rsidRDefault="00237169" w:rsidP="005A327E">
            <w:pPr>
              <w:spacing w:line="480" w:lineRule="auto"/>
              <w:rPr>
                <w:b/>
                <w:bCs/>
              </w:rPr>
            </w:pPr>
            <w:r w:rsidRPr="00237169">
              <w:rPr>
                <w:b/>
                <w:bCs/>
              </w:rPr>
              <w:t>Ville</w:t>
            </w:r>
          </w:p>
        </w:tc>
        <w:tc>
          <w:tcPr>
            <w:tcW w:w="0" w:type="auto"/>
            <w:vMerge w:val="restart"/>
            <w:tcMar>
              <w:top w:w="48" w:type="dxa"/>
              <w:left w:w="96" w:type="dxa"/>
              <w:bottom w:w="48" w:type="dxa"/>
              <w:right w:w="96" w:type="dxa"/>
            </w:tcMar>
            <w:vAlign w:val="center"/>
            <w:hideMark/>
          </w:tcPr>
          <w:p w14:paraId="22A53C15" w14:textId="77777777" w:rsidR="00237169" w:rsidRPr="00237169" w:rsidRDefault="00237169" w:rsidP="005A327E">
            <w:pPr>
              <w:spacing w:line="480" w:lineRule="auto"/>
              <w:rPr>
                <w:b/>
                <w:bCs/>
              </w:rPr>
            </w:pPr>
            <w:r w:rsidRPr="00237169">
              <w:rPr>
                <w:b/>
                <w:bCs/>
              </w:rPr>
              <w:t>Population dans</w:t>
            </w:r>
            <w:r w:rsidRPr="00237169">
              <w:rPr>
                <w:b/>
                <w:bCs/>
              </w:rPr>
              <w:br/>
              <w:t>les limites</w:t>
            </w:r>
            <w:r w:rsidRPr="00237169">
              <w:rPr>
                <w:b/>
                <w:bCs/>
              </w:rPr>
              <w:br/>
              <w:t>de la commune</w:t>
            </w:r>
          </w:p>
        </w:tc>
        <w:tc>
          <w:tcPr>
            <w:tcW w:w="0" w:type="auto"/>
            <w:vMerge w:val="restart"/>
            <w:tcMar>
              <w:top w:w="48" w:type="dxa"/>
              <w:left w:w="96" w:type="dxa"/>
              <w:bottom w:w="48" w:type="dxa"/>
              <w:right w:w="96" w:type="dxa"/>
            </w:tcMar>
            <w:vAlign w:val="center"/>
            <w:hideMark/>
          </w:tcPr>
          <w:p w14:paraId="37FEADB9" w14:textId="77777777" w:rsidR="00237169" w:rsidRPr="00237169" w:rsidRDefault="00237169" w:rsidP="005A327E">
            <w:pPr>
              <w:spacing w:line="480" w:lineRule="auto"/>
              <w:rPr>
                <w:b/>
                <w:bCs/>
              </w:rPr>
            </w:pPr>
            <w:r w:rsidRPr="00237169">
              <w:rPr>
                <w:b/>
                <w:bCs/>
              </w:rPr>
              <w:t>Densité</w:t>
            </w:r>
            <w:r w:rsidRPr="00237169">
              <w:rPr>
                <w:b/>
                <w:bCs/>
              </w:rPr>
              <w:br/>
              <w:t>par km</w:t>
            </w:r>
            <w:r w:rsidRPr="00237169">
              <w:rPr>
                <w:b/>
                <w:bCs/>
                <w:vertAlign w:val="superscript"/>
              </w:rPr>
              <w:t>2</w:t>
            </w:r>
          </w:p>
        </w:tc>
        <w:tc>
          <w:tcPr>
            <w:tcW w:w="0" w:type="auto"/>
            <w:gridSpan w:val="2"/>
            <w:tcMar>
              <w:top w:w="48" w:type="dxa"/>
              <w:left w:w="96" w:type="dxa"/>
              <w:bottom w:w="48" w:type="dxa"/>
              <w:right w:w="96" w:type="dxa"/>
            </w:tcMar>
            <w:vAlign w:val="center"/>
            <w:hideMark/>
          </w:tcPr>
          <w:p w14:paraId="405B5F9C" w14:textId="77777777" w:rsidR="00237169" w:rsidRPr="00237169" w:rsidRDefault="00237169" w:rsidP="005A327E">
            <w:pPr>
              <w:spacing w:line="480" w:lineRule="auto"/>
              <w:rPr>
                <w:b/>
                <w:bCs/>
              </w:rPr>
            </w:pPr>
            <w:r w:rsidRPr="00237169">
              <w:rPr>
                <w:b/>
                <w:bCs/>
              </w:rPr>
              <w:t>Aire</w:t>
            </w:r>
            <w:r w:rsidRPr="00237169">
              <w:rPr>
                <w:b/>
                <w:bCs/>
              </w:rPr>
              <w:br/>
              <w:t>métropolitaine</w:t>
            </w:r>
          </w:p>
        </w:tc>
        <w:tc>
          <w:tcPr>
            <w:tcW w:w="0" w:type="auto"/>
            <w:vMerge w:val="restart"/>
            <w:tcMar>
              <w:top w:w="48" w:type="dxa"/>
              <w:left w:w="96" w:type="dxa"/>
              <w:bottom w:w="48" w:type="dxa"/>
              <w:right w:w="96" w:type="dxa"/>
            </w:tcMar>
            <w:vAlign w:val="center"/>
            <w:hideMark/>
          </w:tcPr>
          <w:p w14:paraId="0C6FAF81" w14:textId="77777777" w:rsidR="00237169" w:rsidRPr="00237169" w:rsidRDefault="00237169" w:rsidP="005A327E">
            <w:pPr>
              <w:spacing w:line="480" w:lineRule="auto"/>
              <w:rPr>
                <w:b/>
                <w:bCs/>
              </w:rPr>
            </w:pPr>
            <w:r w:rsidRPr="00237169">
              <w:rPr>
                <w:b/>
                <w:bCs/>
              </w:rPr>
              <w:t>Région</w:t>
            </w:r>
          </w:p>
        </w:tc>
        <w:tc>
          <w:tcPr>
            <w:tcW w:w="0" w:type="auto"/>
            <w:vMerge w:val="restart"/>
            <w:tcMar>
              <w:top w:w="48" w:type="dxa"/>
              <w:left w:w="96" w:type="dxa"/>
              <w:bottom w:w="48" w:type="dxa"/>
              <w:right w:w="96" w:type="dxa"/>
            </w:tcMar>
            <w:vAlign w:val="center"/>
            <w:hideMark/>
          </w:tcPr>
          <w:p w14:paraId="33AC9472" w14:textId="77777777" w:rsidR="00237169" w:rsidRPr="00237169" w:rsidRDefault="00237169" w:rsidP="005A327E">
            <w:pPr>
              <w:spacing w:line="480" w:lineRule="auto"/>
              <w:rPr>
                <w:b/>
                <w:bCs/>
              </w:rPr>
            </w:pPr>
            <w:r w:rsidRPr="00237169">
              <w:rPr>
                <w:b/>
                <w:bCs/>
              </w:rPr>
              <w:t>Illustration</w:t>
            </w:r>
          </w:p>
        </w:tc>
      </w:tr>
      <w:tr w:rsidR="00237169" w:rsidRPr="00237169" w14:paraId="07265DE3" w14:textId="77777777" w:rsidTr="00237169">
        <w:tc>
          <w:tcPr>
            <w:tcW w:w="0" w:type="auto"/>
            <w:vMerge/>
            <w:vAlign w:val="center"/>
            <w:hideMark/>
          </w:tcPr>
          <w:p w14:paraId="4EA4B13E" w14:textId="77777777" w:rsidR="00237169" w:rsidRPr="00237169" w:rsidRDefault="00237169" w:rsidP="005A327E">
            <w:pPr>
              <w:spacing w:line="480" w:lineRule="auto"/>
              <w:rPr>
                <w:b/>
                <w:bCs/>
              </w:rPr>
            </w:pPr>
          </w:p>
        </w:tc>
        <w:tc>
          <w:tcPr>
            <w:tcW w:w="0" w:type="auto"/>
            <w:vMerge/>
            <w:vAlign w:val="center"/>
            <w:hideMark/>
          </w:tcPr>
          <w:p w14:paraId="1F3069B9" w14:textId="77777777" w:rsidR="00237169" w:rsidRPr="00237169" w:rsidRDefault="00237169" w:rsidP="005A327E">
            <w:pPr>
              <w:spacing w:line="480" w:lineRule="auto"/>
              <w:rPr>
                <w:b/>
                <w:bCs/>
              </w:rPr>
            </w:pPr>
          </w:p>
        </w:tc>
        <w:tc>
          <w:tcPr>
            <w:tcW w:w="0" w:type="auto"/>
            <w:vMerge/>
            <w:vAlign w:val="center"/>
            <w:hideMark/>
          </w:tcPr>
          <w:p w14:paraId="1F549BA7" w14:textId="77777777" w:rsidR="00237169" w:rsidRPr="00237169" w:rsidRDefault="00237169" w:rsidP="005A327E">
            <w:pPr>
              <w:spacing w:line="480" w:lineRule="auto"/>
              <w:rPr>
                <w:b/>
                <w:bCs/>
              </w:rPr>
            </w:pPr>
          </w:p>
        </w:tc>
        <w:tc>
          <w:tcPr>
            <w:tcW w:w="0" w:type="auto"/>
            <w:vMerge/>
            <w:vAlign w:val="center"/>
            <w:hideMark/>
          </w:tcPr>
          <w:p w14:paraId="0BE4070D" w14:textId="77777777" w:rsidR="00237169" w:rsidRPr="00237169" w:rsidRDefault="00237169" w:rsidP="005A327E">
            <w:pPr>
              <w:spacing w:line="480" w:lineRule="auto"/>
              <w:rPr>
                <w:b/>
                <w:bCs/>
              </w:rPr>
            </w:pPr>
          </w:p>
        </w:tc>
        <w:tc>
          <w:tcPr>
            <w:tcW w:w="0" w:type="auto"/>
            <w:tcMar>
              <w:top w:w="48" w:type="dxa"/>
              <w:left w:w="96" w:type="dxa"/>
              <w:bottom w:w="48" w:type="dxa"/>
              <w:right w:w="96" w:type="dxa"/>
            </w:tcMar>
            <w:vAlign w:val="center"/>
            <w:hideMark/>
          </w:tcPr>
          <w:p w14:paraId="45EF25BC" w14:textId="77777777" w:rsidR="00237169" w:rsidRPr="00237169" w:rsidRDefault="00237169" w:rsidP="005A327E">
            <w:pPr>
              <w:spacing w:line="480" w:lineRule="auto"/>
              <w:rPr>
                <w:b/>
                <w:bCs/>
              </w:rPr>
            </w:pPr>
            <w:r w:rsidRPr="00237169">
              <w:rPr>
                <w:b/>
                <w:bCs/>
              </w:rPr>
              <w:t>millions</w:t>
            </w:r>
          </w:p>
        </w:tc>
        <w:tc>
          <w:tcPr>
            <w:tcW w:w="0" w:type="auto"/>
            <w:tcMar>
              <w:top w:w="48" w:type="dxa"/>
              <w:left w:w="96" w:type="dxa"/>
              <w:bottom w:w="48" w:type="dxa"/>
              <w:right w:w="96" w:type="dxa"/>
            </w:tcMar>
            <w:vAlign w:val="center"/>
            <w:hideMark/>
          </w:tcPr>
          <w:p w14:paraId="028776FD" w14:textId="77777777" w:rsidR="00237169" w:rsidRPr="00237169" w:rsidRDefault="00237169" w:rsidP="005A327E">
            <w:pPr>
              <w:spacing w:line="480" w:lineRule="auto"/>
              <w:rPr>
                <w:b/>
                <w:bCs/>
              </w:rPr>
            </w:pPr>
            <w:r w:rsidRPr="00237169">
              <w:rPr>
                <w:b/>
                <w:bCs/>
              </w:rPr>
              <w:t>rang</w:t>
            </w:r>
          </w:p>
        </w:tc>
        <w:tc>
          <w:tcPr>
            <w:tcW w:w="0" w:type="auto"/>
            <w:vMerge/>
            <w:vAlign w:val="center"/>
            <w:hideMark/>
          </w:tcPr>
          <w:p w14:paraId="21EC8BA6" w14:textId="77777777" w:rsidR="00237169" w:rsidRPr="00237169" w:rsidRDefault="00237169" w:rsidP="005A327E">
            <w:pPr>
              <w:spacing w:line="480" w:lineRule="auto"/>
              <w:rPr>
                <w:b/>
                <w:bCs/>
              </w:rPr>
            </w:pPr>
          </w:p>
        </w:tc>
        <w:tc>
          <w:tcPr>
            <w:tcW w:w="0" w:type="auto"/>
            <w:vMerge/>
            <w:vAlign w:val="center"/>
            <w:hideMark/>
          </w:tcPr>
          <w:p w14:paraId="0AB61A94" w14:textId="77777777" w:rsidR="00237169" w:rsidRPr="00237169" w:rsidRDefault="00237169" w:rsidP="005A327E">
            <w:pPr>
              <w:spacing w:line="480" w:lineRule="auto"/>
              <w:rPr>
                <w:b/>
                <w:bCs/>
              </w:rPr>
            </w:pPr>
          </w:p>
        </w:tc>
      </w:tr>
      <w:tr w:rsidR="00237169" w:rsidRPr="00237169" w14:paraId="215CF547" w14:textId="77777777" w:rsidTr="00237169">
        <w:tc>
          <w:tcPr>
            <w:tcW w:w="0" w:type="auto"/>
            <w:tcMar>
              <w:top w:w="48" w:type="dxa"/>
              <w:left w:w="96" w:type="dxa"/>
              <w:bottom w:w="48" w:type="dxa"/>
              <w:right w:w="96" w:type="dxa"/>
            </w:tcMar>
            <w:vAlign w:val="center"/>
            <w:hideMark/>
          </w:tcPr>
          <w:p w14:paraId="65EC70D4" w14:textId="77777777" w:rsidR="00237169" w:rsidRPr="00237169" w:rsidRDefault="00237169" w:rsidP="005A327E">
            <w:pPr>
              <w:spacing w:line="480" w:lineRule="auto"/>
            </w:pPr>
            <w:r w:rsidRPr="00237169">
              <w:lastRenderedPageBreak/>
              <w:t>1</w:t>
            </w:r>
          </w:p>
        </w:tc>
        <w:tc>
          <w:tcPr>
            <w:tcW w:w="0" w:type="auto"/>
            <w:tcMar>
              <w:top w:w="48" w:type="dxa"/>
              <w:left w:w="96" w:type="dxa"/>
              <w:bottom w:w="48" w:type="dxa"/>
              <w:right w:w="96" w:type="dxa"/>
            </w:tcMar>
            <w:vAlign w:val="center"/>
            <w:hideMark/>
          </w:tcPr>
          <w:p w14:paraId="3AB16B07" w14:textId="77777777" w:rsidR="00237169" w:rsidRPr="00237169" w:rsidRDefault="00237169" w:rsidP="005A327E">
            <w:pPr>
              <w:spacing w:line="480" w:lineRule="auto"/>
            </w:pPr>
            <w:hyperlink r:id="rId1092" w:tooltip="New York" w:history="1">
              <w:r w:rsidRPr="00237169">
                <w:rPr>
                  <w:rStyle w:val="Hyperlink"/>
                </w:rPr>
                <w:t>New York</w:t>
              </w:r>
            </w:hyperlink>
            <w:r w:rsidRPr="00237169">
              <w:t>, </w:t>
            </w:r>
            <w:hyperlink r:id="rId1093" w:tooltip="État de New York" w:history="1">
              <w:r w:rsidRPr="00237169">
                <w:rPr>
                  <w:rStyle w:val="Hyperlink"/>
                </w:rPr>
                <w:t>État de New York</w:t>
              </w:r>
            </w:hyperlink>
          </w:p>
        </w:tc>
        <w:tc>
          <w:tcPr>
            <w:tcW w:w="0" w:type="auto"/>
            <w:tcMar>
              <w:top w:w="48" w:type="dxa"/>
              <w:left w:w="96" w:type="dxa"/>
              <w:bottom w:w="48" w:type="dxa"/>
              <w:right w:w="96" w:type="dxa"/>
            </w:tcMar>
            <w:vAlign w:val="center"/>
            <w:hideMark/>
          </w:tcPr>
          <w:p w14:paraId="4363C89B" w14:textId="77777777" w:rsidR="00237169" w:rsidRPr="00237169" w:rsidRDefault="00237169" w:rsidP="005A327E">
            <w:pPr>
              <w:spacing w:line="480" w:lineRule="auto"/>
            </w:pPr>
            <w:r w:rsidRPr="00237169">
              <w:rPr>
                <w:b/>
                <w:bCs/>
              </w:rPr>
              <w:t>8 804 190</w:t>
            </w:r>
          </w:p>
        </w:tc>
        <w:tc>
          <w:tcPr>
            <w:tcW w:w="0" w:type="auto"/>
            <w:tcMar>
              <w:top w:w="48" w:type="dxa"/>
              <w:left w:w="96" w:type="dxa"/>
              <w:bottom w:w="48" w:type="dxa"/>
              <w:right w:w="96" w:type="dxa"/>
            </w:tcMar>
            <w:vAlign w:val="center"/>
            <w:hideMark/>
          </w:tcPr>
          <w:p w14:paraId="6613ACB6" w14:textId="77777777" w:rsidR="00237169" w:rsidRPr="00237169" w:rsidRDefault="00237169" w:rsidP="005A327E">
            <w:pPr>
              <w:spacing w:line="480" w:lineRule="auto"/>
            </w:pPr>
            <w:r w:rsidRPr="00237169">
              <w:t>10 890,2</w:t>
            </w:r>
          </w:p>
        </w:tc>
        <w:tc>
          <w:tcPr>
            <w:tcW w:w="0" w:type="auto"/>
            <w:tcMar>
              <w:top w:w="48" w:type="dxa"/>
              <w:left w:w="96" w:type="dxa"/>
              <w:bottom w:w="48" w:type="dxa"/>
              <w:right w:w="96" w:type="dxa"/>
            </w:tcMar>
            <w:vAlign w:val="center"/>
            <w:hideMark/>
          </w:tcPr>
          <w:p w14:paraId="1BD5AA1F" w14:textId="77777777" w:rsidR="00237169" w:rsidRPr="00237169" w:rsidRDefault="00237169" w:rsidP="005A327E">
            <w:pPr>
              <w:spacing w:line="480" w:lineRule="auto"/>
            </w:pPr>
            <w:r w:rsidRPr="00237169">
              <w:t>20,1</w:t>
            </w:r>
          </w:p>
        </w:tc>
        <w:tc>
          <w:tcPr>
            <w:tcW w:w="0" w:type="auto"/>
            <w:tcMar>
              <w:top w:w="48" w:type="dxa"/>
              <w:left w:w="96" w:type="dxa"/>
              <w:bottom w:w="48" w:type="dxa"/>
              <w:right w:w="96" w:type="dxa"/>
            </w:tcMar>
            <w:vAlign w:val="center"/>
            <w:hideMark/>
          </w:tcPr>
          <w:p w14:paraId="6EEC1F3B" w14:textId="77777777" w:rsidR="00237169" w:rsidRPr="00237169" w:rsidRDefault="00237169" w:rsidP="005A327E">
            <w:pPr>
              <w:spacing w:line="480" w:lineRule="auto"/>
            </w:pPr>
            <w:r w:rsidRPr="00237169">
              <w:t>1</w:t>
            </w:r>
          </w:p>
        </w:tc>
        <w:tc>
          <w:tcPr>
            <w:tcW w:w="0" w:type="auto"/>
            <w:tcMar>
              <w:top w:w="48" w:type="dxa"/>
              <w:left w:w="96" w:type="dxa"/>
              <w:bottom w:w="48" w:type="dxa"/>
              <w:right w:w="96" w:type="dxa"/>
            </w:tcMar>
            <w:vAlign w:val="center"/>
            <w:hideMark/>
          </w:tcPr>
          <w:p w14:paraId="73770E92" w14:textId="77777777" w:rsidR="00237169" w:rsidRPr="00237169" w:rsidRDefault="00237169" w:rsidP="005A327E">
            <w:pPr>
              <w:spacing w:line="480" w:lineRule="auto"/>
            </w:pPr>
            <w:hyperlink r:id="rId1094" w:tooltip="Nord-Est des États-Unis" w:history="1">
              <w:r w:rsidRPr="00237169">
                <w:rPr>
                  <w:rStyle w:val="Hyperlink"/>
                </w:rPr>
                <w:t>Nord-Est</w:t>
              </w:r>
            </w:hyperlink>
          </w:p>
        </w:tc>
        <w:tc>
          <w:tcPr>
            <w:tcW w:w="0" w:type="auto"/>
            <w:tcMar>
              <w:top w:w="48" w:type="dxa"/>
              <w:left w:w="96" w:type="dxa"/>
              <w:bottom w:w="48" w:type="dxa"/>
              <w:right w:w="96" w:type="dxa"/>
            </w:tcMar>
            <w:vAlign w:val="center"/>
            <w:hideMark/>
          </w:tcPr>
          <w:p w14:paraId="3976E5DC" w14:textId="74353EC8" w:rsidR="00237169" w:rsidRPr="00237169" w:rsidRDefault="00237169" w:rsidP="005A327E">
            <w:pPr>
              <w:spacing w:line="480" w:lineRule="auto"/>
            </w:pPr>
            <w:r w:rsidRPr="00237169">
              <w:rPr>
                <w:noProof/>
              </w:rPr>
              <w:drawing>
                <wp:inline distT="0" distB="0" distL="0" distR="0" wp14:anchorId="3F7EEAA4" wp14:editId="1A1E164B">
                  <wp:extent cx="1432560" cy="1074420"/>
                  <wp:effectExtent l="0" t="0" r="0" b="0"/>
                  <wp:docPr id="1448441416" name="Picture 112" descr="A city with many tall buildings&#10;&#10;Description automatically generated">
                    <a:hlinkClick xmlns:a="http://schemas.openxmlformats.org/drawingml/2006/main" r:id="rId10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41416" name="Picture 112" descr="A city with many tall buildings&#10;&#10;Description automatically generated">
                            <a:hlinkClick r:id="rId1095"/>
                          </pic:cNvPr>
                          <pic:cNvPicPr>
                            <a:picLocks noChangeAspect="1" noChangeArrowheads="1"/>
                          </pic:cNvPicPr>
                        </pic:nvPicPr>
                        <pic:blipFill>
                          <a:blip r:embed="rId1096">
                            <a:extLst>
                              <a:ext uri="{28A0092B-C50C-407E-A947-70E740481C1C}">
                                <a14:useLocalDpi xmlns:a14="http://schemas.microsoft.com/office/drawing/2010/main" val="0"/>
                              </a:ext>
                            </a:extLst>
                          </a:blip>
                          <a:srcRect/>
                          <a:stretch>
                            <a:fillRect/>
                          </a:stretch>
                        </pic:blipFill>
                        <pic:spPr bwMode="auto">
                          <a:xfrm>
                            <a:off x="0" y="0"/>
                            <a:ext cx="1432560" cy="1074420"/>
                          </a:xfrm>
                          <a:prstGeom prst="rect">
                            <a:avLst/>
                          </a:prstGeom>
                          <a:noFill/>
                          <a:ln>
                            <a:noFill/>
                          </a:ln>
                        </pic:spPr>
                      </pic:pic>
                    </a:graphicData>
                  </a:graphic>
                </wp:inline>
              </w:drawing>
            </w:r>
          </w:p>
        </w:tc>
      </w:tr>
      <w:tr w:rsidR="00237169" w:rsidRPr="00237169" w14:paraId="1741B052" w14:textId="77777777" w:rsidTr="00237169">
        <w:tc>
          <w:tcPr>
            <w:tcW w:w="0" w:type="auto"/>
            <w:tcMar>
              <w:top w:w="48" w:type="dxa"/>
              <w:left w:w="96" w:type="dxa"/>
              <w:bottom w:w="48" w:type="dxa"/>
              <w:right w:w="96" w:type="dxa"/>
            </w:tcMar>
            <w:vAlign w:val="center"/>
            <w:hideMark/>
          </w:tcPr>
          <w:p w14:paraId="063A5BCB" w14:textId="77777777" w:rsidR="00237169" w:rsidRPr="00237169" w:rsidRDefault="00237169" w:rsidP="005A327E">
            <w:pPr>
              <w:spacing w:line="480" w:lineRule="auto"/>
            </w:pPr>
            <w:r w:rsidRPr="00237169">
              <w:t>2</w:t>
            </w:r>
          </w:p>
        </w:tc>
        <w:tc>
          <w:tcPr>
            <w:tcW w:w="0" w:type="auto"/>
            <w:tcMar>
              <w:top w:w="48" w:type="dxa"/>
              <w:left w:w="96" w:type="dxa"/>
              <w:bottom w:w="48" w:type="dxa"/>
              <w:right w:w="96" w:type="dxa"/>
            </w:tcMar>
            <w:vAlign w:val="center"/>
            <w:hideMark/>
          </w:tcPr>
          <w:p w14:paraId="07E03AAA" w14:textId="77777777" w:rsidR="00237169" w:rsidRPr="00237169" w:rsidRDefault="00237169" w:rsidP="005A327E">
            <w:pPr>
              <w:spacing w:line="480" w:lineRule="auto"/>
            </w:pPr>
            <w:hyperlink r:id="rId1097" w:tooltip="Los Angeles" w:history="1">
              <w:r w:rsidRPr="00237169">
                <w:rPr>
                  <w:rStyle w:val="Hyperlink"/>
                </w:rPr>
                <w:t>Los Angeles</w:t>
              </w:r>
            </w:hyperlink>
            <w:r w:rsidRPr="00237169">
              <w:t>, </w:t>
            </w:r>
            <w:hyperlink r:id="rId1098" w:tooltip="Californie" w:history="1">
              <w:r w:rsidRPr="00237169">
                <w:rPr>
                  <w:rStyle w:val="Hyperlink"/>
                </w:rPr>
                <w:t>Californie</w:t>
              </w:r>
            </w:hyperlink>
          </w:p>
        </w:tc>
        <w:tc>
          <w:tcPr>
            <w:tcW w:w="0" w:type="auto"/>
            <w:tcMar>
              <w:top w:w="48" w:type="dxa"/>
              <w:left w:w="96" w:type="dxa"/>
              <w:bottom w:w="48" w:type="dxa"/>
              <w:right w:w="96" w:type="dxa"/>
            </w:tcMar>
            <w:vAlign w:val="center"/>
            <w:hideMark/>
          </w:tcPr>
          <w:p w14:paraId="40373CE9" w14:textId="77777777" w:rsidR="00237169" w:rsidRPr="00237169" w:rsidRDefault="00237169" w:rsidP="005A327E">
            <w:pPr>
              <w:spacing w:line="480" w:lineRule="auto"/>
            </w:pPr>
            <w:r w:rsidRPr="00237169">
              <w:rPr>
                <w:b/>
                <w:bCs/>
              </w:rPr>
              <w:t>3 898 747</w:t>
            </w:r>
          </w:p>
        </w:tc>
        <w:tc>
          <w:tcPr>
            <w:tcW w:w="0" w:type="auto"/>
            <w:tcMar>
              <w:top w:w="48" w:type="dxa"/>
              <w:left w:w="96" w:type="dxa"/>
              <w:bottom w:w="48" w:type="dxa"/>
              <w:right w:w="96" w:type="dxa"/>
            </w:tcMar>
            <w:vAlign w:val="center"/>
            <w:hideMark/>
          </w:tcPr>
          <w:p w14:paraId="2228967B" w14:textId="77777777" w:rsidR="00237169" w:rsidRPr="00237169" w:rsidRDefault="00237169" w:rsidP="005A327E">
            <w:pPr>
              <w:spacing w:line="480" w:lineRule="auto"/>
            </w:pPr>
            <w:r w:rsidRPr="00237169">
              <w:t>3 275,32</w:t>
            </w:r>
          </w:p>
        </w:tc>
        <w:tc>
          <w:tcPr>
            <w:tcW w:w="0" w:type="auto"/>
            <w:tcMar>
              <w:top w:w="48" w:type="dxa"/>
              <w:left w:w="96" w:type="dxa"/>
              <w:bottom w:w="48" w:type="dxa"/>
              <w:right w:w="96" w:type="dxa"/>
            </w:tcMar>
            <w:vAlign w:val="center"/>
            <w:hideMark/>
          </w:tcPr>
          <w:p w14:paraId="0A21AC60" w14:textId="77777777" w:rsidR="00237169" w:rsidRPr="00237169" w:rsidRDefault="00237169" w:rsidP="005A327E">
            <w:pPr>
              <w:spacing w:line="480" w:lineRule="auto"/>
            </w:pPr>
            <w:r w:rsidRPr="00237169">
              <w:t>13,2</w:t>
            </w:r>
          </w:p>
        </w:tc>
        <w:tc>
          <w:tcPr>
            <w:tcW w:w="0" w:type="auto"/>
            <w:tcMar>
              <w:top w:w="48" w:type="dxa"/>
              <w:left w:w="96" w:type="dxa"/>
              <w:bottom w:w="48" w:type="dxa"/>
              <w:right w:w="96" w:type="dxa"/>
            </w:tcMar>
            <w:vAlign w:val="center"/>
            <w:hideMark/>
          </w:tcPr>
          <w:p w14:paraId="48DEA17C" w14:textId="77777777" w:rsidR="00237169" w:rsidRPr="00237169" w:rsidRDefault="00237169" w:rsidP="005A327E">
            <w:pPr>
              <w:spacing w:line="480" w:lineRule="auto"/>
            </w:pPr>
            <w:r w:rsidRPr="00237169">
              <w:t>2</w:t>
            </w:r>
          </w:p>
        </w:tc>
        <w:tc>
          <w:tcPr>
            <w:tcW w:w="0" w:type="auto"/>
            <w:tcMar>
              <w:top w:w="48" w:type="dxa"/>
              <w:left w:w="96" w:type="dxa"/>
              <w:bottom w:w="48" w:type="dxa"/>
              <w:right w:w="96" w:type="dxa"/>
            </w:tcMar>
            <w:vAlign w:val="center"/>
            <w:hideMark/>
          </w:tcPr>
          <w:p w14:paraId="1FE5FE3F" w14:textId="77777777" w:rsidR="00237169" w:rsidRPr="00237169" w:rsidRDefault="00237169" w:rsidP="005A327E">
            <w:pPr>
              <w:spacing w:line="480" w:lineRule="auto"/>
            </w:pPr>
            <w:hyperlink r:id="rId1099" w:tooltip="Ouest américain" w:history="1">
              <w:r w:rsidRPr="00237169">
                <w:rPr>
                  <w:rStyle w:val="Hyperlink"/>
                </w:rPr>
                <w:t>Ouest</w:t>
              </w:r>
            </w:hyperlink>
          </w:p>
        </w:tc>
        <w:tc>
          <w:tcPr>
            <w:tcW w:w="0" w:type="auto"/>
            <w:tcMar>
              <w:top w:w="48" w:type="dxa"/>
              <w:left w:w="96" w:type="dxa"/>
              <w:bottom w:w="48" w:type="dxa"/>
              <w:right w:w="96" w:type="dxa"/>
            </w:tcMar>
            <w:vAlign w:val="center"/>
            <w:hideMark/>
          </w:tcPr>
          <w:p w14:paraId="55577573" w14:textId="13624825" w:rsidR="00237169" w:rsidRPr="00237169" w:rsidRDefault="00237169" w:rsidP="005A327E">
            <w:pPr>
              <w:spacing w:line="480" w:lineRule="auto"/>
            </w:pPr>
            <w:r w:rsidRPr="00237169">
              <w:rPr>
                <w:noProof/>
              </w:rPr>
              <w:drawing>
                <wp:inline distT="0" distB="0" distL="0" distR="0" wp14:anchorId="02FC5CC4" wp14:editId="0F4A091A">
                  <wp:extent cx="1432560" cy="952500"/>
                  <wp:effectExtent l="0" t="0" r="0" b="0"/>
                  <wp:docPr id="1708926019" name="Picture 111" descr="A city with snow covered mountains in the background&#10;&#10;Description automatically generated">
                    <a:hlinkClick xmlns:a="http://schemas.openxmlformats.org/drawingml/2006/main" r:id="rId1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26019" name="Picture 111" descr="A city with snow covered mountains in the background&#10;&#10;Description automatically generated">
                            <a:hlinkClick r:id="rId1100"/>
                          </pic:cNvPr>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432560" cy="952500"/>
                          </a:xfrm>
                          <a:prstGeom prst="rect">
                            <a:avLst/>
                          </a:prstGeom>
                          <a:noFill/>
                          <a:ln>
                            <a:noFill/>
                          </a:ln>
                        </pic:spPr>
                      </pic:pic>
                    </a:graphicData>
                  </a:graphic>
                </wp:inline>
              </w:drawing>
            </w:r>
          </w:p>
        </w:tc>
      </w:tr>
      <w:tr w:rsidR="00237169" w:rsidRPr="00237169" w14:paraId="309D55A1" w14:textId="77777777" w:rsidTr="00237169">
        <w:tc>
          <w:tcPr>
            <w:tcW w:w="0" w:type="auto"/>
            <w:tcMar>
              <w:top w:w="48" w:type="dxa"/>
              <w:left w:w="96" w:type="dxa"/>
              <w:bottom w:w="48" w:type="dxa"/>
              <w:right w:w="96" w:type="dxa"/>
            </w:tcMar>
            <w:vAlign w:val="center"/>
            <w:hideMark/>
          </w:tcPr>
          <w:p w14:paraId="4E15F0B6" w14:textId="77777777" w:rsidR="00237169" w:rsidRPr="00237169" w:rsidRDefault="00237169" w:rsidP="005A327E">
            <w:pPr>
              <w:spacing w:line="480" w:lineRule="auto"/>
            </w:pPr>
            <w:r w:rsidRPr="00237169">
              <w:t>3</w:t>
            </w:r>
          </w:p>
        </w:tc>
        <w:tc>
          <w:tcPr>
            <w:tcW w:w="0" w:type="auto"/>
            <w:tcMar>
              <w:top w:w="48" w:type="dxa"/>
              <w:left w:w="96" w:type="dxa"/>
              <w:bottom w:w="48" w:type="dxa"/>
              <w:right w:w="96" w:type="dxa"/>
            </w:tcMar>
            <w:vAlign w:val="center"/>
            <w:hideMark/>
          </w:tcPr>
          <w:p w14:paraId="3AC0556D" w14:textId="77777777" w:rsidR="00237169" w:rsidRPr="00237169" w:rsidRDefault="00237169" w:rsidP="005A327E">
            <w:pPr>
              <w:spacing w:line="480" w:lineRule="auto"/>
            </w:pPr>
            <w:hyperlink r:id="rId1102" w:tooltip="Chicago" w:history="1">
              <w:r w:rsidRPr="00237169">
                <w:rPr>
                  <w:rStyle w:val="Hyperlink"/>
                </w:rPr>
                <w:t>Chicago</w:t>
              </w:r>
            </w:hyperlink>
            <w:r w:rsidRPr="00237169">
              <w:t>, </w:t>
            </w:r>
            <w:hyperlink r:id="rId1103" w:tooltip="Illinois" w:history="1">
              <w:r w:rsidRPr="00237169">
                <w:rPr>
                  <w:rStyle w:val="Hyperlink"/>
                </w:rPr>
                <w:t>Illinois</w:t>
              </w:r>
            </w:hyperlink>
          </w:p>
        </w:tc>
        <w:tc>
          <w:tcPr>
            <w:tcW w:w="0" w:type="auto"/>
            <w:tcMar>
              <w:top w:w="48" w:type="dxa"/>
              <w:left w:w="96" w:type="dxa"/>
              <w:bottom w:w="48" w:type="dxa"/>
              <w:right w:w="96" w:type="dxa"/>
            </w:tcMar>
            <w:vAlign w:val="center"/>
            <w:hideMark/>
          </w:tcPr>
          <w:p w14:paraId="7F9A123B" w14:textId="77777777" w:rsidR="00237169" w:rsidRPr="00237169" w:rsidRDefault="00237169" w:rsidP="005A327E">
            <w:pPr>
              <w:spacing w:line="480" w:lineRule="auto"/>
            </w:pPr>
            <w:r w:rsidRPr="00237169">
              <w:rPr>
                <w:b/>
                <w:bCs/>
              </w:rPr>
              <w:t>2 746 388</w:t>
            </w:r>
          </w:p>
        </w:tc>
        <w:tc>
          <w:tcPr>
            <w:tcW w:w="0" w:type="auto"/>
            <w:tcMar>
              <w:top w:w="48" w:type="dxa"/>
              <w:left w:w="96" w:type="dxa"/>
              <w:bottom w:w="48" w:type="dxa"/>
              <w:right w:w="96" w:type="dxa"/>
            </w:tcMar>
            <w:vAlign w:val="center"/>
            <w:hideMark/>
          </w:tcPr>
          <w:p w14:paraId="54BA6741" w14:textId="77777777" w:rsidR="00237169" w:rsidRPr="00237169" w:rsidRDefault="00237169" w:rsidP="005A327E">
            <w:pPr>
              <w:spacing w:line="480" w:lineRule="auto"/>
            </w:pPr>
            <w:r w:rsidRPr="00237169">
              <w:t>4 593,95</w:t>
            </w:r>
          </w:p>
        </w:tc>
        <w:tc>
          <w:tcPr>
            <w:tcW w:w="0" w:type="auto"/>
            <w:tcMar>
              <w:top w:w="48" w:type="dxa"/>
              <w:left w:w="96" w:type="dxa"/>
              <w:bottom w:w="48" w:type="dxa"/>
              <w:right w:w="96" w:type="dxa"/>
            </w:tcMar>
            <w:vAlign w:val="center"/>
            <w:hideMark/>
          </w:tcPr>
          <w:p w14:paraId="0E181257" w14:textId="77777777" w:rsidR="00237169" w:rsidRPr="00237169" w:rsidRDefault="00237169" w:rsidP="005A327E">
            <w:pPr>
              <w:spacing w:line="480" w:lineRule="auto"/>
            </w:pPr>
            <w:r w:rsidRPr="00237169">
              <w:t>9,6</w:t>
            </w:r>
          </w:p>
        </w:tc>
        <w:tc>
          <w:tcPr>
            <w:tcW w:w="0" w:type="auto"/>
            <w:tcMar>
              <w:top w:w="48" w:type="dxa"/>
              <w:left w:w="96" w:type="dxa"/>
              <w:bottom w:w="48" w:type="dxa"/>
              <w:right w:w="96" w:type="dxa"/>
            </w:tcMar>
            <w:vAlign w:val="center"/>
            <w:hideMark/>
          </w:tcPr>
          <w:p w14:paraId="4C845265" w14:textId="77777777" w:rsidR="00237169" w:rsidRPr="00237169" w:rsidRDefault="00237169" w:rsidP="005A327E">
            <w:pPr>
              <w:spacing w:line="480" w:lineRule="auto"/>
            </w:pPr>
            <w:r w:rsidRPr="00237169">
              <w:t>3</w:t>
            </w:r>
          </w:p>
        </w:tc>
        <w:tc>
          <w:tcPr>
            <w:tcW w:w="0" w:type="auto"/>
            <w:tcMar>
              <w:top w:w="48" w:type="dxa"/>
              <w:left w:w="96" w:type="dxa"/>
              <w:bottom w:w="48" w:type="dxa"/>
              <w:right w:w="96" w:type="dxa"/>
            </w:tcMar>
            <w:vAlign w:val="center"/>
            <w:hideMark/>
          </w:tcPr>
          <w:p w14:paraId="0B59CEC7" w14:textId="77777777" w:rsidR="00237169" w:rsidRPr="00237169" w:rsidRDefault="00237169" w:rsidP="005A327E">
            <w:pPr>
              <w:spacing w:line="480" w:lineRule="auto"/>
            </w:pPr>
            <w:hyperlink r:id="rId1104" w:tooltip="Midwest" w:history="1">
              <w:r w:rsidRPr="00237169">
                <w:rPr>
                  <w:rStyle w:val="Hyperlink"/>
                </w:rPr>
                <w:t>Midwest</w:t>
              </w:r>
            </w:hyperlink>
          </w:p>
        </w:tc>
        <w:tc>
          <w:tcPr>
            <w:tcW w:w="0" w:type="auto"/>
            <w:tcMar>
              <w:top w:w="48" w:type="dxa"/>
              <w:left w:w="96" w:type="dxa"/>
              <w:bottom w:w="48" w:type="dxa"/>
              <w:right w:w="96" w:type="dxa"/>
            </w:tcMar>
            <w:vAlign w:val="center"/>
            <w:hideMark/>
          </w:tcPr>
          <w:p w14:paraId="0F5E52DB" w14:textId="4EECDC9E" w:rsidR="00237169" w:rsidRPr="00237169" w:rsidRDefault="00237169" w:rsidP="005A327E">
            <w:pPr>
              <w:spacing w:line="480" w:lineRule="auto"/>
            </w:pPr>
            <w:r w:rsidRPr="00237169">
              <w:rPr>
                <w:noProof/>
              </w:rPr>
              <w:drawing>
                <wp:inline distT="0" distB="0" distL="0" distR="0" wp14:anchorId="267F6DBF" wp14:editId="264BD35C">
                  <wp:extent cx="1432560" cy="967740"/>
                  <wp:effectExtent l="0" t="0" r="0" b="3810"/>
                  <wp:docPr id="422038236" name="Picture 110" descr="A city skyline with trees&#10;&#10;Description automatically generated">
                    <a:hlinkClick xmlns:a="http://schemas.openxmlformats.org/drawingml/2006/main" r:id="rId1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38236" name="Picture 110" descr="A city skyline with trees&#10;&#10;Description automatically generated">
                            <a:hlinkClick r:id="rId1105"/>
                          </pic:cNvPr>
                          <pic:cNvPicPr>
                            <a:picLocks noChangeAspect="1" noChangeArrowheads="1"/>
                          </pic:cNvPicPr>
                        </pic:nvPicPr>
                        <pic:blipFill>
                          <a:blip r:embed="rId1106">
                            <a:extLst>
                              <a:ext uri="{28A0092B-C50C-407E-A947-70E740481C1C}">
                                <a14:useLocalDpi xmlns:a14="http://schemas.microsoft.com/office/drawing/2010/main" val="0"/>
                              </a:ext>
                            </a:extLst>
                          </a:blip>
                          <a:srcRect/>
                          <a:stretch>
                            <a:fillRect/>
                          </a:stretch>
                        </pic:blipFill>
                        <pic:spPr bwMode="auto">
                          <a:xfrm>
                            <a:off x="0" y="0"/>
                            <a:ext cx="1432560" cy="967740"/>
                          </a:xfrm>
                          <a:prstGeom prst="rect">
                            <a:avLst/>
                          </a:prstGeom>
                          <a:noFill/>
                          <a:ln>
                            <a:noFill/>
                          </a:ln>
                        </pic:spPr>
                      </pic:pic>
                    </a:graphicData>
                  </a:graphic>
                </wp:inline>
              </w:drawing>
            </w:r>
          </w:p>
        </w:tc>
      </w:tr>
      <w:tr w:rsidR="00237169" w:rsidRPr="00237169" w14:paraId="528C8DE8" w14:textId="77777777" w:rsidTr="00237169">
        <w:tc>
          <w:tcPr>
            <w:tcW w:w="0" w:type="auto"/>
            <w:tcMar>
              <w:top w:w="48" w:type="dxa"/>
              <w:left w:w="96" w:type="dxa"/>
              <w:bottom w:w="48" w:type="dxa"/>
              <w:right w:w="96" w:type="dxa"/>
            </w:tcMar>
            <w:vAlign w:val="center"/>
            <w:hideMark/>
          </w:tcPr>
          <w:p w14:paraId="1EEAD290" w14:textId="77777777" w:rsidR="00237169" w:rsidRPr="00237169" w:rsidRDefault="00237169" w:rsidP="005A327E">
            <w:pPr>
              <w:spacing w:line="480" w:lineRule="auto"/>
            </w:pPr>
            <w:r w:rsidRPr="00237169">
              <w:t>4</w:t>
            </w:r>
          </w:p>
        </w:tc>
        <w:tc>
          <w:tcPr>
            <w:tcW w:w="0" w:type="auto"/>
            <w:tcMar>
              <w:top w:w="48" w:type="dxa"/>
              <w:left w:w="96" w:type="dxa"/>
              <w:bottom w:w="48" w:type="dxa"/>
              <w:right w:w="96" w:type="dxa"/>
            </w:tcMar>
            <w:vAlign w:val="center"/>
            <w:hideMark/>
          </w:tcPr>
          <w:p w14:paraId="319CA652" w14:textId="77777777" w:rsidR="00237169" w:rsidRPr="00237169" w:rsidRDefault="00237169" w:rsidP="005A327E">
            <w:pPr>
              <w:spacing w:line="480" w:lineRule="auto"/>
            </w:pPr>
            <w:hyperlink r:id="rId1107" w:tooltip="Houston" w:history="1">
              <w:r w:rsidRPr="00237169">
                <w:rPr>
                  <w:rStyle w:val="Hyperlink"/>
                </w:rPr>
                <w:t>Houston</w:t>
              </w:r>
            </w:hyperlink>
            <w:r w:rsidRPr="00237169">
              <w:t>, </w:t>
            </w:r>
            <w:hyperlink r:id="rId1108" w:tooltip="Texas" w:history="1">
              <w:r w:rsidRPr="00237169">
                <w:rPr>
                  <w:rStyle w:val="Hyperlink"/>
                </w:rPr>
                <w:t>Texas</w:t>
              </w:r>
            </w:hyperlink>
          </w:p>
        </w:tc>
        <w:tc>
          <w:tcPr>
            <w:tcW w:w="0" w:type="auto"/>
            <w:tcMar>
              <w:top w:w="48" w:type="dxa"/>
              <w:left w:w="96" w:type="dxa"/>
              <w:bottom w:w="48" w:type="dxa"/>
              <w:right w:w="96" w:type="dxa"/>
            </w:tcMar>
            <w:vAlign w:val="center"/>
            <w:hideMark/>
          </w:tcPr>
          <w:p w14:paraId="61A5609E" w14:textId="77777777" w:rsidR="00237169" w:rsidRPr="00237169" w:rsidRDefault="00237169" w:rsidP="005A327E">
            <w:pPr>
              <w:spacing w:line="480" w:lineRule="auto"/>
            </w:pPr>
            <w:r w:rsidRPr="00237169">
              <w:rPr>
                <w:b/>
                <w:bCs/>
              </w:rPr>
              <w:t>2 304 580</w:t>
            </w:r>
          </w:p>
        </w:tc>
        <w:tc>
          <w:tcPr>
            <w:tcW w:w="0" w:type="auto"/>
            <w:tcMar>
              <w:top w:w="48" w:type="dxa"/>
              <w:left w:w="96" w:type="dxa"/>
              <w:bottom w:w="48" w:type="dxa"/>
              <w:right w:w="96" w:type="dxa"/>
            </w:tcMar>
            <w:vAlign w:val="center"/>
            <w:hideMark/>
          </w:tcPr>
          <w:p w14:paraId="20787C85" w14:textId="77777777" w:rsidR="00237169" w:rsidRPr="00237169" w:rsidRDefault="00237169" w:rsidP="005A327E">
            <w:pPr>
              <w:spacing w:line="480" w:lineRule="auto"/>
            </w:pPr>
            <w:r w:rsidRPr="00237169">
              <w:t>1 301,8</w:t>
            </w:r>
          </w:p>
        </w:tc>
        <w:tc>
          <w:tcPr>
            <w:tcW w:w="0" w:type="auto"/>
            <w:tcMar>
              <w:top w:w="48" w:type="dxa"/>
              <w:left w:w="96" w:type="dxa"/>
              <w:bottom w:w="48" w:type="dxa"/>
              <w:right w:w="96" w:type="dxa"/>
            </w:tcMar>
            <w:vAlign w:val="center"/>
            <w:hideMark/>
          </w:tcPr>
          <w:p w14:paraId="494DBC1A" w14:textId="77777777" w:rsidR="00237169" w:rsidRPr="00237169" w:rsidRDefault="00237169" w:rsidP="005A327E">
            <w:pPr>
              <w:spacing w:line="480" w:lineRule="auto"/>
            </w:pPr>
            <w:r w:rsidRPr="00237169">
              <w:t>7,1</w:t>
            </w:r>
          </w:p>
        </w:tc>
        <w:tc>
          <w:tcPr>
            <w:tcW w:w="0" w:type="auto"/>
            <w:tcMar>
              <w:top w:w="48" w:type="dxa"/>
              <w:left w:w="96" w:type="dxa"/>
              <w:bottom w:w="48" w:type="dxa"/>
              <w:right w:w="96" w:type="dxa"/>
            </w:tcMar>
            <w:vAlign w:val="center"/>
            <w:hideMark/>
          </w:tcPr>
          <w:p w14:paraId="46361DB7" w14:textId="77777777" w:rsidR="00237169" w:rsidRPr="00237169" w:rsidRDefault="00237169" w:rsidP="005A327E">
            <w:pPr>
              <w:spacing w:line="480" w:lineRule="auto"/>
            </w:pPr>
            <w:r w:rsidRPr="00237169">
              <w:t>5</w:t>
            </w:r>
          </w:p>
        </w:tc>
        <w:tc>
          <w:tcPr>
            <w:tcW w:w="0" w:type="auto"/>
            <w:tcMar>
              <w:top w:w="48" w:type="dxa"/>
              <w:left w:w="96" w:type="dxa"/>
              <w:bottom w:w="48" w:type="dxa"/>
              <w:right w:w="96" w:type="dxa"/>
            </w:tcMar>
            <w:vAlign w:val="center"/>
            <w:hideMark/>
          </w:tcPr>
          <w:p w14:paraId="251EE161" w14:textId="77777777" w:rsidR="00237169" w:rsidRPr="00237169" w:rsidRDefault="00237169" w:rsidP="005A327E">
            <w:pPr>
              <w:spacing w:line="480" w:lineRule="auto"/>
            </w:pPr>
            <w:hyperlink r:id="rId1109" w:tooltip="Sud des États-Unis" w:history="1">
              <w:r w:rsidRPr="00237169">
                <w:rPr>
                  <w:rStyle w:val="Hyperlink"/>
                </w:rPr>
                <w:t>Sud</w:t>
              </w:r>
            </w:hyperlink>
          </w:p>
        </w:tc>
        <w:tc>
          <w:tcPr>
            <w:tcW w:w="0" w:type="auto"/>
            <w:tcMar>
              <w:top w:w="48" w:type="dxa"/>
              <w:left w:w="96" w:type="dxa"/>
              <w:bottom w:w="48" w:type="dxa"/>
              <w:right w:w="96" w:type="dxa"/>
            </w:tcMar>
            <w:vAlign w:val="center"/>
            <w:hideMark/>
          </w:tcPr>
          <w:p w14:paraId="2CB90F4B" w14:textId="4D8E492B" w:rsidR="00237169" w:rsidRPr="00237169" w:rsidRDefault="00237169" w:rsidP="005A327E">
            <w:pPr>
              <w:spacing w:line="480" w:lineRule="auto"/>
            </w:pPr>
            <w:r w:rsidRPr="00237169">
              <w:rPr>
                <w:noProof/>
              </w:rPr>
              <w:drawing>
                <wp:inline distT="0" distB="0" distL="0" distR="0" wp14:anchorId="01A2081E" wp14:editId="45F82AA4">
                  <wp:extent cx="1432560" cy="1074420"/>
                  <wp:effectExtent l="0" t="0" r="0" b="0"/>
                  <wp:docPr id="1709676056" name="Picture 109" descr="A city skyline with a mcdonald's sign&#10;&#10;Description automatically generated">
                    <a:hlinkClick xmlns:a="http://schemas.openxmlformats.org/drawingml/2006/main" r:id="rId1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76056" name="Picture 109" descr="A city skyline with a mcdonald's sign&#10;&#10;Description automatically generated">
                            <a:hlinkClick r:id="rId1110"/>
                          </pic:cNvPr>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432560" cy="1074420"/>
                          </a:xfrm>
                          <a:prstGeom prst="rect">
                            <a:avLst/>
                          </a:prstGeom>
                          <a:noFill/>
                          <a:ln>
                            <a:noFill/>
                          </a:ln>
                        </pic:spPr>
                      </pic:pic>
                    </a:graphicData>
                  </a:graphic>
                </wp:inline>
              </w:drawing>
            </w:r>
          </w:p>
        </w:tc>
      </w:tr>
      <w:tr w:rsidR="00237169" w:rsidRPr="00237169" w14:paraId="78F68DAA" w14:textId="77777777" w:rsidTr="00237169">
        <w:tc>
          <w:tcPr>
            <w:tcW w:w="0" w:type="auto"/>
            <w:tcMar>
              <w:top w:w="48" w:type="dxa"/>
              <w:left w:w="96" w:type="dxa"/>
              <w:bottom w:w="48" w:type="dxa"/>
              <w:right w:w="96" w:type="dxa"/>
            </w:tcMar>
            <w:vAlign w:val="center"/>
            <w:hideMark/>
          </w:tcPr>
          <w:p w14:paraId="752CD911" w14:textId="77777777" w:rsidR="00237169" w:rsidRPr="00237169" w:rsidRDefault="00237169" w:rsidP="005A327E">
            <w:pPr>
              <w:spacing w:line="480" w:lineRule="auto"/>
            </w:pPr>
            <w:r w:rsidRPr="00237169">
              <w:t>5</w:t>
            </w:r>
          </w:p>
        </w:tc>
        <w:tc>
          <w:tcPr>
            <w:tcW w:w="0" w:type="auto"/>
            <w:tcMar>
              <w:top w:w="48" w:type="dxa"/>
              <w:left w:w="96" w:type="dxa"/>
              <w:bottom w:w="48" w:type="dxa"/>
              <w:right w:w="96" w:type="dxa"/>
            </w:tcMar>
            <w:vAlign w:val="center"/>
            <w:hideMark/>
          </w:tcPr>
          <w:p w14:paraId="54904E92" w14:textId="77777777" w:rsidR="00237169" w:rsidRPr="00237169" w:rsidRDefault="00237169" w:rsidP="005A327E">
            <w:pPr>
              <w:spacing w:line="480" w:lineRule="auto"/>
            </w:pPr>
            <w:hyperlink r:id="rId1112" w:tooltip="Phoenix (Arizona)" w:history="1">
              <w:r w:rsidRPr="00237169">
                <w:rPr>
                  <w:rStyle w:val="Hyperlink"/>
                </w:rPr>
                <w:t>Phoenix</w:t>
              </w:r>
            </w:hyperlink>
            <w:r w:rsidRPr="00237169">
              <w:t>, </w:t>
            </w:r>
            <w:hyperlink r:id="rId1113" w:tooltip="Arizona" w:history="1">
              <w:r w:rsidRPr="00237169">
                <w:rPr>
                  <w:rStyle w:val="Hyperlink"/>
                </w:rPr>
                <w:t>Arizona</w:t>
              </w:r>
            </w:hyperlink>
          </w:p>
        </w:tc>
        <w:tc>
          <w:tcPr>
            <w:tcW w:w="0" w:type="auto"/>
            <w:tcMar>
              <w:top w:w="48" w:type="dxa"/>
              <w:left w:w="96" w:type="dxa"/>
              <w:bottom w:w="48" w:type="dxa"/>
              <w:right w:w="96" w:type="dxa"/>
            </w:tcMar>
            <w:vAlign w:val="center"/>
            <w:hideMark/>
          </w:tcPr>
          <w:p w14:paraId="3F23185F" w14:textId="77777777" w:rsidR="00237169" w:rsidRPr="00237169" w:rsidRDefault="00237169" w:rsidP="005A327E">
            <w:pPr>
              <w:spacing w:line="480" w:lineRule="auto"/>
            </w:pPr>
            <w:r w:rsidRPr="00237169">
              <w:rPr>
                <w:b/>
                <w:bCs/>
              </w:rPr>
              <w:t>1 608 139</w:t>
            </w:r>
          </w:p>
        </w:tc>
        <w:tc>
          <w:tcPr>
            <w:tcW w:w="0" w:type="auto"/>
            <w:tcMar>
              <w:top w:w="48" w:type="dxa"/>
              <w:left w:w="96" w:type="dxa"/>
              <w:bottom w:w="48" w:type="dxa"/>
              <w:right w:w="96" w:type="dxa"/>
            </w:tcMar>
            <w:vAlign w:val="center"/>
            <w:hideMark/>
          </w:tcPr>
          <w:p w14:paraId="406ACC7A" w14:textId="77777777" w:rsidR="00237169" w:rsidRPr="00237169" w:rsidRDefault="00237169" w:rsidP="005A327E">
            <w:pPr>
              <w:spacing w:line="480" w:lineRule="auto"/>
            </w:pPr>
            <w:r w:rsidRPr="00237169">
              <w:t>1 074,1</w:t>
            </w:r>
          </w:p>
        </w:tc>
        <w:tc>
          <w:tcPr>
            <w:tcW w:w="0" w:type="auto"/>
            <w:tcMar>
              <w:top w:w="48" w:type="dxa"/>
              <w:left w:w="96" w:type="dxa"/>
              <w:bottom w:w="48" w:type="dxa"/>
              <w:right w:w="96" w:type="dxa"/>
            </w:tcMar>
            <w:vAlign w:val="center"/>
            <w:hideMark/>
          </w:tcPr>
          <w:p w14:paraId="5C334799" w14:textId="77777777" w:rsidR="00237169" w:rsidRPr="00237169" w:rsidRDefault="00237169" w:rsidP="005A327E">
            <w:pPr>
              <w:spacing w:line="480" w:lineRule="auto"/>
            </w:pPr>
            <w:r w:rsidRPr="00237169">
              <w:t>4,8</w:t>
            </w:r>
          </w:p>
        </w:tc>
        <w:tc>
          <w:tcPr>
            <w:tcW w:w="0" w:type="auto"/>
            <w:tcMar>
              <w:top w:w="48" w:type="dxa"/>
              <w:left w:w="96" w:type="dxa"/>
              <w:bottom w:w="48" w:type="dxa"/>
              <w:right w:w="96" w:type="dxa"/>
            </w:tcMar>
            <w:vAlign w:val="center"/>
            <w:hideMark/>
          </w:tcPr>
          <w:p w14:paraId="364EAC46" w14:textId="77777777" w:rsidR="00237169" w:rsidRPr="00237169" w:rsidRDefault="00237169" w:rsidP="005A327E">
            <w:pPr>
              <w:spacing w:line="480" w:lineRule="auto"/>
            </w:pPr>
            <w:r w:rsidRPr="00237169">
              <w:t>11</w:t>
            </w:r>
          </w:p>
        </w:tc>
        <w:tc>
          <w:tcPr>
            <w:tcW w:w="0" w:type="auto"/>
            <w:tcMar>
              <w:top w:w="48" w:type="dxa"/>
              <w:left w:w="96" w:type="dxa"/>
              <w:bottom w:w="48" w:type="dxa"/>
              <w:right w:w="96" w:type="dxa"/>
            </w:tcMar>
            <w:vAlign w:val="center"/>
            <w:hideMark/>
          </w:tcPr>
          <w:p w14:paraId="0333BE4B" w14:textId="77777777" w:rsidR="00237169" w:rsidRPr="00237169" w:rsidRDefault="00237169" w:rsidP="005A327E">
            <w:pPr>
              <w:spacing w:line="480" w:lineRule="auto"/>
            </w:pPr>
            <w:hyperlink r:id="rId1114" w:tooltip="Ouest américain" w:history="1">
              <w:r w:rsidRPr="00237169">
                <w:rPr>
                  <w:rStyle w:val="Hyperlink"/>
                </w:rPr>
                <w:t>Ouest</w:t>
              </w:r>
            </w:hyperlink>
          </w:p>
        </w:tc>
        <w:tc>
          <w:tcPr>
            <w:tcW w:w="0" w:type="auto"/>
            <w:tcMar>
              <w:top w:w="48" w:type="dxa"/>
              <w:left w:w="96" w:type="dxa"/>
              <w:bottom w:w="48" w:type="dxa"/>
              <w:right w:w="96" w:type="dxa"/>
            </w:tcMar>
            <w:vAlign w:val="center"/>
            <w:hideMark/>
          </w:tcPr>
          <w:p w14:paraId="7317F3F2" w14:textId="4002D7EB" w:rsidR="00237169" w:rsidRPr="00237169" w:rsidRDefault="00237169" w:rsidP="005A327E">
            <w:pPr>
              <w:spacing w:line="480" w:lineRule="auto"/>
            </w:pPr>
            <w:r w:rsidRPr="00237169">
              <w:rPr>
                <w:noProof/>
              </w:rPr>
              <w:drawing>
                <wp:inline distT="0" distB="0" distL="0" distR="0" wp14:anchorId="401E1534" wp14:editId="5C88B496">
                  <wp:extent cx="1432560" cy="1104900"/>
                  <wp:effectExtent l="0" t="0" r="0" b="0"/>
                  <wp:docPr id="1349767222" name="Picture 108" descr="A city with many tall buildings&#10;&#10;Description automatically generated">
                    <a:hlinkClick xmlns:a="http://schemas.openxmlformats.org/drawingml/2006/main" r:id="rId1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67222" name="Picture 108" descr="A city with many tall buildings&#10;&#10;Description automatically generated">
                            <a:hlinkClick r:id="rId1115"/>
                          </pic:cNvPr>
                          <pic:cNvPicPr>
                            <a:picLocks noChangeAspect="1" noChangeArrowheads="1"/>
                          </pic:cNvPicPr>
                        </pic:nvPicPr>
                        <pic:blipFill>
                          <a:blip r:embed="rId1116">
                            <a:extLst>
                              <a:ext uri="{28A0092B-C50C-407E-A947-70E740481C1C}">
                                <a14:useLocalDpi xmlns:a14="http://schemas.microsoft.com/office/drawing/2010/main" val="0"/>
                              </a:ext>
                            </a:extLst>
                          </a:blip>
                          <a:srcRect/>
                          <a:stretch>
                            <a:fillRect/>
                          </a:stretch>
                        </pic:blipFill>
                        <pic:spPr bwMode="auto">
                          <a:xfrm>
                            <a:off x="0" y="0"/>
                            <a:ext cx="1432560" cy="1104900"/>
                          </a:xfrm>
                          <a:prstGeom prst="rect">
                            <a:avLst/>
                          </a:prstGeom>
                          <a:noFill/>
                          <a:ln>
                            <a:noFill/>
                          </a:ln>
                        </pic:spPr>
                      </pic:pic>
                    </a:graphicData>
                  </a:graphic>
                </wp:inline>
              </w:drawing>
            </w:r>
          </w:p>
        </w:tc>
      </w:tr>
      <w:tr w:rsidR="00237169" w:rsidRPr="00237169" w14:paraId="658C7B58" w14:textId="77777777" w:rsidTr="00237169">
        <w:tc>
          <w:tcPr>
            <w:tcW w:w="0" w:type="auto"/>
            <w:tcMar>
              <w:top w:w="48" w:type="dxa"/>
              <w:left w:w="96" w:type="dxa"/>
              <w:bottom w:w="48" w:type="dxa"/>
              <w:right w:w="96" w:type="dxa"/>
            </w:tcMar>
            <w:vAlign w:val="center"/>
            <w:hideMark/>
          </w:tcPr>
          <w:p w14:paraId="25A5A22E" w14:textId="77777777" w:rsidR="00237169" w:rsidRPr="00237169" w:rsidRDefault="00237169" w:rsidP="005A327E">
            <w:pPr>
              <w:spacing w:line="480" w:lineRule="auto"/>
            </w:pPr>
            <w:r w:rsidRPr="00237169">
              <w:t>6</w:t>
            </w:r>
          </w:p>
        </w:tc>
        <w:tc>
          <w:tcPr>
            <w:tcW w:w="0" w:type="auto"/>
            <w:tcMar>
              <w:top w:w="48" w:type="dxa"/>
              <w:left w:w="96" w:type="dxa"/>
              <w:bottom w:w="48" w:type="dxa"/>
              <w:right w:w="96" w:type="dxa"/>
            </w:tcMar>
            <w:vAlign w:val="center"/>
            <w:hideMark/>
          </w:tcPr>
          <w:p w14:paraId="5E4B7615" w14:textId="77777777" w:rsidR="00237169" w:rsidRPr="00237169" w:rsidRDefault="00237169" w:rsidP="005A327E">
            <w:pPr>
              <w:spacing w:line="480" w:lineRule="auto"/>
            </w:pPr>
            <w:hyperlink r:id="rId1117" w:tooltip="Philadelphie" w:history="1">
              <w:r w:rsidRPr="00237169">
                <w:rPr>
                  <w:rStyle w:val="Hyperlink"/>
                </w:rPr>
                <w:t>Philadelphie</w:t>
              </w:r>
            </w:hyperlink>
            <w:r w:rsidRPr="00237169">
              <w:t>, </w:t>
            </w:r>
            <w:hyperlink r:id="rId1118" w:tooltip="Pennsylvanie" w:history="1">
              <w:r w:rsidRPr="00237169">
                <w:rPr>
                  <w:rStyle w:val="Hyperlink"/>
                </w:rPr>
                <w:t>Pennsylvanie</w:t>
              </w:r>
            </w:hyperlink>
          </w:p>
        </w:tc>
        <w:tc>
          <w:tcPr>
            <w:tcW w:w="0" w:type="auto"/>
            <w:tcMar>
              <w:top w:w="48" w:type="dxa"/>
              <w:left w:w="96" w:type="dxa"/>
              <w:bottom w:w="48" w:type="dxa"/>
              <w:right w:w="96" w:type="dxa"/>
            </w:tcMar>
            <w:vAlign w:val="center"/>
            <w:hideMark/>
          </w:tcPr>
          <w:p w14:paraId="0FFDE663" w14:textId="77777777" w:rsidR="00237169" w:rsidRPr="00237169" w:rsidRDefault="00237169" w:rsidP="005A327E">
            <w:pPr>
              <w:spacing w:line="480" w:lineRule="auto"/>
            </w:pPr>
            <w:r w:rsidRPr="00237169">
              <w:rPr>
                <w:b/>
                <w:bCs/>
              </w:rPr>
              <w:t>1 603 797</w:t>
            </w:r>
          </w:p>
        </w:tc>
        <w:tc>
          <w:tcPr>
            <w:tcW w:w="0" w:type="auto"/>
            <w:tcMar>
              <w:top w:w="48" w:type="dxa"/>
              <w:left w:w="96" w:type="dxa"/>
              <w:bottom w:w="48" w:type="dxa"/>
              <w:right w:w="96" w:type="dxa"/>
            </w:tcMar>
            <w:vAlign w:val="center"/>
            <w:hideMark/>
          </w:tcPr>
          <w:p w14:paraId="1A7C26E1" w14:textId="77777777" w:rsidR="00237169" w:rsidRPr="00237169" w:rsidRDefault="00237169" w:rsidP="005A327E">
            <w:pPr>
              <w:spacing w:line="480" w:lineRule="auto"/>
            </w:pPr>
            <w:r w:rsidRPr="00237169">
              <w:t>4 337,3</w:t>
            </w:r>
          </w:p>
        </w:tc>
        <w:tc>
          <w:tcPr>
            <w:tcW w:w="0" w:type="auto"/>
            <w:tcMar>
              <w:top w:w="48" w:type="dxa"/>
              <w:left w:w="96" w:type="dxa"/>
              <w:bottom w:w="48" w:type="dxa"/>
              <w:right w:w="96" w:type="dxa"/>
            </w:tcMar>
            <w:vAlign w:val="center"/>
            <w:hideMark/>
          </w:tcPr>
          <w:p w14:paraId="27EC4115" w14:textId="77777777" w:rsidR="00237169" w:rsidRPr="00237169" w:rsidRDefault="00237169" w:rsidP="005A327E">
            <w:pPr>
              <w:spacing w:line="480" w:lineRule="auto"/>
            </w:pPr>
            <w:r w:rsidRPr="00237169">
              <w:t>6,2</w:t>
            </w:r>
          </w:p>
        </w:tc>
        <w:tc>
          <w:tcPr>
            <w:tcW w:w="0" w:type="auto"/>
            <w:tcMar>
              <w:top w:w="48" w:type="dxa"/>
              <w:left w:w="96" w:type="dxa"/>
              <w:bottom w:w="48" w:type="dxa"/>
              <w:right w:w="96" w:type="dxa"/>
            </w:tcMar>
            <w:vAlign w:val="center"/>
            <w:hideMark/>
          </w:tcPr>
          <w:p w14:paraId="2D899713" w14:textId="77777777" w:rsidR="00237169" w:rsidRPr="00237169" w:rsidRDefault="00237169" w:rsidP="005A327E">
            <w:pPr>
              <w:spacing w:line="480" w:lineRule="auto"/>
            </w:pPr>
            <w:r w:rsidRPr="00237169">
              <w:t>7</w:t>
            </w:r>
          </w:p>
        </w:tc>
        <w:tc>
          <w:tcPr>
            <w:tcW w:w="0" w:type="auto"/>
            <w:tcMar>
              <w:top w:w="48" w:type="dxa"/>
              <w:left w:w="96" w:type="dxa"/>
              <w:bottom w:w="48" w:type="dxa"/>
              <w:right w:w="96" w:type="dxa"/>
            </w:tcMar>
            <w:vAlign w:val="center"/>
            <w:hideMark/>
          </w:tcPr>
          <w:p w14:paraId="12758295" w14:textId="77777777" w:rsidR="00237169" w:rsidRPr="00237169" w:rsidRDefault="00237169" w:rsidP="005A327E">
            <w:pPr>
              <w:spacing w:line="480" w:lineRule="auto"/>
            </w:pPr>
            <w:hyperlink r:id="rId1119" w:tooltip="Nord-Est des États-Unis" w:history="1">
              <w:r w:rsidRPr="00237169">
                <w:rPr>
                  <w:rStyle w:val="Hyperlink"/>
                </w:rPr>
                <w:t>Nord-Est</w:t>
              </w:r>
            </w:hyperlink>
          </w:p>
        </w:tc>
        <w:tc>
          <w:tcPr>
            <w:tcW w:w="0" w:type="auto"/>
            <w:tcMar>
              <w:top w:w="48" w:type="dxa"/>
              <w:left w:w="96" w:type="dxa"/>
              <w:bottom w:w="48" w:type="dxa"/>
              <w:right w:w="96" w:type="dxa"/>
            </w:tcMar>
            <w:vAlign w:val="center"/>
            <w:hideMark/>
          </w:tcPr>
          <w:p w14:paraId="411F36F7" w14:textId="5F665B91" w:rsidR="00237169" w:rsidRPr="00237169" w:rsidRDefault="00237169" w:rsidP="005A327E">
            <w:pPr>
              <w:spacing w:line="480" w:lineRule="auto"/>
            </w:pPr>
            <w:r w:rsidRPr="00237169">
              <w:rPr>
                <w:noProof/>
              </w:rPr>
              <w:drawing>
                <wp:inline distT="0" distB="0" distL="0" distR="0" wp14:anchorId="5D204F78" wp14:editId="0384C4A0">
                  <wp:extent cx="1432560" cy="952500"/>
                  <wp:effectExtent l="0" t="0" r="0" b="0"/>
                  <wp:docPr id="1092894407" name="Picture 107" descr="A river with trees and a city in the background&#10;&#10;Description automatically generated">
                    <a:hlinkClick xmlns:a="http://schemas.openxmlformats.org/drawingml/2006/main" r:id="rId1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4407" name="Picture 107" descr="A river with trees and a city in the background&#10;&#10;Description automatically generated">
                            <a:hlinkClick r:id="rId1120"/>
                          </pic:cNvPr>
                          <pic:cNvPicPr>
                            <a:picLocks noChangeAspect="1" noChangeArrowheads="1"/>
                          </pic:cNvPicPr>
                        </pic:nvPicPr>
                        <pic:blipFill>
                          <a:blip r:embed="rId1121">
                            <a:extLst>
                              <a:ext uri="{28A0092B-C50C-407E-A947-70E740481C1C}">
                                <a14:useLocalDpi xmlns:a14="http://schemas.microsoft.com/office/drawing/2010/main" val="0"/>
                              </a:ext>
                            </a:extLst>
                          </a:blip>
                          <a:srcRect/>
                          <a:stretch>
                            <a:fillRect/>
                          </a:stretch>
                        </pic:blipFill>
                        <pic:spPr bwMode="auto">
                          <a:xfrm>
                            <a:off x="0" y="0"/>
                            <a:ext cx="1432560" cy="952500"/>
                          </a:xfrm>
                          <a:prstGeom prst="rect">
                            <a:avLst/>
                          </a:prstGeom>
                          <a:noFill/>
                          <a:ln>
                            <a:noFill/>
                          </a:ln>
                        </pic:spPr>
                      </pic:pic>
                    </a:graphicData>
                  </a:graphic>
                </wp:inline>
              </w:drawing>
            </w:r>
          </w:p>
        </w:tc>
      </w:tr>
      <w:tr w:rsidR="00237169" w:rsidRPr="00237169" w14:paraId="4047F58A" w14:textId="77777777" w:rsidTr="00237169">
        <w:tc>
          <w:tcPr>
            <w:tcW w:w="0" w:type="auto"/>
            <w:tcMar>
              <w:top w:w="48" w:type="dxa"/>
              <w:left w:w="96" w:type="dxa"/>
              <w:bottom w:w="48" w:type="dxa"/>
              <w:right w:w="96" w:type="dxa"/>
            </w:tcMar>
            <w:vAlign w:val="center"/>
            <w:hideMark/>
          </w:tcPr>
          <w:p w14:paraId="5964C219" w14:textId="77777777" w:rsidR="00237169" w:rsidRPr="00237169" w:rsidRDefault="00237169" w:rsidP="005A327E">
            <w:pPr>
              <w:spacing w:line="480" w:lineRule="auto"/>
            </w:pPr>
            <w:r w:rsidRPr="00237169">
              <w:lastRenderedPageBreak/>
              <w:t>7</w:t>
            </w:r>
          </w:p>
        </w:tc>
        <w:tc>
          <w:tcPr>
            <w:tcW w:w="0" w:type="auto"/>
            <w:tcMar>
              <w:top w:w="48" w:type="dxa"/>
              <w:left w:w="96" w:type="dxa"/>
              <w:bottom w:w="48" w:type="dxa"/>
              <w:right w:w="96" w:type="dxa"/>
            </w:tcMar>
            <w:vAlign w:val="center"/>
            <w:hideMark/>
          </w:tcPr>
          <w:p w14:paraId="09771ED7" w14:textId="77777777" w:rsidR="00237169" w:rsidRPr="00237169" w:rsidRDefault="00237169" w:rsidP="005A327E">
            <w:pPr>
              <w:spacing w:line="480" w:lineRule="auto"/>
            </w:pPr>
            <w:hyperlink r:id="rId1122" w:tooltip="San Antonio" w:history="1">
              <w:r w:rsidRPr="00237169">
                <w:rPr>
                  <w:rStyle w:val="Hyperlink"/>
                </w:rPr>
                <w:t>San Antonio</w:t>
              </w:r>
            </w:hyperlink>
            <w:r w:rsidRPr="00237169">
              <w:t>, </w:t>
            </w:r>
            <w:hyperlink r:id="rId1123" w:tooltip="Texas" w:history="1">
              <w:r w:rsidRPr="00237169">
                <w:rPr>
                  <w:rStyle w:val="Hyperlink"/>
                </w:rPr>
                <w:t>Texas</w:t>
              </w:r>
            </w:hyperlink>
          </w:p>
        </w:tc>
        <w:tc>
          <w:tcPr>
            <w:tcW w:w="0" w:type="auto"/>
            <w:tcMar>
              <w:top w:w="48" w:type="dxa"/>
              <w:left w:w="96" w:type="dxa"/>
              <w:bottom w:w="48" w:type="dxa"/>
              <w:right w:w="96" w:type="dxa"/>
            </w:tcMar>
            <w:vAlign w:val="center"/>
            <w:hideMark/>
          </w:tcPr>
          <w:p w14:paraId="39E6C4D8" w14:textId="77777777" w:rsidR="00237169" w:rsidRPr="00237169" w:rsidRDefault="00237169" w:rsidP="005A327E">
            <w:pPr>
              <w:spacing w:line="480" w:lineRule="auto"/>
            </w:pPr>
            <w:r w:rsidRPr="00237169">
              <w:rPr>
                <w:b/>
                <w:bCs/>
              </w:rPr>
              <w:t>1 434 625</w:t>
            </w:r>
          </w:p>
        </w:tc>
        <w:tc>
          <w:tcPr>
            <w:tcW w:w="0" w:type="auto"/>
            <w:tcMar>
              <w:top w:w="48" w:type="dxa"/>
              <w:left w:w="96" w:type="dxa"/>
              <w:bottom w:w="48" w:type="dxa"/>
              <w:right w:w="96" w:type="dxa"/>
            </w:tcMar>
            <w:vAlign w:val="center"/>
            <w:hideMark/>
          </w:tcPr>
          <w:p w14:paraId="651A68C9" w14:textId="77777777" w:rsidR="00237169" w:rsidRPr="00237169" w:rsidRDefault="00237169" w:rsidP="005A327E">
            <w:pPr>
              <w:spacing w:line="480" w:lineRule="auto"/>
            </w:pPr>
            <w:r w:rsidRPr="00237169">
              <w:t>1 084,4</w:t>
            </w:r>
          </w:p>
        </w:tc>
        <w:tc>
          <w:tcPr>
            <w:tcW w:w="0" w:type="auto"/>
            <w:tcMar>
              <w:top w:w="48" w:type="dxa"/>
              <w:left w:w="96" w:type="dxa"/>
              <w:bottom w:w="48" w:type="dxa"/>
              <w:right w:w="96" w:type="dxa"/>
            </w:tcMar>
            <w:vAlign w:val="center"/>
            <w:hideMark/>
          </w:tcPr>
          <w:p w14:paraId="4132CA73" w14:textId="77777777" w:rsidR="00237169" w:rsidRPr="00237169" w:rsidRDefault="00237169" w:rsidP="005A327E">
            <w:pPr>
              <w:spacing w:line="480" w:lineRule="auto"/>
            </w:pPr>
            <w:r w:rsidRPr="00237169">
              <w:t>2,5</w:t>
            </w:r>
          </w:p>
        </w:tc>
        <w:tc>
          <w:tcPr>
            <w:tcW w:w="0" w:type="auto"/>
            <w:tcMar>
              <w:top w:w="48" w:type="dxa"/>
              <w:left w:w="96" w:type="dxa"/>
              <w:bottom w:w="48" w:type="dxa"/>
              <w:right w:w="96" w:type="dxa"/>
            </w:tcMar>
            <w:vAlign w:val="center"/>
            <w:hideMark/>
          </w:tcPr>
          <w:p w14:paraId="548D790A" w14:textId="77777777" w:rsidR="00237169" w:rsidRPr="00237169" w:rsidRDefault="00237169" w:rsidP="005A327E">
            <w:pPr>
              <w:spacing w:line="480" w:lineRule="auto"/>
            </w:pPr>
            <w:r w:rsidRPr="00237169">
              <w:t>24</w:t>
            </w:r>
          </w:p>
        </w:tc>
        <w:tc>
          <w:tcPr>
            <w:tcW w:w="0" w:type="auto"/>
            <w:tcMar>
              <w:top w:w="48" w:type="dxa"/>
              <w:left w:w="96" w:type="dxa"/>
              <w:bottom w:w="48" w:type="dxa"/>
              <w:right w:w="96" w:type="dxa"/>
            </w:tcMar>
            <w:vAlign w:val="center"/>
            <w:hideMark/>
          </w:tcPr>
          <w:p w14:paraId="5269579D" w14:textId="77777777" w:rsidR="00237169" w:rsidRPr="00237169" w:rsidRDefault="00237169" w:rsidP="005A327E">
            <w:pPr>
              <w:spacing w:line="480" w:lineRule="auto"/>
            </w:pPr>
            <w:hyperlink r:id="rId1124" w:tooltip="Sud des États-Unis" w:history="1">
              <w:r w:rsidRPr="00237169">
                <w:rPr>
                  <w:rStyle w:val="Hyperlink"/>
                </w:rPr>
                <w:t>Sud</w:t>
              </w:r>
            </w:hyperlink>
          </w:p>
        </w:tc>
        <w:tc>
          <w:tcPr>
            <w:tcW w:w="0" w:type="auto"/>
            <w:tcMar>
              <w:top w:w="48" w:type="dxa"/>
              <w:left w:w="96" w:type="dxa"/>
              <w:bottom w:w="48" w:type="dxa"/>
              <w:right w:w="96" w:type="dxa"/>
            </w:tcMar>
            <w:vAlign w:val="center"/>
            <w:hideMark/>
          </w:tcPr>
          <w:p w14:paraId="2E52F9DA" w14:textId="616AD234" w:rsidR="00237169" w:rsidRPr="00237169" w:rsidRDefault="00237169" w:rsidP="005A327E">
            <w:pPr>
              <w:spacing w:line="480" w:lineRule="auto"/>
            </w:pPr>
            <w:r w:rsidRPr="00237169">
              <w:rPr>
                <w:noProof/>
              </w:rPr>
              <w:drawing>
                <wp:inline distT="0" distB="0" distL="0" distR="0" wp14:anchorId="3B95A342" wp14:editId="1777D158">
                  <wp:extent cx="1432560" cy="960120"/>
                  <wp:effectExtent l="0" t="0" r="0" b="0"/>
                  <wp:docPr id="1791398101" name="Picture 106" descr="A city with tall buildings&#10;&#10;Description automatically generated">
                    <a:hlinkClick xmlns:a="http://schemas.openxmlformats.org/drawingml/2006/main" r:id="rId1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98101" name="Picture 106" descr="A city with tall buildings&#10;&#10;Description automatically generated">
                            <a:hlinkClick r:id="rId1125"/>
                          </pic:cNvPr>
                          <pic:cNvPicPr>
                            <a:picLocks noChangeAspect="1" noChangeArrowheads="1"/>
                          </pic:cNvPicPr>
                        </pic:nvPicPr>
                        <pic:blipFill>
                          <a:blip r:embed="rId1126">
                            <a:extLst>
                              <a:ext uri="{28A0092B-C50C-407E-A947-70E740481C1C}">
                                <a14:useLocalDpi xmlns:a14="http://schemas.microsoft.com/office/drawing/2010/main" val="0"/>
                              </a:ext>
                            </a:extLst>
                          </a:blip>
                          <a:srcRect/>
                          <a:stretch>
                            <a:fillRect/>
                          </a:stretch>
                        </pic:blipFill>
                        <pic:spPr bwMode="auto">
                          <a:xfrm>
                            <a:off x="0" y="0"/>
                            <a:ext cx="1432560" cy="960120"/>
                          </a:xfrm>
                          <a:prstGeom prst="rect">
                            <a:avLst/>
                          </a:prstGeom>
                          <a:noFill/>
                          <a:ln>
                            <a:noFill/>
                          </a:ln>
                        </pic:spPr>
                      </pic:pic>
                    </a:graphicData>
                  </a:graphic>
                </wp:inline>
              </w:drawing>
            </w:r>
          </w:p>
        </w:tc>
      </w:tr>
      <w:tr w:rsidR="00237169" w:rsidRPr="00237169" w14:paraId="1A9E4070" w14:textId="77777777" w:rsidTr="00237169">
        <w:tc>
          <w:tcPr>
            <w:tcW w:w="0" w:type="auto"/>
            <w:tcMar>
              <w:top w:w="48" w:type="dxa"/>
              <w:left w:w="96" w:type="dxa"/>
              <w:bottom w:w="48" w:type="dxa"/>
              <w:right w:w="96" w:type="dxa"/>
            </w:tcMar>
            <w:vAlign w:val="center"/>
            <w:hideMark/>
          </w:tcPr>
          <w:p w14:paraId="23A384B4" w14:textId="77777777" w:rsidR="00237169" w:rsidRPr="00237169" w:rsidRDefault="00237169" w:rsidP="005A327E">
            <w:pPr>
              <w:spacing w:line="480" w:lineRule="auto"/>
            </w:pPr>
            <w:r w:rsidRPr="00237169">
              <w:t>8</w:t>
            </w:r>
          </w:p>
        </w:tc>
        <w:tc>
          <w:tcPr>
            <w:tcW w:w="0" w:type="auto"/>
            <w:tcMar>
              <w:top w:w="48" w:type="dxa"/>
              <w:left w:w="96" w:type="dxa"/>
              <w:bottom w:w="48" w:type="dxa"/>
              <w:right w:w="96" w:type="dxa"/>
            </w:tcMar>
            <w:vAlign w:val="center"/>
            <w:hideMark/>
          </w:tcPr>
          <w:p w14:paraId="5326B180" w14:textId="77777777" w:rsidR="00237169" w:rsidRPr="00237169" w:rsidRDefault="00237169" w:rsidP="005A327E">
            <w:pPr>
              <w:spacing w:line="480" w:lineRule="auto"/>
            </w:pPr>
            <w:hyperlink r:id="rId1127" w:tooltip="San Diego" w:history="1">
              <w:r w:rsidRPr="00237169">
                <w:rPr>
                  <w:rStyle w:val="Hyperlink"/>
                </w:rPr>
                <w:t>San Diego</w:t>
              </w:r>
            </w:hyperlink>
            <w:r w:rsidRPr="00237169">
              <w:t>, </w:t>
            </w:r>
            <w:hyperlink r:id="rId1128" w:tooltip="Californie" w:history="1">
              <w:r w:rsidRPr="00237169">
                <w:rPr>
                  <w:rStyle w:val="Hyperlink"/>
                </w:rPr>
                <w:t>Californie</w:t>
              </w:r>
            </w:hyperlink>
          </w:p>
        </w:tc>
        <w:tc>
          <w:tcPr>
            <w:tcW w:w="0" w:type="auto"/>
            <w:tcMar>
              <w:top w:w="48" w:type="dxa"/>
              <w:left w:w="96" w:type="dxa"/>
              <w:bottom w:w="48" w:type="dxa"/>
              <w:right w:w="96" w:type="dxa"/>
            </w:tcMar>
            <w:vAlign w:val="center"/>
            <w:hideMark/>
          </w:tcPr>
          <w:p w14:paraId="0E74599D" w14:textId="77777777" w:rsidR="00237169" w:rsidRPr="00237169" w:rsidRDefault="00237169" w:rsidP="005A327E">
            <w:pPr>
              <w:spacing w:line="480" w:lineRule="auto"/>
            </w:pPr>
            <w:r w:rsidRPr="00237169">
              <w:rPr>
                <w:b/>
                <w:bCs/>
              </w:rPr>
              <w:t>1 386 932</w:t>
            </w:r>
          </w:p>
        </w:tc>
        <w:tc>
          <w:tcPr>
            <w:tcW w:w="0" w:type="auto"/>
            <w:tcMar>
              <w:top w:w="48" w:type="dxa"/>
              <w:left w:w="96" w:type="dxa"/>
              <w:bottom w:w="48" w:type="dxa"/>
              <w:right w:w="96" w:type="dxa"/>
            </w:tcMar>
            <w:vAlign w:val="center"/>
            <w:hideMark/>
          </w:tcPr>
          <w:p w14:paraId="209E94E8" w14:textId="77777777" w:rsidR="00237169" w:rsidRPr="00237169" w:rsidRDefault="00237169" w:rsidP="005A327E">
            <w:pPr>
              <w:spacing w:line="480" w:lineRule="auto"/>
            </w:pPr>
            <w:r w:rsidRPr="00237169">
              <w:t>1 456,3</w:t>
            </w:r>
          </w:p>
        </w:tc>
        <w:tc>
          <w:tcPr>
            <w:tcW w:w="0" w:type="auto"/>
            <w:tcMar>
              <w:top w:w="48" w:type="dxa"/>
              <w:left w:w="96" w:type="dxa"/>
              <w:bottom w:w="48" w:type="dxa"/>
              <w:right w:w="96" w:type="dxa"/>
            </w:tcMar>
            <w:vAlign w:val="center"/>
            <w:hideMark/>
          </w:tcPr>
          <w:p w14:paraId="7EC35CF2" w14:textId="77777777" w:rsidR="00237169" w:rsidRPr="00237169" w:rsidRDefault="00237169" w:rsidP="005A327E">
            <w:pPr>
              <w:spacing w:line="480" w:lineRule="auto"/>
            </w:pPr>
            <w:r w:rsidRPr="00237169">
              <w:t>3,3</w:t>
            </w:r>
          </w:p>
        </w:tc>
        <w:tc>
          <w:tcPr>
            <w:tcW w:w="0" w:type="auto"/>
            <w:tcMar>
              <w:top w:w="48" w:type="dxa"/>
              <w:left w:w="96" w:type="dxa"/>
              <w:bottom w:w="48" w:type="dxa"/>
              <w:right w:w="96" w:type="dxa"/>
            </w:tcMar>
            <w:vAlign w:val="center"/>
            <w:hideMark/>
          </w:tcPr>
          <w:p w14:paraId="27D1B9DC" w14:textId="77777777" w:rsidR="00237169" w:rsidRPr="00237169" w:rsidRDefault="00237169" w:rsidP="005A327E">
            <w:pPr>
              <w:spacing w:line="480" w:lineRule="auto"/>
            </w:pPr>
            <w:r w:rsidRPr="00237169">
              <w:t>17</w:t>
            </w:r>
          </w:p>
        </w:tc>
        <w:tc>
          <w:tcPr>
            <w:tcW w:w="0" w:type="auto"/>
            <w:tcMar>
              <w:top w:w="48" w:type="dxa"/>
              <w:left w:w="96" w:type="dxa"/>
              <w:bottom w:w="48" w:type="dxa"/>
              <w:right w:w="96" w:type="dxa"/>
            </w:tcMar>
            <w:vAlign w:val="center"/>
            <w:hideMark/>
          </w:tcPr>
          <w:p w14:paraId="33D3EFD5" w14:textId="77777777" w:rsidR="00237169" w:rsidRPr="00237169" w:rsidRDefault="00237169" w:rsidP="005A327E">
            <w:pPr>
              <w:spacing w:line="480" w:lineRule="auto"/>
            </w:pPr>
            <w:hyperlink r:id="rId1129" w:tooltip="Ouest américain" w:history="1">
              <w:r w:rsidRPr="00237169">
                <w:rPr>
                  <w:rStyle w:val="Hyperlink"/>
                </w:rPr>
                <w:t>Ouest</w:t>
              </w:r>
            </w:hyperlink>
          </w:p>
        </w:tc>
        <w:tc>
          <w:tcPr>
            <w:tcW w:w="0" w:type="auto"/>
            <w:tcMar>
              <w:top w:w="48" w:type="dxa"/>
              <w:left w:w="96" w:type="dxa"/>
              <w:bottom w:w="48" w:type="dxa"/>
              <w:right w:w="96" w:type="dxa"/>
            </w:tcMar>
            <w:vAlign w:val="center"/>
            <w:hideMark/>
          </w:tcPr>
          <w:p w14:paraId="64A4A015" w14:textId="03EC89EB" w:rsidR="00237169" w:rsidRPr="00237169" w:rsidRDefault="00237169" w:rsidP="005A327E">
            <w:pPr>
              <w:spacing w:line="480" w:lineRule="auto"/>
            </w:pPr>
            <w:r w:rsidRPr="00237169">
              <w:rPr>
                <w:noProof/>
              </w:rPr>
              <w:drawing>
                <wp:inline distT="0" distB="0" distL="0" distR="0" wp14:anchorId="76A4EDB2" wp14:editId="6AA6DEAE">
                  <wp:extent cx="1432560" cy="1074420"/>
                  <wp:effectExtent l="0" t="0" r="0" b="0"/>
                  <wp:docPr id="1706995781" name="Picture 105" descr="A city skyline with boats in the water&#10;&#10;Description automatically generated">
                    <a:hlinkClick xmlns:a="http://schemas.openxmlformats.org/drawingml/2006/main" r:id="rId1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95781" name="Picture 105" descr="A city skyline with boats in the water&#10;&#10;Description automatically generated">
                            <a:hlinkClick r:id="rId1130"/>
                          </pic:cNvPr>
                          <pic:cNvPicPr>
                            <a:picLocks noChangeAspect="1" noChangeArrowheads="1"/>
                          </pic:cNvPicPr>
                        </pic:nvPicPr>
                        <pic:blipFill>
                          <a:blip r:embed="rId1131">
                            <a:extLst>
                              <a:ext uri="{28A0092B-C50C-407E-A947-70E740481C1C}">
                                <a14:useLocalDpi xmlns:a14="http://schemas.microsoft.com/office/drawing/2010/main" val="0"/>
                              </a:ext>
                            </a:extLst>
                          </a:blip>
                          <a:srcRect/>
                          <a:stretch>
                            <a:fillRect/>
                          </a:stretch>
                        </pic:blipFill>
                        <pic:spPr bwMode="auto">
                          <a:xfrm>
                            <a:off x="0" y="0"/>
                            <a:ext cx="1432560" cy="1074420"/>
                          </a:xfrm>
                          <a:prstGeom prst="rect">
                            <a:avLst/>
                          </a:prstGeom>
                          <a:noFill/>
                          <a:ln>
                            <a:noFill/>
                          </a:ln>
                        </pic:spPr>
                      </pic:pic>
                    </a:graphicData>
                  </a:graphic>
                </wp:inline>
              </w:drawing>
            </w:r>
          </w:p>
        </w:tc>
      </w:tr>
      <w:tr w:rsidR="00237169" w:rsidRPr="00237169" w14:paraId="4C38CD57" w14:textId="77777777" w:rsidTr="00237169">
        <w:tc>
          <w:tcPr>
            <w:tcW w:w="0" w:type="auto"/>
            <w:tcMar>
              <w:top w:w="48" w:type="dxa"/>
              <w:left w:w="96" w:type="dxa"/>
              <w:bottom w:w="48" w:type="dxa"/>
              <w:right w:w="96" w:type="dxa"/>
            </w:tcMar>
            <w:vAlign w:val="center"/>
            <w:hideMark/>
          </w:tcPr>
          <w:p w14:paraId="441AD75D" w14:textId="77777777" w:rsidR="00237169" w:rsidRPr="00237169" w:rsidRDefault="00237169" w:rsidP="005A327E">
            <w:pPr>
              <w:spacing w:line="480" w:lineRule="auto"/>
            </w:pPr>
            <w:r w:rsidRPr="00237169">
              <w:t>9</w:t>
            </w:r>
          </w:p>
        </w:tc>
        <w:tc>
          <w:tcPr>
            <w:tcW w:w="0" w:type="auto"/>
            <w:tcMar>
              <w:top w:w="48" w:type="dxa"/>
              <w:left w:w="96" w:type="dxa"/>
              <w:bottom w:w="48" w:type="dxa"/>
              <w:right w:w="96" w:type="dxa"/>
            </w:tcMar>
            <w:vAlign w:val="center"/>
            <w:hideMark/>
          </w:tcPr>
          <w:p w14:paraId="54C4D9FC" w14:textId="77777777" w:rsidR="00237169" w:rsidRPr="00237169" w:rsidRDefault="00237169" w:rsidP="005A327E">
            <w:pPr>
              <w:spacing w:line="480" w:lineRule="auto"/>
            </w:pPr>
            <w:hyperlink r:id="rId1132" w:tooltip="Dallas" w:history="1">
              <w:r w:rsidRPr="00237169">
                <w:rPr>
                  <w:rStyle w:val="Hyperlink"/>
                </w:rPr>
                <w:t>Dallas</w:t>
              </w:r>
            </w:hyperlink>
            <w:r w:rsidRPr="00237169">
              <w:t>, </w:t>
            </w:r>
            <w:hyperlink r:id="rId1133" w:tooltip="Texas" w:history="1">
              <w:r w:rsidRPr="00237169">
                <w:rPr>
                  <w:rStyle w:val="Hyperlink"/>
                </w:rPr>
                <w:t>Texas</w:t>
              </w:r>
            </w:hyperlink>
          </w:p>
        </w:tc>
        <w:tc>
          <w:tcPr>
            <w:tcW w:w="0" w:type="auto"/>
            <w:tcMar>
              <w:top w:w="48" w:type="dxa"/>
              <w:left w:w="96" w:type="dxa"/>
              <w:bottom w:w="48" w:type="dxa"/>
              <w:right w:w="96" w:type="dxa"/>
            </w:tcMar>
            <w:vAlign w:val="center"/>
            <w:hideMark/>
          </w:tcPr>
          <w:p w14:paraId="1EEB722A" w14:textId="77777777" w:rsidR="00237169" w:rsidRPr="00237169" w:rsidRDefault="00237169" w:rsidP="005A327E">
            <w:pPr>
              <w:spacing w:line="480" w:lineRule="auto"/>
            </w:pPr>
            <w:r w:rsidRPr="00237169">
              <w:rPr>
                <w:b/>
                <w:bCs/>
              </w:rPr>
              <w:t>1 304 379</w:t>
            </w:r>
          </w:p>
        </w:tc>
        <w:tc>
          <w:tcPr>
            <w:tcW w:w="0" w:type="auto"/>
            <w:tcMar>
              <w:top w:w="48" w:type="dxa"/>
              <w:left w:w="96" w:type="dxa"/>
              <w:bottom w:w="48" w:type="dxa"/>
              <w:right w:w="96" w:type="dxa"/>
            </w:tcMar>
            <w:vAlign w:val="center"/>
            <w:hideMark/>
          </w:tcPr>
          <w:p w14:paraId="49877206" w14:textId="77777777" w:rsidR="00237169" w:rsidRPr="00237169" w:rsidRDefault="00237169" w:rsidP="005A327E">
            <w:pPr>
              <w:spacing w:line="480" w:lineRule="auto"/>
            </w:pPr>
            <w:r w:rsidRPr="00237169">
              <w:t>1 339,7</w:t>
            </w:r>
          </w:p>
        </w:tc>
        <w:tc>
          <w:tcPr>
            <w:tcW w:w="0" w:type="auto"/>
            <w:tcMar>
              <w:top w:w="48" w:type="dxa"/>
              <w:left w:w="96" w:type="dxa"/>
              <w:bottom w:w="48" w:type="dxa"/>
              <w:right w:w="96" w:type="dxa"/>
            </w:tcMar>
            <w:vAlign w:val="center"/>
            <w:hideMark/>
          </w:tcPr>
          <w:p w14:paraId="6C2E35EE" w14:textId="77777777" w:rsidR="00237169" w:rsidRPr="00237169" w:rsidRDefault="00237169" w:rsidP="005A327E">
            <w:pPr>
              <w:spacing w:line="480" w:lineRule="auto"/>
            </w:pPr>
            <w:r w:rsidRPr="00237169">
              <w:t>7,6</w:t>
            </w:r>
          </w:p>
        </w:tc>
        <w:tc>
          <w:tcPr>
            <w:tcW w:w="0" w:type="auto"/>
            <w:tcMar>
              <w:top w:w="48" w:type="dxa"/>
              <w:left w:w="96" w:type="dxa"/>
              <w:bottom w:w="48" w:type="dxa"/>
              <w:right w:w="96" w:type="dxa"/>
            </w:tcMar>
            <w:vAlign w:val="center"/>
            <w:hideMark/>
          </w:tcPr>
          <w:p w14:paraId="43D7DEED" w14:textId="77777777" w:rsidR="00237169" w:rsidRPr="00237169" w:rsidRDefault="00237169" w:rsidP="005A327E">
            <w:pPr>
              <w:spacing w:line="480" w:lineRule="auto"/>
            </w:pPr>
            <w:r w:rsidRPr="00237169">
              <w:t>4</w:t>
            </w:r>
          </w:p>
        </w:tc>
        <w:tc>
          <w:tcPr>
            <w:tcW w:w="0" w:type="auto"/>
            <w:tcMar>
              <w:top w:w="48" w:type="dxa"/>
              <w:left w:w="96" w:type="dxa"/>
              <w:bottom w:w="48" w:type="dxa"/>
              <w:right w:w="96" w:type="dxa"/>
            </w:tcMar>
            <w:vAlign w:val="center"/>
            <w:hideMark/>
          </w:tcPr>
          <w:p w14:paraId="4B90007D" w14:textId="77777777" w:rsidR="00237169" w:rsidRPr="00237169" w:rsidRDefault="00237169" w:rsidP="005A327E">
            <w:pPr>
              <w:spacing w:line="480" w:lineRule="auto"/>
            </w:pPr>
            <w:hyperlink r:id="rId1134" w:tooltip="Sud des États-Unis" w:history="1">
              <w:r w:rsidRPr="00237169">
                <w:rPr>
                  <w:rStyle w:val="Hyperlink"/>
                </w:rPr>
                <w:t>Sud</w:t>
              </w:r>
            </w:hyperlink>
          </w:p>
        </w:tc>
        <w:tc>
          <w:tcPr>
            <w:tcW w:w="0" w:type="auto"/>
            <w:tcMar>
              <w:top w:w="48" w:type="dxa"/>
              <w:left w:w="96" w:type="dxa"/>
              <w:bottom w:w="48" w:type="dxa"/>
              <w:right w:w="96" w:type="dxa"/>
            </w:tcMar>
            <w:vAlign w:val="center"/>
            <w:hideMark/>
          </w:tcPr>
          <w:p w14:paraId="6E6FA5CE" w14:textId="09C4DFA2" w:rsidR="00237169" w:rsidRPr="00237169" w:rsidRDefault="00237169" w:rsidP="005A327E">
            <w:pPr>
              <w:spacing w:line="480" w:lineRule="auto"/>
            </w:pPr>
            <w:r w:rsidRPr="00237169">
              <w:rPr>
                <w:noProof/>
              </w:rPr>
              <w:drawing>
                <wp:inline distT="0" distB="0" distL="0" distR="0" wp14:anchorId="303FB3E3" wp14:editId="1EB99E84">
                  <wp:extent cx="1432560" cy="1074420"/>
                  <wp:effectExtent l="0" t="0" r="0" b="0"/>
                  <wp:docPr id="2087164881" name="Picture 104" descr="A city skyline with tall buildings&#10;&#10;Description automatically generated">
                    <a:hlinkClick xmlns:a="http://schemas.openxmlformats.org/drawingml/2006/main" r:id="rId1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64881" name="Picture 104" descr="A city skyline with tall buildings&#10;&#10;Description automatically generated">
                            <a:hlinkClick r:id="rId1135"/>
                          </pic:cNvPr>
                          <pic:cNvPicPr>
                            <a:picLocks noChangeAspect="1" noChangeArrowheads="1"/>
                          </pic:cNvPicPr>
                        </pic:nvPicPr>
                        <pic:blipFill>
                          <a:blip r:embed="rId1136">
                            <a:extLst>
                              <a:ext uri="{28A0092B-C50C-407E-A947-70E740481C1C}">
                                <a14:useLocalDpi xmlns:a14="http://schemas.microsoft.com/office/drawing/2010/main" val="0"/>
                              </a:ext>
                            </a:extLst>
                          </a:blip>
                          <a:srcRect/>
                          <a:stretch>
                            <a:fillRect/>
                          </a:stretch>
                        </pic:blipFill>
                        <pic:spPr bwMode="auto">
                          <a:xfrm>
                            <a:off x="0" y="0"/>
                            <a:ext cx="1432560" cy="1074420"/>
                          </a:xfrm>
                          <a:prstGeom prst="rect">
                            <a:avLst/>
                          </a:prstGeom>
                          <a:noFill/>
                          <a:ln>
                            <a:noFill/>
                          </a:ln>
                        </pic:spPr>
                      </pic:pic>
                    </a:graphicData>
                  </a:graphic>
                </wp:inline>
              </w:drawing>
            </w:r>
          </w:p>
        </w:tc>
      </w:tr>
      <w:tr w:rsidR="00237169" w:rsidRPr="00237169" w14:paraId="3D50D206" w14:textId="77777777" w:rsidTr="00237169">
        <w:tc>
          <w:tcPr>
            <w:tcW w:w="0" w:type="auto"/>
            <w:tcMar>
              <w:top w:w="48" w:type="dxa"/>
              <w:left w:w="96" w:type="dxa"/>
              <w:bottom w:w="48" w:type="dxa"/>
              <w:right w:w="96" w:type="dxa"/>
            </w:tcMar>
            <w:vAlign w:val="center"/>
            <w:hideMark/>
          </w:tcPr>
          <w:p w14:paraId="3A2A6609" w14:textId="77777777" w:rsidR="00237169" w:rsidRPr="00237169" w:rsidRDefault="00237169" w:rsidP="005A327E">
            <w:pPr>
              <w:spacing w:line="480" w:lineRule="auto"/>
            </w:pPr>
            <w:r w:rsidRPr="00237169">
              <w:t>10</w:t>
            </w:r>
          </w:p>
        </w:tc>
        <w:tc>
          <w:tcPr>
            <w:tcW w:w="0" w:type="auto"/>
            <w:tcMar>
              <w:top w:w="48" w:type="dxa"/>
              <w:left w:w="96" w:type="dxa"/>
              <w:bottom w:w="48" w:type="dxa"/>
              <w:right w:w="96" w:type="dxa"/>
            </w:tcMar>
            <w:vAlign w:val="center"/>
            <w:hideMark/>
          </w:tcPr>
          <w:p w14:paraId="07994289" w14:textId="77777777" w:rsidR="00237169" w:rsidRPr="00237169" w:rsidRDefault="00237169" w:rsidP="005A327E">
            <w:pPr>
              <w:spacing w:line="480" w:lineRule="auto"/>
            </w:pPr>
            <w:hyperlink r:id="rId1137" w:tooltip="San José (Californie)" w:history="1">
              <w:r w:rsidRPr="00237169">
                <w:rPr>
                  <w:rStyle w:val="Hyperlink"/>
                </w:rPr>
                <w:t>San José</w:t>
              </w:r>
            </w:hyperlink>
            <w:r w:rsidRPr="00237169">
              <w:t>, </w:t>
            </w:r>
            <w:hyperlink r:id="rId1138" w:tooltip="Californie" w:history="1">
              <w:r w:rsidRPr="00237169">
                <w:rPr>
                  <w:rStyle w:val="Hyperlink"/>
                </w:rPr>
                <w:t>Californie</w:t>
              </w:r>
            </w:hyperlink>
          </w:p>
        </w:tc>
        <w:tc>
          <w:tcPr>
            <w:tcW w:w="0" w:type="auto"/>
            <w:tcMar>
              <w:top w:w="48" w:type="dxa"/>
              <w:left w:w="96" w:type="dxa"/>
              <w:bottom w:w="48" w:type="dxa"/>
              <w:right w:w="96" w:type="dxa"/>
            </w:tcMar>
            <w:vAlign w:val="center"/>
            <w:hideMark/>
          </w:tcPr>
          <w:p w14:paraId="1D9A3E64" w14:textId="77777777" w:rsidR="00237169" w:rsidRPr="00237169" w:rsidRDefault="00237169" w:rsidP="005A327E">
            <w:pPr>
              <w:spacing w:line="480" w:lineRule="auto"/>
            </w:pPr>
            <w:r w:rsidRPr="00237169">
              <w:rPr>
                <w:b/>
                <w:bCs/>
              </w:rPr>
              <w:t>1 013 240</w:t>
            </w:r>
          </w:p>
        </w:tc>
        <w:tc>
          <w:tcPr>
            <w:tcW w:w="0" w:type="auto"/>
            <w:tcMar>
              <w:top w:w="48" w:type="dxa"/>
              <w:left w:w="96" w:type="dxa"/>
              <w:bottom w:w="48" w:type="dxa"/>
              <w:right w:w="96" w:type="dxa"/>
            </w:tcMar>
            <w:vAlign w:val="center"/>
            <w:hideMark/>
          </w:tcPr>
          <w:p w14:paraId="415833C8" w14:textId="77777777" w:rsidR="00237169" w:rsidRPr="00237169" w:rsidRDefault="00237169" w:rsidP="005A327E">
            <w:pPr>
              <w:spacing w:line="480" w:lineRule="auto"/>
            </w:pPr>
            <w:r w:rsidRPr="00237169">
              <w:t>2 003,1</w:t>
            </w:r>
          </w:p>
        </w:tc>
        <w:tc>
          <w:tcPr>
            <w:tcW w:w="0" w:type="auto"/>
            <w:tcMar>
              <w:top w:w="48" w:type="dxa"/>
              <w:left w:w="96" w:type="dxa"/>
              <w:bottom w:w="48" w:type="dxa"/>
              <w:right w:w="96" w:type="dxa"/>
            </w:tcMar>
            <w:vAlign w:val="center"/>
            <w:hideMark/>
          </w:tcPr>
          <w:p w14:paraId="6FC754FF" w14:textId="77777777" w:rsidR="00237169" w:rsidRPr="00237169" w:rsidRDefault="00237169" w:rsidP="005A327E">
            <w:pPr>
              <w:spacing w:line="480" w:lineRule="auto"/>
            </w:pPr>
            <w:r w:rsidRPr="00237169">
              <w:t>2</w:t>
            </w:r>
          </w:p>
        </w:tc>
        <w:tc>
          <w:tcPr>
            <w:tcW w:w="0" w:type="auto"/>
            <w:tcMar>
              <w:top w:w="48" w:type="dxa"/>
              <w:left w:w="96" w:type="dxa"/>
              <w:bottom w:w="48" w:type="dxa"/>
              <w:right w:w="96" w:type="dxa"/>
            </w:tcMar>
            <w:vAlign w:val="center"/>
            <w:hideMark/>
          </w:tcPr>
          <w:p w14:paraId="4D14B691" w14:textId="77777777" w:rsidR="00237169" w:rsidRPr="00237169" w:rsidRDefault="00237169" w:rsidP="005A327E">
            <w:pPr>
              <w:spacing w:line="480" w:lineRule="auto"/>
            </w:pPr>
            <w:r w:rsidRPr="00237169">
              <w:t>35</w:t>
            </w:r>
          </w:p>
        </w:tc>
        <w:tc>
          <w:tcPr>
            <w:tcW w:w="0" w:type="auto"/>
            <w:tcMar>
              <w:top w:w="48" w:type="dxa"/>
              <w:left w:w="96" w:type="dxa"/>
              <w:bottom w:w="48" w:type="dxa"/>
              <w:right w:w="96" w:type="dxa"/>
            </w:tcMar>
            <w:vAlign w:val="center"/>
            <w:hideMark/>
          </w:tcPr>
          <w:p w14:paraId="2EACC34D" w14:textId="77777777" w:rsidR="00237169" w:rsidRPr="00237169" w:rsidRDefault="00237169" w:rsidP="005A327E">
            <w:pPr>
              <w:spacing w:line="480" w:lineRule="auto"/>
            </w:pPr>
            <w:hyperlink r:id="rId1139" w:tooltip="Ouest américain" w:history="1">
              <w:r w:rsidRPr="00237169">
                <w:rPr>
                  <w:rStyle w:val="Hyperlink"/>
                </w:rPr>
                <w:t>Ouest</w:t>
              </w:r>
            </w:hyperlink>
          </w:p>
        </w:tc>
        <w:tc>
          <w:tcPr>
            <w:tcW w:w="0" w:type="auto"/>
            <w:tcMar>
              <w:top w:w="48" w:type="dxa"/>
              <w:left w:w="96" w:type="dxa"/>
              <w:bottom w:w="48" w:type="dxa"/>
              <w:right w:w="96" w:type="dxa"/>
            </w:tcMar>
            <w:vAlign w:val="center"/>
            <w:hideMark/>
          </w:tcPr>
          <w:p w14:paraId="34CD26A8" w14:textId="1A24DD37" w:rsidR="00237169" w:rsidRPr="00237169" w:rsidRDefault="00237169" w:rsidP="005A327E">
            <w:pPr>
              <w:spacing w:line="480" w:lineRule="auto"/>
            </w:pPr>
            <w:r w:rsidRPr="00237169">
              <w:rPr>
                <w:noProof/>
              </w:rPr>
              <w:drawing>
                <wp:inline distT="0" distB="0" distL="0" distR="0" wp14:anchorId="16E4C670" wp14:editId="5202F79B">
                  <wp:extent cx="1432560" cy="952500"/>
                  <wp:effectExtent l="0" t="0" r="0" b="0"/>
                  <wp:docPr id="1978440593" name="Picture 103" descr="A cityscape with a lake and mountains in the background&#10;&#10;Description automatically generated">
                    <a:hlinkClick xmlns:a="http://schemas.openxmlformats.org/drawingml/2006/main" r:id="rId1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40593" name="Picture 103" descr="A cityscape with a lake and mountains in the background&#10;&#10;Description automatically generated">
                            <a:hlinkClick r:id="rId1140"/>
                          </pic:cNvPr>
                          <pic:cNvPicPr>
                            <a:picLocks noChangeAspect="1" noChangeArrowheads="1"/>
                          </pic:cNvPicPr>
                        </pic:nvPicPr>
                        <pic:blipFill>
                          <a:blip r:embed="rId1141">
                            <a:extLst>
                              <a:ext uri="{28A0092B-C50C-407E-A947-70E740481C1C}">
                                <a14:useLocalDpi xmlns:a14="http://schemas.microsoft.com/office/drawing/2010/main" val="0"/>
                              </a:ext>
                            </a:extLst>
                          </a:blip>
                          <a:srcRect/>
                          <a:stretch>
                            <a:fillRect/>
                          </a:stretch>
                        </pic:blipFill>
                        <pic:spPr bwMode="auto">
                          <a:xfrm>
                            <a:off x="0" y="0"/>
                            <a:ext cx="1432560" cy="952500"/>
                          </a:xfrm>
                          <a:prstGeom prst="rect">
                            <a:avLst/>
                          </a:prstGeom>
                          <a:noFill/>
                          <a:ln>
                            <a:noFill/>
                          </a:ln>
                        </pic:spPr>
                      </pic:pic>
                    </a:graphicData>
                  </a:graphic>
                </wp:inline>
              </w:drawing>
            </w:r>
          </w:p>
        </w:tc>
      </w:tr>
    </w:tbl>
    <w:p w14:paraId="60960599" w14:textId="77777777" w:rsidR="00237169" w:rsidRPr="00237169" w:rsidRDefault="00237169" w:rsidP="005A327E">
      <w:pPr>
        <w:spacing w:line="480" w:lineRule="auto"/>
        <w:rPr>
          <w:b/>
          <w:bCs/>
        </w:rPr>
      </w:pPr>
      <w:r w:rsidRPr="00237169">
        <w:rPr>
          <w:b/>
          <w:bCs/>
        </w:rPr>
        <w:t>Répartition des activités et environnement</w:t>
      </w:r>
    </w:p>
    <w:p w14:paraId="76619B1E" w14:textId="77777777" w:rsidR="00237169" w:rsidRPr="00237169" w:rsidRDefault="00237169" w:rsidP="005A327E">
      <w:pPr>
        <w:spacing w:line="480" w:lineRule="auto"/>
      </w:pPr>
      <w:r w:rsidRPr="00237169">
        <w:t>Articles détaillés : </w:t>
      </w:r>
      <w:hyperlink r:id="rId1142" w:tooltip="Environnement aux États-Unis" w:history="1">
        <w:r w:rsidRPr="00237169">
          <w:rPr>
            <w:rStyle w:val="Hyperlink"/>
          </w:rPr>
          <w:t>Environnement aux États-Unis</w:t>
        </w:r>
      </w:hyperlink>
      <w:r w:rsidRPr="00237169">
        <w:t>, </w:t>
      </w:r>
      <w:hyperlink r:id="rId1143" w:tooltip="Liste de jardins botaniques des États-Unis" w:history="1">
        <w:r w:rsidRPr="00237169">
          <w:rPr>
            <w:rStyle w:val="Hyperlink"/>
          </w:rPr>
          <w:t>Liste de jardins botaniques des États-Unis</w:t>
        </w:r>
      </w:hyperlink>
      <w:r w:rsidRPr="00237169">
        <w:t>, </w:t>
      </w:r>
      <w:hyperlink r:id="rId1144" w:tooltip="Politique environnementale des États-Unis" w:history="1">
        <w:r w:rsidRPr="00237169">
          <w:rPr>
            <w:rStyle w:val="Hyperlink"/>
          </w:rPr>
          <w:t>Politique environnementale des États-Unis</w:t>
        </w:r>
      </w:hyperlink>
      <w:r w:rsidRPr="00237169">
        <w:t> et </w:t>
      </w:r>
      <w:hyperlink r:id="rId1145" w:tooltip="Transport aux États-Unis" w:history="1">
        <w:r w:rsidRPr="00237169">
          <w:rPr>
            <w:rStyle w:val="Hyperlink"/>
          </w:rPr>
          <w:t>Transport aux États-Unis</w:t>
        </w:r>
      </w:hyperlink>
      <w:r w:rsidRPr="00237169">
        <w:t>.</w:t>
      </w:r>
    </w:p>
    <w:p w14:paraId="1988B441" w14:textId="77777777" w:rsidR="00237169" w:rsidRPr="00237169" w:rsidRDefault="00237169" w:rsidP="005A327E">
      <w:pPr>
        <w:spacing w:line="480" w:lineRule="auto"/>
      </w:pPr>
      <w:r w:rsidRPr="00237169">
        <w:t>Les régions les plus dynamiques et les plus attractives sont situées dans la </w:t>
      </w:r>
      <w:hyperlink r:id="rId1146" w:tooltip="Sun Belt" w:history="1">
        <w:r w:rsidRPr="00237169">
          <w:rPr>
            <w:rStyle w:val="Hyperlink"/>
          </w:rPr>
          <w:t>Sun Belt</w:t>
        </w:r>
      </w:hyperlink>
      <w:r w:rsidRPr="00237169">
        <w:t>. La reconversion du Nord-Est du pays lui permet de tenir un rôle important.</w:t>
      </w:r>
    </w:p>
    <w:p w14:paraId="2C77D9E3" w14:textId="77777777" w:rsidR="00237169" w:rsidRPr="00237169" w:rsidRDefault="00237169" w:rsidP="005A327E">
      <w:pPr>
        <w:spacing w:line="480" w:lineRule="auto"/>
      </w:pPr>
      <w:r w:rsidRPr="00237169">
        <w:t xml:space="preserve">Le développement sans précédent des activités humaines sur ce territoire (urbanisation, agriculture, exploitation des ressources énergétiques, infrastructures) ont eu un impact fort sur les </w:t>
      </w:r>
      <w:r w:rsidRPr="00237169">
        <w:lastRenderedPageBreak/>
        <w:t>paysages et l'</w:t>
      </w:r>
      <w:hyperlink r:id="rId1147" w:tooltip="Environnement" w:history="1">
        <w:r w:rsidRPr="00237169">
          <w:rPr>
            <w:rStyle w:val="Hyperlink"/>
          </w:rPr>
          <w:t>environnement</w:t>
        </w:r>
      </w:hyperlink>
      <w:r w:rsidRPr="00237169">
        <w:t>. Les États-Unis ont souvent été précurseurs dans le développement d'une politique environnementale ; ils ont les premiers mis en place depuis 1872 des </w:t>
      </w:r>
      <w:hyperlink r:id="rId1148" w:tooltip="Liste des parcs nationaux des États-Unis" w:history="1">
        <w:r w:rsidRPr="00237169">
          <w:rPr>
            <w:rStyle w:val="Hyperlink"/>
          </w:rPr>
          <w:t>parcs nationaux</w:t>
        </w:r>
      </w:hyperlink>
      <w:r w:rsidRPr="00237169">
        <w:t> ; et une partie de la population est très active dans la protection de l'environnement. Dès les années 1970, la conscience écologique se développe aux États-Unis : le </w:t>
      </w:r>
      <w:hyperlink r:id="rId1149" w:tooltip="Jour de la Terre" w:history="1">
        <w:r w:rsidRPr="00237169">
          <w:rPr>
            <w:rStyle w:val="Hyperlink"/>
          </w:rPr>
          <w:t>Jour de la Terre</w:t>
        </w:r>
      </w:hyperlink>
      <w:r w:rsidRPr="00237169">
        <w:t> (</w:t>
      </w:r>
      <w:r w:rsidRPr="00237169">
        <w:rPr>
          <w:i/>
          <w:iCs/>
        </w:rPr>
        <w:t>Earth Day</w:t>
      </w:r>
      <w:r w:rsidRPr="00237169">
        <w:t>) célébré depuis 1970. L'</w:t>
      </w:r>
      <w:hyperlink r:id="rId1150" w:tooltip="Environmental Protection Agency" w:history="1">
        <w:r w:rsidRPr="00237169">
          <w:rPr>
            <w:rStyle w:val="Hyperlink"/>
          </w:rPr>
          <w:t>Agence de protection de l'environnement</w:t>
        </w:r>
      </w:hyperlink>
      <w:r w:rsidRPr="00237169">
        <w:t> (</w:t>
      </w:r>
      <w:r w:rsidRPr="00237169">
        <w:rPr>
          <w:i/>
          <w:iCs/>
        </w:rPr>
        <w:t>EPA</w:t>
      </w:r>
      <w:r w:rsidRPr="00237169">
        <w:t>) est le principal organe des politiques environnementales à l'échelon national. L'air, les paysages, l'eau et les sols ont été et restent néanmoins soumis à des contraintes fortes d'exploitations et de rejets, avec par exemple, l'exploitation pétrolière à partir du XIX</w:t>
      </w:r>
      <w:r w:rsidRPr="00237169">
        <w:rPr>
          <w:vertAlign w:val="superscript"/>
        </w:rPr>
        <w:t>e</w:t>
      </w:r>
      <w:r w:rsidRPr="00237169">
        <w:t> siècle puis plus récemment la croissance de l'exploitation du </w:t>
      </w:r>
      <w:hyperlink r:id="rId1151" w:tooltip="Gaz de schiste" w:history="1">
        <w:r w:rsidRPr="00237169">
          <w:rPr>
            <w:rStyle w:val="Hyperlink"/>
          </w:rPr>
          <w:t>gaz de schiste</w:t>
        </w:r>
      </w:hyperlink>
      <w:hyperlink r:id="rId1152" w:anchor="cite_note-79" w:history="1">
        <w:r w:rsidRPr="00237169">
          <w:rPr>
            <w:rStyle w:val="Hyperlink"/>
            <w:vertAlign w:val="superscript"/>
          </w:rPr>
          <w:t>72</w:t>
        </w:r>
      </w:hyperlink>
      <w:r w:rsidRPr="00237169">
        <w:t>.</w:t>
      </w:r>
    </w:p>
    <w:p w14:paraId="0CEE9CC1" w14:textId="77777777" w:rsidR="00237169" w:rsidRPr="00237169" w:rsidRDefault="00237169" w:rsidP="005A327E">
      <w:pPr>
        <w:spacing w:line="480" w:lineRule="auto"/>
      </w:pPr>
      <w:r w:rsidRPr="00237169">
        <w:t>Le </w:t>
      </w:r>
      <w:hyperlink r:id="rId1153" w:tooltip="United States Fish and Wildlife Service" w:history="1">
        <w:r w:rsidRPr="00237169">
          <w:rPr>
            <w:rStyle w:val="Hyperlink"/>
          </w:rPr>
          <w:t>Service américain de la pêche et de la faune sauvage</w:t>
        </w:r>
      </w:hyperlink>
      <w:r w:rsidRPr="00237169">
        <w:t> estime que chaque année 72 millions d'</w:t>
      </w:r>
      <w:hyperlink r:id="rId1154" w:tooltip="Oiseau" w:history="1">
        <w:r w:rsidRPr="00237169">
          <w:rPr>
            <w:rStyle w:val="Hyperlink"/>
          </w:rPr>
          <w:t>oiseaux</w:t>
        </w:r>
      </w:hyperlink>
      <w:r w:rsidRPr="00237169">
        <w:t> sont tués par les pesticides aux États-Unis</w:t>
      </w:r>
      <w:hyperlink r:id="rId1155" w:anchor="cite_note-80" w:history="1">
        <w:r w:rsidRPr="00237169">
          <w:rPr>
            <w:rStyle w:val="Hyperlink"/>
            <w:vertAlign w:val="superscript"/>
          </w:rPr>
          <w:t>73</w:t>
        </w:r>
      </w:hyperlink>
    </w:p>
    <w:p w14:paraId="39004FF0" w14:textId="77777777" w:rsidR="00237169" w:rsidRPr="00237169" w:rsidRDefault="00237169" w:rsidP="005A327E">
      <w:pPr>
        <w:spacing w:line="480" w:lineRule="auto"/>
      </w:pPr>
      <w:r w:rsidRPr="00237169">
        <w:t>Les entreprises de forage ont utilisé 770 % d'eau supplémentaire par puits entre 2011 et 2016, tandis que les eaux usées toxiques relâchées ont augmenté de 1 440 %. La moitié des gazoducs et oléoducs en développement dans le monde en 2019, le sont en Amérique du Nord.</w:t>
      </w:r>
      <w:hyperlink r:id="rId1156" w:tooltip="Aide:Référence nécessaire" w:history="1">
        <w:r w:rsidRPr="00237169">
          <w:rPr>
            <w:rStyle w:val="Hyperlink"/>
            <w:vertAlign w:val="superscript"/>
          </w:rPr>
          <w:t>[réf. nécessaire]</w:t>
        </w:r>
      </w:hyperlink>
      <w:r w:rsidRPr="00237169">
        <w:t>Pour les États-Unis, ces nouveaux pipelines devraient être à l'origine de 559 millions de tonnes de CO</w:t>
      </w:r>
      <w:r w:rsidRPr="00237169">
        <w:rPr>
          <w:vertAlign w:val="subscript"/>
        </w:rPr>
        <w:t>2</w:t>
      </w:r>
      <w:r w:rsidRPr="00237169">
        <w:t> par an d'ici à 2040</w:t>
      </w:r>
      <w:hyperlink r:id="rId1157" w:anchor="cite_note-81" w:history="1">
        <w:r w:rsidRPr="00237169">
          <w:rPr>
            <w:rStyle w:val="Hyperlink"/>
            <w:vertAlign w:val="superscript"/>
          </w:rPr>
          <w:t>74</w:t>
        </w:r>
      </w:hyperlink>
      <w:r w:rsidRPr="00237169">
        <w:t>. Le gouvernement prend des mesures en 2018 pour étendre considérablement le </w:t>
      </w:r>
      <w:hyperlink r:id="rId1158" w:tooltip="Plate-forme pétrolière" w:history="1">
        <w:r w:rsidRPr="00237169">
          <w:rPr>
            <w:rStyle w:val="Hyperlink"/>
          </w:rPr>
          <w:t>forage en mer</w:t>
        </w:r>
      </w:hyperlink>
      <w:r w:rsidRPr="00237169">
        <w:t> dans les eaux américaines. Le ministère de l'Intérieur propose d'ouvrir presque entièrement le littoral du pays au forage</w:t>
      </w:r>
      <w:hyperlink r:id="rId1159" w:anchor="cite_note-82" w:history="1">
        <w:r w:rsidRPr="00237169">
          <w:rPr>
            <w:rStyle w:val="Hyperlink"/>
            <w:vertAlign w:val="superscript"/>
          </w:rPr>
          <w:t>75</w:t>
        </w:r>
      </w:hyperlink>
      <w:r w:rsidRPr="00237169">
        <w:t>.</w:t>
      </w:r>
    </w:p>
    <w:p w14:paraId="5C076A06" w14:textId="77777777" w:rsidR="00237169" w:rsidRPr="00237169" w:rsidRDefault="00237169" w:rsidP="005A327E">
      <w:pPr>
        <w:spacing w:line="480" w:lineRule="auto"/>
      </w:pPr>
      <w:r w:rsidRPr="00237169">
        <w:t>Du fait de leurs émissions importantes de </w:t>
      </w:r>
      <w:hyperlink r:id="rId1160" w:tooltip="Gaz à effet de serre" w:history="1">
        <w:r w:rsidRPr="00237169">
          <w:rPr>
            <w:rStyle w:val="Hyperlink"/>
          </w:rPr>
          <w:t>gaz à effet de serre</w:t>
        </w:r>
      </w:hyperlink>
      <w:r w:rsidRPr="00237169">
        <w:t>, les États-Unis sont un acteur majeur du </w:t>
      </w:r>
      <w:hyperlink r:id="rId1161" w:tooltip="Réchauffement climatique" w:history="1">
        <w:r w:rsidRPr="00237169">
          <w:rPr>
            <w:rStyle w:val="Hyperlink"/>
          </w:rPr>
          <w:t>réchauffement climatique</w:t>
        </w:r>
      </w:hyperlink>
      <w:r w:rsidRPr="00237169">
        <w:t>. En 2010, avec plus de 5 300 millions de tonnes par an (en baisse d'année en année), ils sont le deuxième pays émetteur de </w:t>
      </w:r>
      <w:hyperlink r:id="rId1162" w:tooltip="Dioxyde de carbone" w:history="1">
        <w:r w:rsidRPr="00237169">
          <w:rPr>
            <w:rStyle w:val="Hyperlink"/>
          </w:rPr>
          <w:t>dioxyde de carbone</w:t>
        </w:r>
      </w:hyperlink>
      <w:r w:rsidRPr="00237169">
        <w:t> du monde derrière la </w:t>
      </w:r>
      <w:hyperlink r:id="rId1163" w:tooltip="Chine" w:history="1">
        <w:r w:rsidRPr="00237169">
          <w:rPr>
            <w:rStyle w:val="Hyperlink"/>
          </w:rPr>
          <w:t>Chine</w:t>
        </w:r>
      </w:hyperlink>
      <w:hyperlink r:id="rId1164" w:anchor="cite_note-IEA_classement-83" w:history="1">
        <w:r w:rsidRPr="00237169">
          <w:rPr>
            <w:rStyle w:val="Hyperlink"/>
            <w:vertAlign w:val="superscript"/>
          </w:rPr>
          <w:t>76</w:t>
        </w:r>
      </w:hyperlink>
      <w:r w:rsidRPr="00237169">
        <w:t>. Cependant, des efforts sont réalisés pour diminuer ces émissions à tous les échelons, principalement à l'échelle locale. Ainsi, entre 1990 et 2016, les émissions de CO</w:t>
      </w:r>
      <w:r w:rsidRPr="00237169">
        <w:rPr>
          <w:vertAlign w:val="subscript"/>
        </w:rPr>
        <w:t>2</w:t>
      </w:r>
      <w:r w:rsidRPr="00237169">
        <w:t xml:space="preserve"> par habitant ont </w:t>
      </w:r>
      <w:r w:rsidRPr="00237169">
        <w:lastRenderedPageBreak/>
        <w:t>diminué de 21,9 %</w:t>
      </w:r>
      <w:hyperlink r:id="rId1165" w:anchor="cite_note-:1-84" w:history="1">
        <w:r w:rsidRPr="00237169">
          <w:rPr>
            <w:rStyle w:val="Hyperlink"/>
            <w:vertAlign w:val="superscript"/>
          </w:rPr>
          <w:t>77</w:t>
        </w:r>
      </w:hyperlink>
      <w:r w:rsidRPr="00237169">
        <w:t>. Avec 15,5 tonnes par habitant en 2016, les États-Unis figurent parmi les premiers émetteurs de CO</w:t>
      </w:r>
      <w:r w:rsidRPr="00237169">
        <w:rPr>
          <w:vertAlign w:val="subscript"/>
        </w:rPr>
        <w:t>2</w:t>
      </w:r>
      <w:r w:rsidRPr="00237169">
        <w:t> derrière le Canada, l'</w:t>
      </w:r>
      <w:hyperlink r:id="rId1166" w:tooltip="Arabie saoudite" w:history="1">
        <w:r w:rsidRPr="00237169">
          <w:rPr>
            <w:rStyle w:val="Hyperlink"/>
          </w:rPr>
          <w:t>Arabie saoudite</w:t>
        </w:r>
      </w:hyperlink>
      <w:r w:rsidRPr="00237169">
        <w:t> et les émirats du </w:t>
      </w:r>
      <w:hyperlink r:id="rId1167" w:tooltip="Golfe Persique" w:history="1">
        <w:r w:rsidRPr="00237169">
          <w:rPr>
            <w:rStyle w:val="Hyperlink"/>
          </w:rPr>
          <w:t>golfe arabo-persique</w:t>
        </w:r>
      </w:hyperlink>
      <w:hyperlink r:id="rId1168" w:anchor="cite_note-:1-84" w:history="1">
        <w:r w:rsidRPr="00237169">
          <w:rPr>
            <w:rStyle w:val="Hyperlink"/>
            <w:vertAlign w:val="superscript"/>
          </w:rPr>
          <w:t>77</w:t>
        </w:r>
      </w:hyperlink>
      <w:r w:rsidRPr="00237169">
        <w:t>.</w:t>
      </w:r>
    </w:p>
    <w:p w14:paraId="237B5F18" w14:textId="77777777" w:rsidR="00237169" w:rsidRPr="00237169" w:rsidRDefault="00237169" w:rsidP="005A327E">
      <w:pPr>
        <w:spacing w:line="480" w:lineRule="auto"/>
      </w:pPr>
      <w:r w:rsidRPr="00237169">
        <w:t>Une grande partie des déchets produits par les États-Unis sont envoyés à l'étranger.</w:t>
      </w:r>
      <w:hyperlink r:id="rId1169" w:tooltip="Aide:Référence nécessaire" w:history="1">
        <w:r w:rsidRPr="00237169">
          <w:rPr>
            <w:rStyle w:val="Hyperlink"/>
            <w:vertAlign w:val="superscript"/>
          </w:rPr>
          <w:t>[réf. nécessaire]</w:t>
        </w:r>
      </w:hyperlink>
      <w:r w:rsidRPr="00237169">
        <w:t> En 2018, 81 % des exportations américaines de déchets ménagers ont été expédiés en </w:t>
      </w:r>
      <w:hyperlink r:id="rId1170" w:tooltip="Asie" w:history="1">
        <w:r w:rsidRPr="00237169">
          <w:rPr>
            <w:rStyle w:val="Hyperlink"/>
          </w:rPr>
          <w:t>Asie</w:t>
        </w:r>
      </w:hyperlink>
      <w:r w:rsidRPr="00237169">
        <w:t>. Alors que la </w:t>
      </w:r>
      <w:hyperlink r:id="rId1171" w:tooltip="Chine" w:history="1">
        <w:r w:rsidRPr="00237169">
          <w:rPr>
            <w:rStyle w:val="Hyperlink"/>
          </w:rPr>
          <w:t>Chine</w:t>
        </w:r>
      </w:hyperlink>
      <w:r w:rsidRPr="00237169">
        <w:t> décide en 2018 de stopper les importations de déchets plastiques afin de ne plus être la « poubelle du monde », l'industrie du recyclage aux États-Unis s'en trouve bouleversé. Le prix du traitement des déchets augmente considérablement et de nombreuses villes préfèrent incinérer leurs déchets, affectant la qualité de l'air, ou ouvrir des décharges à ciel ouvert, source importante d'émission de </w:t>
      </w:r>
      <w:hyperlink r:id="rId1172" w:tooltip="Méthane" w:history="1">
        <w:r w:rsidRPr="00237169">
          <w:rPr>
            <w:rStyle w:val="Hyperlink"/>
          </w:rPr>
          <w:t>méthane</w:t>
        </w:r>
      </w:hyperlink>
      <w:hyperlink r:id="rId1173" w:anchor="cite_note-85" w:history="1">
        <w:r w:rsidRPr="00237169">
          <w:rPr>
            <w:rStyle w:val="Hyperlink"/>
            <w:vertAlign w:val="superscript"/>
          </w:rPr>
          <w:t>78</w:t>
        </w:r>
      </w:hyperlink>
      <w:r w:rsidRPr="00237169">
        <w:t> En 2015, les États-Unis ont produit 262,4 millions de tonnes de déchets, soit 4,5 % de plus qu'en 2010 et 60 % de plus qu'en 1985 selon les données officielles</w:t>
      </w:r>
      <w:hyperlink r:id="rId1174" w:anchor="cite_note-86" w:history="1">
        <w:r w:rsidRPr="00237169">
          <w:rPr>
            <w:rStyle w:val="Hyperlink"/>
            <w:vertAlign w:val="superscript"/>
          </w:rPr>
          <w:t>79</w:t>
        </w:r>
      </w:hyperlink>
      <w:r w:rsidRPr="00237169">
        <w:t> : cela s'explique en partie par la croissance démographique et économique du pays. De nombreuses grandes villes appliquent les recommandations environnementales de l'</w:t>
      </w:r>
      <w:hyperlink r:id="rId1175" w:tooltip="Agenda 21 local" w:history="1">
        <w:r w:rsidRPr="00237169">
          <w:rPr>
            <w:rStyle w:val="Hyperlink"/>
          </w:rPr>
          <w:t>Agenda 21</w:t>
        </w:r>
      </w:hyperlink>
      <w:r w:rsidRPr="00237169">
        <w:t> et mettent en œuvre des politiques ambitieuses de recyclage, à l'instar de </w:t>
      </w:r>
      <w:hyperlink r:id="rId1176" w:tooltip="San Francisco" w:history="1">
        <w:r w:rsidRPr="00237169">
          <w:rPr>
            <w:rStyle w:val="Hyperlink"/>
          </w:rPr>
          <w:t>San Francisco</w:t>
        </w:r>
      </w:hyperlink>
      <w:r w:rsidRPr="00237169">
        <w:t>.</w:t>
      </w:r>
    </w:p>
    <w:p w14:paraId="4EFBD94F" w14:textId="77777777" w:rsidR="00237169" w:rsidRPr="00237169" w:rsidRDefault="00237169" w:rsidP="005A327E">
      <w:pPr>
        <w:spacing w:line="480" w:lineRule="auto"/>
      </w:pPr>
      <w:r w:rsidRPr="00237169">
        <w:t>Pour l'année 2019, le </w:t>
      </w:r>
      <w:hyperlink r:id="rId1177" w:tooltip="Jour du dépassement" w:history="1">
        <w:r w:rsidRPr="00237169">
          <w:rPr>
            <w:rStyle w:val="Hyperlink"/>
          </w:rPr>
          <w:t>jour du dépassement</w:t>
        </w:r>
      </w:hyperlink>
      <w:r w:rsidRPr="00237169">
        <w:t> (date de l'année, calculée par l'ONG Global Footprint Network, à partir de laquelle l'humanité est supposée avoir consommé l'ensemble des ressources que la planète est capable de régénérer en un an) des États-Unis</w:t>
      </w:r>
      <w:hyperlink r:id="rId1178" w:anchor="cite_note-87" w:history="1">
        <w:r w:rsidRPr="00237169">
          <w:rPr>
            <w:rStyle w:val="Hyperlink"/>
            <w:vertAlign w:val="superscript"/>
          </w:rPr>
          <w:t>h</w:t>
        </w:r>
      </w:hyperlink>
      <w:r w:rsidRPr="00237169">
        <w:t> est le 15 mars Les États-Unis sont le 2</w:t>
      </w:r>
      <w:r w:rsidRPr="00237169">
        <w:rPr>
          <w:vertAlign w:val="superscript"/>
        </w:rPr>
        <w:t>e</w:t>
      </w:r>
      <w:r w:rsidRPr="00237169">
        <w:t> pays (après le </w:t>
      </w:r>
      <w:hyperlink r:id="rId1179" w:tooltip="Luxembourg" w:history="1">
        <w:r w:rsidRPr="00237169">
          <w:rPr>
            <w:rStyle w:val="Hyperlink"/>
          </w:rPr>
          <w:t>Luxembourg</w:t>
        </w:r>
      </w:hyperlink>
      <w:r w:rsidRPr="00237169">
        <w:t>) dont la consommation dépasse le plus les capacités de la planète</w:t>
      </w:r>
      <w:hyperlink r:id="rId1180" w:anchor="cite_note-88" w:history="1">
        <w:r w:rsidRPr="00237169">
          <w:rPr>
            <w:rStyle w:val="Hyperlink"/>
            <w:vertAlign w:val="superscript"/>
          </w:rPr>
          <w:t>80</w:t>
        </w:r>
      </w:hyperlink>
      <w:r w:rsidRPr="00237169">
        <w:t>.</w:t>
      </w:r>
    </w:p>
    <w:p w14:paraId="2ECC9161" w14:textId="77777777" w:rsidR="00237169" w:rsidRPr="00237169" w:rsidRDefault="00237169" w:rsidP="005A327E">
      <w:pPr>
        <w:spacing w:line="480" w:lineRule="auto"/>
      </w:pPr>
      <w:r w:rsidRPr="00237169">
        <w:t>Le nombre de </w:t>
      </w:r>
      <w:hyperlink r:id="rId1181" w:tooltip="Coleoptera" w:history="1">
        <w:r w:rsidRPr="00237169">
          <w:rPr>
            <w:rStyle w:val="Hyperlink"/>
          </w:rPr>
          <w:t>coléoptères</w:t>
        </w:r>
      </w:hyperlink>
      <w:r w:rsidRPr="00237169">
        <w:t> aux États-Unis a chuté de 83 % depuis les années 1980</w:t>
      </w:r>
      <w:hyperlink r:id="rId1182" w:anchor="cite_note-89" w:history="1">
        <w:r w:rsidRPr="00237169">
          <w:rPr>
            <w:rStyle w:val="Hyperlink"/>
            <w:vertAlign w:val="superscript"/>
          </w:rPr>
          <w:t>81</w:t>
        </w:r>
      </w:hyperlink>
      <w:r w:rsidRPr="00237169">
        <w:t>.</w:t>
      </w:r>
    </w:p>
    <w:p w14:paraId="78F1FC5E" w14:textId="77777777" w:rsidR="00237169" w:rsidRPr="00237169" w:rsidRDefault="00237169" w:rsidP="005A327E">
      <w:pPr>
        <w:spacing w:line="480" w:lineRule="auto"/>
        <w:rPr>
          <w:b/>
          <w:bCs/>
        </w:rPr>
      </w:pPr>
      <w:r w:rsidRPr="00237169">
        <w:rPr>
          <w:b/>
          <w:bCs/>
        </w:rPr>
        <w:t>Transport</w:t>
      </w:r>
    </w:p>
    <w:p w14:paraId="766BA2F2" w14:textId="77777777" w:rsidR="00237169" w:rsidRPr="00237169" w:rsidRDefault="00237169" w:rsidP="005A327E">
      <w:pPr>
        <w:spacing w:line="480" w:lineRule="auto"/>
      </w:pPr>
      <w:r w:rsidRPr="00237169">
        <w:t>Article détaillé : </w:t>
      </w:r>
      <w:hyperlink r:id="rId1183" w:tooltip="Transport aux États-Unis" w:history="1">
        <w:r w:rsidRPr="00237169">
          <w:rPr>
            <w:rStyle w:val="Hyperlink"/>
          </w:rPr>
          <w:t>Transport aux États-Unis</w:t>
        </w:r>
      </w:hyperlink>
      <w:r w:rsidRPr="00237169">
        <w:t>.</w:t>
      </w:r>
    </w:p>
    <w:p w14:paraId="1A572769" w14:textId="77777777" w:rsidR="00237169" w:rsidRPr="00237169" w:rsidRDefault="00237169" w:rsidP="005A327E">
      <w:pPr>
        <w:spacing w:line="480" w:lineRule="auto"/>
      </w:pPr>
      <w:r w:rsidRPr="00237169">
        <w:lastRenderedPageBreak/>
        <w:t>De loin dominés par l'</w:t>
      </w:r>
      <w:hyperlink r:id="rId1184" w:tooltip="Automobile" w:history="1">
        <w:r w:rsidRPr="00237169">
          <w:rPr>
            <w:rStyle w:val="Hyperlink"/>
          </w:rPr>
          <w:t>automobile</w:t>
        </w:r>
      </w:hyperlink>
      <w:r w:rsidRPr="00237169">
        <w:t> et l'</w:t>
      </w:r>
      <w:hyperlink r:id="rId1185" w:tooltip="Avion" w:history="1">
        <w:r w:rsidRPr="00237169">
          <w:rPr>
            <w:rStyle w:val="Hyperlink"/>
          </w:rPr>
          <w:t>avion</w:t>
        </w:r>
      </w:hyperlink>
      <w:r w:rsidRPr="00237169">
        <w:t>, les transports aux États-Unis s'effectuent également en train et, dans les grandes agglomérations, en transports en commun. Le pays est souvent vu comme le « Pays de la voiture »</w:t>
      </w:r>
      <w:hyperlink r:id="rId1186" w:anchor="cite_note-90" w:history="1">
        <w:r w:rsidRPr="00237169">
          <w:rPr>
            <w:rStyle w:val="Hyperlink"/>
            <w:vertAlign w:val="superscript"/>
          </w:rPr>
          <w:t>82</w:t>
        </w:r>
      </w:hyperlink>
      <w:r w:rsidRPr="00237169">
        <w:t>.</w:t>
      </w:r>
    </w:p>
    <w:p w14:paraId="1C8FA69C" w14:textId="77777777" w:rsidR="00237169" w:rsidRPr="00237169" w:rsidRDefault="00237169" w:rsidP="005A327E">
      <w:pPr>
        <w:spacing w:line="480" w:lineRule="auto"/>
        <w:rPr>
          <w:b/>
          <w:bCs/>
        </w:rPr>
      </w:pPr>
      <w:r w:rsidRPr="00237169">
        <w:rPr>
          <w:b/>
          <w:bCs/>
        </w:rPr>
        <w:t>Transport routier</w:t>
      </w:r>
    </w:p>
    <w:p w14:paraId="4DF782BE" w14:textId="77777777" w:rsidR="00237169" w:rsidRPr="00237169" w:rsidRDefault="00237169" w:rsidP="005A327E">
      <w:pPr>
        <w:spacing w:line="480" w:lineRule="auto"/>
      </w:pPr>
      <w:r w:rsidRPr="00237169">
        <w:t>Articles détaillés : </w:t>
      </w:r>
      <w:hyperlink r:id="rId1187" w:tooltip="Liste des autoroutes des États-Unis" w:history="1">
        <w:r w:rsidRPr="00237169">
          <w:rPr>
            <w:rStyle w:val="Hyperlink"/>
          </w:rPr>
          <w:t>Liste des autoroutes des États-Unis</w:t>
        </w:r>
      </w:hyperlink>
      <w:r w:rsidRPr="00237169">
        <w:t> et </w:t>
      </w:r>
      <w:hyperlink r:id="rId1188" w:tooltip="Interstate highway" w:history="1">
        <w:r w:rsidRPr="00237169">
          <w:rPr>
            <w:rStyle w:val="Hyperlink"/>
          </w:rPr>
          <w:t>Interstate highway</w:t>
        </w:r>
      </w:hyperlink>
      <w:r w:rsidRPr="00237169">
        <w:t>.</w:t>
      </w:r>
    </w:p>
    <w:p w14:paraId="2B5F8539" w14:textId="57EECFE4" w:rsidR="00237169" w:rsidRPr="00237169" w:rsidRDefault="00237169" w:rsidP="005A327E">
      <w:pPr>
        <w:spacing w:line="480" w:lineRule="auto"/>
      </w:pPr>
      <w:r w:rsidRPr="00237169">
        <w:rPr>
          <w:noProof/>
        </w:rPr>
        <w:drawing>
          <wp:inline distT="0" distB="0" distL="0" distR="0" wp14:anchorId="619D684A" wp14:editId="56E1E45A">
            <wp:extent cx="2095500" cy="1402080"/>
            <wp:effectExtent l="0" t="0" r="0" b="7620"/>
            <wp:docPr id="142980610" name="Picture 102" descr="An aerial view of a city&#10;&#10;Description automatically generated">
              <a:hlinkClick xmlns:a="http://schemas.openxmlformats.org/drawingml/2006/main" r:id="rId1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0610" name="Picture 102" descr="An aerial view of a city&#10;&#10;Description automatically generated">
                      <a:hlinkClick r:id="rId1189"/>
                    </pic:cNvPr>
                    <pic:cNvPicPr>
                      <a:picLocks noChangeAspect="1" noChangeArrowheads="1"/>
                    </pic:cNvPicPr>
                  </pic:nvPicPr>
                  <pic:blipFill>
                    <a:blip r:embed="rId1190">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hyperlink r:id="rId1191" w:tooltip="Échangeur Judge Harry Pregerson" w:history="1">
        <w:r w:rsidRPr="00237169">
          <w:rPr>
            <w:rStyle w:val="Hyperlink"/>
          </w:rPr>
          <w:t>Échangeur Judge Harry Pregerson</w:t>
        </w:r>
      </w:hyperlink>
      <w:r w:rsidRPr="00237169">
        <w:t>, </w:t>
      </w:r>
      <w:hyperlink r:id="rId1192" w:tooltip="Los Angeles" w:history="1">
        <w:r w:rsidRPr="00237169">
          <w:rPr>
            <w:rStyle w:val="Hyperlink"/>
          </w:rPr>
          <w:t>Los Angeles</w:t>
        </w:r>
      </w:hyperlink>
      <w:r w:rsidRPr="00237169">
        <w:t>, Californie.</w:t>
      </w:r>
    </w:p>
    <w:p w14:paraId="0A869927" w14:textId="77777777" w:rsidR="00237169" w:rsidRPr="00237169" w:rsidRDefault="00237169" w:rsidP="005A327E">
      <w:pPr>
        <w:spacing w:line="480" w:lineRule="auto"/>
      </w:pPr>
      <w:r w:rsidRPr="00237169">
        <w:t>Le réseau routier américain comprend 6 334 859 km de </w:t>
      </w:r>
      <w:hyperlink r:id="rId1193" w:tooltip="Route" w:history="1">
        <w:r w:rsidRPr="00237169">
          <w:rPr>
            <w:rStyle w:val="Hyperlink"/>
          </w:rPr>
          <w:t>routes</w:t>
        </w:r>
      </w:hyperlink>
      <w:r w:rsidRPr="00237169">
        <w:t>, dont 80 000 km d'</w:t>
      </w:r>
      <w:hyperlink r:id="rId1194" w:tooltip="Autoroute" w:history="1">
        <w:r w:rsidRPr="00237169">
          <w:rPr>
            <w:rStyle w:val="Hyperlink"/>
          </w:rPr>
          <w:t>autoroutes</w:t>
        </w:r>
      </w:hyperlink>
      <w:hyperlink r:id="rId1195" w:anchor="cite_note-91" w:history="1">
        <w:r w:rsidRPr="00237169">
          <w:rPr>
            <w:rStyle w:val="Hyperlink"/>
            <w:vertAlign w:val="superscript"/>
          </w:rPr>
          <w:t>83</w:t>
        </w:r>
      </w:hyperlink>
      <w:r w:rsidRPr="00237169">
        <w:t>. Les </w:t>
      </w:r>
      <w:r w:rsidRPr="00237169">
        <w:rPr>
          <w:i/>
          <w:iCs/>
          <w:lang w:val="en"/>
        </w:rPr>
        <w:t>Interstate highway</w:t>
      </w:r>
      <w:r w:rsidRPr="00237169">
        <w:t> (« autoroute inter-États »), également appelées « routes fédérales », sont gérées par l'</w:t>
      </w:r>
      <w:hyperlink r:id="rId1196" w:tooltip="État fédéral" w:history="1">
        <w:r w:rsidRPr="00237169">
          <w:rPr>
            <w:rStyle w:val="Hyperlink"/>
          </w:rPr>
          <w:t>État fédéral</w:t>
        </w:r>
      </w:hyperlink>
      <w:r w:rsidRPr="00237169">
        <w:t> et financées par un fonds fiduciaire (</w:t>
      </w:r>
      <w:r w:rsidRPr="00237169">
        <w:rPr>
          <w:i/>
          <w:iCs/>
          <w:lang w:val="en"/>
        </w:rPr>
        <w:t>Highway Trust Fund</w:t>
      </w:r>
      <w:r w:rsidRPr="00237169">
        <w:t>)</w:t>
      </w:r>
      <w:hyperlink r:id="rId1197" w:anchor="cite_note-92" w:history="1">
        <w:r w:rsidRPr="00237169">
          <w:rPr>
            <w:rStyle w:val="Hyperlink"/>
            <w:vertAlign w:val="superscript"/>
          </w:rPr>
          <w:t>84</w:t>
        </w:r>
      </w:hyperlink>
      <w:r w:rsidRPr="00237169">
        <w:t>, ce sont les routes les plus récentes du pays.</w:t>
      </w:r>
    </w:p>
    <w:p w14:paraId="68AE1E8B" w14:textId="77777777" w:rsidR="00237169" w:rsidRPr="00237169" w:rsidRDefault="00237169" w:rsidP="005A327E">
      <w:pPr>
        <w:spacing w:line="480" w:lineRule="auto"/>
      </w:pPr>
      <w:r w:rsidRPr="00237169">
        <w:t>Une partie du réseau routier est géré par les </w:t>
      </w:r>
      <w:hyperlink r:id="rId1198" w:tooltip="États des États-Unis" w:history="1">
        <w:r w:rsidRPr="00237169">
          <w:rPr>
            <w:rStyle w:val="Hyperlink"/>
          </w:rPr>
          <w:t>États</w:t>
        </w:r>
      </w:hyperlink>
      <w:r w:rsidRPr="00237169">
        <w:t> eux-mêmes dans le cas des routes nationales (</w:t>
      </w:r>
      <w:r w:rsidRPr="00237169">
        <w:rPr>
          <w:i/>
          <w:iCs/>
          <w:lang w:val="en"/>
        </w:rPr>
        <w:t>U.S. Highways</w:t>
      </w:r>
      <w:r w:rsidRPr="00237169">
        <w:t> ou </w:t>
      </w:r>
      <w:r w:rsidRPr="00237169">
        <w:rPr>
          <w:i/>
          <w:iCs/>
          <w:lang w:val="en"/>
        </w:rPr>
        <w:t>U.S. Routes</w:t>
      </w:r>
      <w:r w:rsidRPr="00237169">
        <w:t>). Ces routes nationales font partie du réseau original des États-Unis, construites à partir des années 1920</w:t>
      </w:r>
      <w:hyperlink r:id="rId1199" w:anchor="cite_note-93" w:history="1">
        <w:r w:rsidRPr="00237169">
          <w:rPr>
            <w:rStyle w:val="Hyperlink"/>
            <w:vertAlign w:val="superscript"/>
          </w:rPr>
          <w:t>85</w:t>
        </w:r>
      </w:hyperlink>
      <w:r w:rsidRPr="00237169">
        <w:t>. Parmi elles, se trouve la </w:t>
      </w:r>
      <w:hyperlink r:id="rId1200" w:tooltip="U.S. Route 66" w:history="1">
        <w:r w:rsidRPr="00237169">
          <w:rPr>
            <w:rStyle w:val="Hyperlink"/>
          </w:rPr>
          <w:t>route 66</w:t>
        </w:r>
      </w:hyperlink>
      <w:r w:rsidRPr="00237169">
        <w:t>, l'une des plus mythiques du pays, le traversant de </w:t>
      </w:r>
      <w:hyperlink r:id="rId1201" w:tooltip="Chicago" w:history="1">
        <w:r w:rsidRPr="00237169">
          <w:rPr>
            <w:rStyle w:val="Hyperlink"/>
          </w:rPr>
          <w:t>Chicago</w:t>
        </w:r>
      </w:hyperlink>
      <w:r w:rsidRPr="00237169">
        <w:t> à </w:t>
      </w:r>
      <w:hyperlink r:id="rId1202" w:tooltip="Los Angeles" w:history="1">
        <w:r w:rsidRPr="00237169">
          <w:rPr>
            <w:rStyle w:val="Hyperlink"/>
          </w:rPr>
          <w:t>Los Angeles</w:t>
        </w:r>
      </w:hyperlink>
      <w:hyperlink r:id="rId1203" w:anchor="cite_note-94" w:history="1">
        <w:r w:rsidRPr="00237169">
          <w:rPr>
            <w:rStyle w:val="Hyperlink"/>
            <w:vertAlign w:val="superscript"/>
          </w:rPr>
          <w:t>86</w:t>
        </w:r>
      </w:hyperlink>
      <w:r w:rsidRPr="00237169">
        <w:t>.</w:t>
      </w:r>
    </w:p>
    <w:p w14:paraId="7AD6AF3B" w14:textId="77777777" w:rsidR="00237169" w:rsidRPr="00237169" w:rsidRDefault="00237169" w:rsidP="005A327E">
      <w:pPr>
        <w:spacing w:line="480" w:lineRule="auto"/>
      </w:pPr>
      <w:r w:rsidRPr="00237169">
        <w:t>Enfin, les routes locales sont gérées par les </w:t>
      </w:r>
      <w:hyperlink r:id="rId1204" w:tooltip="Comté des États-Unis" w:history="1">
        <w:r w:rsidRPr="00237169">
          <w:rPr>
            <w:rStyle w:val="Hyperlink"/>
          </w:rPr>
          <w:t>comtés</w:t>
        </w:r>
      </w:hyperlink>
      <w:r w:rsidRPr="00237169">
        <w:t> ou par les villes.</w:t>
      </w:r>
    </w:p>
    <w:p w14:paraId="190D6A7D" w14:textId="77777777" w:rsidR="00237169" w:rsidRPr="00237169" w:rsidRDefault="00237169" w:rsidP="005A327E">
      <w:pPr>
        <w:spacing w:line="480" w:lineRule="auto"/>
        <w:rPr>
          <w:b/>
          <w:bCs/>
        </w:rPr>
      </w:pPr>
      <w:r w:rsidRPr="00237169">
        <w:rPr>
          <w:b/>
          <w:bCs/>
        </w:rPr>
        <w:t>Transport aérien</w:t>
      </w:r>
    </w:p>
    <w:p w14:paraId="32BB0139" w14:textId="7464FE70" w:rsidR="00237169" w:rsidRPr="00237169" w:rsidRDefault="00237169" w:rsidP="005A327E">
      <w:pPr>
        <w:spacing w:line="480" w:lineRule="auto"/>
      </w:pPr>
      <w:r w:rsidRPr="00237169">
        <w:rPr>
          <w:noProof/>
        </w:rPr>
        <w:lastRenderedPageBreak/>
        <w:drawing>
          <wp:inline distT="0" distB="0" distL="0" distR="0" wp14:anchorId="6EB6C229" wp14:editId="330231E1">
            <wp:extent cx="2095500" cy="1059180"/>
            <wp:effectExtent l="0" t="0" r="0" b="7620"/>
            <wp:docPr id="1763942180" name="Picture 101" descr="An aerial view of a city&#10;&#10;Description automatically generated">
              <a:hlinkClick xmlns:a="http://schemas.openxmlformats.org/drawingml/2006/main" r:id="rId1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2180" name="Picture 101" descr="An aerial view of a city&#10;&#10;Description automatically generated">
                      <a:hlinkClick r:id="rId1205"/>
                    </pic:cNvPr>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0" y="0"/>
                      <a:ext cx="2095500" cy="1059180"/>
                    </a:xfrm>
                    <a:prstGeom prst="rect">
                      <a:avLst/>
                    </a:prstGeom>
                    <a:noFill/>
                    <a:ln>
                      <a:noFill/>
                    </a:ln>
                  </pic:spPr>
                </pic:pic>
              </a:graphicData>
            </a:graphic>
          </wp:inline>
        </w:drawing>
      </w:r>
      <w:r w:rsidRPr="00237169">
        <w:t>Vue aérienne de l'aéroport d'Atlanta, le premier aéroport du monde pour le nombre de passagers.</w:t>
      </w:r>
    </w:p>
    <w:p w14:paraId="4B2AA9F1" w14:textId="77777777" w:rsidR="00237169" w:rsidRPr="00237169" w:rsidRDefault="00237169" w:rsidP="005A327E">
      <w:pPr>
        <w:spacing w:line="480" w:lineRule="auto"/>
      </w:pPr>
      <w:r w:rsidRPr="00237169">
        <w:t>Avec 14 947 </w:t>
      </w:r>
      <w:hyperlink r:id="rId1207" w:tooltip="Aéroport" w:history="1">
        <w:r w:rsidRPr="00237169">
          <w:rPr>
            <w:rStyle w:val="Hyperlink"/>
          </w:rPr>
          <w:t>aéroports</w:t>
        </w:r>
      </w:hyperlink>
      <w:r w:rsidRPr="00237169">
        <w:t>, les États-Unis sont le pays possédant le plus grand nombre d'aéroports au monde</w:t>
      </w:r>
      <w:hyperlink r:id="rId1208" w:anchor="cite_note-95" w:history="1">
        <w:r w:rsidRPr="00237169">
          <w:rPr>
            <w:rStyle w:val="Hyperlink"/>
            <w:vertAlign w:val="superscript"/>
          </w:rPr>
          <w:t>87</w:t>
        </w:r>
      </w:hyperlink>
      <w:r w:rsidRPr="00237169">
        <w:t>. En augmentation depuis plus de 10 ans, le </w:t>
      </w:r>
      <w:hyperlink r:id="rId1209" w:tooltip="Transport aérien" w:history="1">
        <w:r w:rsidRPr="00237169">
          <w:rPr>
            <w:rStyle w:val="Hyperlink"/>
          </w:rPr>
          <w:t>trafic aérien</w:t>
        </w:r>
      </w:hyperlink>
      <w:r w:rsidRPr="00237169">
        <w:t> représente 229 millions de passagers en 2017</w:t>
      </w:r>
      <w:hyperlink r:id="rId1210" w:anchor="cite_note-96" w:history="1">
        <w:r w:rsidRPr="00237169">
          <w:rPr>
            <w:rStyle w:val="Hyperlink"/>
            <w:vertAlign w:val="superscript"/>
          </w:rPr>
          <w:t>88</w:t>
        </w:r>
      </w:hyperlink>
      <w:r w:rsidRPr="00237169">
        <w:t>.</w:t>
      </w:r>
    </w:p>
    <w:p w14:paraId="3EC67245" w14:textId="77777777" w:rsidR="00237169" w:rsidRPr="00237169" w:rsidRDefault="00237169" w:rsidP="005A327E">
      <w:pPr>
        <w:spacing w:line="480" w:lineRule="auto"/>
      </w:pPr>
      <w:r w:rsidRPr="00237169">
        <w:t>Plus gros aéroport du monde en termes de fréquentation, l'</w:t>
      </w:r>
      <w:hyperlink r:id="rId1211" w:tooltip="Aéroport international Hartsfield-Jackson d'Atlanta" w:history="1">
        <w:r w:rsidRPr="00237169">
          <w:rPr>
            <w:rStyle w:val="Hyperlink"/>
          </w:rPr>
          <w:t>aéroport international Hartsfield-Jackson d'Atlanta</w:t>
        </w:r>
      </w:hyperlink>
      <w:r w:rsidRPr="00237169">
        <w:t>, en </w:t>
      </w:r>
      <w:hyperlink r:id="rId1212" w:tooltip="Géorgie (États-Unis)" w:history="1">
        <w:r w:rsidRPr="00237169">
          <w:rPr>
            <w:rStyle w:val="Hyperlink"/>
          </w:rPr>
          <w:t>Géorgie</w:t>
        </w:r>
      </w:hyperlink>
      <w:r w:rsidRPr="00237169">
        <w:t>, est un hub central mondial d'échange aérien</w:t>
      </w:r>
      <w:hyperlink r:id="rId1213" w:anchor="cite_note-97" w:history="1">
        <w:r w:rsidRPr="00237169">
          <w:rPr>
            <w:rStyle w:val="Hyperlink"/>
            <w:vertAlign w:val="superscript"/>
          </w:rPr>
          <w:t>89</w:t>
        </w:r>
      </w:hyperlink>
      <w:r w:rsidRPr="00237169">
        <w:t>.</w:t>
      </w:r>
    </w:p>
    <w:p w14:paraId="5E1A943C" w14:textId="77777777" w:rsidR="00237169" w:rsidRPr="00237169" w:rsidRDefault="00237169" w:rsidP="005A327E">
      <w:pPr>
        <w:spacing w:line="480" w:lineRule="auto"/>
      </w:pPr>
      <w:r w:rsidRPr="00237169">
        <w:t>En raison de la taille du pays, une grande partie des voyages entre les États s'effectuent par avion. Il faut compter environ 6 h pour traverser le pays d'est en ouest en avion, contre plusieurs jours en voiture ou en train</w:t>
      </w:r>
      <w:hyperlink r:id="rId1214" w:anchor="cite_note-98" w:history="1">
        <w:r w:rsidRPr="00237169">
          <w:rPr>
            <w:rStyle w:val="Hyperlink"/>
            <w:vertAlign w:val="superscript"/>
          </w:rPr>
          <w:t>90</w:t>
        </w:r>
      </w:hyperlink>
      <w:r w:rsidRPr="00237169">
        <w:t>.</w:t>
      </w:r>
    </w:p>
    <w:p w14:paraId="3CB5B377" w14:textId="77777777" w:rsidR="00237169" w:rsidRPr="00237169" w:rsidRDefault="00237169" w:rsidP="005A327E">
      <w:pPr>
        <w:spacing w:line="480" w:lineRule="auto"/>
        <w:rPr>
          <w:b/>
          <w:bCs/>
        </w:rPr>
      </w:pPr>
      <w:r w:rsidRPr="00237169">
        <w:rPr>
          <w:b/>
          <w:bCs/>
        </w:rPr>
        <w:t>Transport ferroviaire</w:t>
      </w:r>
    </w:p>
    <w:p w14:paraId="21B2A4C3" w14:textId="77777777" w:rsidR="00237169" w:rsidRPr="00237169" w:rsidRDefault="00237169" w:rsidP="005A327E">
      <w:pPr>
        <w:spacing w:line="480" w:lineRule="auto"/>
      </w:pPr>
      <w:r w:rsidRPr="00237169">
        <w:t>Article détaillé : </w:t>
      </w:r>
      <w:hyperlink r:id="rId1215" w:tooltip="Transport ferroviaire aux États-Unis" w:history="1">
        <w:r w:rsidRPr="00237169">
          <w:rPr>
            <w:rStyle w:val="Hyperlink"/>
          </w:rPr>
          <w:t>Transport ferroviaire aux États-Unis</w:t>
        </w:r>
      </w:hyperlink>
      <w:r w:rsidRPr="00237169">
        <w:t>.</w:t>
      </w:r>
    </w:p>
    <w:p w14:paraId="5D67A015" w14:textId="77777777" w:rsidR="00237169" w:rsidRPr="00237169" w:rsidRDefault="00237169" w:rsidP="005A327E">
      <w:pPr>
        <w:spacing w:line="480" w:lineRule="auto"/>
      </w:pPr>
      <w:r w:rsidRPr="00237169">
        <w:t>Le </w:t>
      </w:r>
      <w:hyperlink r:id="rId1216" w:tooltip="Chemin de fer" w:history="1">
        <w:r w:rsidRPr="00237169">
          <w:rPr>
            <w:rStyle w:val="Hyperlink"/>
          </w:rPr>
          <w:t>transport ferroviaire</w:t>
        </w:r>
      </w:hyperlink>
      <w:r w:rsidRPr="00237169">
        <w:t> sert principalement pour le transport de </w:t>
      </w:r>
      <w:hyperlink r:id="rId1217" w:tooltip="Transport de marchandises" w:history="1">
        <w:r w:rsidRPr="00237169">
          <w:rPr>
            <w:rStyle w:val="Hyperlink"/>
          </w:rPr>
          <w:t>fret</w:t>
        </w:r>
      </w:hyperlink>
      <w:r w:rsidRPr="00237169">
        <w:t>. 40 % des marchandises voyagent en train dans le pays</w:t>
      </w:r>
      <w:hyperlink r:id="rId1218" w:anchor="cite_note-99" w:history="1">
        <w:r w:rsidRPr="00237169">
          <w:rPr>
            <w:rStyle w:val="Hyperlink"/>
            <w:vertAlign w:val="superscript"/>
          </w:rPr>
          <w:t>91</w:t>
        </w:r>
      </w:hyperlink>
      <w:r w:rsidRPr="00237169">
        <w:t>, en raison du faible coût de ce type de transport sur de longues distances. Le réseau de passager est très disparate. Les seules </w:t>
      </w:r>
      <w:hyperlink r:id="rId1219" w:tooltip="Grande vitesse ferroviaire" w:history="1">
        <w:r w:rsidRPr="00237169">
          <w:rPr>
            <w:rStyle w:val="Hyperlink"/>
          </w:rPr>
          <w:t>lignes à grandes vitesses</w:t>
        </w:r>
      </w:hyperlink>
      <w:r w:rsidRPr="00237169">
        <w:t> sont situées dans le couloir du </w:t>
      </w:r>
      <w:hyperlink r:id="rId1220" w:tooltip="Northeast Corridor" w:history="1">
        <w:r w:rsidRPr="00237169">
          <w:rPr>
            <w:rStyle w:val="Hyperlink"/>
            <w:i/>
            <w:iCs/>
          </w:rPr>
          <w:t>Northeast Corridor</w:t>
        </w:r>
      </w:hyperlink>
      <w:r w:rsidRPr="00237169">
        <w:t> entre </w:t>
      </w:r>
      <w:hyperlink r:id="rId1221" w:tooltip="Boston" w:history="1">
        <w:r w:rsidRPr="00237169">
          <w:rPr>
            <w:rStyle w:val="Hyperlink"/>
          </w:rPr>
          <w:t>Boston</w:t>
        </w:r>
      </w:hyperlink>
      <w:r w:rsidRPr="00237169">
        <w:t> et </w:t>
      </w:r>
      <w:hyperlink r:id="rId1222" w:tooltip="Washington (district de Columbia)" w:history="1">
        <w:r w:rsidRPr="00237169">
          <w:rPr>
            <w:rStyle w:val="Hyperlink"/>
          </w:rPr>
          <w:t>Washington</w:t>
        </w:r>
      </w:hyperlink>
      <w:hyperlink r:id="rId1223" w:anchor="cite_note-100" w:history="1">
        <w:r w:rsidRPr="00237169">
          <w:rPr>
            <w:rStyle w:val="Hyperlink"/>
            <w:vertAlign w:val="superscript"/>
          </w:rPr>
          <w:t>92</w:t>
        </w:r>
      </w:hyperlink>
      <w:r w:rsidRPr="00237169">
        <w:t>. Le principal opérateur est </w:t>
      </w:r>
      <w:hyperlink r:id="rId1224" w:tooltip="Amtrak" w:history="1">
        <w:r w:rsidRPr="00237169">
          <w:rPr>
            <w:rStyle w:val="Hyperlink"/>
          </w:rPr>
          <w:t>Amtrak</w:t>
        </w:r>
      </w:hyperlink>
      <w:r w:rsidRPr="00237169">
        <w:t>.</w:t>
      </w:r>
    </w:p>
    <w:p w14:paraId="6B753E43" w14:textId="77777777" w:rsidR="00237169" w:rsidRPr="00237169" w:rsidRDefault="00237169" w:rsidP="005A327E">
      <w:pPr>
        <w:spacing w:line="480" w:lineRule="auto"/>
        <w:rPr>
          <w:b/>
          <w:bCs/>
        </w:rPr>
      </w:pPr>
      <w:r w:rsidRPr="00237169">
        <w:rPr>
          <w:b/>
          <w:bCs/>
        </w:rPr>
        <w:t>Transport en commun</w:t>
      </w:r>
    </w:p>
    <w:p w14:paraId="0BE27B1E" w14:textId="2E9F91E4" w:rsidR="00237169" w:rsidRPr="00237169" w:rsidRDefault="00237169" w:rsidP="005A327E">
      <w:pPr>
        <w:spacing w:line="480" w:lineRule="auto"/>
      </w:pPr>
      <w:r w:rsidRPr="00237169">
        <w:rPr>
          <w:noProof/>
        </w:rPr>
        <w:lastRenderedPageBreak/>
        <w:drawing>
          <wp:inline distT="0" distB="0" distL="0" distR="0" wp14:anchorId="74439295" wp14:editId="76404EC4">
            <wp:extent cx="2095500" cy="1569720"/>
            <wp:effectExtent l="0" t="0" r="0" b="0"/>
            <wp:docPr id="1456977329" name="Picture 100" descr="A train on the tracks&#10;&#10;Description automatically generated">
              <a:hlinkClick xmlns:a="http://schemas.openxmlformats.org/drawingml/2006/main" r:id="rId1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77329" name="Picture 100" descr="A train on the tracks&#10;&#10;Description automatically generated">
                      <a:hlinkClick r:id="rId1225"/>
                    </pic:cNvPr>
                    <pic:cNvPicPr>
                      <a:picLocks noChangeAspect="1" noChangeArrowheads="1"/>
                    </pic:cNvPicPr>
                  </pic:nvPicPr>
                  <pic:blipFill>
                    <a:blip r:embed="rId1226">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237169">
        <w:t>Ligne F du </w:t>
      </w:r>
      <w:hyperlink r:id="rId1227" w:tooltip="Métro de New York" w:history="1">
        <w:r w:rsidRPr="00237169">
          <w:rPr>
            <w:rStyle w:val="Hyperlink"/>
          </w:rPr>
          <w:t>métro de New York</w:t>
        </w:r>
      </w:hyperlink>
      <w:r w:rsidRPr="00237169">
        <w:t>.</w:t>
      </w:r>
    </w:p>
    <w:p w14:paraId="0A99DB3C" w14:textId="77777777" w:rsidR="00237169" w:rsidRPr="00237169" w:rsidRDefault="00237169" w:rsidP="005A327E">
      <w:pPr>
        <w:spacing w:line="480" w:lineRule="auto"/>
      </w:pPr>
      <w:r w:rsidRPr="00237169">
        <w:t>La plupart des grandes villes américaines possèdent un </w:t>
      </w:r>
      <w:hyperlink r:id="rId1228" w:tooltip="Transport en commun" w:history="1">
        <w:r w:rsidRPr="00237169">
          <w:rPr>
            <w:rStyle w:val="Hyperlink"/>
          </w:rPr>
          <w:t>réseau de transport en commun</w:t>
        </w:r>
      </w:hyperlink>
      <w:r w:rsidRPr="00237169">
        <w:t>. Mais, à l'exception notable de la </w:t>
      </w:r>
      <w:hyperlink r:id="rId1229" w:tooltip="New York" w:history="1">
        <w:r w:rsidRPr="00237169">
          <w:rPr>
            <w:rStyle w:val="Hyperlink"/>
          </w:rPr>
          <w:t>ville de New York</w:t>
        </w:r>
      </w:hyperlink>
      <w:r w:rsidRPr="00237169">
        <w:t>, les transports en commun sont caractérisés par une faible utilisation. Seuls 10 % des </w:t>
      </w:r>
      <w:hyperlink r:id="rId1230" w:tooltip="Américains (peuple)" w:history="1">
        <w:r w:rsidRPr="00237169">
          <w:rPr>
            <w:rStyle w:val="Hyperlink"/>
          </w:rPr>
          <w:t>Américains</w:t>
        </w:r>
      </w:hyperlink>
      <w:r w:rsidRPr="00237169">
        <w:t> utilisent régulièrement les </w:t>
      </w:r>
      <w:hyperlink r:id="rId1231" w:tooltip="Transport en commun" w:history="1">
        <w:r w:rsidRPr="00237169">
          <w:rPr>
            <w:rStyle w:val="Hyperlink"/>
          </w:rPr>
          <w:t>transports en commun</w:t>
        </w:r>
      </w:hyperlink>
      <w:r w:rsidRPr="00237169">
        <w:t> (hors </w:t>
      </w:r>
      <w:hyperlink r:id="rId1232" w:tooltip="New York" w:history="1">
        <w:r w:rsidRPr="00237169">
          <w:rPr>
            <w:rStyle w:val="Hyperlink"/>
          </w:rPr>
          <w:t>New York</w:t>
        </w:r>
      </w:hyperlink>
      <w:r w:rsidRPr="00237169">
        <w:t>)</w:t>
      </w:r>
      <w:hyperlink r:id="rId1233" w:anchor="cite_note-101" w:history="1">
        <w:r w:rsidRPr="00237169">
          <w:rPr>
            <w:rStyle w:val="Hyperlink"/>
            <w:vertAlign w:val="superscript"/>
          </w:rPr>
          <w:t>93</w:t>
        </w:r>
      </w:hyperlink>
      <w:r w:rsidRPr="00237169">
        <w:t>.</w:t>
      </w:r>
    </w:p>
    <w:p w14:paraId="4B7C3C27" w14:textId="77777777" w:rsidR="00237169" w:rsidRPr="00237169" w:rsidRDefault="00237169" w:rsidP="005A327E">
      <w:pPr>
        <w:spacing w:line="480" w:lineRule="auto"/>
      </w:pPr>
      <w:r w:rsidRPr="00237169">
        <w:t>La ville de New York, la </w:t>
      </w:r>
      <w:hyperlink r:id="rId1234" w:tooltip="Liste des villes les plus peuplées des États-Unis" w:history="1">
        <w:r w:rsidRPr="00237169">
          <w:rPr>
            <w:rStyle w:val="Hyperlink"/>
          </w:rPr>
          <w:t>plus peuplée des États-Unis</w:t>
        </w:r>
      </w:hyperlink>
      <w:r w:rsidRPr="00237169">
        <w:t>, fait office d'exception. Les </w:t>
      </w:r>
      <w:hyperlink r:id="rId1235" w:tooltip="Transport à New York" w:history="1">
        <w:r w:rsidRPr="00237169">
          <w:rPr>
            <w:rStyle w:val="Hyperlink"/>
          </w:rPr>
          <w:t>transports en commun</w:t>
        </w:r>
      </w:hyperlink>
      <w:r w:rsidRPr="00237169">
        <w:t> y sont très développés, et très empruntés. En particulier, le </w:t>
      </w:r>
      <w:hyperlink r:id="rId1236" w:tooltip="Métro de New York" w:history="1">
        <w:r w:rsidRPr="00237169">
          <w:rPr>
            <w:rStyle w:val="Hyperlink"/>
          </w:rPr>
          <w:t>métro de New York</w:t>
        </w:r>
      </w:hyperlink>
      <w:r w:rsidRPr="00237169">
        <w:t>, comprenant 24 lignes et fonctionnant 24h/24, fait partie intégrante du mode de vie des New-Yorkais</w:t>
      </w:r>
      <w:hyperlink r:id="rId1237" w:anchor="cite_note-102" w:history="1">
        <w:r w:rsidRPr="00237169">
          <w:rPr>
            <w:rStyle w:val="Hyperlink"/>
            <w:vertAlign w:val="superscript"/>
          </w:rPr>
          <w:t>94</w:t>
        </w:r>
      </w:hyperlink>
      <w:r w:rsidRPr="00237169">
        <w:t>.</w:t>
      </w:r>
    </w:p>
    <w:p w14:paraId="781C7636" w14:textId="77777777" w:rsidR="00237169" w:rsidRPr="00237169" w:rsidRDefault="00237169" w:rsidP="005A327E">
      <w:pPr>
        <w:spacing w:line="480" w:lineRule="auto"/>
      </w:pPr>
      <w:r w:rsidRPr="00237169">
        <w:t>La </w:t>
      </w:r>
      <w:hyperlink r:id="rId1238" w:tooltip="Chicago" w:history="1">
        <w:r w:rsidRPr="00237169">
          <w:rPr>
            <w:rStyle w:val="Hyperlink"/>
          </w:rPr>
          <w:t>ville de Chicago</w:t>
        </w:r>
      </w:hyperlink>
      <w:r w:rsidRPr="00237169">
        <w:t>, dans une moindre mesure, possède également un réseau de transport en commun relativement développé</w:t>
      </w:r>
      <w:hyperlink r:id="rId1239" w:anchor="cite_note-103" w:history="1">
        <w:r w:rsidRPr="00237169">
          <w:rPr>
            <w:rStyle w:val="Hyperlink"/>
            <w:vertAlign w:val="superscript"/>
          </w:rPr>
          <w:t>95</w:t>
        </w:r>
      </w:hyperlink>
      <w:r w:rsidRPr="00237169">
        <w:t>. En particulier, il se caractérise par son </w:t>
      </w:r>
      <w:hyperlink r:id="rId1240" w:tooltip="Métro de Chicago" w:history="1">
        <w:r w:rsidRPr="00237169">
          <w:rPr>
            <w:rStyle w:val="Hyperlink"/>
          </w:rPr>
          <w:t>métro aérien</w:t>
        </w:r>
      </w:hyperlink>
      <w:r w:rsidRPr="00237169">
        <w:t>, formant une </w:t>
      </w:r>
      <w:hyperlink r:id="rId1241" w:tooltip="Union Loop" w:history="1">
        <w:r w:rsidRPr="00237169">
          <w:rPr>
            <w:rStyle w:val="Hyperlink"/>
          </w:rPr>
          <w:t>boucle dans le centre de la ville</w:t>
        </w:r>
      </w:hyperlink>
      <w:r w:rsidRPr="00237169">
        <w:t>.</w:t>
      </w:r>
    </w:p>
    <w:p w14:paraId="76EFF1D8" w14:textId="77777777" w:rsidR="00237169" w:rsidRPr="00237169" w:rsidRDefault="00237169" w:rsidP="005A327E">
      <w:pPr>
        <w:spacing w:line="480" w:lineRule="auto"/>
        <w:rPr>
          <w:b/>
          <w:bCs/>
        </w:rPr>
      </w:pPr>
      <w:r w:rsidRPr="00237169">
        <w:rPr>
          <w:b/>
          <w:bCs/>
        </w:rPr>
        <w:t>Économie</w:t>
      </w:r>
    </w:p>
    <w:p w14:paraId="6E1DF1F6" w14:textId="77777777" w:rsidR="00237169" w:rsidRPr="00237169" w:rsidRDefault="00237169" w:rsidP="005A327E">
      <w:pPr>
        <w:spacing w:line="480" w:lineRule="auto"/>
      </w:pPr>
      <w:r w:rsidRPr="00237169">
        <w:t>Article détaillé : </w:t>
      </w:r>
      <w:hyperlink r:id="rId1242" w:tooltip="Économie des États-Unis" w:history="1">
        <w:r w:rsidRPr="00237169">
          <w:rPr>
            <w:rStyle w:val="Hyperlink"/>
          </w:rPr>
          <w:t>Économie des États-Unis</w:t>
        </w:r>
      </w:hyperlink>
      <w:r w:rsidRPr="00237169">
        <w:t>.</w:t>
      </w:r>
    </w:p>
    <w:p w14:paraId="0DD86C5F" w14:textId="77777777" w:rsidR="00237169" w:rsidRPr="00237169" w:rsidRDefault="00237169" w:rsidP="005A327E">
      <w:pPr>
        <w:spacing w:line="480" w:lineRule="auto"/>
        <w:rPr>
          <w:b/>
          <w:bCs/>
        </w:rPr>
      </w:pPr>
      <w:r w:rsidRPr="00237169">
        <w:rPr>
          <w:b/>
          <w:bCs/>
        </w:rPr>
        <w:t>Situation générale</w:t>
      </w:r>
    </w:p>
    <w:p w14:paraId="42C231AF" w14:textId="77777777" w:rsidR="00237169" w:rsidRPr="00237169" w:rsidRDefault="00237169" w:rsidP="005A327E">
      <w:pPr>
        <w:spacing w:line="480" w:lineRule="auto"/>
      </w:pPr>
      <w:r w:rsidRPr="00237169">
        <w:t>Les États-Unis sont devenus dans les années 1870 la première puissance économique mondiale</w:t>
      </w:r>
      <w:hyperlink r:id="rId1243" w:anchor="cite_note-104" w:history="1">
        <w:r w:rsidRPr="00237169">
          <w:rPr>
            <w:rStyle w:val="Hyperlink"/>
            <w:vertAlign w:val="superscript"/>
          </w:rPr>
          <w:t>96</w:t>
        </w:r>
      </w:hyperlink>
      <w:r w:rsidRPr="00237169">
        <w:t>. En 2014, le </w:t>
      </w:r>
      <w:hyperlink r:id="rId1244" w:tooltip="Produit intérieur brut" w:history="1">
        <w:r w:rsidRPr="00237169">
          <w:rPr>
            <w:rStyle w:val="Hyperlink"/>
          </w:rPr>
          <w:t>PIB</w:t>
        </w:r>
      </w:hyperlink>
      <w:r w:rsidRPr="00237169">
        <w:t> est de 17 416 milliards de dollars, soit environ un cinquième du PIB mondial.</w:t>
      </w:r>
    </w:p>
    <w:p w14:paraId="2EF8D0C1" w14:textId="77777777" w:rsidR="00237169" w:rsidRPr="00237169" w:rsidRDefault="00237169" w:rsidP="005A327E">
      <w:pPr>
        <w:spacing w:line="480" w:lineRule="auto"/>
      </w:pPr>
      <w:r w:rsidRPr="00237169">
        <w:lastRenderedPageBreak/>
        <w:t>Les États-Unis sont la première puissance </w:t>
      </w:r>
      <w:hyperlink r:id="rId1245" w:tooltip="Économie (activité humaine)" w:history="1">
        <w:r w:rsidRPr="00237169">
          <w:rPr>
            <w:rStyle w:val="Hyperlink"/>
          </w:rPr>
          <w:t>économique</w:t>
        </w:r>
      </w:hyperlink>
      <w:r w:rsidRPr="00237169">
        <w:t> mondiale, selon le PIB nominal, devant la </w:t>
      </w:r>
      <w:hyperlink r:id="rId1246" w:tooltip="Chine" w:history="1">
        <w:r w:rsidRPr="00237169">
          <w:rPr>
            <w:rStyle w:val="Hyperlink"/>
          </w:rPr>
          <w:t>Chine</w:t>
        </w:r>
      </w:hyperlink>
      <w:hyperlink r:id="rId1247" w:anchor="cite_note-FMI_Chine_USA-105" w:history="1">
        <w:r w:rsidRPr="00237169">
          <w:rPr>
            <w:rStyle w:val="Hyperlink"/>
            <w:vertAlign w:val="superscript"/>
          </w:rPr>
          <w:t>97</w:t>
        </w:r>
      </w:hyperlink>
      <w:r w:rsidRPr="00237169">
        <w:t>, mais la seconde après la Chine depuis 2014, selon les dernières estimations de la </w:t>
      </w:r>
      <w:hyperlink r:id="rId1248" w:tooltip="Banque mondiale" w:history="1">
        <w:r w:rsidRPr="00237169">
          <w:rPr>
            <w:rStyle w:val="Hyperlink"/>
          </w:rPr>
          <w:t>Banque mondiale</w:t>
        </w:r>
      </w:hyperlink>
      <w:r w:rsidRPr="00237169">
        <w:t>, pour le PIB à </w:t>
      </w:r>
      <w:hyperlink r:id="rId1249" w:tooltip="Parité de pouvoir d'achat" w:history="1">
        <w:r w:rsidRPr="00237169">
          <w:rPr>
            <w:rStyle w:val="Hyperlink"/>
          </w:rPr>
          <w:t>parité de pouvoir d'achat</w:t>
        </w:r>
      </w:hyperlink>
      <w:r w:rsidRPr="00237169">
        <w:t> (PPA)</w:t>
      </w:r>
      <w:hyperlink r:id="rId1250" w:anchor="cite_note-106" w:history="1">
        <w:r w:rsidRPr="00237169">
          <w:rPr>
            <w:rStyle w:val="Hyperlink"/>
            <w:vertAlign w:val="superscript"/>
          </w:rPr>
          <w:t>98</w:t>
        </w:r>
      </w:hyperlink>
      <w:r w:rsidRPr="00237169">
        <w:t>. En 2017, le PIB américain est également supérieur à celui de l'</w:t>
      </w:r>
      <w:hyperlink r:id="rId1251" w:tooltip="Union européenne" w:history="1">
        <w:r w:rsidRPr="00237169">
          <w:rPr>
            <w:rStyle w:val="Hyperlink"/>
          </w:rPr>
          <w:t>Union européenne</w:t>
        </w:r>
      </w:hyperlink>
      <w:hyperlink r:id="rId1252" w:anchor="cite_note-107" w:history="1">
        <w:r w:rsidRPr="00237169">
          <w:rPr>
            <w:rStyle w:val="Hyperlink"/>
            <w:vertAlign w:val="superscript"/>
          </w:rPr>
          <w:t>99</w:t>
        </w:r>
      </w:hyperlink>
      <w:r w:rsidRPr="00237169">
        <w:t>. Le pays se place à la huitième place mondiale pour le PIB par habitant et à la quatrième place à parité de pouvoir d'achat</w:t>
      </w:r>
      <w:hyperlink r:id="rId1253" w:anchor="cite_note-IMF_GDP-15" w:history="1">
        <w:r w:rsidRPr="00237169">
          <w:rPr>
            <w:rStyle w:val="Hyperlink"/>
            <w:vertAlign w:val="superscript"/>
          </w:rPr>
          <w:t>11</w:t>
        </w:r>
      </w:hyperlink>
      <w:r w:rsidRPr="00237169">
        <w:t>. Les États-Unis possèdent une </w:t>
      </w:r>
      <w:hyperlink r:id="rId1254" w:tooltip="Économie mixte" w:history="1">
        <w:r w:rsidRPr="00237169">
          <w:rPr>
            <w:rStyle w:val="Hyperlink"/>
          </w:rPr>
          <w:t>économie mixte</w:t>
        </w:r>
      </w:hyperlink>
      <w:r w:rsidRPr="00237169">
        <w:t> dans laquelle le </w:t>
      </w:r>
      <w:hyperlink r:id="rId1255" w:tooltip="Secteur public" w:history="1">
        <w:r w:rsidRPr="00237169">
          <w:rPr>
            <w:rStyle w:val="Hyperlink"/>
          </w:rPr>
          <w:t>secteur public</w:t>
        </w:r>
      </w:hyperlink>
      <w:r w:rsidRPr="00237169">
        <w:t> en 2007 représente 12,4 % du PIB</w:t>
      </w:r>
      <w:hyperlink r:id="rId1256" w:anchor="cite_note-108" w:history="1">
        <w:r w:rsidRPr="00237169">
          <w:rPr>
            <w:rStyle w:val="Hyperlink"/>
            <w:vertAlign w:val="superscript"/>
          </w:rPr>
          <w:t>100</w:t>
        </w:r>
      </w:hyperlink>
      <w:r w:rsidRPr="00237169">
        <w:t>. Le taux de </w:t>
      </w:r>
      <w:hyperlink r:id="rId1257" w:tooltip="Chômage" w:history="1">
        <w:r w:rsidRPr="00237169">
          <w:rPr>
            <w:rStyle w:val="Hyperlink"/>
          </w:rPr>
          <w:t>chômage</w:t>
        </w:r>
      </w:hyperlink>
      <w:r w:rsidRPr="00237169">
        <w:t> est relativement faible, entre habituellement 3 et 5 % de la </w:t>
      </w:r>
      <w:hyperlink r:id="rId1258" w:tooltip="Population active" w:history="1">
        <w:r w:rsidRPr="00237169">
          <w:rPr>
            <w:rStyle w:val="Hyperlink"/>
          </w:rPr>
          <w:t>population active</w:t>
        </w:r>
      </w:hyperlink>
      <w:r w:rsidRPr="00237169">
        <w:t>. Cependant, la crise économique de 2008 a entraîné une remontée du chômage si bien que ce taux atteigne 6,5 % en novembre 2008 (d'après l'</w:t>
      </w:r>
      <w:hyperlink r:id="rId1259" w:tooltip="Organisation internationale du travail" w:history="1">
        <w:r w:rsidRPr="00237169">
          <w:rPr>
            <w:rStyle w:val="Hyperlink"/>
          </w:rPr>
          <w:t>OIT</w:t>
        </w:r>
      </w:hyperlink>
      <w:r w:rsidRPr="00237169">
        <w:t>)</w:t>
      </w:r>
      <w:hyperlink r:id="rId1260" w:anchor="cite_note-109" w:history="1">
        <w:r w:rsidRPr="00237169">
          <w:rPr>
            <w:rStyle w:val="Hyperlink"/>
            <w:vertAlign w:val="superscript"/>
          </w:rPr>
          <w:t>101</w:t>
        </w:r>
      </w:hyperlink>
      <w:r w:rsidRPr="00237169">
        <w:t>, et atteint 9,9 % en avril 2010</w:t>
      </w:r>
      <w:hyperlink r:id="rId1261" w:anchor="cite_note-unemployment-rate-110" w:history="1">
        <w:r w:rsidRPr="00237169">
          <w:rPr>
            <w:rStyle w:val="Hyperlink"/>
            <w:vertAlign w:val="superscript"/>
          </w:rPr>
          <w:t>102</w:t>
        </w:r>
      </w:hyperlink>
      <w:r w:rsidRPr="00237169">
        <w:t>. Le PIB américain a augmenté de 32 % entre </w:t>
      </w:r>
      <w:hyperlink r:id="rId1262" w:tooltip="2000" w:history="1">
        <w:r w:rsidRPr="00237169">
          <w:rPr>
            <w:rStyle w:val="Hyperlink"/>
          </w:rPr>
          <w:t>2000</w:t>
        </w:r>
      </w:hyperlink>
      <w:r w:rsidRPr="00237169">
        <w:t> et </w:t>
      </w:r>
      <w:hyperlink r:id="rId1263" w:tooltip="2008" w:history="1">
        <w:r w:rsidRPr="00237169">
          <w:rPr>
            <w:rStyle w:val="Hyperlink"/>
          </w:rPr>
          <w:t>2008</w:t>
        </w:r>
      </w:hyperlink>
      <w:r w:rsidRPr="00237169">
        <w:t> tandis que le budget de l'État fédéral est passé durant la même période de 1 798 à 2 931 milliards de dollars soit une augmentation de presque 40 %</w:t>
      </w:r>
      <w:hyperlink r:id="rId1264" w:anchor="cite_note-111" w:history="1">
        <w:r w:rsidRPr="00237169">
          <w:rPr>
            <w:rStyle w:val="Hyperlink"/>
            <w:vertAlign w:val="superscript"/>
          </w:rPr>
          <w:t>103</w:t>
        </w:r>
      </w:hyperlink>
      <w:r w:rsidRPr="00237169">
        <w:t>.</w:t>
      </w:r>
    </w:p>
    <w:p w14:paraId="1A6D4F36" w14:textId="68A69A58" w:rsidR="00237169" w:rsidRPr="00237169" w:rsidRDefault="00237169" w:rsidP="005A327E">
      <w:pPr>
        <w:spacing w:line="480" w:lineRule="auto"/>
      </w:pPr>
      <w:r w:rsidRPr="00237169">
        <w:rPr>
          <w:noProof/>
        </w:rPr>
        <w:drawing>
          <wp:inline distT="0" distB="0" distL="0" distR="0" wp14:anchorId="5F5B495A" wp14:editId="1C1AA0BA">
            <wp:extent cx="2095500" cy="1638300"/>
            <wp:effectExtent l="0" t="0" r="0" b="0"/>
            <wp:docPr id="2106202731" name="Picture 99" descr="A close-up of different colors&#10;&#10;Description automatically generated">
              <a:hlinkClick xmlns:a="http://schemas.openxmlformats.org/drawingml/2006/main" r:id="rId1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2731" name="Picture 99" descr="A close-up of different colors&#10;&#10;Description automatically generated">
                      <a:hlinkClick r:id="rId1265"/>
                    </pic:cNvPr>
                    <pic:cNvPicPr>
                      <a:picLocks noChangeAspect="1" noChangeArrowheads="1"/>
                    </pic:cNvPicPr>
                  </pic:nvPicPr>
                  <pic:blipFill>
                    <a:blip r:embed="rId1266">
                      <a:extLst>
                        <a:ext uri="{28A0092B-C50C-407E-A947-70E740481C1C}">
                          <a14:useLocalDpi xmlns:a14="http://schemas.microsoft.com/office/drawing/2010/main" val="0"/>
                        </a:ext>
                      </a:extLst>
                    </a:blip>
                    <a:srcRect/>
                    <a:stretch>
                      <a:fillRect/>
                    </a:stretch>
                  </pic:blipFill>
                  <pic:spPr bwMode="auto">
                    <a:xfrm>
                      <a:off x="0" y="0"/>
                      <a:ext cx="2095500" cy="1638300"/>
                    </a:xfrm>
                    <a:prstGeom prst="rect">
                      <a:avLst/>
                    </a:prstGeom>
                    <a:noFill/>
                    <a:ln>
                      <a:noFill/>
                    </a:ln>
                  </pic:spPr>
                </pic:pic>
              </a:graphicData>
            </a:graphic>
          </wp:inline>
        </w:drawing>
      </w:r>
      <w:r w:rsidRPr="00237169">
        <w:t>Représentation graphique des exportations des États-Unis dans 28 catégories de couleurs</w:t>
      </w:r>
    </w:p>
    <w:p w14:paraId="6E848EF3" w14:textId="77777777" w:rsidR="00237169" w:rsidRPr="00237169" w:rsidRDefault="00237169" w:rsidP="005A327E">
      <w:pPr>
        <w:spacing w:line="480" w:lineRule="auto"/>
      </w:pPr>
      <w:r w:rsidRPr="00237169">
        <w:t>Les secteurs les plus dynamiques sont la </w:t>
      </w:r>
      <w:hyperlink r:id="rId1267" w:tooltip="Chimie" w:history="1">
        <w:r w:rsidRPr="00237169">
          <w:rPr>
            <w:rStyle w:val="Hyperlink"/>
          </w:rPr>
          <w:t>chimie</w:t>
        </w:r>
      </w:hyperlink>
      <w:r w:rsidRPr="00237169">
        <w:t>, l'</w:t>
      </w:r>
      <w:hyperlink r:id="rId1268" w:tooltip="Informatique" w:history="1">
        <w:r w:rsidRPr="00237169">
          <w:rPr>
            <w:rStyle w:val="Hyperlink"/>
          </w:rPr>
          <w:t>informatique</w:t>
        </w:r>
      </w:hyperlink>
      <w:r w:rsidRPr="00237169">
        <w:t>, l'</w:t>
      </w:r>
      <w:hyperlink r:id="rId1269" w:tooltip="Aérospatiale (discipline scientifique)" w:history="1">
        <w:r w:rsidRPr="00237169">
          <w:rPr>
            <w:rStyle w:val="Hyperlink"/>
          </w:rPr>
          <w:t>aérospatiale</w:t>
        </w:r>
      </w:hyperlink>
      <w:r w:rsidRPr="00237169">
        <w:t>, la </w:t>
      </w:r>
      <w:hyperlink r:id="rId1270" w:tooltip="Santé" w:history="1">
        <w:r w:rsidRPr="00237169">
          <w:rPr>
            <w:rStyle w:val="Hyperlink"/>
          </w:rPr>
          <w:t>santé</w:t>
        </w:r>
      </w:hyperlink>
      <w:r w:rsidRPr="00237169">
        <w:t>, les </w:t>
      </w:r>
      <w:hyperlink r:id="rId1271" w:tooltip="Biotechnologie" w:history="1">
        <w:r w:rsidRPr="00237169">
          <w:rPr>
            <w:rStyle w:val="Hyperlink"/>
          </w:rPr>
          <w:t>biotechnologies</w:t>
        </w:r>
      </w:hyperlink>
      <w:r w:rsidRPr="00237169">
        <w:t> et les industries de l'armement, même si l'avance s'est réduite depuis la fin de la </w:t>
      </w:r>
      <w:hyperlink r:id="rId1272" w:tooltip="Seconde Guerre mondiale" w:history="1">
        <w:r w:rsidRPr="00237169">
          <w:rPr>
            <w:rStyle w:val="Hyperlink"/>
          </w:rPr>
          <w:t>Seconde Guerre mondiale</w:t>
        </w:r>
      </w:hyperlink>
      <w:r w:rsidRPr="00237169">
        <w:t>. Le principal point fort de cette </w:t>
      </w:r>
      <w:hyperlink r:id="rId1273" w:tooltip="Économie post-industrielle" w:history="1">
        <w:r w:rsidRPr="00237169">
          <w:rPr>
            <w:rStyle w:val="Hyperlink"/>
          </w:rPr>
          <w:t>économie post-industrielle</w:t>
        </w:r>
      </w:hyperlink>
      <w:r w:rsidRPr="00237169">
        <w:t> reste le </w:t>
      </w:r>
      <w:hyperlink r:id="rId1274" w:tooltip="Secteur tertiaire" w:history="1">
        <w:r w:rsidRPr="00237169">
          <w:rPr>
            <w:rStyle w:val="Hyperlink"/>
          </w:rPr>
          <w:t>secteur tertiaire</w:t>
        </w:r>
      </w:hyperlink>
      <w:r w:rsidRPr="00237169">
        <w:t> (grande distribution, services financiers et bancaires, assurances, production cinématographique, tourisme…), qui contribue pour 75 % du PIB.</w:t>
      </w:r>
    </w:p>
    <w:p w14:paraId="6E6CF34A" w14:textId="77777777" w:rsidR="00237169" w:rsidRPr="00237169" w:rsidRDefault="00237169" w:rsidP="005A327E">
      <w:pPr>
        <w:spacing w:line="480" w:lineRule="auto"/>
      </w:pPr>
      <w:r w:rsidRPr="00237169">
        <w:lastRenderedPageBreak/>
        <w:t>Les États-Unis sont les plus grands </w:t>
      </w:r>
      <w:hyperlink r:id="rId1275" w:tooltip="Importation" w:history="1">
        <w:r w:rsidRPr="00237169">
          <w:rPr>
            <w:rStyle w:val="Hyperlink"/>
          </w:rPr>
          <w:t>importateurs</w:t>
        </w:r>
      </w:hyperlink>
      <w:r w:rsidRPr="00237169">
        <w:t> de biens et les troisièmes </w:t>
      </w:r>
      <w:hyperlink r:id="rId1276" w:tooltip="Exportation" w:history="1">
        <w:r w:rsidRPr="00237169">
          <w:rPr>
            <w:rStyle w:val="Hyperlink"/>
          </w:rPr>
          <w:t>exportateurs</w:t>
        </w:r>
      </w:hyperlink>
      <w:r w:rsidRPr="00237169">
        <w:t> derrière la </w:t>
      </w:r>
      <w:hyperlink r:id="rId1277" w:tooltip="Chine" w:history="1">
        <w:r w:rsidRPr="00237169">
          <w:rPr>
            <w:rStyle w:val="Hyperlink"/>
          </w:rPr>
          <w:t>Chine</w:t>
        </w:r>
      </w:hyperlink>
      <w:r w:rsidRPr="00237169">
        <w:t> et l'</w:t>
      </w:r>
      <w:hyperlink r:id="rId1278" w:tooltip="Allemagne" w:history="1">
        <w:r w:rsidRPr="00237169">
          <w:rPr>
            <w:rStyle w:val="Hyperlink"/>
          </w:rPr>
          <w:t>Allemagne</w:t>
        </w:r>
      </w:hyperlink>
      <w:r w:rsidRPr="00237169">
        <w:t>. Le </w:t>
      </w:r>
      <w:hyperlink r:id="rId1279" w:tooltip="Canada" w:history="1">
        <w:r w:rsidRPr="00237169">
          <w:rPr>
            <w:rStyle w:val="Hyperlink"/>
          </w:rPr>
          <w:t>Canada</w:t>
        </w:r>
      </w:hyperlink>
      <w:r w:rsidRPr="00237169">
        <w:t>, la Chine, le </w:t>
      </w:r>
      <w:hyperlink r:id="rId1280" w:tooltip="Mexique" w:history="1">
        <w:r w:rsidRPr="00237169">
          <w:rPr>
            <w:rStyle w:val="Hyperlink"/>
          </w:rPr>
          <w:t>Mexique</w:t>
        </w:r>
      </w:hyperlink>
      <w:r w:rsidRPr="00237169">
        <w:t>, le </w:t>
      </w:r>
      <w:hyperlink r:id="rId1281" w:tooltip="Japon" w:history="1">
        <w:r w:rsidRPr="00237169">
          <w:rPr>
            <w:rStyle w:val="Hyperlink"/>
          </w:rPr>
          <w:t>Japon</w:t>
        </w:r>
      </w:hyperlink>
      <w:r w:rsidRPr="00237169">
        <w:t> et l'Allemagne sont les principaux partenaires commerciaux</w:t>
      </w:r>
      <w:hyperlink r:id="rId1282" w:anchor="cite_note-112" w:history="1">
        <w:r w:rsidRPr="00237169">
          <w:rPr>
            <w:rStyle w:val="Hyperlink"/>
            <w:vertAlign w:val="superscript"/>
          </w:rPr>
          <w:t>104</w:t>
        </w:r>
      </w:hyperlink>
      <w:r w:rsidRPr="00237169">
        <w:t>. La </w:t>
      </w:r>
      <w:hyperlink r:id="rId1283" w:tooltip="Balance commerciale" w:history="1">
        <w:r w:rsidRPr="00237169">
          <w:rPr>
            <w:rStyle w:val="Hyperlink"/>
          </w:rPr>
          <w:t>balance commerciale</w:t>
        </w:r>
      </w:hyperlink>
      <w:r w:rsidRPr="00237169">
        <w:t> américaine est déficitaire, en particulier avec la Chine. Le matériel électrique constitue la principale exportation ; le pays importe de nombreux véhicules automobiles</w:t>
      </w:r>
      <w:hyperlink r:id="rId1284" w:anchor="cite_note-113" w:history="1">
        <w:r w:rsidRPr="00237169">
          <w:rPr>
            <w:rStyle w:val="Hyperlink"/>
            <w:vertAlign w:val="superscript"/>
          </w:rPr>
          <w:t>105</w:t>
        </w:r>
      </w:hyperlink>
      <w:r w:rsidRPr="00237169">
        <w:t>. Les bourses de New York (</w:t>
      </w:r>
      <w:hyperlink r:id="rId1285" w:tooltip="New York Stock Exchange" w:history="1">
        <w:r w:rsidRPr="00237169">
          <w:rPr>
            <w:rStyle w:val="Hyperlink"/>
          </w:rPr>
          <w:t>New York Stock Exchange</w:t>
        </w:r>
      </w:hyperlink>
      <w:r w:rsidRPr="00237169">
        <w:t>) sont les premières du monde.</w:t>
      </w:r>
    </w:p>
    <w:p w14:paraId="64BE5731" w14:textId="2495076F" w:rsidR="00237169" w:rsidRPr="00237169" w:rsidRDefault="00237169" w:rsidP="005A327E">
      <w:pPr>
        <w:spacing w:line="480" w:lineRule="auto"/>
      </w:pPr>
      <w:r w:rsidRPr="00237169">
        <w:rPr>
          <w:noProof/>
        </w:rPr>
        <w:drawing>
          <wp:inline distT="0" distB="0" distL="0" distR="0" wp14:anchorId="4C19D8D6" wp14:editId="4494CC39">
            <wp:extent cx="2095500" cy="1569720"/>
            <wp:effectExtent l="0" t="0" r="0" b="0"/>
            <wp:docPr id="371291712" name="Picture 98" descr="A large flag from a building&#10;&#10;Description automatically generated">
              <a:hlinkClick xmlns:a="http://schemas.openxmlformats.org/drawingml/2006/main" r:id="rId1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91712" name="Picture 98" descr="A large flag from a building&#10;&#10;Description automatically generated">
                      <a:hlinkClick r:id="rId1286"/>
                    </pic:cNvPr>
                    <pic:cNvPicPr>
                      <a:picLocks noChangeAspect="1" noChangeArrowheads="1"/>
                    </pic:cNvPicPr>
                  </pic:nvPicPr>
                  <pic:blipFill>
                    <a:blip r:embed="rId1287">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hyperlink r:id="rId1288" w:tooltip="Wall Street" w:history="1">
        <w:r w:rsidRPr="00237169">
          <w:rPr>
            <w:rStyle w:val="Hyperlink"/>
          </w:rPr>
          <w:t>Wall Street</w:t>
        </w:r>
      </w:hyperlink>
      <w:r w:rsidRPr="00237169">
        <w:t>, à </w:t>
      </w:r>
      <w:hyperlink r:id="rId1289" w:tooltip="New York" w:history="1">
        <w:r w:rsidRPr="00237169">
          <w:rPr>
            <w:rStyle w:val="Hyperlink"/>
          </w:rPr>
          <w:t>New York</w:t>
        </w:r>
      </w:hyperlink>
      <w:r w:rsidRPr="00237169">
        <w:t>, lieu symbolique de l'économie américaine.</w:t>
      </w:r>
    </w:p>
    <w:p w14:paraId="7523CFA2" w14:textId="77777777" w:rsidR="00237169" w:rsidRPr="00237169" w:rsidRDefault="00237169" w:rsidP="005A327E">
      <w:pPr>
        <w:spacing w:line="480" w:lineRule="auto"/>
      </w:pPr>
      <w:r w:rsidRPr="00237169">
        <w:t>En 2016, la </w:t>
      </w:r>
      <w:hyperlink r:id="rId1290" w:tooltip="Dette publique" w:history="1">
        <w:r w:rsidRPr="00237169">
          <w:rPr>
            <w:rStyle w:val="Hyperlink"/>
          </w:rPr>
          <w:t>dette publique</w:t>
        </w:r>
      </w:hyperlink>
      <w:r w:rsidRPr="00237169">
        <w:t> américaine est la plus élevée du monde avec plus de 19 000 milliards de dollars, devant l'</w:t>
      </w:r>
      <w:hyperlink r:id="rId1291" w:tooltip="Union européenne" w:history="1">
        <w:r w:rsidRPr="00237169">
          <w:rPr>
            <w:rStyle w:val="Hyperlink"/>
          </w:rPr>
          <w:t>Union européenne</w:t>
        </w:r>
      </w:hyperlink>
      <w:hyperlink r:id="rId1292" w:anchor="cite_note-114" w:history="1">
        <w:r w:rsidRPr="00237169">
          <w:rPr>
            <w:rStyle w:val="Hyperlink"/>
            <w:vertAlign w:val="superscript"/>
          </w:rPr>
          <w:t>106</w:t>
        </w:r>
      </w:hyperlink>
      <w:r w:rsidRPr="00237169">
        <w:t>. En 2015, les États-Unis se classent 38</w:t>
      </w:r>
      <w:r w:rsidRPr="00237169">
        <w:rPr>
          <w:vertAlign w:val="superscript"/>
        </w:rPr>
        <w:t>e</w:t>
      </w:r>
      <w:r w:rsidRPr="00237169">
        <w:t> sur 179 pays pour la dette rapportée au PIB</w:t>
      </w:r>
      <w:hyperlink r:id="rId1293" w:anchor="cite_note-115" w:history="1">
        <w:r w:rsidRPr="00237169">
          <w:rPr>
            <w:rStyle w:val="Hyperlink"/>
            <w:vertAlign w:val="superscript"/>
          </w:rPr>
          <w:t>107</w:t>
        </w:r>
      </w:hyperlink>
      <w:r w:rsidRPr="00237169">
        <w:t>.</w:t>
      </w:r>
    </w:p>
    <w:p w14:paraId="79E17C13" w14:textId="77777777" w:rsidR="00237169" w:rsidRPr="00237169" w:rsidRDefault="00237169" w:rsidP="005A327E">
      <w:pPr>
        <w:spacing w:line="480" w:lineRule="auto"/>
      </w:pPr>
      <w:r w:rsidRPr="00237169">
        <w:t>Plusieurs atouts expliquent la puissance de l'économie américaine : le territoire américain est immense, bien doté en ressources minières (deuxième producteur mondial de </w:t>
      </w:r>
      <w:hyperlink r:id="rId1294" w:tooltip="Houille" w:history="1">
        <w:r w:rsidRPr="00237169">
          <w:rPr>
            <w:rStyle w:val="Hyperlink"/>
          </w:rPr>
          <w:t>charbon</w:t>
        </w:r>
      </w:hyperlink>
      <w:r w:rsidRPr="00237169">
        <w:t>, </w:t>
      </w:r>
      <w:hyperlink r:id="rId1295" w:tooltip="Pétrole" w:history="1">
        <w:r w:rsidRPr="00237169">
          <w:rPr>
            <w:rStyle w:val="Hyperlink"/>
          </w:rPr>
          <w:t>pétrole</w:t>
        </w:r>
      </w:hyperlink>
      <w:r w:rsidRPr="00237169">
        <w:t>, </w:t>
      </w:r>
      <w:hyperlink r:id="rId1296" w:tooltip="Gaz naturel" w:history="1">
        <w:r w:rsidRPr="00237169">
          <w:rPr>
            <w:rStyle w:val="Hyperlink"/>
          </w:rPr>
          <w:t>gaz naturel</w:t>
        </w:r>
      </w:hyperlink>
      <w:r w:rsidRPr="00237169">
        <w:t>, </w:t>
      </w:r>
      <w:hyperlink r:id="rId1297" w:tooltip="Or" w:history="1">
        <w:r w:rsidRPr="00237169">
          <w:rPr>
            <w:rStyle w:val="Hyperlink"/>
          </w:rPr>
          <w:t>or</w:t>
        </w:r>
      </w:hyperlink>
      <w:r w:rsidRPr="00237169">
        <w:t>, </w:t>
      </w:r>
      <w:hyperlink r:id="rId1298" w:tooltip="Cuivre" w:history="1">
        <w:r w:rsidRPr="00237169">
          <w:rPr>
            <w:rStyle w:val="Hyperlink"/>
          </w:rPr>
          <w:t>cuivre</w:t>
        </w:r>
      </w:hyperlink>
      <w:r w:rsidRPr="00237169">
        <w:t>…) et agricoles. Il est situé entre les deux grands océans de la planète, l'océan Atlantique et l'océan Pacifique. Il est également bien maîtrisé par un réseau de transport varié (</w:t>
      </w:r>
      <w:hyperlink r:id="rId1299" w:tooltip="Grands Lacs (Amérique du Nord)" w:history="1">
        <w:r w:rsidRPr="00237169">
          <w:rPr>
            <w:rStyle w:val="Hyperlink"/>
          </w:rPr>
          <w:t>Grands Lacs</w:t>
        </w:r>
      </w:hyperlink>
      <w:r w:rsidRPr="00237169">
        <w:t>, </w:t>
      </w:r>
      <w:hyperlink r:id="rId1300" w:tooltip="Voie ferrée" w:history="1">
        <w:r w:rsidRPr="00237169">
          <w:rPr>
            <w:rStyle w:val="Hyperlink"/>
          </w:rPr>
          <w:t>voies ferrées</w:t>
        </w:r>
      </w:hyperlink>
      <w:r w:rsidRPr="00237169">
        <w:t>, </w:t>
      </w:r>
      <w:hyperlink r:id="rId1301" w:tooltip="Port" w:history="1">
        <w:r w:rsidRPr="00237169">
          <w:rPr>
            <w:rStyle w:val="Hyperlink"/>
          </w:rPr>
          <w:t>ports</w:t>
        </w:r>
      </w:hyperlink>
      <w:r w:rsidRPr="00237169">
        <w:t>, </w:t>
      </w:r>
      <w:hyperlink r:id="rId1302" w:tooltip="Aéroport" w:history="1">
        <w:r w:rsidRPr="00237169">
          <w:rPr>
            <w:rStyle w:val="Hyperlink"/>
          </w:rPr>
          <w:t>aéroports</w:t>
        </w:r>
      </w:hyperlink>
      <w:r w:rsidRPr="00237169">
        <w:t>) et dense. La population est </w:t>
      </w:r>
      <w:hyperlink r:id="rId1303" w:tooltip="Cosmopolitisme" w:history="1">
        <w:r w:rsidRPr="00237169">
          <w:rPr>
            <w:rStyle w:val="Hyperlink"/>
          </w:rPr>
          <w:t>cosmopolite</w:t>
        </w:r>
      </w:hyperlink>
      <w:r w:rsidRPr="00237169">
        <w:t>, mobile et bien formée. Le niveau moyen de vie est fort, même si les inégalités sociales sont importantes. Le </w:t>
      </w:r>
      <w:hyperlink r:id="rId1304" w:tooltip="Dollar" w:history="1">
        <w:r w:rsidRPr="00237169">
          <w:rPr>
            <w:rStyle w:val="Hyperlink"/>
          </w:rPr>
          <w:t>dollar</w:t>
        </w:r>
      </w:hyperlink>
      <w:r w:rsidRPr="00237169">
        <w:t xml:space="preserve"> et la langue anglaise ont acquis un rayonnement international. L'État fédéral investit une part relativement importante du PIB dans la recherche et n'hésite pas à </w:t>
      </w:r>
      <w:r w:rsidRPr="00237169">
        <w:lastRenderedPageBreak/>
        <w:t>se montrer </w:t>
      </w:r>
      <w:hyperlink r:id="rId1305" w:tooltip="Protectionnisme" w:history="1">
        <w:r w:rsidRPr="00237169">
          <w:rPr>
            <w:rStyle w:val="Hyperlink"/>
          </w:rPr>
          <w:t>protectionniste</w:t>
        </w:r>
      </w:hyperlink>
      <w:r w:rsidRPr="00237169">
        <w:t>. Les </w:t>
      </w:r>
      <w:hyperlink r:id="rId1306" w:tooltip="Multinationale" w:history="1">
        <w:r w:rsidRPr="00237169">
          <w:rPr>
            <w:rStyle w:val="Hyperlink"/>
          </w:rPr>
          <w:t>multinationales</w:t>
        </w:r>
      </w:hyperlink>
      <w:r w:rsidRPr="00237169">
        <w:t> américaines sont présentes sur tous les continents et participent à la puissance économique du pays. Les États-Unis sont au cœur de l'</w:t>
      </w:r>
      <w:hyperlink r:id="rId1307" w:tooltip="Accord de libre-échange nord-américain" w:history="1">
        <w:r w:rsidRPr="00237169">
          <w:rPr>
            <w:rStyle w:val="Hyperlink"/>
          </w:rPr>
          <w:t>ALENA</w:t>
        </w:r>
      </w:hyperlink>
      <w:r w:rsidRPr="00237169">
        <w:t>, une organisation régionale qui favorise la libre circulation des marchandises et des capitaux. L'agriculture est très diversifiée, ce qui en fait à la fois un puissant contributeur aux marchés mondiaux des céréales et des oléagineux, mais aussi un producteur encore significatif de coton, grâce au climat des États les plus au sud, comme le Texas. Sur les six premières années de la décennie 2010, </w:t>
      </w:r>
      <w:hyperlink r:id="rId1308" w:anchor="L'%C3%A9volution_des_grands_producteurs_mondiaux_sur_la_d%C3%A9cennie_2010" w:tooltip="Histoire de la culture des plantes sucrières" w:history="1">
        <w:r w:rsidRPr="00237169">
          <w:rPr>
            <w:rStyle w:val="Hyperlink"/>
          </w:rPr>
          <w:t>le pays a confirmé sa sixième place au palmarès des producteurs mondiaux de sucre</w:t>
        </w:r>
      </w:hyperlink>
      <w:hyperlink r:id="rId1309" w:anchor="cite_note-116" w:history="1">
        <w:r w:rsidRPr="00237169">
          <w:rPr>
            <w:rStyle w:val="Hyperlink"/>
            <w:vertAlign w:val="superscript"/>
          </w:rPr>
          <w:t>108</w:t>
        </w:r>
      </w:hyperlink>
      <w:r w:rsidRPr="00237169">
        <w:t>, malgré un léger déclin. Parmi les points forts de son agriculture, le pays était aussi </w:t>
      </w:r>
      <w:hyperlink r:id="rId1310" w:anchor="L'%C3%A9volution_des_grands_producteurs_mondiaux_sur_la_d%C3%A9cennie_2010" w:tooltip="Histoire de la culture des céréales" w:history="1">
        <w:r w:rsidRPr="00237169">
          <w:rPr>
            <w:rStyle w:val="Hyperlink"/>
          </w:rPr>
          <w:t>premier au palmarès des producteurs mondiaux de céréales au milieu des années 2010</w:t>
        </w:r>
      </w:hyperlink>
      <w:r w:rsidRPr="00237169">
        <w:t>.</w:t>
      </w:r>
    </w:p>
    <w:p w14:paraId="5A61D96A" w14:textId="77777777" w:rsidR="00237169" w:rsidRPr="00237169" w:rsidRDefault="00237169" w:rsidP="005A327E">
      <w:pPr>
        <w:spacing w:line="480" w:lineRule="auto"/>
      </w:pPr>
      <w:r w:rsidRPr="00237169">
        <w:t>En 2013, la </w:t>
      </w:r>
      <w:hyperlink r:id="rId1311" w:tooltip="Population active" w:history="1">
        <w:r w:rsidRPr="00237169">
          <w:rPr>
            <w:rStyle w:val="Hyperlink"/>
          </w:rPr>
          <w:t>population active</w:t>
        </w:r>
      </w:hyperlink>
      <w:r w:rsidRPr="00237169">
        <w:t> est de 155 millions de salariés, soit une augmentation de moins de 1 % depuis janvier 2008</w:t>
      </w:r>
      <w:hyperlink r:id="rId1312" w:anchor="cite_note-bls-117" w:history="1">
        <w:r w:rsidRPr="00237169">
          <w:rPr>
            <w:rStyle w:val="Hyperlink"/>
            <w:vertAlign w:val="superscript"/>
          </w:rPr>
          <w:t>109</w:t>
        </w:r>
      </w:hyperlink>
      <w:r w:rsidRPr="00237169">
        <w:t>. Parmi eux, 87 % travaillaient à plein temps en 2012</w:t>
      </w:r>
      <w:hyperlink r:id="rId1313" w:anchor="cite_note-118" w:history="1">
        <w:r w:rsidRPr="00237169">
          <w:rPr>
            <w:rStyle w:val="Hyperlink"/>
            <w:vertAlign w:val="superscript"/>
          </w:rPr>
          <w:t>110</w:t>
        </w:r>
      </w:hyperlink>
      <w:r w:rsidRPr="00237169">
        <w:t>. 79 % de la population active américaine travaille dans les services</w:t>
      </w:r>
      <w:hyperlink r:id="rId1314" w:anchor="cite_note-CIA_World_Factbook-119" w:history="1">
        <w:r w:rsidRPr="00237169">
          <w:rPr>
            <w:rStyle w:val="Hyperlink"/>
            <w:vertAlign w:val="superscript"/>
          </w:rPr>
          <w:t>111</w:t>
        </w:r>
      </w:hyperlink>
      <w:r w:rsidRPr="00237169">
        <w:t>. Avec environ 15,5 millions de personnes, la </w:t>
      </w:r>
      <w:hyperlink r:id="rId1315" w:tooltip="Santé" w:history="1">
        <w:r w:rsidRPr="00237169">
          <w:rPr>
            <w:rStyle w:val="Hyperlink"/>
          </w:rPr>
          <w:t>santé</w:t>
        </w:r>
      </w:hyperlink>
      <w:r w:rsidRPr="00237169">
        <w:t> et la </w:t>
      </w:r>
      <w:hyperlink r:id="rId1316" w:tooltip="Protection sociale" w:history="1">
        <w:r w:rsidRPr="00237169">
          <w:rPr>
            <w:rStyle w:val="Hyperlink"/>
          </w:rPr>
          <w:t>protection sociale</w:t>
        </w:r>
      </w:hyperlink>
      <w:r w:rsidRPr="00237169">
        <w:t> sont les secteurs qui occupent le plus d'emplois</w:t>
      </w:r>
      <w:hyperlink r:id="rId1317" w:anchor="cite_note-120" w:history="1">
        <w:r w:rsidRPr="00237169">
          <w:rPr>
            <w:rStyle w:val="Hyperlink"/>
            <w:vertAlign w:val="superscript"/>
          </w:rPr>
          <w:t>112</w:t>
        </w:r>
      </w:hyperlink>
      <w:r w:rsidRPr="00237169">
        <w:t>. Le </w:t>
      </w:r>
      <w:hyperlink r:id="rId1318" w:tooltip="Syndicats aux États-Unis (page inexistante)" w:history="1">
        <w:r w:rsidRPr="00237169">
          <w:rPr>
            <w:rStyle w:val="Hyperlink"/>
          </w:rPr>
          <w:t>taux de syndicalisation</w:t>
        </w:r>
      </w:hyperlink>
      <w:r w:rsidRPr="00237169">
        <w:t> </w:t>
      </w:r>
      <w:hyperlink r:id="rId1319" w:tooltip="en:Labor unions in the United States" w:history="1">
        <w:r w:rsidRPr="00237169">
          <w:rPr>
            <w:rStyle w:val="Hyperlink"/>
            <w:b/>
            <w:bCs/>
          </w:rPr>
          <w:t>(en)</w:t>
        </w:r>
      </w:hyperlink>
      <w:r w:rsidRPr="00237169">
        <w:t> est de 12 %, contre 30 % en Europe occidentale</w:t>
      </w:r>
      <w:hyperlink r:id="rId1320" w:anchor="cite_note-121" w:history="1">
        <w:r w:rsidRPr="00237169">
          <w:rPr>
            <w:rStyle w:val="Hyperlink"/>
            <w:vertAlign w:val="superscript"/>
          </w:rPr>
          <w:t>113</w:t>
        </w:r>
      </w:hyperlink>
      <w:r w:rsidRPr="00237169">
        <w:t>. La mobilité du travail est importante et les </w:t>
      </w:r>
      <w:hyperlink r:id="rId1321" w:tooltip="Congés payés" w:history="1">
        <w:r w:rsidRPr="00237169">
          <w:rPr>
            <w:rStyle w:val="Hyperlink"/>
          </w:rPr>
          <w:t>congés payés</w:t>
        </w:r>
      </w:hyperlink>
      <w:r w:rsidRPr="00237169">
        <w:t> sont plus courts que dans les autres pays industrialisés. Les États-Unis maintiennent l'une des </w:t>
      </w:r>
      <w:hyperlink r:id="rId1322" w:tooltip="Productivité" w:history="1">
        <w:r w:rsidRPr="00237169">
          <w:rPr>
            <w:rStyle w:val="Hyperlink"/>
          </w:rPr>
          <w:t>productivités</w:t>
        </w:r>
      </w:hyperlink>
      <w:r w:rsidRPr="00237169">
        <w:t> du travail les plus élevées du monde (troisième en 2009 derrière le </w:t>
      </w:r>
      <w:hyperlink r:id="rId1323" w:tooltip="Luxembourg" w:history="1">
        <w:r w:rsidRPr="00237169">
          <w:rPr>
            <w:rStyle w:val="Hyperlink"/>
          </w:rPr>
          <w:t>Luxembourg</w:t>
        </w:r>
      </w:hyperlink>
      <w:r w:rsidRPr="00237169">
        <w:t> et la </w:t>
      </w:r>
      <w:hyperlink r:id="rId1324" w:tooltip="Norvège" w:history="1">
        <w:r w:rsidRPr="00237169">
          <w:rPr>
            <w:rStyle w:val="Hyperlink"/>
          </w:rPr>
          <w:t>Norvège</w:t>
        </w:r>
      </w:hyperlink>
      <w:r w:rsidRPr="00237169">
        <w:t>)</w:t>
      </w:r>
      <w:hyperlink r:id="rId1325" w:anchor="cite_note-122" w:history="1">
        <w:r w:rsidRPr="00237169">
          <w:rPr>
            <w:rStyle w:val="Hyperlink"/>
            <w:vertAlign w:val="superscript"/>
          </w:rPr>
          <w:t>114</w:t>
        </w:r>
      </w:hyperlink>
      <w:r w:rsidRPr="00237169">
        <w:t>. Aucune loi n'oblige les entreprises à accorder des congés payés à leurs employés.</w:t>
      </w:r>
      <w:hyperlink r:id="rId1326" w:tooltip="Aide:Référence nécessaire" w:history="1">
        <w:r w:rsidRPr="00237169">
          <w:rPr>
            <w:rStyle w:val="Hyperlink"/>
            <w:vertAlign w:val="superscript"/>
          </w:rPr>
          <w:t>[réf. nécessaire]</w:t>
        </w:r>
      </w:hyperlink>
      <w:r w:rsidRPr="00237169">
        <w:t> En 2013, selon le Bureau des statistiques du travail, un quart des salariés américains, soit 28 millions de personnes, ne bénéficient pas de congés payés : 10 % des salariés à plein temps et 60 % de ceux qui travaillent à temps partiel n'ont pas de vacances ou ne sont pas rémunérés s'ils en prennent</w:t>
      </w:r>
      <w:hyperlink r:id="rId1327" w:anchor="cite_note-123" w:history="1">
        <w:r w:rsidRPr="00237169">
          <w:rPr>
            <w:rStyle w:val="Hyperlink"/>
            <w:vertAlign w:val="superscript"/>
          </w:rPr>
          <w:t>115</w:t>
        </w:r>
      </w:hyperlink>
      <w:r w:rsidRPr="00237169">
        <w:t>.</w:t>
      </w:r>
    </w:p>
    <w:p w14:paraId="76DEA2BA" w14:textId="77777777" w:rsidR="00237169" w:rsidRPr="00237169" w:rsidRDefault="00237169" w:rsidP="005A327E">
      <w:pPr>
        <w:spacing w:line="480" w:lineRule="auto"/>
      </w:pPr>
      <w:r w:rsidRPr="00237169">
        <w:t>Depuis la crise économique de 2008, qui a lourdement affecté les plans épargne retraite des Américains, le nombre de personnes à travailler au-delà de 85 ans ne cesse d'augmenter. Elles sont 255 000 en 2018, soit près de 5 % de cette classe d'âge</w:t>
      </w:r>
      <w:hyperlink r:id="rId1328" w:anchor="cite_note-124" w:history="1">
        <w:r w:rsidRPr="00237169">
          <w:rPr>
            <w:rStyle w:val="Hyperlink"/>
            <w:vertAlign w:val="superscript"/>
          </w:rPr>
          <w:t>116</w:t>
        </w:r>
      </w:hyperlink>
      <w:r w:rsidRPr="00237169">
        <w:t>.</w:t>
      </w:r>
    </w:p>
    <w:p w14:paraId="5615B700" w14:textId="77777777" w:rsidR="00237169" w:rsidRPr="00237169" w:rsidRDefault="00237169" w:rsidP="005A327E">
      <w:pPr>
        <w:spacing w:line="480" w:lineRule="auto"/>
      </w:pPr>
      <w:r w:rsidRPr="00237169">
        <w:lastRenderedPageBreak/>
        <w:t>Selon une étude réalisée en 2018 par l'</w:t>
      </w:r>
      <w:hyperlink r:id="rId1329" w:tooltip="Organisation de coopération et de développement économiques" w:history="1">
        <w:r w:rsidRPr="00237169">
          <w:rPr>
            <w:rStyle w:val="Hyperlink"/>
          </w:rPr>
          <w:t>OCDE</w:t>
        </w:r>
      </w:hyperlink>
      <w:r w:rsidRPr="00237169">
        <w:t>, les États-Unis présentent des inégalités de revenus beaucoup plus élevées et un pourcentage plus élevé de travailleurs pauvres que presque tous les autres pays développés, en grande partie parce que les travailleurs précaires ne reçoivent que très peu d'aides de l'État et du manque de conventions collectives</w:t>
      </w:r>
      <w:hyperlink r:id="rId1330" w:anchor="cite_note-125" w:history="1">
        <w:r w:rsidRPr="00237169">
          <w:rPr>
            <w:rStyle w:val="Hyperlink"/>
            <w:vertAlign w:val="superscript"/>
          </w:rPr>
          <w:t>117</w:t>
        </w:r>
      </w:hyperlink>
      <w:r w:rsidRPr="00237169">
        <w:t>. D'après la </w:t>
      </w:r>
      <w:hyperlink r:id="rId1331" w:tooltip="Réserve fédérale des États-Unis" w:history="1">
        <w:r w:rsidRPr="00237169">
          <w:rPr>
            <w:rStyle w:val="Hyperlink"/>
          </w:rPr>
          <w:t>réserve fédérale</w:t>
        </w:r>
      </w:hyperlink>
      <w:r w:rsidRPr="00237169">
        <w:t>, les 50 % d'Américains les plus pauvres ont perdu 32 % de leurs richesses, corrigés de l'inflation, depuis 2003. En revanche, le patrimoine des 1 % d'Américains les plus riches a doublé</w:t>
      </w:r>
      <w:hyperlink r:id="rId1332" w:anchor="cite_note-126" w:history="1">
        <w:r w:rsidRPr="00237169">
          <w:rPr>
            <w:rStyle w:val="Hyperlink"/>
            <w:vertAlign w:val="superscript"/>
          </w:rPr>
          <w:t>118</w:t>
        </w:r>
      </w:hyperlink>
      <w:r w:rsidRPr="00237169">
        <w:t>. Le </w:t>
      </w:r>
      <w:hyperlink r:id="rId1333" w:tooltip="Coefficient de Gini" w:history="1">
        <w:r w:rsidRPr="00237169">
          <w:rPr>
            <w:rStyle w:val="Hyperlink"/>
          </w:rPr>
          <w:t>coefficient de Gini</w:t>
        </w:r>
      </w:hyperlink>
      <w:r w:rsidRPr="00237169">
        <w:t>, indice qui évalue les écarts de revenus, a atteint en 2018, son plus haut niveau depuis 1967, moment auquel les autorités américaines ont commencé à le calculer</w:t>
      </w:r>
      <w:hyperlink r:id="rId1334" w:anchor="cite_note-127" w:history="1">
        <w:r w:rsidRPr="00237169">
          <w:rPr>
            <w:rStyle w:val="Hyperlink"/>
            <w:vertAlign w:val="superscript"/>
          </w:rPr>
          <w:t>119</w:t>
        </w:r>
      </w:hyperlink>
      <w:r w:rsidRPr="00237169">
        <w:t>.</w:t>
      </w:r>
    </w:p>
    <w:p w14:paraId="1A1A578A" w14:textId="77777777" w:rsidR="00237169" w:rsidRPr="00237169" w:rsidRDefault="00237169" w:rsidP="005A327E">
      <w:pPr>
        <w:spacing w:line="480" w:lineRule="auto"/>
        <w:rPr>
          <w:b/>
          <w:bCs/>
        </w:rPr>
      </w:pPr>
      <w:r w:rsidRPr="00237169">
        <w:rPr>
          <w:b/>
          <w:bCs/>
        </w:rPr>
        <w:t>Politique économique du gouvernement fédéral</w:t>
      </w:r>
    </w:p>
    <w:p w14:paraId="7F9D091E" w14:textId="77777777" w:rsidR="00237169" w:rsidRPr="00237169" w:rsidRDefault="00237169" w:rsidP="005A327E">
      <w:pPr>
        <w:spacing w:line="480" w:lineRule="auto"/>
      </w:pPr>
      <w:r w:rsidRPr="00237169">
        <w:t>Les États-Unis ont pris depuis longtemps (</w:t>
      </w:r>
      <w:hyperlink r:id="rId1335" w:tooltip="Buy American Act" w:history="1">
        <w:r w:rsidRPr="00237169">
          <w:rPr>
            <w:rStyle w:val="Hyperlink"/>
            <w:i/>
            <w:iCs/>
          </w:rPr>
          <w:t>Buy American Act</w:t>
        </w:r>
      </w:hyperlink>
      <w:r w:rsidRPr="00237169">
        <w:t>, 1933) des mesures visant à </w:t>
      </w:r>
      <w:hyperlink r:id="rId1336" w:anchor="Pratiques_%C3%89tats-Unis" w:tooltip="Histoire du protectionnisme" w:history="1">
        <w:r w:rsidRPr="00237169">
          <w:rPr>
            <w:rStyle w:val="Hyperlink"/>
          </w:rPr>
          <w:t>protéger leurs marchés publics</w:t>
        </w:r>
      </w:hyperlink>
      <w:r w:rsidRPr="00237169">
        <w:t> contre les achats de biens manufacturés produits en dehors de leur territoire.</w:t>
      </w:r>
    </w:p>
    <w:p w14:paraId="4673C8BF" w14:textId="77777777" w:rsidR="00237169" w:rsidRPr="00237169" w:rsidRDefault="00237169" w:rsidP="005A327E">
      <w:pPr>
        <w:spacing w:line="480" w:lineRule="auto"/>
      </w:pPr>
      <w:r w:rsidRPr="00237169">
        <w:t>Au début des années 1990, le président </w:t>
      </w:r>
      <w:hyperlink r:id="rId1337" w:tooltip="Bill Clinton" w:history="1">
        <w:r w:rsidRPr="00237169">
          <w:rPr>
            <w:rStyle w:val="Hyperlink"/>
          </w:rPr>
          <w:t>Bill Clinton</w:t>
        </w:r>
      </w:hyperlink>
      <w:r w:rsidRPr="00237169">
        <w:t> a lancé une politique très active d'</w:t>
      </w:r>
      <w:hyperlink r:id="rId1338" w:tooltip="Intelligence économique" w:history="1">
        <w:r w:rsidRPr="00237169">
          <w:rPr>
            <w:rStyle w:val="Hyperlink"/>
          </w:rPr>
          <w:t>intelligence économique</w:t>
        </w:r>
      </w:hyperlink>
      <w:r w:rsidRPr="00237169">
        <w:t>, appelée politique d'</w:t>
      </w:r>
      <w:r w:rsidRPr="00237169">
        <w:rPr>
          <w:i/>
          <w:iCs/>
        </w:rPr>
        <w:t>advocacy</w:t>
      </w:r>
      <w:r w:rsidRPr="00237169">
        <w:t> (</w:t>
      </w:r>
      <w:r w:rsidRPr="00237169">
        <w:rPr>
          <w:i/>
          <w:iCs/>
        </w:rPr>
        <w:t>advocacy policy</w:t>
      </w:r>
      <w:hyperlink r:id="rId1339" w:anchor="cite_note-128" w:history="1">
        <w:r w:rsidRPr="00237169">
          <w:rPr>
            <w:rStyle w:val="Hyperlink"/>
            <w:vertAlign w:val="superscript"/>
          </w:rPr>
          <w:t>120</w:t>
        </w:r>
      </w:hyperlink>
      <w:r w:rsidRPr="00237169">
        <w:t>). L'efficacité de cette politique relève de la capacité d'obtention, d'échange et d'exploitation de l'</w:t>
      </w:r>
      <w:hyperlink r:id="rId1340" w:tooltip="Information" w:history="1">
        <w:r w:rsidRPr="00237169">
          <w:rPr>
            <w:rStyle w:val="Hyperlink"/>
          </w:rPr>
          <w:t>information</w:t>
        </w:r>
      </w:hyperlink>
      <w:r w:rsidRPr="00237169">
        <w:t> entre une multitude d'acteurs et de décideurs, fédérés par des </w:t>
      </w:r>
      <w:hyperlink r:id="rId1341" w:tooltip="Communauté d'intérêt" w:history="1">
        <w:r w:rsidRPr="00237169">
          <w:rPr>
            <w:rStyle w:val="Hyperlink"/>
          </w:rPr>
          <w:t>réseaux d'intérêt</w:t>
        </w:r>
      </w:hyperlink>
      <w:r w:rsidRPr="00237169">
        <w:t> et de connivences. La perception du monde qu'ont ces acteurs est résolument électronique et leur champ de vision est une planète sous emprise américaine. Le moyen pour cela est le contrôle le plus étroit possible du complexe informations-médias parce qu'il confère le pouvoir.</w:t>
      </w:r>
      <w:hyperlink r:id="rId1342" w:tooltip="Aide:Référence nécessaire" w:history="1">
        <w:r w:rsidRPr="00237169">
          <w:rPr>
            <w:rStyle w:val="Hyperlink"/>
            <w:vertAlign w:val="superscript"/>
          </w:rPr>
          <w:t>[réf. nécessaire]</w:t>
        </w:r>
      </w:hyperlink>
      <w:r w:rsidRPr="00237169">
        <w:t> L'efficacité de cette stratégie tient en grande partie à la relation forte entre le secteur public, le secteur privé, et la société civile</w:t>
      </w:r>
      <w:hyperlink r:id="rId1343" w:anchor="cite_note-129" w:history="1">
        <w:r w:rsidRPr="00237169">
          <w:rPr>
            <w:rStyle w:val="Hyperlink"/>
            <w:vertAlign w:val="superscript"/>
          </w:rPr>
          <w:t>121</w:t>
        </w:r>
      </w:hyperlink>
      <w:r w:rsidRPr="00237169">
        <w:t>.</w:t>
      </w:r>
    </w:p>
    <w:p w14:paraId="62E9232C" w14:textId="77777777" w:rsidR="00237169" w:rsidRPr="00237169" w:rsidRDefault="00237169" w:rsidP="005A327E">
      <w:pPr>
        <w:spacing w:line="480" w:lineRule="auto"/>
      </w:pPr>
      <w:r w:rsidRPr="00237169">
        <w:t>Le gouvernement fédéral exerce aussi une politique systématique d'</w:t>
      </w:r>
      <w:hyperlink r:id="rId1344" w:tooltip="Influence (politique)" w:history="1">
        <w:r w:rsidRPr="00237169">
          <w:rPr>
            <w:rStyle w:val="Hyperlink"/>
          </w:rPr>
          <w:t>influence</w:t>
        </w:r>
      </w:hyperlink>
      <w:r w:rsidRPr="00237169">
        <w:t>, en s'appuyant sur la </w:t>
      </w:r>
      <w:hyperlink r:id="rId1345" w:tooltip="Common law" w:history="1">
        <w:r w:rsidRPr="00237169">
          <w:rPr>
            <w:rStyle w:val="Hyperlink"/>
            <w:i/>
            <w:iCs/>
          </w:rPr>
          <w:t>Common law</w:t>
        </w:r>
      </w:hyperlink>
      <w:r w:rsidRPr="00237169">
        <w:t> et la </w:t>
      </w:r>
      <w:hyperlink r:id="rId1346" w:tooltip="Norme" w:history="1">
        <w:r w:rsidRPr="00237169">
          <w:rPr>
            <w:rStyle w:val="Hyperlink"/>
          </w:rPr>
          <w:t>normalisation</w:t>
        </w:r>
      </w:hyperlink>
      <w:r w:rsidRPr="00237169">
        <w:t> internationale. Le gouvernement américain cherche à influencer les organisations multilatérales mondiales (</w:t>
      </w:r>
      <w:hyperlink r:id="rId1347" w:tooltip="Organisation de coopération et de développement économiques" w:history="1">
        <w:r w:rsidRPr="00237169">
          <w:rPr>
            <w:rStyle w:val="Hyperlink"/>
          </w:rPr>
          <w:t>OCDE</w:t>
        </w:r>
      </w:hyperlink>
      <w:r w:rsidRPr="00237169">
        <w:t>, </w:t>
      </w:r>
      <w:hyperlink r:id="rId1348" w:tooltip="Organisation des Nations unies" w:history="1">
        <w:r w:rsidRPr="00237169">
          <w:rPr>
            <w:rStyle w:val="Hyperlink"/>
          </w:rPr>
          <w:t>ONU</w:t>
        </w:r>
      </w:hyperlink>
      <w:r w:rsidRPr="00237169">
        <w:t>, </w:t>
      </w:r>
      <w:hyperlink r:id="rId1349" w:tooltip="Organisation internationale du travail" w:history="1">
        <w:r w:rsidRPr="00237169">
          <w:rPr>
            <w:rStyle w:val="Hyperlink"/>
          </w:rPr>
          <w:t>OIT</w:t>
        </w:r>
      </w:hyperlink>
      <w:r w:rsidRPr="00237169">
        <w:t>), les </w:t>
      </w:r>
      <w:hyperlink r:id="rId1350" w:tooltip="Institutions de l'Union européenne" w:history="1">
        <w:r w:rsidRPr="00237169">
          <w:rPr>
            <w:rStyle w:val="Hyperlink"/>
          </w:rPr>
          <w:t xml:space="preserve">institutions </w:t>
        </w:r>
        <w:r w:rsidRPr="00237169">
          <w:rPr>
            <w:rStyle w:val="Hyperlink"/>
          </w:rPr>
          <w:lastRenderedPageBreak/>
          <w:t>européennes</w:t>
        </w:r>
      </w:hyperlink>
      <w:r w:rsidRPr="00237169">
        <w:t> et en particulier la </w:t>
      </w:r>
      <w:hyperlink r:id="rId1351" w:tooltip="Commission européenne" w:history="1">
        <w:r w:rsidRPr="00237169">
          <w:rPr>
            <w:rStyle w:val="Hyperlink"/>
          </w:rPr>
          <w:t>Commission européenne</w:t>
        </w:r>
      </w:hyperlink>
      <w:r w:rsidRPr="00237169">
        <w:t>, les enceintes privées (</w:t>
      </w:r>
      <w:hyperlink r:id="rId1352" w:tooltip="Chambre de commerce internationale" w:history="1">
        <w:r w:rsidRPr="00237169">
          <w:rPr>
            <w:rStyle w:val="Hyperlink"/>
          </w:rPr>
          <w:t>Chambre de commerce internationale</w:t>
        </w:r>
      </w:hyperlink>
      <w:r w:rsidRPr="00237169">
        <w:t>, </w:t>
      </w:r>
      <w:r w:rsidRPr="00237169">
        <w:rPr>
          <w:i/>
          <w:iCs/>
        </w:rPr>
        <w:t>Business Action for Sustainable Development</w:t>
      </w:r>
      <w:r w:rsidRPr="00237169">
        <w:t>, </w:t>
      </w:r>
      <w:hyperlink r:id="rId1353" w:tooltip="International Accounting Standards Board" w:history="1">
        <w:r w:rsidRPr="00237169">
          <w:rPr>
            <w:rStyle w:val="Hyperlink"/>
            <w:i/>
            <w:iCs/>
          </w:rPr>
          <w:t>International Accounting Standards Board</w:t>
        </w:r>
      </w:hyperlink>
      <w:r w:rsidRPr="00237169">
        <w:t>), et les organisations de protection de l'</w:t>
      </w:r>
      <w:hyperlink r:id="rId1354" w:tooltip="Environnement" w:history="1">
        <w:r w:rsidRPr="00237169">
          <w:rPr>
            <w:rStyle w:val="Hyperlink"/>
          </w:rPr>
          <w:t>environnement</w:t>
        </w:r>
      </w:hyperlink>
      <w:r w:rsidRPr="00237169">
        <w:t>. L'influence s'exerce aussi dans les pratiques commerciales et les doctrines de l'aide au développement. Elle s'exerce enfin dans la sphère socioculturelle, en utilisant la technique du </w:t>
      </w:r>
      <w:r w:rsidRPr="00237169">
        <w:rPr>
          <w:i/>
          <w:iCs/>
        </w:rPr>
        <w:t>social learning</w:t>
      </w:r>
      <w:r w:rsidRPr="00237169">
        <w:t>, par l'enseignement, la </w:t>
      </w:r>
      <w:hyperlink r:id="rId1355" w:tooltip="Anglais" w:history="1">
        <w:r w:rsidRPr="00237169">
          <w:rPr>
            <w:rStyle w:val="Hyperlink"/>
          </w:rPr>
          <w:t>langue anglaise</w:t>
        </w:r>
      </w:hyperlink>
      <w:r w:rsidRPr="00237169">
        <w:t> et le cinéma</w:t>
      </w:r>
      <w:hyperlink r:id="rId1356" w:anchor="cite_note-130" w:history="1">
        <w:r w:rsidRPr="00237169">
          <w:rPr>
            <w:rStyle w:val="Hyperlink"/>
            <w:vertAlign w:val="superscript"/>
          </w:rPr>
          <w:t>122</w:t>
        </w:r>
      </w:hyperlink>
      <w:r w:rsidRPr="00237169">
        <w:t>.</w:t>
      </w:r>
    </w:p>
    <w:p w14:paraId="24F73C62" w14:textId="77777777" w:rsidR="00237169" w:rsidRPr="00237169" w:rsidRDefault="00237169" w:rsidP="005A327E">
      <w:pPr>
        <w:spacing w:line="480" w:lineRule="auto"/>
        <w:rPr>
          <w:b/>
          <w:bCs/>
        </w:rPr>
      </w:pPr>
      <w:r w:rsidRPr="00237169">
        <w:rPr>
          <w:b/>
          <w:bCs/>
        </w:rPr>
        <w:t>Principaux secteurs d'activité</w:t>
      </w:r>
    </w:p>
    <w:p w14:paraId="3BD43692" w14:textId="77777777" w:rsidR="00237169" w:rsidRPr="00237169" w:rsidRDefault="00237169" w:rsidP="005A327E">
      <w:pPr>
        <w:spacing w:line="480" w:lineRule="auto"/>
        <w:rPr>
          <w:b/>
          <w:bCs/>
        </w:rPr>
      </w:pPr>
      <w:r w:rsidRPr="00237169">
        <w:rPr>
          <w:b/>
          <w:bCs/>
        </w:rPr>
        <w:t>Agriculture, pêche et mines</w:t>
      </w:r>
    </w:p>
    <w:p w14:paraId="573E5701" w14:textId="77777777" w:rsidR="00237169" w:rsidRPr="00237169" w:rsidRDefault="00237169" w:rsidP="005A327E">
      <w:pPr>
        <w:spacing w:line="480" w:lineRule="auto"/>
      </w:pPr>
      <w:r w:rsidRPr="00237169">
        <w:t>Les États-Unis sont une grande puissance agricole tant par la production que par les exportations. En 2019, les États-Unis sont le premier pays exportateur de produits alimentaires en valeur (120,7 milliards de dollars</w:t>
      </w:r>
      <w:hyperlink r:id="rId1357" w:anchor="cite_note-:4-131" w:history="1">
        <w:r w:rsidRPr="00237169">
          <w:rPr>
            <w:rStyle w:val="Hyperlink"/>
            <w:vertAlign w:val="superscript"/>
          </w:rPr>
          <w:t>123</w:t>
        </w:r>
      </w:hyperlink>
      <w:r w:rsidRPr="00237169">
        <w:t>), le premier exportateur de céréales</w:t>
      </w:r>
      <w:hyperlink r:id="rId1358" w:anchor="cite_note-:4-131" w:history="1">
        <w:r w:rsidRPr="00237169">
          <w:rPr>
            <w:rStyle w:val="Hyperlink"/>
            <w:vertAlign w:val="superscript"/>
          </w:rPr>
          <w:t>123</w:t>
        </w:r>
      </w:hyperlink>
      <w:r w:rsidRPr="00237169">
        <w:t>, le deuxième pays exportateur de </w:t>
      </w:r>
      <w:hyperlink r:id="rId1359" w:tooltip="Blé" w:history="1">
        <w:r w:rsidRPr="00237169">
          <w:rPr>
            <w:rStyle w:val="Hyperlink"/>
          </w:rPr>
          <w:t>blé</w:t>
        </w:r>
      </w:hyperlink>
      <w:r w:rsidRPr="00237169">
        <w:t> derrière la </w:t>
      </w:r>
      <w:hyperlink r:id="rId1360" w:tooltip="Russie" w:history="1">
        <w:r w:rsidRPr="00237169">
          <w:rPr>
            <w:rStyle w:val="Hyperlink"/>
          </w:rPr>
          <w:t>Russie</w:t>
        </w:r>
      </w:hyperlink>
      <w:r w:rsidRPr="00237169">
        <w:t> et le deuxième exportateur de </w:t>
      </w:r>
      <w:hyperlink r:id="rId1361" w:tooltip="Maïs" w:history="1">
        <w:r w:rsidRPr="00237169">
          <w:rPr>
            <w:rStyle w:val="Hyperlink"/>
          </w:rPr>
          <w:t>maïs</w:t>
        </w:r>
      </w:hyperlink>
      <w:r w:rsidRPr="00237169">
        <w:t> derrière le </w:t>
      </w:r>
      <w:hyperlink r:id="rId1362" w:tooltip="Brésil" w:history="1">
        <w:r w:rsidRPr="00237169">
          <w:rPr>
            <w:rStyle w:val="Hyperlink"/>
          </w:rPr>
          <w:t>Brésil</w:t>
        </w:r>
      </w:hyperlink>
      <w:hyperlink r:id="rId1363" w:anchor="cite_note-132" w:history="1">
        <w:r w:rsidRPr="00237169">
          <w:rPr>
            <w:rStyle w:val="Hyperlink"/>
            <w:vertAlign w:val="superscript"/>
          </w:rPr>
          <w:t>124</w:t>
        </w:r>
      </w:hyperlink>
      <w:r w:rsidRPr="00237169">
        <w:t>. Deuxième producteur mondial de céréales derrière la </w:t>
      </w:r>
      <w:hyperlink r:id="rId1364" w:tooltip="Chine" w:history="1">
        <w:r w:rsidRPr="00237169">
          <w:rPr>
            <w:rStyle w:val="Hyperlink"/>
          </w:rPr>
          <w:t>Chine</w:t>
        </w:r>
      </w:hyperlink>
      <w:r w:rsidRPr="00237169">
        <w:t>, le pays est également leader pour la production de lait (99 millions de tonnes, deuxième producteur mondial), de légumes (30 millions de tonnes, troisième producteur mondial) et de fruits (25 millions de tonnes, quatrième producteur mondial)</w:t>
      </w:r>
      <w:hyperlink r:id="rId1365" w:anchor="cite_note-:4-131" w:history="1">
        <w:r w:rsidRPr="00237169">
          <w:rPr>
            <w:rStyle w:val="Hyperlink"/>
            <w:vertAlign w:val="superscript"/>
          </w:rPr>
          <w:t>123</w:t>
        </w:r>
      </w:hyperlink>
      <w:r w:rsidRPr="00237169">
        <w:t>.</w:t>
      </w:r>
    </w:p>
    <w:p w14:paraId="0D9CA4A6" w14:textId="77777777" w:rsidR="00237169" w:rsidRPr="00237169" w:rsidRDefault="00237169" w:rsidP="005A327E">
      <w:pPr>
        <w:spacing w:line="480" w:lineRule="auto"/>
        <w:rPr>
          <w:b/>
          <w:bCs/>
        </w:rPr>
      </w:pPr>
      <w:r w:rsidRPr="00237169">
        <w:rPr>
          <w:b/>
          <w:bCs/>
        </w:rPr>
        <w:t>Énergie</w:t>
      </w:r>
    </w:p>
    <w:p w14:paraId="4D651B44" w14:textId="48F0DA67" w:rsidR="00237169" w:rsidRPr="00237169" w:rsidRDefault="00237169" w:rsidP="005A327E">
      <w:pPr>
        <w:spacing w:line="480" w:lineRule="auto"/>
      </w:pPr>
      <w:r w:rsidRPr="00237169">
        <w:rPr>
          <w:noProof/>
        </w:rPr>
        <w:drawing>
          <wp:inline distT="0" distB="0" distL="0" distR="0" wp14:anchorId="16A06D1A" wp14:editId="1B6B7995">
            <wp:extent cx="2095500" cy="1181100"/>
            <wp:effectExtent l="0" t="0" r="0" b="0"/>
            <wp:docPr id="870371185" name="Picture 97" descr="A group of lights on a field&#10;&#10;Description automatically generated">
              <a:hlinkClick xmlns:a="http://schemas.openxmlformats.org/drawingml/2006/main" r:id="rId1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71185" name="Picture 97" descr="A group of lights on a field&#10;&#10;Description automatically generated">
                      <a:hlinkClick r:id="rId1366"/>
                    </pic:cNvPr>
                    <pic:cNvPicPr>
                      <a:picLocks noChangeAspect="1" noChangeArrowheads="1"/>
                    </pic:cNvPicPr>
                  </pic:nvPicPr>
                  <pic:blipFill>
                    <a:blip r:embed="rId1367">
                      <a:extLst>
                        <a:ext uri="{28A0092B-C50C-407E-A947-70E740481C1C}">
                          <a14:useLocalDpi xmlns:a14="http://schemas.microsoft.com/office/drawing/2010/main" val="0"/>
                        </a:ext>
                      </a:extLst>
                    </a:blip>
                    <a:srcRect/>
                    <a:stretch>
                      <a:fillRect/>
                    </a:stretch>
                  </pic:blipFill>
                  <pic:spPr bwMode="auto">
                    <a:xfrm>
                      <a:off x="0" y="0"/>
                      <a:ext cx="2095500" cy="1181100"/>
                    </a:xfrm>
                    <a:prstGeom prst="rect">
                      <a:avLst/>
                    </a:prstGeom>
                    <a:noFill/>
                    <a:ln>
                      <a:noFill/>
                    </a:ln>
                  </pic:spPr>
                </pic:pic>
              </a:graphicData>
            </a:graphic>
          </wp:inline>
        </w:drawing>
      </w:r>
      <w:hyperlink r:id="rId1368" w:tooltip="Centrale solaire d'Ivanpah" w:history="1">
        <w:r w:rsidRPr="00237169">
          <w:rPr>
            <w:rStyle w:val="Hyperlink"/>
          </w:rPr>
          <w:t>Centrale solaire d'Ivanpah</w:t>
        </w:r>
      </w:hyperlink>
      <w:r w:rsidRPr="00237169">
        <w:t> dans le sud de la Californie, États-Unis. En 2014, elle était la plus grande centrale solaire thermique au monde.</w:t>
      </w:r>
      <w:r w:rsidRPr="00237169">
        <w:rPr>
          <w:noProof/>
        </w:rPr>
        <w:lastRenderedPageBreak/>
        <w:drawing>
          <wp:inline distT="0" distB="0" distL="0" distR="0" wp14:anchorId="23862C61" wp14:editId="5AE8D554">
            <wp:extent cx="2095500" cy="1341120"/>
            <wp:effectExtent l="0" t="0" r="0" b="0"/>
            <wp:docPr id="1251712752" name="Picture 96">
              <a:hlinkClick xmlns:a="http://schemas.openxmlformats.org/drawingml/2006/main" r:id="rId13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a:hlinkClick r:id="rId1369"/>
                    </pic:cNvPr>
                    <pic:cNvPicPr>
                      <a:picLocks noChangeAspect="1" noChangeArrowheads="1"/>
                    </pic:cNvPicPr>
                  </pic:nvPicPr>
                  <pic:blipFill>
                    <a:blip r:embed="rId1370">
                      <a:extLst>
                        <a:ext uri="{28A0092B-C50C-407E-A947-70E740481C1C}">
                          <a14:useLocalDpi xmlns:a14="http://schemas.microsoft.com/office/drawing/2010/main" val="0"/>
                        </a:ext>
                      </a:extLst>
                    </a:blip>
                    <a:srcRect/>
                    <a:stretch>
                      <a:fillRect/>
                    </a:stretch>
                  </pic:blipFill>
                  <pic:spPr bwMode="auto">
                    <a:xfrm>
                      <a:off x="0" y="0"/>
                      <a:ext cx="2095500" cy="1341120"/>
                    </a:xfrm>
                    <a:prstGeom prst="rect">
                      <a:avLst/>
                    </a:prstGeom>
                    <a:noFill/>
                    <a:ln>
                      <a:noFill/>
                    </a:ln>
                  </pic:spPr>
                </pic:pic>
              </a:graphicData>
            </a:graphic>
          </wp:inline>
        </w:drawing>
      </w:r>
      <w:r w:rsidRPr="00237169">
        <w:t>Parc éolien d'</w:t>
      </w:r>
      <w:hyperlink r:id="rId1371" w:tooltip="Parc éolien d'Alta" w:history="1">
        <w:r w:rsidRPr="00237169">
          <w:rPr>
            <w:rStyle w:val="Hyperlink"/>
          </w:rPr>
          <w:t>Alta Wind</w:t>
        </w:r>
      </w:hyperlink>
      <w:r w:rsidRPr="00237169">
        <w:t> dans le sud de la </w:t>
      </w:r>
      <w:hyperlink r:id="rId1372" w:tooltip="Californie" w:history="1">
        <w:r w:rsidRPr="00237169">
          <w:rPr>
            <w:rStyle w:val="Hyperlink"/>
          </w:rPr>
          <w:t>Californie</w:t>
        </w:r>
      </w:hyperlink>
      <w:r w:rsidRPr="00237169">
        <w:t>, États-Unis. En 2013, il s’agit du plus grand parc éolien du pays, avec une puissance installée combinée de 1 550 MW.</w:t>
      </w:r>
    </w:p>
    <w:p w14:paraId="3AD3EAED" w14:textId="77777777" w:rsidR="00237169" w:rsidRPr="00237169" w:rsidRDefault="00237169" w:rsidP="005A327E">
      <w:pPr>
        <w:spacing w:line="480" w:lineRule="auto"/>
      </w:pPr>
      <w:r w:rsidRPr="00237169">
        <w:t>Articles détaillés : </w:t>
      </w:r>
      <w:hyperlink r:id="rId1373" w:tooltip="Électricité aux États-Unis" w:history="1">
        <w:r w:rsidRPr="00237169">
          <w:rPr>
            <w:rStyle w:val="Hyperlink"/>
          </w:rPr>
          <w:t>Électricité aux États-Unis</w:t>
        </w:r>
      </w:hyperlink>
      <w:r w:rsidRPr="00237169">
        <w:t> et </w:t>
      </w:r>
      <w:hyperlink r:id="rId1374" w:tooltip="Énergie aux États-Unis" w:history="1">
        <w:r w:rsidRPr="00237169">
          <w:rPr>
            <w:rStyle w:val="Hyperlink"/>
          </w:rPr>
          <w:t>Énergie aux États-Unis</w:t>
        </w:r>
      </w:hyperlink>
      <w:r w:rsidRPr="00237169">
        <w:t>.</w:t>
      </w:r>
    </w:p>
    <w:p w14:paraId="6EE85D29" w14:textId="77777777" w:rsidR="00237169" w:rsidRPr="00237169" w:rsidRDefault="00237169" w:rsidP="005A327E">
      <w:pPr>
        <w:spacing w:line="480" w:lineRule="auto"/>
      </w:pPr>
      <w:r w:rsidRPr="00237169">
        <w:t>La puissance de ce secteur de l'énergie est mise en évidence par les classements internationaux : les États-Unis sont en 2020 au 1</w:t>
      </w:r>
      <w:r w:rsidRPr="00237169">
        <w:rPr>
          <w:vertAlign w:val="superscript"/>
        </w:rPr>
        <w:t>er</w:t>
      </w:r>
      <w:r w:rsidRPr="00237169">
        <w:t> rang mondial pour la production de pétrole</w:t>
      </w:r>
      <w:hyperlink r:id="rId1375" w:anchor="cite_note-:5-133" w:history="1">
        <w:r w:rsidRPr="00237169">
          <w:rPr>
            <w:rStyle w:val="Hyperlink"/>
            <w:vertAlign w:val="superscript"/>
          </w:rPr>
          <w:t>125</w:t>
        </w:r>
      </w:hyperlink>
      <w:r w:rsidRPr="00237169">
        <w:t> (17 % du total mondial), devant la Russie (12,4 %) et l'Arabie Saoudite (12,3 %) ; ils sont au 1</w:t>
      </w:r>
      <w:r w:rsidRPr="00237169">
        <w:rPr>
          <w:vertAlign w:val="superscript"/>
        </w:rPr>
        <w:t>er</w:t>
      </w:r>
      <w:r w:rsidRPr="00237169">
        <w:t> rang mondial pour la production de gaz naturel</w:t>
      </w:r>
      <w:hyperlink r:id="rId1376" w:anchor="cite_note-:5-133" w:history="1">
        <w:r w:rsidRPr="00237169">
          <w:rPr>
            <w:rStyle w:val="Hyperlink"/>
            <w:vertAlign w:val="superscript"/>
          </w:rPr>
          <w:t>125</w:t>
        </w:r>
      </w:hyperlink>
      <w:r w:rsidRPr="00237169">
        <w:t> (23,6 % du total mondial), de produits pétroliers, d'électricité nucléaire (30,2 % du total mondial), </w:t>
      </w:r>
      <w:hyperlink r:id="rId1377" w:tooltip="Géothermie" w:history="1">
        <w:r w:rsidRPr="00237169">
          <w:rPr>
            <w:rStyle w:val="Hyperlink"/>
          </w:rPr>
          <w:t>géothermique</w:t>
        </w:r>
      </w:hyperlink>
      <w:r w:rsidRPr="00237169">
        <w:t> et à base de </w:t>
      </w:r>
      <w:hyperlink r:id="rId1378" w:tooltip="Biomasse (énergie)" w:history="1">
        <w:r w:rsidRPr="00237169">
          <w:rPr>
            <w:rStyle w:val="Hyperlink"/>
          </w:rPr>
          <w:t>biomasse</w:t>
        </w:r>
      </w:hyperlink>
      <w:r w:rsidRPr="00237169">
        <w:t>, au 2</w:t>
      </w:r>
      <w:r w:rsidRPr="00237169">
        <w:rPr>
          <w:vertAlign w:val="superscript"/>
        </w:rPr>
        <w:t>e</w:t>
      </w:r>
      <w:r w:rsidRPr="00237169">
        <w:t> rang mondial pour la production totale d'électricité, celle d'</w:t>
      </w:r>
      <w:hyperlink r:id="rId1379" w:tooltip="Énergie éolienne" w:history="1">
        <w:r w:rsidRPr="00237169">
          <w:rPr>
            <w:rStyle w:val="Hyperlink"/>
          </w:rPr>
          <w:t>électricité éolienne</w:t>
        </w:r>
      </w:hyperlink>
      <w:r w:rsidRPr="00237169">
        <w:t> et pour la production d'</w:t>
      </w:r>
      <w:hyperlink r:id="rId1380" w:tooltip="Énergie solaire" w:history="1">
        <w:r w:rsidRPr="00237169">
          <w:rPr>
            <w:rStyle w:val="Hyperlink"/>
          </w:rPr>
          <w:t>électricité solaire photovoltaïque</w:t>
        </w:r>
      </w:hyperlink>
      <w:r w:rsidRPr="00237169">
        <w:t>, au 5</w:t>
      </w:r>
      <w:r w:rsidRPr="00237169">
        <w:rPr>
          <w:vertAlign w:val="superscript"/>
        </w:rPr>
        <w:t>e</w:t>
      </w:r>
      <w:r w:rsidRPr="00237169">
        <w:t> rang mondial pour la production de charbon, etc.</w:t>
      </w:r>
    </w:p>
    <w:p w14:paraId="634AF0A4" w14:textId="77777777" w:rsidR="00237169" w:rsidRPr="00237169" w:rsidRDefault="00237169" w:rsidP="005A327E">
      <w:pPr>
        <w:spacing w:line="480" w:lineRule="auto"/>
      </w:pPr>
      <w:r w:rsidRPr="00237169">
        <w:t>Les États-Unis sont, malgré leurs vastes ressources, restés globalement importateurs nets d'énergie de 1953 à 2018 ; leur taux de dépendance a culminé à 30,1 % en 2005, puis a rapidement reculé jusqu'à 3,6 % en 2018 grâce à la baisse de consommation produite par les délocalisations et la </w:t>
      </w:r>
      <w:hyperlink r:id="rId1381" w:tooltip="Crise économique mondiale de 2008" w:history="1">
        <w:r w:rsidRPr="00237169">
          <w:rPr>
            <w:rStyle w:val="Hyperlink"/>
          </w:rPr>
          <w:t>crise de 2008</w:t>
        </w:r>
      </w:hyperlink>
      <w:r w:rsidRPr="00237169">
        <w:t> et à la remontée des productions de pétrole et de gaz naturel rendue possible par les techniques de </w:t>
      </w:r>
      <w:hyperlink r:id="rId1382" w:tooltip="Forage dirigé" w:history="1">
        <w:r w:rsidRPr="00237169">
          <w:rPr>
            <w:rStyle w:val="Hyperlink"/>
          </w:rPr>
          <w:t>forage horizontal</w:t>
        </w:r>
      </w:hyperlink>
      <w:r w:rsidRPr="00237169">
        <w:t> et de </w:t>
      </w:r>
      <w:hyperlink r:id="rId1383" w:tooltip="Fracturation hydraulique" w:history="1">
        <w:r w:rsidRPr="00237169">
          <w:rPr>
            <w:rStyle w:val="Hyperlink"/>
          </w:rPr>
          <w:t>fracturation hydraulique</w:t>
        </w:r>
      </w:hyperlink>
      <w:r w:rsidRPr="00237169">
        <w:t>. En 2020, les États-Unis sont parvenus au 2</w:t>
      </w:r>
      <w:r w:rsidRPr="00237169">
        <w:rPr>
          <w:vertAlign w:val="superscript"/>
        </w:rPr>
        <w:t>e</w:t>
      </w:r>
      <w:r w:rsidRPr="00237169">
        <w:t> rang mondial des exportateurs de gaz naturel derrière la Russie ; pour le charbon, le solde reste exportateur (14 % de la production) ; par contre, la production de pétrole des États-Unis ne couvre que 96 % de leur consommation en 2020.</w:t>
      </w:r>
    </w:p>
    <w:p w14:paraId="4CFEC26E" w14:textId="77777777" w:rsidR="00237169" w:rsidRPr="00237169" w:rsidRDefault="00237169" w:rsidP="005A327E">
      <w:pPr>
        <w:spacing w:line="480" w:lineRule="auto"/>
      </w:pPr>
      <w:r w:rsidRPr="00237169">
        <w:lastRenderedPageBreak/>
        <w:t>Selon les données de l’</w:t>
      </w:r>
      <w:hyperlink r:id="rId1384" w:tooltip="Energy Information Administration" w:history="1">
        <w:r w:rsidRPr="00237169">
          <w:rPr>
            <w:rStyle w:val="Hyperlink"/>
            <w:i/>
            <w:iCs/>
          </w:rPr>
          <w:t>Energy Information Administration</w:t>
        </w:r>
      </w:hyperlink>
      <w:r w:rsidRPr="00237169">
        <w:t> des États-Unis, les </w:t>
      </w:r>
      <w:hyperlink r:id="rId1385" w:tooltip="Énergie renouvelable" w:history="1">
        <w:r w:rsidRPr="00237169">
          <w:rPr>
            <w:rStyle w:val="Hyperlink"/>
          </w:rPr>
          <w:t>énergies renouvelables</w:t>
        </w:r>
      </w:hyperlink>
      <w:r w:rsidRPr="00237169">
        <w:t> représentaient environ 12,6 % de la consommation totale d’</w:t>
      </w:r>
      <w:hyperlink r:id="rId1386" w:tooltip="Énergie primaire" w:history="1">
        <w:r w:rsidRPr="00237169">
          <w:rPr>
            <w:rStyle w:val="Hyperlink"/>
          </w:rPr>
          <w:t>énergie primaire</w:t>
        </w:r>
      </w:hyperlink>
      <w:hyperlink r:id="rId1387" w:anchor="cite_note-134" w:history="1">
        <w:r w:rsidRPr="00237169">
          <w:rPr>
            <w:rStyle w:val="Hyperlink"/>
            <w:vertAlign w:val="superscript"/>
          </w:rPr>
          <w:t>126</w:t>
        </w:r>
      </w:hyperlink>
      <w:r w:rsidRPr="00237169">
        <w:t> et environ 19,8 % de l’</w:t>
      </w:r>
      <w:hyperlink r:id="rId1388" w:tooltip="Électricité" w:history="1">
        <w:r w:rsidRPr="00237169">
          <w:rPr>
            <w:rStyle w:val="Hyperlink"/>
          </w:rPr>
          <w:t>électricité</w:t>
        </w:r>
      </w:hyperlink>
      <w:r w:rsidRPr="00237169">
        <w:t> produite aux États-Unis en 2020</w:t>
      </w:r>
      <w:hyperlink r:id="rId1389" w:anchor="cite_note-EIAmonthlyElectricity-135" w:history="1">
        <w:r w:rsidRPr="00237169">
          <w:rPr>
            <w:rStyle w:val="Hyperlink"/>
            <w:vertAlign w:val="superscript"/>
          </w:rPr>
          <w:t>127</w:t>
        </w:r>
      </w:hyperlink>
      <w:r w:rsidRPr="00237169">
        <w:rPr>
          <w:vertAlign w:val="superscript"/>
        </w:rPr>
        <w:t>,</w:t>
      </w:r>
      <w:hyperlink r:id="rId1390" w:anchor="cite_note-136" w:history="1">
        <w:r w:rsidRPr="00237169">
          <w:rPr>
            <w:rStyle w:val="Hyperlink"/>
            <w:vertAlign w:val="superscript"/>
          </w:rPr>
          <w:t>128</w:t>
        </w:r>
      </w:hyperlink>
      <w:r w:rsidRPr="00237169">
        <w:t>. Depuis 2019, l’</w:t>
      </w:r>
      <w:hyperlink r:id="rId1391" w:tooltip="Énergie éolienne" w:history="1">
        <w:r w:rsidRPr="00237169">
          <w:rPr>
            <w:rStyle w:val="Hyperlink"/>
          </w:rPr>
          <w:t>énergie éolienne</w:t>
        </w:r>
      </w:hyperlink>
      <w:r w:rsidRPr="00237169">
        <w:t> est la première source d’électricité renouvelable du pays. L’énergie éolienne a produit 337,9 </w:t>
      </w:r>
      <w:hyperlink r:id="rId1392" w:anchor="Multiples_et_sous-multiples_usuels" w:tooltip="Kilowatt-heure" w:history="1">
        <w:r w:rsidRPr="00237169">
          <w:rPr>
            <w:rStyle w:val="Hyperlink"/>
          </w:rPr>
          <w:t>térawattheures</w:t>
        </w:r>
      </w:hyperlink>
      <w:r w:rsidRPr="00237169">
        <w:t> d’électricité en 2020, ce qui représentait 8,4 % de la production totale d’électricité du pays et 43,2 % de la production totale d’électricité renouvelable</w:t>
      </w:r>
      <w:hyperlink r:id="rId1393" w:anchor="cite_note-EIAmonthlyElectricity-135" w:history="1">
        <w:r w:rsidRPr="00237169">
          <w:rPr>
            <w:rStyle w:val="Hyperlink"/>
            <w:vertAlign w:val="superscript"/>
          </w:rPr>
          <w:t>127</w:t>
        </w:r>
      </w:hyperlink>
      <w:r w:rsidRPr="00237169">
        <w:t>. En octobre 2021, la capacité nominale de production d’énergie éolienne aux États-Unis était de 129 256 mégawatts (MW)</w:t>
      </w:r>
      <w:hyperlink r:id="rId1394" w:anchor="cite_note-acpaQ3_2021-137" w:history="1">
        <w:r w:rsidRPr="00237169">
          <w:rPr>
            <w:rStyle w:val="Hyperlink"/>
            <w:vertAlign w:val="superscript"/>
          </w:rPr>
          <w:t>129</w:t>
        </w:r>
      </w:hyperlink>
      <w:r w:rsidRPr="00237169">
        <w:t>. L’</w:t>
      </w:r>
      <w:hyperlink r:id="rId1395" w:tooltip="Énergie hydroélectrique" w:history="1">
        <w:r w:rsidRPr="00237169">
          <w:rPr>
            <w:rStyle w:val="Hyperlink"/>
          </w:rPr>
          <w:t>énergie hydroélectrique</w:t>
        </w:r>
      </w:hyperlink>
      <w:r w:rsidRPr="00237169">
        <w:t> est le deuxième source d’électricité renouvelable du pays, générant environ 7,3 % de l’électricité totale du pays en 2020 ainsi que 36,4 % de la production totale d’électricité renouvelable</w:t>
      </w:r>
      <w:hyperlink r:id="rId1396" w:anchor="cite_note-EIAmonthlyElectricity-135" w:history="1">
        <w:r w:rsidRPr="00237169">
          <w:rPr>
            <w:rStyle w:val="Hyperlink"/>
            <w:vertAlign w:val="superscript"/>
          </w:rPr>
          <w:t>127</w:t>
        </w:r>
      </w:hyperlink>
      <w:r w:rsidRPr="00237169">
        <w:t>. L’</w:t>
      </w:r>
      <w:hyperlink r:id="rId1397" w:tooltip="Énergie solaire" w:history="1">
        <w:r w:rsidRPr="00237169">
          <w:rPr>
            <w:rStyle w:val="Hyperlink"/>
          </w:rPr>
          <w:t>énergie solaire</w:t>
        </w:r>
      </w:hyperlink>
      <w:r w:rsidRPr="00237169">
        <w:t> fournit une part croissante de l’électricité aux États-Unis, avec plus de 50 GW de capacité installée générant environ 1,3 % de l’approvisionnement total en électricité du pays en 2017, contre 0,9 % l’année précédente. Les principales </w:t>
      </w:r>
      <w:hyperlink r:id="rId1398" w:tooltip="Centrale solaire photovoltaïque" w:history="1">
        <w:r w:rsidRPr="00237169">
          <w:rPr>
            <w:rStyle w:val="Hyperlink"/>
          </w:rPr>
          <w:t>centrales photovoltaïques</w:t>
        </w:r>
      </w:hyperlink>
      <w:r w:rsidRPr="00237169">
        <w:t> aux États-Unis sont </w:t>
      </w:r>
      <w:hyperlink r:id="rId1399" w:tooltip="Mount Signal Solar (page inexistante)" w:history="1">
        <w:r w:rsidRPr="00237169">
          <w:rPr>
            <w:rStyle w:val="Hyperlink"/>
          </w:rPr>
          <w:t>Mount Signal Solar</w:t>
        </w:r>
      </w:hyperlink>
      <w:r w:rsidRPr="00237169">
        <w:t> (600 MW) et </w:t>
      </w:r>
      <w:hyperlink r:id="rId1400" w:tooltip="Solar Star" w:history="1">
        <w:r w:rsidRPr="00237169">
          <w:rPr>
            <w:rStyle w:val="Hyperlink"/>
          </w:rPr>
          <w:t>Solar Star</w:t>
        </w:r>
      </w:hyperlink>
      <w:r w:rsidRPr="00237169">
        <w:t> (579 MW). Depuis que les États-Unis ont été les pionniers de la technologie de l’énergie solaire thermique dans les années 1980 avec Solar One, plusieurs autres centrales de ce type ont été construites. La plus grande est la </w:t>
      </w:r>
      <w:hyperlink r:id="rId1401" w:tooltip="Centrale solaire d'Ivanpah" w:history="1">
        <w:r w:rsidRPr="00237169">
          <w:rPr>
            <w:rStyle w:val="Hyperlink"/>
          </w:rPr>
          <w:t>centrale solaire d'Ivanpah</w:t>
        </w:r>
      </w:hyperlink>
      <w:r w:rsidRPr="00237169">
        <w:t> (392 MW), au sud-ouest de </w:t>
      </w:r>
      <w:hyperlink r:id="rId1402" w:tooltip="Las Vegas" w:history="1">
        <w:r w:rsidRPr="00237169">
          <w:rPr>
            <w:rStyle w:val="Hyperlink"/>
          </w:rPr>
          <w:t>Las Vegas</w:t>
        </w:r>
      </w:hyperlink>
      <w:r w:rsidRPr="00237169">
        <w:t>. D’autres sources d’énergie renouvelables incluent la </w:t>
      </w:r>
      <w:hyperlink r:id="rId1403" w:tooltip="Géothermie" w:history="1">
        <w:r w:rsidRPr="00237169">
          <w:rPr>
            <w:rStyle w:val="Hyperlink"/>
          </w:rPr>
          <w:t>géothermie</w:t>
        </w:r>
      </w:hyperlink>
      <w:r w:rsidRPr="00237169">
        <w:t>, avec </w:t>
      </w:r>
      <w:hyperlink r:id="rId1404" w:tooltip="The Geysers" w:history="1">
        <w:r w:rsidRPr="00237169">
          <w:rPr>
            <w:rStyle w:val="Hyperlink"/>
            <w:i/>
            <w:iCs/>
          </w:rPr>
          <w:t>The Geysers</w:t>
        </w:r>
      </w:hyperlink>
      <w:r w:rsidRPr="00237169">
        <w:t> dans le nord de la </w:t>
      </w:r>
      <w:hyperlink r:id="rId1405" w:tooltip="Californie" w:history="1">
        <w:r w:rsidRPr="00237169">
          <w:rPr>
            <w:rStyle w:val="Hyperlink"/>
          </w:rPr>
          <w:t>Californie</w:t>
        </w:r>
      </w:hyperlink>
      <w:r w:rsidRPr="00237169">
        <w:t> le plus grand complexe géothermique au monde</w:t>
      </w:r>
      <w:hyperlink r:id="rId1406" w:tooltip="Aide:Quand" w:history="1">
        <w:r w:rsidRPr="00237169">
          <w:rPr>
            <w:rStyle w:val="Hyperlink"/>
            <w:vertAlign w:val="superscript"/>
          </w:rPr>
          <w:t>[Quand ?]</w:t>
        </w:r>
      </w:hyperlink>
      <w:r w:rsidRPr="00237169">
        <w:t>.</w:t>
      </w:r>
    </w:p>
    <w:p w14:paraId="6475E3A7" w14:textId="77777777" w:rsidR="00237169" w:rsidRPr="00237169" w:rsidRDefault="00237169" w:rsidP="005A327E">
      <w:pPr>
        <w:spacing w:line="480" w:lineRule="auto"/>
        <w:rPr>
          <w:b/>
          <w:bCs/>
        </w:rPr>
      </w:pPr>
      <w:r w:rsidRPr="00237169">
        <w:rPr>
          <w:b/>
          <w:bCs/>
        </w:rPr>
        <w:t>Industrie</w:t>
      </w:r>
    </w:p>
    <w:p w14:paraId="19AB7AE0" w14:textId="77777777" w:rsidR="00237169" w:rsidRPr="00237169" w:rsidRDefault="00237169" w:rsidP="005A327E">
      <w:pPr>
        <w:spacing w:line="480" w:lineRule="auto"/>
        <w:rPr>
          <w:b/>
          <w:bCs/>
        </w:rPr>
      </w:pPr>
      <w:r w:rsidRPr="00237169">
        <w:rPr>
          <w:b/>
          <w:bCs/>
        </w:rPr>
        <w:t>Services</w:t>
      </w:r>
    </w:p>
    <w:p w14:paraId="6295AADB" w14:textId="77777777" w:rsidR="00237169" w:rsidRPr="00237169" w:rsidRDefault="00237169" w:rsidP="005A327E">
      <w:pPr>
        <w:spacing w:line="480" w:lineRule="auto"/>
        <w:rPr>
          <w:b/>
          <w:bCs/>
        </w:rPr>
      </w:pPr>
      <w:r w:rsidRPr="00237169">
        <w:rPr>
          <w:b/>
          <w:bCs/>
        </w:rPr>
        <w:t>Tourisme</w:t>
      </w:r>
    </w:p>
    <w:p w14:paraId="22C87857" w14:textId="77777777" w:rsidR="00237169" w:rsidRPr="00237169" w:rsidRDefault="00237169" w:rsidP="005A327E">
      <w:pPr>
        <w:spacing w:line="480" w:lineRule="auto"/>
      </w:pPr>
      <w:r w:rsidRPr="00237169">
        <w:lastRenderedPageBreak/>
        <w:t>Le tourisme durable et le tourisme responsable sont </w:t>
      </w:r>
      <w:hyperlink r:id="rId1407" w:tooltip="Tourisme durable" w:history="1">
        <w:r w:rsidRPr="00237169">
          <w:rPr>
            <w:rStyle w:val="Hyperlink"/>
          </w:rPr>
          <w:t>très débattus depuis les années 2020 aux Etats-Unis</w:t>
        </w:r>
      </w:hyperlink>
      <w:r w:rsidRPr="00237169">
        <w:t>. C'est dans ce pays que le premier hôtel zéro carbone a ouvert ses portes en 2022</w:t>
      </w:r>
      <w:hyperlink r:id="rId1408" w:anchor="cite_note-138" w:history="1">
        <w:r w:rsidRPr="00237169">
          <w:rPr>
            <w:rStyle w:val="Hyperlink"/>
            <w:vertAlign w:val="superscript"/>
          </w:rPr>
          <w:t>130</w:t>
        </w:r>
      </w:hyperlink>
      <w:r w:rsidRPr="00237169">
        <w:t>. Il souhaite à accueillir 90 millions de voyageurs internationaux par an, comme avant le COVID avec des dépenses totales de 279 milliards de dollars par an</w:t>
      </w:r>
      <w:hyperlink r:id="rId1409" w:anchor="cite_note-figusa-139" w:history="1">
        <w:r w:rsidRPr="00237169">
          <w:rPr>
            <w:rStyle w:val="Hyperlink"/>
            <w:vertAlign w:val="superscript"/>
          </w:rPr>
          <w:t>131</w:t>
        </w:r>
      </w:hyperlink>
      <w:r w:rsidRPr="00237169">
        <w:t>. Les États-Unis étaient avant la pandémie le </w:t>
      </w:r>
      <w:hyperlink r:id="rId1410" w:tooltip="Tourisme durable" w:history="1">
        <w:r w:rsidRPr="00237169">
          <w:rPr>
            <w:rStyle w:val="Hyperlink"/>
          </w:rPr>
          <w:t>troisième pays le plus visité au monde</w:t>
        </w:r>
      </w:hyperlink>
      <w:r w:rsidRPr="00237169">
        <w:t> derrière la France et l'Espagne</w:t>
      </w:r>
      <w:hyperlink r:id="rId1411" w:anchor="cite_note-figusa-139" w:history="1">
        <w:r w:rsidRPr="00237169">
          <w:rPr>
            <w:rStyle w:val="Hyperlink"/>
            <w:vertAlign w:val="superscript"/>
          </w:rPr>
          <w:t>131</w:t>
        </w:r>
      </w:hyperlink>
      <w:r w:rsidRPr="00237169">
        <w:t>. Selon le magazine français </w:t>
      </w:r>
      <w:r w:rsidRPr="00237169">
        <w:rPr>
          <w:i/>
          <w:iCs/>
        </w:rPr>
        <w:t>Challenges</w:t>
      </w:r>
      <w:r w:rsidRPr="00237169">
        <w:t>, le simple fait de réserver un aller Paris/New-York pour une personne correspond à l'émission de une tonne de CO</w:t>
      </w:r>
      <w:r w:rsidRPr="00237169">
        <w:rPr>
          <w:vertAlign w:val="subscript"/>
        </w:rPr>
        <w:t>2</w:t>
      </w:r>
      <w:r w:rsidRPr="00237169">
        <w:t>, soit l’équivalent de 1.961 repas végétariens</w:t>
      </w:r>
      <w:hyperlink r:id="rId1412" w:anchor="cite_note-140" w:history="1">
        <w:r w:rsidRPr="00237169">
          <w:rPr>
            <w:rStyle w:val="Hyperlink"/>
            <w:vertAlign w:val="superscript"/>
          </w:rPr>
          <w:t>132</w:t>
        </w:r>
      </w:hyperlink>
      <w:r w:rsidRPr="00237169">
        <w:t>.</w:t>
      </w:r>
    </w:p>
    <w:p w14:paraId="7FBD60D7" w14:textId="77777777" w:rsidR="00237169" w:rsidRPr="00237169" w:rsidRDefault="00237169" w:rsidP="005A327E">
      <w:pPr>
        <w:spacing w:line="480" w:lineRule="auto"/>
        <w:rPr>
          <w:b/>
          <w:bCs/>
        </w:rPr>
      </w:pPr>
      <w:r w:rsidRPr="00237169">
        <w:rPr>
          <w:b/>
          <w:bCs/>
        </w:rPr>
        <w:t>Chiffres-clés</w:t>
      </w:r>
    </w:p>
    <w:p w14:paraId="1F392400" w14:textId="3A88E23B" w:rsidR="00237169" w:rsidRPr="00237169" w:rsidRDefault="00237169" w:rsidP="005A327E">
      <w:pPr>
        <w:spacing w:line="480" w:lineRule="auto"/>
      </w:pPr>
      <w:r w:rsidRPr="00237169">
        <w:rPr>
          <w:noProof/>
        </w:rPr>
        <w:drawing>
          <wp:inline distT="0" distB="0" distL="0" distR="0" wp14:anchorId="6D6145F9" wp14:editId="0523F890">
            <wp:extent cx="2095500" cy="1569720"/>
            <wp:effectExtent l="0" t="0" r="0" b="0"/>
            <wp:docPr id="1891821410" name="Picture 95" descr="A pile of paper money&#10;&#10;Description automatically generated">
              <a:hlinkClick xmlns:a="http://schemas.openxmlformats.org/drawingml/2006/main" r:id="rId14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21410" name="Picture 95" descr="A pile of paper money&#10;&#10;Description automatically generated">
                      <a:hlinkClick r:id="rId1413"/>
                    </pic:cNvPr>
                    <pic:cNvPicPr>
                      <a:picLocks noChangeAspect="1" noChangeArrowheads="1"/>
                    </pic:cNvPicPr>
                  </pic:nvPicPr>
                  <pic:blipFill>
                    <a:blip r:embed="rId1414">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hyperlink r:id="rId1415" w:tooltip="Dollar américain" w:history="1">
        <w:r w:rsidRPr="00237169">
          <w:rPr>
            <w:rStyle w:val="Hyperlink"/>
          </w:rPr>
          <w:t>Dollars américains</w:t>
        </w:r>
      </w:hyperlink>
      <w:r w:rsidRPr="00237169">
        <w:t>.</w:t>
      </w:r>
    </w:p>
    <w:p w14:paraId="6E26CC45" w14:textId="77777777" w:rsidR="00237169" w:rsidRPr="00237169" w:rsidRDefault="00237169" w:rsidP="005A327E">
      <w:pPr>
        <w:spacing w:line="480" w:lineRule="auto"/>
      </w:pPr>
      <w:r w:rsidRPr="00237169">
        <w:t>Quelques chiffres récents :</w:t>
      </w:r>
    </w:p>
    <w:p w14:paraId="61775CB7" w14:textId="77777777" w:rsidR="00237169" w:rsidRPr="00237169" w:rsidRDefault="00237169" w:rsidP="005A327E">
      <w:pPr>
        <w:numPr>
          <w:ilvl w:val="0"/>
          <w:numId w:val="8"/>
        </w:numPr>
        <w:spacing w:line="480" w:lineRule="auto"/>
      </w:pPr>
      <w:r w:rsidRPr="00237169">
        <w:t>PIB par habitant en PPA en 2004 : 39 498 $</w:t>
      </w:r>
      <w:hyperlink r:id="rId1416" w:anchor="cite_note-etat-141" w:history="1">
        <w:r w:rsidRPr="00237169">
          <w:rPr>
            <w:rStyle w:val="Hyperlink"/>
            <w:vertAlign w:val="superscript"/>
          </w:rPr>
          <w:t>133</w:t>
        </w:r>
      </w:hyperlink>
    </w:p>
    <w:p w14:paraId="3B2CB6D1" w14:textId="77777777" w:rsidR="00237169" w:rsidRPr="00237169" w:rsidRDefault="00237169" w:rsidP="005A327E">
      <w:pPr>
        <w:numPr>
          <w:ilvl w:val="0"/>
          <w:numId w:val="8"/>
        </w:numPr>
        <w:spacing w:line="480" w:lineRule="auto"/>
      </w:pPr>
      <w:r w:rsidRPr="00237169">
        <w:t>Investissement (FBCF, 2004) : 19,6 % du PIB</w:t>
      </w:r>
      <w:hyperlink r:id="rId1417" w:anchor="cite_note-etat-141" w:history="1">
        <w:r w:rsidRPr="00237169">
          <w:rPr>
            <w:rStyle w:val="Hyperlink"/>
            <w:vertAlign w:val="superscript"/>
          </w:rPr>
          <w:t>133</w:t>
        </w:r>
      </w:hyperlink>
    </w:p>
    <w:p w14:paraId="3D6E3DB4" w14:textId="77777777" w:rsidR="00237169" w:rsidRPr="00237169" w:rsidRDefault="00237169" w:rsidP="005A327E">
      <w:pPr>
        <w:numPr>
          <w:ilvl w:val="0"/>
          <w:numId w:val="8"/>
        </w:numPr>
        <w:spacing w:line="480" w:lineRule="auto"/>
      </w:pPr>
      <w:hyperlink r:id="rId1418" w:tooltip="Recherche et développement" w:history="1">
        <w:r w:rsidRPr="00237169">
          <w:rPr>
            <w:rStyle w:val="Hyperlink"/>
          </w:rPr>
          <w:t>Recherche et développement</w:t>
        </w:r>
      </w:hyperlink>
      <w:r w:rsidRPr="00237169">
        <w:t> (en % du PIB, en 2003) : 2,6 %</w:t>
      </w:r>
      <w:hyperlink r:id="rId1419" w:anchor="cite_note-etat-141" w:history="1">
        <w:r w:rsidRPr="00237169">
          <w:rPr>
            <w:rStyle w:val="Hyperlink"/>
            <w:vertAlign w:val="superscript"/>
          </w:rPr>
          <w:t>133</w:t>
        </w:r>
      </w:hyperlink>
    </w:p>
    <w:p w14:paraId="4941EAB2" w14:textId="77777777" w:rsidR="00237169" w:rsidRPr="00237169" w:rsidRDefault="00237169" w:rsidP="005A327E">
      <w:pPr>
        <w:numPr>
          <w:ilvl w:val="0"/>
          <w:numId w:val="8"/>
        </w:numPr>
        <w:spacing w:line="480" w:lineRule="auto"/>
      </w:pPr>
      <w:r w:rsidRPr="00237169">
        <w:t>Taux d'inflation (2005) : 3,4 %</w:t>
      </w:r>
      <w:hyperlink r:id="rId1420" w:anchor="cite_note-etat-141" w:history="1">
        <w:r w:rsidRPr="00237169">
          <w:rPr>
            <w:rStyle w:val="Hyperlink"/>
            <w:vertAlign w:val="superscript"/>
          </w:rPr>
          <w:t>133</w:t>
        </w:r>
      </w:hyperlink>
    </w:p>
    <w:p w14:paraId="00D5935F" w14:textId="77777777" w:rsidR="00237169" w:rsidRPr="00237169" w:rsidRDefault="00237169" w:rsidP="005A327E">
      <w:pPr>
        <w:numPr>
          <w:ilvl w:val="0"/>
          <w:numId w:val="8"/>
        </w:numPr>
        <w:spacing w:line="480" w:lineRule="auto"/>
      </w:pPr>
      <w:r w:rsidRPr="00237169">
        <w:t>Répartition de la population active (en % en 2004)</w:t>
      </w:r>
      <w:hyperlink r:id="rId1421" w:anchor="cite_note-etat-141" w:history="1">
        <w:r w:rsidRPr="00237169">
          <w:rPr>
            <w:rStyle w:val="Hyperlink"/>
            <w:vertAlign w:val="superscript"/>
          </w:rPr>
          <w:t>133</w:t>
        </w:r>
      </w:hyperlink>
    </w:p>
    <w:p w14:paraId="1C835BC9" w14:textId="77777777" w:rsidR="00237169" w:rsidRPr="00237169" w:rsidRDefault="00237169" w:rsidP="005A327E">
      <w:pPr>
        <w:numPr>
          <w:ilvl w:val="1"/>
          <w:numId w:val="8"/>
        </w:numPr>
        <w:spacing w:line="480" w:lineRule="auto"/>
      </w:pPr>
      <w:r w:rsidRPr="00237169">
        <w:t>Secteur primaire : 1,7 %</w:t>
      </w:r>
    </w:p>
    <w:p w14:paraId="7664F14E" w14:textId="77777777" w:rsidR="00237169" w:rsidRPr="00237169" w:rsidRDefault="00237169" w:rsidP="005A327E">
      <w:pPr>
        <w:numPr>
          <w:ilvl w:val="1"/>
          <w:numId w:val="8"/>
        </w:numPr>
        <w:spacing w:line="480" w:lineRule="auto"/>
      </w:pPr>
      <w:r w:rsidRPr="00237169">
        <w:t>Secteur secondaire : 20,8 %</w:t>
      </w:r>
    </w:p>
    <w:p w14:paraId="198A2706" w14:textId="77777777" w:rsidR="00237169" w:rsidRPr="00237169" w:rsidRDefault="00237169" w:rsidP="005A327E">
      <w:pPr>
        <w:numPr>
          <w:ilvl w:val="1"/>
          <w:numId w:val="8"/>
        </w:numPr>
        <w:spacing w:line="480" w:lineRule="auto"/>
      </w:pPr>
      <w:r w:rsidRPr="00237169">
        <w:lastRenderedPageBreak/>
        <w:t>Secteur tertiaire : 77,4 %</w:t>
      </w:r>
    </w:p>
    <w:p w14:paraId="6407DFC7" w14:textId="77777777" w:rsidR="00237169" w:rsidRPr="00237169" w:rsidRDefault="00237169" w:rsidP="005A327E">
      <w:pPr>
        <w:numPr>
          <w:ilvl w:val="0"/>
          <w:numId w:val="8"/>
        </w:numPr>
        <w:spacing w:line="480" w:lineRule="auto"/>
      </w:pPr>
      <w:r w:rsidRPr="00237169">
        <w:t>L'économie américaine a créé deux millions d'emplois nouveaux en </w:t>
      </w:r>
      <w:hyperlink r:id="rId1422" w:tooltip="2005" w:history="1">
        <w:r w:rsidRPr="00237169">
          <w:rPr>
            <w:rStyle w:val="Hyperlink"/>
          </w:rPr>
          <w:t>2005</w:t>
        </w:r>
      </w:hyperlink>
    </w:p>
    <w:p w14:paraId="1D20C3E4" w14:textId="77777777" w:rsidR="00237169" w:rsidRPr="00237169" w:rsidRDefault="00237169" w:rsidP="005A327E">
      <w:pPr>
        <w:numPr>
          <w:ilvl w:val="0"/>
          <w:numId w:val="8"/>
        </w:numPr>
        <w:spacing w:line="480" w:lineRule="auto"/>
      </w:pPr>
      <w:r w:rsidRPr="00237169">
        <w:t>Déficit commercial cumulé en mai 2007 : 296 milliards de dollars</w:t>
      </w:r>
      <w:hyperlink r:id="rId1423" w:anchor="cite_note-142" w:history="1">
        <w:r w:rsidRPr="00237169">
          <w:rPr>
            <w:rStyle w:val="Hyperlink"/>
            <w:vertAlign w:val="superscript"/>
          </w:rPr>
          <w:t>134</w:t>
        </w:r>
      </w:hyperlink>
    </w:p>
    <w:p w14:paraId="0D07B934" w14:textId="77777777" w:rsidR="00237169" w:rsidRPr="00237169" w:rsidRDefault="00237169" w:rsidP="005A327E">
      <w:pPr>
        <w:spacing w:line="480" w:lineRule="auto"/>
      </w:pPr>
      <w:r w:rsidRPr="00237169">
        <w:t>Article détaillé : </w:t>
      </w:r>
      <w:hyperlink r:id="rId1424" w:tooltip="Accord de libre-échange nord-américain" w:history="1">
        <w:r w:rsidRPr="00237169">
          <w:rPr>
            <w:rStyle w:val="Hyperlink"/>
          </w:rPr>
          <w:t>Accord de libre-échange nord-américain</w:t>
        </w:r>
      </w:hyperlink>
      <w:r w:rsidRPr="00237169">
        <w:t>.</w:t>
      </w:r>
    </w:p>
    <w:p w14:paraId="7C58BC48" w14:textId="77777777" w:rsidR="00237169" w:rsidRPr="00237169" w:rsidRDefault="00237169" w:rsidP="005A327E">
      <w:pPr>
        <w:spacing w:line="480" w:lineRule="auto"/>
        <w:rPr>
          <w:b/>
          <w:bCs/>
        </w:rPr>
      </w:pPr>
      <w:r w:rsidRPr="00237169">
        <w:rPr>
          <w:b/>
          <w:bCs/>
        </w:rPr>
        <w:t>Population et société</w:t>
      </w:r>
    </w:p>
    <w:p w14:paraId="733BFF6D" w14:textId="77777777" w:rsidR="00237169" w:rsidRPr="00237169" w:rsidRDefault="00237169" w:rsidP="005A327E">
      <w:pPr>
        <w:spacing w:line="480" w:lineRule="auto"/>
        <w:rPr>
          <w:b/>
          <w:bCs/>
        </w:rPr>
      </w:pPr>
      <w:r w:rsidRPr="00237169">
        <w:rPr>
          <w:b/>
          <w:bCs/>
        </w:rPr>
        <w:t>Caractéristiques générales</w:t>
      </w:r>
    </w:p>
    <w:p w14:paraId="5FC300BE" w14:textId="77777777" w:rsidR="00237169" w:rsidRPr="00237169" w:rsidRDefault="00237169" w:rsidP="005A327E">
      <w:pPr>
        <w:spacing w:line="480" w:lineRule="auto"/>
      </w:pPr>
      <w:r w:rsidRPr="00237169">
        <w:t>Article détaillé : </w:t>
      </w:r>
      <w:hyperlink r:id="rId1425" w:tooltip="Société américaine" w:history="1">
        <w:r w:rsidRPr="00237169">
          <w:rPr>
            <w:rStyle w:val="Hyperlink"/>
          </w:rPr>
          <w:t>Société américaine</w:t>
        </w:r>
      </w:hyperlink>
      <w:r w:rsidRPr="00237169">
        <w:t>.</w:t>
      </w:r>
    </w:p>
    <w:tbl>
      <w:tblPr>
        <w:tblW w:w="0" w:type="auto"/>
        <w:tblInd w:w="240" w:type="dxa"/>
        <w:tblCellMar>
          <w:top w:w="15" w:type="dxa"/>
          <w:left w:w="15" w:type="dxa"/>
          <w:bottom w:w="15" w:type="dxa"/>
          <w:right w:w="15" w:type="dxa"/>
        </w:tblCellMar>
        <w:tblLook w:val="04A0" w:firstRow="1" w:lastRow="0" w:firstColumn="1" w:lastColumn="0" w:noHBand="0" w:noVBand="1"/>
      </w:tblPr>
      <w:tblGrid>
        <w:gridCol w:w="2712"/>
        <w:gridCol w:w="1773"/>
        <w:gridCol w:w="830"/>
      </w:tblGrid>
      <w:tr w:rsidR="00237169" w:rsidRPr="00237169" w14:paraId="42B6F71D" w14:textId="77777777" w:rsidTr="00237169">
        <w:tc>
          <w:tcPr>
            <w:tcW w:w="0" w:type="auto"/>
            <w:gridSpan w:val="3"/>
            <w:tcBorders>
              <w:top w:val="nil"/>
              <w:left w:val="nil"/>
              <w:bottom w:val="nil"/>
              <w:right w:val="nil"/>
            </w:tcBorders>
            <w:tcMar>
              <w:top w:w="48" w:type="dxa"/>
              <w:left w:w="96" w:type="dxa"/>
              <w:bottom w:w="48" w:type="dxa"/>
              <w:right w:w="96" w:type="dxa"/>
            </w:tcMar>
            <w:vAlign w:val="center"/>
            <w:hideMark/>
          </w:tcPr>
          <w:p w14:paraId="57005483" w14:textId="77777777" w:rsidR="00237169" w:rsidRPr="00237169" w:rsidRDefault="00237169" w:rsidP="005A327E">
            <w:pPr>
              <w:spacing w:line="480" w:lineRule="auto"/>
              <w:rPr>
                <w:b/>
                <w:bCs/>
              </w:rPr>
            </w:pPr>
            <w:hyperlink r:id="rId1426" w:tooltip="Société américaine" w:history="1">
              <w:r w:rsidRPr="00237169">
                <w:rPr>
                  <w:rStyle w:val="Hyperlink"/>
                  <w:b/>
                  <w:bCs/>
                </w:rPr>
                <w:t>Société américaine</w:t>
              </w:r>
            </w:hyperlink>
          </w:p>
        </w:tc>
      </w:tr>
      <w:tr w:rsidR="00237169" w:rsidRPr="00237169" w14:paraId="4D82C5EE" w14:textId="77777777" w:rsidTr="00237169">
        <w:tc>
          <w:tcPr>
            <w:tcW w:w="0" w:type="auto"/>
            <w:tcMar>
              <w:top w:w="48" w:type="dxa"/>
              <w:left w:w="96" w:type="dxa"/>
              <w:bottom w:w="48" w:type="dxa"/>
              <w:right w:w="96" w:type="dxa"/>
            </w:tcMar>
            <w:vAlign w:val="center"/>
            <w:hideMark/>
          </w:tcPr>
          <w:p w14:paraId="0032DEFE" w14:textId="77777777" w:rsidR="00237169" w:rsidRPr="00237169" w:rsidRDefault="00237169" w:rsidP="005A327E">
            <w:pPr>
              <w:spacing w:line="480" w:lineRule="auto"/>
              <w:rPr>
                <w:b/>
                <w:bCs/>
              </w:rPr>
            </w:pPr>
            <w:r w:rsidRPr="00237169">
              <w:rPr>
                <w:b/>
                <w:bCs/>
              </w:rPr>
              <w:t>Indicateur</w:t>
            </w:r>
          </w:p>
        </w:tc>
        <w:tc>
          <w:tcPr>
            <w:tcW w:w="0" w:type="auto"/>
            <w:tcMar>
              <w:top w:w="48" w:type="dxa"/>
              <w:left w:w="96" w:type="dxa"/>
              <w:bottom w:w="48" w:type="dxa"/>
              <w:right w:w="96" w:type="dxa"/>
            </w:tcMar>
            <w:vAlign w:val="center"/>
            <w:hideMark/>
          </w:tcPr>
          <w:p w14:paraId="3AA16661" w14:textId="77777777" w:rsidR="00237169" w:rsidRPr="00237169" w:rsidRDefault="00237169" w:rsidP="005A327E">
            <w:pPr>
              <w:spacing w:line="480" w:lineRule="auto"/>
              <w:rPr>
                <w:b/>
                <w:bCs/>
              </w:rPr>
            </w:pPr>
            <w:r w:rsidRPr="00237169">
              <w:rPr>
                <w:b/>
                <w:bCs/>
              </w:rPr>
              <w:t>Valeur</w:t>
            </w:r>
          </w:p>
        </w:tc>
        <w:tc>
          <w:tcPr>
            <w:tcW w:w="0" w:type="auto"/>
            <w:tcMar>
              <w:top w:w="48" w:type="dxa"/>
              <w:left w:w="96" w:type="dxa"/>
              <w:bottom w:w="48" w:type="dxa"/>
              <w:right w:w="96" w:type="dxa"/>
            </w:tcMar>
            <w:vAlign w:val="center"/>
            <w:hideMark/>
          </w:tcPr>
          <w:p w14:paraId="5CE1623E" w14:textId="77777777" w:rsidR="00237169" w:rsidRPr="00237169" w:rsidRDefault="00237169" w:rsidP="005A327E">
            <w:pPr>
              <w:spacing w:line="480" w:lineRule="auto"/>
              <w:rPr>
                <w:b/>
                <w:bCs/>
              </w:rPr>
            </w:pPr>
            <w:r w:rsidRPr="00237169">
              <w:rPr>
                <w:b/>
                <w:bCs/>
              </w:rPr>
              <w:t>Année</w:t>
            </w:r>
          </w:p>
        </w:tc>
      </w:tr>
      <w:tr w:rsidR="00237169" w:rsidRPr="00237169" w14:paraId="523E1BE4" w14:textId="77777777" w:rsidTr="00237169">
        <w:tc>
          <w:tcPr>
            <w:tcW w:w="0" w:type="auto"/>
            <w:tcMar>
              <w:top w:w="48" w:type="dxa"/>
              <w:left w:w="96" w:type="dxa"/>
              <w:bottom w:w="48" w:type="dxa"/>
              <w:right w:w="96" w:type="dxa"/>
            </w:tcMar>
            <w:vAlign w:val="center"/>
            <w:hideMark/>
          </w:tcPr>
          <w:p w14:paraId="2CF01A66" w14:textId="77777777" w:rsidR="00237169" w:rsidRPr="00237169" w:rsidRDefault="00237169" w:rsidP="005A327E">
            <w:pPr>
              <w:spacing w:line="480" w:lineRule="auto"/>
            </w:pPr>
            <w:r w:rsidRPr="00237169">
              <w:t>Revenu moyen</w:t>
            </w:r>
            <w:r w:rsidRPr="00237169">
              <w:br/>
              <w:t>(en $ constant et par foyer)</w:t>
            </w:r>
          </w:p>
        </w:tc>
        <w:tc>
          <w:tcPr>
            <w:tcW w:w="0" w:type="auto"/>
            <w:tcMar>
              <w:top w:w="48" w:type="dxa"/>
              <w:left w:w="96" w:type="dxa"/>
              <w:bottom w:w="48" w:type="dxa"/>
              <w:right w:w="96" w:type="dxa"/>
            </w:tcMar>
            <w:vAlign w:val="center"/>
            <w:hideMark/>
          </w:tcPr>
          <w:p w14:paraId="123173DA" w14:textId="77777777" w:rsidR="00237169" w:rsidRPr="00237169" w:rsidRDefault="00237169" w:rsidP="005A327E">
            <w:pPr>
              <w:spacing w:line="480" w:lineRule="auto"/>
            </w:pPr>
            <w:r w:rsidRPr="00237169">
              <w:t>46 326</w:t>
            </w:r>
            <w:hyperlink r:id="rId1427" w:anchor="cite_note-USCB_I&amp;P-143" w:history="1">
              <w:r w:rsidRPr="00237169">
                <w:rPr>
                  <w:rStyle w:val="Hyperlink"/>
                  <w:vertAlign w:val="superscript"/>
                </w:rPr>
                <w:t>135</w:t>
              </w:r>
            </w:hyperlink>
          </w:p>
        </w:tc>
        <w:tc>
          <w:tcPr>
            <w:tcW w:w="0" w:type="auto"/>
            <w:tcMar>
              <w:top w:w="48" w:type="dxa"/>
              <w:left w:w="96" w:type="dxa"/>
              <w:bottom w:w="48" w:type="dxa"/>
              <w:right w:w="96" w:type="dxa"/>
            </w:tcMar>
            <w:vAlign w:val="center"/>
            <w:hideMark/>
          </w:tcPr>
          <w:p w14:paraId="0E363FE6" w14:textId="77777777" w:rsidR="00237169" w:rsidRPr="00237169" w:rsidRDefault="00237169" w:rsidP="005A327E">
            <w:pPr>
              <w:spacing w:line="480" w:lineRule="auto"/>
            </w:pPr>
            <w:r w:rsidRPr="00237169">
              <w:t>2005</w:t>
            </w:r>
          </w:p>
        </w:tc>
      </w:tr>
      <w:tr w:rsidR="00237169" w:rsidRPr="00237169" w14:paraId="0BDE9E7F" w14:textId="77777777" w:rsidTr="00237169">
        <w:tc>
          <w:tcPr>
            <w:tcW w:w="0" w:type="auto"/>
            <w:tcMar>
              <w:top w:w="48" w:type="dxa"/>
              <w:left w:w="96" w:type="dxa"/>
              <w:bottom w:w="48" w:type="dxa"/>
              <w:right w:w="96" w:type="dxa"/>
            </w:tcMar>
            <w:vAlign w:val="center"/>
            <w:hideMark/>
          </w:tcPr>
          <w:p w14:paraId="33C0E2A7" w14:textId="77777777" w:rsidR="00237169" w:rsidRPr="00237169" w:rsidRDefault="00237169" w:rsidP="005A327E">
            <w:pPr>
              <w:spacing w:line="480" w:lineRule="auto"/>
            </w:pPr>
            <w:hyperlink r:id="rId1428" w:tooltip="Indice de développement humain" w:history="1">
              <w:r w:rsidRPr="00237169">
                <w:rPr>
                  <w:rStyle w:val="Hyperlink"/>
                </w:rPr>
                <w:t>IDH</w:t>
              </w:r>
            </w:hyperlink>
          </w:p>
        </w:tc>
        <w:tc>
          <w:tcPr>
            <w:tcW w:w="0" w:type="auto"/>
            <w:tcMar>
              <w:top w:w="48" w:type="dxa"/>
              <w:left w:w="96" w:type="dxa"/>
              <w:bottom w:w="48" w:type="dxa"/>
              <w:right w:w="96" w:type="dxa"/>
            </w:tcMar>
            <w:vAlign w:val="center"/>
            <w:hideMark/>
          </w:tcPr>
          <w:p w14:paraId="09C3FEEE" w14:textId="77777777" w:rsidR="00237169" w:rsidRPr="00237169" w:rsidRDefault="00237169" w:rsidP="005A327E">
            <w:pPr>
              <w:spacing w:line="480" w:lineRule="auto"/>
            </w:pPr>
            <w:r w:rsidRPr="00237169">
              <w:t>0,921</w:t>
            </w:r>
            <w:hyperlink r:id="rId1429" w:anchor="cite_note-hdr2021-22-4" w:history="1">
              <w:r w:rsidRPr="00237169">
                <w:rPr>
                  <w:rStyle w:val="Hyperlink"/>
                  <w:vertAlign w:val="superscript"/>
                </w:rPr>
                <w:t>3</w:t>
              </w:r>
            </w:hyperlink>
          </w:p>
        </w:tc>
        <w:tc>
          <w:tcPr>
            <w:tcW w:w="0" w:type="auto"/>
            <w:tcMar>
              <w:top w:w="48" w:type="dxa"/>
              <w:left w:w="96" w:type="dxa"/>
              <w:bottom w:w="48" w:type="dxa"/>
              <w:right w:w="96" w:type="dxa"/>
            </w:tcMar>
            <w:vAlign w:val="center"/>
            <w:hideMark/>
          </w:tcPr>
          <w:p w14:paraId="3F17B745" w14:textId="77777777" w:rsidR="00237169" w:rsidRPr="00237169" w:rsidRDefault="00237169" w:rsidP="005A327E">
            <w:pPr>
              <w:spacing w:line="480" w:lineRule="auto"/>
            </w:pPr>
            <w:r w:rsidRPr="00237169">
              <w:t>2021</w:t>
            </w:r>
          </w:p>
        </w:tc>
      </w:tr>
      <w:tr w:rsidR="00237169" w:rsidRPr="00237169" w14:paraId="76D827CB" w14:textId="77777777" w:rsidTr="00237169">
        <w:tc>
          <w:tcPr>
            <w:tcW w:w="0" w:type="auto"/>
            <w:tcMar>
              <w:top w:w="48" w:type="dxa"/>
              <w:left w:w="96" w:type="dxa"/>
              <w:bottom w:w="48" w:type="dxa"/>
              <w:right w:w="96" w:type="dxa"/>
            </w:tcMar>
            <w:vAlign w:val="center"/>
            <w:hideMark/>
          </w:tcPr>
          <w:p w14:paraId="76732C19" w14:textId="77777777" w:rsidR="00237169" w:rsidRPr="00237169" w:rsidRDefault="00237169" w:rsidP="005A327E">
            <w:pPr>
              <w:spacing w:line="480" w:lineRule="auto"/>
            </w:pPr>
            <w:hyperlink r:id="rId1430" w:tooltip="Coefficient de Gini" w:history="1">
              <w:r w:rsidRPr="00237169">
                <w:rPr>
                  <w:rStyle w:val="Hyperlink"/>
                </w:rPr>
                <w:t>Coefficient de Gini</w:t>
              </w:r>
            </w:hyperlink>
          </w:p>
        </w:tc>
        <w:tc>
          <w:tcPr>
            <w:tcW w:w="0" w:type="auto"/>
            <w:tcMar>
              <w:top w:w="48" w:type="dxa"/>
              <w:left w:w="96" w:type="dxa"/>
              <w:bottom w:w="48" w:type="dxa"/>
              <w:right w:w="96" w:type="dxa"/>
            </w:tcMar>
            <w:vAlign w:val="center"/>
            <w:hideMark/>
          </w:tcPr>
          <w:p w14:paraId="3B6FC39A" w14:textId="77777777" w:rsidR="00237169" w:rsidRPr="00237169" w:rsidRDefault="00237169" w:rsidP="005A327E">
            <w:pPr>
              <w:spacing w:line="480" w:lineRule="auto"/>
            </w:pPr>
            <w:r w:rsidRPr="00237169">
              <w:t>0,469</w:t>
            </w:r>
          </w:p>
        </w:tc>
        <w:tc>
          <w:tcPr>
            <w:tcW w:w="0" w:type="auto"/>
            <w:tcMar>
              <w:top w:w="48" w:type="dxa"/>
              <w:left w:w="96" w:type="dxa"/>
              <w:bottom w:w="48" w:type="dxa"/>
              <w:right w:w="96" w:type="dxa"/>
            </w:tcMar>
            <w:vAlign w:val="center"/>
            <w:hideMark/>
          </w:tcPr>
          <w:p w14:paraId="49AFC2FC" w14:textId="77777777" w:rsidR="00237169" w:rsidRPr="00237169" w:rsidRDefault="00237169" w:rsidP="005A327E">
            <w:pPr>
              <w:spacing w:line="480" w:lineRule="auto"/>
            </w:pPr>
            <w:r w:rsidRPr="00237169">
              <w:t>2005</w:t>
            </w:r>
          </w:p>
        </w:tc>
      </w:tr>
      <w:tr w:rsidR="00237169" w:rsidRPr="00237169" w14:paraId="17E6E33A" w14:textId="77777777" w:rsidTr="00237169">
        <w:tc>
          <w:tcPr>
            <w:tcW w:w="0" w:type="auto"/>
            <w:tcMar>
              <w:top w:w="48" w:type="dxa"/>
              <w:left w:w="96" w:type="dxa"/>
              <w:bottom w:w="48" w:type="dxa"/>
              <w:right w:w="96" w:type="dxa"/>
            </w:tcMar>
            <w:vAlign w:val="center"/>
            <w:hideMark/>
          </w:tcPr>
          <w:p w14:paraId="5D7B8650" w14:textId="77777777" w:rsidR="00237169" w:rsidRPr="00237169" w:rsidRDefault="00237169" w:rsidP="005A327E">
            <w:pPr>
              <w:spacing w:line="480" w:lineRule="auto"/>
            </w:pPr>
            <w:hyperlink r:id="rId1431" w:tooltip="Pauvreté" w:history="1">
              <w:r w:rsidRPr="00237169">
                <w:rPr>
                  <w:rStyle w:val="Hyperlink"/>
                </w:rPr>
                <w:t>Pauvreté</w:t>
              </w:r>
            </w:hyperlink>
          </w:p>
        </w:tc>
        <w:tc>
          <w:tcPr>
            <w:tcW w:w="0" w:type="auto"/>
            <w:tcMar>
              <w:top w:w="48" w:type="dxa"/>
              <w:left w:w="96" w:type="dxa"/>
              <w:bottom w:w="48" w:type="dxa"/>
              <w:right w:w="96" w:type="dxa"/>
            </w:tcMar>
            <w:vAlign w:val="center"/>
            <w:hideMark/>
          </w:tcPr>
          <w:p w14:paraId="66DC96BB" w14:textId="77777777" w:rsidR="00237169" w:rsidRPr="00237169" w:rsidRDefault="00237169" w:rsidP="005A327E">
            <w:pPr>
              <w:spacing w:line="480" w:lineRule="auto"/>
            </w:pPr>
            <w:r w:rsidRPr="00237169">
              <w:t>12,6 % à 3,3 %</w:t>
            </w:r>
            <w:hyperlink r:id="rId1432" w:anchor="cite_note-USCB_I&amp;P-143" w:history="1">
              <w:r w:rsidRPr="00237169">
                <w:rPr>
                  <w:rStyle w:val="Hyperlink"/>
                  <w:vertAlign w:val="superscript"/>
                </w:rPr>
                <w:t>135</w:t>
              </w:r>
            </w:hyperlink>
          </w:p>
        </w:tc>
        <w:tc>
          <w:tcPr>
            <w:tcW w:w="0" w:type="auto"/>
            <w:tcMar>
              <w:top w:w="48" w:type="dxa"/>
              <w:left w:w="96" w:type="dxa"/>
              <w:bottom w:w="48" w:type="dxa"/>
              <w:right w:w="96" w:type="dxa"/>
            </w:tcMar>
            <w:vAlign w:val="center"/>
            <w:hideMark/>
          </w:tcPr>
          <w:p w14:paraId="378F84D0" w14:textId="77777777" w:rsidR="00237169" w:rsidRPr="00237169" w:rsidRDefault="00237169" w:rsidP="005A327E">
            <w:pPr>
              <w:spacing w:line="480" w:lineRule="auto"/>
            </w:pPr>
            <w:r w:rsidRPr="00237169">
              <w:t>2005</w:t>
            </w:r>
          </w:p>
        </w:tc>
      </w:tr>
    </w:tbl>
    <w:p w14:paraId="0FA7DC60" w14:textId="77777777" w:rsidR="00237169" w:rsidRPr="00237169" w:rsidRDefault="00237169" w:rsidP="005A327E">
      <w:pPr>
        <w:spacing w:line="480" w:lineRule="auto"/>
      </w:pPr>
      <w:r w:rsidRPr="00237169">
        <w:t>Les États-Unis sont un pays riche et développé, mais traversé par de fortes inégalités sociales. Avec un </w:t>
      </w:r>
      <w:hyperlink r:id="rId1433" w:tooltip="Indice de développement humain" w:history="1">
        <w:r w:rsidRPr="00237169">
          <w:rPr>
            <w:rStyle w:val="Hyperlink"/>
          </w:rPr>
          <w:t>Indice de développement humain</w:t>
        </w:r>
      </w:hyperlink>
      <w:r w:rsidRPr="00237169">
        <w:t> (IDH) de 0,921 en </w:t>
      </w:r>
      <w:hyperlink r:id="rId1434" w:tooltip="2021" w:history="1">
        <w:r w:rsidRPr="00237169">
          <w:rPr>
            <w:rStyle w:val="Hyperlink"/>
          </w:rPr>
          <w:t>2021</w:t>
        </w:r>
      </w:hyperlink>
      <w:r w:rsidRPr="00237169">
        <w:t>, le pays se classe au </w:t>
      </w:r>
      <w:hyperlink r:id="rId1435" w:tooltip="Liste des pays par IDH" w:history="1">
        <w:r w:rsidRPr="00237169">
          <w:rPr>
            <w:rStyle w:val="Hyperlink"/>
          </w:rPr>
          <w:t>vingt-et-unième rang</w:t>
        </w:r>
      </w:hyperlink>
      <w:r w:rsidRPr="00237169">
        <w:t> des États les plus développés de la planète. Selon le </w:t>
      </w:r>
      <w:hyperlink r:id="rId1436" w:tooltip="Bureau du recensement des États-Unis" w:history="1">
        <w:r w:rsidRPr="00237169">
          <w:rPr>
            <w:rStyle w:val="Hyperlink"/>
          </w:rPr>
          <w:t>Bureau du recensement des États-Unis</w:t>
        </w:r>
      </w:hyperlink>
      <w:r w:rsidRPr="00237169">
        <w:t>, le revenu brut moyen était de 46 326 </w:t>
      </w:r>
      <w:hyperlink r:id="rId1437" w:tooltip="Dollar américain" w:history="1">
        <w:r w:rsidRPr="00237169">
          <w:rPr>
            <w:rStyle w:val="Hyperlink"/>
          </w:rPr>
          <w:t>dollars</w:t>
        </w:r>
      </w:hyperlink>
      <w:r w:rsidRPr="00237169">
        <w:t> en 2005</w:t>
      </w:r>
      <w:hyperlink r:id="rId1438" w:anchor="cite_note-USCB_I&amp;P-143" w:history="1">
        <w:r w:rsidRPr="00237169">
          <w:rPr>
            <w:rStyle w:val="Hyperlink"/>
            <w:vertAlign w:val="superscript"/>
          </w:rPr>
          <w:t>135</w:t>
        </w:r>
      </w:hyperlink>
      <w:r w:rsidRPr="00237169">
        <w:t>. Il est le plus élevé du pays dans le </w:t>
      </w:r>
      <w:hyperlink r:id="rId1439" w:tooltip="New Jersey" w:history="1">
        <w:r w:rsidRPr="00237169">
          <w:rPr>
            <w:rStyle w:val="Hyperlink"/>
          </w:rPr>
          <w:t>New Jersey</w:t>
        </w:r>
      </w:hyperlink>
      <w:r w:rsidRPr="00237169">
        <w:t> (60 246 $) et le plus bas dans le </w:t>
      </w:r>
      <w:hyperlink r:id="rId1440" w:tooltip="Mississippi (État)" w:history="1">
        <w:r w:rsidRPr="00237169">
          <w:rPr>
            <w:rStyle w:val="Hyperlink"/>
          </w:rPr>
          <w:t>Mississippi</w:t>
        </w:r>
      </w:hyperlink>
      <w:r w:rsidRPr="00237169">
        <w:t> (34 396 $)</w:t>
      </w:r>
      <w:hyperlink r:id="rId1441" w:anchor="cite_note-144" w:history="1">
        <w:r w:rsidRPr="00237169">
          <w:rPr>
            <w:rStyle w:val="Hyperlink"/>
            <w:vertAlign w:val="superscript"/>
          </w:rPr>
          <w:t>136</w:t>
        </w:r>
      </w:hyperlink>
      <w:r w:rsidRPr="00237169">
        <w:t>. À </w:t>
      </w:r>
      <w:hyperlink r:id="rId1442" w:tooltip="Parité de pouvoir d'achat" w:history="1">
        <w:r w:rsidRPr="00237169">
          <w:rPr>
            <w:rStyle w:val="Hyperlink"/>
          </w:rPr>
          <w:t>parité de pouvoir d'achat</w:t>
        </w:r>
      </w:hyperlink>
      <w:r w:rsidRPr="00237169">
        <w:t xml:space="preserve">, </w:t>
      </w:r>
      <w:r w:rsidRPr="00237169">
        <w:lastRenderedPageBreak/>
        <w:t>ces niveaux de revenus sont parmi les plus élevés au monde. En 2006, 10 % des ménages les plus riches concentrait près de 50 % du revenu</w:t>
      </w:r>
      <w:hyperlink r:id="rId1443" w:anchor="cite_note-145" w:history="1">
        <w:r w:rsidRPr="00237169">
          <w:rPr>
            <w:rStyle w:val="Hyperlink"/>
            <w:vertAlign w:val="superscript"/>
          </w:rPr>
          <w:t>137</w:t>
        </w:r>
      </w:hyperlink>
      <w:r w:rsidRPr="00237169">
        <w:t>. Le pour cent le plus riche en recevait 23 %</w:t>
      </w:r>
      <w:hyperlink r:id="rId1444" w:anchor="cite_note-146" w:history="1">
        <w:r w:rsidRPr="00237169">
          <w:rPr>
            <w:rStyle w:val="Hyperlink"/>
            <w:vertAlign w:val="superscript"/>
          </w:rPr>
          <w:t>138</w:t>
        </w:r>
      </w:hyperlink>
      <w:r w:rsidRPr="00237169">
        <w:t>. Cette dernière catégorie a bénéficié entre 2002 et 2006 des trois quarts de la progression des revenus. La part des Américains vivant sous le </w:t>
      </w:r>
      <w:hyperlink r:id="rId1445" w:tooltip="Seuil de pauvreté" w:history="1">
        <w:r w:rsidRPr="00237169">
          <w:rPr>
            <w:rStyle w:val="Hyperlink"/>
          </w:rPr>
          <w:t>seuil de pauvreté</w:t>
        </w:r>
      </w:hyperlink>
      <w:r w:rsidRPr="00237169">
        <w:t> a légèrement augmenté pendant les deux mandats de </w:t>
      </w:r>
      <w:hyperlink r:id="rId1446" w:tooltip="George W. Bush" w:history="1">
        <w:r w:rsidRPr="00237169">
          <w:rPr>
            <w:rStyle w:val="Hyperlink"/>
          </w:rPr>
          <w:t>George W. Bush</w:t>
        </w:r>
      </w:hyperlink>
      <w:r w:rsidRPr="00237169">
        <w:t> et surtout durant le mandat de </w:t>
      </w:r>
      <w:hyperlink r:id="rId1447" w:tooltip="Barack Obama" w:history="1">
        <w:r w:rsidRPr="00237169">
          <w:rPr>
            <w:rStyle w:val="Hyperlink"/>
          </w:rPr>
          <w:t>Barack Obama</w:t>
        </w:r>
      </w:hyperlink>
      <w:r w:rsidRPr="00237169">
        <w:t> qui a connu la </w:t>
      </w:r>
      <w:hyperlink r:id="rId1448" w:tooltip="Crise des subprimes" w:history="1">
        <w:r w:rsidRPr="00237169">
          <w:rPr>
            <w:rStyle w:val="Hyperlink"/>
          </w:rPr>
          <w:t>crise des subprimes</w:t>
        </w:r>
      </w:hyperlink>
      <w:r w:rsidRPr="00237169">
        <w:t>. En 2017, les </w:t>
      </w:r>
      <w:hyperlink r:id="rId1449" w:tooltip="Mariages de mineurs" w:history="1">
        <w:r w:rsidRPr="00237169">
          <w:rPr>
            <w:rStyle w:val="Hyperlink"/>
          </w:rPr>
          <w:t>mariages de mineurs</w:t>
        </w:r>
      </w:hyperlink>
      <w:r w:rsidRPr="00237169">
        <w:t> (la majorité est atteinte à 21 ans aux États-Unis) sont encore légaux dans vingt-cinq États des États-Unis</w:t>
      </w:r>
      <w:hyperlink r:id="rId1450" w:anchor="cite_note-:0-147" w:history="1">
        <w:r w:rsidRPr="00237169">
          <w:rPr>
            <w:rStyle w:val="Hyperlink"/>
            <w:vertAlign w:val="superscript"/>
          </w:rPr>
          <w:t>139</w:t>
        </w:r>
      </w:hyperlink>
      <w:r w:rsidRPr="00237169">
        <w:t>. Selon l'association Unchained at Last, 248 000 enfants et adolescents ont été mariés dans le pays entre 2000 et 2010</w:t>
      </w:r>
      <w:hyperlink r:id="rId1451" w:anchor="cite_note-:0-147" w:history="1">
        <w:r w:rsidRPr="00237169">
          <w:rPr>
            <w:rStyle w:val="Hyperlink"/>
            <w:vertAlign w:val="superscript"/>
          </w:rPr>
          <w:t>139</w:t>
        </w:r>
      </w:hyperlink>
      <w:r w:rsidRPr="00237169">
        <w:t> ; un mariage d'enfant étant défini par l'</w:t>
      </w:r>
      <w:hyperlink r:id="rId1452" w:tooltip="Fonds des Nations unies pour l'enfance" w:history="1">
        <w:r w:rsidRPr="00237169">
          <w:rPr>
            <w:rStyle w:val="Hyperlink"/>
          </w:rPr>
          <w:t>Unicef</w:t>
        </w:r>
      </w:hyperlink>
      <w:r w:rsidRPr="00237169">
        <w:t> et le </w:t>
      </w:r>
      <w:hyperlink r:id="rId1453" w:tooltip="Département d'État des États-Unis" w:history="1">
        <w:r w:rsidRPr="00237169">
          <w:rPr>
            <w:rStyle w:val="Hyperlink"/>
          </w:rPr>
          <w:t>département d'État des États-Unis</w:t>
        </w:r>
      </w:hyperlink>
      <w:r w:rsidRPr="00237169">
        <w:t> comme « un mariage formel ou une union informelle avant l'âge de 18 ans »</w:t>
      </w:r>
      <w:hyperlink r:id="rId1454" w:anchor="cite_note-148" w:history="1">
        <w:r w:rsidRPr="00237169">
          <w:rPr>
            <w:rStyle w:val="Hyperlink"/>
            <w:vertAlign w:val="superscript"/>
          </w:rPr>
          <w:t>140</w:t>
        </w:r>
      </w:hyperlink>
      <w:r w:rsidRPr="00237169">
        <w:t>.</w:t>
      </w:r>
    </w:p>
    <w:p w14:paraId="35BDFA1C" w14:textId="77777777" w:rsidR="00237169" w:rsidRPr="00237169" w:rsidRDefault="00237169" w:rsidP="005A327E">
      <w:pPr>
        <w:spacing w:line="480" w:lineRule="auto"/>
      </w:pPr>
      <w:r w:rsidRPr="00237169">
        <w:t>En 2016, les États-Unis se situent au dix-septième rang des pays de l'</w:t>
      </w:r>
      <w:hyperlink r:id="rId1455" w:tooltip="Organisation de coopération et de développement économiques" w:history="1">
        <w:r w:rsidRPr="00237169">
          <w:rPr>
            <w:rStyle w:val="Hyperlink"/>
          </w:rPr>
          <w:t>OCDE</w:t>
        </w:r>
      </w:hyperlink>
      <w:r w:rsidRPr="00237169">
        <w:t> pour le taux de travail des femmes. D'après une étude du </w:t>
      </w:r>
      <w:hyperlink r:id="rId1456" w:tooltip="Bureau du recensement des États-Unis" w:history="1">
        <w:r w:rsidRPr="00237169">
          <w:rPr>
            <w:rStyle w:val="Hyperlink"/>
          </w:rPr>
          <w:t>Bureau du recensement</w:t>
        </w:r>
      </w:hyperlink>
      <w:r w:rsidRPr="00237169">
        <w:t> de 2014, les salariées gagnent en moyenne 21 % de moins que leurs collègues hommes. L'écart s'accentue quand elles sont noires (36 % de moins) ou hispaniques (44 %). Les États-Unis comptent parmi les quatre pays — avec le </w:t>
      </w:r>
      <w:hyperlink r:id="rId1457" w:tooltip="Eswatini" w:history="1">
        <w:r w:rsidRPr="00237169">
          <w:rPr>
            <w:rStyle w:val="Hyperlink"/>
          </w:rPr>
          <w:t>Eswatini</w:t>
        </w:r>
      </w:hyperlink>
      <w:r w:rsidRPr="00237169">
        <w:t>, le </w:t>
      </w:r>
      <w:hyperlink r:id="rId1458" w:tooltip="Lesotho" w:history="1">
        <w:r w:rsidRPr="00237169">
          <w:rPr>
            <w:rStyle w:val="Hyperlink"/>
          </w:rPr>
          <w:t>Lesotho</w:t>
        </w:r>
      </w:hyperlink>
      <w:r w:rsidRPr="00237169">
        <w:t>, et la </w:t>
      </w:r>
      <w:hyperlink r:id="rId1459" w:tooltip="Papouasie-Nouvelle-Guinée" w:history="1">
        <w:r w:rsidRPr="00237169">
          <w:rPr>
            <w:rStyle w:val="Hyperlink"/>
          </w:rPr>
          <w:t>Papouasie-Nouvelle-Guinée</w:t>
        </w:r>
      </w:hyperlink>
      <w:r w:rsidRPr="00237169">
        <w:t> — à ne pas garantir de congé maternité payé</w:t>
      </w:r>
      <w:hyperlink r:id="rId1460" w:anchor="cite_note-:2-149" w:history="1">
        <w:r w:rsidRPr="00237169">
          <w:rPr>
            <w:rStyle w:val="Hyperlink"/>
            <w:vertAlign w:val="superscript"/>
          </w:rPr>
          <w:t>141</w:t>
        </w:r>
      </w:hyperlink>
      <w:r w:rsidRPr="00237169">
        <w:t>.</w:t>
      </w:r>
    </w:p>
    <w:p w14:paraId="5430D698" w14:textId="77777777" w:rsidR="00237169" w:rsidRPr="00237169" w:rsidRDefault="00237169" w:rsidP="005A327E">
      <w:pPr>
        <w:spacing w:line="480" w:lineRule="auto"/>
      </w:pPr>
      <w:r w:rsidRPr="00237169">
        <w:t>L'espérance de vie des Américains diminue pour la troisième année consécutive en 2019.</w:t>
      </w:r>
      <w:hyperlink r:id="rId1461" w:tooltip="Aide:Référence nécessaire" w:history="1">
        <w:r w:rsidRPr="00237169">
          <w:rPr>
            <w:rStyle w:val="Hyperlink"/>
            <w:vertAlign w:val="superscript"/>
          </w:rPr>
          <w:t>[réf. nécessaire]</w:t>
        </w:r>
      </w:hyperlink>
      <w:r w:rsidRPr="00237169">
        <w:t> Des chercheurs mettent en cause la </w:t>
      </w:r>
      <w:hyperlink r:id="rId1462" w:tooltip="Crise des opioïdes" w:history="1">
        <w:r w:rsidRPr="00237169">
          <w:rPr>
            <w:rStyle w:val="Hyperlink"/>
          </w:rPr>
          <w:t>crise des opioïdes</w:t>
        </w:r>
      </w:hyperlink>
      <w:r w:rsidRPr="00237169">
        <w:t> ainsi que des « suicides de désespoir » provoqués par la dislocation du monde du travail, la stagnation du revenu médian des moins qualifiés sur une longue période, la dégradation de leur statut social, la perte de pouvoir des syndicats, et les dysfonctionnements du système de santé</w:t>
      </w:r>
      <w:hyperlink r:id="rId1463" w:anchor="cite_note-150" w:history="1">
        <w:r w:rsidRPr="00237169">
          <w:rPr>
            <w:rStyle w:val="Hyperlink"/>
            <w:vertAlign w:val="superscript"/>
          </w:rPr>
          <w:t>142</w:t>
        </w:r>
      </w:hyperlink>
      <w:r w:rsidRPr="00237169">
        <w:t>.</w:t>
      </w:r>
    </w:p>
    <w:p w14:paraId="70A55790" w14:textId="77777777" w:rsidR="00237169" w:rsidRPr="00237169" w:rsidRDefault="00237169" w:rsidP="005A327E">
      <w:pPr>
        <w:spacing w:line="480" w:lineRule="auto"/>
        <w:rPr>
          <w:b/>
          <w:bCs/>
        </w:rPr>
      </w:pPr>
      <w:r w:rsidRPr="00237169">
        <w:rPr>
          <w:b/>
          <w:bCs/>
        </w:rPr>
        <w:t>Santé et protection sociale</w:t>
      </w:r>
    </w:p>
    <w:p w14:paraId="121D210F" w14:textId="77777777" w:rsidR="00237169" w:rsidRPr="00237169" w:rsidRDefault="00237169" w:rsidP="005A327E">
      <w:pPr>
        <w:spacing w:line="480" w:lineRule="auto"/>
      </w:pPr>
      <w:r w:rsidRPr="00237169">
        <w:t>Article détaillé : </w:t>
      </w:r>
      <w:hyperlink r:id="rId1464" w:tooltip="Protection sociale aux États-Unis" w:history="1">
        <w:r w:rsidRPr="00237169">
          <w:rPr>
            <w:rStyle w:val="Hyperlink"/>
          </w:rPr>
          <w:t>Protection sociale aux États-Unis</w:t>
        </w:r>
      </w:hyperlink>
      <w:r w:rsidRPr="00237169">
        <w:t>.</w:t>
      </w:r>
    </w:p>
    <w:p w14:paraId="0289E5BD" w14:textId="736A7961" w:rsidR="00237169" w:rsidRPr="00237169" w:rsidRDefault="00237169" w:rsidP="005A327E">
      <w:pPr>
        <w:spacing w:line="480" w:lineRule="auto"/>
      </w:pPr>
      <w:r w:rsidRPr="00237169">
        <w:rPr>
          <w:noProof/>
        </w:rPr>
        <w:lastRenderedPageBreak/>
        <w:drawing>
          <wp:inline distT="0" distB="0" distL="0" distR="0" wp14:anchorId="47C65F43" wp14:editId="50035EF7">
            <wp:extent cx="2095500" cy="1440180"/>
            <wp:effectExtent l="0" t="0" r="0" b="7620"/>
            <wp:docPr id="1195824864" name="Picture 94" descr="A graph showing the growth of a family wealth&#10;&#10;Description automatically generated">
              <a:hlinkClick xmlns:a="http://schemas.openxmlformats.org/drawingml/2006/main" r:id="rId14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24864" name="Picture 94" descr="A graph showing the growth of a family wealth&#10;&#10;Description automatically generated">
                      <a:hlinkClick r:id="rId1465"/>
                    </pic:cNvPr>
                    <pic:cNvPicPr>
                      <a:picLocks noChangeAspect="1" noChangeArrowheads="1"/>
                    </pic:cNvPicPr>
                  </pic:nvPicPr>
                  <pic:blipFill>
                    <a:blip r:embed="rId1466">
                      <a:extLst>
                        <a:ext uri="{28A0092B-C50C-407E-A947-70E740481C1C}">
                          <a14:useLocalDpi xmlns:a14="http://schemas.microsoft.com/office/drawing/2010/main" val="0"/>
                        </a:ext>
                      </a:extLst>
                    </a:blip>
                    <a:srcRect/>
                    <a:stretch>
                      <a:fillRect/>
                    </a:stretch>
                  </pic:blipFill>
                  <pic:spPr bwMode="auto">
                    <a:xfrm>
                      <a:off x="0" y="0"/>
                      <a:ext cx="2095500" cy="1440180"/>
                    </a:xfrm>
                    <a:prstGeom prst="rect">
                      <a:avLst/>
                    </a:prstGeom>
                    <a:noFill/>
                    <a:ln>
                      <a:noFill/>
                    </a:ln>
                  </pic:spPr>
                </pic:pic>
              </a:graphicData>
            </a:graphic>
          </wp:inline>
        </w:drawing>
      </w:r>
      <w:r w:rsidRPr="00237169">
        <w:t>Inégalité entre riches et pauvres</w:t>
      </w:r>
    </w:p>
    <w:p w14:paraId="7F3F3A5B" w14:textId="77777777" w:rsidR="00237169" w:rsidRPr="00237169" w:rsidRDefault="00237169" w:rsidP="005A327E">
      <w:pPr>
        <w:spacing w:line="480" w:lineRule="auto"/>
      </w:pPr>
      <w:r w:rsidRPr="00237169">
        <w:t>La protection sociale aux États-Unis couvre 90 % de la population américaine</w:t>
      </w:r>
      <w:hyperlink r:id="rId1467" w:anchor="cite_note-151" w:history="1">
        <w:r w:rsidRPr="00237169">
          <w:rPr>
            <w:rStyle w:val="Hyperlink"/>
            <w:vertAlign w:val="superscript"/>
          </w:rPr>
          <w:t>143</w:t>
        </w:r>
      </w:hyperlink>
      <w:r w:rsidRPr="00237169">
        <w:t>. Depuis le </w:t>
      </w:r>
      <w:hyperlink r:id="rId1468" w:tooltip="New Deal" w:history="1">
        <w:r w:rsidRPr="00237169">
          <w:rPr>
            <w:rStyle w:val="Hyperlink"/>
            <w:i/>
            <w:iCs/>
          </w:rPr>
          <w:t>New Deal</w:t>
        </w:r>
      </w:hyperlink>
      <w:r w:rsidRPr="00237169">
        <w:t> et la création de l'</w:t>
      </w:r>
      <w:hyperlink r:id="rId1469" w:tooltip="État-providence" w:history="1">
        <w:r w:rsidRPr="00237169">
          <w:rPr>
            <w:rStyle w:val="Hyperlink"/>
          </w:rPr>
          <w:t>État-providence</w:t>
        </w:r>
      </w:hyperlink>
      <w:r w:rsidRPr="00237169">
        <w:t> (</w:t>
      </w:r>
      <w:r w:rsidRPr="00237169">
        <w:rPr>
          <w:i/>
          <w:iCs/>
        </w:rPr>
        <w:t>Welfare State</w:t>
      </w:r>
      <w:r w:rsidRPr="00237169">
        <w:t>), le gouvernement met en œuvre plusieurs programmes afin d'aider les personnes âgées ainsi que les Américains en difficulté. </w:t>
      </w:r>
      <w:hyperlink r:id="rId1470" w:tooltip="Medicare" w:history="1">
        <w:r w:rsidRPr="00237169">
          <w:rPr>
            <w:rStyle w:val="Hyperlink"/>
          </w:rPr>
          <w:t>Medicare</w:t>
        </w:r>
      </w:hyperlink>
      <w:r w:rsidRPr="00237169">
        <w:t> est une couverture médicale pour tout Américain de plus de 65 ans qui a cotisé pendant au moins 10 ans avant sa retraite. (</w:t>
      </w:r>
      <w:hyperlink r:id="rId1471" w:tooltip="Medicaid" w:history="1">
        <w:r w:rsidRPr="00237169">
          <w:rPr>
            <w:rStyle w:val="Hyperlink"/>
          </w:rPr>
          <w:t>Medicaid</w:t>
        </w:r>
      </w:hyperlink>
      <w:r w:rsidRPr="00237169">
        <w:t> remplace Medicare pour les Américains à bas revenus.) Le gouvernement fédéral prévoit aussi </w:t>
      </w:r>
      <w:r w:rsidRPr="00237169">
        <w:rPr>
          <w:i/>
          <w:iCs/>
        </w:rPr>
        <w:t>Aid to Families with Dependent Children</w:t>
      </w:r>
      <w:r w:rsidRPr="00237169">
        <w:t> (AFDC) pour les enfants, puis </w:t>
      </w:r>
      <w:r w:rsidRPr="00237169">
        <w:rPr>
          <w:i/>
          <w:iCs/>
        </w:rPr>
        <w:t>Temporary Assistance for Needy Families</w:t>
      </w:r>
      <w:r w:rsidRPr="00237169">
        <w:t> (TANF) pour les mères au foyer, </w:t>
      </w:r>
      <w:r w:rsidRPr="00237169">
        <w:rPr>
          <w:i/>
          <w:iCs/>
        </w:rPr>
        <w:t>Early Childhood Intervention</w:t>
      </w:r>
      <w:r w:rsidRPr="00237169">
        <w:t> et SCHIP pour les enfants en difficulté, </w:t>
      </w:r>
      <w:r w:rsidRPr="00237169">
        <w:rPr>
          <w:i/>
          <w:iCs/>
        </w:rPr>
        <w:t>Social Security</w:t>
      </w:r>
      <w:r w:rsidRPr="00237169">
        <w:t> pour les retraités, </w:t>
      </w:r>
      <w:r w:rsidRPr="00237169">
        <w:rPr>
          <w:i/>
          <w:iCs/>
        </w:rPr>
        <w:t>Supplemental Security Income</w:t>
      </w:r>
      <w:r w:rsidRPr="00237169">
        <w:t> (SSI) pour les aveugles, les handicapés, les retraités sans antécédents de travail adéquats et les immigrés âgés après cinq ans d'autorisation sur le territoire</w:t>
      </w:r>
      <w:hyperlink r:id="rId1472" w:anchor="cite_note-Kaspi108-152" w:history="1">
        <w:r w:rsidRPr="00237169">
          <w:rPr>
            <w:rStyle w:val="Hyperlink"/>
            <w:vertAlign w:val="superscript"/>
          </w:rPr>
          <w:t>144</w:t>
        </w:r>
      </w:hyperlink>
      <w:r w:rsidRPr="00237169">
        <w:t>, </w:t>
      </w:r>
      <w:r w:rsidRPr="00237169">
        <w:rPr>
          <w:i/>
          <w:iCs/>
        </w:rPr>
        <w:t>Low Income Home Energy Assistance Program</w:t>
      </w:r>
      <w:r w:rsidRPr="00237169">
        <w:t> (LIHEAP) pour les plus pauvres</w:t>
      </w:r>
      <w:hyperlink r:id="rId1473" w:anchor="cite_note-153" w:history="1">
        <w:r w:rsidRPr="00237169">
          <w:rPr>
            <w:rStyle w:val="Hyperlink"/>
            <w:vertAlign w:val="superscript"/>
          </w:rPr>
          <w:t>145</w:t>
        </w:r>
      </w:hyperlink>
      <w:r w:rsidRPr="00237169">
        <w:t>, </w:t>
      </w:r>
      <w:r w:rsidRPr="00237169">
        <w:rPr>
          <w:i/>
          <w:iCs/>
          <w:lang w:val="en"/>
        </w:rPr>
        <w:t>Old-Age, Survivors, Disability and Health Insurance</w:t>
      </w:r>
      <w:r w:rsidRPr="00237169">
        <w:t> (OASDHI) pour les chômeurs et les veuves, etc.</w:t>
      </w:r>
    </w:p>
    <w:p w14:paraId="37AEA5D4" w14:textId="77777777" w:rsidR="00237169" w:rsidRPr="00237169" w:rsidRDefault="00237169" w:rsidP="005A327E">
      <w:pPr>
        <w:spacing w:line="480" w:lineRule="auto"/>
      </w:pPr>
      <w:r w:rsidRPr="00237169">
        <w:t>En </w:t>
      </w:r>
      <w:hyperlink r:id="rId1474" w:tooltip="2000" w:history="1">
        <w:r w:rsidRPr="00237169">
          <w:rPr>
            <w:rStyle w:val="Hyperlink"/>
          </w:rPr>
          <w:t>2000</w:t>
        </w:r>
      </w:hyperlink>
      <w:r w:rsidRPr="00237169">
        <w:t>, 180 millions d'Américains</w:t>
      </w:r>
      <w:hyperlink r:id="rId1475" w:anchor="cite_note-Kaspi-154" w:history="1">
        <w:r w:rsidRPr="00237169">
          <w:rPr>
            <w:rStyle w:val="Hyperlink"/>
            <w:vertAlign w:val="superscript"/>
          </w:rPr>
          <w:t>146</w:t>
        </w:r>
      </w:hyperlink>
      <w:r w:rsidRPr="00237169">
        <w:t> bénéficiaient de la </w:t>
      </w:r>
      <w:hyperlink r:id="rId1476" w:tooltip="Sécurité sociale" w:history="1">
        <w:r w:rsidRPr="00237169">
          <w:rPr>
            <w:rStyle w:val="Hyperlink"/>
          </w:rPr>
          <w:t>sécurité sociale</w:t>
        </w:r>
      </w:hyperlink>
      <w:r w:rsidRPr="00237169">
        <w:t>. Le système de répartition des aides sociales est pluraliste et </w:t>
      </w:r>
      <w:hyperlink r:id="rId1477" w:tooltip="Décentralisation" w:history="1">
        <w:r w:rsidRPr="00237169">
          <w:rPr>
            <w:rStyle w:val="Hyperlink"/>
          </w:rPr>
          <w:t>décentralisé</w:t>
        </w:r>
      </w:hyperlink>
      <w:r w:rsidRPr="00237169">
        <w:t> : l'</w:t>
      </w:r>
      <w:hyperlink r:id="rId1478" w:tooltip="État fédéral" w:history="1">
        <w:r w:rsidRPr="00237169">
          <w:rPr>
            <w:rStyle w:val="Hyperlink"/>
          </w:rPr>
          <w:t>État fédéral</w:t>
        </w:r>
      </w:hyperlink>
      <w:r w:rsidRPr="00237169">
        <w:t> donne une enveloppe fixe aux 50 </w:t>
      </w:r>
      <w:hyperlink r:id="rId1479" w:tooltip="États des États-Unis" w:history="1">
        <w:r w:rsidRPr="00237169">
          <w:rPr>
            <w:rStyle w:val="Hyperlink"/>
          </w:rPr>
          <w:t>États fédérés</w:t>
        </w:r>
      </w:hyperlink>
      <w:r w:rsidRPr="00237169">
        <w:t>. La protection sociale dépend de la situation de l'individu : l'</w:t>
      </w:r>
      <w:hyperlink r:id="rId1480" w:tooltip="Assurance maladie" w:history="1">
        <w:r w:rsidRPr="00237169">
          <w:rPr>
            <w:rStyle w:val="Hyperlink"/>
          </w:rPr>
          <w:t>assurance maladie</w:t>
        </w:r>
      </w:hyperlink>
      <w:r w:rsidRPr="00237169">
        <w:t> n'est pas obligatoire. L'organisation fédérale des États-Unis entraîne des inégalités géographiques quant aux dépenses et aux redistributions sociales. La </w:t>
      </w:r>
      <w:hyperlink r:id="rId1481" w:tooltip="Philosophie" w:history="1">
        <w:r w:rsidRPr="00237169">
          <w:rPr>
            <w:rStyle w:val="Hyperlink"/>
          </w:rPr>
          <w:t>philosophie</w:t>
        </w:r>
      </w:hyperlink>
      <w:r w:rsidRPr="00237169">
        <w:t> dominante est que la meilleure assurance sociale reste le </w:t>
      </w:r>
      <w:hyperlink r:id="rId1482" w:tooltip="Plein emploi" w:history="1">
        <w:r w:rsidRPr="00237169">
          <w:rPr>
            <w:rStyle w:val="Hyperlink"/>
          </w:rPr>
          <w:t>plein emploi</w:t>
        </w:r>
      </w:hyperlink>
      <w:r w:rsidRPr="00237169">
        <w:t> : les divers gouvernements qui se succèdent cherchent avant tout à maintenir la </w:t>
      </w:r>
      <w:hyperlink r:id="rId1483" w:tooltip="Croissance économique" w:history="1">
        <w:r w:rsidRPr="00237169">
          <w:rPr>
            <w:rStyle w:val="Hyperlink"/>
          </w:rPr>
          <w:t>croissance économique</w:t>
        </w:r>
      </w:hyperlink>
      <w:r w:rsidRPr="00237169">
        <w:t xml:space="preserve"> et à faire baisser le </w:t>
      </w:r>
      <w:r w:rsidRPr="00237169">
        <w:lastRenderedPageBreak/>
        <w:t>chômage. Contrairement aux idées reçues, le sort des pauvres ne laisse pas indifférent aux États-Unis</w:t>
      </w:r>
      <w:hyperlink r:id="rId1484" w:anchor="cite_note-Kaspi106-155" w:history="1">
        <w:r w:rsidRPr="00237169">
          <w:rPr>
            <w:rStyle w:val="Hyperlink"/>
            <w:vertAlign w:val="superscript"/>
          </w:rPr>
          <w:t>147</w:t>
        </w:r>
      </w:hyperlink>
      <w:r w:rsidRPr="00237169">
        <w:t>. La pauvreté est largement prise en charge par les Américains dans le cadre des </w:t>
      </w:r>
      <w:hyperlink r:id="rId1485" w:tooltip="Association caritative" w:history="1">
        <w:r w:rsidRPr="00237169">
          <w:rPr>
            <w:rStyle w:val="Hyperlink"/>
          </w:rPr>
          <w:t>associations caritatives</w:t>
        </w:r>
      </w:hyperlink>
      <w:r w:rsidRPr="00237169">
        <w:t> (plus de 650 000 dans tout le pays), des organisations religieuses et des institutions </w:t>
      </w:r>
      <w:hyperlink r:id="rId1486" w:tooltip="Philanthropie" w:history="1">
        <w:r w:rsidRPr="00237169">
          <w:rPr>
            <w:rStyle w:val="Hyperlink"/>
          </w:rPr>
          <w:t>philanthropiques</w:t>
        </w:r>
      </w:hyperlink>
      <w:r w:rsidRPr="00237169">
        <w:t> ; les États-Unis sont le premier pays du monde pour le </w:t>
      </w:r>
      <w:hyperlink r:id="rId1487" w:tooltip="Bénévolat" w:history="1">
        <w:r w:rsidRPr="00237169">
          <w:rPr>
            <w:rStyle w:val="Hyperlink"/>
          </w:rPr>
          <w:t>bénévolat</w:t>
        </w:r>
      </w:hyperlink>
      <w:hyperlink r:id="rId1488" w:anchor="cite_note-Martel358-156" w:history="1">
        <w:r w:rsidRPr="00237169">
          <w:rPr>
            <w:rStyle w:val="Hyperlink"/>
            <w:vertAlign w:val="superscript"/>
          </w:rPr>
          <w:t>148</w:t>
        </w:r>
      </w:hyperlink>
      <w:r w:rsidRPr="00237169">
        <w:t> : 93 millions d'Américains</w:t>
      </w:r>
      <w:hyperlink r:id="rId1489" w:anchor="cite_note-Martel358-156" w:history="1">
        <w:r w:rsidRPr="00237169">
          <w:rPr>
            <w:rStyle w:val="Hyperlink"/>
            <w:vertAlign w:val="superscript"/>
          </w:rPr>
          <w:t>148</w:t>
        </w:r>
      </w:hyperlink>
      <w:r w:rsidRPr="00237169">
        <w:t> le pratiquent à différents degrés. Il implique surtout les retraités et les femmes. Le bénévolat américain est particulièrement développé dans le domaine des arts et contribue au fonctionnement de nombreuses institutions culturelles.</w:t>
      </w:r>
    </w:p>
    <w:p w14:paraId="421C8EA8" w14:textId="7026E793" w:rsidR="00237169" w:rsidRPr="00237169" w:rsidRDefault="00237169" w:rsidP="005A327E">
      <w:pPr>
        <w:spacing w:line="480" w:lineRule="auto"/>
      </w:pPr>
      <w:r w:rsidRPr="00237169">
        <w:rPr>
          <w:noProof/>
        </w:rPr>
        <w:drawing>
          <wp:inline distT="0" distB="0" distL="0" distR="0" wp14:anchorId="20416648" wp14:editId="6D299ADC">
            <wp:extent cx="2095500" cy="1341120"/>
            <wp:effectExtent l="0" t="0" r="0" b="0"/>
            <wp:docPr id="1906688444" name="Picture 93">
              <a:hlinkClick xmlns:a="http://schemas.openxmlformats.org/drawingml/2006/main" r:id="rId1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a:hlinkClick r:id="rId1490"/>
                    </pic:cNvPr>
                    <pic:cNvPicPr>
                      <a:picLocks noChangeAspect="1" noChangeArrowheads="1"/>
                    </pic:cNvPicPr>
                  </pic:nvPicPr>
                  <pic:blipFill>
                    <a:blip r:embed="rId1491">
                      <a:extLst>
                        <a:ext uri="{28A0092B-C50C-407E-A947-70E740481C1C}">
                          <a14:useLocalDpi xmlns:a14="http://schemas.microsoft.com/office/drawing/2010/main" val="0"/>
                        </a:ext>
                      </a:extLst>
                    </a:blip>
                    <a:srcRect/>
                    <a:stretch>
                      <a:fillRect/>
                    </a:stretch>
                  </pic:blipFill>
                  <pic:spPr bwMode="auto">
                    <a:xfrm>
                      <a:off x="0" y="0"/>
                      <a:ext cx="2095500" cy="1341120"/>
                    </a:xfrm>
                    <a:prstGeom prst="rect">
                      <a:avLst/>
                    </a:prstGeom>
                    <a:noFill/>
                    <a:ln>
                      <a:noFill/>
                    </a:ln>
                  </pic:spPr>
                </pic:pic>
              </a:graphicData>
            </a:graphic>
          </wp:inline>
        </w:drawing>
      </w:r>
      <w:hyperlink r:id="rId1492" w:tooltip="Social Security" w:history="1">
        <w:r w:rsidRPr="00237169">
          <w:rPr>
            <w:rStyle w:val="Hyperlink"/>
          </w:rPr>
          <w:t>Carte de sécurité sociale américaine</w:t>
        </w:r>
      </w:hyperlink>
      <w:r w:rsidRPr="00237169">
        <w:t>.</w:t>
      </w:r>
    </w:p>
    <w:p w14:paraId="5C99984C" w14:textId="77777777" w:rsidR="00237169" w:rsidRPr="00237169" w:rsidRDefault="00237169" w:rsidP="005A327E">
      <w:pPr>
        <w:spacing w:line="480" w:lineRule="auto"/>
      </w:pPr>
      <w:r w:rsidRPr="00237169">
        <w:t>En 2005, le système des </w:t>
      </w:r>
      <w:hyperlink r:id="rId1493" w:tooltip="Retraite (économie)" w:history="1">
        <w:r w:rsidRPr="00237169">
          <w:rPr>
            <w:rStyle w:val="Hyperlink"/>
          </w:rPr>
          <w:t>retraites</w:t>
        </w:r>
      </w:hyperlink>
      <w:r w:rsidRPr="00237169">
        <w:t> procurait plus de la moitié de leurs revenus aux deux tiers des retraités des États-Unis</w:t>
      </w:r>
      <w:hyperlink r:id="rId1494" w:anchor="cite_note-157" w:history="1">
        <w:r w:rsidRPr="00237169">
          <w:rPr>
            <w:rStyle w:val="Hyperlink"/>
            <w:vertAlign w:val="superscript"/>
          </w:rPr>
          <w:t>149</w:t>
        </w:r>
      </w:hyperlink>
      <w:r w:rsidRPr="00237169">
        <w:t>. Le système des retraites américain est complexe : la </w:t>
      </w:r>
      <w:r w:rsidRPr="00237169">
        <w:rPr>
          <w:i/>
          <w:iCs/>
        </w:rPr>
        <w:t>Social security</w:t>
      </w:r>
      <w:r w:rsidRPr="00237169">
        <w:t> est une retraite fédérale calculée en fonction du nombre d'années travaillées, des cotisations versées et de l'</w:t>
      </w:r>
      <w:hyperlink r:id="rId1495" w:tooltip="Inflation" w:history="1">
        <w:r w:rsidRPr="00237169">
          <w:rPr>
            <w:rStyle w:val="Hyperlink"/>
          </w:rPr>
          <w:t>inflation</w:t>
        </w:r>
      </w:hyperlink>
      <w:r w:rsidRPr="00237169">
        <w:t>. En 2022, le paiement moyen de </w:t>
      </w:r>
      <w:r w:rsidRPr="00237169">
        <w:rPr>
          <w:i/>
          <w:iCs/>
        </w:rPr>
        <w:t>Social Security</w:t>
      </w:r>
      <w:r w:rsidRPr="00237169">
        <w:t> est de 1 657 $ par mois (il est de 841 $ pour </w:t>
      </w:r>
      <w:r w:rsidRPr="00237169">
        <w:rPr>
          <w:i/>
          <w:iCs/>
        </w:rPr>
        <w:t>Supplemental Security Income</w:t>
      </w:r>
      <w:r w:rsidRPr="00237169">
        <w:t> ou SSI). À la fin des années 1990, le gouvernement fédéral dépensait 289 milliards de dollars pour le système des retraites obligatoires</w:t>
      </w:r>
      <w:hyperlink r:id="rId1496" w:anchor="cite_note-158" w:history="1">
        <w:r w:rsidRPr="00237169">
          <w:rPr>
            <w:rStyle w:val="Hyperlink"/>
            <w:vertAlign w:val="superscript"/>
          </w:rPr>
          <w:t>150</w:t>
        </w:r>
      </w:hyperlink>
      <w:r w:rsidRPr="00237169">
        <w:t>. Les </w:t>
      </w:r>
      <w:r w:rsidRPr="00237169">
        <w:rPr>
          <w:i/>
          <w:iCs/>
        </w:rPr>
        <w:t>Pensions</w:t>
      </w:r>
      <w:r w:rsidRPr="00237169">
        <w:t> sont payées par les grandes entreprises et les administrations publiques. Enfin, la </w:t>
      </w:r>
      <w:hyperlink r:id="rId1497" w:tooltip="Retraite par capitalisation" w:history="1">
        <w:r w:rsidRPr="00237169">
          <w:rPr>
            <w:rStyle w:val="Hyperlink"/>
          </w:rPr>
          <w:t>retraite par capitalisation</w:t>
        </w:r>
      </w:hyperlink>
      <w:r w:rsidRPr="00237169">
        <w:t> consiste en des plans d'épargne-retraite et des </w:t>
      </w:r>
      <w:hyperlink r:id="rId1498" w:tooltip="Fonds de pension" w:history="1">
        <w:r w:rsidRPr="00237169">
          <w:rPr>
            <w:rStyle w:val="Hyperlink"/>
          </w:rPr>
          <w:t>fonds de pension</w:t>
        </w:r>
      </w:hyperlink>
      <w:r w:rsidRPr="00237169">
        <w:t>. Les retraités les plus pauvres reçoivent des aides fédérales complémentaires (OASDHI) et les soins (le système Medicaid, qui est gratuit). Le reste participe au système de santé fédéral (Medicare) et payent une cotisation mensuelle (170 $ en 2022).</w:t>
      </w:r>
    </w:p>
    <w:p w14:paraId="0B749093" w14:textId="77777777" w:rsidR="00237169" w:rsidRPr="00237169" w:rsidRDefault="00237169" w:rsidP="005A327E">
      <w:pPr>
        <w:spacing w:line="480" w:lineRule="auto"/>
      </w:pPr>
      <w:r w:rsidRPr="00237169">
        <w:lastRenderedPageBreak/>
        <w:t>Le taux de mortalité maternelle aux États-Unis est le plus élevé des pays développés</w:t>
      </w:r>
      <w:hyperlink r:id="rId1499" w:anchor="cite_note-159" w:history="1">
        <w:r w:rsidRPr="00237169">
          <w:rPr>
            <w:rStyle w:val="Hyperlink"/>
            <w:vertAlign w:val="superscript"/>
          </w:rPr>
          <w:t>151</w:t>
        </w:r>
      </w:hyperlink>
      <w:r w:rsidRPr="00237169">
        <w:t>. En augmentation depuis les années 1980, il se situe en 2016 à 42,8 pour 100 000 naissances vivantes pour les Afro-Américaines. Pour les femmes blanches, le taux est moindre, mais élevé lui aussi : 12,5, contre 9,6 en France et 4 en Suède.</w:t>
      </w:r>
      <w:hyperlink r:id="rId1500" w:tooltip="Aide:Référence nécessaire" w:history="1">
        <w:r w:rsidRPr="00237169">
          <w:rPr>
            <w:rStyle w:val="Hyperlink"/>
            <w:vertAlign w:val="superscript"/>
          </w:rPr>
          <w:t>[réf. nécessaire]</w:t>
        </w:r>
      </w:hyperlink>
      <w:r w:rsidRPr="00237169">
        <w:t>. Selon la </w:t>
      </w:r>
      <w:hyperlink r:id="rId1501" w:tooltip="National Organization for Women" w:history="1">
        <w:r w:rsidRPr="00237169">
          <w:rPr>
            <w:rStyle w:val="Hyperlink"/>
          </w:rPr>
          <w:t>National Organization for Women</w:t>
        </w:r>
      </w:hyperlink>
      <w:r w:rsidRPr="00237169">
        <w:t>, ce record tient à l'absence d'assurance-maladie pour de nombreuses mères</w:t>
      </w:r>
      <w:hyperlink r:id="rId1502" w:anchor="cite_note-:2-149" w:history="1">
        <w:r w:rsidRPr="00237169">
          <w:rPr>
            <w:rStyle w:val="Hyperlink"/>
            <w:vertAlign w:val="superscript"/>
          </w:rPr>
          <w:t>141</w:t>
        </w:r>
      </w:hyperlink>
      <w:r w:rsidRPr="00237169">
        <w:t>. Le système de santé américain est généralement considéré comme peu efficace et très inégalitaire.</w:t>
      </w:r>
      <w:hyperlink r:id="rId1503" w:tooltip="Aide:Référence nécessaire" w:history="1">
        <w:r w:rsidRPr="00237169">
          <w:rPr>
            <w:rStyle w:val="Hyperlink"/>
            <w:vertAlign w:val="superscript"/>
          </w:rPr>
          <w:t>[réf. nécessaire]</w:t>
        </w:r>
      </w:hyperlink>
      <w:r w:rsidRPr="00237169">
        <w:t>Avec moins de 3 lits d'hôpitaux pour 1 000 habitants (6 en France), une espérance de vie inférieure à la moyenne des pays de l'OCDE, les États-Unis comptent 30 millions de personnes qui n'ont aucune couverture santé, tandis qu'un Américain sur deux est sous-assuré</w:t>
      </w:r>
      <w:hyperlink r:id="rId1504" w:anchor="cite_note-160" w:history="1">
        <w:r w:rsidRPr="00237169">
          <w:rPr>
            <w:rStyle w:val="Hyperlink"/>
            <w:vertAlign w:val="superscript"/>
          </w:rPr>
          <w:t>152</w:t>
        </w:r>
      </w:hyperlink>
      <w:r w:rsidRPr="00237169">
        <w:t>.</w:t>
      </w:r>
    </w:p>
    <w:p w14:paraId="11DB1FA3" w14:textId="77777777" w:rsidR="00237169" w:rsidRPr="00237169" w:rsidRDefault="00237169" w:rsidP="005A327E">
      <w:pPr>
        <w:spacing w:line="480" w:lineRule="auto"/>
        <w:rPr>
          <w:b/>
          <w:bCs/>
        </w:rPr>
      </w:pPr>
      <w:r w:rsidRPr="00237169">
        <w:rPr>
          <w:b/>
          <w:bCs/>
        </w:rPr>
        <w:t>Démographie et immigration</w:t>
      </w:r>
    </w:p>
    <w:p w14:paraId="1E596797" w14:textId="77777777" w:rsidR="00237169" w:rsidRPr="00237169" w:rsidRDefault="00237169" w:rsidP="005A327E">
      <w:pPr>
        <w:spacing w:line="480" w:lineRule="auto"/>
      </w:pPr>
      <w:r w:rsidRPr="00237169">
        <w:t>Articles détaillés : </w:t>
      </w:r>
      <w:hyperlink r:id="rId1505" w:tooltip="Démographie des États-Unis" w:history="1">
        <w:r w:rsidRPr="00237169">
          <w:rPr>
            <w:rStyle w:val="Hyperlink"/>
          </w:rPr>
          <w:t>Démographie des États-Unis</w:t>
        </w:r>
      </w:hyperlink>
      <w:r w:rsidRPr="00237169">
        <w:t>, </w:t>
      </w:r>
      <w:hyperlink r:id="rId1506" w:tooltip="Immigration aux États-Unis" w:history="1">
        <w:r w:rsidRPr="00237169">
          <w:rPr>
            <w:rStyle w:val="Hyperlink"/>
          </w:rPr>
          <w:t>Immigration aux États-Unis</w:t>
        </w:r>
      </w:hyperlink>
      <w:r w:rsidRPr="00237169">
        <w:t> et </w:t>
      </w:r>
      <w:hyperlink r:id="rId1507" w:tooltip="Société américaine" w:history="1">
        <w:r w:rsidRPr="00237169">
          <w:rPr>
            <w:rStyle w:val="Hyperlink"/>
          </w:rPr>
          <w:t>Société américaine</w:t>
        </w:r>
      </w:hyperlink>
      <w:r w:rsidRPr="00237169">
        <w:t>.</w:t>
      </w:r>
    </w:p>
    <w:tbl>
      <w:tblPr>
        <w:tblW w:w="0" w:type="auto"/>
        <w:tblInd w:w="240" w:type="dxa"/>
        <w:tblCellMar>
          <w:top w:w="15" w:type="dxa"/>
          <w:left w:w="15" w:type="dxa"/>
          <w:bottom w:w="15" w:type="dxa"/>
          <w:right w:w="15" w:type="dxa"/>
        </w:tblCellMar>
        <w:tblLook w:val="04A0" w:firstRow="1" w:lastRow="0" w:firstColumn="1" w:lastColumn="0" w:noHBand="0" w:noVBand="1"/>
      </w:tblPr>
      <w:tblGrid>
        <w:gridCol w:w="2136"/>
        <w:gridCol w:w="1902"/>
        <w:gridCol w:w="830"/>
      </w:tblGrid>
      <w:tr w:rsidR="00237169" w:rsidRPr="00237169" w14:paraId="64FA0229" w14:textId="77777777" w:rsidTr="00237169">
        <w:tc>
          <w:tcPr>
            <w:tcW w:w="0" w:type="auto"/>
            <w:gridSpan w:val="3"/>
            <w:tcBorders>
              <w:top w:val="nil"/>
              <w:left w:val="nil"/>
              <w:bottom w:val="nil"/>
              <w:right w:val="nil"/>
            </w:tcBorders>
            <w:tcMar>
              <w:top w:w="48" w:type="dxa"/>
              <w:left w:w="96" w:type="dxa"/>
              <w:bottom w:w="48" w:type="dxa"/>
              <w:right w:w="96" w:type="dxa"/>
            </w:tcMar>
            <w:vAlign w:val="center"/>
            <w:hideMark/>
          </w:tcPr>
          <w:p w14:paraId="66E7C83F" w14:textId="77777777" w:rsidR="00237169" w:rsidRPr="00237169" w:rsidRDefault="00237169" w:rsidP="005A327E">
            <w:pPr>
              <w:spacing w:line="480" w:lineRule="auto"/>
              <w:rPr>
                <w:b/>
                <w:bCs/>
              </w:rPr>
            </w:pPr>
            <w:hyperlink r:id="rId1508" w:tooltip="Démographie" w:history="1">
              <w:r w:rsidRPr="00237169">
                <w:rPr>
                  <w:rStyle w:val="Hyperlink"/>
                  <w:b/>
                  <w:bCs/>
                </w:rPr>
                <w:t>Démographie</w:t>
              </w:r>
            </w:hyperlink>
            <w:r w:rsidRPr="00237169">
              <w:rPr>
                <w:b/>
                <w:bCs/>
              </w:rPr>
              <w:t> américaine</w:t>
            </w:r>
            <w:hyperlink r:id="rId1509" w:tooltip="Aide:Référence nécessaire" w:history="1">
              <w:r w:rsidRPr="00237169">
                <w:rPr>
                  <w:rStyle w:val="Hyperlink"/>
                  <w:b/>
                  <w:bCs/>
                  <w:vertAlign w:val="superscript"/>
                </w:rPr>
                <w:t>[réf. nécessaire]</w:t>
              </w:r>
            </w:hyperlink>
          </w:p>
        </w:tc>
      </w:tr>
      <w:tr w:rsidR="00237169" w:rsidRPr="00237169" w14:paraId="0366D302" w14:textId="77777777" w:rsidTr="00237169">
        <w:tc>
          <w:tcPr>
            <w:tcW w:w="0" w:type="auto"/>
            <w:gridSpan w:val="2"/>
            <w:tcMar>
              <w:top w:w="48" w:type="dxa"/>
              <w:left w:w="96" w:type="dxa"/>
              <w:bottom w:w="48" w:type="dxa"/>
              <w:right w:w="96" w:type="dxa"/>
            </w:tcMar>
            <w:vAlign w:val="center"/>
            <w:hideMark/>
          </w:tcPr>
          <w:p w14:paraId="6631C099" w14:textId="77777777" w:rsidR="00237169" w:rsidRPr="00237169" w:rsidRDefault="00237169" w:rsidP="005A327E">
            <w:pPr>
              <w:spacing w:line="480" w:lineRule="auto"/>
              <w:rPr>
                <w:b/>
                <w:bCs/>
              </w:rPr>
            </w:pPr>
            <w:r w:rsidRPr="00237169">
              <w:rPr>
                <w:b/>
                <w:bCs/>
              </w:rPr>
              <w:t>Indice</w:t>
            </w:r>
          </w:p>
        </w:tc>
        <w:tc>
          <w:tcPr>
            <w:tcW w:w="0" w:type="auto"/>
            <w:tcMar>
              <w:top w:w="48" w:type="dxa"/>
              <w:left w:w="96" w:type="dxa"/>
              <w:bottom w:w="48" w:type="dxa"/>
              <w:right w:w="96" w:type="dxa"/>
            </w:tcMar>
            <w:vAlign w:val="center"/>
            <w:hideMark/>
          </w:tcPr>
          <w:p w14:paraId="1DB6A864" w14:textId="77777777" w:rsidR="00237169" w:rsidRPr="00237169" w:rsidRDefault="00237169" w:rsidP="005A327E">
            <w:pPr>
              <w:spacing w:line="480" w:lineRule="auto"/>
              <w:rPr>
                <w:b/>
                <w:bCs/>
              </w:rPr>
            </w:pPr>
            <w:r w:rsidRPr="00237169">
              <w:rPr>
                <w:b/>
                <w:bCs/>
              </w:rPr>
              <w:t>Année</w:t>
            </w:r>
          </w:p>
        </w:tc>
      </w:tr>
      <w:tr w:rsidR="00237169" w:rsidRPr="00237169" w14:paraId="51F5A2D2" w14:textId="77777777" w:rsidTr="00237169">
        <w:tc>
          <w:tcPr>
            <w:tcW w:w="0" w:type="auto"/>
            <w:tcMar>
              <w:top w:w="48" w:type="dxa"/>
              <w:left w:w="96" w:type="dxa"/>
              <w:bottom w:w="48" w:type="dxa"/>
              <w:right w:w="96" w:type="dxa"/>
            </w:tcMar>
            <w:vAlign w:val="center"/>
            <w:hideMark/>
          </w:tcPr>
          <w:p w14:paraId="1AB99C91" w14:textId="77777777" w:rsidR="00237169" w:rsidRPr="00237169" w:rsidRDefault="00237169" w:rsidP="005A327E">
            <w:pPr>
              <w:spacing w:line="480" w:lineRule="auto"/>
            </w:pPr>
            <w:r w:rsidRPr="00237169">
              <w:t>Population</w:t>
            </w:r>
            <w:r w:rsidRPr="00237169">
              <w:br/>
              <w:t>(millions d'hab.)</w:t>
            </w:r>
          </w:p>
        </w:tc>
        <w:tc>
          <w:tcPr>
            <w:tcW w:w="0" w:type="auto"/>
            <w:tcMar>
              <w:top w:w="48" w:type="dxa"/>
              <w:left w:w="96" w:type="dxa"/>
              <w:bottom w:w="48" w:type="dxa"/>
              <w:right w:w="96" w:type="dxa"/>
            </w:tcMar>
            <w:vAlign w:val="center"/>
            <w:hideMark/>
          </w:tcPr>
          <w:p w14:paraId="5DB819ED" w14:textId="77777777" w:rsidR="00237169" w:rsidRPr="00237169" w:rsidRDefault="00237169" w:rsidP="005A327E">
            <w:pPr>
              <w:spacing w:line="480" w:lineRule="auto"/>
            </w:pPr>
            <w:r w:rsidRPr="00237169">
              <w:t>331</w:t>
            </w:r>
          </w:p>
        </w:tc>
        <w:tc>
          <w:tcPr>
            <w:tcW w:w="0" w:type="auto"/>
            <w:tcMar>
              <w:top w:w="48" w:type="dxa"/>
              <w:left w:w="96" w:type="dxa"/>
              <w:bottom w:w="48" w:type="dxa"/>
              <w:right w:w="96" w:type="dxa"/>
            </w:tcMar>
            <w:vAlign w:val="center"/>
            <w:hideMark/>
          </w:tcPr>
          <w:p w14:paraId="7AC77C39" w14:textId="77777777" w:rsidR="00237169" w:rsidRPr="00237169" w:rsidRDefault="00237169" w:rsidP="005A327E">
            <w:pPr>
              <w:spacing w:line="480" w:lineRule="auto"/>
            </w:pPr>
            <w:r w:rsidRPr="00237169">
              <w:t>2020</w:t>
            </w:r>
          </w:p>
        </w:tc>
      </w:tr>
      <w:tr w:rsidR="00237169" w:rsidRPr="00237169" w14:paraId="27AAA600" w14:textId="77777777" w:rsidTr="00237169">
        <w:tc>
          <w:tcPr>
            <w:tcW w:w="0" w:type="auto"/>
            <w:tcMar>
              <w:top w:w="48" w:type="dxa"/>
              <w:left w:w="96" w:type="dxa"/>
              <w:bottom w:w="48" w:type="dxa"/>
              <w:right w:w="96" w:type="dxa"/>
            </w:tcMar>
            <w:vAlign w:val="center"/>
            <w:hideMark/>
          </w:tcPr>
          <w:p w14:paraId="577445E7" w14:textId="77777777" w:rsidR="00237169" w:rsidRPr="00237169" w:rsidRDefault="00237169" w:rsidP="005A327E">
            <w:pPr>
              <w:spacing w:line="480" w:lineRule="auto"/>
            </w:pPr>
            <w:r w:rsidRPr="00237169">
              <w:t>Densité</w:t>
            </w:r>
            <w:r w:rsidRPr="00237169">
              <w:br/>
              <w:t>(hab./km</w:t>
            </w:r>
            <w:r w:rsidRPr="00237169">
              <w:rPr>
                <w:vertAlign w:val="superscript"/>
              </w:rPr>
              <w:t>2</w:t>
            </w:r>
            <w:r w:rsidRPr="00237169">
              <w:t>)</w:t>
            </w:r>
          </w:p>
        </w:tc>
        <w:tc>
          <w:tcPr>
            <w:tcW w:w="0" w:type="auto"/>
            <w:tcMar>
              <w:top w:w="48" w:type="dxa"/>
              <w:left w:w="96" w:type="dxa"/>
              <w:bottom w:w="48" w:type="dxa"/>
              <w:right w:w="96" w:type="dxa"/>
            </w:tcMar>
            <w:vAlign w:val="center"/>
            <w:hideMark/>
          </w:tcPr>
          <w:p w14:paraId="22AA932D" w14:textId="77777777" w:rsidR="00237169" w:rsidRPr="00237169" w:rsidRDefault="00237169" w:rsidP="005A327E">
            <w:pPr>
              <w:spacing w:line="480" w:lineRule="auto"/>
            </w:pPr>
            <w:r w:rsidRPr="00237169">
              <w:t>33,2</w:t>
            </w:r>
          </w:p>
        </w:tc>
        <w:tc>
          <w:tcPr>
            <w:tcW w:w="0" w:type="auto"/>
            <w:tcMar>
              <w:top w:w="48" w:type="dxa"/>
              <w:left w:w="96" w:type="dxa"/>
              <w:bottom w:w="48" w:type="dxa"/>
              <w:right w:w="96" w:type="dxa"/>
            </w:tcMar>
            <w:vAlign w:val="center"/>
            <w:hideMark/>
          </w:tcPr>
          <w:p w14:paraId="04DCDA2D" w14:textId="77777777" w:rsidR="00237169" w:rsidRPr="00237169" w:rsidRDefault="00237169" w:rsidP="005A327E">
            <w:pPr>
              <w:spacing w:line="480" w:lineRule="auto"/>
            </w:pPr>
            <w:r w:rsidRPr="00237169">
              <w:t>2008</w:t>
            </w:r>
          </w:p>
        </w:tc>
      </w:tr>
      <w:tr w:rsidR="00237169" w:rsidRPr="00237169" w14:paraId="16A658AA" w14:textId="77777777" w:rsidTr="00237169">
        <w:tc>
          <w:tcPr>
            <w:tcW w:w="0" w:type="auto"/>
            <w:tcMar>
              <w:top w:w="48" w:type="dxa"/>
              <w:left w:w="96" w:type="dxa"/>
              <w:bottom w:w="48" w:type="dxa"/>
              <w:right w:w="96" w:type="dxa"/>
            </w:tcMar>
            <w:vAlign w:val="center"/>
            <w:hideMark/>
          </w:tcPr>
          <w:p w14:paraId="58AF0393" w14:textId="77777777" w:rsidR="00237169" w:rsidRPr="00237169" w:rsidRDefault="00237169" w:rsidP="005A327E">
            <w:pPr>
              <w:spacing w:line="480" w:lineRule="auto"/>
            </w:pPr>
            <w:r w:rsidRPr="00237169">
              <w:t>Croissance</w:t>
            </w:r>
            <w:r w:rsidRPr="00237169">
              <w:br/>
              <w:t>démographique (%)</w:t>
            </w:r>
          </w:p>
        </w:tc>
        <w:tc>
          <w:tcPr>
            <w:tcW w:w="0" w:type="auto"/>
            <w:tcMar>
              <w:top w:w="48" w:type="dxa"/>
              <w:left w:w="96" w:type="dxa"/>
              <w:bottom w:w="48" w:type="dxa"/>
              <w:right w:w="96" w:type="dxa"/>
            </w:tcMar>
            <w:vAlign w:val="center"/>
            <w:hideMark/>
          </w:tcPr>
          <w:p w14:paraId="4D28F35F" w14:textId="77777777" w:rsidR="00237169" w:rsidRPr="00237169" w:rsidRDefault="00237169" w:rsidP="005A327E">
            <w:pPr>
              <w:spacing w:line="480" w:lineRule="auto"/>
            </w:pPr>
            <w:r w:rsidRPr="00237169">
              <w:t>0,72</w:t>
            </w:r>
          </w:p>
        </w:tc>
        <w:tc>
          <w:tcPr>
            <w:tcW w:w="0" w:type="auto"/>
            <w:tcMar>
              <w:top w:w="48" w:type="dxa"/>
              <w:left w:w="96" w:type="dxa"/>
              <w:bottom w:w="48" w:type="dxa"/>
              <w:right w:w="96" w:type="dxa"/>
            </w:tcMar>
            <w:vAlign w:val="center"/>
            <w:hideMark/>
          </w:tcPr>
          <w:p w14:paraId="370D5C9A" w14:textId="77777777" w:rsidR="00237169" w:rsidRPr="00237169" w:rsidRDefault="00237169" w:rsidP="005A327E">
            <w:pPr>
              <w:spacing w:line="480" w:lineRule="auto"/>
            </w:pPr>
            <w:r w:rsidRPr="00237169">
              <w:t>2013</w:t>
            </w:r>
          </w:p>
        </w:tc>
      </w:tr>
      <w:tr w:rsidR="00237169" w:rsidRPr="00237169" w14:paraId="1E76DC43" w14:textId="77777777" w:rsidTr="00237169">
        <w:tc>
          <w:tcPr>
            <w:tcW w:w="0" w:type="auto"/>
            <w:tcMar>
              <w:top w:w="48" w:type="dxa"/>
              <w:left w:w="96" w:type="dxa"/>
              <w:bottom w:w="48" w:type="dxa"/>
              <w:right w:w="96" w:type="dxa"/>
            </w:tcMar>
            <w:vAlign w:val="center"/>
            <w:hideMark/>
          </w:tcPr>
          <w:p w14:paraId="06A427A3" w14:textId="77777777" w:rsidR="00237169" w:rsidRPr="00237169" w:rsidRDefault="00237169" w:rsidP="005A327E">
            <w:pPr>
              <w:spacing w:line="480" w:lineRule="auto"/>
            </w:pPr>
            <w:r w:rsidRPr="00237169">
              <w:lastRenderedPageBreak/>
              <w:t>Espérance de vie</w:t>
            </w:r>
            <w:r w:rsidRPr="00237169">
              <w:br/>
              <w:t>(années)</w:t>
            </w:r>
          </w:p>
        </w:tc>
        <w:tc>
          <w:tcPr>
            <w:tcW w:w="0" w:type="auto"/>
            <w:tcMar>
              <w:top w:w="48" w:type="dxa"/>
              <w:left w:w="96" w:type="dxa"/>
              <w:bottom w:w="48" w:type="dxa"/>
              <w:right w:w="96" w:type="dxa"/>
            </w:tcMar>
            <w:vAlign w:val="center"/>
            <w:hideMark/>
          </w:tcPr>
          <w:p w14:paraId="62913C54" w14:textId="77777777" w:rsidR="00237169" w:rsidRPr="00237169" w:rsidRDefault="00237169" w:rsidP="005A327E">
            <w:pPr>
              <w:spacing w:line="480" w:lineRule="auto"/>
            </w:pPr>
            <w:r w:rsidRPr="00237169">
              <w:t>Hommes : 75,92</w:t>
            </w:r>
            <w:r w:rsidRPr="00237169">
              <w:br/>
              <w:t>Femmes : 80,93</w:t>
            </w:r>
            <w:r w:rsidRPr="00237169">
              <w:br/>
              <w:t>Population : 78,37</w:t>
            </w:r>
          </w:p>
        </w:tc>
        <w:tc>
          <w:tcPr>
            <w:tcW w:w="0" w:type="auto"/>
            <w:tcMar>
              <w:top w:w="48" w:type="dxa"/>
              <w:left w:w="96" w:type="dxa"/>
              <w:bottom w:w="48" w:type="dxa"/>
              <w:right w:w="96" w:type="dxa"/>
            </w:tcMar>
            <w:vAlign w:val="center"/>
            <w:hideMark/>
          </w:tcPr>
          <w:p w14:paraId="78C4517B" w14:textId="77777777" w:rsidR="00237169" w:rsidRPr="00237169" w:rsidRDefault="00237169" w:rsidP="005A327E">
            <w:pPr>
              <w:spacing w:line="480" w:lineRule="auto"/>
            </w:pPr>
            <w:r w:rsidRPr="00237169">
              <w:t>2011</w:t>
            </w:r>
          </w:p>
        </w:tc>
      </w:tr>
      <w:tr w:rsidR="00237169" w:rsidRPr="00237169" w14:paraId="28DA5CDE" w14:textId="77777777" w:rsidTr="00237169">
        <w:tc>
          <w:tcPr>
            <w:tcW w:w="0" w:type="auto"/>
            <w:tcMar>
              <w:top w:w="48" w:type="dxa"/>
              <w:left w:w="96" w:type="dxa"/>
              <w:bottom w:w="48" w:type="dxa"/>
              <w:right w:w="96" w:type="dxa"/>
            </w:tcMar>
            <w:vAlign w:val="center"/>
            <w:hideMark/>
          </w:tcPr>
          <w:p w14:paraId="50ECC47D" w14:textId="77777777" w:rsidR="00237169" w:rsidRPr="00237169" w:rsidRDefault="00237169" w:rsidP="005A327E">
            <w:pPr>
              <w:spacing w:line="480" w:lineRule="auto"/>
            </w:pPr>
            <w:r w:rsidRPr="00237169">
              <w:t>Population de</w:t>
            </w:r>
            <w:r w:rsidRPr="00237169">
              <w:br/>
              <w:t>65 ans et +</w:t>
            </w:r>
          </w:p>
        </w:tc>
        <w:tc>
          <w:tcPr>
            <w:tcW w:w="0" w:type="auto"/>
            <w:tcMar>
              <w:top w:w="48" w:type="dxa"/>
              <w:left w:w="96" w:type="dxa"/>
              <w:bottom w:w="48" w:type="dxa"/>
              <w:right w:w="96" w:type="dxa"/>
            </w:tcMar>
            <w:vAlign w:val="center"/>
            <w:hideMark/>
          </w:tcPr>
          <w:p w14:paraId="263ADA8F" w14:textId="77777777" w:rsidR="00237169" w:rsidRPr="00237169" w:rsidRDefault="00237169" w:rsidP="005A327E">
            <w:pPr>
              <w:spacing w:line="480" w:lineRule="auto"/>
            </w:pPr>
            <w:r w:rsidRPr="00237169">
              <w:t>12,4 %</w:t>
            </w:r>
          </w:p>
        </w:tc>
        <w:tc>
          <w:tcPr>
            <w:tcW w:w="0" w:type="auto"/>
            <w:tcMar>
              <w:top w:w="48" w:type="dxa"/>
              <w:left w:w="96" w:type="dxa"/>
              <w:bottom w:w="48" w:type="dxa"/>
              <w:right w:w="96" w:type="dxa"/>
            </w:tcMar>
            <w:vAlign w:val="center"/>
            <w:hideMark/>
          </w:tcPr>
          <w:p w14:paraId="3ADF700C" w14:textId="77777777" w:rsidR="00237169" w:rsidRPr="00237169" w:rsidRDefault="00237169" w:rsidP="005A327E">
            <w:pPr>
              <w:spacing w:line="480" w:lineRule="auto"/>
            </w:pPr>
            <w:r w:rsidRPr="00237169">
              <w:t>2005</w:t>
            </w:r>
          </w:p>
        </w:tc>
      </w:tr>
      <w:tr w:rsidR="00237169" w:rsidRPr="00237169" w14:paraId="490E132D" w14:textId="77777777" w:rsidTr="00237169">
        <w:tc>
          <w:tcPr>
            <w:tcW w:w="0" w:type="auto"/>
            <w:tcMar>
              <w:top w:w="48" w:type="dxa"/>
              <w:left w:w="96" w:type="dxa"/>
              <w:bottom w:w="48" w:type="dxa"/>
              <w:right w:w="96" w:type="dxa"/>
            </w:tcMar>
            <w:vAlign w:val="center"/>
            <w:hideMark/>
          </w:tcPr>
          <w:p w14:paraId="5C2988B0" w14:textId="77777777" w:rsidR="00237169" w:rsidRPr="00237169" w:rsidRDefault="00237169" w:rsidP="005A327E">
            <w:pPr>
              <w:spacing w:line="480" w:lineRule="auto"/>
            </w:pPr>
            <w:r w:rsidRPr="00237169">
              <w:t>Indice de fécondité</w:t>
            </w:r>
          </w:p>
        </w:tc>
        <w:tc>
          <w:tcPr>
            <w:tcW w:w="0" w:type="auto"/>
            <w:tcMar>
              <w:top w:w="48" w:type="dxa"/>
              <w:left w:w="96" w:type="dxa"/>
              <w:bottom w:w="48" w:type="dxa"/>
              <w:right w:w="96" w:type="dxa"/>
            </w:tcMar>
            <w:vAlign w:val="center"/>
            <w:hideMark/>
          </w:tcPr>
          <w:p w14:paraId="406DB230" w14:textId="77777777" w:rsidR="00237169" w:rsidRPr="00237169" w:rsidRDefault="00237169" w:rsidP="005A327E">
            <w:pPr>
              <w:spacing w:line="480" w:lineRule="auto"/>
            </w:pPr>
            <w:r w:rsidRPr="00237169">
              <w:t>1,88</w:t>
            </w:r>
          </w:p>
        </w:tc>
        <w:tc>
          <w:tcPr>
            <w:tcW w:w="0" w:type="auto"/>
            <w:tcMar>
              <w:top w:w="48" w:type="dxa"/>
              <w:left w:w="96" w:type="dxa"/>
              <w:bottom w:w="48" w:type="dxa"/>
              <w:right w:w="96" w:type="dxa"/>
            </w:tcMar>
            <w:vAlign w:val="center"/>
            <w:hideMark/>
          </w:tcPr>
          <w:p w14:paraId="4B59A4A4" w14:textId="77777777" w:rsidR="00237169" w:rsidRPr="00237169" w:rsidRDefault="00237169" w:rsidP="005A327E">
            <w:pPr>
              <w:spacing w:line="480" w:lineRule="auto"/>
            </w:pPr>
            <w:r w:rsidRPr="00237169">
              <w:t>2012</w:t>
            </w:r>
          </w:p>
        </w:tc>
      </w:tr>
      <w:tr w:rsidR="00237169" w:rsidRPr="00237169" w14:paraId="751CE681" w14:textId="77777777" w:rsidTr="00237169">
        <w:tc>
          <w:tcPr>
            <w:tcW w:w="0" w:type="auto"/>
            <w:tcMar>
              <w:top w:w="48" w:type="dxa"/>
              <w:left w:w="96" w:type="dxa"/>
              <w:bottom w:w="48" w:type="dxa"/>
              <w:right w:w="96" w:type="dxa"/>
            </w:tcMar>
            <w:vAlign w:val="center"/>
            <w:hideMark/>
          </w:tcPr>
          <w:p w14:paraId="3C0278E5" w14:textId="77777777" w:rsidR="00237169" w:rsidRPr="00237169" w:rsidRDefault="00237169" w:rsidP="005A327E">
            <w:pPr>
              <w:spacing w:line="480" w:lineRule="auto"/>
            </w:pPr>
            <w:r w:rsidRPr="00237169">
              <w:t>Taux de natalité</w:t>
            </w:r>
            <w:r w:rsidRPr="00237169">
              <w:br/>
              <w:t>(pour 1 000)</w:t>
            </w:r>
          </w:p>
        </w:tc>
        <w:tc>
          <w:tcPr>
            <w:tcW w:w="0" w:type="auto"/>
            <w:tcMar>
              <w:top w:w="48" w:type="dxa"/>
              <w:left w:w="96" w:type="dxa"/>
              <w:bottom w:w="48" w:type="dxa"/>
              <w:right w:w="96" w:type="dxa"/>
            </w:tcMar>
            <w:vAlign w:val="center"/>
            <w:hideMark/>
          </w:tcPr>
          <w:p w14:paraId="45E4B0F9" w14:textId="77777777" w:rsidR="00237169" w:rsidRPr="00237169" w:rsidRDefault="00237169" w:rsidP="005A327E">
            <w:pPr>
              <w:spacing w:line="480" w:lineRule="auto"/>
            </w:pPr>
            <w:r w:rsidRPr="00237169">
              <w:t>13,83</w:t>
            </w:r>
          </w:p>
        </w:tc>
        <w:tc>
          <w:tcPr>
            <w:tcW w:w="0" w:type="auto"/>
            <w:tcMar>
              <w:top w:w="48" w:type="dxa"/>
              <w:left w:w="96" w:type="dxa"/>
              <w:bottom w:w="48" w:type="dxa"/>
              <w:right w:w="96" w:type="dxa"/>
            </w:tcMar>
            <w:vAlign w:val="center"/>
            <w:hideMark/>
          </w:tcPr>
          <w:p w14:paraId="71661ABE" w14:textId="77777777" w:rsidR="00237169" w:rsidRPr="00237169" w:rsidRDefault="00237169" w:rsidP="005A327E">
            <w:pPr>
              <w:spacing w:line="480" w:lineRule="auto"/>
            </w:pPr>
            <w:r w:rsidRPr="00237169">
              <w:t>2011</w:t>
            </w:r>
          </w:p>
        </w:tc>
      </w:tr>
      <w:tr w:rsidR="00237169" w:rsidRPr="00237169" w14:paraId="2088F891" w14:textId="77777777" w:rsidTr="00237169">
        <w:tc>
          <w:tcPr>
            <w:tcW w:w="0" w:type="auto"/>
            <w:tcMar>
              <w:top w:w="48" w:type="dxa"/>
              <w:left w:w="96" w:type="dxa"/>
              <w:bottom w:w="48" w:type="dxa"/>
              <w:right w:w="96" w:type="dxa"/>
            </w:tcMar>
            <w:vAlign w:val="center"/>
            <w:hideMark/>
          </w:tcPr>
          <w:p w14:paraId="70C3C9E3" w14:textId="77777777" w:rsidR="00237169" w:rsidRPr="00237169" w:rsidRDefault="00237169" w:rsidP="005A327E">
            <w:pPr>
              <w:spacing w:line="480" w:lineRule="auto"/>
            </w:pPr>
            <w:r w:rsidRPr="00237169">
              <w:t>Taux de mortalité</w:t>
            </w:r>
            <w:r w:rsidRPr="00237169">
              <w:br/>
              <w:t>(pour 1 000)</w:t>
            </w:r>
          </w:p>
        </w:tc>
        <w:tc>
          <w:tcPr>
            <w:tcW w:w="0" w:type="auto"/>
            <w:tcMar>
              <w:top w:w="48" w:type="dxa"/>
              <w:left w:w="96" w:type="dxa"/>
              <w:bottom w:w="48" w:type="dxa"/>
              <w:right w:w="96" w:type="dxa"/>
            </w:tcMar>
            <w:vAlign w:val="center"/>
            <w:hideMark/>
          </w:tcPr>
          <w:p w14:paraId="22250061" w14:textId="77777777" w:rsidR="00237169" w:rsidRPr="00237169" w:rsidRDefault="00237169" w:rsidP="005A327E">
            <w:pPr>
              <w:spacing w:line="480" w:lineRule="auto"/>
            </w:pPr>
            <w:r w:rsidRPr="00237169">
              <w:t>8,38</w:t>
            </w:r>
          </w:p>
        </w:tc>
        <w:tc>
          <w:tcPr>
            <w:tcW w:w="0" w:type="auto"/>
            <w:tcMar>
              <w:top w:w="48" w:type="dxa"/>
              <w:left w:w="96" w:type="dxa"/>
              <w:bottom w:w="48" w:type="dxa"/>
              <w:right w:w="96" w:type="dxa"/>
            </w:tcMar>
            <w:vAlign w:val="center"/>
            <w:hideMark/>
          </w:tcPr>
          <w:p w14:paraId="008C46E9" w14:textId="77777777" w:rsidR="00237169" w:rsidRPr="00237169" w:rsidRDefault="00237169" w:rsidP="005A327E">
            <w:pPr>
              <w:spacing w:line="480" w:lineRule="auto"/>
            </w:pPr>
            <w:r w:rsidRPr="00237169">
              <w:t>2011</w:t>
            </w:r>
          </w:p>
        </w:tc>
      </w:tr>
      <w:tr w:rsidR="00237169" w:rsidRPr="00237169" w14:paraId="2CB327FB" w14:textId="77777777" w:rsidTr="00237169">
        <w:tc>
          <w:tcPr>
            <w:tcW w:w="0" w:type="auto"/>
            <w:tcMar>
              <w:top w:w="48" w:type="dxa"/>
              <w:left w:w="96" w:type="dxa"/>
              <w:bottom w:w="48" w:type="dxa"/>
              <w:right w:w="96" w:type="dxa"/>
            </w:tcMar>
            <w:vAlign w:val="center"/>
            <w:hideMark/>
          </w:tcPr>
          <w:p w14:paraId="41B494B0" w14:textId="77777777" w:rsidR="00237169" w:rsidRPr="00237169" w:rsidRDefault="00237169" w:rsidP="005A327E">
            <w:pPr>
              <w:spacing w:line="480" w:lineRule="auto"/>
            </w:pPr>
            <w:r w:rsidRPr="00237169">
              <w:t>Taux de mortalité</w:t>
            </w:r>
            <w:r w:rsidRPr="00237169">
              <w:br/>
              <w:t>infantile (pour 1 000)</w:t>
            </w:r>
          </w:p>
        </w:tc>
        <w:tc>
          <w:tcPr>
            <w:tcW w:w="0" w:type="auto"/>
            <w:tcMar>
              <w:top w:w="48" w:type="dxa"/>
              <w:left w:w="96" w:type="dxa"/>
              <w:bottom w:w="48" w:type="dxa"/>
              <w:right w:w="96" w:type="dxa"/>
            </w:tcMar>
            <w:vAlign w:val="center"/>
            <w:hideMark/>
          </w:tcPr>
          <w:p w14:paraId="47B90A40" w14:textId="77777777" w:rsidR="00237169" w:rsidRPr="00237169" w:rsidRDefault="00237169" w:rsidP="005A327E">
            <w:pPr>
              <w:spacing w:line="480" w:lineRule="auto"/>
            </w:pPr>
            <w:r w:rsidRPr="00237169">
              <w:t>6,06</w:t>
            </w:r>
          </w:p>
        </w:tc>
        <w:tc>
          <w:tcPr>
            <w:tcW w:w="0" w:type="auto"/>
            <w:tcMar>
              <w:top w:w="48" w:type="dxa"/>
              <w:left w:w="96" w:type="dxa"/>
              <w:bottom w:w="48" w:type="dxa"/>
              <w:right w:w="96" w:type="dxa"/>
            </w:tcMar>
            <w:vAlign w:val="center"/>
            <w:hideMark/>
          </w:tcPr>
          <w:p w14:paraId="20CB2766" w14:textId="77777777" w:rsidR="00237169" w:rsidRPr="00237169" w:rsidRDefault="00237169" w:rsidP="005A327E">
            <w:pPr>
              <w:spacing w:line="480" w:lineRule="auto"/>
            </w:pPr>
            <w:r w:rsidRPr="00237169">
              <w:t>2004</w:t>
            </w:r>
          </w:p>
        </w:tc>
      </w:tr>
      <w:tr w:rsidR="00237169" w:rsidRPr="00237169" w14:paraId="504738E3" w14:textId="77777777" w:rsidTr="00237169">
        <w:tc>
          <w:tcPr>
            <w:tcW w:w="0" w:type="auto"/>
            <w:tcMar>
              <w:top w:w="48" w:type="dxa"/>
              <w:left w:w="96" w:type="dxa"/>
              <w:bottom w:w="48" w:type="dxa"/>
              <w:right w:w="96" w:type="dxa"/>
            </w:tcMar>
            <w:vAlign w:val="center"/>
            <w:hideMark/>
          </w:tcPr>
          <w:p w14:paraId="70119D4D" w14:textId="77777777" w:rsidR="00237169" w:rsidRPr="00237169" w:rsidRDefault="00237169" w:rsidP="005A327E">
            <w:pPr>
              <w:spacing w:line="480" w:lineRule="auto"/>
            </w:pPr>
            <w:r w:rsidRPr="00237169">
              <w:t>Taux de migration</w:t>
            </w:r>
            <w:r w:rsidRPr="00237169">
              <w:br/>
              <w:t>(pour 1 000)</w:t>
            </w:r>
          </w:p>
        </w:tc>
        <w:tc>
          <w:tcPr>
            <w:tcW w:w="0" w:type="auto"/>
            <w:tcMar>
              <w:top w:w="48" w:type="dxa"/>
              <w:left w:w="96" w:type="dxa"/>
              <w:bottom w:w="48" w:type="dxa"/>
              <w:right w:w="96" w:type="dxa"/>
            </w:tcMar>
            <w:vAlign w:val="center"/>
            <w:hideMark/>
          </w:tcPr>
          <w:p w14:paraId="6ECC79FF" w14:textId="77777777" w:rsidR="00237169" w:rsidRPr="00237169" w:rsidRDefault="00237169" w:rsidP="005A327E">
            <w:pPr>
              <w:spacing w:line="480" w:lineRule="auto"/>
            </w:pPr>
            <w:r w:rsidRPr="00237169">
              <w:t>4,18</w:t>
            </w:r>
          </w:p>
        </w:tc>
        <w:tc>
          <w:tcPr>
            <w:tcW w:w="0" w:type="auto"/>
            <w:tcMar>
              <w:top w:w="48" w:type="dxa"/>
              <w:left w:w="96" w:type="dxa"/>
              <w:bottom w:w="48" w:type="dxa"/>
              <w:right w:w="96" w:type="dxa"/>
            </w:tcMar>
            <w:vAlign w:val="center"/>
            <w:hideMark/>
          </w:tcPr>
          <w:p w14:paraId="3571228D" w14:textId="77777777" w:rsidR="00237169" w:rsidRPr="00237169" w:rsidRDefault="00237169" w:rsidP="005A327E">
            <w:pPr>
              <w:spacing w:line="480" w:lineRule="auto"/>
            </w:pPr>
            <w:r w:rsidRPr="00237169">
              <w:t>2011</w:t>
            </w:r>
          </w:p>
        </w:tc>
      </w:tr>
      <w:tr w:rsidR="00237169" w:rsidRPr="00237169" w14:paraId="4B8DDE04" w14:textId="77777777" w:rsidTr="00237169">
        <w:tc>
          <w:tcPr>
            <w:tcW w:w="0" w:type="auto"/>
            <w:tcMar>
              <w:top w:w="48" w:type="dxa"/>
              <w:left w:w="96" w:type="dxa"/>
              <w:bottom w:w="48" w:type="dxa"/>
              <w:right w:w="96" w:type="dxa"/>
            </w:tcMar>
            <w:vAlign w:val="center"/>
            <w:hideMark/>
          </w:tcPr>
          <w:p w14:paraId="575E491C" w14:textId="77777777" w:rsidR="00237169" w:rsidRPr="00237169" w:rsidRDefault="00237169" w:rsidP="005A327E">
            <w:pPr>
              <w:spacing w:line="480" w:lineRule="auto"/>
            </w:pPr>
            <w:r w:rsidRPr="00237169">
              <w:t>Âge médian</w:t>
            </w:r>
            <w:r w:rsidRPr="00237169">
              <w:br/>
              <w:t>(années)</w:t>
            </w:r>
          </w:p>
        </w:tc>
        <w:tc>
          <w:tcPr>
            <w:tcW w:w="0" w:type="auto"/>
            <w:tcMar>
              <w:top w:w="48" w:type="dxa"/>
              <w:left w:w="96" w:type="dxa"/>
              <w:bottom w:w="48" w:type="dxa"/>
              <w:right w:w="96" w:type="dxa"/>
            </w:tcMar>
            <w:vAlign w:val="center"/>
            <w:hideMark/>
          </w:tcPr>
          <w:p w14:paraId="57279F8C" w14:textId="77777777" w:rsidR="00237169" w:rsidRPr="00237169" w:rsidRDefault="00237169" w:rsidP="005A327E">
            <w:pPr>
              <w:spacing w:line="480" w:lineRule="auto"/>
            </w:pPr>
            <w:r w:rsidRPr="00237169">
              <w:t>36,7</w:t>
            </w:r>
          </w:p>
        </w:tc>
        <w:tc>
          <w:tcPr>
            <w:tcW w:w="0" w:type="auto"/>
            <w:tcMar>
              <w:top w:w="48" w:type="dxa"/>
              <w:left w:w="96" w:type="dxa"/>
              <w:bottom w:w="48" w:type="dxa"/>
              <w:right w:w="96" w:type="dxa"/>
            </w:tcMar>
            <w:vAlign w:val="center"/>
            <w:hideMark/>
          </w:tcPr>
          <w:p w14:paraId="262098AD" w14:textId="77777777" w:rsidR="00237169" w:rsidRPr="00237169" w:rsidRDefault="00237169" w:rsidP="005A327E">
            <w:pPr>
              <w:spacing w:line="480" w:lineRule="auto"/>
            </w:pPr>
            <w:r w:rsidRPr="00237169">
              <w:t>2008</w:t>
            </w:r>
          </w:p>
        </w:tc>
      </w:tr>
      <w:tr w:rsidR="00237169" w:rsidRPr="00237169" w14:paraId="54CB3F81" w14:textId="77777777" w:rsidTr="00237169">
        <w:tc>
          <w:tcPr>
            <w:tcW w:w="0" w:type="auto"/>
            <w:tcMar>
              <w:top w:w="48" w:type="dxa"/>
              <w:left w:w="96" w:type="dxa"/>
              <w:bottom w:w="48" w:type="dxa"/>
              <w:right w:w="96" w:type="dxa"/>
            </w:tcMar>
            <w:vAlign w:val="center"/>
            <w:hideMark/>
          </w:tcPr>
          <w:p w14:paraId="1C8B2FFF" w14:textId="77777777" w:rsidR="00237169" w:rsidRPr="00237169" w:rsidRDefault="00237169" w:rsidP="005A327E">
            <w:pPr>
              <w:spacing w:line="480" w:lineRule="auto"/>
            </w:pPr>
            <w:r w:rsidRPr="00237169">
              <w:t>Euro-américains (%)</w:t>
            </w:r>
          </w:p>
        </w:tc>
        <w:tc>
          <w:tcPr>
            <w:tcW w:w="0" w:type="auto"/>
            <w:tcMar>
              <w:top w:w="48" w:type="dxa"/>
              <w:left w:w="96" w:type="dxa"/>
              <w:bottom w:w="48" w:type="dxa"/>
              <w:right w:w="96" w:type="dxa"/>
            </w:tcMar>
            <w:vAlign w:val="center"/>
            <w:hideMark/>
          </w:tcPr>
          <w:p w14:paraId="22BD1CBC" w14:textId="77777777" w:rsidR="00237169" w:rsidRPr="00237169" w:rsidRDefault="00237169" w:rsidP="005A327E">
            <w:pPr>
              <w:spacing w:line="480" w:lineRule="auto"/>
            </w:pPr>
            <w:r w:rsidRPr="00237169">
              <w:t>77,4</w:t>
            </w:r>
          </w:p>
        </w:tc>
        <w:tc>
          <w:tcPr>
            <w:tcW w:w="0" w:type="auto"/>
            <w:tcMar>
              <w:top w:w="48" w:type="dxa"/>
              <w:left w:w="96" w:type="dxa"/>
              <w:bottom w:w="48" w:type="dxa"/>
              <w:right w:w="96" w:type="dxa"/>
            </w:tcMar>
            <w:vAlign w:val="center"/>
            <w:hideMark/>
          </w:tcPr>
          <w:p w14:paraId="4C041CA2" w14:textId="77777777" w:rsidR="00237169" w:rsidRPr="00237169" w:rsidRDefault="00237169" w:rsidP="005A327E">
            <w:pPr>
              <w:spacing w:line="480" w:lineRule="auto"/>
            </w:pPr>
            <w:r w:rsidRPr="00237169">
              <w:t>2014</w:t>
            </w:r>
          </w:p>
        </w:tc>
      </w:tr>
      <w:tr w:rsidR="00237169" w:rsidRPr="00237169" w14:paraId="1E351143" w14:textId="77777777" w:rsidTr="00237169">
        <w:tc>
          <w:tcPr>
            <w:tcW w:w="0" w:type="auto"/>
            <w:tcMar>
              <w:top w:w="48" w:type="dxa"/>
              <w:left w:w="96" w:type="dxa"/>
              <w:bottom w:w="48" w:type="dxa"/>
              <w:right w:w="96" w:type="dxa"/>
            </w:tcMar>
            <w:vAlign w:val="center"/>
            <w:hideMark/>
          </w:tcPr>
          <w:p w14:paraId="14500ABD" w14:textId="77777777" w:rsidR="00237169" w:rsidRPr="00237169" w:rsidRDefault="00237169" w:rsidP="005A327E">
            <w:pPr>
              <w:spacing w:line="480" w:lineRule="auto"/>
            </w:pPr>
            <w:r w:rsidRPr="00237169">
              <w:t>Afro-américains (%)</w:t>
            </w:r>
          </w:p>
        </w:tc>
        <w:tc>
          <w:tcPr>
            <w:tcW w:w="0" w:type="auto"/>
            <w:tcMar>
              <w:top w:w="48" w:type="dxa"/>
              <w:left w:w="96" w:type="dxa"/>
              <w:bottom w:w="48" w:type="dxa"/>
              <w:right w:w="96" w:type="dxa"/>
            </w:tcMar>
            <w:vAlign w:val="center"/>
            <w:hideMark/>
          </w:tcPr>
          <w:p w14:paraId="5DB8A417" w14:textId="77777777" w:rsidR="00237169" w:rsidRPr="00237169" w:rsidRDefault="00237169" w:rsidP="005A327E">
            <w:pPr>
              <w:spacing w:line="480" w:lineRule="auto"/>
            </w:pPr>
            <w:r w:rsidRPr="00237169">
              <w:t>13,2</w:t>
            </w:r>
          </w:p>
        </w:tc>
        <w:tc>
          <w:tcPr>
            <w:tcW w:w="0" w:type="auto"/>
            <w:tcMar>
              <w:top w:w="48" w:type="dxa"/>
              <w:left w:w="96" w:type="dxa"/>
              <w:bottom w:w="48" w:type="dxa"/>
              <w:right w:w="96" w:type="dxa"/>
            </w:tcMar>
            <w:vAlign w:val="center"/>
            <w:hideMark/>
          </w:tcPr>
          <w:p w14:paraId="0F7BDF60" w14:textId="77777777" w:rsidR="00237169" w:rsidRPr="00237169" w:rsidRDefault="00237169" w:rsidP="005A327E">
            <w:pPr>
              <w:spacing w:line="480" w:lineRule="auto"/>
            </w:pPr>
            <w:r w:rsidRPr="00237169">
              <w:t>2014</w:t>
            </w:r>
          </w:p>
        </w:tc>
      </w:tr>
      <w:tr w:rsidR="00237169" w:rsidRPr="00237169" w14:paraId="23493B32" w14:textId="77777777" w:rsidTr="00237169">
        <w:tc>
          <w:tcPr>
            <w:tcW w:w="0" w:type="auto"/>
            <w:tcMar>
              <w:top w:w="48" w:type="dxa"/>
              <w:left w:w="96" w:type="dxa"/>
              <w:bottom w:w="48" w:type="dxa"/>
              <w:right w:w="96" w:type="dxa"/>
            </w:tcMar>
            <w:vAlign w:val="center"/>
            <w:hideMark/>
          </w:tcPr>
          <w:p w14:paraId="74E3F155" w14:textId="77777777" w:rsidR="00237169" w:rsidRPr="00237169" w:rsidRDefault="00237169" w:rsidP="005A327E">
            <w:pPr>
              <w:spacing w:line="480" w:lineRule="auto"/>
            </w:pPr>
            <w:r w:rsidRPr="00237169">
              <w:lastRenderedPageBreak/>
              <w:t>Asiatiques (%)</w:t>
            </w:r>
          </w:p>
        </w:tc>
        <w:tc>
          <w:tcPr>
            <w:tcW w:w="0" w:type="auto"/>
            <w:tcMar>
              <w:top w:w="48" w:type="dxa"/>
              <w:left w:w="96" w:type="dxa"/>
              <w:bottom w:w="48" w:type="dxa"/>
              <w:right w:w="96" w:type="dxa"/>
            </w:tcMar>
            <w:vAlign w:val="center"/>
            <w:hideMark/>
          </w:tcPr>
          <w:p w14:paraId="67AE3A58" w14:textId="77777777" w:rsidR="00237169" w:rsidRPr="00237169" w:rsidRDefault="00237169" w:rsidP="005A327E">
            <w:pPr>
              <w:spacing w:line="480" w:lineRule="auto"/>
            </w:pPr>
            <w:r w:rsidRPr="00237169">
              <w:t>5,4</w:t>
            </w:r>
          </w:p>
        </w:tc>
        <w:tc>
          <w:tcPr>
            <w:tcW w:w="0" w:type="auto"/>
            <w:tcMar>
              <w:top w:w="48" w:type="dxa"/>
              <w:left w:w="96" w:type="dxa"/>
              <w:bottom w:w="48" w:type="dxa"/>
              <w:right w:w="96" w:type="dxa"/>
            </w:tcMar>
            <w:vAlign w:val="center"/>
            <w:hideMark/>
          </w:tcPr>
          <w:p w14:paraId="22013489" w14:textId="77777777" w:rsidR="00237169" w:rsidRPr="00237169" w:rsidRDefault="00237169" w:rsidP="005A327E">
            <w:pPr>
              <w:spacing w:line="480" w:lineRule="auto"/>
            </w:pPr>
            <w:r w:rsidRPr="00237169">
              <w:t>2014</w:t>
            </w:r>
          </w:p>
        </w:tc>
      </w:tr>
      <w:tr w:rsidR="00237169" w:rsidRPr="00237169" w14:paraId="7252F6C4" w14:textId="77777777" w:rsidTr="00237169">
        <w:tc>
          <w:tcPr>
            <w:tcW w:w="0" w:type="auto"/>
            <w:tcMar>
              <w:top w:w="48" w:type="dxa"/>
              <w:left w:w="96" w:type="dxa"/>
              <w:bottom w:w="48" w:type="dxa"/>
              <w:right w:w="96" w:type="dxa"/>
            </w:tcMar>
            <w:vAlign w:val="center"/>
            <w:hideMark/>
          </w:tcPr>
          <w:p w14:paraId="4B70B552" w14:textId="77777777" w:rsidR="00237169" w:rsidRPr="00237169" w:rsidRDefault="00237169" w:rsidP="005A327E">
            <w:pPr>
              <w:spacing w:line="480" w:lineRule="auto"/>
            </w:pPr>
            <w:r w:rsidRPr="00237169">
              <w:t>Amérindiens (%)</w:t>
            </w:r>
          </w:p>
        </w:tc>
        <w:tc>
          <w:tcPr>
            <w:tcW w:w="0" w:type="auto"/>
            <w:tcMar>
              <w:top w:w="48" w:type="dxa"/>
              <w:left w:w="96" w:type="dxa"/>
              <w:bottom w:w="48" w:type="dxa"/>
              <w:right w:w="96" w:type="dxa"/>
            </w:tcMar>
            <w:vAlign w:val="center"/>
            <w:hideMark/>
          </w:tcPr>
          <w:p w14:paraId="3DE8E18E" w14:textId="77777777" w:rsidR="00237169" w:rsidRPr="00237169" w:rsidRDefault="00237169" w:rsidP="005A327E">
            <w:pPr>
              <w:spacing w:line="480" w:lineRule="auto"/>
            </w:pPr>
            <w:r w:rsidRPr="00237169">
              <w:t>1,2</w:t>
            </w:r>
          </w:p>
        </w:tc>
        <w:tc>
          <w:tcPr>
            <w:tcW w:w="0" w:type="auto"/>
            <w:tcMar>
              <w:top w:w="48" w:type="dxa"/>
              <w:left w:w="96" w:type="dxa"/>
              <w:bottom w:w="48" w:type="dxa"/>
              <w:right w:w="96" w:type="dxa"/>
            </w:tcMar>
            <w:vAlign w:val="center"/>
            <w:hideMark/>
          </w:tcPr>
          <w:p w14:paraId="2A21EB77" w14:textId="77777777" w:rsidR="00237169" w:rsidRPr="00237169" w:rsidRDefault="00237169" w:rsidP="005A327E">
            <w:pPr>
              <w:spacing w:line="480" w:lineRule="auto"/>
            </w:pPr>
            <w:r w:rsidRPr="00237169">
              <w:t>2014</w:t>
            </w:r>
          </w:p>
        </w:tc>
      </w:tr>
      <w:tr w:rsidR="00237169" w:rsidRPr="00237169" w14:paraId="3CEFAF66" w14:textId="77777777" w:rsidTr="00237169">
        <w:tc>
          <w:tcPr>
            <w:tcW w:w="0" w:type="auto"/>
            <w:tcMar>
              <w:top w:w="48" w:type="dxa"/>
              <w:left w:w="96" w:type="dxa"/>
              <w:bottom w:w="48" w:type="dxa"/>
              <w:right w:w="96" w:type="dxa"/>
            </w:tcMar>
            <w:vAlign w:val="center"/>
            <w:hideMark/>
          </w:tcPr>
          <w:p w14:paraId="73D1A26E" w14:textId="77777777" w:rsidR="00237169" w:rsidRPr="00237169" w:rsidRDefault="00237169" w:rsidP="005A327E">
            <w:pPr>
              <w:spacing w:line="480" w:lineRule="auto"/>
            </w:pPr>
            <w:r w:rsidRPr="00237169">
              <w:t>Métis ou autres (%)</w:t>
            </w:r>
          </w:p>
        </w:tc>
        <w:tc>
          <w:tcPr>
            <w:tcW w:w="0" w:type="auto"/>
            <w:tcMar>
              <w:top w:w="48" w:type="dxa"/>
              <w:left w:w="96" w:type="dxa"/>
              <w:bottom w:w="48" w:type="dxa"/>
              <w:right w:w="96" w:type="dxa"/>
            </w:tcMar>
            <w:vAlign w:val="center"/>
            <w:hideMark/>
          </w:tcPr>
          <w:p w14:paraId="4C513F16" w14:textId="77777777" w:rsidR="00237169" w:rsidRPr="00237169" w:rsidRDefault="00237169" w:rsidP="005A327E">
            <w:pPr>
              <w:spacing w:line="480" w:lineRule="auto"/>
            </w:pPr>
            <w:r w:rsidRPr="00237169">
              <w:t>2,8</w:t>
            </w:r>
          </w:p>
        </w:tc>
        <w:tc>
          <w:tcPr>
            <w:tcW w:w="0" w:type="auto"/>
            <w:tcMar>
              <w:top w:w="48" w:type="dxa"/>
              <w:left w:w="96" w:type="dxa"/>
              <w:bottom w:w="48" w:type="dxa"/>
              <w:right w:w="96" w:type="dxa"/>
            </w:tcMar>
            <w:vAlign w:val="center"/>
            <w:hideMark/>
          </w:tcPr>
          <w:p w14:paraId="63EE02D6" w14:textId="77777777" w:rsidR="00237169" w:rsidRPr="00237169" w:rsidRDefault="00237169" w:rsidP="005A327E">
            <w:pPr>
              <w:spacing w:line="480" w:lineRule="auto"/>
            </w:pPr>
            <w:r w:rsidRPr="00237169">
              <w:t>2014</w:t>
            </w:r>
          </w:p>
        </w:tc>
      </w:tr>
      <w:tr w:rsidR="00237169" w:rsidRPr="00237169" w14:paraId="2507A5C2" w14:textId="77777777" w:rsidTr="00237169">
        <w:tc>
          <w:tcPr>
            <w:tcW w:w="0" w:type="auto"/>
            <w:tcMar>
              <w:top w:w="48" w:type="dxa"/>
              <w:left w:w="96" w:type="dxa"/>
              <w:bottom w:w="48" w:type="dxa"/>
              <w:right w:w="96" w:type="dxa"/>
            </w:tcMar>
            <w:vAlign w:val="center"/>
            <w:hideMark/>
          </w:tcPr>
          <w:p w14:paraId="5228A5DC" w14:textId="77777777" w:rsidR="00237169" w:rsidRPr="00237169" w:rsidRDefault="00237169" w:rsidP="005A327E">
            <w:pPr>
              <w:spacing w:line="480" w:lineRule="auto"/>
            </w:pPr>
            <w:r w:rsidRPr="00237169">
              <w:t>Hispaniques (%)</w:t>
            </w:r>
          </w:p>
        </w:tc>
        <w:tc>
          <w:tcPr>
            <w:tcW w:w="0" w:type="auto"/>
            <w:tcMar>
              <w:top w:w="48" w:type="dxa"/>
              <w:left w:w="96" w:type="dxa"/>
              <w:bottom w:w="48" w:type="dxa"/>
              <w:right w:w="96" w:type="dxa"/>
            </w:tcMar>
            <w:vAlign w:val="center"/>
            <w:hideMark/>
          </w:tcPr>
          <w:p w14:paraId="7C6FBF89" w14:textId="77777777" w:rsidR="00237169" w:rsidRPr="00237169" w:rsidRDefault="00237169" w:rsidP="005A327E">
            <w:pPr>
              <w:spacing w:line="480" w:lineRule="auto"/>
            </w:pPr>
            <w:r w:rsidRPr="00237169">
              <w:t>17,4</w:t>
            </w:r>
          </w:p>
        </w:tc>
        <w:tc>
          <w:tcPr>
            <w:tcW w:w="0" w:type="auto"/>
            <w:tcMar>
              <w:top w:w="48" w:type="dxa"/>
              <w:left w:w="96" w:type="dxa"/>
              <w:bottom w:w="48" w:type="dxa"/>
              <w:right w:w="96" w:type="dxa"/>
            </w:tcMar>
            <w:vAlign w:val="center"/>
            <w:hideMark/>
          </w:tcPr>
          <w:p w14:paraId="6613EA12" w14:textId="77777777" w:rsidR="00237169" w:rsidRPr="00237169" w:rsidRDefault="00237169" w:rsidP="005A327E">
            <w:pPr>
              <w:spacing w:line="480" w:lineRule="auto"/>
            </w:pPr>
            <w:r w:rsidRPr="00237169">
              <w:t>2014</w:t>
            </w:r>
          </w:p>
        </w:tc>
      </w:tr>
    </w:tbl>
    <w:p w14:paraId="316EC890" w14:textId="77777777" w:rsidR="00237169" w:rsidRPr="00237169" w:rsidRDefault="00237169" w:rsidP="005A327E">
      <w:pPr>
        <w:spacing w:line="480" w:lineRule="auto"/>
      </w:pPr>
      <w:r w:rsidRPr="00237169">
        <w:t>Avec plus de 331 millions d'habitants, la population des États-Unis représente environ 4,5 % de la </w:t>
      </w:r>
      <w:hyperlink r:id="rId1510" w:tooltip="Population mondiale" w:history="1">
        <w:r w:rsidRPr="00237169">
          <w:rPr>
            <w:rStyle w:val="Hyperlink"/>
          </w:rPr>
          <w:t>population mondiale</w:t>
        </w:r>
      </w:hyperlink>
      <w:r w:rsidRPr="00237169">
        <w:t>. Selon le </w:t>
      </w:r>
      <w:hyperlink r:id="rId1511" w:tooltip="Bureau du recensement des États-Unis" w:history="1">
        <w:r w:rsidRPr="00237169">
          <w:rPr>
            <w:rStyle w:val="Hyperlink"/>
          </w:rPr>
          <w:t>Bureau du recensement</w:t>
        </w:r>
      </w:hyperlink>
      <w:r w:rsidRPr="00237169">
        <w:t>, à la date du 1</w:t>
      </w:r>
      <w:r w:rsidRPr="00237169">
        <w:rPr>
          <w:vertAlign w:val="superscript"/>
        </w:rPr>
        <w:t>er</w:t>
      </w:r>
      <w:r w:rsidRPr="00237169">
        <w:t> avril 2020, la population résidente des États-Unis se chiffrait à 331 449 281</w:t>
      </w:r>
      <w:hyperlink r:id="rId1512" w:anchor="cite_note-161" w:history="1">
        <w:r w:rsidRPr="00237169">
          <w:rPr>
            <w:rStyle w:val="Hyperlink"/>
            <w:vertAlign w:val="superscript"/>
          </w:rPr>
          <w:t>153</w:t>
        </w:r>
      </w:hyperlink>
      <w:r w:rsidRPr="00237169">
        <w:t>.</w:t>
      </w:r>
    </w:p>
    <w:p w14:paraId="021101ED" w14:textId="4037587C" w:rsidR="00237169" w:rsidRPr="00237169" w:rsidRDefault="00237169" w:rsidP="005A327E">
      <w:pPr>
        <w:spacing w:line="480" w:lineRule="auto"/>
      </w:pPr>
      <w:r w:rsidRPr="00237169">
        <w:rPr>
          <w:noProof/>
        </w:rPr>
        <w:drawing>
          <wp:inline distT="0" distB="0" distL="0" distR="0" wp14:anchorId="07FDA2F0" wp14:editId="2C5EFB7B">
            <wp:extent cx="2095500" cy="1569720"/>
            <wp:effectExtent l="0" t="0" r="0" b="0"/>
            <wp:docPr id="1018252010" name="Picture 92" descr="A map of the united states&#10;&#10;Description automatically generated">
              <a:hlinkClick xmlns:a="http://schemas.openxmlformats.org/drawingml/2006/main" r:id="rId15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52010" name="Picture 92" descr="A map of the united states&#10;&#10;Description automatically generated">
                      <a:hlinkClick r:id="rId1513"/>
                    </pic:cNvPr>
                    <pic:cNvPicPr>
                      <a:picLocks noChangeAspect="1" noChangeArrowheads="1"/>
                    </pic:cNvPicPr>
                  </pic:nvPicPr>
                  <pic:blipFill>
                    <a:blip r:embed="rId1514">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237169">
        <w:t>Origine ethnique des ancêtres à travers les États-Unis (selon le </w:t>
      </w:r>
      <w:hyperlink r:id="rId1515" w:tooltip="Recensement des États-Unis de 2000" w:history="1">
        <w:r w:rsidRPr="00237169">
          <w:rPr>
            <w:rStyle w:val="Hyperlink"/>
          </w:rPr>
          <w:t>recensement de 2000</w:t>
        </w:r>
      </w:hyperlink>
      <w:r w:rsidRPr="00237169">
        <w:t>).</w:t>
      </w:r>
    </w:p>
    <w:p w14:paraId="61838AC2" w14:textId="77777777" w:rsidR="00237169" w:rsidRPr="00237169" w:rsidRDefault="00237169" w:rsidP="005A327E">
      <w:pPr>
        <w:spacing w:line="480" w:lineRule="auto"/>
      </w:pPr>
      <w:r w:rsidRPr="00237169">
        <w:t>La population américaine a augmenté de 22,7 millions, soit 7,4 %, depuis le recensement de 2010. La croissance démographique annuelle est de 0,62 %</w:t>
      </w:r>
      <w:hyperlink r:id="rId1516" w:anchor="cite_note-+1-3" w:history="1">
        <w:r w:rsidRPr="00237169">
          <w:rPr>
            <w:rStyle w:val="Hyperlink"/>
            <w:vertAlign w:val="superscript"/>
          </w:rPr>
          <w:t>2</w:t>
        </w:r>
      </w:hyperlink>
      <w:r w:rsidRPr="00237169">
        <w:t>. L'</w:t>
      </w:r>
      <w:hyperlink r:id="rId1517" w:tooltip="Taux de fécondité" w:history="1">
        <w:r w:rsidRPr="00237169">
          <w:rPr>
            <w:rStyle w:val="Hyperlink"/>
          </w:rPr>
          <w:t>indice de fécondité</w:t>
        </w:r>
      </w:hyperlink>
      <w:r w:rsidRPr="00237169">
        <w:t> en 2012 est de 1,88 enfant par femme. Le nombre d'immigrés clandestins est estimé à 12 millions de personnes, soit 4 % de la population totale</w:t>
      </w:r>
      <w:hyperlink r:id="rId1518" w:anchor="cite_note-162" w:history="1">
        <w:r w:rsidRPr="00237169">
          <w:rPr>
            <w:rStyle w:val="Hyperlink"/>
            <w:vertAlign w:val="superscript"/>
          </w:rPr>
          <w:t>154</w:t>
        </w:r>
      </w:hyperlink>
      <w:r w:rsidRPr="00237169">
        <w:t>. En 2006, 1,27 million d'immigrés ont reçu une carte de résidence légale. Le Mexique est leur premier pays d'origine depuis deux décennies suivent, depuis 1998, la </w:t>
      </w:r>
      <w:hyperlink r:id="rId1519" w:tooltip="Chine" w:history="1">
        <w:r w:rsidRPr="00237169">
          <w:rPr>
            <w:rStyle w:val="Hyperlink"/>
          </w:rPr>
          <w:t>Chine</w:t>
        </w:r>
      </w:hyperlink>
      <w:r w:rsidRPr="00237169">
        <w:t>, l'</w:t>
      </w:r>
      <w:hyperlink r:id="rId1520" w:tooltip="Inde" w:history="1">
        <w:r w:rsidRPr="00237169">
          <w:rPr>
            <w:rStyle w:val="Hyperlink"/>
          </w:rPr>
          <w:t>Inde</w:t>
        </w:r>
      </w:hyperlink>
      <w:r w:rsidRPr="00237169">
        <w:t> et les </w:t>
      </w:r>
      <w:hyperlink r:id="rId1521" w:tooltip="Philippines" w:history="1">
        <w:r w:rsidRPr="00237169">
          <w:rPr>
            <w:rStyle w:val="Hyperlink"/>
          </w:rPr>
          <w:t>Philippines</w:t>
        </w:r>
      </w:hyperlink>
      <w:hyperlink r:id="rId1522" w:anchor="cite_note-163" w:history="1">
        <w:r w:rsidRPr="00237169">
          <w:rPr>
            <w:rStyle w:val="Hyperlink"/>
            <w:vertAlign w:val="superscript"/>
          </w:rPr>
          <w:t>155</w:t>
        </w:r>
      </w:hyperlink>
      <w:r w:rsidRPr="00237169">
        <w:t>.</w:t>
      </w:r>
    </w:p>
    <w:p w14:paraId="0E6F0E06" w14:textId="77777777" w:rsidR="00237169" w:rsidRPr="00237169" w:rsidRDefault="00237169" w:rsidP="005A327E">
      <w:pPr>
        <w:spacing w:line="480" w:lineRule="auto"/>
      </w:pPr>
      <w:r w:rsidRPr="00237169">
        <w:t>Dans le recensement de 2020, les cinq États les plus peuplés étaient la </w:t>
      </w:r>
      <w:hyperlink r:id="rId1523" w:tooltip="Californie" w:history="1">
        <w:r w:rsidRPr="00237169">
          <w:rPr>
            <w:rStyle w:val="Hyperlink"/>
          </w:rPr>
          <w:t>Californie</w:t>
        </w:r>
      </w:hyperlink>
      <w:r w:rsidRPr="00237169">
        <w:t> (39,5 millions d'habitants), le </w:t>
      </w:r>
      <w:hyperlink r:id="rId1524" w:tooltip="Texas" w:history="1">
        <w:r w:rsidRPr="00237169">
          <w:rPr>
            <w:rStyle w:val="Hyperlink"/>
          </w:rPr>
          <w:t>Texas</w:t>
        </w:r>
      </w:hyperlink>
      <w:r w:rsidRPr="00237169">
        <w:t> (29,1 millions), la </w:t>
      </w:r>
      <w:hyperlink r:id="rId1525" w:tooltip="Floride" w:history="1">
        <w:r w:rsidRPr="00237169">
          <w:rPr>
            <w:rStyle w:val="Hyperlink"/>
          </w:rPr>
          <w:t>Floride</w:t>
        </w:r>
      </w:hyperlink>
      <w:r w:rsidRPr="00237169">
        <w:t> (21,5 millions), l'</w:t>
      </w:r>
      <w:hyperlink r:id="rId1526" w:tooltip="État de New York" w:history="1">
        <w:r w:rsidRPr="00237169">
          <w:rPr>
            <w:rStyle w:val="Hyperlink"/>
          </w:rPr>
          <w:t>État de New York</w:t>
        </w:r>
      </w:hyperlink>
      <w:r w:rsidRPr="00237169">
        <w:t xml:space="preserve"> (20,2 millions), et </w:t>
      </w:r>
      <w:r w:rsidRPr="00237169">
        <w:lastRenderedPageBreak/>
        <w:t>la </w:t>
      </w:r>
      <w:hyperlink r:id="rId1527" w:tooltip="Pennsylvanie" w:history="1">
        <w:r w:rsidRPr="00237169">
          <w:rPr>
            <w:rStyle w:val="Hyperlink"/>
          </w:rPr>
          <w:t>Pennsylvanie</w:t>
        </w:r>
      </w:hyperlink>
      <w:r w:rsidRPr="00237169">
        <w:t> (13 millions). Six États sur 50 avaient une population inférieure à 1 million d'habitants : par ordre décroissant, le </w:t>
      </w:r>
      <w:hyperlink r:id="rId1528" w:tooltip="Delaware" w:history="1">
        <w:r w:rsidRPr="00237169">
          <w:rPr>
            <w:rStyle w:val="Hyperlink"/>
          </w:rPr>
          <w:t>Delaware</w:t>
        </w:r>
      </w:hyperlink>
      <w:r w:rsidRPr="00237169">
        <w:t>, le </w:t>
      </w:r>
      <w:hyperlink r:id="rId1529" w:tooltip="Dakota du Sud" w:history="1">
        <w:r w:rsidRPr="00237169">
          <w:rPr>
            <w:rStyle w:val="Hyperlink"/>
          </w:rPr>
          <w:t>Dakota du Sud</w:t>
        </w:r>
      </w:hyperlink>
      <w:r w:rsidRPr="00237169">
        <w:t>, le </w:t>
      </w:r>
      <w:hyperlink r:id="rId1530" w:tooltip="Dakota du Nord" w:history="1">
        <w:r w:rsidRPr="00237169">
          <w:rPr>
            <w:rStyle w:val="Hyperlink"/>
          </w:rPr>
          <w:t>Dakota du Nord</w:t>
        </w:r>
      </w:hyperlink>
      <w:r w:rsidRPr="00237169">
        <w:t>, l'</w:t>
      </w:r>
      <w:hyperlink r:id="rId1531" w:tooltip="Alaska" w:history="1">
        <w:r w:rsidRPr="00237169">
          <w:rPr>
            <w:rStyle w:val="Hyperlink"/>
          </w:rPr>
          <w:t>Alaska</w:t>
        </w:r>
      </w:hyperlink>
      <w:r w:rsidRPr="00237169">
        <w:t>, le </w:t>
      </w:r>
      <w:hyperlink r:id="rId1532" w:tooltip="Vermont" w:history="1">
        <w:r w:rsidRPr="00237169">
          <w:rPr>
            <w:rStyle w:val="Hyperlink"/>
          </w:rPr>
          <w:t>Vermont</w:t>
        </w:r>
      </w:hyperlink>
      <w:r w:rsidRPr="00237169">
        <w:t>, et le </w:t>
      </w:r>
      <w:hyperlink r:id="rId1533" w:tooltip="Wyoming" w:history="1">
        <w:r w:rsidRPr="00237169">
          <w:rPr>
            <w:rStyle w:val="Hyperlink"/>
          </w:rPr>
          <w:t>Wyoming</w:t>
        </w:r>
      </w:hyperlink>
      <w:r w:rsidRPr="00237169">
        <w:t>, qui constitue l'État le moins peuplé avec moins de 577 000 habitants</w:t>
      </w:r>
      <w:hyperlink r:id="rId1534" w:anchor="cite_note-164" w:history="1">
        <w:r w:rsidRPr="00237169">
          <w:rPr>
            <w:rStyle w:val="Hyperlink"/>
            <w:vertAlign w:val="superscript"/>
          </w:rPr>
          <w:t>156</w:t>
        </w:r>
      </w:hyperlink>
      <w:r w:rsidRPr="00237169">
        <w:t>. Finalement, le recensement montre que les dix États les plus peuplés abritent les deux tiers de la population, tandis que 3 % de la population réside dans les dix États les moins peuplés. En 2020, le Sud (126,2 millions d'habitants, soit 38 % de la population) et l'Ouest (78,5 millions d'habitants, soit 23,5 % de la population) rassemblaient plus de 60 % de la population totale. Ils sont aujourd'hui plus peuplés que le Nord-Est (57,6 millions d'habitants, soit 17 % de la population), centre historique du peuplement et de la révolution industrielle. Depuis les années 1950, on observe un déplacement du centre de gravité du pays depuis le Nord-Est (qui abritait 26 % de la population en 1950) vers le Sud-Ouest. Ce sont, en effet, les États de l'Ouest et du Sud qui enregistrent toujours la plus forte progression démographique. Ainsi, entre 1980 et 1990, 54,3 % de la croissance démographique nationale s'est faite au bénéfice des trois États de Californie, de Floride et du Texas. Cette tendance a perduré entre 1990 et 2000, le taux de croissance de l'Ouest ayant été de 19,7 % et celui du Sud de 17,3 % tandis qu'il s'établissait à 5,5 % dans le Nord-Est ; en 2020, le Texas et la Floride sont désormais plus peuplés que l'État de New York. Entre 1990 et 2000, pour la première fois, tous les États américains ont vu leur population augmenter, au premier rang desquels le Nevada. Comme au cours de la décennie précédente (+ 42 %), il a de nouveau enregistré le taux de croissance le plus important (+66 %). L'Arizona, le Colorado et l'Utah affichent des croissances atteignant plus de 30 %.</w:t>
      </w:r>
    </w:p>
    <w:p w14:paraId="5579A29E" w14:textId="77777777" w:rsidR="00237169" w:rsidRPr="00237169" w:rsidRDefault="00237169" w:rsidP="005A327E">
      <w:pPr>
        <w:spacing w:line="480" w:lineRule="auto"/>
      </w:pPr>
      <w:r w:rsidRPr="00237169">
        <w:t>Structure par âge (estimation 2011</w:t>
      </w:r>
      <w:hyperlink r:id="rId1535" w:anchor="cite_note-cia-75" w:history="1">
        <w:r w:rsidRPr="00237169">
          <w:rPr>
            <w:rStyle w:val="Hyperlink"/>
            <w:vertAlign w:val="superscript"/>
          </w:rPr>
          <w:t>69</w:t>
        </w:r>
      </w:hyperlink>
      <w:r w:rsidRPr="00237169">
        <w:t>) :</w:t>
      </w:r>
    </w:p>
    <w:p w14:paraId="36606835" w14:textId="77777777" w:rsidR="00237169" w:rsidRPr="00237169" w:rsidRDefault="00237169" w:rsidP="005A327E">
      <w:pPr>
        <w:numPr>
          <w:ilvl w:val="0"/>
          <w:numId w:val="9"/>
        </w:numPr>
        <w:spacing w:line="480" w:lineRule="auto"/>
      </w:pPr>
      <w:r w:rsidRPr="00237169">
        <w:t>0-14 ans : 20,1 % (</w:t>
      </w:r>
      <w:hyperlink r:id="rId1536" w:tooltip="Homme" w:history="1">
        <w:r w:rsidRPr="00237169">
          <w:rPr>
            <w:rStyle w:val="Hyperlink"/>
          </w:rPr>
          <w:t>hommes</w:t>
        </w:r>
      </w:hyperlink>
      <w:r w:rsidRPr="00237169">
        <w:t> : 32,1 millions, </w:t>
      </w:r>
      <w:hyperlink r:id="rId1537" w:tooltip="Femme" w:history="1">
        <w:r w:rsidRPr="00237169">
          <w:rPr>
            <w:rStyle w:val="Hyperlink"/>
          </w:rPr>
          <w:t>femmes</w:t>
        </w:r>
      </w:hyperlink>
      <w:r w:rsidRPr="00237169">
        <w:t> : 30,8 millions) ;</w:t>
      </w:r>
    </w:p>
    <w:p w14:paraId="2B8A86CE" w14:textId="77777777" w:rsidR="00237169" w:rsidRPr="00237169" w:rsidRDefault="00237169" w:rsidP="005A327E">
      <w:pPr>
        <w:numPr>
          <w:ilvl w:val="0"/>
          <w:numId w:val="9"/>
        </w:numPr>
        <w:spacing w:line="480" w:lineRule="auto"/>
      </w:pPr>
      <w:r w:rsidRPr="00237169">
        <w:t>15-64 ans : 66,8 % (hommes : 104,4 millions, femmes : 104,8 millions) ;</w:t>
      </w:r>
    </w:p>
    <w:p w14:paraId="7C626699" w14:textId="77777777" w:rsidR="00237169" w:rsidRPr="00237169" w:rsidRDefault="00237169" w:rsidP="005A327E">
      <w:pPr>
        <w:numPr>
          <w:ilvl w:val="0"/>
          <w:numId w:val="9"/>
        </w:numPr>
        <w:spacing w:line="480" w:lineRule="auto"/>
      </w:pPr>
      <w:r w:rsidRPr="00237169">
        <w:lastRenderedPageBreak/>
        <w:t>+ 65 ans : 13,1 % (hommes : 17,8 millions, femmes : 23,4 millions).</w:t>
      </w:r>
    </w:p>
    <w:p w14:paraId="6606ECA6" w14:textId="77777777" w:rsidR="00237169" w:rsidRPr="00237169" w:rsidRDefault="00237169" w:rsidP="005A327E">
      <w:pPr>
        <w:spacing w:line="480" w:lineRule="auto"/>
      </w:pPr>
      <w:r w:rsidRPr="00237169">
        <w:t>La démographie des États-Unis diffère, sur certains points, de celle des autres pays industrialisés et développés :</w:t>
      </w:r>
    </w:p>
    <w:p w14:paraId="32B179E4" w14:textId="77777777" w:rsidR="00237169" w:rsidRPr="00237169" w:rsidRDefault="00237169" w:rsidP="005A327E">
      <w:pPr>
        <w:numPr>
          <w:ilvl w:val="0"/>
          <w:numId w:val="10"/>
        </w:numPr>
        <w:spacing w:line="480" w:lineRule="auto"/>
      </w:pPr>
      <w:r w:rsidRPr="00237169">
        <w:t>Les États-Unis sont le premier pays d'immigration du monde : en 1991, ils ont accueilli plus de 1,8 million d'immigrants et, en 2005, ils comptent officiellement 36 millions d'habitants nés à l'étranger, soit 12,4 % de la population.</w:t>
      </w:r>
    </w:p>
    <w:p w14:paraId="5D9DF4A5" w14:textId="77777777" w:rsidR="00237169" w:rsidRPr="00237169" w:rsidRDefault="00237169" w:rsidP="005A327E">
      <w:pPr>
        <w:numPr>
          <w:ilvl w:val="0"/>
          <w:numId w:val="10"/>
        </w:numPr>
        <w:spacing w:line="480" w:lineRule="auto"/>
      </w:pPr>
      <w:r w:rsidRPr="00237169">
        <w:t>La </w:t>
      </w:r>
      <w:hyperlink r:id="rId1538" w:tooltip="Natalité" w:history="1">
        <w:r w:rsidRPr="00237169">
          <w:rPr>
            <w:rStyle w:val="Hyperlink"/>
          </w:rPr>
          <w:t>natalité</w:t>
        </w:r>
      </w:hyperlink>
      <w:r w:rsidRPr="00237169">
        <w:t> y est plus forte et dynamique que dans les autres pays riches.</w:t>
      </w:r>
    </w:p>
    <w:p w14:paraId="0FBF4F76" w14:textId="77777777" w:rsidR="00237169" w:rsidRPr="00237169" w:rsidRDefault="00237169" w:rsidP="005A327E">
      <w:pPr>
        <w:numPr>
          <w:ilvl w:val="0"/>
          <w:numId w:val="10"/>
        </w:numPr>
        <w:spacing w:line="480" w:lineRule="auto"/>
      </w:pPr>
      <w:r w:rsidRPr="00237169">
        <w:t>Ils sont au troisième rang des pays les plus peuplés, derrière la </w:t>
      </w:r>
      <w:hyperlink r:id="rId1539" w:tooltip="Chine" w:history="1">
        <w:r w:rsidRPr="00237169">
          <w:rPr>
            <w:rStyle w:val="Hyperlink"/>
          </w:rPr>
          <w:t>Chine</w:t>
        </w:r>
      </w:hyperlink>
      <w:r w:rsidRPr="00237169">
        <w:t> et l'</w:t>
      </w:r>
      <w:hyperlink r:id="rId1540" w:tooltip="Inde" w:history="1">
        <w:r w:rsidRPr="00237169">
          <w:rPr>
            <w:rStyle w:val="Hyperlink"/>
          </w:rPr>
          <w:t>Inde</w:t>
        </w:r>
      </w:hyperlink>
      <w:r w:rsidRPr="00237169">
        <w:t>.</w:t>
      </w:r>
    </w:p>
    <w:p w14:paraId="39581C76" w14:textId="77777777" w:rsidR="00237169" w:rsidRPr="00237169" w:rsidRDefault="00237169" w:rsidP="005A327E">
      <w:pPr>
        <w:numPr>
          <w:ilvl w:val="0"/>
          <w:numId w:val="10"/>
        </w:numPr>
        <w:spacing w:line="480" w:lineRule="auto"/>
      </w:pPr>
      <w:r w:rsidRPr="00237169">
        <w:t>Un tiers environ des habitants se réclament aujourd'hui d'ancêtres appartenant à une </w:t>
      </w:r>
      <w:hyperlink r:id="rId1541" w:tooltip="Minorité" w:history="1">
        <w:r w:rsidRPr="00237169">
          <w:rPr>
            <w:rStyle w:val="Hyperlink"/>
          </w:rPr>
          <w:t>minorité</w:t>
        </w:r>
      </w:hyperlink>
      <w:r w:rsidRPr="00237169">
        <w:t>.</w:t>
      </w:r>
    </w:p>
    <w:p w14:paraId="0448B65C" w14:textId="77777777" w:rsidR="00237169" w:rsidRPr="00237169" w:rsidRDefault="00237169" w:rsidP="005A327E">
      <w:pPr>
        <w:numPr>
          <w:ilvl w:val="0"/>
          <w:numId w:val="10"/>
        </w:numPr>
        <w:spacing w:line="480" w:lineRule="auto"/>
      </w:pPr>
      <w:r w:rsidRPr="00237169">
        <w:t>Il existe une cinquantaine d'agglomérations de plus d'un million d'habitants.</w:t>
      </w:r>
    </w:p>
    <w:p w14:paraId="74889294" w14:textId="77777777" w:rsidR="00237169" w:rsidRPr="00237169" w:rsidRDefault="00237169" w:rsidP="005A327E">
      <w:pPr>
        <w:numPr>
          <w:ilvl w:val="0"/>
          <w:numId w:val="10"/>
        </w:numPr>
        <w:spacing w:line="480" w:lineRule="auto"/>
      </w:pPr>
      <w:r w:rsidRPr="00237169">
        <w:t>Onze ou douze millions de clandestins travailleraient aux États-Unis, provenant essentiellement d'Amérique latine.</w:t>
      </w:r>
    </w:p>
    <w:p w14:paraId="366C2995" w14:textId="77777777" w:rsidR="00237169" w:rsidRPr="00237169" w:rsidRDefault="00237169" w:rsidP="005A327E">
      <w:pPr>
        <w:spacing w:line="480" w:lineRule="auto"/>
      </w:pPr>
      <w:r w:rsidRPr="00237169">
        <w:t>La répartition de la population par groupe ethnique se modifie. Dès 2030, la population blanche devrait diminuer</w:t>
      </w:r>
      <w:hyperlink r:id="rId1542" w:tooltip="Aide:Référence nécessaire" w:history="1">
        <w:r w:rsidRPr="00237169">
          <w:rPr>
            <w:rStyle w:val="Hyperlink"/>
            <w:vertAlign w:val="superscript"/>
          </w:rPr>
          <w:t>[réf. nécessaire]</w:t>
        </w:r>
      </w:hyperlink>
      <w:r w:rsidRPr="00237169">
        <w:t>. En 2060, les populations </w:t>
      </w:r>
      <w:hyperlink r:id="rId1543" w:tooltip="Amérique hispanique" w:history="1">
        <w:r w:rsidRPr="00237169">
          <w:rPr>
            <w:rStyle w:val="Hyperlink"/>
          </w:rPr>
          <w:t>hispaniques</w:t>
        </w:r>
      </w:hyperlink>
      <w:r w:rsidRPr="00237169">
        <w:t> devraient constituer près d'un tiers des Américains</w:t>
      </w:r>
      <w:hyperlink r:id="rId1544" w:anchor="cite_note-Damon-165" w:history="1">
        <w:r w:rsidRPr="00237169">
          <w:rPr>
            <w:rStyle w:val="Hyperlink"/>
            <w:vertAlign w:val="superscript"/>
          </w:rPr>
          <w:t>157</w:t>
        </w:r>
      </w:hyperlink>
      <w:r w:rsidRPr="00237169">
        <w:t>.</w:t>
      </w:r>
    </w:p>
    <w:tbl>
      <w:tblPr>
        <w:tblW w:w="0" w:type="auto"/>
        <w:tblCellMar>
          <w:top w:w="15" w:type="dxa"/>
          <w:left w:w="15" w:type="dxa"/>
          <w:bottom w:w="15" w:type="dxa"/>
          <w:right w:w="15" w:type="dxa"/>
        </w:tblCellMar>
        <w:tblLook w:val="04A0" w:firstRow="1" w:lastRow="0" w:firstColumn="1" w:lastColumn="0" w:noHBand="0" w:noVBand="1"/>
      </w:tblPr>
      <w:tblGrid>
        <w:gridCol w:w="3410"/>
        <w:gridCol w:w="1090"/>
        <w:gridCol w:w="1090"/>
        <w:gridCol w:w="1090"/>
        <w:gridCol w:w="1090"/>
      </w:tblGrid>
      <w:tr w:rsidR="00237169" w:rsidRPr="00237169" w14:paraId="5B5A0B74" w14:textId="77777777" w:rsidTr="00237169">
        <w:trPr>
          <w:tblHeader/>
        </w:trPr>
        <w:tc>
          <w:tcPr>
            <w:tcW w:w="0" w:type="auto"/>
            <w:gridSpan w:val="5"/>
            <w:tcBorders>
              <w:top w:val="nil"/>
              <w:left w:val="nil"/>
              <w:bottom w:val="nil"/>
              <w:right w:val="nil"/>
            </w:tcBorders>
            <w:tcMar>
              <w:top w:w="48" w:type="dxa"/>
              <w:left w:w="96" w:type="dxa"/>
              <w:bottom w:w="48" w:type="dxa"/>
              <w:right w:w="315" w:type="dxa"/>
            </w:tcMar>
            <w:vAlign w:val="center"/>
            <w:hideMark/>
          </w:tcPr>
          <w:p w14:paraId="6E840FAB" w14:textId="77777777" w:rsidR="00237169" w:rsidRPr="00237169" w:rsidRDefault="00237169" w:rsidP="005A327E">
            <w:pPr>
              <w:spacing w:line="480" w:lineRule="auto"/>
              <w:rPr>
                <w:b/>
                <w:bCs/>
              </w:rPr>
            </w:pPr>
            <w:r w:rsidRPr="00237169">
              <w:rPr>
                <w:b/>
                <w:bCs/>
              </w:rPr>
              <w:t>Répartition de la population par groupe ethnique (1940-2015)</w:t>
            </w:r>
          </w:p>
        </w:tc>
      </w:tr>
      <w:tr w:rsidR="00237169" w:rsidRPr="00237169" w14:paraId="0ABB10F3" w14:textId="77777777" w:rsidTr="00237169">
        <w:trPr>
          <w:tblHeader/>
        </w:trPr>
        <w:tc>
          <w:tcPr>
            <w:tcW w:w="0" w:type="auto"/>
            <w:tcMar>
              <w:top w:w="48" w:type="dxa"/>
              <w:left w:w="96" w:type="dxa"/>
              <w:bottom w:w="48" w:type="dxa"/>
              <w:right w:w="315" w:type="dxa"/>
            </w:tcMar>
            <w:vAlign w:val="center"/>
            <w:hideMark/>
          </w:tcPr>
          <w:p w14:paraId="2876568E" w14:textId="77777777" w:rsidR="00237169" w:rsidRPr="00237169" w:rsidRDefault="00237169" w:rsidP="005A327E">
            <w:pPr>
              <w:spacing w:line="480" w:lineRule="auto"/>
              <w:rPr>
                <w:b/>
                <w:bCs/>
              </w:rPr>
            </w:pPr>
            <w:r w:rsidRPr="00237169">
              <w:rPr>
                <w:b/>
                <w:bCs/>
              </w:rPr>
              <w:t>Profil démographique</w:t>
            </w:r>
          </w:p>
        </w:tc>
        <w:tc>
          <w:tcPr>
            <w:tcW w:w="0" w:type="auto"/>
            <w:tcMar>
              <w:top w:w="48" w:type="dxa"/>
              <w:left w:w="96" w:type="dxa"/>
              <w:bottom w:w="48" w:type="dxa"/>
              <w:right w:w="315" w:type="dxa"/>
            </w:tcMar>
            <w:vAlign w:val="center"/>
            <w:hideMark/>
          </w:tcPr>
          <w:p w14:paraId="5EE35143" w14:textId="77777777" w:rsidR="00237169" w:rsidRPr="00237169" w:rsidRDefault="00237169" w:rsidP="005A327E">
            <w:pPr>
              <w:spacing w:line="480" w:lineRule="auto"/>
              <w:rPr>
                <w:b/>
                <w:bCs/>
              </w:rPr>
            </w:pPr>
            <w:r w:rsidRPr="00237169">
              <w:rPr>
                <w:b/>
                <w:bCs/>
              </w:rPr>
              <w:t>1940</w:t>
            </w:r>
            <w:hyperlink r:id="rId1545" w:anchor="cite_note-census1-166" w:history="1">
              <w:r w:rsidRPr="00237169">
                <w:rPr>
                  <w:rStyle w:val="Hyperlink"/>
                  <w:vertAlign w:val="superscript"/>
                </w:rPr>
                <w:t>158</w:t>
              </w:r>
            </w:hyperlink>
          </w:p>
        </w:tc>
        <w:tc>
          <w:tcPr>
            <w:tcW w:w="0" w:type="auto"/>
            <w:tcMar>
              <w:top w:w="48" w:type="dxa"/>
              <w:left w:w="96" w:type="dxa"/>
              <w:bottom w:w="48" w:type="dxa"/>
              <w:right w:w="315" w:type="dxa"/>
            </w:tcMar>
            <w:vAlign w:val="center"/>
            <w:hideMark/>
          </w:tcPr>
          <w:p w14:paraId="51B162B6" w14:textId="77777777" w:rsidR="00237169" w:rsidRPr="00237169" w:rsidRDefault="00237169" w:rsidP="005A327E">
            <w:pPr>
              <w:spacing w:line="480" w:lineRule="auto"/>
              <w:rPr>
                <w:b/>
                <w:bCs/>
              </w:rPr>
            </w:pPr>
            <w:r w:rsidRPr="00237169">
              <w:rPr>
                <w:b/>
                <w:bCs/>
              </w:rPr>
              <w:t>1970</w:t>
            </w:r>
            <w:hyperlink r:id="rId1546" w:anchor="cite_note-census1-166" w:history="1">
              <w:r w:rsidRPr="00237169">
                <w:rPr>
                  <w:rStyle w:val="Hyperlink"/>
                  <w:vertAlign w:val="superscript"/>
                </w:rPr>
                <w:t>158</w:t>
              </w:r>
            </w:hyperlink>
          </w:p>
        </w:tc>
        <w:tc>
          <w:tcPr>
            <w:tcW w:w="0" w:type="auto"/>
            <w:tcMar>
              <w:top w:w="48" w:type="dxa"/>
              <w:left w:w="96" w:type="dxa"/>
              <w:bottom w:w="48" w:type="dxa"/>
              <w:right w:w="315" w:type="dxa"/>
            </w:tcMar>
            <w:vAlign w:val="center"/>
            <w:hideMark/>
          </w:tcPr>
          <w:p w14:paraId="1D24C51F" w14:textId="77777777" w:rsidR="00237169" w:rsidRPr="00237169" w:rsidRDefault="00237169" w:rsidP="005A327E">
            <w:pPr>
              <w:spacing w:line="480" w:lineRule="auto"/>
              <w:rPr>
                <w:b/>
                <w:bCs/>
              </w:rPr>
            </w:pPr>
            <w:r w:rsidRPr="00237169">
              <w:rPr>
                <w:b/>
                <w:bCs/>
              </w:rPr>
              <w:t>1990</w:t>
            </w:r>
            <w:hyperlink r:id="rId1547" w:anchor="cite_note-census1-166" w:history="1">
              <w:r w:rsidRPr="00237169">
                <w:rPr>
                  <w:rStyle w:val="Hyperlink"/>
                  <w:vertAlign w:val="superscript"/>
                </w:rPr>
                <w:t>158</w:t>
              </w:r>
            </w:hyperlink>
          </w:p>
        </w:tc>
        <w:tc>
          <w:tcPr>
            <w:tcW w:w="0" w:type="auto"/>
            <w:tcMar>
              <w:top w:w="48" w:type="dxa"/>
              <w:left w:w="96" w:type="dxa"/>
              <w:bottom w:w="48" w:type="dxa"/>
              <w:right w:w="315" w:type="dxa"/>
            </w:tcMar>
            <w:vAlign w:val="center"/>
            <w:hideMark/>
          </w:tcPr>
          <w:p w14:paraId="26AB0A68" w14:textId="77777777" w:rsidR="00237169" w:rsidRPr="00237169" w:rsidRDefault="00237169" w:rsidP="005A327E">
            <w:pPr>
              <w:spacing w:line="480" w:lineRule="auto"/>
              <w:rPr>
                <w:b/>
                <w:bCs/>
              </w:rPr>
            </w:pPr>
            <w:r w:rsidRPr="00237169">
              <w:rPr>
                <w:b/>
                <w:bCs/>
              </w:rPr>
              <w:t>2015</w:t>
            </w:r>
            <w:hyperlink r:id="rId1548" w:anchor="cite_note-167" w:history="1">
              <w:r w:rsidRPr="00237169">
                <w:rPr>
                  <w:rStyle w:val="Hyperlink"/>
                  <w:vertAlign w:val="superscript"/>
                </w:rPr>
                <w:t>159</w:t>
              </w:r>
            </w:hyperlink>
          </w:p>
        </w:tc>
      </w:tr>
      <w:tr w:rsidR="00237169" w:rsidRPr="00237169" w14:paraId="3E492F62" w14:textId="77777777" w:rsidTr="00237169">
        <w:tc>
          <w:tcPr>
            <w:tcW w:w="0" w:type="auto"/>
            <w:tcMar>
              <w:top w:w="48" w:type="dxa"/>
              <w:left w:w="96" w:type="dxa"/>
              <w:bottom w:w="48" w:type="dxa"/>
              <w:right w:w="96" w:type="dxa"/>
            </w:tcMar>
            <w:vAlign w:val="center"/>
            <w:hideMark/>
          </w:tcPr>
          <w:p w14:paraId="4585F399" w14:textId="77777777" w:rsidR="00237169" w:rsidRPr="00237169" w:rsidRDefault="00237169" w:rsidP="005A327E">
            <w:pPr>
              <w:spacing w:line="480" w:lineRule="auto"/>
            </w:pPr>
            <w:r w:rsidRPr="00237169">
              <w:t>Blancs</w:t>
            </w:r>
          </w:p>
        </w:tc>
        <w:tc>
          <w:tcPr>
            <w:tcW w:w="0" w:type="auto"/>
            <w:tcMar>
              <w:top w:w="48" w:type="dxa"/>
              <w:left w:w="96" w:type="dxa"/>
              <w:bottom w:w="48" w:type="dxa"/>
              <w:right w:w="96" w:type="dxa"/>
            </w:tcMar>
            <w:vAlign w:val="center"/>
            <w:hideMark/>
          </w:tcPr>
          <w:p w14:paraId="3EDF0CB3" w14:textId="77777777" w:rsidR="00237169" w:rsidRPr="00237169" w:rsidRDefault="00237169" w:rsidP="005A327E">
            <w:pPr>
              <w:spacing w:line="480" w:lineRule="auto"/>
            </w:pPr>
            <w:r w:rsidRPr="00237169">
              <w:t>89,8 %</w:t>
            </w:r>
          </w:p>
        </w:tc>
        <w:tc>
          <w:tcPr>
            <w:tcW w:w="0" w:type="auto"/>
            <w:tcMar>
              <w:top w:w="48" w:type="dxa"/>
              <w:left w:w="96" w:type="dxa"/>
              <w:bottom w:w="48" w:type="dxa"/>
              <w:right w:w="96" w:type="dxa"/>
            </w:tcMar>
            <w:vAlign w:val="center"/>
            <w:hideMark/>
          </w:tcPr>
          <w:p w14:paraId="0DF6F9E2" w14:textId="77777777" w:rsidR="00237169" w:rsidRPr="00237169" w:rsidRDefault="00237169" w:rsidP="005A327E">
            <w:pPr>
              <w:spacing w:line="480" w:lineRule="auto"/>
            </w:pPr>
            <w:r w:rsidRPr="00237169">
              <w:t>87,5 %</w:t>
            </w:r>
          </w:p>
        </w:tc>
        <w:tc>
          <w:tcPr>
            <w:tcW w:w="0" w:type="auto"/>
            <w:tcMar>
              <w:top w:w="48" w:type="dxa"/>
              <w:left w:w="96" w:type="dxa"/>
              <w:bottom w:w="48" w:type="dxa"/>
              <w:right w:w="96" w:type="dxa"/>
            </w:tcMar>
            <w:vAlign w:val="center"/>
            <w:hideMark/>
          </w:tcPr>
          <w:p w14:paraId="56DD182F" w14:textId="77777777" w:rsidR="00237169" w:rsidRPr="00237169" w:rsidRDefault="00237169" w:rsidP="005A327E">
            <w:pPr>
              <w:spacing w:line="480" w:lineRule="auto"/>
            </w:pPr>
            <w:r w:rsidRPr="00237169">
              <w:t>80,3 %</w:t>
            </w:r>
          </w:p>
        </w:tc>
        <w:tc>
          <w:tcPr>
            <w:tcW w:w="0" w:type="auto"/>
            <w:tcMar>
              <w:top w:w="48" w:type="dxa"/>
              <w:left w:w="96" w:type="dxa"/>
              <w:bottom w:w="48" w:type="dxa"/>
              <w:right w:w="96" w:type="dxa"/>
            </w:tcMar>
            <w:vAlign w:val="center"/>
            <w:hideMark/>
          </w:tcPr>
          <w:p w14:paraId="7AF5AF0B" w14:textId="77777777" w:rsidR="00237169" w:rsidRPr="00237169" w:rsidRDefault="00237169" w:rsidP="005A327E">
            <w:pPr>
              <w:spacing w:line="480" w:lineRule="auto"/>
            </w:pPr>
            <w:r w:rsidRPr="00237169">
              <w:t>77,1 %</w:t>
            </w:r>
          </w:p>
        </w:tc>
      </w:tr>
      <w:tr w:rsidR="00237169" w:rsidRPr="00237169" w14:paraId="1F53B9FF" w14:textId="77777777" w:rsidTr="00237169">
        <w:tc>
          <w:tcPr>
            <w:tcW w:w="0" w:type="auto"/>
            <w:tcMar>
              <w:top w:w="48" w:type="dxa"/>
              <w:left w:w="96" w:type="dxa"/>
              <w:bottom w:w="48" w:type="dxa"/>
              <w:right w:w="96" w:type="dxa"/>
            </w:tcMar>
            <w:vAlign w:val="center"/>
            <w:hideMark/>
          </w:tcPr>
          <w:p w14:paraId="18AB9C25" w14:textId="77777777" w:rsidR="00237169" w:rsidRPr="00237169" w:rsidRDefault="00237169" w:rsidP="005A327E">
            <w:pPr>
              <w:spacing w:line="480" w:lineRule="auto"/>
            </w:pPr>
            <w:r w:rsidRPr="00237169">
              <w:lastRenderedPageBreak/>
              <w:t>—Blancs non-hispaniques</w:t>
            </w:r>
          </w:p>
        </w:tc>
        <w:tc>
          <w:tcPr>
            <w:tcW w:w="0" w:type="auto"/>
            <w:tcMar>
              <w:top w:w="48" w:type="dxa"/>
              <w:left w:w="96" w:type="dxa"/>
              <w:bottom w:w="48" w:type="dxa"/>
              <w:right w:w="96" w:type="dxa"/>
            </w:tcMar>
            <w:vAlign w:val="center"/>
            <w:hideMark/>
          </w:tcPr>
          <w:p w14:paraId="0A91ED3E" w14:textId="77777777" w:rsidR="00237169" w:rsidRPr="00237169" w:rsidRDefault="00237169" w:rsidP="005A327E">
            <w:pPr>
              <w:spacing w:line="480" w:lineRule="auto"/>
            </w:pPr>
            <w:r w:rsidRPr="00237169">
              <w:t>88,4 %</w:t>
            </w:r>
          </w:p>
        </w:tc>
        <w:tc>
          <w:tcPr>
            <w:tcW w:w="0" w:type="auto"/>
            <w:tcMar>
              <w:top w:w="48" w:type="dxa"/>
              <w:left w:w="96" w:type="dxa"/>
              <w:bottom w:w="48" w:type="dxa"/>
              <w:right w:w="96" w:type="dxa"/>
            </w:tcMar>
            <w:vAlign w:val="center"/>
            <w:hideMark/>
          </w:tcPr>
          <w:p w14:paraId="1B472709" w14:textId="77777777" w:rsidR="00237169" w:rsidRPr="00237169" w:rsidRDefault="00237169" w:rsidP="005A327E">
            <w:pPr>
              <w:spacing w:line="480" w:lineRule="auto"/>
            </w:pPr>
            <w:r w:rsidRPr="00237169">
              <w:t>83,2 %</w:t>
            </w:r>
          </w:p>
        </w:tc>
        <w:tc>
          <w:tcPr>
            <w:tcW w:w="0" w:type="auto"/>
            <w:tcMar>
              <w:top w:w="48" w:type="dxa"/>
              <w:left w:w="96" w:type="dxa"/>
              <w:bottom w:w="48" w:type="dxa"/>
              <w:right w:w="96" w:type="dxa"/>
            </w:tcMar>
            <w:vAlign w:val="center"/>
            <w:hideMark/>
          </w:tcPr>
          <w:p w14:paraId="13B15100" w14:textId="77777777" w:rsidR="00237169" w:rsidRPr="00237169" w:rsidRDefault="00237169" w:rsidP="005A327E">
            <w:pPr>
              <w:spacing w:line="480" w:lineRule="auto"/>
            </w:pPr>
            <w:r w:rsidRPr="00237169">
              <w:t>75,6 %</w:t>
            </w:r>
          </w:p>
        </w:tc>
        <w:tc>
          <w:tcPr>
            <w:tcW w:w="0" w:type="auto"/>
            <w:tcMar>
              <w:top w:w="48" w:type="dxa"/>
              <w:left w:w="96" w:type="dxa"/>
              <w:bottom w:w="48" w:type="dxa"/>
              <w:right w:w="96" w:type="dxa"/>
            </w:tcMar>
            <w:vAlign w:val="center"/>
            <w:hideMark/>
          </w:tcPr>
          <w:p w14:paraId="147D207B" w14:textId="77777777" w:rsidR="00237169" w:rsidRPr="00237169" w:rsidRDefault="00237169" w:rsidP="005A327E">
            <w:pPr>
              <w:spacing w:line="480" w:lineRule="auto"/>
            </w:pPr>
            <w:r w:rsidRPr="00237169">
              <w:t>61,6 %</w:t>
            </w:r>
          </w:p>
        </w:tc>
      </w:tr>
      <w:tr w:rsidR="00237169" w:rsidRPr="00237169" w14:paraId="5A82C72C" w14:textId="77777777" w:rsidTr="00237169">
        <w:tc>
          <w:tcPr>
            <w:tcW w:w="0" w:type="auto"/>
            <w:tcMar>
              <w:top w:w="48" w:type="dxa"/>
              <w:left w:w="96" w:type="dxa"/>
              <w:bottom w:w="48" w:type="dxa"/>
              <w:right w:w="96" w:type="dxa"/>
            </w:tcMar>
            <w:vAlign w:val="center"/>
            <w:hideMark/>
          </w:tcPr>
          <w:p w14:paraId="6A131EA9" w14:textId="77777777" w:rsidR="00237169" w:rsidRPr="00237169" w:rsidRDefault="00237169" w:rsidP="005A327E">
            <w:pPr>
              <w:spacing w:line="480" w:lineRule="auto"/>
            </w:pPr>
            <w:r w:rsidRPr="00237169">
              <w:t>Noirs</w:t>
            </w:r>
          </w:p>
        </w:tc>
        <w:tc>
          <w:tcPr>
            <w:tcW w:w="0" w:type="auto"/>
            <w:tcMar>
              <w:top w:w="48" w:type="dxa"/>
              <w:left w:w="96" w:type="dxa"/>
              <w:bottom w:w="48" w:type="dxa"/>
              <w:right w:w="96" w:type="dxa"/>
            </w:tcMar>
            <w:vAlign w:val="center"/>
            <w:hideMark/>
          </w:tcPr>
          <w:p w14:paraId="7A8C2DFB" w14:textId="77777777" w:rsidR="00237169" w:rsidRPr="00237169" w:rsidRDefault="00237169" w:rsidP="005A327E">
            <w:pPr>
              <w:spacing w:line="480" w:lineRule="auto"/>
            </w:pPr>
            <w:r w:rsidRPr="00237169">
              <w:t>9,8 %</w:t>
            </w:r>
          </w:p>
        </w:tc>
        <w:tc>
          <w:tcPr>
            <w:tcW w:w="0" w:type="auto"/>
            <w:tcMar>
              <w:top w:w="48" w:type="dxa"/>
              <w:left w:w="96" w:type="dxa"/>
              <w:bottom w:w="48" w:type="dxa"/>
              <w:right w:w="96" w:type="dxa"/>
            </w:tcMar>
            <w:vAlign w:val="center"/>
            <w:hideMark/>
          </w:tcPr>
          <w:p w14:paraId="6ECCE84C" w14:textId="77777777" w:rsidR="00237169" w:rsidRPr="00237169" w:rsidRDefault="00237169" w:rsidP="005A327E">
            <w:pPr>
              <w:spacing w:line="480" w:lineRule="auto"/>
            </w:pPr>
            <w:r w:rsidRPr="00237169">
              <w:t>11,1 %</w:t>
            </w:r>
          </w:p>
        </w:tc>
        <w:tc>
          <w:tcPr>
            <w:tcW w:w="0" w:type="auto"/>
            <w:tcMar>
              <w:top w:w="48" w:type="dxa"/>
              <w:left w:w="96" w:type="dxa"/>
              <w:bottom w:w="48" w:type="dxa"/>
              <w:right w:w="96" w:type="dxa"/>
            </w:tcMar>
            <w:vAlign w:val="center"/>
            <w:hideMark/>
          </w:tcPr>
          <w:p w14:paraId="45F89E06" w14:textId="77777777" w:rsidR="00237169" w:rsidRPr="00237169" w:rsidRDefault="00237169" w:rsidP="005A327E">
            <w:pPr>
              <w:spacing w:line="480" w:lineRule="auto"/>
            </w:pPr>
            <w:r w:rsidRPr="00237169">
              <w:t>12,1 %</w:t>
            </w:r>
          </w:p>
        </w:tc>
        <w:tc>
          <w:tcPr>
            <w:tcW w:w="0" w:type="auto"/>
            <w:tcMar>
              <w:top w:w="48" w:type="dxa"/>
              <w:left w:w="96" w:type="dxa"/>
              <w:bottom w:w="48" w:type="dxa"/>
              <w:right w:w="96" w:type="dxa"/>
            </w:tcMar>
            <w:vAlign w:val="center"/>
            <w:hideMark/>
          </w:tcPr>
          <w:p w14:paraId="6DD3341A" w14:textId="77777777" w:rsidR="00237169" w:rsidRPr="00237169" w:rsidRDefault="00237169" w:rsidP="005A327E">
            <w:pPr>
              <w:spacing w:line="480" w:lineRule="auto"/>
            </w:pPr>
            <w:r w:rsidRPr="00237169">
              <w:t>13,3 %</w:t>
            </w:r>
          </w:p>
        </w:tc>
      </w:tr>
      <w:tr w:rsidR="00237169" w:rsidRPr="00237169" w14:paraId="7313C40F" w14:textId="77777777" w:rsidTr="00237169">
        <w:tc>
          <w:tcPr>
            <w:tcW w:w="0" w:type="auto"/>
            <w:tcMar>
              <w:top w:w="48" w:type="dxa"/>
              <w:left w:w="96" w:type="dxa"/>
              <w:bottom w:w="48" w:type="dxa"/>
              <w:right w:w="96" w:type="dxa"/>
            </w:tcMar>
            <w:vAlign w:val="center"/>
            <w:hideMark/>
          </w:tcPr>
          <w:p w14:paraId="661FDB64" w14:textId="77777777" w:rsidR="00237169" w:rsidRPr="00237169" w:rsidRDefault="00237169" w:rsidP="005A327E">
            <w:pPr>
              <w:spacing w:line="480" w:lineRule="auto"/>
            </w:pPr>
            <w:r w:rsidRPr="00237169">
              <w:t>Hispaniques et Latino-Américains</w:t>
            </w:r>
          </w:p>
        </w:tc>
        <w:tc>
          <w:tcPr>
            <w:tcW w:w="0" w:type="auto"/>
            <w:tcMar>
              <w:top w:w="48" w:type="dxa"/>
              <w:left w:w="96" w:type="dxa"/>
              <w:bottom w:w="48" w:type="dxa"/>
              <w:right w:w="96" w:type="dxa"/>
            </w:tcMar>
            <w:vAlign w:val="center"/>
            <w:hideMark/>
          </w:tcPr>
          <w:p w14:paraId="6F30878F" w14:textId="77777777" w:rsidR="00237169" w:rsidRPr="00237169" w:rsidRDefault="00237169" w:rsidP="005A327E">
            <w:pPr>
              <w:spacing w:line="480" w:lineRule="auto"/>
            </w:pPr>
            <w:r w:rsidRPr="00237169">
              <w:t>1,4 %</w:t>
            </w:r>
          </w:p>
        </w:tc>
        <w:tc>
          <w:tcPr>
            <w:tcW w:w="0" w:type="auto"/>
            <w:tcMar>
              <w:top w:w="48" w:type="dxa"/>
              <w:left w:w="96" w:type="dxa"/>
              <w:bottom w:w="48" w:type="dxa"/>
              <w:right w:w="96" w:type="dxa"/>
            </w:tcMar>
            <w:vAlign w:val="center"/>
            <w:hideMark/>
          </w:tcPr>
          <w:p w14:paraId="33CD58EF" w14:textId="77777777" w:rsidR="00237169" w:rsidRPr="00237169" w:rsidRDefault="00237169" w:rsidP="005A327E">
            <w:pPr>
              <w:spacing w:line="480" w:lineRule="auto"/>
            </w:pPr>
            <w:r w:rsidRPr="00237169">
              <w:t>4,7 %</w:t>
            </w:r>
          </w:p>
        </w:tc>
        <w:tc>
          <w:tcPr>
            <w:tcW w:w="0" w:type="auto"/>
            <w:tcMar>
              <w:top w:w="48" w:type="dxa"/>
              <w:left w:w="96" w:type="dxa"/>
              <w:bottom w:w="48" w:type="dxa"/>
              <w:right w:w="96" w:type="dxa"/>
            </w:tcMar>
            <w:vAlign w:val="center"/>
            <w:hideMark/>
          </w:tcPr>
          <w:p w14:paraId="67D99686" w14:textId="77777777" w:rsidR="00237169" w:rsidRPr="00237169" w:rsidRDefault="00237169" w:rsidP="005A327E">
            <w:pPr>
              <w:spacing w:line="480" w:lineRule="auto"/>
            </w:pPr>
            <w:r w:rsidRPr="00237169">
              <w:t>9,0 %</w:t>
            </w:r>
          </w:p>
        </w:tc>
        <w:tc>
          <w:tcPr>
            <w:tcW w:w="0" w:type="auto"/>
            <w:tcMar>
              <w:top w:w="48" w:type="dxa"/>
              <w:left w:w="96" w:type="dxa"/>
              <w:bottom w:w="48" w:type="dxa"/>
              <w:right w:w="96" w:type="dxa"/>
            </w:tcMar>
            <w:vAlign w:val="center"/>
            <w:hideMark/>
          </w:tcPr>
          <w:p w14:paraId="21707A62" w14:textId="77777777" w:rsidR="00237169" w:rsidRPr="00237169" w:rsidRDefault="00237169" w:rsidP="005A327E">
            <w:pPr>
              <w:spacing w:line="480" w:lineRule="auto"/>
            </w:pPr>
            <w:r w:rsidRPr="00237169">
              <w:t>17,6 %</w:t>
            </w:r>
          </w:p>
        </w:tc>
      </w:tr>
      <w:tr w:rsidR="00237169" w:rsidRPr="00237169" w14:paraId="24BBC4D5" w14:textId="77777777" w:rsidTr="00237169">
        <w:tc>
          <w:tcPr>
            <w:tcW w:w="0" w:type="auto"/>
            <w:tcMar>
              <w:top w:w="48" w:type="dxa"/>
              <w:left w:w="96" w:type="dxa"/>
              <w:bottom w:w="48" w:type="dxa"/>
              <w:right w:w="96" w:type="dxa"/>
            </w:tcMar>
            <w:vAlign w:val="center"/>
            <w:hideMark/>
          </w:tcPr>
          <w:p w14:paraId="58557812" w14:textId="77777777" w:rsidR="00237169" w:rsidRPr="00237169" w:rsidRDefault="00237169" w:rsidP="005A327E">
            <w:pPr>
              <w:spacing w:line="480" w:lineRule="auto"/>
            </w:pPr>
            <w:r w:rsidRPr="00237169">
              <w:t>Asiatiques</w:t>
            </w:r>
          </w:p>
        </w:tc>
        <w:tc>
          <w:tcPr>
            <w:tcW w:w="0" w:type="auto"/>
            <w:tcMar>
              <w:top w:w="48" w:type="dxa"/>
              <w:left w:w="96" w:type="dxa"/>
              <w:bottom w:w="48" w:type="dxa"/>
              <w:right w:w="96" w:type="dxa"/>
            </w:tcMar>
            <w:vAlign w:val="center"/>
            <w:hideMark/>
          </w:tcPr>
          <w:p w14:paraId="61EC37DC" w14:textId="77777777" w:rsidR="00237169" w:rsidRPr="00237169" w:rsidRDefault="00237169" w:rsidP="005A327E">
            <w:pPr>
              <w:spacing w:line="480" w:lineRule="auto"/>
            </w:pPr>
            <w:r w:rsidRPr="00237169">
              <w:t>(X)</w:t>
            </w:r>
          </w:p>
        </w:tc>
        <w:tc>
          <w:tcPr>
            <w:tcW w:w="0" w:type="auto"/>
            <w:tcMar>
              <w:top w:w="48" w:type="dxa"/>
              <w:left w:w="96" w:type="dxa"/>
              <w:bottom w:w="48" w:type="dxa"/>
              <w:right w:w="96" w:type="dxa"/>
            </w:tcMar>
            <w:vAlign w:val="center"/>
            <w:hideMark/>
          </w:tcPr>
          <w:p w14:paraId="3E27CD49" w14:textId="77777777" w:rsidR="00237169" w:rsidRPr="00237169" w:rsidRDefault="00237169" w:rsidP="005A327E">
            <w:pPr>
              <w:spacing w:line="480" w:lineRule="auto"/>
            </w:pPr>
            <w:r w:rsidRPr="00237169">
              <w:t>0,3 %</w:t>
            </w:r>
          </w:p>
        </w:tc>
        <w:tc>
          <w:tcPr>
            <w:tcW w:w="0" w:type="auto"/>
            <w:tcMar>
              <w:top w:w="48" w:type="dxa"/>
              <w:left w:w="96" w:type="dxa"/>
              <w:bottom w:w="48" w:type="dxa"/>
              <w:right w:w="96" w:type="dxa"/>
            </w:tcMar>
            <w:vAlign w:val="center"/>
            <w:hideMark/>
          </w:tcPr>
          <w:p w14:paraId="17FB459C" w14:textId="77777777" w:rsidR="00237169" w:rsidRPr="00237169" w:rsidRDefault="00237169" w:rsidP="005A327E">
            <w:pPr>
              <w:spacing w:line="480" w:lineRule="auto"/>
            </w:pPr>
            <w:r w:rsidRPr="00237169">
              <w:t>3,9 %</w:t>
            </w:r>
          </w:p>
        </w:tc>
        <w:tc>
          <w:tcPr>
            <w:tcW w:w="0" w:type="auto"/>
            <w:tcMar>
              <w:top w:w="48" w:type="dxa"/>
              <w:left w:w="96" w:type="dxa"/>
              <w:bottom w:w="48" w:type="dxa"/>
              <w:right w:w="96" w:type="dxa"/>
            </w:tcMar>
            <w:vAlign w:val="center"/>
            <w:hideMark/>
          </w:tcPr>
          <w:p w14:paraId="1DAA2E37" w14:textId="77777777" w:rsidR="00237169" w:rsidRPr="00237169" w:rsidRDefault="00237169" w:rsidP="005A327E">
            <w:pPr>
              <w:spacing w:line="480" w:lineRule="auto"/>
            </w:pPr>
            <w:r w:rsidRPr="00237169">
              <w:t>5,6 %</w:t>
            </w:r>
          </w:p>
        </w:tc>
      </w:tr>
    </w:tbl>
    <w:p w14:paraId="527AD27B" w14:textId="77777777" w:rsidR="00237169" w:rsidRPr="00237169" w:rsidRDefault="00237169" w:rsidP="005A327E">
      <w:pPr>
        <w:spacing w:line="480" w:lineRule="auto"/>
        <w:rPr>
          <w:b/>
          <w:bCs/>
        </w:rPr>
      </w:pPr>
      <w:r w:rsidRPr="00237169">
        <w:rPr>
          <w:b/>
          <w:bCs/>
        </w:rPr>
        <w:t>Langues</w:t>
      </w:r>
    </w:p>
    <w:p w14:paraId="4CE98DE0" w14:textId="77777777" w:rsidR="00237169" w:rsidRPr="00237169" w:rsidRDefault="00237169" w:rsidP="005A327E">
      <w:pPr>
        <w:spacing w:line="480" w:lineRule="auto"/>
      </w:pPr>
      <w:r w:rsidRPr="00237169">
        <w:t>Article détaillé : </w:t>
      </w:r>
      <w:hyperlink r:id="rId1549" w:tooltip="Langues aux États-Unis" w:history="1">
        <w:r w:rsidRPr="00237169">
          <w:rPr>
            <w:rStyle w:val="Hyperlink"/>
          </w:rPr>
          <w:t>Langues aux États-Unis</w:t>
        </w:r>
      </w:hyperlink>
      <w:r w:rsidRPr="00237169">
        <w:t>.</w:t>
      </w:r>
    </w:p>
    <w:tbl>
      <w:tblPr>
        <w:tblW w:w="0" w:type="auto"/>
        <w:tblInd w:w="240" w:type="dxa"/>
        <w:tblCellMar>
          <w:top w:w="15" w:type="dxa"/>
          <w:left w:w="15" w:type="dxa"/>
          <w:bottom w:w="15" w:type="dxa"/>
          <w:right w:w="15" w:type="dxa"/>
        </w:tblCellMar>
        <w:tblLook w:val="04A0" w:firstRow="1" w:lastRow="0" w:firstColumn="1" w:lastColumn="0" w:noHBand="0" w:noVBand="1"/>
      </w:tblPr>
      <w:tblGrid>
        <w:gridCol w:w="1454"/>
        <w:gridCol w:w="2624"/>
        <w:gridCol w:w="1085"/>
      </w:tblGrid>
      <w:tr w:rsidR="00237169" w:rsidRPr="00237169" w14:paraId="6551E0DD" w14:textId="77777777" w:rsidTr="00237169">
        <w:tc>
          <w:tcPr>
            <w:tcW w:w="0" w:type="auto"/>
            <w:gridSpan w:val="3"/>
            <w:tcBorders>
              <w:top w:val="nil"/>
              <w:left w:val="nil"/>
              <w:bottom w:val="nil"/>
              <w:right w:val="nil"/>
            </w:tcBorders>
            <w:tcMar>
              <w:top w:w="48" w:type="dxa"/>
              <w:left w:w="96" w:type="dxa"/>
              <w:bottom w:w="48" w:type="dxa"/>
              <w:right w:w="96" w:type="dxa"/>
            </w:tcMar>
            <w:vAlign w:val="center"/>
            <w:hideMark/>
          </w:tcPr>
          <w:p w14:paraId="36F4B85F" w14:textId="77777777" w:rsidR="00237169" w:rsidRPr="00237169" w:rsidRDefault="00237169" w:rsidP="005A327E">
            <w:pPr>
              <w:spacing w:line="480" w:lineRule="auto"/>
              <w:rPr>
                <w:b/>
                <w:bCs/>
              </w:rPr>
            </w:pPr>
            <w:r w:rsidRPr="00237169">
              <w:rPr>
                <w:b/>
                <w:bCs/>
              </w:rPr>
              <w:t>Langues les plus parlées aux États-Unis en 2017</w:t>
            </w:r>
            <w:hyperlink r:id="rId1550" w:anchor="cite_note-168" w:history="1">
              <w:r w:rsidRPr="00237169">
                <w:rPr>
                  <w:rStyle w:val="Hyperlink"/>
                  <w:vertAlign w:val="superscript"/>
                </w:rPr>
                <w:t>160</w:t>
              </w:r>
            </w:hyperlink>
          </w:p>
        </w:tc>
      </w:tr>
      <w:tr w:rsidR="00237169" w:rsidRPr="00237169" w14:paraId="0E46ADC2" w14:textId="77777777" w:rsidTr="00237169">
        <w:tc>
          <w:tcPr>
            <w:tcW w:w="0" w:type="auto"/>
            <w:tcMar>
              <w:top w:w="48" w:type="dxa"/>
              <w:left w:w="96" w:type="dxa"/>
              <w:bottom w:w="48" w:type="dxa"/>
              <w:right w:w="96" w:type="dxa"/>
            </w:tcMar>
            <w:vAlign w:val="center"/>
            <w:hideMark/>
          </w:tcPr>
          <w:p w14:paraId="112C5BA6" w14:textId="77777777" w:rsidR="00237169" w:rsidRPr="00237169" w:rsidRDefault="00237169" w:rsidP="005A327E">
            <w:pPr>
              <w:spacing w:line="480" w:lineRule="auto"/>
              <w:rPr>
                <w:b/>
                <w:bCs/>
              </w:rPr>
            </w:pPr>
            <w:r w:rsidRPr="00237169">
              <w:rPr>
                <w:b/>
                <w:bCs/>
              </w:rPr>
              <w:t>Langues</w:t>
            </w:r>
          </w:p>
        </w:tc>
        <w:tc>
          <w:tcPr>
            <w:tcW w:w="0" w:type="auto"/>
            <w:tcMar>
              <w:top w:w="48" w:type="dxa"/>
              <w:left w:w="96" w:type="dxa"/>
              <w:bottom w:w="48" w:type="dxa"/>
              <w:right w:w="96" w:type="dxa"/>
            </w:tcMar>
            <w:vAlign w:val="center"/>
            <w:hideMark/>
          </w:tcPr>
          <w:p w14:paraId="6DC4AF37" w14:textId="77777777" w:rsidR="00237169" w:rsidRPr="00237169" w:rsidRDefault="00237169" w:rsidP="005A327E">
            <w:pPr>
              <w:spacing w:line="480" w:lineRule="auto"/>
              <w:rPr>
                <w:b/>
                <w:bCs/>
              </w:rPr>
            </w:pPr>
            <w:r w:rsidRPr="00237169">
              <w:rPr>
                <w:b/>
                <w:bCs/>
              </w:rPr>
              <w:t>Nombre de locuteurs</w:t>
            </w:r>
          </w:p>
        </w:tc>
        <w:tc>
          <w:tcPr>
            <w:tcW w:w="0" w:type="auto"/>
            <w:tcMar>
              <w:top w:w="48" w:type="dxa"/>
              <w:left w:w="96" w:type="dxa"/>
              <w:bottom w:w="48" w:type="dxa"/>
              <w:right w:w="96" w:type="dxa"/>
            </w:tcMar>
            <w:vAlign w:val="center"/>
            <w:hideMark/>
          </w:tcPr>
          <w:p w14:paraId="2D82CEDD" w14:textId="77777777" w:rsidR="00237169" w:rsidRPr="00237169" w:rsidRDefault="00237169" w:rsidP="005A327E">
            <w:pPr>
              <w:spacing w:line="480" w:lineRule="auto"/>
              <w:rPr>
                <w:b/>
                <w:bCs/>
              </w:rPr>
            </w:pPr>
            <w:r w:rsidRPr="00237169">
              <w:rPr>
                <w:b/>
                <w:bCs/>
              </w:rPr>
              <w:t>%</w:t>
            </w:r>
          </w:p>
        </w:tc>
      </w:tr>
      <w:tr w:rsidR="00237169" w:rsidRPr="00237169" w14:paraId="69A6076A" w14:textId="77777777" w:rsidTr="00237169">
        <w:tc>
          <w:tcPr>
            <w:tcW w:w="0" w:type="auto"/>
            <w:tcMar>
              <w:top w:w="48" w:type="dxa"/>
              <w:left w:w="96" w:type="dxa"/>
              <w:bottom w:w="48" w:type="dxa"/>
              <w:right w:w="96" w:type="dxa"/>
            </w:tcMar>
            <w:vAlign w:val="center"/>
            <w:hideMark/>
          </w:tcPr>
          <w:p w14:paraId="4884AB2A" w14:textId="77777777" w:rsidR="00237169" w:rsidRPr="00237169" w:rsidRDefault="00237169" w:rsidP="005A327E">
            <w:pPr>
              <w:spacing w:line="480" w:lineRule="auto"/>
            </w:pPr>
            <w:hyperlink r:id="rId1551" w:tooltip="Anglais" w:history="1">
              <w:r w:rsidRPr="00237169">
                <w:rPr>
                  <w:rStyle w:val="Hyperlink"/>
                </w:rPr>
                <w:t>Anglais</w:t>
              </w:r>
            </w:hyperlink>
          </w:p>
        </w:tc>
        <w:tc>
          <w:tcPr>
            <w:tcW w:w="0" w:type="auto"/>
            <w:tcMar>
              <w:top w:w="48" w:type="dxa"/>
              <w:left w:w="96" w:type="dxa"/>
              <w:bottom w:w="48" w:type="dxa"/>
              <w:right w:w="96" w:type="dxa"/>
            </w:tcMar>
            <w:vAlign w:val="center"/>
            <w:hideMark/>
          </w:tcPr>
          <w:p w14:paraId="24A7533C" w14:textId="77777777" w:rsidR="00237169" w:rsidRPr="00237169" w:rsidRDefault="00237169" w:rsidP="005A327E">
            <w:pPr>
              <w:spacing w:line="480" w:lineRule="auto"/>
            </w:pPr>
            <w:r w:rsidRPr="00237169">
              <w:t>236 929 699</w:t>
            </w:r>
          </w:p>
        </w:tc>
        <w:tc>
          <w:tcPr>
            <w:tcW w:w="0" w:type="auto"/>
            <w:tcMar>
              <w:top w:w="48" w:type="dxa"/>
              <w:left w:w="96" w:type="dxa"/>
              <w:bottom w:w="48" w:type="dxa"/>
              <w:right w:w="96" w:type="dxa"/>
            </w:tcMar>
            <w:vAlign w:val="center"/>
            <w:hideMark/>
          </w:tcPr>
          <w:p w14:paraId="4230EAA1" w14:textId="77777777" w:rsidR="00237169" w:rsidRPr="00237169" w:rsidRDefault="00237169" w:rsidP="005A327E">
            <w:pPr>
              <w:spacing w:line="480" w:lineRule="auto"/>
            </w:pPr>
            <w:r w:rsidRPr="00237169">
              <w:t>78,67 %</w:t>
            </w:r>
          </w:p>
        </w:tc>
      </w:tr>
      <w:tr w:rsidR="00237169" w:rsidRPr="00237169" w14:paraId="12D99DE4" w14:textId="77777777" w:rsidTr="00237169">
        <w:tc>
          <w:tcPr>
            <w:tcW w:w="0" w:type="auto"/>
            <w:tcMar>
              <w:top w:w="48" w:type="dxa"/>
              <w:left w:w="96" w:type="dxa"/>
              <w:bottom w:w="48" w:type="dxa"/>
              <w:right w:w="96" w:type="dxa"/>
            </w:tcMar>
            <w:vAlign w:val="center"/>
            <w:hideMark/>
          </w:tcPr>
          <w:p w14:paraId="2177610D" w14:textId="77777777" w:rsidR="00237169" w:rsidRPr="00237169" w:rsidRDefault="00237169" w:rsidP="005A327E">
            <w:pPr>
              <w:spacing w:line="480" w:lineRule="auto"/>
            </w:pPr>
            <w:hyperlink r:id="rId1552" w:tooltip="Espagnol" w:history="1">
              <w:r w:rsidRPr="00237169">
                <w:rPr>
                  <w:rStyle w:val="Hyperlink"/>
                </w:rPr>
                <w:t>Espagnol</w:t>
              </w:r>
            </w:hyperlink>
          </w:p>
        </w:tc>
        <w:tc>
          <w:tcPr>
            <w:tcW w:w="0" w:type="auto"/>
            <w:tcMar>
              <w:top w:w="48" w:type="dxa"/>
              <w:left w:w="96" w:type="dxa"/>
              <w:bottom w:w="48" w:type="dxa"/>
              <w:right w:w="96" w:type="dxa"/>
            </w:tcMar>
            <w:vAlign w:val="center"/>
            <w:hideMark/>
          </w:tcPr>
          <w:p w14:paraId="7BD2E6A4" w14:textId="77777777" w:rsidR="00237169" w:rsidRPr="00237169" w:rsidRDefault="00237169" w:rsidP="005A327E">
            <w:pPr>
              <w:spacing w:line="480" w:lineRule="auto"/>
            </w:pPr>
            <w:r w:rsidRPr="00237169">
              <w:t>39 769 281</w:t>
            </w:r>
          </w:p>
        </w:tc>
        <w:tc>
          <w:tcPr>
            <w:tcW w:w="0" w:type="auto"/>
            <w:tcMar>
              <w:top w:w="48" w:type="dxa"/>
              <w:left w:w="96" w:type="dxa"/>
              <w:bottom w:w="48" w:type="dxa"/>
              <w:right w:w="96" w:type="dxa"/>
            </w:tcMar>
            <w:vAlign w:val="center"/>
            <w:hideMark/>
          </w:tcPr>
          <w:p w14:paraId="64E72740" w14:textId="77777777" w:rsidR="00237169" w:rsidRPr="00237169" w:rsidRDefault="00237169" w:rsidP="005A327E">
            <w:pPr>
              <w:spacing w:line="480" w:lineRule="auto"/>
            </w:pPr>
            <w:r w:rsidRPr="00237169">
              <w:t>13,21 %</w:t>
            </w:r>
          </w:p>
        </w:tc>
      </w:tr>
      <w:tr w:rsidR="00237169" w:rsidRPr="00237169" w14:paraId="673E2F54" w14:textId="77777777" w:rsidTr="00237169">
        <w:tc>
          <w:tcPr>
            <w:tcW w:w="0" w:type="auto"/>
            <w:tcMar>
              <w:top w:w="48" w:type="dxa"/>
              <w:left w:w="96" w:type="dxa"/>
              <w:bottom w:w="48" w:type="dxa"/>
              <w:right w:w="96" w:type="dxa"/>
            </w:tcMar>
            <w:vAlign w:val="center"/>
            <w:hideMark/>
          </w:tcPr>
          <w:p w14:paraId="418AECEC" w14:textId="77777777" w:rsidR="00237169" w:rsidRPr="00237169" w:rsidRDefault="00237169" w:rsidP="005A327E">
            <w:pPr>
              <w:spacing w:line="480" w:lineRule="auto"/>
            </w:pPr>
            <w:hyperlink r:id="rId1553" w:tooltip="Langues chinoises" w:history="1">
              <w:r w:rsidRPr="00237169">
                <w:rPr>
                  <w:rStyle w:val="Hyperlink"/>
                </w:rPr>
                <w:t>Chinois</w:t>
              </w:r>
            </w:hyperlink>
          </w:p>
        </w:tc>
        <w:tc>
          <w:tcPr>
            <w:tcW w:w="0" w:type="auto"/>
            <w:tcMar>
              <w:top w:w="48" w:type="dxa"/>
              <w:left w:w="96" w:type="dxa"/>
              <w:bottom w:w="48" w:type="dxa"/>
              <w:right w:w="96" w:type="dxa"/>
            </w:tcMar>
            <w:vAlign w:val="center"/>
            <w:hideMark/>
          </w:tcPr>
          <w:p w14:paraId="09B00350" w14:textId="77777777" w:rsidR="00237169" w:rsidRPr="00237169" w:rsidRDefault="00237169" w:rsidP="005A327E">
            <w:pPr>
              <w:spacing w:line="480" w:lineRule="auto"/>
            </w:pPr>
            <w:r w:rsidRPr="00237169">
              <w:t>3 278 063</w:t>
            </w:r>
          </w:p>
        </w:tc>
        <w:tc>
          <w:tcPr>
            <w:tcW w:w="0" w:type="auto"/>
            <w:tcMar>
              <w:top w:w="48" w:type="dxa"/>
              <w:left w:w="96" w:type="dxa"/>
              <w:bottom w:w="48" w:type="dxa"/>
              <w:right w:w="96" w:type="dxa"/>
            </w:tcMar>
            <w:vAlign w:val="center"/>
            <w:hideMark/>
          </w:tcPr>
          <w:p w14:paraId="407BC4EB" w14:textId="77777777" w:rsidR="00237169" w:rsidRPr="00237169" w:rsidRDefault="00237169" w:rsidP="005A327E">
            <w:pPr>
              <w:spacing w:line="480" w:lineRule="auto"/>
            </w:pPr>
            <w:r w:rsidRPr="00237169">
              <w:t>1,09 %</w:t>
            </w:r>
          </w:p>
        </w:tc>
      </w:tr>
      <w:tr w:rsidR="00237169" w:rsidRPr="00237169" w14:paraId="3A4DE20A" w14:textId="77777777" w:rsidTr="00237169">
        <w:tc>
          <w:tcPr>
            <w:tcW w:w="0" w:type="auto"/>
            <w:tcMar>
              <w:top w:w="48" w:type="dxa"/>
              <w:left w:w="96" w:type="dxa"/>
              <w:bottom w:w="48" w:type="dxa"/>
              <w:right w:w="96" w:type="dxa"/>
            </w:tcMar>
            <w:vAlign w:val="center"/>
            <w:hideMark/>
          </w:tcPr>
          <w:p w14:paraId="57AAA00D" w14:textId="77777777" w:rsidR="00237169" w:rsidRPr="00237169" w:rsidRDefault="00237169" w:rsidP="005A327E">
            <w:pPr>
              <w:spacing w:line="480" w:lineRule="auto"/>
            </w:pPr>
            <w:hyperlink r:id="rId1554" w:tooltip="Tagalog" w:history="1">
              <w:r w:rsidRPr="00237169">
                <w:rPr>
                  <w:rStyle w:val="Hyperlink"/>
                </w:rPr>
                <w:t>Tagalog</w:t>
              </w:r>
            </w:hyperlink>
          </w:p>
        </w:tc>
        <w:tc>
          <w:tcPr>
            <w:tcW w:w="0" w:type="auto"/>
            <w:tcMar>
              <w:top w:w="48" w:type="dxa"/>
              <w:left w:w="96" w:type="dxa"/>
              <w:bottom w:w="48" w:type="dxa"/>
              <w:right w:w="96" w:type="dxa"/>
            </w:tcMar>
            <w:vAlign w:val="center"/>
            <w:hideMark/>
          </w:tcPr>
          <w:p w14:paraId="47CAFA33" w14:textId="77777777" w:rsidR="00237169" w:rsidRPr="00237169" w:rsidRDefault="00237169" w:rsidP="005A327E">
            <w:pPr>
              <w:spacing w:line="480" w:lineRule="auto"/>
            </w:pPr>
            <w:r w:rsidRPr="00237169">
              <w:t>1 698 847</w:t>
            </w:r>
          </w:p>
        </w:tc>
        <w:tc>
          <w:tcPr>
            <w:tcW w:w="0" w:type="auto"/>
            <w:tcMar>
              <w:top w:w="48" w:type="dxa"/>
              <w:left w:w="96" w:type="dxa"/>
              <w:bottom w:w="48" w:type="dxa"/>
              <w:right w:w="96" w:type="dxa"/>
            </w:tcMar>
            <w:vAlign w:val="center"/>
            <w:hideMark/>
          </w:tcPr>
          <w:p w14:paraId="50ED4A72" w14:textId="77777777" w:rsidR="00237169" w:rsidRPr="00237169" w:rsidRDefault="00237169" w:rsidP="005A327E">
            <w:pPr>
              <w:spacing w:line="480" w:lineRule="auto"/>
            </w:pPr>
            <w:r w:rsidRPr="00237169">
              <w:t>0,56 %</w:t>
            </w:r>
          </w:p>
        </w:tc>
      </w:tr>
      <w:tr w:rsidR="00237169" w:rsidRPr="00237169" w14:paraId="3669BE6C" w14:textId="77777777" w:rsidTr="00237169">
        <w:tc>
          <w:tcPr>
            <w:tcW w:w="0" w:type="auto"/>
            <w:tcMar>
              <w:top w:w="48" w:type="dxa"/>
              <w:left w:w="96" w:type="dxa"/>
              <w:bottom w:w="48" w:type="dxa"/>
              <w:right w:w="96" w:type="dxa"/>
            </w:tcMar>
            <w:vAlign w:val="center"/>
            <w:hideMark/>
          </w:tcPr>
          <w:p w14:paraId="58E55F51" w14:textId="77777777" w:rsidR="00237169" w:rsidRPr="00237169" w:rsidRDefault="00237169" w:rsidP="005A327E">
            <w:pPr>
              <w:spacing w:line="480" w:lineRule="auto"/>
            </w:pPr>
            <w:hyperlink r:id="rId1555" w:tooltip="Vietnamien" w:history="1">
              <w:r w:rsidRPr="00237169">
                <w:rPr>
                  <w:rStyle w:val="Hyperlink"/>
                </w:rPr>
                <w:t>Vietnamien</w:t>
              </w:r>
            </w:hyperlink>
          </w:p>
        </w:tc>
        <w:tc>
          <w:tcPr>
            <w:tcW w:w="0" w:type="auto"/>
            <w:tcMar>
              <w:top w:w="48" w:type="dxa"/>
              <w:left w:w="96" w:type="dxa"/>
              <w:bottom w:w="48" w:type="dxa"/>
              <w:right w:w="96" w:type="dxa"/>
            </w:tcMar>
            <w:vAlign w:val="center"/>
            <w:hideMark/>
          </w:tcPr>
          <w:p w14:paraId="72867D6A" w14:textId="77777777" w:rsidR="00237169" w:rsidRPr="00237169" w:rsidRDefault="00237169" w:rsidP="005A327E">
            <w:pPr>
              <w:spacing w:line="480" w:lineRule="auto"/>
            </w:pPr>
            <w:r w:rsidRPr="00237169">
              <w:t>1 473 192</w:t>
            </w:r>
          </w:p>
        </w:tc>
        <w:tc>
          <w:tcPr>
            <w:tcW w:w="0" w:type="auto"/>
            <w:tcMar>
              <w:top w:w="48" w:type="dxa"/>
              <w:left w:w="96" w:type="dxa"/>
              <w:bottom w:w="48" w:type="dxa"/>
              <w:right w:w="96" w:type="dxa"/>
            </w:tcMar>
            <w:vAlign w:val="center"/>
            <w:hideMark/>
          </w:tcPr>
          <w:p w14:paraId="2C86474A" w14:textId="77777777" w:rsidR="00237169" w:rsidRPr="00237169" w:rsidRDefault="00237169" w:rsidP="005A327E">
            <w:pPr>
              <w:spacing w:line="480" w:lineRule="auto"/>
            </w:pPr>
            <w:r w:rsidRPr="00237169">
              <w:t>0,49 %</w:t>
            </w:r>
          </w:p>
        </w:tc>
      </w:tr>
      <w:tr w:rsidR="00237169" w:rsidRPr="00237169" w14:paraId="316C4905" w14:textId="77777777" w:rsidTr="00237169">
        <w:tc>
          <w:tcPr>
            <w:tcW w:w="0" w:type="auto"/>
            <w:tcMar>
              <w:top w:w="48" w:type="dxa"/>
              <w:left w:w="96" w:type="dxa"/>
              <w:bottom w:w="48" w:type="dxa"/>
              <w:right w:w="96" w:type="dxa"/>
            </w:tcMar>
            <w:vAlign w:val="center"/>
            <w:hideMark/>
          </w:tcPr>
          <w:p w14:paraId="11BAF53A" w14:textId="77777777" w:rsidR="00237169" w:rsidRPr="00237169" w:rsidRDefault="00237169" w:rsidP="005A327E">
            <w:pPr>
              <w:spacing w:line="480" w:lineRule="auto"/>
            </w:pPr>
            <w:hyperlink r:id="rId1556" w:tooltip="Français" w:history="1">
              <w:r w:rsidRPr="00237169">
                <w:rPr>
                  <w:rStyle w:val="Hyperlink"/>
                </w:rPr>
                <w:t>Français</w:t>
              </w:r>
            </w:hyperlink>
          </w:p>
        </w:tc>
        <w:tc>
          <w:tcPr>
            <w:tcW w:w="0" w:type="auto"/>
            <w:tcMar>
              <w:top w:w="48" w:type="dxa"/>
              <w:left w:w="96" w:type="dxa"/>
              <w:bottom w:w="48" w:type="dxa"/>
              <w:right w:w="96" w:type="dxa"/>
            </w:tcMar>
            <w:vAlign w:val="center"/>
            <w:hideMark/>
          </w:tcPr>
          <w:p w14:paraId="4C5E6A31" w14:textId="77777777" w:rsidR="00237169" w:rsidRPr="00237169" w:rsidRDefault="00237169" w:rsidP="005A327E">
            <w:pPr>
              <w:spacing w:line="480" w:lineRule="auto"/>
            </w:pPr>
            <w:r w:rsidRPr="00237169">
              <w:t>1 203 941</w:t>
            </w:r>
          </w:p>
        </w:tc>
        <w:tc>
          <w:tcPr>
            <w:tcW w:w="0" w:type="auto"/>
            <w:tcMar>
              <w:top w:w="48" w:type="dxa"/>
              <w:left w:w="96" w:type="dxa"/>
              <w:bottom w:w="48" w:type="dxa"/>
              <w:right w:w="96" w:type="dxa"/>
            </w:tcMar>
            <w:vAlign w:val="center"/>
            <w:hideMark/>
          </w:tcPr>
          <w:p w14:paraId="5D1CB583" w14:textId="77777777" w:rsidR="00237169" w:rsidRPr="00237169" w:rsidRDefault="00237169" w:rsidP="005A327E">
            <w:pPr>
              <w:spacing w:line="480" w:lineRule="auto"/>
            </w:pPr>
            <w:r w:rsidRPr="00237169">
              <w:t>0,4 %</w:t>
            </w:r>
          </w:p>
        </w:tc>
      </w:tr>
      <w:tr w:rsidR="00237169" w:rsidRPr="00237169" w14:paraId="744F3C7E" w14:textId="77777777" w:rsidTr="00237169">
        <w:tc>
          <w:tcPr>
            <w:tcW w:w="0" w:type="auto"/>
            <w:tcMar>
              <w:top w:w="48" w:type="dxa"/>
              <w:left w:w="96" w:type="dxa"/>
              <w:bottom w:w="48" w:type="dxa"/>
              <w:right w:w="96" w:type="dxa"/>
            </w:tcMar>
            <w:vAlign w:val="center"/>
            <w:hideMark/>
          </w:tcPr>
          <w:p w14:paraId="223A03E8" w14:textId="77777777" w:rsidR="00237169" w:rsidRPr="00237169" w:rsidRDefault="00237169" w:rsidP="005A327E">
            <w:pPr>
              <w:spacing w:line="480" w:lineRule="auto"/>
            </w:pPr>
            <w:hyperlink r:id="rId1557" w:tooltip="Coréen" w:history="1">
              <w:r w:rsidRPr="00237169">
                <w:rPr>
                  <w:rStyle w:val="Hyperlink"/>
                </w:rPr>
                <w:t>Coréen</w:t>
              </w:r>
            </w:hyperlink>
          </w:p>
        </w:tc>
        <w:tc>
          <w:tcPr>
            <w:tcW w:w="0" w:type="auto"/>
            <w:tcMar>
              <w:top w:w="48" w:type="dxa"/>
              <w:left w:w="96" w:type="dxa"/>
              <w:bottom w:w="48" w:type="dxa"/>
              <w:right w:w="96" w:type="dxa"/>
            </w:tcMar>
            <w:vAlign w:val="center"/>
            <w:hideMark/>
          </w:tcPr>
          <w:p w14:paraId="26B4B2E0" w14:textId="77777777" w:rsidR="00237169" w:rsidRPr="00237169" w:rsidRDefault="00237169" w:rsidP="005A327E">
            <w:pPr>
              <w:spacing w:line="480" w:lineRule="auto"/>
            </w:pPr>
            <w:r w:rsidRPr="00237169">
              <w:t>1 104 228</w:t>
            </w:r>
          </w:p>
        </w:tc>
        <w:tc>
          <w:tcPr>
            <w:tcW w:w="0" w:type="auto"/>
            <w:tcMar>
              <w:top w:w="48" w:type="dxa"/>
              <w:left w:w="96" w:type="dxa"/>
              <w:bottom w:w="48" w:type="dxa"/>
              <w:right w:w="96" w:type="dxa"/>
            </w:tcMar>
            <w:vAlign w:val="center"/>
            <w:hideMark/>
          </w:tcPr>
          <w:p w14:paraId="7D3EFBCF" w14:textId="77777777" w:rsidR="00237169" w:rsidRPr="00237169" w:rsidRDefault="00237169" w:rsidP="005A327E">
            <w:pPr>
              <w:spacing w:line="480" w:lineRule="auto"/>
            </w:pPr>
            <w:r w:rsidRPr="00237169">
              <w:t>0,37 %</w:t>
            </w:r>
          </w:p>
        </w:tc>
      </w:tr>
      <w:tr w:rsidR="00237169" w:rsidRPr="00237169" w14:paraId="18E11DBC" w14:textId="77777777" w:rsidTr="00237169">
        <w:tc>
          <w:tcPr>
            <w:tcW w:w="0" w:type="auto"/>
            <w:tcMar>
              <w:top w:w="48" w:type="dxa"/>
              <w:left w:w="96" w:type="dxa"/>
              <w:bottom w:w="48" w:type="dxa"/>
              <w:right w:w="96" w:type="dxa"/>
            </w:tcMar>
            <w:vAlign w:val="center"/>
            <w:hideMark/>
          </w:tcPr>
          <w:p w14:paraId="1ED09733" w14:textId="77777777" w:rsidR="00237169" w:rsidRPr="00237169" w:rsidRDefault="00237169" w:rsidP="005A327E">
            <w:pPr>
              <w:spacing w:line="480" w:lineRule="auto"/>
            </w:pPr>
            <w:hyperlink r:id="rId1558" w:tooltip="Arabe" w:history="1">
              <w:r w:rsidRPr="00237169">
                <w:rPr>
                  <w:rStyle w:val="Hyperlink"/>
                </w:rPr>
                <w:t>Arabe</w:t>
              </w:r>
            </w:hyperlink>
          </w:p>
        </w:tc>
        <w:tc>
          <w:tcPr>
            <w:tcW w:w="0" w:type="auto"/>
            <w:tcMar>
              <w:top w:w="48" w:type="dxa"/>
              <w:left w:w="96" w:type="dxa"/>
              <w:bottom w:w="48" w:type="dxa"/>
              <w:right w:w="96" w:type="dxa"/>
            </w:tcMar>
            <w:vAlign w:val="center"/>
            <w:hideMark/>
          </w:tcPr>
          <w:p w14:paraId="434548E2" w14:textId="77777777" w:rsidR="00237169" w:rsidRPr="00237169" w:rsidRDefault="00237169" w:rsidP="005A327E">
            <w:pPr>
              <w:spacing w:line="480" w:lineRule="auto"/>
            </w:pPr>
            <w:r w:rsidRPr="00237169">
              <w:t>1 128 918</w:t>
            </w:r>
          </w:p>
        </w:tc>
        <w:tc>
          <w:tcPr>
            <w:tcW w:w="0" w:type="auto"/>
            <w:tcMar>
              <w:top w:w="48" w:type="dxa"/>
              <w:left w:w="96" w:type="dxa"/>
              <w:bottom w:w="48" w:type="dxa"/>
              <w:right w:w="96" w:type="dxa"/>
            </w:tcMar>
            <w:vAlign w:val="center"/>
            <w:hideMark/>
          </w:tcPr>
          <w:p w14:paraId="5409D945" w14:textId="77777777" w:rsidR="00237169" w:rsidRPr="00237169" w:rsidRDefault="00237169" w:rsidP="005A327E">
            <w:pPr>
              <w:spacing w:line="480" w:lineRule="auto"/>
            </w:pPr>
            <w:r w:rsidRPr="00237169">
              <w:t>0,37 %</w:t>
            </w:r>
          </w:p>
        </w:tc>
      </w:tr>
    </w:tbl>
    <w:p w14:paraId="0F3E7DD5" w14:textId="77777777" w:rsidR="00237169" w:rsidRPr="00237169" w:rsidRDefault="00237169" w:rsidP="005A327E">
      <w:pPr>
        <w:spacing w:line="480" w:lineRule="auto"/>
      </w:pPr>
      <w:r w:rsidRPr="00237169">
        <w:t>La langue nationale </w:t>
      </w:r>
      <w:r w:rsidRPr="00237169">
        <w:rPr>
          <w:i/>
          <w:iCs/>
        </w:rPr>
        <w:t>de facto</w:t>
      </w:r>
      <w:r w:rsidRPr="00237169">
        <w:t> des États-Unis est l'</w:t>
      </w:r>
      <w:hyperlink r:id="rId1559" w:tooltip="Anglais" w:history="1">
        <w:r w:rsidRPr="00237169">
          <w:rPr>
            <w:rStyle w:val="Hyperlink"/>
          </w:rPr>
          <w:t>anglais</w:t>
        </w:r>
      </w:hyperlink>
      <w:r w:rsidRPr="00237169">
        <w:t> (plus précisément l'</w:t>
      </w:r>
      <w:hyperlink r:id="rId1560" w:tooltip="Anglais américain" w:history="1">
        <w:r w:rsidRPr="00237169">
          <w:rPr>
            <w:rStyle w:val="Hyperlink"/>
          </w:rPr>
          <w:t>anglais américain</w:t>
        </w:r>
      </w:hyperlink>
      <w:r w:rsidRPr="00237169">
        <w:t>). Aucune loi n'a été votée pour préciser la ou les </w:t>
      </w:r>
      <w:hyperlink r:id="rId1561" w:tooltip="Langue officielle" w:history="1">
        <w:r w:rsidRPr="00237169">
          <w:rPr>
            <w:rStyle w:val="Hyperlink"/>
          </w:rPr>
          <w:t>langues officielles</w:t>
        </w:r>
      </w:hyperlink>
      <w:r w:rsidRPr="00237169">
        <w:t> à l'échelle fédérale, mais 32 États sur 50 ont voté de telles lois au profit de l'</w:t>
      </w:r>
      <w:hyperlink r:id="rId1562" w:tooltip="Anglais" w:history="1">
        <w:r w:rsidRPr="00237169">
          <w:rPr>
            <w:rStyle w:val="Hyperlink"/>
          </w:rPr>
          <w:t>anglais</w:t>
        </w:r>
      </w:hyperlink>
      <w:r w:rsidRPr="00237169">
        <w:t> comme langue officielle, dernièrement la </w:t>
      </w:r>
      <w:hyperlink r:id="rId1563" w:tooltip="Virginie-Occidentale" w:history="1">
        <w:r w:rsidRPr="00237169">
          <w:rPr>
            <w:rStyle w:val="Hyperlink"/>
          </w:rPr>
          <w:t>Virginie-Occidentale</w:t>
        </w:r>
      </w:hyperlink>
      <w:r w:rsidRPr="00237169">
        <w:t> en 2016</w:t>
      </w:r>
      <w:hyperlink r:id="rId1564" w:anchor="cite_note-usenglish-169" w:history="1">
        <w:r w:rsidRPr="00237169">
          <w:rPr>
            <w:rStyle w:val="Hyperlink"/>
            <w:vertAlign w:val="superscript"/>
          </w:rPr>
          <w:t>161</w:t>
        </w:r>
      </w:hyperlink>
      <w:r w:rsidRPr="00237169">
        <w:t>. En outre, l'État de </w:t>
      </w:r>
      <w:hyperlink r:id="rId1565" w:tooltip="Hawaï" w:history="1">
        <w:r w:rsidRPr="00237169">
          <w:rPr>
            <w:rStyle w:val="Hyperlink"/>
          </w:rPr>
          <w:t>Hawaï</w:t>
        </w:r>
      </w:hyperlink>
      <w:r w:rsidRPr="00237169">
        <w:t> est officiellement bilingue anglais-</w:t>
      </w:r>
      <w:hyperlink r:id="rId1566" w:tooltip="Hawaïen" w:history="1">
        <w:r w:rsidRPr="00237169">
          <w:rPr>
            <w:rStyle w:val="Hyperlink"/>
          </w:rPr>
          <w:t>hawaïen</w:t>
        </w:r>
      </w:hyperlink>
      <w:r w:rsidRPr="00237169">
        <w:t>. Les États de l'Alaska et du Dakota du Sud reconnaissent les langues amérindiennes en plus de l'anglais. L'</w:t>
      </w:r>
      <w:hyperlink r:id="rId1567" w:tooltip="Espagnol" w:history="1">
        <w:r w:rsidRPr="00237169">
          <w:rPr>
            <w:rStyle w:val="Hyperlink"/>
          </w:rPr>
          <w:t>espagnol</w:t>
        </w:r>
      </w:hyperlink>
      <w:r w:rsidRPr="00237169">
        <w:t> possède un statut spécial dans l'État du </w:t>
      </w:r>
      <w:hyperlink r:id="rId1568" w:tooltip="Nouveau-Mexique" w:history="1">
        <w:r w:rsidRPr="00237169">
          <w:rPr>
            <w:rStyle w:val="Hyperlink"/>
          </w:rPr>
          <w:t>Nouveau-Mexique</w:t>
        </w:r>
      </w:hyperlink>
      <w:r w:rsidRPr="00237169">
        <w:t>, sans qu'il ne soit officiel. De la même façon, le </w:t>
      </w:r>
      <w:hyperlink r:id="rId1569" w:tooltip="Français" w:history="1">
        <w:r w:rsidRPr="00237169">
          <w:rPr>
            <w:rStyle w:val="Hyperlink"/>
          </w:rPr>
          <w:t>français</w:t>
        </w:r>
      </w:hyperlink>
      <w:r w:rsidRPr="00237169">
        <w:t> possède un statut particulier, mais non officiel en </w:t>
      </w:r>
      <w:hyperlink r:id="rId1570" w:tooltip="Louisiane" w:history="1">
        <w:r w:rsidRPr="00237169">
          <w:rPr>
            <w:rStyle w:val="Hyperlink"/>
          </w:rPr>
          <w:t>Louisiane</w:t>
        </w:r>
      </w:hyperlink>
      <w:r w:rsidRPr="00237169">
        <w:t> et dans le </w:t>
      </w:r>
      <w:hyperlink r:id="rId1571" w:tooltip="Maine (États-Unis)" w:history="1">
        <w:r w:rsidRPr="00237169">
          <w:rPr>
            <w:rStyle w:val="Hyperlink"/>
          </w:rPr>
          <w:t>Maine</w:t>
        </w:r>
      </w:hyperlink>
      <w:r w:rsidRPr="00237169">
        <w:t>.</w:t>
      </w:r>
    </w:p>
    <w:p w14:paraId="6B6E0142" w14:textId="77777777" w:rsidR="00237169" w:rsidRPr="00237169" w:rsidRDefault="00237169" w:rsidP="005A327E">
      <w:pPr>
        <w:spacing w:line="480" w:lineRule="auto"/>
      </w:pPr>
      <w:r w:rsidRPr="00237169">
        <w:t>Dans quatre territoires insulaires, l'anglais ainsi qu'une ou deux langues autochtones sont officiels : l'espagnol à </w:t>
      </w:r>
      <w:hyperlink r:id="rId1572" w:tooltip="Porto Rico" w:history="1">
        <w:r w:rsidRPr="00237169">
          <w:rPr>
            <w:rStyle w:val="Hyperlink"/>
          </w:rPr>
          <w:t>Porto Rico</w:t>
        </w:r>
      </w:hyperlink>
      <w:r w:rsidRPr="00237169">
        <w:t>, le </w:t>
      </w:r>
      <w:hyperlink r:id="rId1573" w:tooltip="Samoan" w:history="1">
        <w:r w:rsidRPr="00237169">
          <w:rPr>
            <w:rStyle w:val="Hyperlink"/>
          </w:rPr>
          <w:t>samoan</w:t>
        </w:r>
      </w:hyperlink>
      <w:r w:rsidRPr="00237169">
        <w:t> dans les </w:t>
      </w:r>
      <w:hyperlink r:id="rId1574" w:tooltip="Samoa américaines" w:history="1">
        <w:r w:rsidRPr="00237169">
          <w:rPr>
            <w:rStyle w:val="Hyperlink"/>
          </w:rPr>
          <w:t>Samoa américaines</w:t>
        </w:r>
      </w:hyperlink>
      <w:r w:rsidRPr="00237169">
        <w:t>, le </w:t>
      </w:r>
      <w:hyperlink r:id="rId1575" w:tooltip="Chamorro" w:history="1">
        <w:r w:rsidRPr="00237169">
          <w:rPr>
            <w:rStyle w:val="Hyperlink"/>
          </w:rPr>
          <w:t>chamorro</w:t>
        </w:r>
      </w:hyperlink>
      <w:r w:rsidRPr="00237169">
        <w:t> dans l'île de </w:t>
      </w:r>
      <w:hyperlink r:id="rId1576" w:tooltip="Guam" w:history="1">
        <w:r w:rsidRPr="00237169">
          <w:rPr>
            <w:rStyle w:val="Hyperlink"/>
          </w:rPr>
          <w:t>Guam</w:t>
        </w:r>
      </w:hyperlink>
      <w:r w:rsidRPr="00237169">
        <w:t>, le chamorro et le </w:t>
      </w:r>
      <w:hyperlink r:id="rId1577" w:tooltip="Carolinien" w:history="1">
        <w:r w:rsidRPr="00237169">
          <w:rPr>
            <w:rStyle w:val="Hyperlink"/>
          </w:rPr>
          <w:t>carolinien</w:t>
        </w:r>
      </w:hyperlink>
      <w:r w:rsidRPr="00237169">
        <w:t> dans les </w:t>
      </w:r>
      <w:hyperlink r:id="rId1578" w:tooltip="Îles Mariannes du Nord" w:history="1">
        <w:r w:rsidRPr="00237169">
          <w:rPr>
            <w:rStyle w:val="Hyperlink"/>
          </w:rPr>
          <w:t>Îles Mariannes du Nord</w:t>
        </w:r>
      </w:hyperlink>
      <w:r w:rsidRPr="00237169">
        <w:t>. L'anglais est la seule langue officielle dans le territoire des </w:t>
      </w:r>
      <w:hyperlink r:id="rId1579" w:tooltip="Îles Vierges des États-Unis" w:history="1">
        <w:r w:rsidRPr="00237169">
          <w:rPr>
            <w:rStyle w:val="Hyperlink"/>
          </w:rPr>
          <w:t>Îles Vierges des États-Unis</w:t>
        </w:r>
      </w:hyperlink>
      <w:r w:rsidRPr="00237169">
        <w:t>.</w:t>
      </w:r>
    </w:p>
    <w:p w14:paraId="7633399C" w14:textId="77777777" w:rsidR="00237169" w:rsidRPr="00237169" w:rsidRDefault="00237169" w:rsidP="005A327E">
      <w:pPr>
        <w:spacing w:line="480" w:lineRule="auto"/>
      </w:pPr>
      <w:r w:rsidRPr="00237169">
        <w:t>Au XXI</w:t>
      </w:r>
      <w:r w:rsidRPr="00237169">
        <w:rPr>
          <w:vertAlign w:val="superscript"/>
        </w:rPr>
        <w:t>e</w:t>
      </w:r>
      <w:r w:rsidRPr="00237169">
        <w:t> siècle, les deux principaux partis politiques fédéraux ne semblent pas enclins à voter une loi au niveau fédéral, car elle pose le problème de la part de plus en plus importante des </w:t>
      </w:r>
      <w:hyperlink r:id="rId1580" w:tooltip="Espagnol" w:history="1">
        <w:r w:rsidRPr="00237169">
          <w:rPr>
            <w:rStyle w:val="Hyperlink"/>
          </w:rPr>
          <w:t>hispanophones</w:t>
        </w:r>
      </w:hyperlink>
      <w:r w:rsidRPr="00237169">
        <w:t> dans certains États. Débattre de l'anglais comme langue officielle était considéré par ces partis comme une mise en conflit entre les électeurs anglophones et les électeurs issus d'une immigration récente. Des groupes de pression, comme </w:t>
      </w:r>
      <w:hyperlink r:id="rId1581" w:tooltip="U.S. English" w:history="1">
        <w:r w:rsidRPr="00237169">
          <w:rPr>
            <w:rStyle w:val="Hyperlink"/>
          </w:rPr>
          <w:t>U.S. English</w:t>
        </w:r>
      </w:hyperlink>
      <w:r w:rsidRPr="00237169">
        <w:t> ou English First, tentent d'imposer l'anglais.</w:t>
      </w:r>
    </w:p>
    <w:p w14:paraId="26360099" w14:textId="77777777" w:rsidR="00237169" w:rsidRPr="00237169" w:rsidRDefault="00237169" w:rsidP="005A327E">
      <w:pPr>
        <w:spacing w:line="480" w:lineRule="auto"/>
      </w:pPr>
      <w:r w:rsidRPr="00237169">
        <w:t>En 1968, en Louisiane, le </w:t>
      </w:r>
      <w:hyperlink r:id="rId1582" w:tooltip="Conseil pour le développement du français en Louisiane" w:history="1">
        <w:r w:rsidRPr="00237169">
          <w:rPr>
            <w:rStyle w:val="Hyperlink"/>
          </w:rPr>
          <w:t>Conseil pour le développement du français en Louisiane</w:t>
        </w:r>
      </w:hyperlink>
      <w:r w:rsidRPr="00237169">
        <w:t> (CODOFIL), organisme d'État chargé de promouvoir le français en </w:t>
      </w:r>
      <w:hyperlink r:id="rId1583" w:tooltip="Louisiane" w:history="1">
        <w:r w:rsidRPr="00237169">
          <w:rPr>
            <w:rStyle w:val="Hyperlink"/>
          </w:rPr>
          <w:t>Louisiane</w:t>
        </w:r>
      </w:hyperlink>
      <w:r w:rsidRPr="00237169">
        <w:t> est créé, à l'initiative de </w:t>
      </w:r>
      <w:hyperlink r:id="rId1584" w:tooltip="James Domengeaux" w:history="1">
        <w:r w:rsidRPr="00237169">
          <w:rPr>
            <w:rStyle w:val="Hyperlink"/>
          </w:rPr>
          <w:t xml:space="preserve">James </w:t>
        </w:r>
        <w:r w:rsidRPr="00237169">
          <w:rPr>
            <w:rStyle w:val="Hyperlink"/>
          </w:rPr>
          <w:lastRenderedPageBreak/>
          <w:t>Domengeaux</w:t>
        </w:r>
      </w:hyperlink>
      <w:r w:rsidRPr="00237169">
        <w:t>, représentant et avocat francophone. Par la suite, le </w:t>
      </w:r>
      <w:hyperlink r:id="rId1585" w:tooltip="Français" w:history="1">
        <w:r w:rsidRPr="00237169">
          <w:rPr>
            <w:rStyle w:val="Hyperlink"/>
          </w:rPr>
          <w:t>français</w:t>
        </w:r>
      </w:hyperlink>
      <w:r w:rsidRPr="00237169">
        <w:t> gagne un statut spécial dans cet État (toutefois, la Louisiane n'est pas déclarée officiellement bilingue). Les lois de 1968 en faveur de la renaissance francophone sont votées à l'unanimité par la Chambre des représentants et le Sénat de la Louisiane.</w:t>
      </w:r>
    </w:p>
    <w:p w14:paraId="00C1A8DB" w14:textId="77777777" w:rsidR="00237169" w:rsidRPr="00237169" w:rsidRDefault="00237169" w:rsidP="005A327E">
      <w:pPr>
        <w:spacing w:line="480" w:lineRule="auto"/>
      </w:pPr>
      <w:r w:rsidRPr="00237169">
        <w:t>Trois ans plus tard, en 1971, </w:t>
      </w:r>
      <w:hyperlink r:id="rId1586" w:tooltip="Edwin Edwards" w:history="1">
        <w:r w:rsidRPr="00237169">
          <w:rPr>
            <w:rStyle w:val="Hyperlink"/>
          </w:rPr>
          <w:t>Edwin Edwards</w:t>
        </w:r>
      </w:hyperlink>
      <w:r w:rsidRPr="00237169">
        <w:t> devient le premier gouverneur francophone de la Louisiane au XX</w:t>
      </w:r>
      <w:r w:rsidRPr="00237169">
        <w:rPr>
          <w:vertAlign w:val="superscript"/>
        </w:rPr>
        <w:t>e</w:t>
      </w:r>
      <w:r w:rsidRPr="00237169">
        <w:t> siècle. La ville de </w:t>
      </w:r>
      <w:hyperlink r:id="rId1587" w:tooltip="Lafayette (Louisiane)" w:history="1">
        <w:r w:rsidRPr="00237169">
          <w:rPr>
            <w:rStyle w:val="Hyperlink"/>
          </w:rPr>
          <w:t>Lafayette (Louisiane)</w:t>
        </w:r>
      </w:hyperlink>
      <w:r w:rsidRPr="00237169">
        <w:t> est en outre membre de l'</w:t>
      </w:r>
      <w:hyperlink r:id="rId1588" w:tooltip="Association internationale des maires francophones" w:history="1">
        <w:r w:rsidRPr="00237169">
          <w:rPr>
            <w:rStyle w:val="Hyperlink"/>
          </w:rPr>
          <w:t>Association internationale des maires francophones</w:t>
        </w:r>
      </w:hyperlink>
      <w:r w:rsidRPr="00237169">
        <w:t> (AIMF)</w:t>
      </w:r>
      <w:hyperlink r:id="rId1589" w:anchor="cite_note-170" w:history="1">
        <w:r w:rsidRPr="00237169">
          <w:rPr>
            <w:rStyle w:val="Hyperlink"/>
            <w:vertAlign w:val="superscript"/>
          </w:rPr>
          <w:t>162</w:t>
        </w:r>
      </w:hyperlink>
      <w:r w:rsidRPr="00237169">
        <w:t>.</w:t>
      </w:r>
    </w:p>
    <w:p w14:paraId="207780AC" w14:textId="77777777" w:rsidR="00237169" w:rsidRPr="00237169" w:rsidRDefault="00237169" w:rsidP="005A327E">
      <w:pPr>
        <w:spacing w:line="480" w:lineRule="auto"/>
        <w:rPr>
          <w:b/>
          <w:bCs/>
        </w:rPr>
      </w:pPr>
      <w:r w:rsidRPr="00237169">
        <w:rPr>
          <w:b/>
          <w:bCs/>
        </w:rPr>
        <w:t>Éducation et enseignement</w:t>
      </w:r>
    </w:p>
    <w:p w14:paraId="23901949" w14:textId="77777777" w:rsidR="00237169" w:rsidRPr="00237169" w:rsidRDefault="00237169" w:rsidP="005A327E">
      <w:pPr>
        <w:spacing w:line="480" w:lineRule="auto"/>
      </w:pPr>
      <w:r w:rsidRPr="00237169">
        <w:t>Les États-Unis sont le premier pays à fonder un système d'</w:t>
      </w:r>
      <w:hyperlink r:id="rId1590" w:tooltip="Instruction publique" w:history="1">
        <w:r w:rsidRPr="00237169">
          <w:rPr>
            <w:rStyle w:val="Hyperlink"/>
          </w:rPr>
          <w:t>enseignement public</w:t>
        </w:r>
      </w:hyperlink>
      <w:r w:rsidRPr="00237169">
        <w:t> et </w:t>
      </w:r>
      <w:hyperlink r:id="rId1591" w:tooltip="Gratuité scolaire" w:history="1">
        <w:r w:rsidRPr="00237169">
          <w:rPr>
            <w:rStyle w:val="Hyperlink"/>
          </w:rPr>
          <w:t>gratuit</w:t>
        </w:r>
      </w:hyperlink>
      <w:hyperlink r:id="rId1592" w:anchor="cite_note-KaspiDurpaireHarterLherm2004389-171" w:history="1">
        <w:r w:rsidRPr="00237169">
          <w:rPr>
            <w:rStyle w:val="Hyperlink"/>
            <w:vertAlign w:val="superscript"/>
          </w:rPr>
          <w:t>163</w:t>
        </w:r>
      </w:hyperlink>
      <w:r w:rsidRPr="00237169">
        <w:t>. Dans le domaine de la </w:t>
      </w:r>
      <w:hyperlink r:id="rId1593" w:tooltip="Pédagogie" w:history="1">
        <w:r w:rsidRPr="00237169">
          <w:rPr>
            <w:rStyle w:val="Hyperlink"/>
          </w:rPr>
          <w:t>pédagogie</w:t>
        </w:r>
      </w:hyperlink>
      <w:r w:rsidRPr="00237169">
        <w:t>, le pays est le berceau du progressisme scolaire, sous l'impulsion du philosophe </w:t>
      </w:r>
      <w:hyperlink r:id="rId1594" w:tooltip="John Dewey" w:history="1">
        <w:r w:rsidRPr="00237169">
          <w:rPr>
            <w:rStyle w:val="Hyperlink"/>
          </w:rPr>
          <w:t>John Dewey</w:t>
        </w:r>
      </w:hyperlink>
      <w:hyperlink r:id="rId1595" w:anchor="cite_note-KaspiDurpaireHarterLherm2004389-171" w:history="1">
        <w:r w:rsidRPr="00237169">
          <w:rPr>
            <w:rStyle w:val="Hyperlink"/>
            <w:vertAlign w:val="superscript"/>
          </w:rPr>
          <w:t>163</w:t>
        </w:r>
      </w:hyperlink>
      <w:r w:rsidRPr="00237169">
        <w:t>. L'école joue un rôle essentiel pour la formation du </w:t>
      </w:r>
      <w:hyperlink r:id="rId1596" w:tooltip="Citoyenneté" w:history="1">
        <w:r w:rsidRPr="00237169">
          <w:rPr>
            <w:rStyle w:val="Hyperlink"/>
          </w:rPr>
          <w:t>citoyen</w:t>
        </w:r>
      </w:hyperlink>
      <w:r w:rsidRPr="00237169">
        <w:t> et de manière plus générale, pour la bonne santé de la </w:t>
      </w:r>
      <w:hyperlink r:id="rId1597" w:tooltip="Démocratie" w:history="1">
        <w:r w:rsidRPr="00237169">
          <w:rPr>
            <w:rStyle w:val="Hyperlink"/>
          </w:rPr>
          <w:t>démocratie</w:t>
        </w:r>
      </w:hyperlink>
      <w:hyperlink r:id="rId1598" w:anchor="cite_note-KaspiDurpaireHarterLherm2004389-171" w:history="1">
        <w:r w:rsidRPr="00237169">
          <w:rPr>
            <w:rStyle w:val="Hyperlink"/>
            <w:vertAlign w:val="superscript"/>
          </w:rPr>
          <w:t>163</w:t>
        </w:r>
      </w:hyperlink>
      <w:r w:rsidRPr="00237169">
        <w:t>. Son évolution reflète les dynamiques et les problèmes de la </w:t>
      </w:r>
      <w:hyperlink r:id="rId1599" w:tooltip="Société américaine" w:history="1">
        <w:r w:rsidRPr="00237169">
          <w:rPr>
            <w:rStyle w:val="Hyperlink"/>
          </w:rPr>
          <w:t>société américaine</w:t>
        </w:r>
      </w:hyperlink>
      <w:r w:rsidRPr="00237169">
        <w:t>. L'</w:t>
      </w:r>
      <w:hyperlink r:id="rId1600" w:tooltip="Enseignement supérieur aux États-Unis" w:history="1">
        <w:r w:rsidRPr="00237169">
          <w:rPr>
            <w:rStyle w:val="Hyperlink"/>
          </w:rPr>
          <w:t>enseignement supérieur</w:t>
        </w:r>
      </w:hyperlink>
      <w:r w:rsidRPr="00237169">
        <w:t> est un élément clé du </w:t>
      </w:r>
      <w:hyperlink r:id="rId1601" w:tooltip="Soft power" w:history="1">
        <w:r w:rsidRPr="00237169">
          <w:rPr>
            <w:rStyle w:val="Hyperlink"/>
            <w:i/>
            <w:iCs/>
          </w:rPr>
          <w:t>soft power</w:t>
        </w:r>
      </w:hyperlink>
      <w:r w:rsidRPr="00237169">
        <w:t> des États-Unis.</w:t>
      </w:r>
    </w:p>
    <w:p w14:paraId="6A26B97B" w14:textId="77777777" w:rsidR="00237169" w:rsidRPr="00237169" w:rsidRDefault="00237169" w:rsidP="005A327E">
      <w:pPr>
        <w:spacing w:line="480" w:lineRule="auto"/>
        <w:rPr>
          <w:b/>
          <w:bCs/>
        </w:rPr>
      </w:pPr>
      <w:r w:rsidRPr="00237169">
        <w:rPr>
          <w:b/>
          <w:bCs/>
        </w:rPr>
        <w:t>Organisation et financement</w:t>
      </w:r>
    </w:p>
    <w:p w14:paraId="6AA68F77" w14:textId="77777777" w:rsidR="00237169" w:rsidRPr="00237169" w:rsidRDefault="00237169" w:rsidP="005A327E">
      <w:pPr>
        <w:spacing w:line="480" w:lineRule="auto"/>
      </w:pPr>
      <w:r w:rsidRPr="00237169">
        <w:t>Article détaillé : </w:t>
      </w:r>
      <w:hyperlink r:id="rId1602" w:tooltip="Système éducatif aux États-Unis" w:history="1">
        <w:r w:rsidRPr="00237169">
          <w:rPr>
            <w:rStyle w:val="Hyperlink"/>
          </w:rPr>
          <w:t>Système éducatif aux États-Unis</w:t>
        </w:r>
      </w:hyperlink>
      <w:r w:rsidRPr="00237169">
        <w:t>.</w:t>
      </w:r>
    </w:p>
    <w:p w14:paraId="12DAC06B" w14:textId="1E7EF821" w:rsidR="00237169" w:rsidRPr="00237169" w:rsidRDefault="00237169" w:rsidP="005A327E">
      <w:pPr>
        <w:spacing w:line="480" w:lineRule="auto"/>
      </w:pPr>
      <w:r w:rsidRPr="00237169">
        <w:rPr>
          <w:noProof/>
        </w:rPr>
        <w:drawing>
          <wp:inline distT="0" distB="0" distL="0" distR="0" wp14:anchorId="28608F4E" wp14:editId="52E257AD">
            <wp:extent cx="2095500" cy="1402080"/>
            <wp:effectExtent l="0" t="0" r="0" b="7620"/>
            <wp:docPr id="1534280238" name="Picture 91" descr="A large building with many windows&#10;&#10;Description automatically generated">
              <a:hlinkClick xmlns:a="http://schemas.openxmlformats.org/drawingml/2006/main" r:id="rId16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0238" name="Picture 91" descr="A large building with many windows&#10;&#10;Description automatically generated">
                      <a:hlinkClick r:id="rId1603"/>
                    </pic:cNvPr>
                    <pic:cNvPicPr>
                      <a:picLocks noChangeAspect="1" noChangeArrowheads="1"/>
                    </pic:cNvPicPr>
                  </pic:nvPicPr>
                  <pic:blipFill>
                    <a:blip r:embed="rId1604">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237169">
        <w:t>Bâtiment du Ministère de l'Éducation des États-Unis, Washington D.C.</w:t>
      </w:r>
    </w:p>
    <w:p w14:paraId="6D1489D5" w14:textId="77777777" w:rsidR="00237169" w:rsidRPr="00237169" w:rsidRDefault="00237169" w:rsidP="005A327E">
      <w:pPr>
        <w:spacing w:line="480" w:lineRule="auto"/>
      </w:pPr>
      <w:r w:rsidRPr="00237169">
        <w:lastRenderedPageBreak/>
        <w:t>Aux États-Unis, l'enseignement n'est pas organisé de façon centralisée : il est essentiellement sous la responsabilité des </w:t>
      </w:r>
      <w:hyperlink r:id="rId1605" w:tooltip="États des États-Unis" w:history="1">
        <w:r w:rsidRPr="00237169">
          <w:rPr>
            <w:rStyle w:val="Hyperlink"/>
          </w:rPr>
          <w:t>états fédérés</w:t>
        </w:r>
      </w:hyperlink>
      <w:hyperlink r:id="rId1606" w:anchor="cite_note-KaspiDurpaireHarterLherm2004390-172" w:history="1">
        <w:r w:rsidRPr="00237169">
          <w:rPr>
            <w:rStyle w:val="Hyperlink"/>
            <w:vertAlign w:val="superscript"/>
          </w:rPr>
          <w:t>164</w:t>
        </w:r>
      </w:hyperlink>
      <w:r w:rsidRPr="00237169">
        <w:t>. L'</w:t>
      </w:r>
      <w:hyperlink r:id="rId1607" w:tooltip="Décentralisation" w:history="1">
        <w:r w:rsidRPr="00237169">
          <w:rPr>
            <w:rStyle w:val="Hyperlink"/>
          </w:rPr>
          <w:t>organisation décentralisée</w:t>
        </w:r>
      </w:hyperlink>
      <w:r w:rsidRPr="00237169">
        <w:t>, qui permet une grande souplesse au </w:t>
      </w:r>
      <w:hyperlink r:id="rId1608" w:tooltip="Système éducatif aux États-Unis" w:history="1">
        <w:r w:rsidRPr="00237169">
          <w:rPr>
            <w:rStyle w:val="Hyperlink"/>
          </w:rPr>
          <w:t>système éducatif américain</w:t>
        </w:r>
      </w:hyperlink>
      <w:r w:rsidRPr="00237169">
        <w:t>, se déploie à trois échelons : local, étatique et fédéral</w:t>
      </w:r>
      <w:hyperlink r:id="rId1609" w:anchor="cite_note-KaspiDurpaireHarterLherm2004390-172" w:history="1">
        <w:r w:rsidRPr="00237169">
          <w:rPr>
            <w:rStyle w:val="Hyperlink"/>
            <w:vertAlign w:val="superscript"/>
          </w:rPr>
          <w:t>164</w:t>
        </w:r>
      </w:hyperlink>
      <w:r w:rsidRPr="00237169">
        <w:t>. À l'échelon local, les </w:t>
      </w:r>
      <w:hyperlink r:id="rId1610" w:tooltip="Commission scolaire" w:history="1">
        <w:r w:rsidRPr="00237169">
          <w:rPr>
            <w:rStyle w:val="Hyperlink"/>
          </w:rPr>
          <w:t>districts scolaires</w:t>
        </w:r>
      </w:hyperlink>
      <w:r w:rsidRPr="00237169">
        <w:t> (</w:t>
      </w:r>
      <w:r w:rsidRPr="00237169">
        <w:rPr>
          <w:i/>
          <w:iCs/>
        </w:rPr>
        <w:t>school districts</w:t>
      </w:r>
      <w:r w:rsidRPr="00237169">
        <w:t>) gèrent leur budget et le contenu des </w:t>
      </w:r>
      <w:hyperlink r:id="rId1611" w:tooltip="Programmes scolaires" w:history="1">
        <w:r w:rsidRPr="00237169">
          <w:rPr>
            <w:rStyle w:val="Hyperlink"/>
          </w:rPr>
          <w:t>programmes</w:t>
        </w:r>
      </w:hyperlink>
      <w:r w:rsidRPr="00237169">
        <w:t>, recrutent les professeurs ainsi qu'un </w:t>
      </w:r>
      <w:hyperlink r:id="rId1612" w:tooltip="Directeur de l'éducation (page inexistante)" w:history="1">
        <w:r w:rsidRPr="00237169">
          <w:rPr>
            <w:rStyle w:val="Hyperlink"/>
          </w:rPr>
          <w:t>directeur de l'éducation</w:t>
        </w:r>
      </w:hyperlink>
      <w:r w:rsidRPr="00237169">
        <w:t> </w:t>
      </w:r>
      <w:hyperlink r:id="rId1613" w:tooltip="en:Superintendent (education)" w:history="1">
        <w:r w:rsidRPr="00237169">
          <w:rPr>
            <w:rStyle w:val="Hyperlink"/>
            <w:b/>
            <w:bCs/>
          </w:rPr>
          <w:t>(en)</w:t>
        </w:r>
      </w:hyperlink>
      <w:hyperlink r:id="rId1614" w:anchor="cite_note-KaspiDurpaireHarterLherm2004390-172" w:history="1">
        <w:r w:rsidRPr="00237169">
          <w:rPr>
            <w:rStyle w:val="Hyperlink"/>
            <w:vertAlign w:val="superscript"/>
          </w:rPr>
          <w:t>164</w:t>
        </w:r>
      </w:hyperlink>
      <w:r w:rsidRPr="00237169">
        <w:t>. Jusque dans les années 1980, les districts scolaires étaient majoritairement financés par les </w:t>
      </w:r>
      <w:hyperlink r:id="rId1615" w:tooltip="Impôt local" w:history="1">
        <w:r w:rsidRPr="00237169">
          <w:rPr>
            <w:rStyle w:val="Hyperlink"/>
          </w:rPr>
          <w:t>impôts locaux</w:t>
        </w:r>
      </w:hyperlink>
      <w:hyperlink r:id="rId1616" w:anchor="cite_note-KaspiDurpaireHarterLherm2004390-172" w:history="1">
        <w:r w:rsidRPr="00237169">
          <w:rPr>
            <w:rStyle w:val="Hyperlink"/>
            <w:vertAlign w:val="superscript"/>
          </w:rPr>
          <w:t>164</w:t>
        </w:r>
      </w:hyperlink>
      <w:r w:rsidRPr="00237169">
        <w:t>. Aujourd'hui, ils dépendent surtout des états fédérés</w:t>
      </w:r>
      <w:hyperlink r:id="rId1617" w:anchor="cite_note-KaspiDurpaireHarterLherm2004391-173" w:history="1">
        <w:r w:rsidRPr="00237169">
          <w:rPr>
            <w:rStyle w:val="Hyperlink"/>
            <w:vertAlign w:val="superscript"/>
          </w:rPr>
          <w:t>165</w:t>
        </w:r>
      </w:hyperlink>
      <w:r w:rsidRPr="00237169">
        <w:t>. À cet échelon, l'éducation dépend d'un </w:t>
      </w:r>
      <w:r w:rsidRPr="00237169">
        <w:rPr>
          <w:i/>
          <w:iCs/>
          <w:lang w:val="en"/>
        </w:rPr>
        <w:t>Department of Education</w:t>
      </w:r>
      <w:r w:rsidRPr="00237169">
        <w:t> et d'un </w:t>
      </w:r>
      <w:r w:rsidRPr="00237169">
        <w:rPr>
          <w:i/>
          <w:iCs/>
          <w:lang w:val="en"/>
        </w:rPr>
        <w:t>State Board of Education</w:t>
      </w:r>
      <w:r w:rsidRPr="00237169">
        <w:t>. La </w:t>
      </w:r>
      <w:hyperlink r:id="rId1618" w:tooltip="Constitution des États-Unis" w:history="1">
        <w:r w:rsidRPr="00237169">
          <w:rPr>
            <w:rStyle w:val="Hyperlink"/>
          </w:rPr>
          <w:t>Constitution des États-Unis</w:t>
        </w:r>
      </w:hyperlink>
      <w:r w:rsidRPr="00237169">
        <w:t> laisse aux états fédérés une indépendance totale dans l'organisation scolaire, le choix des manuels, le salaires des enseignants et le budget consacré à l'enseignement</w:t>
      </w:r>
      <w:hyperlink r:id="rId1619" w:anchor="cite_note-KaspiDurpaireHarterLherm2004391-173" w:history="1">
        <w:r w:rsidRPr="00237169">
          <w:rPr>
            <w:rStyle w:val="Hyperlink"/>
            <w:vertAlign w:val="superscript"/>
          </w:rPr>
          <w:t>165</w:t>
        </w:r>
      </w:hyperlink>
      <w:r w:rsidRPr="00237169">
        <w:t>. Ce système est marqué par d'importantes disparités géographiques. Enfin, à l'échelon national, le Ministère de l'Éducation (</w:t>
      </w:r>
      <w:hyperlink r:id="rId1620" w:tooltip="Département de l'Éducation des États-Unis" w:history="1">
        <w:r w:rsidRPr="00237169">
          <w:rPr>
            <w:rStyle w:val="Hyperlink"/>
            <w:i/>
            <w:iCs/>
          </w:rPr>
          <w:t>U.S. Department of Education</w:t>
        </w:r>
      </w:hyperlink>
      <w:r w:rsidRPr="00237169">
        <w:t>) fixe les principales orientations et promeut des programmes éducatifs, à la fois dans secteur public et dans le secteur privé</w:t>
      </w:r>
      <w:hyperlink r:id="rId1621" w:anchor="cite_note-KaspiDurpaireHarterLherm2004390-172" w:history="1">
        <w:r w:rsidRPr="00237169">
          <w:rPr>
            <w:rStyle w:val="Hyperlink"/>
            <w:vertAlign w:val="superscript"/>
          </w:rPr>
          <w:t>164</w:t>
        </w:r>
      </w:hyperlink>
      <w:r w:rsidRPr="00237169">
        <w:t>. L'État fédéral ne finance qu'une part très minoritaire de l'éducation (moins de 10 % des dépenses consacrées aux établissements du primaire et de secondaire)</w:t>
      </w:r>
      <w:hyperlink r:id="rId1622" w:anchor="cite_note-KaspiDurpaireHarterLherm2004391-173" w:history="1">
        <w:r w:rsidRPr="00237169">
          <w:rPr>
            <w:rStyle w:val="Hyperlink"/>
            <w:vertAlign w:val="superscript"/>
          </w:rPr>
          <w:t>165</w:t>
        </w:r>
      </w:hyperlink>
      <w:r w:rsidRPr="00237169">
        <w:t>. Il consacre son attention à corriger les inégalités d'accès à l'éducation, grâce à des programmes comme </w:t>
      </w:r>
      <w:hyperlink r:id="rId1623" w:tooltip="Head Start" w:history="1">
        <w:r w:rsidRPr="00237169">
          <w:rPr>
            <w:rStyle w:val="Hyperlink"/>
            <w:i/>
            <w:iCs/>
          </w:rPr>
          <w:t>Head Start</w:t>
        </w:r>
      </w:hyperlink>
      <w:hyperlink r:id="rId1624" w:anchor="cite_note-KaspiDurpaireHarterLherm2004392-174" w:history="1">
        <w:r w:rsidRPr="00237169">
          <w:rPr>
            <w:rStyle w:val="Hyperlink"/>
            <w:vertAlign w:val="superscript"/>
          </w:rPr>
          <w:t>166</w:t>
        </w:r>
      </w:hyperlink>
      <w:r w:rsidRPr="00237169">
        <w:t>.</w:t>
      </w:r>
    </w:p>
    <w:p w14:paraId="47F89CBA" w14:textId="77777777" w:rsidR="00237169" w:rsidRPr="00237169" w:rsidRDefault="00237169" w:rsidP="005A327E">
      <w:pPr>
        <w:spacing w:line="480" w:lineRule="auto"/>
        <w:rPr>
          <w:b/>
          <w:bCs/>
        </w:rPr>
      </w:pPr>
      <w:r w:rsidRPr="00237169">
        <w:rPr>
          <w:b/>
          <w:bCs/>
        </w:rPr>
        <w:t>Enseignements primaire et secondaire</w:t>
      </w:r>
    </w:p>
    <w:p w14:paraId="27A15839" w14:textId="77777777" w:rsidR="00237169" w:rsidRPr="00237169" w:rsidRDefault="00237169" w:rsidP="005A327E">
      <w:pPr>
        <w:spacing w:line="480" w:lineRule="auto"/>
      </w:pPr>
      <w:r w:rsidRPr="00237169">
        <w:t>Articles détaillés : </w:t>
      </w:r>
      <w:hyperlink r:id="rId1625" w:tooltip="Enseignement primaire aux États-Unis (page inexistante)" w:history="1">
        <w:r w:rsidRPr="00237169">
          <w:rPr>
            <w:rStyle w:val="Hyperlink"/>
          </w:rPr>
          <w:t>Enseignement primaire aux États-Unis</w:t>
        </w:r>
      </w:hyperlink>
      <w:r w:rsidRPr="00237169">
        <w:t> et </w:t>
      </w:r>
      <w:hyperlink r:id="rId1626" w:tooltip="Enseignement secondaire aux États-Unis" w:history="1">
        <w:r w:rsidRPr="00237169">
          <w:rPr>
            <w:rStyle w:val="Hyperlink"/>
          </w:rPr>
          <w:t>Enseignement secondaire aux États-Unis</w:t>
        </w:r>
      </w:hyperlink>
      <w:r w:rsidRPr="00237169">
        <w:t>.</w:t>
      </w:r>
    </w:p>
    <w:p w14:paraId="73C25593" w14:textId="0B4410E5" w:rsidR="00237169" w:rsidRPr="00237169" w:rsidRDefault="00237169" w:rsidP="005A327E">
      <w:pPr>
        <w:spacing w:line="480" w:lineRule="auto"/>
      </w:pPr>
      <w:r w:rsidRPr="00237169">
        <w:rPr>
          <w:noProof/>
        </w:rPr>
        <w:lastRenderedPageBreak/>
        <w:drawing>
          <wp:inline distT="0" distB="0" distL="0" distR="0" wp14:anchorId="1B666D11" wp14:editId="504A7850">
            <wp:extent cx="2095500" cy="1569720"/>
            <wp:effectExtent l="0" t="0" r="0" b="0"/>
            <wp:docPr id="1870417638" name="Picture 90" descr="A building with a lawn and trees&#10;&#10;Description automatically generated">
              <a:hlinkClick xmlns:a="http://schemas.openxmlformats.org/drawingml/2006/main" r:id="rId16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7638" name="Picture 90" descr="A building with a lawn and trees&#10;&#10;Description automatically generated">
                      <a:hlinkClick r:id="rId1627"/>
                    </pic:cNvPr>
                    <pic:cNvPicPr>
                      <a:picLocks noChangeAspect="1" noChangeArrowheads="1"/>
                    </pic:cNvPicPr>
                  </pic:nvPicPr>
                  <pic:blipFill>
                    <a:blip r:embed="rId1628">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237169">
        <w:t>Teaticket School, Falmouth, Massachusetts</w:t>
      </w:r>
    </w:p>
    <w:p w14:paraId="0159E490" w14:textId="77777777" w:rsidR="00237169" w:rsidRPr="00237169" w:rsidRDefault="00237169" w:rsidP="005A327E">
      <w:pPr>
        <w:spacing w:line="480" w:lineRule="auto"/>
      </w:pPr>
      <w:r w:rsidRPr="00237169">
        <w:t>La majorité des 50 millions d'élèves américains sont inscrits dans des </w:t>
      </w:r>
      <w:hyperlink r:id="rId1629" w:tooltip="Enseignement primaire" w:history="1">
        <w:r w:rsidRPr="00237169">
          <w:rPr>
            <w:rStyle w:val="Hyperlink"/>
          </w:rPr>
          <w:t>écoles primaires</w:t>
        </w:r>
      </w:hyperlink>
      <w:r w:rsidRPr="00237169">
        <w:t> et </w:t>
      </w:r>
      <w:hyperlink r:id="rId1630" w:tooltip="Enseignement secondaire" w:history="1">
        <w:r w:rsidRPr="00237169">
          <w:rPr>
            <w:rStyle w:val="Hyperlink"/>
          </w:rPr>
          <w:t>secondaires</w:t>
        </w:r>
      </w:hyperlink>
      <w:r w:rsidRPr="00237169">
        <w:t> publiques et gratuites</w:t>
      </w:r>
      <w:hyperlink r:id="rId1631" w:anchor="cite_note-KaspiDurpaireHarterLherm2004392-174" w:history="1">
        <w:r w:rsidRPr="00237169">
          <w:rPr>
            <w:rStyle w:val="Hyperlink"/>
            <w:vertAlign w:val="superscript"/>
          </w:rPr>
          <w:t>166</w:t>
        </w:r>
      </w:hyperlink>
      <w:r w:rsidRPr="00237169">
        <w:t>. L'école est obligatoire à partir de 6 ans, même si beaucoup d'enfants américains vont à l'école élémentaire qui se compose de la </w:t>
      </w:r>
      <w:r w:rsidRPr="00237169">
        <w:rPr>
          <w:i/>
          <w:iCs/>
        </w:rPr>
        <w:t>nursery school</w:t>
      </w:r>
      <w:r w:rsidRPr="00237169">
        <w:t> (de l'âge d'un an et demi à l'âge de 4 ans) et des </w:t>
      </w:r>
      <w:r w:rsidRPr="00237169">
        <w:rPr>
          <w:i/>
          <w:iCs/>
        </w:rPr>
        <w:t>kindergarten</w:t>
      </w:r>
      <w:r w:rsidRPr="00237169">
        <w:t> (entre 4 et 6 ans)</w:t>
      </w:r>
      <w:hyperlink r:id="rId1632" w:anchor="cite_note-KaspiDurpaireHarterLherm2004392-174" w:history="1">
        <w:r w:rsidRPr="00237169">
          <w:rPr>
            <w:rStyle w:val="Hyperlink"/>
            <w:vertAlign w:val="superscript"/>
          </w:rPr>
          <w:t>166</w:t>
        </w:r>
      </w:hyperlink>
      <w:r w:rsidRPr="00237169">
        <w:t>. Les </w:t>
      </w:r>
      <w:r w:rsidRPr="00237169">
        <w:rPr>
          <w:i/>
          <w:iCs/>
        </w:rPr>
        <w:t>elementary schools</w:t>
      </w:r>
      <w:r w:rsidRPr="00237169">
        <w:t> accueillent les enfants à partir de l'âge de 6 ans. Il existe également des </w:t>
      </w:r>
      <w:r w:rsidRPr="00237169">
        <w:rPr>
          <w:i/>
          <w:iCs/>
        </w:rPr>
        <w:t>middle schools</w:t>
      </w:r>
      <w:r w:rsidRPr="00237169">
        <w:t> et des </w:t>
      </w:r>
      <w:r w:rsidRPr="00237169">
        <w:rPr>
          <w:i/>
          <w:iCs/>
        </w:rPr>
        <w:t>junior high schools</w:t>
      </w:r>
      <w:r w:rsidRPr="00237169">
        <w:t>. Chaque niveau est appelé « </w:t>
      </w:r>
      <w:r w:rsidRPr="00237169">
        <w:rPr>
          <w:i/>
          <w:iCs/>
        </w:rPr>
        <w:t>grade</w:t>
      </w:r>
      <w:r w:rsidRPr="00237169">
        <w:t> » : le grade 4 correspond au </w:t>
      </w:r>
      <w:hyperlink r:id="rId1633" w:tooltip="Cours moyen 1re année" w:history="1">
        <w:r w:rsidRPr="00237169">
          <w:rPr>
            <w:rStyle w:val="Hyperlink"/>
          </w:rPr>
          <w:t>CM1</w:t>
        </w:r>
      </w:hyperlink>
      <w:r w:rsidRPr="00237169">
        <w:t> en France, le grade 8 à la 4</w:t>
      </w:r>
      <w:r w:rsidRPr="00237169">
        <w:rPr>
          <w:vertAlign w:val="superscript"/>
        </w:rPr>
        <w:t>e</w:t>
      </w:r>
      <w:hyperlink r:id="rId1634" w:anchor="cite_note-KaspiDurpaireHarterLherm2004392-174" w:history="1">
        <w:r w:rsidRPr="00237169">
          <w:rPr>
            <w:rStyle w:val="Hyperlink"/>
            <w:vertAlign w:val="superscript"/>
          </w:rPr>
          <w:t>166</w:t>
        </w:r>
      </w:hyperlink>
      <w:r w:rsidRPr="00237169">
        <w:t>. À compter du grade 4, les élèves ont chacun leur propre emploi du temps en fonction des options choisies</w:t>
      </w:r>
      <w:hyperlink r:id="rId1635" w:anchor="cite_note-KaspiDurpaireHarterLherm2004392-174" w:history="1">
        <w:r w:rsidRPr="00237169">
          <w:rPr>
            <w:rStyle w:val="Hyperlink"/>
            <w:vertAlign w:val="superscript"/>
          </w:rPr>
          <w:t>166</w:t>
        </w:r>
      </w:hyperlink>
      <w:r w:rsidRPr="00237169">
        <w:t>. L'enseignement secondaire est prodigué dans les </w:t>
      </w:r>
      <w:r w:rsidRPr="00237169">
        <w:rPr>
          <w:i/>
          <w:iCs/>
        </w:rPr>
        <w:t>high schools</w:t>
      </w:r>
      <w:r w:rsidRPr="00237169">
        <w:t> qui offre une importante diversité de situations. Les </w:t>
      </w:r>
      <w:r w:rsidRPr="00237169">
        <w:rPr>
          <w:i/>
          <w:iCs/>
        </w:rPr>
        <w:t>prep schools</w:t>
      </w:r>
      <w:r w:rsidRPr="00237169">
        <w:t> sont les établissements secondaires qui préparent les élèves à entrer dans les meilleures universités des États-Unis</w:t>
      </w:r>
      <w:hyperlink r:id="rId1636" w:anchor="cite_note-KaspiDurpaireHarterLherm2004393-175" w:history="1">
        <w:r w:rsidRPr="00237169">
          <w:rPr>
            <w:rStyle w:val="Hyperlink"/>
            <w:vertAlign w:val="superscript"/>
          </w:rPr>
          <w:t>167</w:t>
        </w:r>
      </w:hyperlink>
      <w:r w:rsidRPr="00237169">
        <w:t>. Un </w:t>
      </w:r>
      <w:hyperlink r:id="rId1637" w:tooltip="Diplôme d'études secondaires" w:history="1">
        <w:r w:rsidRPr="00237169">
          <w:rPr>
            <w:rStyle w:val="Hyperlink"/>
          </w:rPr>
          <w:t>diplôme d’études secondaires</w:t>
        </w:r>
      </w:hyperlink>
      <w:r w:rsidRPr="00237169">
        <w:t> (</w:t>
      </w:r>
      <w:r w:rsidRPr="00237169">
        <w:rPr>
          <w:i/>
          <w:iCs/>
          <w:lang w:val="en"/>
        </w:rPr>
        <w:t>high school diploma</w:t>
      </w:r>
      <w:r w:rsidRPr="00237169">
        <w:t>) vient conclure le parcours dans le secondaire à la fin du 12</w:t>
      </w:r>
      <w:r w:rsidRPr="00237169">
        <w:rPr>
          <w:vertAlign w:val="superscript"/>
        </w:rPr>
        <w:t>e</w:t>
      </w:r>
      <w:r w:rsidRPr="00237169">
        <w:t> grade.</w:t>
      </w:r>
    </w:p>
    <w:p w14:paraId="70A21B09" w14:textId="77777777" w:rsidR="00237169" w:rsidRPr="00237169" w:rsidRDefault="00237169" w:rsidP="005A327E">
      <w:pPr>
        <w:spacing w:line="480" w:lineRule="auto"/>
        <w:rPr>
          <w:b/>
          <w:bCs/>
        </w:rPr>
      </w:pPr>
      <w:r w:rsidRPr="00237169">
        <w:rPr>
          <w:b/>
          <w:bCs/>
        </w:rPr>
        <w:t>Enseignement supérieur</w:t>
      </w:r>
    </w:p>
    <w:p w14:paraId="15F4275A" w14:textId="77777777" w:rsidR="00237169" w:rsidRPr="00237169" w:rsidRDefault="00237169" w:rsidP="005A327E">
      <w:pPr>
        <w:spacing w:line="480" w:lineRule="auto"/>
      </w:pPr>
      <w:r w:rsidRPr="00237169">
        <w:t>Article détaillé : </w:t>
      </w:r>
      <w:hyperlink r:id="rId1638" w:tooltip="Enseignement supérieur aux États-Unis" w:history="1">
        <w:r w:rsidRPr="00237169">
          <w:rPr>
            <w:rStyle w:val="Hyperlink"/>
          </w:rPr>
          <w:t>Enseignement supérieur aux États-Unis</w:t>
        </w:r>
      </w:hyperlink>
      <w:r w:rsidRPr="00237169">
        <w:t>.</w:t>
      </w:r>
    </w:p>
    <w:p w14:paraId="5296691B" w14:textId="58ACBE18" w:rsidR="00237169" w:rsidRPr="00237169" w:rsidRDefault="00237169" w:rsidP="005A327E">
      <w:pPr>
        <w:spacing w:line="480" w:lineRule="auto"/>
      </w:pPr>
      <w:r w:rsidRPr="00237169">
        <w:rPr>
          <w:noProof/>
        </w:rPr>
        <w:lastRenderedPageBreak/>
        <w:drawing>
          <wp:inline distT="0" distB="0" distL="0" distR="0" wp14:anchorId="4372F4D3" wp14:editId="53F6878D">
            <wp:extent cx="2095500" cy="1569720"/>
            <wp:effectExtent l="0" t="0" r="0" b="0"/>
            <wp:docPr id="6854548" name="Picture 89" descr="A group of people walking on a sidewalk&#10;&#10;Description automatically generated">
              <a:hlinkClick xmlns:a="http://schemas.openxmlformats.org/drawingml/2006/main" r:id="rId16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48" name="Picture 89" descr="A group of people walking on a sidewalk&#10;&#10;Description automatically generated">
                      <a:hlinkClick r:id="rId1639"/>
                    </pic:cNvPr>
                    <pic:cNvPicPr>
                      <a:picLocks noChangeAspect="1" noChangeArrowheads="1"/>
                    </pic:cNvPicPr>
                  </pic:nvPicPr>
                  <pic:blipFill>
                    <a:blip r:embed="rId1640">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237169">
        <w:t>Campus de l'université de Columbia, New York</w:t>
      </w:r>
    </w:p>
    <w:p w14:paraId="6F4B2099" w14:textId="77777777" w:rsidR="00237169" w:rsidRPr="00237169" w:rsidRDefault="00237169" w:rsidP="005A327E">
      <w:pPr>
        <w:spacing w:line="480" w:lineRule="auto"/>
      </w:pPr>
      <w:r w:rsidRPr="00237169">
        <w:t>Fondé en 1636, le </w:t>
      </w:r>
      <w:hyperlink r:id="rId1641" w:tooltip="Harvard College" w:history="1">
        <w:r w:rsidRPr="00237169">
          <w:rPr>
            <w:rStyle w:val="Hyperlink"/>
            <w:i/>
            <w:iCs/>
          </w:rPr>
          <w:t>Harvard College</w:t>
        </w:r>
      </w:hyperlink>
      <w:r w:rsidRPr="00237169">
        <w:t> dans le </w:t>
      </w:r>
      <w:hyperlink r:id="rId1642" w:tooltip="Massachusetts" w:history="1">
        <w:r w:rsidRPr="00237169">
          <w:rPr>
            <w:rStyle w:val="Hyperlink"/>
          </w:rPr>
          <w:t>Massachusetts</w:t>
        </w:r>
      </w:hyperlink>
      <w:r w:rsidRPr="00237169">
        <w:t>, est l'</w:t>
      </w:r>
      <w:hyperlink r:id="rId1643" w:tooltip="Université" w:history="1">
        <w:r w:rsidRPr="00237169">
          <w:rPr>
            <w:rStyle w:val="Hyperlink"/>
          </w:rPr>
          <w:t>établissement d'enseignement supérieur</w:t>
        </w:r>
      </w:hyperlink>
      <w:r w:rsidRPr="00237169">
        <w:t> le plus ancien des États-Unis. De nos jours, chaque état fédéré a au moins une université publique et une université privée. 19 millions de jeunes Américains fréquentent un établissement d'enseignement supérieur</w:t>
      </w:r>
      <w:hyperlink r:id="rId1644" w:anchor="cite_note-176" w:history="1">
        <w:r w:rsidRPr="00237169">
          <w:rPr>
            <w:rStyle w:val="Hyperlink"/>
            <w:vertAlign w:val="superscript"/>
          </w:rPr>
          <w:t>168</w:t>
        </w:r>
      </w:hyperlink>
      <w:r w:rsidRPr="00237169">
        <w:t>. La moitié des universités les plus prestigieuses se trouvent dans quatre États : trois États du Nord-Est (</w:t>
      </w:r>
      <w:hyperlink r:id="rId1645" w:tooltip="État de New York" w:history="1">
        <w:r w:rsidRPr="00237169">
          <w:rPr>
            <w:rStyle w:val="Hyperlink"/>
          </w:rPr>
          <w:t>New York</w:t>
        </w:r>
      </w:hyperlink>
      <w:r w:rsidRPr="00237169">
        <w:t>, </w:t>
      </w:r>
      <w:hyperlink r:id="rId1646" w:tooltip="Massachusetts" w:history="1">
        <w:r w:rsidRPr="00237169">
          <w:rPr>
            <w:rStyle w:val="Hyperlink"/>
          </w:rPr>
          <w:t>Massachusetts</w:t>
        </w:r>
      </w:hyperlink>
      <w:r w:rsidRPr="00237169">
        <w:t>, </w:t>
      </w:r>
      <w:hyperlink r:id="rId1647" w:tooltip="Pennsylvanie" w:history="1">
        <w:r w:rsidRPr="00237169">
          <w:rPr>
            <w:rStyle w:val="Hyperlink"/>
          </w:rPr>
          <w:t>Pennsylvanie</w:t>
        </w:r>
      </w:hyperlink>
      <w:r w:rsidRPr="00237169">
        <w:t>) et la </w:t>
      </w:r>
      <w:hyperlink r:id="rId1648" w:tooltip="Californie" w:history="1">
        <w:r w:rsidRPr="00237169">
          <w:rPr>
            <w:rStyle w:val="Hyperlink"/>
          </w:rPr>
          <w:t>Californie</w:t>
        </w:r>
      </w:hyperlink>
      <w:hyperlink r:id="rId1649" w:anchor="cite_note-KaspiDurpaireHarterLherm2004394-177" w:history="1">
        <w:r w:rsidRPr="00237169">
          <w:rPr>
            <w:rStyle w:val="Hyperlink"/>
            <w:vertAlign w:val="superscript"/>
          </w:rPr>
          <w:t>169</w:t>
        </w:r>
      </w:hyperlink>
      <w:r w:rsidRPr="00237169">
        <w:t>. Les études supérieures sont payantes, mais les frais de scolarité varient selon les établissements. Généralement, les universités sont dirigées par un conseil d'administration qui détermine la politique en matière d'enseignement et de recherche</w:t>
      </w:r>
      <w:hyperlink r:id="rId1650" w:anchor="cite_note-KaspiDurpaireHarterLherm2004394-395-178" w:history="1">
        <w:r w:rsidRPr="00237169">
          <w:rPr>
            <w:rStyle w:val="Hyperlink"/>
            <w:vertAlign w:val="superscript"/>
          </w:rPr>
          <w:t>170</w:t>
        </w:r>
      </w:hyperlink>
      <w:r w:rsidRPr="00237169">
        <w:t>. L'État fédéré détient la majorité des sièges dans les conseils d'administration des universités publiques. Mais l'État fédéral joue un rôle important dans la recherche-développement</w:t>
      </w:r>
      <w:hyperlink r:id="rId1651" w:anchor="cite_note-KaspiDurpaireHarterLherm2004395-179" w:history="1">
        <w:r w:rsidRPr="00237169">
          <w:rPr>
            <w:rStyle w:val="Hyperlink"/>
            <w:vertAlign w:val="superscript"/>
          </w:rPr>
          <w:t>171</w:t>
        </w:r>
      </w:hyperlink>
      <w:r w:rsidRPr="00237169">
        <w:t>. Il existe plusieurs types d'établissement d'enseignement supérieur aux États-Unis : le </w:t>
      </w:r>
      <w:r w:rsidRPr="00237169">
        <w:rPr>
          <w:i/>
          <w:iCs/>
        </w:rPr>
        <w:t>college</w:t>
      </w:r>
      <w:r w:rsidRPr="00237169">
        <w:t> prépare aux études </w:t>
      </w:r>
      <w:r w:rsidRPr="00237169">
        <w:rPr>
          <w:i/>
          <w:iCs/>
        </w:rPr>
        <w:t>undergraduates</w:t>
      </w:r>
      <w:r w:rsidRPr="00237169">
        <w:t> en quatre ans qui mènent au diplôme de </w:t>
      </w:r>
      <w:r w:rsidRPr="00237169">
        <w:rPr>
          <w:i/>
          <w:iCs/>
        </w:rPr>
        <w:t>bachelor</w:t>
      </w:r>
      <w:r w:rsidRPr="00237169">
        <w:t>, dont l'obtention est nécessaire à la poursuite des études </w:t>
      </w:r>
      <w:r w:rsidRPr="00237169">
        <w:rPr>
          <w:i/>
          <w:iCs/>
        </w:rPr>
        <w:t>graduates</w:t>
      </w:r>
      <w:hyperlink r:id="rId1652" w:anchor="cite_note-KaspiDurpaireHarterLherm2004395-179" w:history="1">
        <w:r w:rsidRPr="00237169">
          <w:rPr>
            <w:rStyle w:val="Hyperlink"/>
            <w:vertAlign w:val="superscript"/>
          </w:rPr>
          <w:t>171</w:t>
        </w:r>
      </w:hyperlink>
      <w:r w:rsidRPr="00237169">
        <w:t>. Les deuxième et troisième cycles sont préparés dans les </w:t>
      </w:r>
      <w:r w:rsidRPr="00237169">
        <w:rPr>
          <w:i/>
          <w:iCs/>
        </w:rPr>
        <w:t>graduate schools</w:t>
      </w:r>
      <w:r w:rsidRPr="00237169">
        <w:t>. Les professional schools préparent aux études d'une seule discipline (droit, médecine, etc.). Les </w:t>
      </w:r>
      <w:r w:rsidRPr="00237169">
        <w:rPr>
          <w:i/>
          <w:iCs/>
        </w:rPr>
        <w:t>junior colleges</w:t>
      </w:r>
      <w:r w:rsidRPr="00237169">
        <w:t> et les </w:t>
      </w:r>
      <w:r w:rsidRPr="00237169">
        <w:rPr>
          <w:i/>
          <w:iCs/>
        </w:rPr>
        <w:t>community colleges</w:t>
      </w:r>
      <w:r w:rsidRPr="00237169">
        <w:t> donnent accès à des études courtes (deux années) et sont plus facilement accessibles que les autres établissements d'enseignement supérieur</w:t>
      </w:r>
      <w:hyperlink r:id="rId1653" w:anchor="cite_note-KaspiDurpaireHarterLherm2004395-179" w:history="1">
        <w:r w:rsidRPr="00237169">
          <w:rPr>
            <w:rStyle w:val="Hyperlink"/>
            <w:vertAlign w:val="superscript"/>
          </w:rPr>
          <w:t>171</w:t>
        </w:r>
      </w:hyperlink>
      <w:r w:rsidRPr="00237169">
        <w:t>. Les </w:t>
      </w:r>
      <w:r w:rsidRPr="00237169">
        <w:rPr>
          <w:i/>
          <w:iCs/>
        </w:rPr>
        <w:t>community colleges</w:t>
      </w:r>
      <w:r w:rsidRPr="00237169">
        <w:t> préparent les étudiants à entrer dans le monde du travail et proposent des cours de rattrapage</w:t>
      </w:r>
      <w:hyperlink r:id="rId1654" w:anchor="cite_note-KaspiDurpaireHarterLherm2004396-180" w:history="1">
        <w:r w:rsidRPr="00237169">
          <w:rPr>
            <w:rStyle w:val="Hyperlink"/>
            <w:vertAlign w:val="superscript"/>
          </w:rPr>
          <w:t>172</w:t>
        </w:r>
      </w:hyperlink>
      <w:r w:rsidRPr="00237169">
        <w:t>. Les étudiants qui fréquentent les </w:t>
      </w:r>
      <w:r w:rsidRPr="00237169">
        <w:rPr>
          <w:i/>
          <w:iCs/>
        </w:rPr>
        <w:t>community colleges</w:t>
      </w:r>
      <w:r w:rsidRPr="00237169">
        <w:t> peuvent par la suite intégrer l'université.</w:t>
      </w:r>
    </w:p>
    <w:p w14:paraId="302E8E16" w14:textId="77777777" w:rsidR="00237169" w:rsidRPr="00237169" w:rsidRDefault="00237169" w:rsidP="005A327E">
      <w:pPr>
        <w:spacing w:line="480" w:lineRule="auto"/>
        <w:rPr>
          <w:b/>
          <w:bCs/>
        </w:rPr>
      </w:pPr>
      <w:r w:rsidRPr="00237169">
        <w:rPr>
          <w:b/>
          <w:bCs/>
        </w:rPr>
        <w:lastRenderedPageBreak/>
        <w:t>Les défis du système éducatif américain</w:t>
      </w:r>
    </w:p>
    <w:p w14:paraId="050DA941" w14:textId="77777777" w:rsidR="00237169" w:rsidRPr="00237169" w:rsidRDefault="00237169" w:rsidP="005A327E">
      <w:pPr>
        <w:spacing w:line="480" w:lineRule="auto"/>
      </w:pPr>
      <w:r w:rsidRPr="00237169">
        <w:t>L'État fédéral ne subventionne aucune école religieuse au nom de la </w:t>
      </w:r>
      <w:hyperlink r:id="rId1655" w:tooltip="Liberté de religion" w:history="1">
        <w:r w:rsidRPr="00237169">
          <w:rPr>
            <w:rStyle w:val="Hyperlink"/>
          </w:rPr>
          <w:t>liberté religieuse</w:t>
        </w:r>
      </w:hyperlink>
      <w:hyperlink r:id="rId1656" w:anchor="cite_note-:3-181" w:history="1">
        <w:r w:rsidRPr="00237169">
          <w:rPr>
            <w:rStyle w:val="Hyperlink"/>
            <w:vertAlign w:val="superscript"/>
          </w:rPr>
          <w:t>173</w:t>
        </w:r>
      </w:hyperlink>
      <w:r w:rsidRPr="00237169">
        <w:t>. Depuis 1962, la prière à l'école est prohibée par l'arrêt Engel contre Vitale</w:t>
      </w:r>
      <w:hyperlink r:id="rId1657" w:anchor="cite_note-ReferenceA-182" w:history="1">
        <w:r w:rsidRPr="00237169">
          <w:rPr>
            <w:rStyle w:val="Hyperlink"/>
            <w:vertAlign w:val="superscript"/>
          </w:rPr>
          <w:t>174</w:t>
        </w:r>
      </w:hyperlink>
      <w:r w:rsidRPr="00237169">
        <w:rPr>
          <w:vertAlign w:val="superscript"/>
        </w:rPr>
        <w:t>,</w:t>
      </w:r>
      <w:hyperlink r:id="rId1658" w:anchor="cite_note-KaspiDurpaireHarterLherm2004397-183" w:history="1">
        <w:r w:rsidRPr="00237169">
          <w:rPr>
            <w:rStyle w:val="Hyperlink"/>
            <w:vertAlign w:val="superscript"/>
          </w:rPr>
          <w:t>175</w:t>
        </w:r>
      </w:hyperlink>
      <w:r w:rsidRPr="00237169">
        <w:t>. Le </w:t>
      </w:r>
      <w:hyperlink r:id="rId1659" w:tooltip="Premier amendement de la Constitution des États-Unis" w:history="1">
        <w:r w:rsidRPr="00237169">
          <w:rPr>
            <w:rStyle w:val="Hyperlink"/>
          </w:rPr>
          <w:t>premier amendement</w:t>
        </w:r>
      </w:hyperlink>
      <w:r w:rsidRPr="00237169">
        <w:t> de la </w:t>
      </w:r>
      <w:hyperlink r:id="rId1660" w:tooltip="Constitution des États-Unis" w:history="1">
        <w:r w:rsidRPr="00237169">
          <w:rPr>
            <w:rStyle w:val="Hyperlink"/>
          </w:rPr>
          <w:t>Constitution américaine</w:t>
        </w:r>
      </w:hyperlink>
      <w:r w:rsidRPr="00237169">
        <w:t> garantit la non-ingérence de l'État dans les religions</w:t>
      </w:r>
      <w:hyperlink r:id="rId1661" w:anchor="cite_note-KaspiDurpaireHarterLherm2004397-183" w:history="1">
        <w:r w:rsidRPr="00237169">
          <w:rPr>
            <w:rStyle w:val="Hyperlink"/>
            <w:vertAlign w:val="superscript"/>
          </w:rPr>
          <w:t>175</w:t>
        </w:r>
      </w:hyperlink>
      <w:r w:rsidRPr="00237169">
        <w:t> ; l'institution scolaire doit être neutre. Aux États-Unis, il existe des écoles confessionnelles chrétiennes, juives et islamiques.</w:t>
      </w:r>
    </w:p>
    <w:p w14:paraId="7822CC1F" w14:textId="77777777" w:rsidR="00237169" w:rsidRPr="00237169" w:rsidRDefault="00237169" w:rsidP="005A327E">
      <w:pPr>
        <w:spacing w:line="480" w:lineRule="auto"/>
      </w:pPr>
      <w:r w:rsidRPr="00237169">
        <w:t>Depuis la </w:t>
      </w:r>
      <w:hyperlink r:id="rId1662" w:tooltip="Déségrégation" w:history="1">
        <w:r w:rsidRPr="00237169">
          <w:rPr>
            <w:rStyle w:val="Hyperlink"/>
          </w:rPr>
          <w:t>déségrégation</w:t>
        </w:r>
      </w:hyperlink>
      <w:r w:rsidRPr="00237169">
        <w:t> raciale, les établissements d'enseignement favorisent la diversité ethnique dans les classes : le </w:t>
      </w:r>
      <w:hyperlink r:id="rId1663" w:tooltip="Busing" w:history="1">
        <w:r w:rsidRPr="00237169">
          <w:rPr>
            <w:rStyle w:val="Hyperlink"/>
            <w:i/>
            <w:iCs/>
          </w:rPr>
          <w:t>busing</w:t>
        </w:r>
      </w:hyperlink>
      <w:r w:rsidRPr="00237169">
        <w:t> et les </w:t>
      </w:r>
      <w:hyperlink r:id="rId1664" w:tooltip="Magnet school" w:history="1">
        <w:r w:rsidRPr="00237169">
          <w:rPr>
            <w:rStyle w:val="Hyperlink"/>
            <w:i/>
            <w:iCs/>
          </w:rPr>
          <w:t>magnet schools</w:t>
        </w:r>
      </w:hyperlink>
      <w:r w:rsidRPr="00237169">
        <w:t> sont des leviers pour atteindre ce but</w:t>
      </w:r>
      <w:hyperlink r:id="rId1665" w:anchor="cite_note-KaspiDurpaireHarterLherm2004399-184" w:history="1">
        <w:r w:rsidRPr="00237169">
          <w:rPr>
            <w:rStyle w:val="Hyperlink"/>
            <w:vertAlign w:val="superscript"/>
          </w:rPr>
          <w:t>176</w:t>
        </w:r>
      </w:hyperlink>
      <w:r w:rsidRPr="00237169">
        <w:t>. Néanmoins, les résultats des élèves </w:t>
      </w:r>
      <w:hyperlink r:id="rId1666" w:tooltip="Afro-Américains" w:history="1">
        <w:r w:rsidRPr="00237169">
          <w:rPr>
            <w:rStyle w:val="Hyperlink"/>
          </w:rPr>
          <w:t>afro-américains</w:t>
        </w:r>
      </w:hyperlink>
      <w:r w:rsidRPr="00237169">
        <w:t> restent en moyenne inférieurs à ceux de leurs homologues blancs. Les élèves ayant des difficultés scolaires et des handicaps sont intégrés aux classes ordinaires</w:t>
      </w:r>
      <w:hyperlink r:id="rId1667" w:anchor="cite_note-KaspiDurpaireHarterLherm2004400-185" w:history="1">
        <w:r w:rsidRPr="00237169">
          <w:rPr>
            <w:rStyle w:val="Hyperlink"/>
            <w:vertAlign w:val="superscript"/>
          </w:rPr>
          <w:t>177</w:t>
        </w:r>
      </w:hyperlink>
      <w:r w:rsidRPr="00237169">
        <w:t>, notamment par l'</w:t>
      </w:r>
      <w:r w:rsidRPr="00237169">
        <w:rPr>
          <w:i/>
          <w:iCs/>
          <w:lang w:val="en"/>
        </w:rPr>
        <w:t>Individuals with Disabilities Education Act</w:t>
      </w:r>
      <w:r w:rsidRPr="00237169">
        <w:t> (IDEA). Les </w:t>
      </w:r>
      <w:r w:rsidRPr="00237169">
        <w:rPr>
          <w:i/>
          <w:iCs/>
        </w:rPr>
        <w:t>Governors schools</w:t>
      </w:r>
      <w:r w:rsidRPr="00237169">
        <w:t> accueillent les élèves </w:t>
      </w:r>
      <w:hyperlink r:id="rId1668" w:tooltip="Surdoué" w:history="1">
        <w:r w:rsidRPr="00237169">
          <w:rPr>
            <w:rStyle w:val="Hyperlink"/>
          </w:rPr>
          <w:t>surdoués</w:t>
        </w:r>
      </w:hyperlink>
      <w:r w:rsidRPr="00237169">
        <w:t> pendant la période estivale</w:t>
      </w:r>
      <w:hyperlink r:id="rId1669" w:anchor="cite_note-KaspiDurpaireHarterLherm2004401-186" w:history="1">
        <w:r w:rsidRPr="00237169">
          <w:rPr>
            <w:rStyle w:val="Hyperlink"/>
            <w:vertAlign w:val="superscript"/>
          </w:rPr>
          <w:t>178</w:t>
        </w:r>
      </w:hyperlink>
      <w:r w:rsidRPr="00237169">
        <w:t>.</w:t>
      </w:r>
    </w:p>
    <w:p w14:paraId="69FDB33A" w14:textId="77777777" w:rsidR="00237169" w:rsidRPr="00237169" w:rsidRDefault="00237169" w:rsidP="005A327E">
      <w:pPr>
        <w:spacing w:line="480" w:lineRule="auto"/>
      </w:pPr>
      <w:r w:rsidRPr="00237169">
        <w:t>Le bilan du système éducatif américain est contrasté</w:t>
      </w:r>
      <w:hyperlink r:id="rId1670" w:anchor="cite_note-KaspiDurpaireHarterLherm2004410-187" w:history="1">
        <w:r w:rsidRPr="00237169">
          <w:rPr>
            <w:rStyle w:val="Hyperlink"/>
            <w:vertAlign w:val="superscript"/>
          </w:rPr>
          <w:t>179</w:t>
        </w:r>
      </w:hyperlink>
      <w:r w:rsidRPr="00237169">
        <w:t> : dans le classement </w:t>
      </w:r>
      <w:hyperlink r:id="rId1671" w:tooltip="Programme international pour le suivi des acquis des élèves" w:history="1">
        <w:r w:rsidRPr="00237169">
          <w:rPr>
            <w:rStyle w:val="Hyperlink"/>
          </w:rPr>
          <w:t>PISA</w:t>
        </w:r>
      </w:hyperlink>
      <w:r w:rsidRPr="00237169">
        <w:t>, les États-Unis figurent au-dessus de la moyenne des pays de l'</w:t>
      </w:r>
      <w:hyperlink r:id="rId1672" w:tooltip="Organisation de coopération et de développement économiques" w:history="1">
        <w:r w:rsidRPr="00237169">
          <w:rPr>
            <w:rStyle w:val="Hyperlink"/>
          </w:rPr>
          <w:t>OCDE</w:t>
        </w:r>
      </w:hyperlink>
      <w:hyperlink r:id="rId1673" w:anchor="cite_note-KaspiDurpaireHarterLherm2004411-188" w:history="1">
        <w:r w:rsidRPr="00237169">
          <w:rPr>
            <w:rStyle w:val="Hyperlink"/>
            <w:vertAlign w:val="superscript"/>
          </w:rPr>
          <w:t>180</w:t>
        </w:r>
      </w:hyperlink>
      <w:r w:rsidRPr="00237169">
        <w:t>. L'enseignement favorise les innovations pédagogiques et tient compte des besoins particuliers de certains élèves</w:t>
      </w:r>
      <w:hyperlink r:id="rId1674" w:anchor="cite_note-KaspiDurpaireHarterLherm2004411-188" w:history="1">
        <w:r w:rsidRPr="00237169">
          <w:rPr>
            <w:rStyle w:val="Hyperlink"/>
            <w:vertAlign w:val="superscript"/>
          </w:rPr>
          <w:t>180</w:t>
        </w:r>
      </w:hyperlink>
      <w:r w:rsidRPr="00237169">
        <w:t>. Mais les inégalités liées à l'appartenance ethnique sont toujours présentes</w:t>
      </w:r>
      <w:hyperlink r:id="rId1675" w:anchor="cite_note-KaspiDurpaireHarterLherm2004411-188" w:history="1">
        <w:r w:rsidRPr="00237169">
          <w:rPr>
            <w:rStyle w:val="Hyperlink"/>
            <w:vertAlign w:val="superscript"/>
          </w:rPr>
          <w:t>180</w:t>
        </w:r>
      </w:hyperlink>
      <w:r w:rsidRPr="00237169">
        <w:t>. Les universités américaines dominent le </w:t>
      </w:r>
      <w:hyperlink r:id="rId1676" w:tooltip="Classement académique des universités mondiales par l'université Jiao Tong de Shanghai" w:history="1">
        <w:r w:rsidRPr="00237169">
          <w:rPr>
            <w:rStyle w:val="Hyperlink"/>
          </w:rPr>
          <w:t>classement de Shanghai</w:t>
        </w:r>
      </w:hyperlink>
      <w:r w:rsidRPr="00237169">
        <w:t> : en 2021, sur les 20 meilleures universités du monde, 16 étaient américaines, la première étant, depuis plusieurs années, </w:t>
      </w:r>
      <w:hyperlink r:id="rId1677" w:tooltip="Université Harvard" w:history="1">
        <w:r w:rsidRPr="00237169">
          <w:rPr>
            <w:rStyle w:val="Hyperlink"/>
          </w:rPr>
          <w:t>Harvard</w:t>
        </w:r>
      </w:hyperlink>
      <w:hyperlink r:id="rId1678" w:anchor="cite_note-189" w:history="1">
        <w:r w:rsidRPr="00237169">
          <w:rPr>
            <w:rStyle w:val="Hyperlink"/>
            <w:vertAlign w:val="superscript"/>
          </w:rPr>
          <w:t>181</w:t>
        </w:r>
      </w:hyperlink>
      <w:r w:rsidRPr="00237169">
        <w:t>. Mais beaucoup d'étudiants américains doivent s'endetter pour accéder à l'enseignement supérieur.</w:t>
      </w:r>
    </w:p>
    <w:p w14:paraId="44D19C8D" w14:textId="77777777" w:rsidR="00237169" w:rsidRPr="00237169" w:rsidRDefault="00237169" w:rsidP="005A327E">
      <w:pPr>
        <w:spacing w:line="480" w:lineRule="auto"/>
        <w:rPr>
          <w:b/>
          <w:bCs/>
        </w:rPr>
      </w:pPr>
      <w:r w:rsidRPr="00237169">
        <w:rPr>
          <w:b/>
          <w:bCs/>
        </w:rPr>
        <w:t>Sciences et culture</w:t>
      </w:r>
    </w:p>
    <w:p w14:paraId="386F96F4" w14:textId="77777777" w:rsidR="00237169" w:rsidRPr="00237169" w:rsidRDefault="00237169" w:rsidP="005A327E">
      <w:pPr>
        <w:spacing w:line="480" w:lineRule="auto"/>
      </w:pPr>
      <w:r w:rsidRPr="00237169">
        <w:t>Article détaillé : </w:t>
      </w:r>
      <w:hyperlink r:id="rId1679" w:tooltip="Culture des États-Unis" w:history="1">
        <w:r w:rsidRPr="00237169">
          <w:rPr>
            <w:rStyle w:val="Hyperlink"/>
          </w:rPr>
          <w:t>Culture des États-Unis</w:t>
        </w:r>
      </w:hyperlink>
      <w:r w:rsidRPr="00237169">
        <w:t>.</w:t>
      </w:r>
    </w:p>
    <w:p w14:paraId="2BFEDE4A" w14:textId="15AE80B3" w:rsidR="00237169" w:rsidRPr="00237169" w:rsidRDefault="00237169" w:rsidP="005A327E">
      <w:pPr>
        <w:spacing w:line="480" w:lineRule="auto"/>
      </w:pPr>
      <w:r w:rsidRPr="00237169">
        <w:rPr>
          <w:noProof/>
        </w:rPr>
        <w:lastRenderedPageBreak/>
        <w:drawing>
          <wp:inline distT="0" distB="0" distL="0" distR="0" wp14:anchorId="2C271FB7" wp14:editId="33BB1B0B">
            <wp:extent cx="2095500" cy="1569720"/>
            <wp:effectExtent l="0" t="0" r="0" b="0"/>
            <wp:docPr id="895603533" name="Picture 88" descr="A statue of a person holding a torch with Statue of Liberty in the background&#10;&#10;Description automatically generated">
              <a:hlinkClick xmlns:a="http://schemas.openxmlformats.org/drawingml/2006/main" r:id="rId16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03533" name="Picture 88" descr="A statue of a person holding a torch with Statue of Liberty in the background&#10;&#10;Description automatically generated">
                      <a:hlinkClick r:id="rId1680"/>
                    </pic:cNvPr>
                    <pic:cNvPicPr>
                      <a:picLocks noChangeAspect="1" noChangeArrowheads="1"/>
                    </pic:cNvPicPr>
                  </pic:nvPicPr>
                  <pic:blipFill>
                    <a:blip r:embed="rId1681">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237169">
        <w:t>La </w:t>
      </w:r>
      <w:hyperlink r:id="rId1682" w:tooltip="Statue de la Liberté" w:history="1">
        <w:r w:rsidRPr="00237169">
          <w:rPr>
            <w:rStyle w:val="Hyperlink"/>
          </w:rPr>
          <w:t>statue de la Liberté</w:t>
        </w:r>
      </w:hyperlink>
      <w:r w:rsidRPr="00237169">
        <w:t> est l'un des symboles des États-Unis et de manière plus générale un symbole de </w:t>
      </w:r>
      <w:hyperlink r:id="rId1683" w:tooltip="Liberté" w:history="1">
        <w:r w:rsidRPr="00237169">
          <w:rPr>
            <w:rStyle w:val="Hyperlink"/>
          </w:rPr>
          <w:t>liberté</w:t>
        </w:r>
      </w:hyperlink>
      <w:r w:rsidRPr="00237169">
        <w:t>, de </w:t>
      </w:r>
      <w:hyperlink r:id="rId1684" w:tooltip="Démocratie" w:history="1">
        <w:r w:rsidRPr="00237169">
          <w:rPr>
            <w:rStyle w:val="Hyperlink"/>
          </w:rPr>
          <w:t>démocratie</w:t>
        </w:r>
      </w:hyperlink>
      <w:r w:rsidRPr="00237169">
        <w:t> et du </w:t>
      </w:r>
      <w:hyperlink r:id="rId1685" w:tooltip="Rêve américain" w:history="1">
        <w:r w:rsidRPr="00237169">
          <w:rPr>
            <w:rStyle w:val="Hyperlink"/>
          </w:rPr>
          <w:t>rêve américain</w:t>
        </w:r>
      </w:hyperlink>
      <w:hyperlink r:id="rId1686" w:anchor="cite_note-190" w:history="1">
        <w:r w:rsidRPr="00237169">
          <w:rPr>
            <w:rStyle w:val="Hyperlink"/>
            <w:vertAlign w:val="superscript"/>
          </w:rPr>
          <w:t>182</w:t>
        </w:r>
      </w:hyperlink>
      <w:r w:rsidRPr="00237169">
        <w:t>.</w:t>
      </w:r>
    </w:p>
    <w:p w14:paraId="6BA299F1" w14:textId="77777777" w:rsidR="00237169" w:rsidRPr="00237169" w:rsidRDefault="00237169" w:rsidP="005A327E">
      <w:pPr>
        <w:spacing w:line="480" w:lineRule="auto"/>
      </w:pPr>
      <w:r w:rsidRPr="00237169">
        <w:t>La culture américaine a une base </w:t>
      </w:r>
      <w:hyperlink r:id="rId1687" w:tooltip="Monde anglo-saxon" w:history="1">
        <w:r w:rsidRPr="00237169">
          <w:rPr>
            <w:rStyle w:val="Hyperlink"/>
          </w:rPr>
          <w:t>anglo-saxonne</w:t>
        </w:r>
      </w:hyperlink>
      <w:r w:rsidRPr="00237169">
        <w:t>, qui s'explique par les origines historiques du pays. L'</w:t>
      </w:r>
      <w:hyperlink r:id="rId1688" w:tooltip="Anglais" w:history="1">
        <w:r w:rsidRPr="00237169">
          <w:rPr>
            <w:rStyle w:val="Hyperlink"/>
          </w:rPr>
          <w:t>anglais</w:t>
        </w:r>
      </w:hyperlink>
      <w:r w:rsidRPr="00237169">
        <w:t> est la langue la plus parlée. Cependant, les apports d'autres cultures contribuent à faire des États-Unis un creuset culturel :</w:t>
      </w:r>
    </w:p>
    <w:p w14:paraId="57F8A351" w14:textId="77777777" w:rsidR="00237169" w:rsidRPr="00237169" w:rsidRDefault="00237169" w:rsidP="005A327E">
      <w:pPr>
        <w:numPr>
          <w:ilvl w:val="0"/>
          <w:numId w:val="11"/>
        </w:numPr>
        <w:spacing w:line="480" w:lineRule="auto"/>
      </w:pPr>
      <w:r w:rsidRPr="00237169">
        <w:t>l'héritage amérindien se lit dans certains mots et toponymes ;</w:t>
      </w:r>
    </w:p>
    <w:p w14:paraId="789E4280" w14:textId="77777777" w:rsidR="00237169" w:rsidRPr="00237169" w:rsidRDefault="00237169" w:rsidP="005A327E">
      <w:pPr>
        <w:numPr>
          <w:ilvl w:val="0"/>
          <w:numId w:val="11"/>
        </w:numPr>
        <w:spacing w:line="480" w:lineRule="auto"/>
      </w:pPr>
      <w:r w:rsidRPr="00237169">
        <w:t>l'influence hispanique est forte en Californie, au Nouveau-Mexique et au Texas ainsi que dans plusieurs grandes villes ailleurs (New York, Miami en Floride, Hartford dans le Connecticut) ;</w:t>
      </w:r>
    </w:p>
    <w:p w14:paraId="6A6A0DCD" w14:textId="77777777" w:rsidR="00237169" w:rsidRPr="00237169" w:rsidRDefault="00237169" w:rsidP="005A327E">
      <w:pPr>
        <w:numPr>
          <w:ilvl w:val="0"/>
          <w:numId w:val="11"/>
        </w:numPr>
        <w:spacing w:line="480" w:lineRule="auto"/>
      </w:pPr>
      <w:r w:rsidRPr="00237169">
        <w:t>l'influence française, mais surtout acadienne, est forte en </w:t>
      </w:r>
      <w:hyperlink r:id="rId1689" w:tooltip="Louisiane" w:history="1">
        <w:r w:rsidRPr="00237169">
          <w:rPr>
            <w:rStyle w:val="Hyperlink"/>
          </w:rPr>
          <w:t>Louisiane</w:t>
        </w:r>
      </w:hyperlink>
      <w:r w:rsidRPr="00237169">
        <w:t> ;</w:t>
      </w:r>
    </w:p>
    <w:p w14:paraId="01A0617F" w14:textId="77777777" w:rsidR="00237169" w:rsidRPr="00237169" w:rsidRDefault="00237169" w:rsidP="005A327E">
      <w:pPr>
        <w:numPr>
          <w:ilvl w:val="0"/>
          <w:numId w:val="11"/>
        </w:numPr>
        <w:spacing w:line="480" w:lineRule="auto"/>
      </w:pPr>
      <w:r w:rsidRPr="00237169">
        <w:t>les immigrants européens ont également marqué la culture du pays.</w:t>
      </w:r>
    </w:p>
    <w:p w14:paraId="00C8E775" w14:textId="77777777" w:rsidR="00237169" w:rsidRPr="00237169" w:rsidRDefault="00237169" w:rsidP="005A327E">
      <w:pPr>
        <w:spacing w:line="480" w:lineRule="auto"/>
      </w:pPr>
      <w:r w:rsidRPr="00237169">
        <w:t>Articles détaillés : </w:t>
      </w:r>
      <w:hyperlink r:id="rId1690" w:tooltip="Liste d'inventions américaines" w:history="1">
        <w:r w:rsidRPr="00237169">
          <w:rPr>
            <w:rStyle w:val="Hyperlink"/>
          </w:rPr>
          <w:t>Liste d'inventions américaines</w:t>
        </w:r>
      </w:hyperlink>
      <w:r w:rsidRPr="00237169">
        <w:t>, </w:t>
      </w:r>
      <w:hyperlink r:id="rId1691" w:tooltip="Université aux États-Unis" w:history="1">
        <w:r w:rsidRPr="00237169">
          <w:rPr>
            <w:rStyle w:val="Hyperlink"/>
          </w:rPr>
          <w:t>Université aux États-Unis</w:t>
        </w:r>
      </w:hyperlink>
      <w:r w:rsidRPr="00237169">
        <w:t>, </w:t>
      </w:r>
      <w:hyperlink r:id="rId1692" w:tooltip="Liste des universités aux États-Unis" w:history="1">
        <w:r w:rsidRPr="00237169">
          <w:rPr>
            <w:rStyle w:val="Hyperlink"/>
          </w:rPr>
          <w:t>Liste des universités aux États-Unis</w:t>
        </w:r>
      </w:hyperlink>
      <w:r w:rsidRPr="00237169">
        <w:t>, </w:t>
      </w:r>
      <w:hyperlink r:id="rId1693" w:tooltip="Bibliothèques aux États-Unis" w:history="1">
        <w:r w:rsidRPr="00237169">
          <w:rPr>
            <w:rStyle w:val="Hyperlink"/>
          </w:rPr>
          <w:t>Bibliothèques aux États-Unis</w:t>
        </w:r>
      </w:hyperlink>
      <w:r w:rsidRPr="00237169">
        <w:t>, </w:t>
      </w:r>
      <w:hyperlink r:id="rId1694" w:tooltip="Système éducatif aux États-Unis" w:history="1">
        <w:r w:rsidRPr="00237169">
          <w:rPr>
            <w:rStyle w:val="Hyperlink"/>
          </w:rPr>
          <w:t>Système éducatif aux États-Unis</w:t>
        </w:r>
      </w:hyperlink>
      <w:r w:rsidRPr="00237169">
        <w:t>, </w:t>
      </w:r>
      <w:hyperlink r:id="rId1695" w:tooltip="Cinéma américain" w:history="1">
        <w:r w:rsidRPr="00237169">
          <w:rPr>
            <w:rStyle w:val="Hyperlink"/>
          </w:rPr>
          <w:t>Cinéma américain</w:t>
        </w:r>
      </w:hyperlink>
      <w:r w:rsidRPr="00237169">
        <w:t> et </w:t>
      </w:r>
      <w:hyperlink r:id="rId1696" w:tooltip="Société américaine" w:history="1">
        <w:r w:rsidRPr="00237169">
          <w:rPr>
            <w:rStyle w:val="Hyperlink"/>
          </w:rPr>
          <w:t>Société américaine</w:t>
        </w:r>
      </w:hyperlink>
      <w:r w:rsidRPr="00237169">
        <w:t>.</w:t>
      </w:r>
    </w:p>
    <w:p w14:paraId="36642E53" w14:textId="77777777" w:rsidR="00237169" w:rsidRPr="00237169" w:rsidRDefault="00237169" w:rsidP="005A327E">
      <w:pPr>
        <w:spacing w:line="480" w:lineRule="auto"/>
        <w:rPr>
          <w:b/>
          <w:bCs/>
        </w:rPr>
      </w:pPr>
      <w:r w:rsidRPr="00237169">
        <w:rPr>
          <w:b/>
          <w:bCs/>
        </w:rPr>
        <w:t>Science et techniques</w:t>
      </w:r>
    </w:p>
    <w:p w14:paraId="3C51FBAE" w14:textId="77777777" w:rsidR="00237169" w:rsidRPr="00237169" w:rsidRDefault="00237169" w:rsidP="005A327E">
      <w:pPr>
        <w:spacing w:line="480" w:lineRule="auto"/>
      </w:pPr>
      <w:r w:rsidRPr="00237169">
        <w:t>Article détaillé : </w:t>
      </w:r>
      <w:hyperlink r:id="rId1697" w:tooltip="Liste de scientifiques américains par ordre alphabétique" w:history="1">
        <w:r w:rsidRPr="00237169">
          <w:rPr>
            <w:rStyle w:val="Hyperlink"/>
          </w:rPr>
          <w:t>Liste de scientifiques américains par ordre alphabétique</w:t>
        </w:r>
      </w:hyperlink>
      <w:r w:rsidRPr="00237169">
        <w:t>.</w:t>
      </w:r>
    </w:p>
    <w:p w14:paraId="3031256B" w14:textId="47527CC1" w:rsidR="00237169" w:rsidRPr="00237169" w:rsidRDefault="00237169" w:rsidP="005A327E">
      <w:pPr>
        <w:spacing w:line="480" w:lineRule="auto"/>
      </w:pPr>
      <w:r w:rsidRPr="00237169">
        <w:rPr>
          <w:noProof/>
        </w:rPr>
        <w:lastRenderedPageBreak/>
        <w:drawing>
          <wp:inline distT="0" distB="0" distL="0" distR="0" wp14:anchorId="73F879E2" wp14:editId="2C094146">
            <wp:extent cx="2095500" cy="1272540"/>
            <wp:effectExtent l="0" t="0" r="0" b="3810"/>
            <wp:docPr id="340254599" name="Picture 87" descr="A building with a dome on top&#10;&#10;Description automatically generated">
              <a:hlinkClick xmlns:a="http://schemas.openxmlformats.org/drawingml/2006/main" r:id="rId16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54599" name="Picture 87" descr="A building with a dome on top&#10;&#10;Description automatically generated">
                      <a:hlinkClick r:id="rId1698"/>
                    </pic:cNvPr>
                    <pic:cNvPicPr>
                      <a:picLocks noChangeAspect="1" noChangeArrowheads="1"/>
                    </pic:cNvPicPr>
                  </pic:nvPicPr>
                  <pic:blipFill>
                    <a:blip r:embed="rId1699">
                      <a:extLst>
                        <a:ext uri="{28A0092B-C50C-407E-A947-70E740481C1C}">
                          <a14:useLocalDpi xmlns:a14="http://schemas.microsoft.com/office/drawing/2010/main" val="0"/>
                        </a:ext>
                      </a:extLst>
                    </a:blip>
                    <a:srcRect/>
                    <a:stretch>
                      <a:fillRect/>
                    </a:stretch>
                  </pic:blipFill>
                  <pic:spPr bwMode="auto">
                    <a:xfrm>
                      <a:off x="0" y="0"/>
                      <a:ext cx="2095500" cy="1272540"/>
                    </a:xfrm>
                    <a:prstGeom prst="rect">
                      <a:avLst/>
                    </a:prstGeom>
                    <a:noFill/>
                    <a:ln>
                      <a:noFill/>
                    </a:ln>
                  </pic:spPr>
                </pic:pic>
              </a:graphicData>
            </a:graphic>
          </wp:inline>
        </w:drawing>
      </w:r>
      <w:r w:rsidRPr="00237169">
        <w:t>Le </w:t>
      </w:r>
      <w:hyperlink r:id="rId1700" w:tooltip="Massachusetts Institute of Technology" w:history="1">
        <w:r w:rsidRPr="00237169">
          <w:rPr>
            <w:rStyle w:val="Hyperlink"/>
          </w:rPr>
          <w:t>MIT</w:t>
        </w:r>
      </w:hyperlink>
      <w:r w:rsidRPr="00237169">
        <w:t> est l'une des universités les plus prestigieuses au monde.</w:t>
      </w:r>
    </w:p>
    <w:p w14:paraId="6875403A" w14:textId="77777777" w:rsidR="00237169" w:rsidRPr="00237169" w:rsidRDefault="00237169" w:rsidP="005A327E">
      <w:pPr>
        <w:spacing w:line="480" w:lineRule="auto"/>
      </w:pPr>
      <w:r w:rsidRPr="00237169">
        <w:t>Depuis la fin du XIX</w:t>
      </w:r>
      <w:r w:rsidRPr="00237169">
        <w:rPr>
          <w:vertAlign w:val="superscript"/>
        </w:rPr>
        <w:t>e</w:t>
      </w:r>
      <w:r w:rsidRPr="00237169">
        <w:t> siècle, les États-Unis occupent les premiers rangs mondiaux pour la </w:t>
      </w:r>
      <w:hyperlink r:id="rId1701" w:tooltip="Recherche scientifique" w:history="1">
        <w:r w:rsidRPr="00237169">
          <w:rPr>
            <w:rStyle w:val="Hyperlink"/>
          </w:rPr>
          <w:t>recherche scientifique</w:t>
        </w:r>
      </w:hyperlink>
      <w:r w:rsidRPr="00237169">
        <w:t> et les </w:t>
      </w:r>
      <w:hyperlink r:id="rId1702" w:tooltip="Innovation" w:history="1">
        <w:r w:rsidRPr="00237169">
          <w:rPr>
            <w:rStyle w:val="Hyperlink"/>
          </w:rPr>
          <w:t>innovations</w:t>
        </w:r>
      </w:hyperlink>
      <w:r w:rsidRPr="00237169">
        <w:t> </w:t>
      </w:r>
      <w:hyperlink r:id="rId1703" w:tooltip="Technique" w:history="1">
        <w:r w:rsidRPr="00237169">
          <w:rPr>
            <w:rStyle w:val="Hyperlink"/>
          </w:rPr>
          <w:t>techniques</w:t>
        </w:r>
      </w:hyperlink>
      <w:r w:rsidRPr="00237169">
        <w:t>. En 1876, </w:t>
      </w:r>
      <w:hyperlink r:id="rId1704" w:tooltip="Alexander Graham Bell" w:history="1">
        <w:r w:rsidRPr="00237169">
          <w:rPr>
            <w:rStyle w:val="Hyperlink"/>
          </w:rPr>
          <w:t>Alexander Graham Bell</w:t>
        </w:r>
      </w:hyperlink>
      <w:r w:rsidRPr="00237169">
        <w:t> dépose un brevet pour l'invention du </w:t>
      </w:r>
      <w:hyperlink r:id="rId1705" w:tooltip="Téléphone" w:history="1">
        <w:r w:rsidRPr="00237169">
          <w:rPr>
            <w:rStyle w:val="Hyperlink"/>
          </w:rPr>
          <w:t>téléphone</w:t>
        </w:r>
      </w:hyperlink>
      <w:r w:rsidRPr="00237169">
        <w:t>. Le laboratoire de </w:t>
      </w:r>
      <w:hyperlink r:id="rId1706" w:tooltip="Thomas Edison" w:history="1">
        <w:r w:rsidRPr="00237169">
          <w:rPr>
            <w:rStyle w:val="Hyperlink"/>
          </w:rPr>
          <w:t>Thomas Edison</w:t>
        </w:r>
      </w:hyperlink>
      <w:r w:rsidRPr="00237169">
        <w:t> met au point le </w:t>
      </w:r>
      <w:hyperlink r:id="rId1707" w:tooltip="Phonographe" w:history="1">
        <w:r w:rsidRPr="00237169">
          <w:rPr>
            <w:rStyle w:val="Hyperlink"/>
          </w:rPr>
          <w:t>phonographe</w:t>
        </w:r>
      </w:hyperlink>
      <w:r w:rsidRPr="00237169">
        <w:t>, la </w:t>
      </w:r>
      <w:hyperlink r:id="rId1708" w:tooltip="Lampe à incandescence" w:history="1">
        <w:r w:rsidRPr="00237169">
          <w:rPr>
            <w:rStyle w:val="Hyperlink"/>
          </w:rPr>
          <w:t>lampe à incandescence</w:t>
        </w:r>
      </w:hyperlink>
      <w:r w:rsidRPr="00237169">
        <w:t> et l'une des premières </w:t>
      </w:r>
      <w:hyperlink r:id="rId1709" w:tooltip="Caméra" w:history="1">
        <w:r w:rsidRPr="00237169">
          <w:rPr>
            <w:rStyle w:val="Hyperlink"/>
          </w:rPr>
          <w:t>caméras</w:t>
        </w:r>
      </w:hyperlink>
      <w:r w:rsidRPr="00237169">
        <w:t>. Au début du XX</w:t>
      </w:r>
      <w:r w:rsidRPr="00237169">
        <w:rPr>
          <w:vertAlign w:val="superscript"/>
        </w:rPr>
        <w:t>e</w:t>
      </w:r>
      <w:r w:rsidRPr="00237169">
        <w:t> siècle, les entreprises de </w:t>
      </w:r>
      <w:hyperlink r:id="rId1710" w:tooltip="Ransom Eli Olds" w:history="1">
        <w:r w:rsidRPr="00237169">
          <w:rPr>
            <w:rStyle w:val="Hyperlink"/>
          </w:rPr>
          <w:t>Ransom E. Olds</w:t>
        </w:r>
      </w:hyperlink>
      <w:r w:rsidRPr="00237169">
        <w:t> et d'</w:t>
      </w:r>
      <w:hyperlink r:id="rId1711" w:tooltip="Henry Ford" w:history="1">
        <w:r w:rsidRPr="00237169">
          <w:rPr>
            <w:rStyle w:val="Hyperlink"/>
          </w:rPr>
          <w:t>Henry Ford</w:t>
        </w:r>
      </w:hyperlink>
      <w:r w:rsidRPr="00237169">
        <w:t> expérimentent de nouvelles façons de produire les véhicules </w:t>
      </w:r>
      <w:hyperlink r:id="rId1712" w:tooltip="Automobile" w:history="1">
        <w:r w:rsidRPr="00237169">
          <w:rPr>
            <w:rStyle w:val="Hyperlink"/>
          </w:rPr>
          <w:t>automobiles</w:t>
        </w:r>
      </w:hyperlink>
      <w:r w:rsidRPr="00237169">
        <w:t>. En 1903, les </w:t>
      </w:r>
      <w:hyperlink r:id="rId1713" w:tooltip="Orville et Wilbur Wright" w:history="1">
        <w:r w:rsidRPr="00237169">
          <w:rPr>
            <w:rStyle w:val="Hyperlink"/>
          </w:rPr>
          <w:t>frères Wright</w:t>
        </w:r>
      </w:hyperlink>
      <w:r w:rsidRPr="00237169">
        <w:t> procèdent à l'un des premiers vols en avion. L'arrivée au pouvoir des </w:t>
      </w:r>
      <w:hyperlink r:id="rId1714" w:tooltip="Nazisme" w:history="1">
        <w:r w:rsidRPr="00237169">
          <w:rPr>
            <w:rStyle w:val="Hyperlink"/>
          </w:rPr>
          <w:t>nazis</w:t>
        </w:r>
      </w:hyperlink>
      <w:r w:rsidRPr="00237169">
        <w:t> au début des années 1930 contraint de nombreux scientifiques européens à émigrer aux États-Unis, tels qu'</w:t>
      </w:r>
      <w:hyperlink r:id="rId1715" w:tooltip="Albert Einstein" w:history="1">
        <w:r w:rsidRPr="00237169">
          <w:rPr>
            <w:rStyle w:val="Hyperlink"/>
          </w:rPr>
          <w:t>Albert Einstein</w:t>
        </w:r>
      </w:hyperlink>
      <w:r w:rsidRPr="00237169">
        <w:t> et </w:t>
      </w:r>
      <w:hyperlink r:id="rId1716" w:tooltip="Enrico Fermi" w:history="1">
        <w:r w:rsidRPr="00237169">
          <w:rPr>
            <w:rStyle w:val="Hyperlink"/>
          </w:rPr>
          <w:t>Enrico Fermi</w:t>
        </w:r>
      </w:hyperlink>
      <w:r w:rsidRPr="00237169">
        <w:t>. Au cours de la </w:t>
      </w:r>
      <w:hyperlink r:id="rId1717" w:tooltip="Seconde Guerre mondiale" w:history="1">
        <w:r w:rsidRPr="00237169">
          <w:rPr>
            <w:rStyle w:val="Hyperlink"/>
          </w:rPr>
          <w:t>Seconde Guerre mondiale</w:t>
        </w:r>
      </w:hyperlink>
      <w:r w:rsidRPr="00237169">
        <w:t>, le </w:t>
      </w:r>
      <w:hyperlink r:id="rId1718" w:tooltip="Projet Manhattan" w:history="1">
        <w:r w:rsidRPr="00237169">
          <w:rPr>
            <w:rStyle w:val="Hyperlink"/>
          </w:rPr>
          <w:t>projet Manhattan</w:t>
        </w:r>
      </w:hyperlink>
      <w:r w:rsidRPr="00237169">
        <w:t> fait entrer le monde dans l'âge atomique. La course à l'espace pendant la </w:t>
      </w:r>
      <w:hyperlink r:id="rId1719" w:tooltip="Guerre froide" w:history="1">
        <w:r w:rsidRPr="00237169">
          <w:rPr>
            <w:rStyle w:val="Hyperlink"/>
          </w:rPr>
          <w:t>Guerre froide</w:t>
        </w:r>
      </w:hyperlink>
      <w:r w:rsidRPr="00237169">
        <w:t> a produit d'importantes avancées dans l'</w:t>
      </w:r>
      <w:hyperlink r:id="rId1720" w:tooltip="Arme" w:history="1">
        <w:r w:rsidRPr="00237169">
          <w:rPr>
            <w:rStyle w:val="Hyperlink"/>
          </w:rPr>
          <w:t>armement</w:t>
        </w:r>
      </w:hyperlink>
      <w:r w:rsidRPr="00237169">
        <w:t> et l'</w:t>
      </w:r>
      <w:hyperlink r:id="rId1721" w:tooltip="Secteur aéronautique et spatial" w:history="1">
        <w:r w:rsidRPr="00237169">
          <w:rPr>
            <w:rStyle w:val="Hyperlink"/>
          </w:rPr>
          <w:t>industrie aérospatiale</w:t>
        </w:r>
      </w:hyperlink>
      <w:r w:rsidRPr="00237169">
        <w:t>. C'est aux États-Unis que sont nés l'</w:t>
      </w:r>
      <w:hyperlink r:id="rId1722" w:tooltip="ARPANET" w:history="1">
        <w:r w:rsidRPr="00237169">
          <w:rPr>
            <w:rStyle w:val="Hyperlink"/>
          </w:rPr>
          <w:t>ARPANET</w:t>
        </w:r>
      </w:hyperlink>
      <w:r w:rsidRPr="00237169">
        <w:t> et l'internet. Les </w:t>
      </w:r>
      <w:hyperlink r:id="rId1723" w:tooltip="Network centric warfare" w:history="1">
        <w:r w:rsidRPr="00237169">
          <w:rPr>
            <w:rStyle w:val="Hyperlink"/>
          </w:rPr>
          <w:t>systèmes informatiques pour la guerre en réseau</w:t>
        </w:r>
      </w:hyperlink>
      <w:r w:rsidRPr="00237169">
        <w:t> développés au cours de la </w:t>
      </w:r>
      <w:hyperlink r:id="rId1724" w:tooltip="Guerre Iran-Irak" w:history="1">
        <w:r w:rsidRPr="00237169">
          <w:rPr>
            <w:rStyle w:val="Hyperlink"/>
          </w:rPr>
          <w:t>Guerre Iran-Irak</w:t>
        </w:r>
      </w:hyperlink>
      <w:r w:rsidRPr="00237169">
        <w:t> se sont diffusés dans la plupart des entreprises stratégiques américaines, et assurent une domination par la </w:t>
      </w:r>
      <w:hyperlink r:id="rId1725" w:tooltip="Connaissance technique" w:history="1">
        <w:r w:rsidRPr="00237169">
          <w:rPr>
            <w:rStyle w:val="Hyperlink"/>
          </w:rPr>
          <w:t>connaissance technique</w:t>
        </w:r>
      </w:hyperlink>
      <w:r w:rsidRPr="00237169">
        <w:t>. Le gouvernement fédéral apporte ainsi un soutien en information stratégique pour que les grandes entreprises américaines remportent des marchés à l'</w:t>
      </w:r>
      <w:hyperlink r:id="rId1726" w:tooltip="Exportation" w:history="1">
        <w:r w:rsidRPr="00237169">
          <w:rPr>
            <w:rStyle w:val="Hyperlink"/>
          </w:rPr>
          <w:t>exportation</w:t>
        </w:r>
      </w:hyperlink>
      <w:hyperlink r:id="rId1727" w:anchor="cite_note-191" w:history="1">
        <w:r w:rsidRPr="00237169">
          <w:rPr>
            <w:rStyle w:val="Hyperlink"/>
            <w:vertAlign w:val="superscript"/>
          </w:rPr>
          <w:t>183</w:t>
        </w:r>
      </w:hyperlink>
      <w:r w:rsidRPr="00237169">
        <w:t>. Aujourd'hui, la recherche scientifique et technique reste en pointe notamment dans le domaine des </w:t>
      </w:r>
      <w:hyperlink r:id="rId1728" w:tooltip="Organisme génétiquement modifié" w:history="1">
        <w:r w:rsidRPr="00237169">
          <w:rPr>
            <w:rStyle w:val="Hyperlink"/>
          </w:rPr>
          <w:t>OGM</w:t>
        </w:r>
      </w:hyperlink>
      <w:r w:rsidRPr="00237169">
        <w:t>, grâce à d'importants investissements et des universités renommées. Une majorité des Américains aujourd'hui a un accès à internet, et 99 % sont possesseurs d'un poste de </w:t>
      </w:r>
      <w:hyperlink r:id="rId1729" w:tooltip="Télévision" w:history="1">
        <w:r w:rsidRPr="00237169">
          <w:rPr>
            <w:rStyle w:val="Hyperlink"/>
          </w:rPr>
          <w:t>télévision</w:t>
        </w:r>
      </w:hyperlink>
      <w:r w:rsidRPr="00237169">
        <w:t xml:space="preserve"> (il y a aujourd'hui plus de téléviseurs que de résidents dans un foyer moyen, sans parler des postes qui se </w:t>
      </w:r>
      <w:r w:rsidRPr="00237169">
        <w:lastRenderedPageBreak/>
        <w:t>généralisent dans les lieux publics, tels les transports en commun, les ascenseurs ou les halls d'aéroports</w:t>
      </w:r>
      <w:hyperlink r:id="rId1730" w:anchor="cite_note-192" w:history="1">
        <w:r w:rsidRPr="00237169">
          <w:rPr>
            <w:rStyle w:val="Hyperlink"/>
            <w:vertAlign w:val="superscript"/>
          </w:rPr>
          <w:t>184</w:t>
        </w:r>
      </w:hyperlink>
      <w:r w:rsidRPr="00237169">
        <w:t>). En 2024, les États-Unis sont classés en 3ème position pour l'</w:t>
      </w:r>
      <w:hyperlink r:id="rId1731" w:tooltip="Indice mondial de l'innovation" w:history="1">
        <w:r w:rsidRPr="00237169">
          <w:rPr>
            <w:rStyle w:val="Hyperlink"/>
          </w:rPr>
          <w:t>indice mondial de l'innovation</w:t>
        </w:r>
      </w:hyperlink>
      <w:hyperlink r:id="rId1732" w:anchor="cite_note-193" w:history="1">
        <w:r w:rsidRPr="00237169">
          <w:rPr>
            <w:rStyle w:val="Hyperlink"/>
            <w:vertAlign w:val="superscript"/>
          </w:rPr>
          <w:t>185</w:t>
        </w:r>
      </w:hyperlink>
      <w:r w:rsidRPr="00237169">
        <w:t>..</w:t>
      </w:r>
    </w:p>
    <w:p w14:paraId="752DE069" w14:textId="77777777" w:rsidR="00237169" w:rsidRPr="00237169" w:rsidRDefault="00237169" w:rsidP="005A327E">
      <w:pPr>
        <w:spacing w:line="480" w:lineRule="auto"/>
        <w:rPr>
          <w:b/>
          <w:bCs/>
        </w:rPr>
      </w:pPr>
      <w:r w:rsidRPr="00237169">
        <w:rPr>
          <w:b/>
          <w:bCs/>
        </w:rPr>
        <w:t>Littérature et philosophie</w:t>
      </w:r>
    </w:p>
    <w:p w14:paraId="7C071932" w14:textId="77777777" w:rsidR="00237169" w:rsidRPr="00237169" w:rsidRDefault="00237169" w:rsidP="005A327E">
      <w:pPr>
        <w:spacing w:line="480" w:lineRule="auto"/>
      </w:pPr>
      <w:r w:rsidRPr="00237169">
        <w:t>Articles détaillés : </w:t>
      </w:r>
      <w:hyperlink r:id="rId1733" w:tooltip="Littérature américaine" w:history="1">
        <w:r w:rsidRPr="00237169">
          <w:rPr>
            <w:rStyle w:val="Hyperlink"/>
          </w:rPr>
          <w:t>Littérature américaine</w:t>
        </w:r>
      </w:hyperlink>
      <w:r w:rsidRPr="00237169">
        <w:t>, </w:t>
      </w:r>
      <w:hyperlink r:id="rId1734" w:tooltip="Théâtre aux États-Unis" w:history="1">
        <w:r w:rsidRPr="00237169">
          <w:rPr>
            <w:rStyle w:val="Hyperlink"/>
          </w:rPr>
          <w:t>Théâtre aux États-Unis</w:t>
        </w:r>
      </w:hyperlink>
      <w:r w:rsidRPr="00237169">
        <w:t>, </w:t>
      </w:r>
      <w:hyperlink r:id="rId1735" w:tooltip="Liste d'écrivains américains par ordre chronologique" w:history="1">
        <w:r w:rsidRPr="00237169">
          <w:rPr>
            <w:rStyle w:val="Hyperlink"/>
          </w:rPr>
          <w:t>Liste d'écrivains américains par ordre chronologique</w:t>
        </w:r>
      </w:hyperlink>
      <w:r w:rsidRPr="00237169">
        <w:t> et </w:t>
      </w:r>
      <w:hyperlink r:id="rId1736" w:tooltip="Liste de poètes américains" w:history="1">
        <w:r w:rsidRPr="00237169">
          <w:rPr>
            <w:rStyle w:val="Hyperlink"/>
          </w:rPr>
          <w:t>Liste de poètes américains</w:t>
        </w:r>
      </w:hyperlink>
      <w:r w:rsidRPr="00237169">
        <w:t>.</w:t>
      </w:r>
    </w:p>
    <w:p w14:paraId="375E9983" w14:textId="2BA2F048" w:rsidR="00237169" w:rsidRPr="00237169" w:rsidRDefault="00237169" w:rsidP="005A327E">
      <w:pPr>
        <w:spacing w:line="480" w:lineRule="auto"/>
      </w:pPr>
      <w:r w:rsidRPr="00237169">
        <w:rPr>
          <w:noProof/>
        </w:rPr>
        <w:drawing>
          <wp:inline distT="0" distB="0" distL="0" distR="0" wp14:anchorId="1E68BB1B" wp14:editId="7A19F0D2">
            <wp:extent cx="1905000" cy="2377440"/>
            <wp:effectExtent l="0" t="0" r="0" b="3810"/>
            <wp:docPr id="2078965990" name="Picture 86" descr="A person with a mustache&#10;&#10;Description automatically generated">
              <a:hlinkClick xmlns:a="http://schemas.openxmlformats.org/drawingml/2006/main" r:id="rId17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5990" name="Picture 86" descr="A person with a mustache&#10;&#10;Description automatically generated">
                      <a:hlinkClick r:id="rId1737"/>
                    </pic:cNvPr>
                    <pic:cNvPicPr>
                      <a:picLocks noChangeAspect="1" noChangeArrowheads="1"/>
                    </pic:cNvPicPr>
                  </pic:nvPicPr>
                  <pic:blipFill>
                    <a:blip r:embed="rId1738">
                      <a:extLst>
                        <a:ext uri="{28A0092B-C50C-407E-A947-70E740481C1C}">
                          <a14:useLocalDpi xmlns:a14="http://schemas.microsoft.com/office/drawing/2010/main" val="0"/>
                        </a:ext>
                      </a:extLst>
                    </a:blip>
                    <a:srcRect/>
                    <a:stretch>
                      <a:fillRect/>
                    </a:stretch>
                  </pic:blipFill>
                  <pic:spPr bwMode="auto">
                    <a:xfrm>
                      <a:off x="0" y="0"/>
                      <a:ext cx="1905000" cy="2377440"/>
                    </a:xfrm>
                    <a:prstGeom prst="rect">
                      <a:avLst/>
                    </a:prstGeom>
                    <a:noFill/>
                    <a:ln>
                      <a:noFill/>
                    </a:ln>
                  </pic:spPr>
                </pic:pic>
              </a:graphicData>
            </a:graphic>
          </wp:inline>
        </w:drawing>
      </w:r>
      <w:r w:rsidRPr="00237169">
        <w:t>L'écrivain américain </w:t>
      </w:r>
      <w:hyperlink r:id="rId1739" w:tooltip="Edgar Allan Poe" w:history="1">
        <w:r w:rsidRPr="00237169">
          <w:rPr>
            <w:rStyle w:val="Hyperlink"/>
          </w:rPr>
          <w:t>Edgar Allan Poe</w:t>
        </w:r>
      </w:hyperlink>
      <w:r w:rsidRPr="00237169">
        <w:t> (1809-1849).</w:t>
      </w:r>
    </w:p>
    <w:p w14:paraId="4334044A" w14:textId="77777777" w:rsidR="00237169" w:rsidRPr="00237169" w:rsidRDefault="00237169" w:rsidP="005A327E">
      <w:pPr>
        <w:spacing w:line="480" w:lineRule="auto"/>
      </w:pPr>
      <w:r w:rsidRPr="00237169">
        <w:t>Au XVIII</w:t>
      </w:r>
      <w:r w:rsidRPr="00237169">
        <w:rPr>
          <w:vertAlign w:val="superscript"/>
        </w:rPr>
        <w:t>e</w:t>
      </w:r>
      <w:r w:rsidRPr="00237169">
        <w:t> siècle et au début du XIX</w:t>
      </w:r>
      <w:r w:rsidRPr="00237169">
        <w:rPr>
          <w:vertAlign w:val="superscript"/>
        </w:rPr>
        <w:t>e</w:t>
      </w:r>
      <w:r w:rsidRPr="00237169">
        <w:t> siècle, la littérature américaine reste influencée par les œuvres et les auteurs européens</w:t>
      </w:r>
      <w:hyperlink r:id="rId1740" w:tooltip="Aide:Référence nécessaire" w:history="1">
        <w:r w:rsidRPr="00237169">
          <w:rPr>
            <w:rStyle w:val="Hyperlink"/>
            <w:vertAlign w:val="superscript"/>
          </w:rPr>
          <w:t>[réf. nécessaire]</w:t>
        </w:r>
      </w:hyperlink>
      <w:r w:rsidRPr="00237169">
        <w:t>. Vers le milieu du XIX</w:t>
      </w:r>
      <w:r w:rsidRPr="00237169">
        <w:rPr>
          <w:vertAlign w:val="superscript"/>
        </w:rPr>
        <w:t>e</w:t>
      </w:r>
      <w:r w:rsidRPr="00237169">
        <w:t> siècle apparaît une littérature proprement américaine avec des auteurs tels que </w:t>
      </w:r>
      <w:hyperlink r:id="rId1741" w:tooltip="Nathaniel Hawthorne" w:history="1">
        <w:r w:rsidRPr="00237169">
          <w:rPr>
            <w:rStyle w:val="Hyperlink"/>
          </w:rPr>
          <w:t>Nathaniel Hawthorne</w:t>
        </w:r>
      </w:hyperlink>
      <w:r w:rsidRPr="00237169">
        <w:t>, </w:t>
      </w:r>
      <w:hyperlink r:id="rId1742" w:tooltip="Edgar Allan Poe" w:history="1">
        <w:r w:rsidRPr="00237169">
          <w:rPr>
            <w:rStyle w:val="Hyperlink"/>
          </w:rPr>
          <w:t>Edgar Allan Poe</w:t>
        </w:r>
      </w:hyperlink>
      <w:r w:rsidRPr="00237169">
        <w:t> ou </w:t>
      </w:r>
      <w:hyperlink r:id="rId1743" w:tooltip="Henry David Thoreau" w:history="1">
        <w:r w:rsidRPr="00237169">
          <w:rPr>
            <w:rStyle w:val="Hyperlink"/>
          </w:rPr>
          <w:t>Henry David Thoreau</w:t>
        </w:r>
      </w:hyperlink>
      <w:r w:rsidRPr="00237169">
        <w:t>. Le romancier </w:t>
      </w:r>
      <w:hyperlink r:id="rId1744" w:tooltip="Mark Twain" w:history="1">
        <w:r w:rsidRPr="00237169">
          <w:rPr>
            <w:rStyle w:val="Hyperlink"/>
          </w:rPr>
          <w:t>Mark Twain</w:t>
        </w:r>
      </w:hyperlink>
      <w:r w:rsidRPr="00237169">
        <w:t> et le poète </w:t>
      </w:r>
      <w:hyperlink r:id="rId1745" w:tooltip="Walt Whitman" w:history="1">
        <w:r w:rsidRPr="00237169">
          <w:rPr>
            <w:rStyle w:val="Hyperlink"/>
          </w:rPr>
          <w:t>Walt Whitman</w:t>
        </w:r>
      </w:hyperlink>
      <w:r w:rsidRPr="00237169">
        <w:t> sont les principales figures littéraires des États-Unis dans la deuxième moitié du XIX</w:t>
      </w:r>
      <w:r w:rsidRPr="00237169">
        <w:rPr>
          <w:vertAlign w:val="superscript"/>
        </w:rPr>
        <w:t>e</w:t>
      </w:r>
      <w:r w:rsidRPr="00237169">
        <w:t> siècle. </w:t>
      </w:r>
      <w:hyperlink r:id="rId1746" w:tooltip="Emily Dickinson" w:history="1">
        <w:r w:rsidRPr="00237169">
          <w:rPr>
            <w:rStyle w:val="Hyperlink"/>
          </w:rPr>
          <w:t>Emily Dickinson</w:t>
        </w:r>
      </w:hyperlink>
      <w:r w:rsidRPr="00237169">
        <w:t>, qui n'était pas célèbre de son vivant, fut par la suite reconnue comme l'une des </w:t>
      </w:r>
      <w:hyperlink r:id="rId1747" w:tooltip="Poète" w:history="1">
        <w:r w:rsidRPr="00237169">
          <w:rPr>
            <w:rStyle w:val="Hyperlink"/>
          </w:rPr>
          <w:t>poétesses</w:t>
        </w:r>
      </w:hyperlink>
      <w:r w:rsidRPr="00237169">
        <w:t> essentielles de l'Amérique.</w:t>
      </w:r>
    </w:p>
    <w:p w14:paraId="3D957296" w14:textId="77777777" w:rsidR="00237169" w:rsidRPr="00237169" w:rsidRDefault="00237169" w:rsidP="005A327E">
      <w:pPr>
        <w:spacing w:line="480" w:lineRule="auto"/>
      </w:pPr>
      <w:r w:rsidRPr="00237169">
        <w:t>Onze Américains ont reçu le </w:t>
      </w:r>
      <w:hyperlink r:id="rId1748" w:tooltip="Prix Nobel de littérature" w:history="1">
        <w:r w:rsidRPr="00237169">
          <w:rPr>
            <w:rStyle w:val="Hyperlink"/>
          </w:rPr>
          <w:t>prix Nobel de littérature</w:t>
        </w:r>
      </w:hyperlink>
      <w:r w:rsidRPr="00237169">
        <w:t> au XX</w:t>
      </w:r>
      <w:r w:rsidRPr="00237169">
        <w:rPr>
          <w:vertAlign w:val="superscript"/>
        </w:rPr>
        <w:t>e</w:t>
      </w:r>
      <w:r w:rsidRPr="00237169">
        <w:t> siècle, </w:t>
      </w:r>
      <w:hyperlink r:id="rId1749" w:tooltip="Toni Morrison" w:history="1">
        <w:r w:rsidRPr="00237169">
          <w:rPr>
            <w:rStyle w:val="Hyperlink"/>
          </w:rPr>
          <w:t>Toni Morrison</w:t>
        </w:r>
      </w:hyperlink>
      <w:r w:rsidRPr="00237169">
        <w:t> étant la dernière en 1993. </w:t>
      </w:r>
      <w:hyperlink r:id="rId1750" w:tooltip="Ernest Hemingway" w:history="1">
        <w:r w:rsidRPr="00237169">
          <w:rPr>
            <w:rStyle w:val="Hyperlink"/>
          </w:rPr>
          <w:t>Ernest Hemingway</w:t>
        </w:r>
      </w:hyperlink>
      <w:r w:rsidRPr="00237169">
        <w:t>, lauréat de l'année 1954, et </w:t>
      </w:r>
      <w:hyperlink r:id="rId1751" w:tooltip="John Steinbeck" w:history="1">
        <w:r w:rsidRPr="00237169">
          <w:rPr>
            <w:rStyle w:val="Hyperlink"/>
          </w:rPr>
          <w:t>John Steinbeck</w:t>
        </w:r>
      </w:hyperlink>
      <w:r w:rsidRPr="00237169">
        <w:t>, lauréat de l'année 1962, sont des écrivains majeurs du XX</w:t>
      </w:r>
      <w:r w:rsidRPr="00237169">
        <w:rPr>
          <w:vertAlign w:val="superscript"/>
        </w:rPr>
        <w:t>e</w:t>
      </w:r>
      <w:r w:rsidRPr="00237169">
        <w:t> siècle. Parmi les romans les plus importants, on peut citer : </w:t>
      </w:r>
      <w:hyperlink r:id="rId1752" w:tooltip="Les Aventures de Huckleberry Finn" w:history="1">
        <w:r w:rsidRPr="00237169">
          <w:rPr>
            <w:rStyle w:val="Hyperlink"/>
            <w:i/>
            <w:iCs/>
          </w:rPr>
          <w:t xml:space="preserve">Les </w:t>
        </w:r>
        <w:r w:rsidRPr="00237169">
          <w:rPr>
            <w:rStyle w:val="Hyperlink"/>
            <w:i/>
            <w:iCs/>
          </w:rPr>
          <w:lastRenderedPageBreak/>
          <w:t>Aventures de Huckleberry Finn</w:t>
        </w:r>
      </w:hyperlink>
      <w:r w:rsidRPr="00237169">
        <w:t> de Mark Twain (1885), </w:t>
      </w:r>
      <w:hyperlink r:id="rId1753" w:tooltip="Gatsby le Magnifique" w:history="1">
        <w:r w:rsidRPr="00237169">
          <w:rPr>
            <w:rStyle w:val="Hyperlink"/>
            <w:i/>
            <w:iCs/>
          </w:rPr>
          <w:t>Gatsby le Magnifique</w:t>
        </w:r>
      </w:hyperlink>
      <w:r w:rsidRPr="00237169">
        <w:t> de </w:t>
      </w:r>
      <w:hyperlink r:id="rId1754" w:tooltip="F. Scott Fitzgerald" w:history="1">
        <w:r w:rsidRPr="00237169">
          <w:rPr>
            <w:rStyle w:val="Hyperlink"/>
          </w:rPr>
          <w:t>F. Scott Fitzgerald</w:t>
        </w:r>
      </w:hyperlink>
      <w:r w:rsidRPr="00237169">
        <w:t> (1925), </w:t>
      </w:r>
      <w:hyperlink r:id="rId1755" w:tooltip="Les Raisins de la colère" w:history="1">
        <w:r w:rsidRPr="00237169">
          <w:rPr>
            <w:rStyle w:val="Hyperlink"/>
            <w:i/>
            <w:iCs/>
          </w:rPr>
          <w:t>Les Raisins de la colère</w:t>
        </w:r>
      </w:hyperlink>
      <w:r w:rsidRPr="00237169">
        <w:t> de John Steinbeck (1939).</w:t>
      </w:r>
    </w:p>
    <w:p w14:paraId="2959A6F5" w14:textId="77777777" w:rsidR="00237169" w:rsidRPr="00237169" w:rsidRDefault="00237169" w:rsidP="005A327E">
      <w:pPr>
        <w:spacing w:line="480" w:lineRule="auto"/>
      </w:pPr>
      <w:r w:rsidRPr="00237169">
        <w:t>Le </w:t>
      </w:r>
      <w:hyperlink r:id="rId1756" w:tooltip="Roman noir" w:history="1">
        <w:r w:rsidRPr="00237169">
          <w:rPr>
            <w:rStyle w:val="Hyperlink"/>
          </w:rPr>
          <w:t>roman noir</w:t>
        </w:r>
      </w:hyperlink>
      <w:r w:rsidRPr="00237169">
        <w:t> est un des genres littéraires les plus populaires.</w:t>
      </w:r>
    </w:p>
    <w:p w14:paraId="6F66BCE6" w14:textId="77777777" w:rsidR="00237169" w:rsidRPr="00237169" w:rsidRDefault="00237169" w:rsidP="005A327E">
      <w:pPr>
        <w:spacing w:line="480" w:lineRule="auto"/>
      </w:pPr>
      <w:r w:rsidRPr="00237169">
        <w:t>Les </w:t>
      </w:r>
      <w:hyperlink r:id="rId1757" w:tooltip="Transcendantalisme (États-Unis)" w:history="1">
        <w:r w:rsidRPr="00237169">
          <w:rPr>
            <w:rStyle w:val="Hyperlink"/>
          </w:rPr>
          <w:t>transcendantalistes</w:t>
        </w:r>
      </w:hyperlink>
      <w:r w:rsidRPr="00237169">
        <w:t> menés par </w:t>
      </w:r>
      <w:hyperlink r:id="rId1758" w:tooltip="Ralph Waldo Emerson" w:history="1">
        <w:r w:rsidRPr="00237169">
          <w:rPr>
            <w:rStyle w:val="Hyperlink"/>
          </w:rPr>
          <w:t>Ralph Waldo Emerson</w:t>
        </w:r>
      </w:hyperlink>
      <w:r w:rsidRPr="00237169">
        <w:t> et </w:t>
      </w:r>
      <w:hyperlink r:id="rId1759" w:tooltip="Henry David Thoreau" w:history="1">
        <w:r w:rsidRPr="00237169">
          <w:rPr>
            <w:rStyle w:val="Hyperlink"/>
          </w:rPr>
          <w:t>Henry David Thoreau</w:t>
        </w:r>
      </w:hyperlink>
      <w:r w:rsidRPr="00237169">
        <w:t> sont à l'origine du premier mouvement philosophique américain au XIX</w:t>
      </w:r>
      <w:r w:rsidRPr="00237169">
        <w:rPr>
          <w:vertAlign w:val="superscript"/>
        </w:rPr>
        <w:t>e</w:t>
      </w:r>
      <w:r w:rsidRPr="00237169">
        <w:t> siècle. Après la guerre de Sécession, </w:t>
      </w:r>
      <w:hyperlink r:id="rId1760" w:tooltip="Charles Sanders Peirce" w:history="1">
        <w:r w:rsidRPr="00237169">
          <w:rPr>
            <w:rStyle w:val="Hyperlink"/>
          </w:rPr>
          <w:t>Charles Sanders Peirce</w:t>
        </w:r>
      </w:hyperlink>
      <w:r w:rsidRPr="00237169">
        <w:t> puis </w:t>
      </w:r>
      <w:hyperlink r:id="rId1761" w:tooltip="William James (psychologue)" w:history="1">
        <w:r w:rsidRPr="00237169">
          <w:rPr>
            <w:rStyle w:val="Hyperlink"/>
          </w:rPr>
          <w:t>William James</w:t>
        </w:r>
      </w:hyperlink>
      <w:r w:rsidRPr="00237169">
        <w:t> et </w:t>
      </w:r>
      <w:hyperlink r:id="rId1762" w:tooltip="John Dewey" w:history="1">
        <w:r w:rsidRPr="00237169">
          <w:rPr>
            <w:rStyle w:val="Hyperlink"/>
          </w:rPr>
          <w:t>John Dewey</w:t>
        </w:r>
      </w:hyperlink>
      <w:r w:rsidRPr="00237169">
        <w:t> développent le mouvement du </w:t>
      </w:r>
      <w:hyperlink r:id="rId1763" w:tooltip="Pragmatisme" w:history="1">
        <w:r w:rsidRPr="00237169">
          <w:rPr>
            <w:rStyle w:val="Hyperlink"/>
          </w:rPr>
          <w:t>pragmatisme</w:t>
        </w:r>
      </w:hyperlink>
      <w:r w:rsidRPr="00237169">
        <w:t>. Au XX</w:t>
      </w:r>
      <w:r w:rsidRPr="00237169">
        <w:rPr>
          <w:vertAlign w:val="superscript"/>
        </w:rPr>
        <w:t>e</w:t>
      </w:r>
      <w:r w:rsidRPr="00237169">
        <w:t> siècle, </w:t>
      </w:r>
      <w:hyperlink r:id="rId1764" w:tooltip="Willard Van Orman Quine" w:history="1">
        <w:r w:rsidRPr="00237169">
          <w:rPr>
            <w:rStyle w:val="Hyperlink"/>
          </w:rPr>
          <w:t>Willard Van Orman Quine</w:t>
        </w:r>
      </w:hyperlink>
      <w:r w:rsidRPr="00237169">
        <w:t> et </w:t>
      </w:r>
      <w:hyperlink r:id="rId1765" w:tooltip="Richard Rorty" w:history="1">
        <w:r w:rsidRPr="00237169">
          <w:rPr>
            <w:rStyle w:val="Hyperlink"/>
          </w:rPr>
          <w:t>Richard Rorty</w:t>
        </w:r>
      </w:hyperlink>
      <w:r w:rsidRPr="00237169">
        <w:t> sont les représentants de la philosophie analytique.</w:t>
      </w:r>
    </w:p>
    <w:p w14:paraId="5369B0B9" w14:textId="77777777" w:rsidR="00237169" w:rsidRPr="00237169" w:rsidRDefault="00237169" w:rsidP="005A327E">
      <w:pPr>
        <w:spacing w:line="480" w:lineRule="auto"/>
        <w:rPr>
          <w:b/>
          <w:bCs/>
        </w:rPr>
      </w:pPr>
      <w:r w:rsidRPr="00237169">
        <w:rPr>
          <w:b/>
          <w:bCs/>
        </w:rPr>
        <w:t>Arts plastiques et visuels</w:t>
      </w:r>
    </w:p>
    <w:p w14:paraId="18AD9C13" w14:textId="77777777" w:rsidR="00237169" w:rsidRPr="00237169" w:rsidRDefault="00237169" w:rsidP="005A327E">
      <w:pPr>
        <w:spacing w:line="480" w:lineRule="auto"/>
      </w:pPr>
      <w:r w:rsidRPr="00237169">
        <w:t>Articles détaillés : </w:t>
      </w:r>
      <w:hyperlink r:id="rId1766" w:tooltip="Arts aux États-Unis" w:history="1">
        <w:r w:rsidRPr="00237169">
          <w:rPr>
            <w:rStyle w:val="Hyperlink"/>
          </w:rPr>
          <w:t>Arts aux États-Unis</w:t>
        </w:r>
      </w:hyperlink>
      <w:r w:rsidRPr="00237169">
        <w:t> et </w:t>
      </w:r>
      <w:hyperlink r:id="rId1767" w:tooltip="Liste alphabétique de peintres américains" w:history="1">
        <w:r w:rsidRPr="00237169">
          <w:rPr>
            <w:rStyle w:val="Hyperlink"/>
          </w:rPr>
          <w:t>Liste alphabétique de peintres américains</w:t>
        </w:r>
      </w:hyperlink>
      <w:r w:rsidRPr="00237169">
        <w:t>.</w:t>
      </w:r>
    </w:p>
    <w:p w14:paraId="574949D6" w14:textId="77777777" w:rsidR="00237169" w:rsidRPr="00237169" w:rsidRDefault="00237169" w:rsidP="005A327E">
      <w:pPr>
        <w:spacing w:line="480" w:lineRule="auto"/>
      </w:pPr>
      <w:r w:rsidRPr="00237169">
        <w:t>Au milieu du XIX</w:t>
      </w:r>
      <w:r w:rsidRPr="00237169">
        <w:rPr>
          <w:vertAlign w:val="superscript"/>
        </w:rPr>
        <w:t>e</w:t>
      </w:r>
      <w:r w:rsidRPr="00237169">
        <w:t> siècle, l'</w:t>
      </w:r>
      <w:hyperlink r:id="rId1768" w:tooltip="Hudson River School" w:history="1">
        <w:r w:rsidRPr="00237169">
          <w:rPr>
            <w:rStyle w:val="Hyperlink"/>
          </w:rPr>
          <w:t>Hudson River School</w:t>
        </w:r>
      </w:hyperlink>
      <w:r w:rsidRPr="00237169">
        <w:t> est un mouvement artistique, fondé par un groupe de peintres influencés par le </w:t>
      </w:r>
      <w:hyperlink r:id="rId1769" w:tooltip="Romantisme" w:history="1">
        <w:r w:rsidRPr="00237169">
          <w:rPr>
            <w:rStyle w:val="Hyperlink"/>
          </w:rPr>
          <w:t>romantisme</w:t>
        </w:r>
      </w:hyperlink>
      <w:r w:rsidRPr="00237169">
        <w:t>. Leurs tableaux représentent les paysages américains. L'exposition de l'</w:t>
      </w:r>
      <w:hyperlink r:id="rId1770" w:tooltip="Armory Show" w:history="1">
        <w:r w:rsidRPr="00237169">
          <w:rPr>
            <w:rStyle w:val="Hyperlink"/>
          </w:rPr>
          <w:t>Armory Show</w:t>
        </w:r>
      </w:hyperlink>
      <w:r w:rsidRPr="00237169">
        <w:t> en 1913 à New York est considérée comme le point de départ de l'</w:t>
      </w:r>
      <w:hyperlink r:id="rId1771" w:tooltip="Art moderne" w:history="1">
        <w:r w:rsidRPr="00237169">
          <w:rPr>
            <w:rStyle w:val="Hyperlink"/>
          </w:rPr>
          <w:t>art moderne</w:t>
        </w:r>
      </w:hyperlink>
      <w:r w:rsidRPr="00237169">
        <w:t> aux États-Unis. </w:t>
      </w:r>
      <w:hyperlink r:id="rId1772" w:tooltip="Georgia O'Keeffe" w:history="1">
        <w:r w:rsidRPr="00237169">
          <w:rPr>
            <w:rStyle w:val="Hyperlink"/>
          </w:rPr>
          <w:t>Georgia O'Keeffe</w:t>
        </w:r>
      </w:hyperlink>
      <w:r w:rsidRPr="00237169">
        <w:t>, </w:t>
      </w:r>
      <w:hyperlink r:id="rId1773" w:tooltip="Marsden Hartley" w:history="1">
        <w:r w:rsidRPr="00237169">
          <w:rPr>
            <w:rStyle w:val="Hyperlink"/>
          </w:rPr>
          <w:t>Marsden Hartley</w:t>
        </w:r>
      </w:hyperlink>
      <w:r w:rsidRPr="00237169">
        <w:t> et d'autres artistes expérimentent de nouveaux styles et mettent en œuvre une sensibilité unique. Après 1945, </w:t>
      </w:r>
      <w:hyperlink r:id="rId1774" w:tooltip="Jackson Pollock" w:history="1">
        <w:r w:rsidRPr="00237169">
          <w:rPr>
            <w:rStyle w:val="Hyperlink"/>
          </w:rPr>
          <w:t>Jackson Pollock</w:t>
        </w:r>
      </w:hyperlink>
      <w:r w:rsidRPr="00237169">
        <w:t> et </w:t>
      </w:r>
      <w:hyperlink r:id="rId1775" w:tooltip="Willem de Kooning" w:history="1">
        <w:r w:rsidRPr="00237169">
          <w:rPr>
            <w:rStyle w:val="Hyperlink"/>
          </w:rPr>
          <w:t>Willem de Kooning</w:t>
        </w:r>
      </w:hyperlink>
      <w:r w:rsidRPr="00237169">
        <w:t> font naître l'</w:t>
      </w:r>
      <w:hyperlink r:id="rId1776" w:tooltip="Expressionnisme abstrait" w:history="1">
        <w:r w:rsidRPr="00237169">
          <w:rPr>
            <w:rStyle w:val="Hyperlink"/>
          </w:rPr>
          <w:t>expressionnisme abstrait</w:t>
        </w:r>
      </w:hyperlink>
      <w:r w:rsidRPr="00237169">
        <w:t> ; </w:t>
      </w:r>
      <w:hyperlink r:id="rId1777" w:tooltip="Andy Warhol" w:history="1">
        <w:r w:rsidRPr="00237169">
          <w:rPr>
            <w:rStyle w:val="Hyperlink"/>
          </w:rPr>
          <w:t>Andy Warhol</w:t>
        </w:r>
      </w:hyperlink>
      <w:r w:rsidRPr="00237169">
        <w:t> et </w:t>
      </w:r>
      <w:hyperlink r:id="rId1778" w:tooltip="Roy Lichtenstein" w:history="1">
        <w:r w:rsidRPr="00237169">
          <w:rPr>
            <w:rStyle w:val="Hyperlink"/>
          </w:rPr>
          <w:t>Roy Lichtenstein</w:t>
        </w:r>
      </w:hyperlink>
      <w:r w:rsidRPr="00237169">
        <w:t> inventent le </w:t>
      </w:r>
      <w:hyperlink r:id="rId1779" w:tooltip="Pop art" w:history="1">
        <w:r w:rsidRPr="00237169">
          <w:rPr>
            <w:rStyle w:val="Hyperlink"/>
          </w:rPr>
          <w:t>pop art</w:t>
        </w:r>
      </w:hyperlink>
      <w:r w:rsidRPr="00237169">
        <w:t>. L'art de la photographie se développe de manière précoce aux États-Unis, dès le XIX</w:t>
      </w:r>
      <w:r w:rsidRPr="00237169">
        <w:rPr>
          <w:vertAlign w:val="superscript"/>
        </w:rPr>
        <w:t>e</w:t>
      </w:r>
      <w:r w:rsidRPr="00237169">
        <w:t> siècle, avec des photographes comme </w:t>
      </w:r>
      <w:hyperlink r:id="rId1780" w:tooltip="Alfred Stieglitz" w:history="1">
        <w:r w:rsidRPr="00237169">
          <w:rPr>
            <w:rStyle w:val="Hyperlink"/>
          </w:rPr>
          <w:t>Alfred Stieglitz</w:t>
        </w:r>
      </w:hyperlink>
      <w:r w:rsidRPr="00237169">
        <w:t>, </w:t>
      </w:r>
      <w:hyperlink r:id="rId1781" w:tooltip="Edward Steichen" w:history="1">
        <w:r w:rsidRPr="00237169">
          <w:rPr>
            <w:rStyle w:val="Hyperlink"/>
          </w:rPr>
          <w:t>Edward Steichen</w:t>
        </w:r>
      </w:hyperlink>
      <w:r w:rsidRPr="00237169">
        <w:t>, </w:t>
      </w:r>
      <w:hyperlink r:id="rId1782" w:tooltip="Ansel Adams" w:history="1">
        <w:r w:rsidRPr="00237169">
          <w:rPr>
            <w:rStyle w:val="Hyperlink"/>
          </w:rPr>
          <w:t>Ansel Adams</w:t>
        </w:r>
      </w:hyperlink>
      <w:r w:rsidRPr="00237169">
        <w:t>, et bien d'autres. Dans le domaine de la bande dessinée, le </w:t>
      </w:r>
      <w:hyperlink r:id="rId1783" w:tooltip="Comics" w:history="1">
        <w:r w:rsidRPr="00237169">
          <w:rPr>
            <w:rStyle w:val="Hyperlink"/>
          </w:rPr>
          <w:t>comic</w:t>
        </w:r>
      </w:hyperlink>
      <w:r w:rsidRPr="00237169">
        <w:t> et le </w:t>
      </w:r>
      <w:hyperlink r:id="rId1784" w:tooltip="Comic strip" w:history="1">
        <w:r w:rsidRPr="00237169">
          <w:rPr>
            <w:rStyle w:val="Hyperlink"/>
          </w:rPr>
          <w:t>comic strip</w:t>
        </w:r>
      </w:hyperlink>
      <w:r w:rsidRPr="00237169">
        <w:t> sont deux genres nés dans la presse américaine. Les </w:t>
      </w:r>
      <w:hyperlink r:id="rId1785" w:tooltip="Super-héros" w:history="1">
        <w:r w:rsidRPr="00237169">
          <w:rPr>
            <w:rStyle w:val="Hyperlink"/>
          </w:rPr>
          <w:t>super-héros</w:t>
        </w:r>
      </w:hyperlink>
      <w:r w:rsidRPr="00237169">
        <w:t> comme </w:t>
      </w:r>
      <w:hyperlink r:id="rId1786" w:tooltip="Superman" w:history="1">
        <w:r w:rsidRPr="00237169">
          <w:rPr>
            <w:rStyle w:val="Hyperlink"/>
          </w:rPr>
          <w:t>Superman</w:t>
        </w:r>
      </w:hyperlink>
      <w:r w:rsidRPr="00237169">
        <w:t> (1938), </w:t>
      </w:r>
      <w:hyperlink r:id="rId1787" w:tooltip="Batman" w:history="1">
        <w:r w:rsidRPr="00237169">
          <w:rPr>
            <w:rStyle w:val="Hyperlink"/>
          </w:rPr>
          <w:t>Batman</w:t>
        </w:r>
      </w:hyperlink>
      <w:r w:rsidRPr="00237169">
        <w:t> (1939) ou </w:t>
      </w:r>
      <w:hyperlink r:id="rId1788" w:tooltip="Spider-Man" w:history="1">
        <w:r w:rsidRPr="00237169">
          <w:rPr>
            <w:rStyle w:val="Hyperlink"/>
          </w:rPr>
          <w:t>Spider-Man</w:t>
        </w:r>
      </w:hyperlink>
      <w:r w:rsidRPr="00237169">
        <w:t> (1962), sont devenus des icônes et des symboles de l'Amérique.</w:t>
      </w:r>
    </w:p>
    <w:p w14:paraId="31A274C7" w14:textId="77777777" w:rsidR="00237169" w:rsidRPr="00237169" w:rsidRDefault="00237169" w:rsidP="005A327E">
      <w:pPr>
        <w:spacing w:line="480" w:lineRule="auto"/>
        <w:rPr>
          <w:b/>
          <w:bCs/>
        </w:rPr>
      </w:pPr>
      <w:r w:rsidRPr="00237169">
        <w:rPr>
          <w:b/>
          <w:bCs/>
        </w:rPr>
        <w:t>Architecture</w:t>
      </w:r>
    </w:p>
    <w:p w14:paraId="4066CE8F" w14:textId="77777777" w:rsidR="00237169" w:rsidRPr="00237169" w:rsidRDefault="00237169" w:rsidP="005A327E">
      <w:pPr>
        <w:spacing w:line="480" w:lineRule="auto"/>
      </w:pPr>
      <w:r w:rsidRPr="00237169">
        <w:lastRenderedPageBreak/>
        <w:t>Articles détaillés : </w:t>
      </w:r>
      <w:hyperlink r:id="rId1789" w:tooltip="Architecture aux États-Unis" w:history="1">
        <w:r w:rsidRPr="00237169">
          <w:rPr>
            <w:rStyle w:val="Hyperlink"/>
          </w:rPr>
          <w:t>Architecture aux États-Unis</w:t>
        </w:r>
      </w:hyperlink>
      <w:r w:rsidRPr="00237169">
        <w:t> et </w:t>
      </w:r>
      <w:hyperlink r:id="rId1790" w:tooltip="Liste des plus hautes constructions des États-Unis" w:history="1">
        <w:r w:rsidRPr="00237169">
          <w:rPr>
            <w:rStyle w:val="Hyperlink"/>
          </w:rPr>
          <w:t>Liste des plus hautes constructions des États-Unis</w:t>
        </w:r>
      </w:hyperlink>
      <w:r w:rsidRPr="00237169">
        <w:t>.</w:t>
      </w:r>
    </w:p>
    <w:p w14:paraId="430F1CBD" w14:textId="22B4DB1E" w:rsidR="00237169" w:rsidRPr="00237169" w:rsidRDefault="00237169" w:rsidP="005A327E">
      <w:pPr>
        <w:spacing w:line="480" w:lineRule="auto"/>
      </w:pPr>
      <w:r w:rsidRPr="00237169">
        <w:rPr>
          <w:noProof/>
        </w:rPr>
        <w:drawing>
          <wp:inline distT="0" distB="0" distL="0" distR="0" wp14:anchorId="32DEB2C8" wp14:editId="503892B0">
            <wp:extent cx="1905000" cy="2964180"/>
            <wp:effectExtent l="0" t="0" r="0" b="7620"/>
            <wp:docPr id="1703695331" name="Picture 85" descr="A tall skyscraper in Willis Tower&#10;&#10;Description automatically generated">
              <a:hlinkClick xmlns:a="http://schemas.openxmlformats.org/drawingml/2006/main" r:id="rId17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95331" name="Picture 85" descr="A tall skyscraper in Willis Tower&#10;&#10;Description automatically generated">
                      <a:hlinkClick r:id="rId1791"/>
                    </pic:cNvPr>
                    <pic:cNvPicPr>
                      <a:picLocks noChangeAspect="1" noChangeArrowheads="1"/>
                    </pic:cNvPicPr>
                  </pic:nvPicPr>
                  <pic:blipFill>
                    <a:blip r:embed="rId1792">
                      <a:extLst>
                        <a:ext uri="{28A0092B-C50C-407E-A947-70E740481C1C}">
                          <a14:useLocalDpi xmlns:a14="http://schemas.microsoft.com/office/drawing/2010/main" val="0"/>
                        </a:ext>
                      </a:extLst>
                    </a:blip>
                    <a:srcRect/>
                    <a:stretch>
                      <a:fillRect/>
                    </a:stretch>
                  </pic:blipFill>
                  <pic:spPr bwMode="auto">
                    <a:xfrm>
                      <a:off x="0" y="0"/>
                      <a:ext cx="1905000" cy="2964180"/>
                    </a:xfrm>
                    <a:prstGeom prst="rect">
                      <a:avLst/>
                    </a:prstGeom>
                    <a:noFill/>
                    <a:ln>
                      <a:noFill/>
                    </a:ln>
                  </pic:spPr>
                </pic:pic>
              </a:graphicData>
            </a:graphic>
          </wp:inline>
        </w:drawing>
      </w:r>
      <w:r w:rsidRPr="00237169">
        <w:t>La </w:t>
      </w:r>
      <w:hyperlink r:id="rId1793" w:tooltip="Willis Tower" w:history="1">
        <w:r w:rsidRPr="00237169">
          <w:rPr>
            <w:rStyle w:val="Hyperlink"/>
          </w:rPr>
          <w:t>Willis Tower</w:t>
        </w:r>
      </w:hyperlink>
      <w:r w:rsidRPr="00237169">
        <w:t> à </w:t>
      </w:r>
      <w:hyperlink r:id="rId1794" w:tooltip="Chicago" w:history="1">
        <w:r w:rsidRPr="00237169">
          <w:rPr>
            <w:rStyle w:val="Hyperlink"/>
          </w:rPr>
          <w:t>Chicago</w:t>
        </w:r>
      </w:hyperlink>
      <w:r w:rsidRPr="00237169">
        <w:t> a été le plus haut </w:t>
      </w:r>
      <w:hyperlink r:id="rId1795" w:tooltip="Gratte-ciel" w:history="1">
        <w:r w:rsidRPr="00237169">
          <w:rPr>
            <w:rStyle w:val="Hyperlink"/>
          </w:rPr>
          <w:t>gratte-ciel</w:t>
        </w:r>
      </w:hyperlink>
      <w:r w:rsidRPr="00237169">
        <w:t> du monde de 1973 à 1998 et des États-Unis jusqu'en 2013. Il est à ce jour le second plus haut immeuble du pays après le </w:t>
      </w:r>
      <w:hyperlink r:id="rId1796" w:tooltip="One World Trade Center" w:history="1">
        <w:r w:rsidRPr="00237169">
          <w:rPr>
            <w:rStyle w:val="Hyperlink"/>
          </w:rPr>
          <w:t>One World Trade Center</w:t>
        </w:r>
      </w:hyperlink>
      <w:r w:rsidRPr="00237169">
        <w:t> à New York.</w:t>
      </w:r>
    </w:p>
    <w:p w14:paraId="35CE61DE" w14:textId="77777777" w:rsidR="00237169" w:rsidRPr="00237169" w:rsidRDefault="00237169" w:rsidP="005A327E">
      <w:pPr>
        <w:spacing w:line="480" w:lineRule="auto"/>
      </w:pPr>
      <w:r w:rsidRPr="00237169">
        <w:t>L'</w:t>
      </w:r>
      <w:hyperlink r:id="rId1797" w:tooltip="Architecture aux États-Unis" w:history="1">
        <w:r w:rsidRPr="00237169">
          <w:rPr>
            <w:rStyle w:val="Hyperlink"/>
          </w:rPr>
          <w:t>architecture aux États-Unis</w:t>
        </w:r>
      </w:hyperlink>
      <w:r w:rsidRPr="00237169">
        <w:t> est diverse selon les régions et s'est construite grâce aux apports extérieurs, qui n'ont pas été uniquement </w:t>
      </w:r>
      <w:hyperlink r:id="rId1798" w:tooltip="Angleterre" w:history="1">
        <w:r w:rsidRPr="00237169">
          <w:rPr>
            <w:rStyle w:val="Hyperlink"/>
          </w:rPr>
          <w:t>anglais</w:t>
        </w:r>
      </w:hyperlink>
      <w:r w:rsidRPr="00237169">
        <w:t>. L'architecture amérindienne et coloniale a laissé peu de vestiges. Avec la naissance des États-Unis, les bâtiments publics sont influencés par l'Antiquité gréco-latine et reflètent l'idéal républicain. Au XIX</w:t>
      </w:r>
      <w:r w:rsidRPr="00237169">
        <w:rPr>
          <w:vertAlign w:val="superscript"/>
        </w:rPr>
        <w:t>e</w:t>
      </w:r>
      <w:r w:rsidRPr="00237169">
        <w:t> siècle se succèdent de nombreux styles tels que le </w:t>
      </w:r>
      <w:hyperlink r:id="rId1799" w:tooltip="Greek Revival" w:history="1">
        <w:r w:rsidRPr="00237169">
          <w:rPr>
            <w:rStyle w:val="Hyperlink"/>
            <w:i/>
            <w:iCs/>
          </w:rPr>
          <w:t>Greek Revival</w:t>
        </w:r>
      </w:hyperlink>
      <w:r w:rsidRPr="00237169">
        <w:t>, </w:t>
      </w:r>
      <w:hyperlink r:id="rId1800" w:tooltip="Style néogothique" w:history="1">
        <w:r w:rsidRPr="00237169">
          <w:rPr>
            <w:rStyle w:val="Hyperlink"/>
          </w:rPr>
          <w:t>néogothique</w:t>
        </w:r>
      </w:hyperlink>
      <w:r w:rsidRPr="00237169">
        <w:t>, </w:t>
      </w:r>
      <w:hyperlink r:id="rId1801" w:tooltip="City Beautiful" w:history="1">
        <w:r w:rsidRPr="00237169">
          <w:rPr>
            <w:rStyle w:val="Hyperlink"/>
            <w:i/>
            <w:iCs/>
          </w:rPr>
          <w:t>City Beautiful</w:t>
        </w:r>
      </w:hyperlink>
      <w:r w:rsidRPr="00237169">
        <w:t>, </w:t>
      </w:r>
      <w:hyperlink r:id="rId1802" w:tooltip="Éclectisme (architecture)" w:history="1">
        <w:r w:rsidRPr="00237169">
          <w:rPr>
            <w:rStyle w:val="Hyperlink"/>
          </w:rPr>
          <w:t>éclectisme</w:t>
        </w:r>
      </w:hyperlink>
      <w:r w:rsidRPr="00237169">
        <w:t>, </w:t>
      </w:r>
      <w:hyperlink r:id="rId1803" w:tooltip="Style Beaux-Arts" w:history="1">
        <w:r w:rsidRPr="00237169">
          <w:rPr>
            <w:rStyle w:val="Hyperlink"/>
          </w:rPr>
          <w:t>style Beaux-Arts</w:t>
        </w:r>
      </w:hyperlink>
      <w:r w:rsidRPr="00237169">
        <w:t>, </w:t>
      </w:r>
      <w:hyperlink r:id="rId1804" w:tooltip="Architecture victorienne" w:history="1">
        <w:r w:rsidRPr="00237169">
          <w:rPr>
            <w:rStyle w:val="Hyperlink"/>
          </w:rPr>
          <w:t>style victorien</w:t>
        </w:r>
      </w:hyperlink>
      <w:r w:rsidRPr="00237169">
        <w:t> qui se rattachent aux traditions européennes.</w:t>
      </w:r>
    </w:p>
    <w:p w14:paraId="498D4801" w14:textId="77777777" w:rsidR="00237169" w:rsidRPr="00237169" w:rsidRDefault="00237169" w:rsidP="005A327E">
      <w:pPr>
        <w:spacing w:line="480" w:lineRule="auto"/>
      </w:pPr>
      <w:r w:rsidRPr="00237169">
        <w:t>L'architecture américaine s'émancipe vraiment à la fin du XIX</w:t>
      </w:r>
      <w:r w:rsidRPr="00237169">
        <w:rPr>
          <w:vertAlign w:val="superscript"/>
        </w:rPr>
        <w:t>e</w:t>
      </w:r>
      <w:r w:rsidRPr="00237169">
        <w:t> siècle avec la création d'un nouveau type de bâtiment : le </w:t>
      </w:r>
      <w:hyperlink r:id="rId1805" w:tooltip="Gratte-ciel" w:history="1">
        <w:r w:rsidRPr="00237169">
          <w:rPr>
            <w:rStyle w:val="Hyperlink"/>
          </w:rPr>
          <w:t>gratte-ciel</w:t>
        </w:r>
      </w:hyperlink>
      <w:r w:rsidRPr="00237169">
        <w:t>. Dans l'entre-deux-guerres, l'</w:t>
      </w:r>
      <w:hyperlink r:id="rId1806" w:tooltip="Empire State Building" w:history="1">
        <w:r w:rsidRPr="00237169">
          <w:rPr>
            <w:rStyle w:val="Hyperlink"/>
          </w:rPr>
          <w:t>Empire State Building</w:t>
        </w:r>
      </w:hyperlink>
      <w:r w:rsidRPr="00237169">
        <w:t>, le </w:t>
      </w:r>
      <w:hyperlink r:id="rId1807" w:tooltip="Chrysler Building" w:history="1">
        <w:r w:rsidRPr="00237169">
          <w:rPr>
            <w:rStyle w:val="Hyperlink"/>
          </w:rPr>
          <w:t>Chrysler Building</w:t>
        </w:r>
      </w:hyperlink>
      <w:r w:rsidRPr="00237169">
        <w:t> et le </w:t>
      </w:r>
      <w:hyperlink r:id="rId1808" w:tooltip="Chicago Board of Trade Building" w:history="1">
        <w:r w:rsidRPr="00237169">
          <w:rPr>
            <w:rStyle w:val="Hyperlink"/>
          </w:rPr>
          <w:t>Chicago Board of Trade Building</w:t>
        </w:r>
      </w:hyperlink>
      <w:r w:rsidRPr="00237169">
        <w:t> sont des exemples fameux de style </w:t>
      </w:r>
      <w:hyperlink r:id="rId1809" w:tooltip="Art déco" w:history="1">
        <w:r w:rsidRPr="00237169">
          <w:rPr>
            <w:rStyle w:val="Hyperlink"/>
          </w:rPr>
          <w:t>Art déco</w:t>
        </w:r>
      </w:hyperlink>
      <w:r w:rsidRPr="00237169">
        <w:t>. La </w:t>
      </w:r>
      <w:hyperlink r:id="rId1810" w:tooltip="Prairie School" w:history="1">
        <w:r w:rsidRPr="00237169">
          <w:rPr>
            <w:rStyle w:val="Hyperlink"/>
            <w:i/>
            <w:iCs/>
          </w:rPr>
          <w:t>Prairie School</w:t>
        </w:r>
      </w:hyperlink>
      <w:r w:rsidRPr="00237169">
        <w:t> inaugure la période de l'architecture organique aux États-Unis. </w:t>
      </w:r>
      <w:hyperlink r:id="rId1811" w:tooltip="Louis Sullivan" w:history="1">
        <w:r w:rsidRPr="00237169">
          <w:rPr>
            <w:rStyle w:val="Hyperlink"/>
          </w:rPr>
          <w:t xml:space="preserve">Louis </w:t>
        </w:r>
        <w:r w:rsidRPr="00237169">
          <w:rPr>
            <w:rStyle w:val="Hyperlink"/>
          </w:rPr>
          <w:lastRenderedPageBreak/>
          <w:t>Sullivan</w:t>
        </w:r>
      </w:hyperlink>
      <w:r w:rsidRPr="00237169">
        <w:t> et </w:t>
      </w:r>
      <w:hyperlink r:id="rId1812" w:tooltip="Frank Lloyd Wright" w:history="1">
        <w:r w:rsidRPr="00237169">
          <w:rPr>
            <w:rStyle w:val="Hyperlink"/>
          </w:rPr>
          <w:t>Frank Lloyd Wright</w:t>
        </w:r>
      </w:hyperlink>
      <w:r w:rsidRPr="00237169">
        <w:t> sont considérés comme ses principaux représentants. Le </w:t>
      </w:r>
      <w:hyperlink r:id="rId1813" w:tooltip="Siège des Nations unies" w:history="1">
        <w:r w:rsidRPr="00237169">
          <w:rPr>
            <w:rStyle w:val="Hyperlink"/>
          </w:rPr>
          <w:t>siège de l'ONU</w:t>
        </w:r>
      </w:hyperlink>
      <w:r w:rsidRPr="00237169">
        <w:t> à New York est l'illustration la plus remarquable du </w:t>
      </w:r>
      <w:hyperlink r:id="rId1814" w:tooltip="Style international" w:history="1">
        <w:r w:rsidRPr="00237169">
          <w:rPr>
            <w:rStyle w:val="Hyperlink"/>
          </w:rPr>
          <w:t>style international</w:t>
        </w:r>
      </w:hyperlink>
      <w:r w:rsidRPr="00237169">
        <w:t> après 1945. Dans les années 1960, les œuvres majeures du postmodernisme sont le </w:t>
      </w:r>
      <w:hyperlink r:id="rId1815" w:tooltip="Lincoln Center (Kansas)" w:history="1">
        <w:r w:rsidRPr="00237169">
          <w:rPr>
            <w:rStyle w:val="Hyperlink"/>
            <w:i/>
            <w:iCs/>
          </w:rPr>
          <w:t>Lincoln Center</w:t>
        </w:r>
      </w:hyperlink>
      <w:r w:rsidRPr="00237169">
        <w:t> et le </w:t>
      </w:r>
      <w:hyperlink r:id="rId1816" w:tooltip="Metropolitan Opera" w:history="1">
        <w:r w:rsidRPr="00237169">
          <w:rPr>
            <w:rStyle w:val="Hyperlink"/>
            <w:i/>
            <w:iCs/>
          </w:rPr>
          <w:t>Metropolitan Opera</w:t>
        </w:r>
      </w:hyperlink>
      <w:r w:rsidRPr="00237169">
        <w:t>. Les années 1970-1980 sont marquées par l'édification de musées aux formes audacieuses (</w:t>
      </w:r>
      <w:hyperlink r:id="rId1817" w:tooltip="Musée Solomon R. Guggenheim" w:history="1">
        <w:r w:rsidRPr="00237169">
          <w:rPr>
            <w:rStyle w:val="Hyperlink"/>
          </w:rPr>
          <w:t>Musée Guggenheim</w:t>
        </w:r>
      </w:hyperlink>
      <w:r w:rsidRPr="00237169">
        <w:t>, </w:t>
      </w:r>
      <w:hyperlink r:id="rId1818" w:tooltip="Walker Art Center" w:history="1">
        <w:r w:rsidRPr="00237169">
          <w:rPr>
            <w:rStyle w:val="Hyperlink"/>
          </w:rPr>
          <w:t>Walker Art Center</w:t>
        </w:r>
      </w:hyperlink>
      <w:r w:rsidRPr="00237169">
        <w:t>, </w:t>
      </w:r>
      <w:hyperlink r:id="rId1819" w:tooltip="Getty Center" w:history="1">
        <w:r w:rsidRPr="00237169">
          <w:rPr>
            <w:rStyle w:val="Hyperlink"/>
          </w:rPr>
          <w:t>Getty Center</w:t>
        </w:r>
      </w:hyperlink>
      <w:r w:rsidRPr="00237169">
        <w:t>) et les architectes </w:t>
      </w:r>
      <w:hyperlink r:id="rId1820" w:tooltip="Ieoh Ming Pei" w:history="1">
        <w:r w:rsidRPr="00237169">
          <w:rPr>
            <w:rStyle w:val="Hyperlink"/>
          </w:rPr>
          <w:t>Pei</w:t>
        </w:r>
      </w:hyperlink>
      <w:r w:rsidRPr="00237169">
        <w:t> et </w:t>
      </w:r>
      <w:hyperlink r:id="rId1821" w:tooltip="Richard Meier" w:history="1">
        <w:r w:rsidRPr="00237169">
          <w:rPr>
            <w:rStyle w:val="Hyperlink"/>
          </w:rPr>
          <w:t>Richard Meier</w:t>
        </w:r>
      </w:hyperlink>
      <w:r w:rsidRPr="00237169">
        <w:t>.</w:t>
      </w:r>
    </w:p>
    <w:p w14:paraId="4C103DB5" w14:textId="77777777" w:rsidR="00237169" w:rsidRPr="00237169" w:rsidRDefault="00237169" w:rsidP="005A327E">
      <w:pPr>
        <w:spacing w:line="480" w:lineRule="auto"/>
        <w:rPr>
          <w:b/>
          <w:bCs/>
        </w:rPr>
      </w:pPr>
      <w:r w:rsidRPr="00237169">
        <w:rPr>
          <w:b/>
          <w:bCs/>
        </w:rPr>
        <w:t>Musique et arts du spectacle</w:t>
      </w:r>
    </w:p>
    <w:p w14:paraId="261C1F73" w14:textId="77777777" w:rsidR="00237169" w:rsidRPr="00237169" w:rsidRDefault="00237169" w:rsidP="005A327E">
      <w:pPr>
        <w:spacing w:line="480" w:lineRule="auto"/>
      </w:pPr>
      <w:r w:rsidRPr="00237169">
        <w:t>Article détaillé : </w:t>
      </w:r>
      <w:hyperlink r:id="rId1822" w:tooltip="Musique des États-Unis" w:history="1">
        <w:r w:rsidRPr="00237169">
          <w:rPr>
            <w:rStyle w:val="Hyperlink"/>
          </w:rPr>
          <w:t>Musique des États-Unis</w:t>
        </w:r>
      </w:hyperlink>
      <w:r w:rsidRPr="00237169">
        <w:t>.</w:t>
      </w:r>
    </w:p>
    <w:p w14:paraId="1FEF3853" w14:textId="6511221B" w:rsidR="00237169" w:rsidRPr="00237169" w:rsidRDefault="00237169" w:rsidP="005A327E">
      <w:pPr>
        <w:spacing w:line="480" w:lineRule="auto"/>
      </w:pPr>
      <w:r w:rsidRPr="00237169">
        <w:rPr>
          <w:noProof/>
        </w:rPr>
        <w:drawing>
          <wp:inline distT="0" distB="0" distL="0" distR="0" wp14:anchorId="247D706F" wp14:editId="25604115">
            <wp:extent cx="1905000" cy="2095500"/>
            <wp:effectExtent l="0" t="0" r="0" b="0"/>
            <wp:docPr id="1891631812" name="Picture 84" descr="A street with signs on it&#10;&#10;Description automatically generated with medium confidence">
              <a:hlinkClick xmlns:a="http://schemas.openxmlformats.org/drawingml/2006/main" r:id="rId18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31812" name="Picture 84" descr="A street with signs on it&#10;&#10;Description automatically generated with medium confidence">
                      <a:hlinkClick r:id="rId1823"/>
                    </pic:cNvPr>
                    <pic:cNvPicPr>
                      <a:picLocks noChangeAspect="1" noChangeArrowheads="1"/>
                    </pic:cNvPicPr>
                  </pic:nvPicPr>
                  <pic:blipFill>
                    <a:blip r:embed="rId1824">
                      <a:extLst>
                        <a:ext uri="{28A0092B-C50C-407E-A947-70E740481C1C}">
                          <a14:useLocalDpi xmlns:a14="http://schemas.microsoft.com/office/drawing/2010/main" val="0"/>
                        </a:ext>
                      </a:extLst>
                    </a:blip>
                    <a:srcRect/>
                    <a:stretch>
                      <a:fillRect/>
                    </a:stretch>
                  </pic:blipFill>
                  <pic:spPr bwMode="auto">
                    <a:xfrm>
                      <a:off x="0" y="0"/>
                      <a:ext cx="1905000" cy="2095500"/>
                    </a:xfrm>
                    <a:prstGeom prst="rect">
                      <a:avLst/>
                    </a:prstGeom>
                    <a:noFill/>
                    <a:ln>
                      <a:noFill/>
                    </a:ln>
                  </pic:spPr>
                </pic:pic>
              </a:graphicData>
            </a:graphic>
          </wp:inline>
        </w:drawing>
      </w:r>
      <w:r w:rsidRPr="00237169">
        <w:t>Broadway à </w:t>
      </w:r>
      <w:hyperlink r:id="rId1825" w:tooltip="New York" w:history="1">
        <w:r w:rsidRPr="00237169">
          <w:rPr>
            <w:rStyle w:val="Hyperlink"/>
          </w:rPr>
          <w:t>New York</w:t>
        </w:r>
      </w:hyperlink>
      <w:r w:rsidRPr="00237169">
        <w:t>.</w:t>
      </w:r>
    </w:p>
    <w:p w14:paraId="37508ED0" w14:textId="77777777" w:rsidR="00237169" w:rsidRPr="00237169" w:rsidRDefault="00237169" w:rsidP="005A327E">
      <w:pPr>
        <w:spacing w:line="480" w:lineRule="auto"/>
      </w:pPr>
      <w:hyperlink r:id="rId1826" w:tooltip="Phineas Taylor Barnum" w:history="1">
        <w:r w:rsidRPr="00237169">
          <w:rPr>
            <w:rStyle w:val="Hyperlink"/>
          </w:rPr>
          <w:t>Phineas Taylor Barnum</w:t>
        </w:r>
      </w:hyperlink>
      <w:r w:rsidRPr="00237169">
        <w:t> est l'un des premiers promoteurs du théâtre américain, qui commença dans le quartier des spectacles à Manhattan en 1841. </w:t>
      </w:r>
      <w:hyperlink r:id="rId1827" w:tooltip="Edward Harrigan" w:history="1">
        <w:r w:rsidRPr="00237169">
          <w:rPr>
            <w:rStyle w:val="Hyperlink"/>
          </w:rPr>
          <w:t>Edward Harrigan</w:t>
        </w:r>
      </w:hyperlink>
      <w:r w:rsidRPr="00237169">
        <w:t> et </w:t>
      </w:r>
      <w:hyperlink r:id="rId1828" w:tooltip="Tony Hart (page inexistante)" w:history="1">
        <w:r w:rsidRPr="00237169">
          <w:rPr>
            <w:rStyle w:val="Hyperlink"/>
          </w:rPr>
          <w:t>Tony Hart</w:t>
        </w:r>
      </w:hyperlink>
      <w:r w:rsidRPr="00237169">
        <w:t> </w:t>
      </w:r>
      <w:hyperlink r:id="rId1829" w:tooltip="en:Tony Hart" w:history="1">
        <w:r w:rsidRPr="00237169">
          <w:rPr>
            <w:rStyle w:val="Hyperlink"/>
            <w:b/>
            <w:bCs/>
          </w:rPr>
          <w:t>(en)</w:t>
        </w:r>
      </w:hyperlink>
      <w:r w:rsidRPr="00237169">
        <w:t> s'associent dans les années 1870 pour produire une série de </w:t>
      </w:r>
      <w:hyperlink r:id="rId1830" w:tooltip="Comédie musicale" w:history="1">
        <w:r w:rsidRPr="00237169">
          <w:rPr>
            <w:rStyle w:val="Hyperlink"/>
          </w:rPr>
          <w:t>comédies musicales</w:t>
        </w:r>
      </w:hyperlink>
      <w:r w:rsidRPr="00237169">
        <w:t> à New York. Au début du XX</w:t>
      </w:r>
      <w:r w:rsidRPr="00237169">
        <w:rPr>
          <w:vertAlign w:val="superscript"/>
        </w:rPr>
        <w:t>e</w:t>
      </w:r>
      <w:r w:rsidRPr="00237169">
        <w:t> siècle, </w:t>
      </w:r>
      <w:hyperlink r:id="rId1831" w:tooltip="Broadway" w:history="1">
        <w:r w:rsidRPr="00237169">
          <w:rPr>
            <w:rStyle w:val="Hyperlink"/>
          </w:rPr>
          <w:t>Broadway</w:t>
        </w:r>
      </w:hyperlink>
      <w:r w:rsidRPr="00237169">
        <w:t> devient le centre de ce genre aux États-Unis. Les chansons et les mélodies d'</w:t>
      </w:r>
      <w:hyperlink r:id="rId1832" w:tooltip="Irving Berlin" w:history="1">
        <w:r w:rsidRPr="00237169">
          <w:rPr>
            <w:rStyle w:val="Hyperlink"/>
          </w:rPr>
          <w:t>Irving Berlin</w:t>
        </w:r>
      </w:hyperlink>
      <w:r w:rsidRPr="00237169">
        <w:t>, </w:t>
      </w:r>
      <w:hyperlink r:id="rId1833" w:tooltip="Cole Porter" w:history="1">
        <w:r w:rsidRPr="00237169">
          <w:rPr>
            <w:rStyle w:val="Hyperlink"/>
          </w:rPr>
          <w:t>Cole Porter</w:t>
        </w:r>
      </w:hyperlink>
      <w:r w:rsidRPr="00237169">
        <w:t> et </w:t>
      </w:r>
      <w:hyperlink r:id="rId1834" w:tooltip="Stephen Sondheim" w:history="1">
        <w:r w:rsidRPr="00237169">
          <w:rPr>
            <w:rStyle w:val="Hyperlink"/>
          </w:rPr>
          <w:t>Stephen Sondheim</w:t>
        </w:r>
      </w:hyperlink>
      <w:r w:rsidRPr="00237169">
        <w:t> deviennent des classiques. En 1936, le </w:t>
      </w:r>
      <w:hyperlink r:id="rId1835" w:tooltip="Dramaturge" w:history="1">
        <w:r w:rsidRPr="00237169">
          <w:rPr>
            <w:rStyle w:val="Hyperlink"/>
          </w:rPr>
          <w:t>dramaturge</w:t>
        </w:r>
      </w:hyperlink>
      <w:r w:rsidRPr="00237169">
        <w:t> </w:t>
      </w:r>
      <w:hyperlink r:id="rId1836" w:tooltip="Eugene O'Neill" w:history="1">
        <w:r w:rsidRPr="00237169">
          <w:rPr>
            <w:rStyle w:val="Hyperlink"/>
          </w:rPr>
          <w:t>Eugene O'Neill</w:t>
        </w:r>
      </w:hyperlink>
      <w:r w:rsidRPr="00237169">
        <w:t> remporte le prix Nobel de littérature ; le </w:t>
      </w:r>
      <w:hyperlink r:id="rId1837" w:tooltip="Prix Pulitzer" w:history="1">
        <w:r w:rsidRPr="00237169">
          <w:rPr>
            <w:rStyle w:val="Hyperlink"/>
          </w:rPr>
          <w:t>prix Pulitzer</w:t>
        </w:r>
      </w:hyperlink>
      <w:r w:rsidRPr="00237169">
        <w:t> de théâtre récompense </w:t>
      </w:r>
      <w:hyperlink r:id="rId1838" w:tooltip="Tennessee Williams" w:history="1">
        <w:r w:rsidRPr="00237169">
          <w:rPr>
            <w:rStyle w:val="Hyperlink"/>
          </w:rPr>
          <w:t>Tennessee Williams</w:t>
        </w:r>
      </w:hyperlink>
      <w:r w:rsidRPr="00237169">
        <w:t>, </w:t>
      </w:r>
      <w:hyperlink r:id="rId1839" w:tooltip="Edward Albee" w:history="1">
        <w:r w:rsidRPr="00237169">
          <w:rPr>
            <w:rStyle w:val="Hyperlink"/>
          </w:rPr>
          <w:t>Edward Albee</w:t>
        </w:r>
      </w:hyperlink>
      <w:r w:rsidRPr="00237169">
        <w:t> et </w:t>
      </w:r>
      <w:hyperlink r:id="rId1840" w:tooltip="August Wilson" w:history="1">
        <w:r w:rsidRPr="00237169">
          <w:rPr>
            <w:rStyle w:val="Hyperlink"/>
          </w:rPr>
          <w:t>August Wilson</w:t>
        </w:r>
      </w:hyperlink>
      <w:r w:rsidRPr="00237169">
        <w:t>.</w:t>
      </w:r>
    </w:p>
    <w:p w14:paraId="2883800E" w14:textId="77777777" w:rsidR="00237169" w:rsidRPr="00237169" w:rsidRDefault="00237169" w:rsidP="005A327E">
      <w:pPr>
        <w:spacing w:line="480" w:lineRule="auto"/>
      </w:pPr>
      <w:r w:rsidRPr="00237169">
        <w:t>En musique, </w:t>
      </w:r>
      <w:hyperlink r:id="rId1841" w:tooltip="Charles Ives" w:history="1">
        <w:r w:rsidRPr="00237169">
          <w:rPr>
            <w:rStyle w:val="Hyperlink"/>
          </w:rPr>
          <w:t>Charles Ives</w:t>
        </w:r>
      </w:hyperlink>
      <w:r w:rsidRPr="00237169">
        <w:t> (1874-1954) est considéré comme l'un des premiers grands compositeurs américains, dans les années 1910. </w:t>
      </w:r>
      <w:hyperlink r:id="rId1842" w:tooltip="Henry Cowell" w:history="1">
        <w:r w:rsidRPr="00237169">
          <w:rPr>
            <w:rStyle w:val="Hyperlink"/>
          </w:rPr>
          <w:t>Henry Cowell</w:t>
        </w:r>
      </w:hyperlink>
      <w:r w:rsidRPr="00237169">
        <w:t> et </w:t>
      </w:r>
      <w:hyperlink r:id="rId1843" w:tooltip="John Cage" w:history="1">
        <w:r w:rsidRPr="00237169">
          <w:rPr>
            <w:rStyle w:val="Hyperlink"/>
          </w:rPr>
          <w:t>John Cage</w:t>
        </w:r>
      </w:hyperlink>
      <w:r w:rsidRPr="00237169">
        <w:t xml:space="preserve"> ont essayé après lui </w:t>
      </w:r>
      <w:r w:rsidRPr="00237169">
        <w:lastRenderedPageBreak/>
        <w:t>de donner une approche américaine de la composition classique. </w:t>
      </w:r>
      <w:hyperlink r:id="rId1844" w:tooltip="Aaron Copland" w:history="1">
        <w:r w:rsidRPr="00237169">
          <w:rPr>
            <w:rStyle w:val="Hyperlink"/>
          </w:rPr>
          <w:t>Aaron Copland</w:t>
        </w:r>
      </w:hyperlink>
      <w:r w:rsidRPr="00237169">
        <w:t> et </w:t>
      </w:r>
      <w:hyperlink r:id="rId1845" w:tooltip="George Gershwin" w:history="1">
        <w:r w:rsidRPr="00237169">
          <w:rPr>
            <w:rStyle w:val="Hyperlink"/>
          </w:rPr>
          <w:t>George Gershwin</w:t>
        </w:r>
      </w:hyperlink>
      <w:r w:rsidRPr="00237169">
        <w:t> développent une synthèse spécifiquement américaine de la musique populaire et classique.</w:t>
      </w:r>
    </w:p>
    <w:p w14:paraId="57D45F4B" w14:textId="77777777" w:rsidR="00237169" w:rsidRPr="00237169" w:rsidRDefault="00237169" w:rsidP="005A327E">
      <w:pPr>
        <w:spacing w:line="480" w:lineRule="auto"/>
      </w:pPr>
      <w:r w:rsidRPr="00237169">
        <w:t>En ce qui concerne la musique populaire du XX</w:t>
      </w:r>
      <w:r w:rsidRPr="00237169">
        <w:rPr>
          <w:vertAlign w:val="superscript"/>
        </w:rPr>
        <w:t>e</w:t>
      </w:r>
      <w:r w:rsidRPr="00237169">
        <w:t> siècle, les États-Unis sont le berceau du </w:t>
      </w:r>
      <w:hyperlink r:id="rId1846" w:tooltip="Gospel" w:history="1">
        <w:r w:rsidRPr="00237169">
          <w:rPr>
            <w:rStyle w:val="Hyperlink"/>
          </w:rPr>
          <w:t>gospel</w:t>
        </w:r>
      </w:hyperlink>
      <w:r w:rsidRPr="00237169">
        <w:t>, du </w:t>
      </w:r>
      <w:hyperlink r:id="rId1847" w:tooltip="Jazz" w:history="1">
        <w:r w:rsidRPr="00237169">
          <w:rPr>
            <w:rStyle w:val="Hyperlink"/>
          </w:rPr>
          <w:t>jazz</w:t>
        </w:r>
      </w:hyperlink>
      <w:r w:rsidRPr="00237169">
        <w:t>, du </w:t>
      </w:r>
      <w:hyperlink r:id="rId1848" w:tooltip="Blues" w:history="1">
        <w:r w:rsidRPr="00237169">
          <w:rPr>
            <w:rStyle w:val="Hyperlink"/>
          </w:rPr>
          <w:t>blues</w:t>
        </w:r>
      </w:hyperlink>
      <w:r w:rsidRPr="00237169">
        <w:t>, du </w:t>
      </w:r>
      <w:hyperlink r:id="rId1849" w:tooltip="Rhythm and blues" w:history="1">
        <w:r w:rsidRPr="00237169">
          <w:rPr>
            <w:rStyle w:val="Hyperlink"/>
          </w:rPr>
          <w:t>rhythm and blues</w:t>
        </w:r>
      </w:hyperlink>
      <w:r w:rsidRPr="00237169">
        <w:t>, du </w:t>
      </w:r>
      <w:hyperlink r:id="rId1850" w:tooltip="Rock 'n' roll" w:history="1">
        <w:r w:rsidRPr="00237169">
          <w:rPr>
            <w:rStyle w:val="Hyperlink"/>
          </w:rPr>
          <w:t>rock 'n' roll</w:t>
        </w:r>
      </w:hyperlink>
      <w:r w:rsidRPr="00237169">
        <w:t>, de la </w:t>
      </w:r>
      <w:hyperlink r:id="rId1851" w:tooltip="Musique soul" w:history="1">
        <w:r w:rsidRPr="00237169">
          <w:rPr>
            <w:rStyle w:val="Hyperlink"/>
          </w:rPr>
          <w:t>soul</w:t>
        </w:r>
      </w:hyperlink>
      <w:r w:rsidRPr="00237169">
        <w:t>, de la </w:t>
      </w:r>
      <w:hyperlink r:id="rId1852" w:tooltip="House music" w:history="1">
        <w:r w:rsidRPr="00237169">
          <w:rPr>
            <w:rStyle w:val="Hyperlink"/>
          </w:rPr>
          <w:t>house music</w:t>
        </w:r>
      </w:hyperlink>
      <w:r w:rsidRPr="00237169">
        <w:t>, du </w:t>
      </w:r>
      <w:hyperlink r:id="rId1853" w:tooltip="Disco" w:history="1">
        <w:r w:rsidRPr="00237169">
          <w:rPr>
            <w:rStyle w:val="Hyperlink"/>
          </w:rPr>
          <w:t>disco</w:t>
        </w:r>
      </w:hyperlink>
      <w:r w:rsidRPr="00237169">
        <w:t>, du </w:t>
      </w:r>
      <w:hyperlink r:id="rId1854" w:tooltip="Funk" w:history="1">
        <w:r w:rsidRPr="00237169">
          <w:rPr>
            <w:rStyle w:val="Hyperlink"/>
          </w:rPr>
          <w:t>funk</w:t>
        </w:r>
      </w:hyperlink>
      <w:r w:rsidRPr="00237169">
        <w:t>, du </w:t>
      </w:r>
      <w:hyperlink r:id="rId1855" w:tooltip="Jazz fusion" w:history="1">
        <w:r w:rsidRPr="00237169">
          <w:rPr>
            <w:rStyle w:val="Hyperlink"/>
          </w:rPr>
          <w:t>jazz fusion</w:t>
        </w:r>
      </w:hyperlink>
      <w:r w:rsidRPr="00237169">
        <w:t> et du </w:t>
      </w:r>
      <w:hyperlink r:id="rId1856" w:tooltip="Rap" w:history="1">
        <w:r w:rsidRPr="00237169">
          <w:rPr>
            <w:rStyle w:val="Hyperlink"/>
          </w:rPr>
          <w:t>rap</w:t>
        </w:r>
      </w:hyperlink>
      <w:r w:rsidRPr="00237169">
        <w:t>. Les stars américaines de la musique populaire telles que </w:t>
      </w:r>
      <w:hyperlink r:id="rId1857" w:tooltip="Elvis Presley" w:history="1">
        <w:r w:rsidRPr="00237169">
          <w:rPr>
            <w:rStyle w:val="Hyperlink"/>
          </w:rPr>
          <w:t>Elvis Presley</w:t>
        </w:r>
      </w:hyperlink>
      <w:r w:rsidRPr="00237169">
        <w:t>, </w:t>
      </w:r>
      <w:hyperlink r:id="rId1858" w:tooltip="Michael Jackson" w:history="1">
        <w:r w:rsidRPr="00237169">
          <w:rPr>
            <w:rStyle w:val="Hyperlink"/>
          </w:rPr>
          <w:t>Michael Jackson</w:t>
        </w:r>
      </w:hyperlink>
      <w:r w:rsidRPr="00237169">
        <w:t>, </w:t>
      </w:r>
      <w:hyperlink r:id="rId1859" w:tooltip="Madonna" w:history="1">
        <w:r w:rsidRPr="00237169">
          <w:rPr>
            <w:rStyle w:val="Hyperlink"/>
          </w:rPr>
          <w:t>Madonna</w:t>
        </w:r>
      </w:hyperlink>
      <w:r w:rsidRPr="00237169">
        <w:t>, </w:t>
      </w:r>
      <w:hyperlink r:id="rId1860" w:tooltip="Whitney Houston" w:history="1">
        <w:r w:rsidRPr="00237169">
          <w:rPr>
            <w:rStyle w:val="Hyperlink"/>
          </w:rPr>
          <w:t>Whitney Houston</w:t>
        </w:r>
      </w:hyperlink>
      <w:r w:rsidRPr="00237169">
        <w:t>, </w:t>
      </w:r>
      <w:hyperlink r:id="rId1861" w:tooltip="Mariah Carey" w:history="1">
        <w:r w:rsidRPr="00237169">
          <w:rPr>
            <w:rStyle w:val="Hyperlink"/>
          </w:rPr>
          <w:t>Mariah Carey</w:t>
        </w:r>
      </w:hyperlink>
      <w:r w:rsidRPr="00237169">
        <w:t>, </w:t>
      </w:r>
      <w:hyperlink r:id="rId1862" w:tooltip="Britney Spears" w:history="1">
        <w:r w:rsidRPr="00237169">
          <w:rPr>
            <w:rStyle w:val="Hyperlink"/>
          </w:rPr>
          <w:t>Britney Spears</w:t>
        </w:r>
      </w:hyperlink>
      <w:r w:rsidRPr="00237169">
        <w:t>, </w:t>
      </w:r>
      <w:hyperlink r:id="rId1863" w:tooltip="Lady Gaga" w:history="1">
        <w:r w:rsidRPr="00237169">
          <w:rPr>
            <w:rStyle w:val="Hyperlink"/>
          </w:rPr>
          <w:t>Lady Gaga</w:t>
        </w:r>
      </w:hyperlink>
      <w:r w:rsidRPr="00237169">
        <w:t>, </w:t>
      </w:r>
      <w:hyperlink r:id="rId1864" w:tooltip="Katy Perry" w:history="1">
        <w:r w:rsidRPr="00237169">
          <w:rPr>
            <w:rStyle w:val="Hyperlink"/>
          </w:rPr>
          <w:t>Katy Perry</w:t>
        </w:r>
      </w:hyperlink>
      <w:r w:rsidRPr="00237169">
        <w:t>, </w:t>
      </w:r>
      <w:hyperlink r:id="rId1865" w:tooltip="Beyoncé" w:history="1">
        <w:r w:rsidRPr="00237169">
          <w:rPr>
            <w:rStyle w:val="Hyperlink"/>
          </w:rPr>
          <w:t>Beyoncé</w:t>
        </w:r>
      </w:hyperlink>
      <w:r w:rsidRPr="00237169">
        <w:t>, </w:t>
      </w:r>
      <w:hyperlink r:id="rId1866" w:tooltip="Taylor Swift" w:history="1">
        <w:r w:rsidRPr="00237169">
          <w:rPr>
            <w:rStyle w:val="Hyperlink"/>
          </w:rPr>
          <w:t>Taylor Swift</w:t>
        </w:r>
      </w:hyperlink>
      <w:r w:rsidRPr="00237169">
        <w:t> et </w:t>
      </w:r>
      <w:hyperlink r:id="rId1867" w:tooltip="Eminem" w:history="1">
        <w:r w:rsidRPr="00237169">
          <w:rPr>
            <w:rStyle w:val="Hyperlink"/>
          </w:rPr>
          <w:t>Eminem</w:t>
        </w:r>
      </w:hyperlink>
      <w:r w:rsidRPr="00237169">
        <w:t> sont devenues des célébrités mondiales.</w:t>
      </w:r>
    </w:p>
    <w:p w14:paraId="0958A1A8" w14:textId="77777777" w:rsidR="00237169" w:rsidRPr="00237169" w:rsidRDefault="00237169" w:rsidP="005A327E">
      <w:pPr>
        <w:spacing w:line="480" w:lineRule="auto"/>
      </w:pPr>
      <w:hyperlink r:id="rId1868" w:tooltip="Isadora Duncan" w:history="1">
        <w:r w:rsidRPr="00237169">
          <w:rPr>
            <w:rStyle w:val="Hyperlink"/>
          </w:rPr>
          <w:t>Isadora Duncan</w:t>
        </w:r>
      </w:hyperlink>
      <w:r w:rsidRPr="00237169">
        <w:t> et </w:t>
      </w:r>
      <w:hyperlink r:id="rId1869" w:tooltip="Martha Graham" w:history="1">
        <w:r w:rsidRPr="00237169">
          <w:rPr>
            <w:rStyle w:val="Hyperlink"/>
          </w:rPr>
          <w:t>Martha Graham</w:t>
        </w:r>
      </w:hyperlink>
      <w:r w:rsidRPr="00237169">
        <w:t> furent les figures centrales de la création en </w:t>
      </w:r>
      <w:hyperlink r:id="rId1870" w:tooltip="Danse moderne" w:history="1">
        <w:r w:rsidRPr="00237169">
          <w:rPr>
            <w:rStyle w:val="Hyperlink"/>
          </w:rPr>
          <w:t>danse moderne</w:t>
        </w:r>
      </w:hyperlink>
      <w:r w:rsidRPr="00237169">
        <w:t> ; </w:t>
      </w:r>
      <w:hyperlink r:id="rId1871" w:tooltip="George Balanchine" w:history="1">
        <w:r w:rsidRPr="00237169">
          <w:rPr>
            <w:rStyle w:val="Hyperlink"/>
          </w:rPr>
          <w:t>George Balanchine</w:t>
        </w:r>
      </w:hyperlink>
      <w:r w:rsidRPr="00237169">
        <w:t> et </w:t>
      </w:r>
      <w:hyperlink r:id="rId1872" w:tooltip="Jerome Robbins" w:history="1">
        <w:r w:rsidRPr="00237169">
          <w:rPr>
            <w:rStyle w:val="Hyperlink"/>
          </w:rPr>
          <w:t>Jerome Robbins</w:t>
        </w:r>
      </w:hyperlink>
      <w:r w:rsidRPr="00237169">
        <w:t> sont les grands noms du </w:t>
      </w:r>
      <w:hyperlink r:id="rId1873" w:tooltip="Ballet" w:history="1">
        <w:r w:rsidRPr="00237169">
          <w:rPr>
            <w:rStyle w:val="Hyperlink"/>
          </w:rPr>
          <w:t>ballet</w:t>
        </w:r>
      </w:hyperlink>
      <w:r w:rsidRPr="00237169">
        <w:t>.</w:t>
      </w:r>
    </w:p>
    <w:p w14:paraId="283E629B" w14:textId="77777777" w:rsidR="00237169" w:rsidRPr="00237169" w:rsidRDefault="00237169" w:rsidP="005A327E">
      <w:pPr>
        <w:spacing w:line="480" w:lineRule="auto"/>
        <w:rPr>
          <w:b/>
          <w:bCs/>
        </w:rPr>
      </w:pPr>
      <w:r w:rsidRPr="00237169">
        <w:rPr>
          <w:b/>
          <w:bCs/>
        </w:rPr>
        <w:t>Cuisine</w:t>
      </w:r>
    </w:p>
    <w:p w14:paraId="7C598D1A" w14:textId="0746496B" w:rsidR="00237169" w:rsidRPr="00237169" w:rsidRDefault="00237169" w:rsidP="005A327E">
      <w:pPr>
        <w:spacing w:line="480" w:lineRule="auto"/>
      </w:pPr>
      <w:r w:rsidRPr="00237169">
        <w:rPr>
          <w:noProof/>
        </w:rPr>
        <w:drawing>
          <wp:inline distT="0" distB="0" distL="0" distR="0" wp14:anchorId="7B4F1AA0" wp14:editId="78AD7F9E">
            <wp:extent cx="2095500" cy="1402080"/>
            <wp:effectExtent l="0" t="0" r="0" b="7620"/>
            <wp:docPr id="1568709568" name="Picture 83" descr="A pie and apples on a table&#10;&#10;Description automatically generated">
              <a:hlinkClick xmlns:a="http://schemas.openxmlformats.org/drawingml/2006/main" r:id="rId18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09568" name="Picture 83" descr="A pie and apples on a table&#10;&#10;Description automatically generated">
                      <a:hlinkClick r:id="rId1874"/>
                    </pic:cNvPr>
                    <pic:cNvPicPr>
                      <a:picLocks noChangeAspect="1" noChangeArrowheads="1"/>
                    </pic:cNvPicPr>
                  </pic:nvPicPr>
                  <pic:blipFill>
                    <a:blip r:embed="rId1875">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237169">
        <w:t>Un dessert américain : la </w:t>
      </w:r>
      <w:hyperlink r:id="rId1876" w:tooltip="Tarte aux pommes" w:history="1">
        <w:r w:rsidRPr="00237169">
          <w:rPr>
            <w:rStyle w:val="Hyperlink"/>
          </w:rPr>
          <w:t>tarte aux pommes</w:t>
        </w:r>
      </w:hyperlink>
      <w:r w:rsidRPr="00237169">
        <w:t> (</w:t>
      </w:r>
      <w:r w:rsidRPr="00237169">
        <w:rPr>
          <w:i/>
          <w:iCs/>
          <w:lang w:val="en"/>
        </w:rPr>
        <w:t>Apple pie</w:t>
      </w:r>
      <w:r w:rsidRPr="00237169">
        <w:t>).</w:t>
      </w:r>
    </w:p>
    <w:p w14:paraId="12871283" w14:textId="77777777" w:rsidR="00237169" w:rsidRPr="00237169" w:rsidRDefault="00237169" w:rsidP="005A327E">
      <w:pPr>
        <w:spacing w:line="480" w:lineRule="auto"/>
      </w:pPr>
      <w:r w:rsidRPr="00237169">
        <w:t>Article détaillé : </w:t>
      </w:r>
      <w:hyperlink r:id="rId1877" w:tooltip="Cuisine des États-Unis" w:history="1">
        <w:r w:rsidRPr="00237169">
          <w:rPr>
            <w:rStyle w:val="Hyperlink"/>
          </w:rPr>
          <w:t>Cuisine des États-Unis</w:t>
        </w:r>
      </w:hyperlink>
      <w:r w:rsidRPr="00237169">
        <w:t>.</w:t>
      </w:r>
    </w:p>
    <w:p w14:paraId="62DDED00" w14:textId="77777777" w:rsidR="00237169" w:rsidRPr="00237169" w:rsidRDefault="00237169" w:rsidP="005A327E">
      <w:pPr>
        <w:spacing w:line="480" w:lineRule="auto"/>
      </w:pPr>
      <w:r w:rsidRPr="00237169">
        <w:t>La cuisine américaine est à l'image du peuplement du pays, c'est-à-dire diverse et métissée. Toutefois, les principaux apports sont allemand, hollandais et irlandais et ces influences perdurent jusqu'à nos jours. La </w:t>
      </w:r>
      <w:hyperlink r:id="rId1878" w:tooltip="Cuisine amérindienne" w:history="1">
        <w:r w:rsidRPr="00237169">
          <w:rPr>
            <w:rStyle w:val="Hyperlink"/>
          </w:rPr>
          <w:t>cuisine amérindienne</w:t>
        </w:r>
      </w:hyperlink>
      <w:r w:rsidRPr="00237169">
        <w:t> compte également beaucoup : les recettes traditionnelles des Indiens d'Alabama sont préservées et protégées comme un patrimoine culturel</w:t>
      </w:r>
      <w:hyperlink r:id="rId1879" w:anchor="cite_note-194" w:history="1">
        <w:r w:rsidRPr="00237169">
          <w:rPr>
            <w:rStyle w:val="Hyperlink"/>
            <w:vertAlign w:val="superscript"/>
          </w:rPr>
          <w:t>186</w:t>
        </w:r>
      </w:hyperlink>
      <w:r w:rsidRPr="00237169">
        <w:t>.</w:t>
      </w:r>
    </w:p>
    <w:p w14:paraId="76DA08CA" w14:textId="77777777" w:rsidR="00237169" w:rsidRPr="00237169" w:rsidRDefault="00237169" w:rsidP="005A327E">
      <w:pPr>
        <w:spacing w:line="480" w:lineRule="auto"/>
      </w:pPr>
      <w:r w:rsidRPr="00237169">
        <w:lastRenderedPageBreak/>
        <w:t>Il existe également de nombreux plats et cuisines régionaux : </w:t>
      </w:r>
      <w:hyperlink r:id="rId1880" w:tooltip="Amish" w:history="1">
        <w:r w:rsidRPr="00237169">
          <w:rPr>
            <w:rStyle w:val="Hyperlink"/>
          </w:rPr>
          <w:t>cuisine amish</w:t>
        </w:r>
      </w:hyperlink>
      <w:r w:rsidRPr="00237169">
        <w:t> en </w:t>
      </w:r>
      <w:hyperlink r:id="rId1881" w:tooltip="Pennsylvanie" w:history="1">
        <w:r w:rsidRPr="00237169">
          <w:rPr>
            <w:rStyle w:val="Hyperlink"/>
          </w:rPr>
          <w:t>Pennsylvanie</w:t>
        </w:r>
      </w:hyperlink>
      <w:r w:rsidRPr="00237169">
        <w:t>, </w:t>
      </w:r>
      <w:hyperlink r:id="rId1882" w:tooltip="Cuisine cadienne" w:history="1">
        <w:r w:rsidRPr="00237169">
          <w:rPr>
            <w:rStyle w:val="Hyperlink"/>
          </w:rPr>
          <w:t>cuisine cadienne</w:t>
        </w:r>
      </w:hyperlink>
      <w:r w:rsidRPr="00237169">
        <w:t> de la Louisiane, cuisine paysanne du Vieux Sud (dont la </w:t>
      </w:r>
      <w:hyperlink r:id="rId1883" w:tooltip="Cuisine virginienne" w:history="1">
        <w:r w:rsidRPr="00237169">
          <w:rPr>
            <w:rStyle w:val="Hyperlink"/>
          </w:rPr>
          <w:t>cuisine virginienne</w:t>
        </w:r>
      </w:hyperlink>
      <w:r w:rsidRPr="00237169">
        <w:t>), </w:t>
      </w:r>
      <w:hyperlink r:id="rId1884" w:tooltip="Cuisine californienne" w:history="1">
        <w:r w:rsidRPr="00237169">
          <w:rPr>
            <w:rStyle w:val="Hyperlink"/>
          </w:rPr>
          <w:t>californienne</w:t>
        </w:r>
      </w:hyperlink>
      <w:r w:rsidRPr="00237169">
        <w:t> ou de la </w:t>
      </w:r>
      <w:hyperlink r:id="rId1885" w:tooltip="Cuisine de la Nouvelle-Angleterre" w:history="1">
        <w:r w:rsidRPr="00237169">
          <w:rPr>
            <w:rStyle w:val="Hyperlink"/>
          </w:rPr>
          <w:t>Nouvelle-Angleterre</w:t>
        </w:r>
      </w:hyperlink>
      <w:r w:rsidRPr="00237169">
        <w:t>. C'est aux États-Unis que sont nés la cuisine rapide (</w:t>
      </w:r>
      <w:hyperlink r:id="rId1886" w:tooltip="Restauration rapide" w:history="1">
        <w:r w:rsidRPr="00237169">
          <w:rPr>
            <w:rStyle w:val="Hyperlink"/>
          </w:rPr>
          <w:t>fast-food</w:t>
        </w:r>
      </w:hyperlink>
      <w:r w:rsidRPr="00237169">
        <w:t>) et les produits de consommation de masse, qui se sont diffusés dans le monde entier (</w:t>
      </w:r>
      <w:hyperlink r:id="rId1887" w:tooltip="Coca-Cola" w:history="1">
        <w:r w:rsidRPr="00237169">
          <w:rPr>
            <w:rStyle w:val="Hyperlink"/>
          </w:rPr>
          <w:t>Coca-Cola</w:t>
        </w:r>
      </w:hyperlink>
      <w:r w:rsidRPr="00237169">
        <w:t>, </w:t>
      </w:r>
      <w:hyperlink r:id="rId1888" w:tooltip="McDonald's" w:history="1">
        <w:r w:rsidRPr="00237169">
          <w:rPr>
            <w:rStyle w:val="Hyperlink"/>
          </w:rPr>
          <w:t>McDonald's</w:t>
        </w:r>
      </w:hyperlink>
      <w:r w:rsidRPr="00237169">
        <w:t> entre autres).</w:t>
      </w:r>
    </w:p>
    <w:p w14:paraId="25902DE3" w14:textId="77777777" w:rsidR="00237169" w:rsidRPr="00237169" w:rsidRDefault="00237169" w:rsidP="005A327E">
      <w:pPr>
        <w:spacing w:line="480" w:lineRule="auto"/>
        <w:rPr>
          <w:b/>
          <w:bCs/>
        </w:rPr>
      </w:pPr>
      <w:r w:rsidRPr="00237169">
        <w:rPr>
          <w:b/>
          <w:bCs/>
        </w:rPr>
        <w:t>Religion</w:t>
      </w:r>
    </w:p>
    <w:p w14:paraId="273D24B9" w14:textId="77777777" w:rsidR="00237169" w:rsidRPr="00237169" w:rsidRDefault="00237169" w:rsidP="005A327E">
      <w:pPr>
        <w:spacing w:line="480" w:lineRule="auto"/>
      </w:pPr>
      <w:r w:rsidRPr="00237169">
        <w:t>Article détaillé : </w:t>
      </w:r>
      <w:hyperlink r:id="rId1889" w:tooltip="Religion aux États-Unis" w:history="1">
        <w:r w:rsidRPr="00237169">
          <w:rPr>
            <w:rStyle w:val="Hyperlink"/>
          </w:rPr>
          <w:t>Religion aux États-Unis</w:t>
        </w:r>
      </w:hyperlink>
      <w:r w:rsidRPr="00237169">
        <w:t>.</w:t>
      </w:r>
    </w:p>
    <w:p w14:paraId="6FB69D14" w14:textId="3A14634C" w:rsidR="00237169" w:rsidRPr="00237169" w:rsidRDefault="00237169" w:rsidP="005A327E">
      <w:pPr>
        <w:spacing w:line="480" w:lineRule="auto"/>
      </w:pPr>
      <w:r w:rsidRPr="00237169">
        <w:rPr>
          <w:noProof/>
        </w:rPr>
        <w:drawing>
          <wp:inline distT="0" distB="0" distL="0" distR="0" wp14:anchorId="24BD7732" wp14:editId="3305CB0F">
            <wp:extent cx="1905000" cy="1905000"/>
            <wp:effectExtent l="0" t="0" r="0" b="0"/>
            <wp:docPr id="529302331" name="Picture 82" descr="A building with tall towers in the background&#10;&#10;Description automatically generated">
              <a:hlinkClick xmlns:a="http://schemas.openxmlformats.org/drawingml/2006/main" r:id="rId18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02331" name="Picture 82" descr="A building with tall towers in the background&#10;&#10;Description automatically generated">
                      <a:hlinkClick r:id="rId1890"/>
                    </pic:cNvPr>
                    <pic:cNvPicPr>
                      <a:picLocks noChangeAspect="1" noChangeArrowheads="1"/>
                    </pic:cNvPicPr>
                  </pic:nvPicPr>
                  <pic:blipFill>
                    <a:blip r:embed="rId189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hyperlink r:id="rId1892" w:tooltip="Trinity Church" w:history="1">
        <w:r w:rsidRPr="00237169">
          <w:rPr>
            <w:rStyle w:val="Hyperlink"/>
          </w:rPr>
          <w:t>Trinity Church</w:t>
        </w:r>
      </w:hyperlink>
      <w:r w:rsidRPr="00237169">
        <w:t>, une église de confession épiscopalienne.</w:t>
      </w:r>
      <w:r w:rsidRPr="00237169">
        <w:rPr>
          <w:noProof/>
        </w:rPr>
        <w:drawing>
          <wp:inline distT="0" distB="0" distL="0" distR="0" wp14:anchorId="13927170" wp14:editId="004BBF44">
            <wp:extent cx="1905000" cy="3284220"/>
            <wp:effectExtent l="0" t="0" r="0" b="0"/>
            <wp:docPr id="386548779" name="Picture 81" descr="A high angle view of a church&#10;&#10;Description automatically generated">
              <a:hlinkClick xmlns:a="http://schemas.openxmlformats.org/drawingml/2006/main" r:id="rId18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48779" name="Picture 81" descr="A high angle view of a church&#10;&#10;Description automatically generated">
                      <a:hlinkClick r:id="rId1893"/>
                    </pic:cNvPr>
                    <pic:cNvPicPr>
                      <a:picLocks noChangeAspect="1" noChangeArrowheads="1"/>
                    </pic:cNvPicPr>
                  </pic:nvPicPr>
                  <pic:blipFill>
                    <a:blip r:embed="rId1894">
                      <a:extLst>
                        <a:ext uri="{28A0092B-C50C-407E-A947-70E740481C1C}">
                          <a14:useLocalDpi xmlns:a14="http://schemas.microsoft.com/office/drawing/2010/main" val="0"/>
                        </a:ext>
                      </a:extLst>
                    </a:blip>
                    <a:srcRect/>
                    <a:stretch>
                      <a:fillRect/>
                    </a:stretch>
                  </pic:blipFill>
                  <pic:spPr bwMode="auto">
                    <a:xfrm>
                      <a:off x="0" y="0"/>
                      <a:ext cx="1905000" cy="3284220"/>
                    </a:xfrm>
                    <a:prstGeom prst="rect">
                      <a:avLst/>
                    </a:prstGeom>
                    <a:noFill/>
                    <a:ln>
                      <a:noFill/>
                    </a:ln>
                  </pic:spPr>
                </pic:pic>
              </a:graphicData>
            </a:graphic>
          </wp:inline>
        </w:drawing>
      </w:r>
      <w:r w:rsidRPr="00237169">
        <w:t>La </w:t>
      </w:r>
      <w:hyperlink r:id="rId1895" w:tooltip="Cathédrale Saint-Patrick de New York" w:history="1">
        <w:r w:rsidRPr="00237169">
          <w:rPr>
            <w:rStyle w:val="Hyperlink"/>
          </w:rPr>
          <w:t>cathédrale catholique Saint Patrick</w:t>
        </w:r>
      </w:hyperlink>
      <w:r w:rsidRPr="00237169">
        <w:t>, </w:t>
      </w:r>
      <w:hyperlink r:id="rId1896" w:tooltip="New York" w:history="1">
        <w:r w:rsidRPr="00237169">
          <w:rPr>
            <w:rStyle w:val="Hyperlink"/>
          </w:rPr>
          <w:t>New York</w:t>
        </w:r>
      </w:hyperlink>
      <w:r w:rsidRPr="00237169">
        <w:t>.</w:t>
      </w:r>
    </w:p>
    <w:p w14:paraId="4BB4FA3B" w14:textId="77777777" w:rsidR="00237169" w:rsidRPr="00237169" w:rsidRDefault="00237169" w:rsidP="005A327E">
      <w:pPr>
        <w:spacing w:line="480" w:lineRule="auto"/>
      </w:pPr>
      <w:r w:rsidRPr="00237169">
        <w:lastRenderedPageBreak/>
        <w:t>Depuis la fin du XVIII</w:t>
      </w:r>
      <w:r w:rsidRPr="00237169">
        <w:rPr>
          <w:vertAlign w:val="superscript"/>
        </w:rPr>
        <w:t>e</w:t>
      </w:r>
      <w:r w:rsidRPr="00237169">
        <w:t> siècle, la </w:t>
      </w:r>
      <w:hyperlink r:id="rId1897" w:tooltip="Religion" w:history="1">
        <w:r w:rsidRPr="00237169">
          <w:rPr>
            <w:rStyle w:val="Hyperlink"/>
          </w:rPr>
          <w:t>religion</w:t>
        </w:r>
      </w:hyperlink>
      <w:r w:rsidRPr="00237169">
        <w:t> est officiellement séparée de l'État et ce principe est assuré par la constitution (article VI et premier </w:t>
      </w:r>
      <w:hyperlink r:id="rId1898" w:tooltip="Amendement (loi)" w:history="1">
        <w:r w:rsidRPr="00237169">
          <w:rPr>
            <w:rStyle w:val="Hyperlink"/>
          </w:rPr>
          <w:t>amendement</w:t>
        </w:r>
      </w:hyperlink>
      <w:r w:rsidRPr="00237169">
        <w:t>). Dans la constitution et dans la </w:t>
      </w:r>
      <w:hyperlink r:id="rId1899" w:tooltip="Déclaration des droits (États-Unis)" w:history="1">
        <w:r w:rsidRPr="00237169">
          <w:rPr>
            <w:rStyle w:val="Hyperlink"/>
          </w:rPr>
          <w:t>Déclaration des Droits</w:t>
        </w:r>
      </w:hyperlink>
      <w:r w:rsidRPr="00237169">
        <w:t>, il n'est jamais fait référence à </w:t>
      </w:r>
      <w:hyperlink r:id="rId1900" w:tooltip="Dieu" w:history="1">
        <w:r w:rsidRPr="00237169">
          <w:rPr>
            <w:rStyle w:val="Hyperlink"/>
          </w:rPr>
          <w:t>Dieu</w:t>
        </w:r>
      </w:hyperlink>
      <w:r w:rsidRPr="00237169">
        <w:t> ou à la Providence</w:t>
      </w:r>
      <w:hyperlink r:id="rId1901" w:anchor="cite_note-ReferenceA-182" w:history="1">
        <w:r w:rsidRPr="00237169">
          <w:rPr>
            <w:rStyle w:val="Hyperlink"/>
            <w:vertAlign w:val="superscript"/>
          </w:rPr>
          <w:t>174</w:t>
        </w:r>
      </w:hyperlink>
      <w:r w:rsidRPr="00237169">
        <w:t>. Cependant, il se retrouve sur la monnaie américaine : « </w:t>
      </w:r>
      <w:hyperlink r:id="rId1902" w:tooltip="In God We Trust" w:history="1">
        <w:r w:rsidRPr="00237169">
          <w:rPr>
            <w:rStyle w:val="Hyperlink"/>
            <w:i/>
            <w:iCs/>
          </w:rPr>
          <w:t>In God We Trust</w:t>
        </w:r>
      </w:hyperlink>
      <w:r w:rsidRPr="00237169">
        <w:t> » (qui signifie « En Dieu nous croyons ») est depuis 1956 la devise nationale et a été déclarée juridiquement compatible avec la constitution. Néanmoins, l'État fédéral ne subventionne aucune école religieuse au nom de la liberté religieuse</w:t>
      </w:r>
      <w:hyperlink r:id="rId1903" w:anchor="cite_note-:3-181" w:history="1">
        <w:r w:rsidRPr="00237169">
          <w:rPr>
            <w:rStyle w:val="Hyperlink"/>
            <w:vertAlign w:val="superscript"/>
          </w:rPr>
          <w:t>173</w:t>
        </w:r>
      </w:hyperlink>
      <w:r w:rsidRPr="00237169">
        <w:t>. Depuis 1962, la prière à l'école est prohibée par l'arrêt Engel contre Vitale</w:t>
      </w:r>
      <w:hyperlink r:id="rId1904" w:anchor="cite_note-ReferenceA-182" w:history="1">
        <w:r w:rsidRPr="00237169">
          <w:rPr>
            <w:rStyle w:val="Hyperlink"/>
            <w:vertAlign w:val="superscript"/>
          </w:rPr>
          <w:t>174</w:t>
        </w:r>
      </w:hyperlink>
      <w:r w:rsidRPr="00237169">
        <w:t>. Enfin, il ne faut pas oublier que le premier amendement garantit la non-ingérence de l'État dans les religions et la liberté de culte.</w:t>
      </w:r>
    </w:p>
    <w:p w14:paraId="78F08DE9" w14:textId="77777777" w:rsidR="00237169" w:rsidRPr="00237169" w:rsidRDefault="00237169" w:rsidP="005A327E">
      <w:pPr>
        <w:spacing w:line="480" w:lineRule="auto"/>
      </w:pPr>
      <w:r w:rsidRPr="00237169">
        <w:t>La société américaine accorde une place importante à la religion et à la spiritualité : par exemple, on peut trouver dans chaque chambre d'hôtel une Bible, dans les rues des drapeaux et autres vignettes clamant la souveraineté et la miséricorde de </w:t>
      </w:r>
      <w:hyperlink r:id="rId1905" w:tooltip="Jésus de Nazareth" w:history="1">
        <w:r w:rsidRPr="00237169">
          <w:rPr>
            <w:rStyle w:val="Hyperlink"/>
          </w:rPr>
          <w:t>Jésus</w:t>
        </w:r>
      </w:hyperlink>
      <w:r w:rsidRPr="00237169">
        <w:t>, et le président américain n'hésite pas à évoquer </w:t>
      </w:r>
      <w:hyperlink r:id="rId1906" w:tooltip="Dieu" w:history="1">
        <w:r w:rsidRPr="00237169">
          <w:rPr>
            <w:rStyle w:val="Hyperlink"/>
          </w:rPr>
          <w:t>Dieu</w:t>
        </w:r>
      </w:hyperlink>
      <w:r w:rsidRPr="00237169">
        <w:t> dans ses discours. On parle ainsi souvent de « religion civile ». La grande diversité des Églises et le dynamisme dont elles font preuve sont en grande partie expliqués par l'histoire du pays. Aujourd'hui encore, les différentes Églises sont impliquées dans la vie sociale et politique de la nation.</w:t>
      </w:r>
    </w:p>
    <w:p w14:paraId="3F8113BD" w14:textId="1A73F4C3" w:rsidR="00237169" w:rsidRPr="00237169" w:rsidRDefault="00237169" w:rsidP="005A327E">
      <w:pPr>
        <w:spacing w:line="480" w:lineRule="auto"/>
      </w:pPr>
      <w:r w:rsidRPr="00237169">
        <w:rPr>
          <w:noProof/>
        </w:rPr>
        <w:drawing>
          <wp:inline distT="0" distB="0" distL="0" distR="0" wp14:anchorId="741698F8" wp14:editId="74F54BBF">
            <wp:extent cx="2095500" cy="2316480"/>
            <wp:effectExtent l="0" t="0" r="0" b="7620"/>
            <wp:docPr id="229161553" name="Picture 80" descr="A large stone building with towers with Salt Lake Temple in the background&#10;&#10;Description automatically generated">
              <a:hlinkClick xmlns:a="http://schemas.openxmlformats.org/drawingml/2006/main" r:id="rId19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61553" name="Picture 80" descr="A large stone building with towers with Salt Lake Temple in the background&#10;&#10;Description automatically generated">
                      <a:hlinkClick r:id="rId1907"/>
                    </pic:cNvPr>
                    <pic:cNvPicPr>
                      <a:picLocks noChangeAspect="1" noChangeArrowheads="1"/>
                    </pic:cNvPicPr>
                  </pic:nvPicPr>
                  <pic:blipFill>
                    <a:blip r:embed="rId1908">
                      <a:extLst>
                        <a:ext uri="{28A0092B-C50C-407E-A947-70E740481C1C}">
                          <a14:useLocalDpi xmlns:a14="http://schemas.microsoft.com/office/drawing/2010/main" val="0"/>
                        </a:ext>
                      </a:extLst>
                    </a:blip>
                    <a:srcRect/>
                    <a:stretch>
                      <a:fillRect/>
                    </a:stretch>
                  </pic:blipFill>
                  <pic:spPr bwMode="auto">
                    <a:xfrm>
                      <a:off x="0" y="0"/>
                      <a:ext cx="2095500" cy="2316480"/>
                    </a:xfrm>
                    <a:prstGeom prst="rect">
                      <a:avLst/>
                    </a:prstGeom>
                    <a:noFill/>
                    <a:ln>
                      <a:noFill/>
                    </a:ln>
                  </pic:spPr>
                </pic:pic>
              </a:graphicData>
            </a:graphic>
          </wp:inline>
        </w:drawing>
      </w:r>
      <w:hyperlink r:id="rId1909" w:tooltip="Temple de Salt Lake City" w:history="1">
        <w:r w:rsidRPr="00237169">
          <w:rPr>
            <w:rStyle w:val="Hyperlink"/>
          </w:rPr>
          <w:t>Temple de Salt Lake City</w:t>
        </w:r>
      </w:hyperlink>
      <w:r w:rsidRPr="00237169">
        <w:t>.</w:t>
      </w:r>
    </w:p>
    <w:p w14:paraId="55DF094F" w14:textId="77777777" w:rsidR="00237169" w:rsidRPr="00237169" w:rsidRDefault="00237169" w:rsidP="005A327E">
      <w:pPr>
        <w:spacing w:line="480" w:lineRule="auto"/>
      </w:pPr>
      <w:r w:rsidRPr="00237169">
        <w:lastRenderedPageBreak/>
        <w:t>L'</w:t>
      </w:r>
      <w:hyperlink r:id="rId1910" w:tooltip="Athéisme" w:history="1">
        <w:r w:rsidRPr="00237169">
          <w:rPr>
            <w:rStyle w:val="Hyperlink"/>
          </w:rPr>
          <w:t>athéisme</w:t>
        </w:r>
      </w:hyperlink>
      <w:r w:rsidRPr="00237169">
        <w:t> a tendance à progresser aux États-Unis</w:t>
      </w:r>
      <w:hyperlink r:id="rId1911" w:anchor="cite_note-Goodstein-195" w:history="1">
        <w:r w:rsidRPr="00237169">
          <w:rPr>
            <w:rStyle w:val="Hyperlink"/>
            <w:vertAlign w:val="superscript"/>
          </w:rPr>
          <w:t>187</w:t>
        </w:r>
      </w:hyperlink>
      <w:r w:rsidRPr="00237169">
        <w:t>. Les athées américains s'organisent en associations parmi lesquelles la </w:t>
      </w:r>
      <w:hyperlink r:id="rId1912" w:tooltip="Secular Coalition for America" w:history="1">
        <w:r w:rsidRPr="00237169">
          <w:rPr>
            <w:rStyle w:val="Hyperlink"/>
          </w:rPr>
          <w:t>Secular Coalition for America</w:t>
        </w:r>
      </w:hyperlink>
      <w:r w:rsidRPr="00237169">
        <w:t> est la plus puissante. Dans les universités, la </w:t>
      </w:r>
      <w:hyperlink r:id="rId1913" w:tooltip="Secular Student Alliance" w:history="1">
        <w:r w:rsidRPr="00237169">
          <w:rPr>
            <w:rStyle w:val="Hyperlink"/>
          </w:rPr>
          <w:t>Secular Student Alliance</w:t>
        </w:r>
      </w:hyperlink>
      <w:r w:rsidRPr="00237169">
        <w:t> possède quelque 146 bureaux sur les campus du pays</w:t>
      </w:r>
      <w:hyperlink r:id="rId1914" w:anchor="cite_note-Goodstein-195" w:history="1">
        <w:r w:rsidRPr="00237169">
          <w:rPr>
            <w:rStyle w:val="Hyperlink"/>
            <w:vertAlign w:val="superscript"/>
          </w:rPr>
          <w:t>187</w:t>
        </w:r>
      </w:hyperlink>
      <w:r w:rsidRPr="00237169">
        <w:t>. La composante chrétienne se voit renforcée aux États-Unis du fait de l'immigration soutenue provenant des pays hispaniques dont les populations sont majoritairement catholiques redonnant ainsi vigueur au catholicisme américain notamment dans les États de </w:t>
      </w:r>
      <w:hyperlink r:id="rId1915" w:tooltip="Californie" w:history="1">
        <w:r w:rsidRPr="00237169">
          <w:rPr>
            <w:rStyle w:val="Hyperlink"/>
          </w:rPr>
          <w:t>Californie</w:t>
        </w:r>
      </w:hyperlink>
      <w:r w:rsidRPr="00237169">
        <w:t>, </w:t>
      </w:r>
      <w:hyperlink r:id="rId1916" w:tooltip="Arizona" w:history="1">
        <w:r w:rsidRPr="00237169">
          <w:rPr>
            <w:rStyle w:val="Hyperlink"/>
          </w:rPr>
          <w:t>Arizona</w:t>
        </w:r>
      </w:hyperlink>
      <w:r w:rsidRPr="00237169">
        <w:t>, </w:t>
      </w:r>
      <w:hyperlink r:id="rId1917" w:tooltip="Texas" w:history="1">
        <w:r w:rsidRPr="00237169">
          <w:rPr>
            <w:rStyle w:val="Hyperlink"/>
          </w:rPr>
          <w:t>Texas</w:t>
        </w:r>
      </w:hyperlink>
      <w:r w:rsidRPr="00237169">
        <w:t> et </w:t>
      </w:r>
      <w:hyperlink r:id="rId1918" w:tooltip="Floride" w:history="1">
        <w:r w:rsidRPr="00237169">
          <w:rPr>
            <w:rStyle w:val="Hyperlink"/>
          </w:rPr>
          <w:t>Floride</w:t>
        </w:r>
      </w:hyperlink>
      <w:r w:rsidRPr="00237169">
        <w:t>.</w:t>
      </w:r>
    </w:p>
    <w:p w14:paraId="6874F8C2" w14:textId="77777777" w:rsidR="00237169" w:rsidRPr="00237169" w:rsidRDefault="00237169" w:rsidP="005A327E">
      <w:pPr>
        <w:spacing w:line="480" w:lineRule="auto"/>
      </w:pPr>
      <w:r w:rsidRPr="00237169">
        <w:t>D'après une étude réalisée en 2014 par le </w:t>
      </w:r>
      <w:hyperlink r:id="rId1919" w:tooltip="Pew Research Center" w:history="1">
        <w:r w:rsidRPr="00237169">
          <w:rPr>
            <w:rStyle w:val="Hyperlink"/>
          </w:rPr>
          <w:t>Pew Research Center</w:t>
        </w:r>
      </w:hyperlink>
      <w:r w:rsidRPr="00237169">
        <w:t>, 70,6 % des Américains se déclarent chrétiens (dont 46,5 % protestants et 20,8 % catholiques), 22,8 % n'ont pas de religion et 5,9 % pratiquent une autre religion (judaïsme - 1,9 %, islam - 0,9 %, bouddhisme - 0,7 %, hindouisme - 0,7 %, autres religions - 1,8 %)</w:t>
      </w:r>
      <w:hyperlink r:id="rId1920" w:anchor="cite_note-196" w:history="1">
        <w:r w:rsidRPr="00237169">
          <w:rPr>
            <w:rStyle w:val="Hyperlink"/>
            <w:vertAlign w:val="superscript"/>
          </w:rPr>
          <w:t>188</w:t>
        </w:r>
      </w:hyperlink>
      <w:r w:rsidRPr="00237169">
        <w:t>.</w:t>
      </w:r>
    </w:p>
    <w:p w14:paraId="6A781B3E" w14:textId="77777777" w:rsidR="00237169" w:rsidRPr="00237169" w:rsidRDefault="00237169" w:rsidP="005A327E">
      <w:pPr>
        <w:spacing w:line="480" w:lineRule="auto"/>
        <w:rPr>
          <w:b/>
          <w:bCs/>
        </w:rPr>
      </w:pPr>
      <w:r w:rsidRPr="00237169">
        <w:rPr>
          <w:b/>
          <w:bCs/>
        </w:rPr>
        <w:t>Sport</w:t>
      </w:r>
    </w:p>
    <w:p w14:paraId="1CBA0187" w14:textId="77777777" w:rsidR="00237169" w:rsidRPr="00237169" w:rsidRDefault="00237169" w:rsidP="005A327E">
      <w:pPr>
        <w:spacing w:line="480" w:lineRule="auto"/>
      </w:pPr>
      <w:r w:rsidRPr="00237169">
        <w:t>Article détaillé : </w:t>
      </w:r>
      <w:hyperlink r:id="rId1921" w:tooltip="Sport aux États-Unis" w:history="1">
        <w:r w:rsidRPr="00237169">
          <w:rPr>
            <w:rStyle w:val="Hyperlink"/>
          </w:rPr>
          <w:t>Sport aux États-Unis</w:t>
        </w:r>
      </w:hyperlink>
      <w:r w:rsidRPr="00237169">
        <w:t>.</w:t>
      </w:r>
    </w:p>
    <w:p w14:paraId="26D95004" w14:textId="4C30D080" w:rsidR="00237169" w:rsidRPr="00237169" w:rsidRDefault="00237169" w:rsidP="005A327E">
      <w:pPr>
        <w:spacing w:line="480" w:lineRule="auto"/>
      </w:pPr>
      <w:r w:rsidRPr="00237169">
        <w:rPr>
          <w:noProof/>
        </w:rPr>
        <w:drawing>
          <wp:inline distT="0" distB="0" distL="0" distR="0" wp14:anchorId="21F766A5" wp14:editId="0167D980">
            <wp:extent cx="2095500" cy="1333500"/>
            <wp:effectExtent l="0" t="0" r="0" b="0"/>
            <wp:docPr id="866283315" name="Picture 79" descr="A stadium with people in the stands with AT&amp;T Stadium in the background&#10;&#10;Description automatically generated">
              <a:hlinkClick xmlns:a="http://schemas.openxmlformats.org/drawingml/2006/main" r:id="rId19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3315" name="Picture 79" descr="A stadium with people in the stands with AT&amp;T Stadium in the background&#10;&#10;Description automatically generated">
                      <a:hlinkClick r:id="rId1922"/>
                    </pic:cNvPr>
                    <pic:cNvPicPr>
                      <a:picLocks noChangeAspect="1" noChangeArrowheads="1"/>
                    </pic:cNvPicPr>
                  </pic:nvPicPr>
                  <pic:blipFill>
                    <a:blip r:embed="rId1923">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r w:rsidRPr="00237169">
        <w:t>Le </w:t>
      </w:r>
      <w:hyperlink r:id="rId1924" w:tooltip="AT&amp;T Stadium" w:history="1">
        <w:r w:rsidRPr="00237169">
          <w:rPr>
            <w:rStyle w:val="Hyperlink"/>
          </w:rPr>
          <w:t>AT&amp;T Stadium</w:t>
        </w:r>
      </w:hyperlink>
      <w:r w:rsidRPr="00237169">
        <w:t> au </w:t>
      </w:r>
      <w:hyperlink r:id="rId1925" w:tooltip="Texas" w:history="1">
        <w:r w:rsidRPr="00237169">
          <w:rPr>
            <w:rStyle w:val="Hyperlink"/>
          </w:rPr>
          <w:t>Texas</w:t>
        </w:r>
      </w:hyperlink>
      <w:r w:rsidRPr="00237169">
        <w:t> contient le plus grand écran géant du monde.</w:t>
      </w:r>
    </w:p>
    <w:p w14:paraId="79DF773A" w14:textId="77777777" w:rsidR="00237169" w:rsidRPr="00237169" w:rsidRDefault="00237169" w:rsidP="005A327E">
      <w:pPr>
        <w:spacing w:line="480" w:lineRule="auto"/>
      </w:pPr>
      <w:r w:rsidRPr="00237169">
        <w:t>Depuis la fin du XIX</w:t>
      </w:r>
      <w:r w:rsidRPr="00237169">
        <w:rPr>
          <w:vertAlign w:val="superscript"/>
        </w:rPr>
        <w:t>e</w:t>
      </w:r>
      <w:r w:rsidRPr="00237169">
        <w:t> siècle, le </w:t>
      </w:r>
      <w:hyperlink r:id="rId1926" w:tooltip="Baseball" w:history="1">
        <w:r w:rsidRPr="00237169">
          <w:rPr>
            <w:rStyle w:val="Hyperlink"/>
          </w:rPr>
          <w:t>baseball</w:t>
        </w:r>
      </w:hyperlink>
      <w:r w:rsidRPr="00237169">
        <w:t> était considéré comme le sport national des États-Unis, avant d'être concurrencé puis égalé par le </w:t>
      </w:r>
      <w:hyperlink r:id="rId1927" w:tooltip="Football américain" w:history="1">
        <w:r w:rsidRPr="00237169">
          <w:rPr>
            <w:rStyle w:val="Hyperlink"/>
          </w:rPr>
          <w:t>football américain</w:t>
        </w:r>
      </w:hyperlink>
      <w:hyperlink r:id="rId1928" w:anchor="cite_note-Harris-197" w:history="1">
        <w:r w:rsidRPr="00237169">
          <w:rPr>
            <w:rStyle w:val="Hyperlink"/>
            <w:vertAlign w:val="superscript"/>
          </w:rPr>
          <w:t>189</w:t>
        </w:r>
      </w:hyperlink>
      <w:r w:rsidRPr="00237169">
        <w:t>. La </w:t>
      </w:r>
      <w:hyperlink r:id="rId1929" w:tooltip="Compétition automobile" w:history="1">
        <w:r w:rsidRPr="00237169">
          <w:rPr>
            <w:rStyle w:val="Hyperlink"/>
          </w:rPr>
          <w:t>compétition automobile</w:t>
        </w:r>
      </w:hyperlink>
      <w:r w:rsidRPr="00237169">
        <w:t> (</w:t>
      </w:r>
      <w:hyperlink r:id="rId1930" w:tooltip="National Association for Stock Car Auto Racing" w:history="1">
        <w:r w:rsidRPr="00237169">
          <w:rPr>
            <w:rStyle w:val="Hyperlink"/>
          </w:rPr>
          <w:t>Nascar</w:t>
        </w:r>
      </w:hyperlink>
      <w:r w:rsidRPr="00237169">
        <w:t>), le </w:t>
      </w:r>
      <w:hyperlink r:id="rId1931" w:tooltip="Basket-ball" w:history="1">
        <w:r w:rsidRPr="00237169">
          <w:rPr>
            <w:rStyle w:val="Hyperlink"/>
          </w:rPr>
          <w:t>basket-ball</w:t>
        </w:r>
      </w:hyperlink>
      <w:r w:rsidRPr="00237169">
        <w:t> et le </w:t>
      </w:r>
      <w:hyperlink r:id="rId1932" w:tooltip="Hockey sur glace" w:history="1">
        <w:r w:rsidRPr="00237169">
          <w:rPr>
            <w:rStyle w:val="Hyperlink"/>
          </w:rPr>
          <w:t>hockey sur glace</w:t>
        </w:r>
      </w:hyperlink>
      <w:r w:rsidRPr="00237169">
        <w:t> sont d'autres disciplines majeures (dans cet ordre) dans le pays</w:t>
      </w:r>
      <w:hyperlink r:id="rId1933" w:anchor="cite_note-Harris-197" w:history="1">
        <w:r w:rsidRPr="00237169">
          <w:rPr>
            <w:rStyle w:val="Hyperlink"/>
            <w:vertAlign w:val="superscript"/>
          </w:rPr>
          <w:t>189</w:t>
        </w:r>
      </w:hyperlink>
      <w:r w:rsidRPr="00237169">
        <w:t>. La </w:t>
      </w:r>
      <w:hyperlink r:id="rId1934" w:tooltip="Boxe" w:history="1">
        <w:r w:rsidRPr="00237169">
          <w:rPr>
            <w:rStyle w:val="Hyperlink"/>
          </w:rPr>
          <w:t>boxe</w:t>
        </w:r>
      </w:hyperlink>
      <w:r w:rsidRPr="00237169">
        <w:t> et les </w:t>
      </w:r>
      <w:hyperlink r:id="rId1935" w:tooltip="Sport hippique" w:history="1">
        <w:r w:rsidRPr="00237169">
          <w:rPr>
            <w:rStyle w:val="Hyperlink"/>
          </w:rPr>
          <w:t>courses de chevaux</w:t>
        </w:r>
      </w:hyperlink>
      <w:r w:rsidRPr="00237169">
        <w:t xml:space="preserve"> sont les sports individuels les plus </w:t>
      </w:r>
      <w:r w:rsidRPr="00237169">
        <w:lastRenderedPageBreak/>
        <w:t>suivis, même s'ils sont concurrencés par le </w:t>
      </w:r>
      <w:hyperlink r:id="rId1936" w:tooltip="Golf" w:history="1">
        <w:r w:rsidRPr="00237169">
          <w:rPr>
            <w:rStyle w:val="Hyperlink"/>
          </w:rPr>
          <w:t>golf</w:t>
        </w:r>
      </w:hyperlink>
      <w:r w:rsidRPr="00237169">
        <w:t>. Le </w:t>
      </w:r>
      <w:hyperlink r:id="rId1937" w:tooltip="Football" w:history="1">
        <w:r w:rsidRPr="00237169">
          <w:rPr>
            <w:rStyle w:val="Hyperlink"/>
          </w:rPr>
          <w:t>football</w:t>
        </w:r>
      </w:hyperlink>
      <w:r w:rsidRPr="00237169">
        <w:t>, appelé </w:t>
      </w:r>
      <w:hyperlink r:id="rId1938" w:tooltip="Soccer aux États-Unis" w:history="1">
        <w:r w:rsidRPr="00237169">
          <w:rPr>
            <w:rStyle w:val="Hyperlink"/>
          </w:rPr>
          <w:t>soccer</w:t>
        </w:r>
      </w:hyperlink>
      <w:r w:rsidRPr="00237169">
        <w:t> aux États-Unis, est largement pratiqué par les jeunes et les équipes d'amateurs. Le tennis et d'autres sports de plein air sont également appréciés.</w:t>
      </w:r>
    </w:p>
    <w:p w14:paraId="0CEDDABE" w14:textId="77777777" w:rsidR="00237169" w:rsidRPr="00237169" w:rsidRDefault="00237169" w:rsidP="005A327E">
      <w:pPr>
        <w:spacing w:line="480" w:lineRule="auto"/>
      </w:pPr>
      <w:r w:rsidRPr="00237169">
        <w:t>Si de nombreux sports ont été importés d'Europe, c'est aux États-Unis qu'est né le basket-ball : il fut inventé par le canadien </w:t>
      </w:r>
      <w:hyperlink r:id="rId1939" w:tooltip="James Naismith" w:history="1">
        <w:r w:rsidRPr="00237169">
          <w:rPr>
            <w:rStyle w:val="Hyperlink"/>
          </w:rPr>
          <w:t>James Naismith</w:t>
        </w:r>
      </w:hyperlink>
      <w:r w:rsidRPr="00237169">
        <w:t> à </w:t>
      </w:r>
      <w:hyperlink r:id="rId1940" w:tooltip="Springfield (Massachusetts)" w:history="1">
        <w:r w:rsidRPr="00237169">
          <w:rPr>
            <w:rStyle w:val="Hyperlink"/>
          </w:rPr>
          <w:t>Springfield (Massachusetts)</w:t>
        </w:r>
      </w:hyperlink>
      <w:r w:rsidRPr="00237169">
        <w:t> en 1891. Quant à la </w:t>
      </w:r>
      <w:hyperlink r:id="rId1941" w:tooltip="Crosse (sport)" w:history="1">
        <w:r w:rsidRPr="00237169">
          <w:rPr>
            <w:rStyle w:val="Hyperlink"/>
          </w:rPr>
          <w:t>crosse</w:t>
        </w:r>
      </w:hyperlink>
      <w:r w:rsidRPr="00237169">
        <w:t>, elle dérive de pratiques autochtones précoloniales. Le </w:t>
      </w:r>
      <w:hyperlink r:id="rId1942" w:tooltip="Surf" w:history="1">
        <w:r w:rsidRPr="00237169">
          <w:rPr>
            <w:rStyle w:val="Hyperlink"/>
          </w:rPr>
          <w:t>surf</w:t>
        </w:r>
      </w:hyperlink>
      <w:r w:rsidRPr="00237169">
        <w:t> existait dans les îles </w:t>
      </w:r>
      <w:hyperlink r:id="rId1943" w:tooltip="Hawaï" w:history="1">
        <w:r w:rsidRPr="00237169">
          <w:rPr>
            <w:rStyle w:val="Hyperlink"/>
          </w:rPr>
          <w:t>Hawaï</w:t>
        </w:r>
      </w:hyperlink>
      <w:r w:rsidRPr="00237169">
        <w:t> dès le XV</w:t>
      </w:r>
      <w:r w:rsidRPr="00237169">
        <w:rPr>
          <w:vertAlign w:val="superscript"/>
        </w:rPr>
        <w:t>e</w:t>
      </w:r>
      <w:r w:rsidRPr="00237169">
        <w:t> siècle et fut remis au goût du jour par </w:t>
      </w:r>
      <w:hyperlink r:id="rId1944" w:tooltip="Duke Kahanamoku" w:history="1">
        <w:r w:rsidRPr="00237169">
          <w:rPr>
            <w:rStyle w:val="Hyperlink"/>
          </w:rPr>
          <w:t>Duke Kahanamoku</w:t>
        </w:r>
      </w:hyperlink>
      <w:r w:rsidRPr="00237169">
        <w:t> (1890-1968). Le </w:t>
      </w:r>
      <w:hyperlink r:id="rId1945" w:tooltip="Skateboard" w:history="1">
        <w:r w:rsidRPr="00237169">
          <w:rPr>
            <w:rStyle w:val="Hyperlink"/>
          </w:rPr>
          <w:t>skateboard</w:t>
        </w:r>
      </w:hyperlink>
      <w:r w:rsidRPr="00237169">
        <w:t> et le </w:t>
      </w:r>
      <w:hyperlink r:id="rId1946" w:tooltip="Snowboard" w:history="1">
        <w:r w:rsidRPr="00237169">
          <w:rPr>
            <w:rStyle w:val="Hyperlink"/>
          </w:rPr>
          <w:t>snowboard</w:t>
        </w:r>
      </w:hyperlink>
      <w:r w:rsidRPr="00237169">
        <w:t> ont été inventés aux États-Unis au XX</w:t>
      </w:r>
      <w:r w:rsidRPr="00237169">
        <w:rPr>
          <w:vertAlign w:val="superscript"/>
        </w:rPr>
        <w:t>e</w:t>
      </w:r>
      <w:r w:rsidRPr="00237169">
        <w:t> siècle.</w:t>
      </w:r>
    </w:p>
    <w:p w14:paraId="1BED6971" w14:textId="34102CE8" w:rsidR="00237169" w:rsidRPr="00237169" w:rsidRDefault="00237169" w:rsidP="005A327E">
      <w:pPr>
        <w:spacing w:line="480" w:lineRule="auto"/>
      </w:pPr>
      <w:r w:rsidRPr="00237169">
        <w:rPr>
          <w:noProof/>
        </w:rPr>
        <w:drawing>
          <wp:inline distT="0" distB="0" distL="0" distR="0" wp14:anchorId="2B2987DB" wp14:editId="080FAFC9">
            <wp:extent cx="2095500" cy="746760"/>
            <wp:effectExtent l="0" t="0" r="0" b="0"/>
            <wp:docPr id="50542587" name="Picture 78" descr="A large crowd of people in a stadium&#10;&#10;Description automatically generated">
              <a:hlinkClick xmlns:a="http://schemas.openxmlformats.org/drawingml/2006/main" r:id="rId19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2587" name="Picture 78" descr="A large crowd of people in a stadium&#10;&#10;Description automatically generated">
                      <a:hlinkClick r:id="rId1947"/>
                    </pic:cNvPr>
                    <pic:cNvPicPr>
                      <a:picLocks noChangeAspect="1" noChangeArrowheads="1"/>
                    </pic:cNvPicPr>
                  </pic:nvPicPr>
                  <pic:blipFill>
                    <a:blip r:embed="rId1948">
                      <a:extLst>
                        <a:ext uri="{28A0092B-C50C-407E-A947-70E740481C1C}">
                          <a14:useLocalDpi xmlns:a14="http://schemas.microsoft.com/office/drawing/2010/main" val="0"/>
                        </a:ext>
                      </a:extLst>
                    </a:blip>
                    <a:srcRect/>
                    <a:stretch>
                      <a:fillRect/>
                    </a:stretch>
                  </pic:blipFill>
                  <pic:spPr bwMode="auto">
                    <a:xfrm>
                      <a:off x="0" y="0"/>
                      <a:ext cx="2095500" cy="746760"/>
                    </a:xfrm>
                    <a:prstGeom prst="rect">
                      <a:avLst/>
                    </a:prstGeom>
                    <a:noFill/>
                    <a:ln>
                      <a:noFill/>
                    </a:ln>
                  </pic:spPr>
                </pic:pic>
              </a:graphicData>
            </a:graphic>
          </wp:inline>
        </w:drawing>
      </w:r>
      <w:r w:rsidRPr="00237169">
        <w:t>Le </w:t>
      </w:r>
      <w:hyperlink r:id="rId1949" w:tooltip="Michigan Stadium" w:history="1">
        <w:r w:rsidRPr="00237169">
          <w:rPr>
            <w:rStyle w:val="Hyperlink"/>
          </w:rPr>
          <w:t>Michigan Stadium</w:t>
        </w:r>
      </w:hyperlink>
      <w:r w:rsidRPr="00237169">
        <w:t>, stade de </w:t>
      </w:r>
      <w:hyperlink r:id="rId1950" w:tooltip="Football américain" w:history="1">
        <w:r w:rsidRPr="00237169">
          <w:rPr>
            <w:rStyle w:val="Hyperlink"/>
          </w:rPr>
          <w:t>football américain</w:t>
        </w:r>
      </w:hyperlink>
      <w:r w:rsidRPr="00237169">
        <w:t> situé à </w:t>
      </w:r>
      <w:hyperlink r:id="rId1951" w:tooltip="Ann Arbor" w:history="1">
        <w:r w:rsidRPr="00237169">
          <w:rPr>
            <w:rStyle w:val="Hyperlink"/>
          </w:rPr>
          <w:t>Ann Arbor</w:t>
        </w:r>
      </w:hyperlink>
      <w:r w:rsidRPr="00237169">
        <w:t>, </w:t>
      </w:r>
      <w:hyperlink r:id="rId1952" w:tooltip="Michigan" w:history="1">
        <w:r w:rsidRPr="00237169">
          <w:rPr>
            <w:rStyle w:val="Hyperlink"/>
          </w:rPr>
          <w:t>Michigan</w:t>
        </w:r>
      </w:hyperlink>
      <w:r w:rsidRPr="00237169">
        <w:t> (États-Unis).</w:t>
      </w:r>
    </w:p>
    <w:p w14:paraId="7DF2D349" w14:textId="77777777" w:rsidR="00237169" w:rsidRPr="00237169" w:rsidRDefault="00237169" w:rsidP="005A327E">
      <w:pPr>
        <w:spacing w:line="480" w:lineRule="auto"/>
      </w:pPr>
      <w:r w:rsidRPr="00237169">
        <w:t>Neuf </w:t>
      </w:r>
      <w:hyperlink r:id="rId1953" w:tooltip="Jeux olympiques" w:history="1">
        <w:r w:rsidRPr="00237169">
          <w:rPr>
            <w:rStyle w:val="Hyperlink"/>
          </w:rPr>
          <w:t>jeux olympiques</w:t>
        </w:r>
      </w:hyperlink>
      <w:r w:rsidRPr="00237169">
        <w:t> ont eu lieu à ce jour sur le territoire américain, cinq d'été (</w:t>
      </w:r>
      <w:hyperlink r:id="rId1954" w:tooltip="Jeux olympiques de 1904" w:history="1">
        <w:r w:rsidRPr="00237169">
          <w:rPr>
            <w:rStyle w:val="Hyperlink"/>
          </w:rPr>
          <w:t>St Louis, 1904</w:t>
        </w:r>
      </w:hyperlink>
      <w:r w:rsidRPr="00237169">
        <w:t> ; </w:t>
      </w:r>
      <w:hyperlink r:id="rId1955" w:tooltip="Jeux olympiques d'été de 1932" w:history="1">
        <w:r w:rsidRPr="00237169">
          <w:rPr>
            <w:rStyle w:val="Hyperlink"/>
          </w:rPr>
          <w:t>Los Angeles, 1932</w:t>
        </w:r>
      </w:hyperlink>
      <w:r w:rsidRPr="00237169">
        <w:t> ; </w:t>
      </w:r>
      <w:hyperlink r:id="rId1956" w:tooltip="Jeux olympiques d'été de 1984" w:history="1">
        <w:r w:rsidRPr="00237169">
          <w:rPr>
            <w:rStyle w:val="Hyperlink"/>
          </w:rPr>
          <w:t>Los Angeles, 1984</w:t>
        </w:r>
      </w:hyperlink>
      <w:r w:rsidRPr="00237169">
        <w:t> ; </w:t>
      </w:r>
      <w:hyperlink r:id="rId1957" w:tooltip="Jeux olympiques d'été de 1996" w:history="1">
        <w:r w:rsidRPr="00237169">
          <w:rPr>
            <w:rStyle w:val="Hyperlink"/>
          </w:rPr>
          <w:t>Atlanta, 1996</w:t>
        </w:r>
      </w:hyperlink>
      <w:r w:rsidRPr="00237169">
        <w:t> ; </w:t>
      </w:r>
      <w:hyperlink r:id="rId1958" w:tooltip="Jeux olympiques d'été de 2028" w:history="1">
        <w:r w:rsidRPr="00237169">
          <w:rPr>
            <w:rStyle w:val="Hyperlink"/>
          </w:rPr>
          <w:t>Los Angeles, 2028</w:t>
        </w:r>
      </w:hyperlink>
      <w:r w:rsidRPr="00237169">
        <w:t>), quatre d'hiver (</w:t>
      </w:r>
      <w:hyperlink r:id="rId1959" w:tooltip="Jeux olympiques d'hiver de 1932" w:history="1">
        <w:r w:rsidRPr="00237169">
          <w:rPr>
            <w:rStyle w:val="Hyperlink"/>
          </w:rPr>
          <w:t>Lake Placid, 1932</w:t>
        </w:r>
      </w:hyperlink>
      <w:r w:rsidRPr="00237169">
        <w:t> ; </w:t>
      </w:r>
      <w:hyperlink r:id="rId1960" w:tooltip="Jeux olympiques d'hiver de 1960" w:history="1">
        <w:r w:rsidRPr="00237169">
          <w:rPr>
            <w:rStyle w:val="Hyperlink"/>
          </w:rPr>
          <w:t>Squaw Valley, 1960</w:t>
        </w:r>
      </w:hyperlink>
      <w:r w:rsidRPr="00237169">
        <w:t> ; </w:t>
      </w:r>
      <w:hyperlink r:id="rId1961" w:tooltip="Jeux olympiques d'hiver de 1980" w:history="1">
        <w:r w:rsidRPr="00237169">
          <w:rPr>
            <w:rStyle w:val="Hyperlink"/>
          </w:rPr>
          <w:t>Lake Placid, 1980</w:t>
        </w:r>
      </w:hyperlink>
      <w:r w:rsidRPr="00237169">
        <w:t> ; </w:t>
      </w:r>
      <w:hyperlink r:id="rId1962" w:tooltip="Jeux olympiques d'hiver de 2002" w:history="1">
        <w:r w:rsidRPr="00237169">
          <w:rPr>
            <w:rStyle w:val="Hyperlink"/>
          </w:rPr>
          <w:t>Salt Lake City, 2002</w:t>
        </w:r>
      </w:hyperlink>
      <w:r w:rsidRPr="00237169">
        <w:t>). Les athlètes américains ont remporté un total de 2 520 médailles depuis les débuts des </w:t>
      </w:r>
      <w:hyperlink r:id="rId1963" w:tooltip="Jeux olympiques d'été" w:history="1">
        <w:r w:rsidRPr="00237169">
          <w:rPr>
            <w:rStyle w:val="Hyperlink"/>
          </w:rPr>
          <w:t>jeux olympiques d'été</w:t>
        </w:r>
      </w:hyperlink>
      <w:r w:rsidRPr="00237169">
        <w:t>, soit plus qu'aucun autre pays. Le pays occupe la quatrième place derrière l'</w:t>
      </w:r>
      <w:hyperlink r:id="rId1964" w:tooltip="Allemagne" w:history="1">
        <w:r w:rsidRPr="00237169">
          <w:rPr>
            <w:rStyle w:val="Hyperlink"/>
          </w:rPr>
          <w:t>Allemagne</w:t>
        </w:r>
      </w:hyperlink>
      <w:r w:rsidRPr="00237169">
        <w:t>, la </w:t>
      </w:r>
      <w:hyperlink r:id="rId1965" w:tooltip="Norvège" w:history="1">
        <w:r w:rsidRPr="00237169">
          <w:rPr>
            <w:rStyle w:val="Hyperlink"/>
          </w:rPr>
          <w:t>Norvège</w:t>
        </w:r>
      </w:hyperlink>
      <w:r w:rsidRPr="00237169">
        <w:t> et la </w:t>
      </w:r>
      <w:hyperlink r:id="rId1966" w:tooltip="Russie" w:history="1">
        <w:r w:rsidRPr="00237169">
          <w:rPr>
            <w:rStyle w:val="Hyperlink"/>
          </w:rPr>
          <w:t>Russie</w:t>
        </w:r>
      </w:hyperlink>
      <w:r w:rsidRPr="00237169">
        <w:t> pour les </w:t>
      </w:r>
      <w:hyperlink r:id="rId1967" w:tooltip="Jeux olympiques d'hiver" w:history="1">
        <w:r w:rsidRPr="00237169">
          <w:rPr>
            <w:rStyle w:val="Hyperlink"/>
          </w:rPr>
          <w:t>jeux olympiques d'hiver</w:t>
        </w:r>
      </w:hyperlink>
      <w:r w:rsidRPr="00237169">
        <w:t>, avec 282 médailles. Plusieurs sportifs américains sont devenus célèbres dans le monde : on peut citer, parmi tant d'autres les joueurs de baseball </w:t>
      </w:r>
      <w:hyperlink r:id="rId1968" w:tooltip="Mickey Mantle" w:history="1">
        <w:r w:rsidRPr="00237169">
          <w:rPr>
            <w:rStyle w:val="Hyperlink"/>
          </w:rPr>
          <w:t>Mickey Mantle</w:t>
        </w:r>
      </w:hyperlink>
      <w:r w:rsidRPr="00237169">
        <w:t> et </w:t>
      </w:r>
      <w:hyperlink r:id="rId1969" w:tooltip="Babe Ruth" w:history="1">
        <w:r w:rsidRPr="00237169">
          <w:rPr>
            <w:rStyle w:val="Hyperlink"/>
          </w:rPr>
          <w:t>Babe Ruth</w:t>
        </w:r>
      </w:hyperlink>
      <w:r w:rsidRPr="00237169">
        <w:t>, le boxeur </w:t>
      </w:r>
      <w:hyperlink r:id="rId1970" w:tooltip="Mohamed Ali" w:history="1">
        <w:r w:rsidRPr="00237169">
          <w:rPr>
            <w:rStyle w:val="Hyperlink"/>
          </w:rPr>
          <w:t>Mohamed Ali</w:t>
        </w:r>
      </w:hyperlink>
      <w:r w:rsidRPr="00237169">
        <w:t>, le joueur de tennis </w:t>
      </w:r>
      <w:hyperlink r:id="rId1971" w:tooltip="John McEnroe" w:history="1">
        <w:r w:rsidRPr="00237169">
          <w:rPr>
            <w:rStyle w:val="Hyperlink"/>
          </w:rPr>
          <w:t>John McEnroe</w:t>
        </w:r>
      </w:hyperlink>
      <w:r w:rsidRPr="00237169">
        <w:t>, l'athlète </w:t>
      </w:r>
      <w:hyperlink r:id="rId1972" w:tooltip="Carl Lewis" w:history="1">
        <w:r w:rsidRPr="00237169">
          <w:rPr>
            <w:rStyle w:val="Hyperlink"/>
          </w:rPr>
          <w:t>Carl Lewis</w:t>
        </w:r>
      </w:hyperlink>
      <w:r w:rsidRPr="00237169">
        <w:t>, le joueur de basketball </w:t>
      </w:r>
      <w:hyperlink r:id="rId1973" w:tooltip="Michael Jordan" w:history="1">
        <w:r w:rsidRPr="00237169">
          <w:rPr>
            <w:rStyle w:val="Hyperlink"/>
          </w:rPr>
          <w:t>Michael Jordan</w:t>
        </w:r>
      </w:hyperlink>
      <w:r w:rsidRPr="00237169">
        <w:t>, le golfeur </w:t>
      </w:r>
      <w:hyperlink r:id="rId1974" w:tooltip="Tiger Woods" w:history="1">
        <w:r w:rsidRPr="00237169">
          <w:rPr>
            <w:rStyle w:val="Hyperlink"/>
          </w:rPr>
          <w:t>Tiger Woods</w:t>
        </w:r>
      </w:hyperlink>
      <w:r w:rsidRPr="00237169">
        <w:t> ou le nageur </w:t>
      </w:r>
      <w:hyperlink r:id="rId1975" w:tooltip="Michael Phelps" w:history="1">
        <w:r w:rsidRPr="00237169">
          <w:rPr>
            <w:rStyle w:val="Hyperlink"/>
          </w:rPr>
          <w:t>Michael Phelps</w:t>
        </w:r>
      </w:hyperlink>
      <w:r w:rsidRPr="00237169">
        <w:t>.</w:t>
      </w:r>
    </w:p>
    <w:p w14:paraId="67A0A369" w14:textId="77777777" w:rsidR="00237169" w:rsidRPr="00237169" w:rsidRDefault="00237169" w:rsidP="005A327E">
      <w:pPr>
        <w:spacing w:line="480" w:lineRule="auto"/>
      </w:pPr>
      <w:r w:rsidRPr="00237169">
        <w:t>Parmi les plus importantes manifestations sportives, on trouve le </w:t>
      </w:r>
      <w:hyperlink r:id="rId1976" w:tooltip="Super Bowl" w:history="1">
        <w:r w:rsidRPr="00237169">
          <w:rPr>
            <w:rStyle w:val="Hyperlink"/>
          </w:rPr>
          <w:t>Super Bowl</w:t>
        </w:r>
      </w:hyperlink>
      <w:r w:rsidRPr="00237169">
        <w:t> (finale du football américain), les </w:t>
      </w:r>
      <w:hyperlink r:id="rId1977" w:tooltip="Série mondiale" w:history="1">
        <w:r w:rsidRPr="00237169">
          <w:rPr>
            <w:rStyle w:val="Hyperlink"/>
            <w:lang w:val="en"/>
          </w:rPr>
          <w:t>World Series</w:t>
        </w:r>
      </w:hyperlink>
      <w:r w:rsidRPr="00237169">
        <w:t> (finale de baseball), l'</w:t>
      </w:r>
      <w:hyperlink r:id="rId1978" w:tooltip="500 miles d'Indianapolis" w:history="1">
        <w:r w:rsidRPr="00237169">
          <w:rPr>
            <w:rStyle w:val="Hyperlink"/>
          </w:rPr>
          <w:t>Indianapolis 500</w:t>
        </w:r>
      </w:hyperlink>
      <w:r w:rsidRPr="00237169">
        <w:t xml:space="preserve"> (course automobile à la </w:t>
      </w:r>
      <w:r w:rsidRPr="00237169">
        <w:lastRenderedPageBreak/>
        <w:t>renommée mondiale), l'</w:t>
      </w:r>
      <w:hyperlink r:id="rId1979" w:tooltip="US Open de tennis" w:history="1">
        <w:r w:rsidRPr="00237169">
          <w:rPr>
            <w:rStyle w:val="Hyperlink"/>
          </w:rPr>
          <w:t>US Open de tennis</w:t>
        </w:r>
      </w:hyperlink>
      <w:r w:rsidRPr="00237169">
        <w:t>, ou le </w:t>
      </w:r>
      <w:hyperlink r:id="rId1980" w:tooltip="Marathon de New York" w:history="1">
        <w:r w:rsidRPr="00237169">
          <w:rPr>
            <w:rStyle w:val="Hyperlink"/>
          </w:rPr>
          <w:t>marathon de New York</w:t>
        </w:r>
      </w:hyperlink>
      <w:r w:rsidRPr="00237169">
        <w:t>. Une proportion importante des bourses d'études universitaires est attribuée à des athlètes. Le marché du sport professionnel aux États-Unis est d'environ 69 milliards de dollars, soit environ 50 % de plus que celui de l'ensemble de l'Europe, du Moyen-Orient et de l'Afrique réunis</w:t>
      </w:r>
      <w:hyperlink r:id="rId1981" w:anchor="cite_note-198" w:history="1">
        <w:r w:rsidRPr="00237169">
          <w:rPr>
            <w:rStyle w:val="Hyperlink"/>
            <w:vertAlign w:val="superscript"/>
          </w:rPr>
          <w:t>190</w:t>
        </w:r>
      </w:hyperlink>
      <w:r w:rsidRPr="00237169">
        <w:t>.</w:t>
      </w:r>
    </w:p>
    <w:p w14:paraId="18A9D1C8" w14:textId="77777777" w:rsidR="00237169" w:rsidRPr="00237169" w:rsidRDefault="00237169" w:rsidP="005A327E">
      <w:pPr>
        <w:spacing w:line="480" w:lineRule="auto"/>
        <w:rPr>
          <w:b/>
          <w:bCs/>
        </w:rPr>
      </w:pPr>
      <w:r w:rsidRPr="00237169">
        <w:rPr>
          <w:b/>
          <w:bCs/>
        </w:rPr>
        <w:t>Fêtes et jours fériés</w:t>
      </w:r>
    </w:p>
    <w:tbl>
      <w:tblPr>
        <w:tblW w:w="0" w:type="auto"/>
        <w:tblCellMar>
          <w:top w:w="15" w:type="dxa"/>
          <w:left w:w="15" w:type="dxa"/>
          <w:bottom w:w="15" w:type="dxa"/>
          <w:right w:w="15" w:type="dxa"/>
        </w:tblCellMar>
        <w:tblLook w:val="04A0" w:firstRow="1" w:lastRow="0" w:firstColumn="1" w:lastColumn="0" w:noHBand="0" w:noVBand="1"/>
      </w:tblPr>
      <w:tblGrid>
        <w:gridCol w:w="1253"/>
        <w:gridCol w:w="1685"/>
        <w:gridCol w:w="2923"/>
        <w:gridCol w:w="3499"/>
      </w:tblGrid>
      <w:tr w:rsidR="00237169" w:rsidRPr="00237169" w14:paraId="7D1B03BB" w14:textId="77777777" w:rsidTr="00237169">
        <w:tc>
          <w:tcPr>
            <w:tcW w:w="0" w:type="auto"/>
            <w:gridSpan w:val="4"/>
            <w:tcBorders>
              <w:top w:val="nil"/>
              <w:left w:val="nil"/>
              <w:bottom w:val="nil"/>
              <w:right w:val="nil"/>
            </w:tcBorders>
            <w:tcMar>
              <w:top w:w="48" w:type="dxa"/>
              <w:left w:w="96" w:type="dxa"/>
              <w:bottom w:w="48" w:type="dxa"/>
              <w:right w:w="96" w:type="dxa"/>
            </w:tcMar>
            <w:vAlign w:val="center"/>
            <w:hideMark/>
          </w:tcPr>
          <w:p w14:paraId="45E1A8F1" w14:textId="77777777" w:rsidR="00237169" w:rsidRPr="00237169" w:rsidRDefault="00237169" w:rsidP="005A327E">
            <w:pPr>
              <w:spacing w:line="480" w:lineRule="auto"/>
              <w:rPr>
                <w:b/>
                <w:bCs/>
              </w:rPr>
            </w:pPr>
            <w:r w:rsidRPr="00237169">
              <w:rPr>
                <w:b/>
                <w:bCs/>
              </w:rPr>
              <w:t>Fêtes et jours fériés</w:t>
            </w:r>
          </w:p>
        </w:tc>
      </w:tr>
      <w:tr w:rsidR="00237169" w:rsidRPr="00237169" w14:paraId="6410BCE5" w14:textId="77777777" w:rsidTr="00237169">
        <w:tc>
          <w:tcPr>
            <w:tcW w:w="0" w:type="auto"/>
            <w:tcMar>
              <w:top w:w="48" w:type="dxa"/>
              <w:left w:w="96" w:type="dxa"/>
              <w:bottom w:w="48" w:type="dxa"/>
              <w:right w:w="96" w:type="dxa"/>
            </w:tcMar>
            <w:vAlign w:val="center"/>
            <w:hideMark/>
          </w:tcPr>
          <w:p w14:paraId="106B2981" w14:textId="77777777" w:rsidR="00237169" w:rsidRPr="00237169" w:rsidRDefault="00237169" w:rsidP="005A327E">
            <w:pPr>
              <w:spacing w:line="480" w:lineRule="auto"/>
              <w:rPr>
                <w:b/>
                <w:bCs/>
              </w:rPr>
            </w:pPr>
            <w:r w:rsidRPr="00237169">
              <w:rPr>
                <w:b/>
                <w:bCs/>
              </w:rPr>
              <w:t>Date</w:t>
            </w:r>
          </w:p>
        </w:tc>
        <w:tc>
          <w:tcPr>
            <w:tcW w:w="0" w:type="auto"/>
            <w:tcMar>
              <w:top w:w="48" w:type="dxa"/>
              <w:left w:w="96" w:type="dxa"/>
              <w:bottom w:w="48" w:type="dxa"/>
              <w:right w:w="96" w:type="dxa"/>
            </w:tcMar>
            <w:vAlign w:val="center"/>
            <w:hideMark/>
          </w:tcPr>
          <w:p w14:paraId="7A23E40B" w14:textId="77777777" w:rsidR="00237169" w:rsidRPr="00237169" w:rsidRDefault="00237169" w:rsidP="005A327E">
            <w:pPr>
              <w:spacing w:line="480" w:lineRule="auto"/>
              <w:rPr>
                <w:b/>
                <w:bCs/>
              </w:rPr>
            </w:pPr>
            <w:r w:rsidRPr="00237169">
              <w:rPr>
                <w:b/>
                <w:bCs/>
              </w:rPr>
              <w:t>Nom français</w:t>
            </w:r>
          </w:p>
        </w:tc>
        <w:tc>
          <w:tcPr>
            <w:tcW w:w="0" w:type="auto"/>
            <w:tcMar>
              <w:top w:w="48" w:type="dxa"/>
              <w:left w:w="96" w:type="dxa"/>
              <w:bottom w:w="48" w:type="dxa"/>
              <w:right w:w="96" w:type="dxa"/>
            </w:tcMar>
            <w:vAlign w:val="center"/>
            <w:hideMark/>
          </w:tcPr>
          <w:p w14:paraId="4DF08450" w14:textId="77777777" w:rsidR="00237169" w:rsidRPr="00237169" w:rsidRDefault="00237169" w:rsidP="005A327E">
            <w:pPr>
              <w:spacing w:line="480" w:lineRule="auto"/>
              <w:rPr>
                <w:b/>
                <w:bCs/>
              </w:rPr>
            </w:pPr>
            <w:r w:rsidRPr="00237169">
              <w:rPr>
                <w:b/>
                <w:bCs/>
              </w:rPr>
              <w:t>Nom américain</w:t>
            </w:r>
          </w:p>
        </w:tc>
        <w:tc>
          <w:tcPr>
            <w:tcW w:w="0" w:type="auto"/>
            <w:tcMar>
              <w:top w:w="48" w:type="dxa"/>
              <w:left w:w="96" w:type="dxa"/>
              <w:bottom w:w="48" w:type="dxa"/>
              <w:right w:w="96" w:type="dxa"/>
            </w:tcMar>
            <w:vAlign w:val="center"/>
            <w:hideMark/>
          </w:tcPr>
          <w:p w14:paraId="1F10D6E4" w14:textId="77777777" w:rsidR="00237169" w:rsidRPr="00237169" w:rsidRDefault="00237169" w:rsidP="005A327E">
            <w:pPr>
              <w:spacing w:line="480" w:lineRule="auto"/>
              <w:rPr>
                <w:b/>
                <w:bCs/>
              </w:rPr>
            </w:pPr>
            <w:r w:rsidRPr="00237169">
              <w:rPr>
                <w:b/>
                <w:bCs/>
              </w:rPr>
              <w:t>Sens</w:t>
            </w:r>
          </w:p>
        </w:tc>
      </w:tr>
      <w:tr w:rsidR="00237169" w:rsidRPr="00237169" w14:paraId="444DA184" w14:textId="77777777" w:rsidTr="00237169">
        <w:tc>
          <w:tcPr>
            <w:tcW w:w="0" w:type="auto"/>
            <w:tcMar>
              <w:top w:w="48" w:type="dxa"/>
              <w:left w:w="96" w:type="dxa"/>
              <w:bottom w:w="48" w:type="dxa"/>
              <w:right w:w="96" w:type="dxa"/>
            </w:tcMar>
            <w:vAlign w:val="center"/>
            <w:hideMark/>
          </w:tcPr>
          <w:p w14:paraId="712B95C0" w14:textId="77777777" w:rsidR="00237169" w:rsidRPr="00237169" w:rsidRDefault="00237169" w:rsidP="005A327E">
            <w:pPr>
              <w:spacing w:line="480" w:lineRule="auto"/>
            </w:pPr>
            <w:hyperlink r:id="rId1982" w:tooltip="1er janvier" w:history="1">
              <w:r w:rsidRPr="00237169">
                <w:rPr>
                  <w:rStyle w:val="Hyperlink"/>
                </w:rPr>
                <w:t>1</w:t>
              </w:r>
              <w:r w:rsidRPr="00237169">
                <w:rPr>
                  <w:rStyle w:val="Hyperlink"/>
                  <w:vertAlign w:val="superscript"/>
                </w:rPr>
                <w:t>er</w:t>
              </w:r>
              <w:r w:rsidRPr="00237169">
                <w:rPr>
                  <w:rStyle w:val="Hyperlink"/>
                </w:rPr>
                <w:t> janvier</w:t>
              </w:r>
            </w:hyperlink>
          </w:p>
        </w:tc>
        <w:tc>
          <w:tcPr>
            <w:tcW w:w="0" w:type="auto"/>
            <w:tcMar>
              <w:top w:w="48" w:type="dxa"/>
              <w:left w:w="96" w:type="dxa"/>
              <w:bottom w:w="48" w:type="dxa"/>
              <w:right w:w="96" w:type="dxa"/>
            </w:tcMar>
            <w:vAlign w:val="center"/>
            <w:hideMark/>
          </w:tcPr>
          <w:p w14:paraId="301CCA8E" w14:textId="77777777" w:rsidR="00237169" w:rsidRPr="00237169" w:rsidRDefault="00237169" w:rsidP="005A327E">
            <w:pPr>
              <w:spacing w:line="480" w:lineRule="auto"/>
            </w:pPr>
            <w:hyperlink r:id="rId1983" w:tooltip="Jour de l'an" w:history="1">
              <w:r w:rsidRPr="00237169">
                <w:rPr>
                  <w:rStyle w:val="Hyperlink"/>
                </w:rPr>
                <w:t>Jour de l'an</w:t>
              </w:r>
            </w:hyperlink>
          </w:p>
        </w:tc>
        <w:tc>
          <w:tcPr>
            <w:tcW w:w="0" w:type="auto"/>
            <w:tcMar>
              <w:top w:w="48" w:type="dxa"/>
              <w:left w:w="96" w:type="dxa"/>
              <w:bottom w:w="48" w:type="dxa"/>
              <w:right w:w="96" w:type="dxa"/>
            </w:tcMar>
            <w:vAlign w:val="center"/>
            <w:hideMark/>
          </w:tcPr>
          <w:p w14:paraId="5B938153" w14:textId="77777777" w:rsidR="00237169" w:rsidRPr="00237169" w:rsidRDefault="00237169" w:rsidP="005A327E">
            <w:pPr>
              <w:spacing w:line="480" w:lineRule="auto"/>
            </w:pPr>
            <w:r w:rsidRPr="00237169">
              <w:t>New Year's Day</w:t>
            </w:r>
          </w:p>
        </w:tc>
        <w:tc>
          <w:tcPr>
            <w:tcW w:w="0" w:type="auto"/>
            <w:tcMar>
              <w:top w:w="48" w:type="dxa"/>
              <w:left w:w="96" w:type="dxa"/>
              <w:bottom w:w="48" w:type="dxa"/>
              <w:right w:w="96" w:type="dxa"/>
            </w:tcMar>
            <w:vAlign w:val="center"/>
            <w:hideMark/>
          </w:tcPr>
          <w:p w14:paraId="44D541E4" w14:textId="77777777" w:rsidR="00237169" w:rsidRPr="00237169" w:rsidRDefault="00237169" w:rsidP="005A327E">
            <w:pPr>
              <w:spacing w:line="480" w:lineRule="auto"/>
            </w:pPr>
            <w:r w:rsidRPr="00237169">
              <w:t>Nouvel an</w:t>
            </w:r>
          </w:p>
        </w:tc>
      </w:tr>
      <w:tr w:rsidR="00237169" w:rsidRPr="00237169" w14:paraId="46A81864" w14:textId="77777777" w:rsidTr="00237169">
        <w:tc>
          <w:tcPr>
            <w:tcW w:w="0" w:type="auto"/>
            <w:tcMar>
              <w:top w:w="48" w:type="dxa"/>
              <w:left w:w="96" w:type="dxa"/>
              <w:bottom w:w="48" w:type="dxa"/>
              <w:right w:w="96" w:type="dxa"/>
            </w:tcMar>
            <w:vAlign w:val="center"/>
            <w:hideMark/>
          </w:tcPr>
          <w:p w14:paraId="713A2F0D" w14:textId="77777777" w:rsidR="00237169" w:rsidRPr="00237169" w:rsidRDefault="00237169" w:rsidP="005A327E">
            <w:pPr>
              <w:spacing w:line="480" w:lineRule="auto"/>
            </w:pPr>
            <w:r w:rsidRPr="00237169">
              <w:t>Troisième lundi de janvier</w:t>
            </w:r>
          </w:p>
        </w:tc>
        <w:tc>
          <w:tcPr>
            <w:tcW w:w="0" w:type="auto"/>
            <w:tcMar>
              <w:top w:w="48" w:type="dxa"/>
              <w:left w:w="96" w:type="dxa"/>
              <w:bottom w:w="48" w:type="dxa"/>
              <w:right w:w="96" w:type="dxa"/>
            </w:tcMar>
            <w:vAlign w:val="center"/>
            <w:hideMark/>
          </w:tcPr>
          <w:p w14:paraId="602BE75A" w14:textId="77777777" w:rsidR="00237169" w:rsidRPr="00237169" w:rsidRDefault="00237169" w:rsidP="005A327E">
            <w:pPr>
              <w:spacing w:line="480" w:lineRule="auto"/>
            </w:pPr>
            <w:r w:rsidRPr="00237169">
              <w:t>Jour de Martin Luther King</w:t>
            </w:r>
          </w:p>
        </w:tc>
        <w:tc>
          <w:tcPr>
            <w:tcW w:w="0" w:type="auto"/>
            <w:tcMar>
              <w:top w:w="48" w:type="dxa"/>
              <w:left w:w="96" w:type="dxa"/>
              <w:bottom w:w="48" w:type="dxa"/>
              <w:right w:w="96" w:type="dxa"/>
            </w:tcMar>
            <w:vAlign w:val="center"/>
            <w:hideMark/>
          </w:tcPr>
          <w:p w14:paraId="0F575B9D" w14:textId="77777777" w:rsidR="00237169" w:rsidRPr="00237169" w:rsidRDefault="00237169" w:rsidP="005A327E">
            <w:pPr>
              <w:spacing w:line="480" w:lineRule="auto"/>
            </w:pPr>
            <w:hyperlink r:id="rId1984" w:tooltip="Martin Luther King Day" w:history="1">
              <w:r w:rsidRPr="00237169">
                <w:rPr>
                  <w:rStyle w:val="Hyperlink"/>
                </w:rPr>
                <w:t>Martin Luther King Day</w:t>
              </w:r>
            </w:hyperlink>
          </w:p>
        </w:tc>
        <w:tc>
          <w:tcPr>
            <w:tcW w:w="0" w:type="auto"/>
            <w:tcMar>
              <w:top w:w="48" w:type="dxa"/>
              <w:left w:w="96" w:type="dxa"/>
              <w:bottom w:w="48" w:type="dxa"/>
              <w:right w:w="96" w:type="dxa"/>
            </w:tcMar>
            <w:vAlign w:val="center"/>
            <w:hideMark/>
          </w:tcPr>
          <w:p w14:paraId="25624970" w14:textId="77777777" w:rsidR="00237169" w:rsidRPr="00237169" w:rsidRDefault="00237169" w:rsidP="005A327E">
            <w:pPr>
              <w:spacing w:line="480" w:lineRule="auto"/>
            </w:pPr>
            <w:r w:rsidRPr="00237169">
              <w:t>Naissance de </w:t>
            </w:r>
            <w:hyperlink r:id="rId1985" w:tooltip="Martin Luther King" w:history="1">
              <w:r w:rsidRPr="00237169">
                <w:rPr>
                  <w:rStyle w:val="Hyperlink"/>
                </w:rPr>
                <w:t>Martin Luther King</w:t>
              </w:r>
            </w:hyperlink>
            <w:r w:rsidRPr="00237169">
              <w:t>, pasteur afro-américain militant pour les droits civiques des Noirs.</w:t>
            </w:r>
          </w:p>
        </w:tc>
      </w:tr>
      <w:tr w:rsidR="00237169" w:rsidRPr="00237169" w14:paraId="4820E5E2" w14:textId="77777777" w:rsidTr="00237169">
        <w:tc>
          <w:tcPr>
            <w:tcW w:w="0" w:type="auto"/>
            <w:tcMar>
              <w:top w:w="48" w:type="dxa"/>
              <w:left w:w="96" w:type="dxa"/>
              <w:bottom w:w="48" w:type="dxa"/>
              <w:right w:w="96" w:type="dxa"/>
            </w:tcMar>
            <w:vAlign w:val="center"/>
            <w:hideMark/>
          </w:tcPr>
          <w:p w14:paraId="39BC91D7" w14:textId="77777777" w:rsidR="00237169" w:rsidRPr="00237169" w:rsidRDefault="00237169" w:rsidP="005A327E">
            <w:pPr>
              <w:spacing w:line="480" w:lineRule="auto"/>
            </w:pPr>
            <w:r w:rsidRPr="00237169">
              <w:t>Troisième lundi de février</w:t>
            </w:r>
          </w:p>
        </w:tc>
        <w:tc>
          <w:tcPr>
            <w:tcW w:w="0" w:type="auto"/>
            <w:tcMar>
              <w:top w:w="48" w:type="dxa"/>
              <w:left w:w="96" w:type="dxa"/>
              <w:bottom w:w="48" w:type="dxa"/>
              <w:right w:w="96" w:type="dxa"/>
            </w:tcMar>
            <w:vAlign w:val="center"/>
            <w:hideMark/>
          </w:tcPr>
          <w:p w14:paraId="1233B2F6" w14:textId="77777777" w:rsidR="00237169" w:rsidRPr="00237169" w:rsidRDefault="00237169" w:rsidP="005A327E">
            <w:pPr>
              <w:spacing w:line="480" w:lineRule="auto"/>
            </w:pPr>
            <w:r w:rsidRPr="00237169">
              <w:t>Jour de </w:t>
            </w:r>
            <w:hyperlink r:id="rId1986" w:tooltip="George Washington" w:history="1">
              <w:r w:rsidRPr="00237169">
                <w:rPr>
                  <w:rStyle w:val="Hyperlink"/>
                </w:rPr>
                <w:t>George Washington</w:t>
              </w:r>
            </w:hyperlink>
          </w:p>
        </w:tc>
        <w:tc>
          <w:tcPr>
            <w:tcW w:w="0" w:type="auto"/>
            <w:tcMar>
              <w:top w:w="48" w:type="dxa"/>
              <w:left w:w="96" w:type="dxa"/>
              <w:bottom w:w="48" w:type="dxa"/>
              <w:right w:w="96" w:type="dxa"/>
            </w:tcMar>
            <w:vAlign w:val="center"/>
            <w:hideMark/>
          </w:tcPr>
          <w:p w14:paraId="64653047" w14:textId="77777777" w:rsidR="00237169" w:rsidRPr="00237169" w:rsidRDefault="00237169" w:rsidP="005A327E">
            <w:pPr>
              <w:spacing w:line="480" w:lineRule="auto"/>
            </w:pPr>
            <w:r w:rsidRPr="00237169">
              <w:t>Washington's Birthday (communément, </w:t>
            </w:r>
            <w:r w:rsidRPr="00237169">
              <w:rPr>
                <w:lang w:val="en"/>
              </w:rPr>
              <w:t>President's Day</w:t>
            </w:r>
            <w:r w:rsidRPr="00237169">
              <w:t>)</w:t>
            </w:r>
          </w:p>
        </w:tc>
        <w:tc>
          <w:tcPr>
            <w:tcW w:w="0" w:type="auto"/>
            <w:tcMar>
              <w:top w:w="48" w:type="dxa"/>
              <w:left w:w="96" w:type="dxa"/>
              <w:bottom w:w="48" w:type="dxa"/>
              <w:right w:w="96" w:type="dxa"/>
            </w:tcMar>
            <w:vAlign w:val="center"/>
            <w:hideMark/>
          </w:tcPr>
          <w:p w14:paraId="18F9F461" w14:textId="77777777" w:rsidR="00237169" w:rsidRPr="00237169" w:rsidRDefault="00237169" w:rsidP="005A327E">
            <w:pPr>
              <w:spacing w:line="480" w:lineRule="auto"/>
            </w:pPr>
            <w:r w:rsidRPr="00237169">
              <w:t>Naissance de </w:t>
            </w:r>
            <w:hyperlink r:id="rId1987" w:tooltip="George Washington" w:history="1">
              <w:r w:rsidRPr="00237169">
                <w:rPr>
                  <w:rStyle w:val="Hyperlink"/>
                </w:rPr>
                <w:t>George Washington</w:t>
              </w:r>
            </w:hyperlink>
            <w:r w:rsidRPr="00237169">
              <w:t>, premier président des États-Unis (22 février), et d'</w:t>
            </w:r>
            <w:hyperlink r:id="rId1988" w:tooltip="Abraham Lincoln" w:history="1">
              <w:r w:rsidRPr="00237169">
                <w:rPr>
                  <w:rStyle w:val="Hyperlink"/>
                </w:rPr>
                <w:t>Abraham Lincoln</w:t>
              </w:r>
            </w:hyperlink>
            <w:r w:rsidRPr="00237169">
              <w:t> (12 février).</w:t>
            </w:r>
          </w:p>
        </w:tc>
      </w:tr>
      <w:tr w:rsidR="00237169" w:rsidRPr="00237169" w14:paraId="7FC46AF7" w14:textId="77777777" w:rsidTr="00237169">
        <w:tc>
          <w:tcPr>
            <w:tcW w:w="0" w:type="auto"/>
            <w:tcMar>
              <w:top w:w="48" w:type="dxa"/>
              <w:left w:w="96" w:type="dxa"/>
              <w:bottom w:w="48" w:type="dxa"/>
              <w:right w:w="96" w:type="dxa"/>
            </w:tcMar>
            <w:vAlign w:val="center"/>
            <w:hideMark/>
          </w:tcPr>
          <w:p w14:paraId="311FF53B" w14:textId="77777777" w:rsidR="00237169" w:rsidRPr="00237169" w:rsidRDefault="00237169" w:rsidP="005A327E">
            <w:pPr>
              <w:spacing w:line="480" w:lineRule="auto"/>
            </w:pPr>
            <w:r w:rsidRPr="00237169">
              <w:t>Dernier lundi de mai</w:t>
            </w:r>
          </w:p>
        </w:tc>
        <w:tc>
          <w:tcPr>
            <w:tcW w:w="0" w:type="auto"/>
            <w:tcMar>
              <w:top w:w="48" w:type="dxa"/>
              <w:left w:w="96" w:type="dxa"/>
              <w:bottom w:w="48" w:type="dxa"/>
              <w:right w:w="96" w:type="dxa"/>
            </w:tcMar>
            <w:vAlign w:val="center"/>
            <w:hideMark/>
          </w:tcPr>
          <w:p w14:paraId="320FA204" w14:textId="77777777" w:rsidR="00237169" w:rsidRPr="00237169" w:rsidRDefault="00237169" w:rsidP="005A327E">
            <w:pPr>
              <w:spacing w:line="480" w:lineRule="auto"/>
            </w:pPr>
            <w:r w:rsidRPr="00237169">
              <w:t>Jour du Souvenir</w:t>
            </w:r>
          </w:p>
        </w:tc>
        <w:tc>
          <w:tcPr>
            <w:tcW w:w="0" w:type="auto"/>
            <w:tcMar>
              <w:top w:w="48" w:type="dxa"/>
              <w:left w:w="96" w:type="dxa"/>
              <w:bottom w:w="48" w:type="dxa"/>
              <w:right w:w="96" w:type="dxa"/>
            </w:tcMar>
            <w:vAlign w:val="center"/>
            <w:hideMark/>
          </w:tcPr>
          <w:p w14:paraId="1CC7352B" w14:textId="77777777" w:rsidR="00237169" w:rsidRPr="00237169" w:rsidRDefault="00237169" w:rsidP="005A327E">
            <w:pPr>
              <w:spacing w:line="480" w:lineRule="auto"/>
            </w:pPr>
            <w:hyperlink r:id="rId1989" w:tooltip="Memorial Day" w:history="1">
              <w:r w:rsidRPr="00237169">
                <w:rPr>
                  <w:rStyle w:val="Hyperlink"/>
                </w:rPr>
                <w:t>Memorial Day</w:t>
              </w:r>
            </w:hyperlink>
          </w:p>
        </w:tc>
        <w:tc>
          <w:tcPr>
            <w:tcW w:w="0" w:type="auto"/>
            <w:tcMar>
              <w:top w:w="48" w:type="dxa"/>
              <w:left w:w="96" w:type="dxa"/>
              <w:bottom w:w="48" w:type="dxa"/>
              <w:right w:w="96" w:type="dxa"/>
            </w:tcMar>
            <w:vAlign w:val="center"/>
            <w:hideMark/>
          </w:tcPr>
          <w:p w14:paraId="214F7190" w14:textId="77777777" w:rsidR="00237169" w:rsidRPr="00237169" w:rsidRDefault="00237169" w:rsidP="005A327E">
            <w:pPr>
              <w:spacing w:line="480" w:lineRule="auto"/>
            </w:pPr>
            <w:r w:rsidRPr="00237169">
              <w:t>Souvenir des anciens combattants.</w:t>
            </w:r>
          </w:p>
        </w:tc>
      </w:tr>
      <w:tr w:rsidR="00237169" w:rsidRPr="00237169" w14:paraId="7C84C8B9" w14:textId="77777777" w:rsidTr="00237169">
        <w:tc>
          <w:tcPr>
            <w:tcW w:w="0" w:type="auto"/>
            <w:tcMar>
              <w:top w:w="48" w:type="dxa"/>
              <w:left w:w="96" w:type="dxa"/>
              <w:bottom w:w="48" w:type="dxa"/>
              <w:right w:w="96" w:type="dxa"/>
            </w:tcMar>
            <w:vAlign w:val="center"/>
            <w:hideMark/>
          </w:tcPr>
          <w:p w14:paraId="2D4874C7" w14:textId="77777777" w:rsidR="00237169" w:rsidRPr="00237169" w:rsidRDefault="00237169" w:rsidP="005A327E">
            <w:pPr>
              <w:spacing w:line="480" w:lineRule="auto"/>
            </w:pPr>
            <w:r w:rsidRPr="00237169">
              <w:t>4 juillet</w:t>
            </w:r>
          </w:p>
        </w:tc>
        <w:tc>
          <w:tcPr>
            <w:tcW w:w="0" w:type="auto"/>
            <w:tcMar>
              <w:top w:w="48" w:type="dxa"/>
              <w:left w:w="96" w:type="dxa"/>
              <w:bottom w:w="48" w:type="dxa"/>
              <w:right w:w="96" w:type="dxa"/>
            </w:tcMar>
            <w:vAlign w:val="center"/>
            <w:hideMark/>
          </w:tcPr>
          <w:p w14:paraId="4FB4B143" w14:textId="77777777" w:rsidR="00237169" w:rsidRPr="00237169" w:rsidRDefault="00237169" w:rsidP="005A327E">
            <w:pPr>
              <w:spacing w:line="480" w:lineRule="auto"/>
            </w:pPr>
            <w:r w:rsidRPr="00237169">
              <w:t>Jour de l'indépendance</w:t>
            </w:r>
          </w:p>
        </w:tc>
        <w:tc>
          <w:tcPr>
            <w:tcW w:w="0" w:type="auto"/>
            <w:tcMar>
              <w:top w:w="48" w:type="dxa"/>
              <w:left w:w="96" w:type="dxa"/>
              <w:bottom w:w="48" w:type="dxa"/>
              <w:right w:w="96" w:type="dxa"/>
            </w:tcMar>
            <w:vAlign w:val="center"/>
            <w:hideMark/>
          </w:tcPr>
          <w:p w14:paraId="62012F4E" w14:textId="77777777" w:rsidR="00237169" w:rsidRPr="00237169" w:rsidRDefault="00237169" w:rsidP="005A327E">
            <w:pPr>
              <w:spacing w:line="480" w:lineRule="auto"/>
            </w:pPr>
            <w:r w:rsidRPr="00237169">
              <w:t>Independence Day</w:t>
            </w:r>
          </w:p>
        </w:tc>
        <w:tc>
          <w:tcPr>
            <w:tcW w:w="0" w:type="auto"/>
            <w:tcMar>
              <w:top w:w="48" w:type="dxa"/>
              <w:left w:w="96" w:type="dxa"/>
              <w:bottom w:w="48" w:type="dxa"/>
              <w:right w:w="96" w:type="dxa"/>
            </w:tcMar>
            <w:vAlign w:val="center"/>
            <w:hideMark/>
          </w:tcPr>
          <w:p w14:paraId="6280A69D" w14:textId="77777777" w:rsidR="00237169" w:rsidRPr="00237169" w:rsidRDefault="00237169" w:rsidP="005A327E">
            <w:pPr>
              <w:spacing w:line="480" w:lineRule="auto"/>
            </w:pPr>
            <w:r w:rsidRPr="00237169">
              <w:t>Commémoration de la </w:t>
            </w:r>
            <w:hyperlink r:id="rId1990" w:tooltip="Déclaration d'indépendance des États-Unis" w:history="1">
              <w:r w:rsidRPr="00237169">
                <w:rPr>
                  <w:rStyle w:val="Hyperlink"/>
                </w:rPr>
                <w:t>déclaration d'indépendance</w:t>
              </w:r>
            </w:hyperlink>
            <w:r w:rsidRPr="00237169">
              <w:t> de </w:t>
            </w:r>
            <w:hyperlink r:id="rId1991" w:tooltip="1776 aux États-Unis" w:history="1">
              <w:r w:rsidRPr="00237169">
                <w:rPr>
                  <w:rStyle w:val="Hyperlink"/>
                </w:rPr>
                <w:t>1776</w:t>
              </w:r>
            </w:hyperlink>
            <w:r w:rsidRPr="00237169">
              <w:t>.</w:t>
            </w:r>
          </w:p>
        </w:tc>
      </w:tr>
      <w:tr w:rsidR="00237169" w:rsidRPr="00237169" w14:paraId="65FAD54E" w14:textId="77777777" w:rsidTr="00237169">
        <w:tc>
          <w:tcPr>
            <w:tcW w:w="0" w:type="auto"/>
            <w:tcMar>
              <w:top w:w="48" w:type="dxa"/>
              <w:left w:w="96" w:type="dxa"/>
              <w:bottom w:w="48" w:type="dxa"/>
              <w:right w:w="96" w:type="dxa"/>
            </w:tcMar>
            <w:vAlign w:val="center"/>
            <w:hideMark/>
          </w:tcPr>
          <w:p w14:paraId="0D154C6F" w14:textId="77777777" w:rsidR="00237169" w:rsidRPr="00237169" w:rsidRDefault="00237169" w:rsidP="005A327E">
            <w:pPr>
              <w:spacing w:line="480" w:lineRule="auto"/>
            </w:pPr>
            <w:r w:rsidRPr="00237169">
              <w:lastRenderedPageBreak/>
              <w:t>Premier lundi de septembre</w:t>
            </w:r>
          </w:p>
        </w:tc>
        <w:tc>
          <w:tcPr>
            <w:tcW w:w="0" w:type="auto"/>
            <w:tcMar>
              <w:top w:w="48" w:type="dxa"/>
              <w:left w:w="96" w:type="dxa"/>
              <w:bottom w:w="48" w:type="dxa"/>
              <w:right w:w="96" w:type="dxa"/>
            </w:tcMar>
            <w:vAlign w:val="center"/>
            <w:hideMark/>
          </w:tcPr>
          <w:p w14:paraId="0521EF1B" w14:textId="77777777" w:rsidR="00237169" w:rsidRPr="00237169" w:rsidRDefault="00237169" w:rsidP="005A327E">
            <w:pPr>
              <w:spacing w:line="480" w:lineRule="auto"/>
            </w:pPr>
            <w:hyperlink r:id="rId1992" w:tooltip="Fête du Travail" w:history="1">
              <w:r w:rsidRPr="00237169">
                <w:rPr>
                  <w:rStyle w:val="Hyperlink"/>
                </w:rPr>
                <w:t>Fête du Travail</w:t>
              </w:r>
            </w:hyperlink>
          </w:p>
        </w:tc>
        <w:tc>
          <w:tcPr>
            <w:tcW w:w="0" w:type="auto"/>
            <w:tcMar>
              <w:top w:w="48" w:type="dxa"/>
              <w:left w:w="96" w:type="dxa"/>
              <w:bottom w:w="48" w:type="dxa"/>
              <w:right w:w="96" w:type="dxa"/>
            </w:tcMar>
            <w:vAlign w:val="center"/>
            <w:hideMark/>
          </w:tcPr>
          <w:p w14:paraId="01DE9BCE" w14:textId="77777777" w:rsidR="00237169" w:rsidRPr="00237169" w:rsidRDefault="00237169" w:rsidP="005A327E">
            <w:pPr>
              <w:spacing w:line="480" w:lineRule="auto"/>
            </w:pPr>
            <w:r w:rsidRPr="00237169">
              <w:t>Labor Day</w:t>
            </w:r>
          </w:p>
        </w:tc>
        <w:tc>
          <w:tcPr>
            <w:tcW w:w="0" w:type="auto"/>
            <w:tcMar>
              <w:top w:w="48" w:type="dxa"/>
              <w:left w:w="96" w:type="dxa"/>
              <w:bottom w:w="48" w:type="dxa"/>
              <w:right w:w="96" w:type="dxa"/>
            </w:tcMar>
            <w:vAlign w:val="center"/>
            <w:hideMark/>
          </w:tcPr>
          <w:p w14:paraId="540BDBC4" w14:textId="77777777" w:rsidR="00237169" w:rsidRPr="00237169" w:rsidRDefault="00237169" w:rsidP="005A327E">
            <w:pPr>
              <w:spacing w:line="480" w:lineRule="auto"/>
            </w:pPr>
            <w:r w:rsidRPr="00237169">
              <w:t>Célébration de la contribution des travailleurs au pays, le premier défilé a lieu en 1882.</w:t>
            </w:r>
          </w:p>
        </w:tc>
      </w:tr>
      <w:tr w:rsidR="00237169" w:rsidRPr="00237169" w14:paraId="357FC3E9" w14:textId="77777777" w:rsidTr="00237169">
        <w:tc>
          <w:tcPr>
            <w:tcW w:w="0" w:type="auto"/>
            <w:tcMar>
              <w:top w:w="48" w:type="dxa"/>
              <w:left w:w="96" w:type="dxa"/>
              <w:bottom w:w="48" w:type="dxa"/>
              <w:right w:w="96" w:type="dxa"/>
            </w:tcMar>
            <w:vAlign w:val="center"/>
            <w:hideMark/>
          </w:tcPr>
          <w:p w14:paraId="62D5FFC7" w14:textId="77777777" w:rsidR="00237169" w:rsidRPr="00237169" w:rsidRDefault="00237169" w:rsidP="005A327E">
            <w:pPr>
              <w:spacing w:line="480" w:lineRule="auto"/>
            </w:pPr>
            <w:r w:rsidRPr="00237169">
              <w:t>Deuxième lundi d'octobre</w:t>
            </w:r>
          </w:p>
        </w:tc>
        <w:tc>
          <w:tcPr>
            <w:tcW w:w="0" w:type="auto"/>
            <w:tcMar>
              <w:top w:w="48" w:type="dxa"/>
              <w:left w:w="96" w:type="dxa"/>
              <w:bottom w:w="48" w:type="dxa"/>
              <w:right w:w="96" w:type="dxa"/>
            </w:tcMar>
            <w:vAlign w:val="center"/>
            <w:hideMark/>
          </w:tcPr>
          <w:p w14:paraId="46C26B74" w14:textId="77777777" w:rsidR="00237169" w:rsidRPr="00237169" w:rsidRDefault="00237169" w:rsidP="005A327E">
            <w:pPr>
              <w:spacing w:line="480" w:lineRule="auto"/>
            </w:pPr>
            <w:hyperlink r:id="rId1993" w:tooltip="Jour de Christophe Colomb" w:history="1">
              <w:r w:rsidRPr="00237169">
                <w:rPr>
                  <w:rStyle w:val="Hyperlink"/>
                </w:rPr>
                <w:t>Jour de Christophe Colomb</w:t>
              </w:r>
            </w:hyperlink>
          </w:p>
        </w:tc>
        <w:tc>
          <w:tcPr>
            <w:tcW w:w="0" w:type="auto"/>
            <w:tcMar>
              <w:top w:w="48" w:type="dxa"/>
              <w:left w:w="96" w:type="dxa"/>
              <w:bottom w:w="48" w:type="dxa"/>
              <w:right w:w="96" w:type="dxa"/>
            </w:tcMar>
            <w:vAlign w:val="center"/>
            <w:hideMark/>
          </w:tcPr>
          <w:p w14:paraId="2BA12C24" w14:textId="77777777" w:rsidR="00237169" w:rsidRPr="00237169" w:rsidRDefault="00237169" w:rsidP="005A327E">
            <w:pPr>
              <w:spacing w:line="480" w:lineRule="auto"/>
            </w:pPr>
            <w:r w:rsidRPr="00237169">
              <w:t>Columbus Day</w:t>
            </w:r>
          </w:p>
        </w:tc>
        <w:tc>
          <w:tcPr>
            <w:tcW w:w="0" w:type="auto"/>
            <w:tcMar>
              <w:top w:w="48" w:type="dxa"/>
              <w:left w:w="96" w:type="dxa"/>
              <w:bottom w:w="48" w:type="dxa"/>
              <w:right w:w="96" w:type="dxa"/>
            </w:tcMar>
            <w:vAlign w:val="center"/>
            <w:hideMark/>
          </w:tcPr>
          <w:p w14:paraId="6127233D" w14:textId="77777777" w:rsidR="00237169" w:rsidRPr="00237169" w:rsidRDefault="00237169" w:rsidP="005A327E">
            <w:pPr>
              <w:spacing w:line="480" w:lineRule="auto"/>
            </w:pPr>
            <w:r w:rsidRPr="00237169">
              <w:t>Fête célébrée en l'honneur de </w:t>
            </w:r>
            <w:hyperlink r:id="rId1994" w:tooltip="Christophe Colomb" w:history="1">
              <w:r w:rsidRPr="00237169">
                <w:rPr>
                  <w:rStyle w:val="Hyperlink"/>
                </w:rPr>
                <w:t>Christophe Colomb</w:t>
              </w:r>
            </w:hyperlink>
            <w:r w:rsidRPr="00237169">
              <w:t>.</w:t>
            </w:r>
          </w:p>
        </w:tc>
      </w:tr>
      <w:tr w:rsidR="00237169" w:rsidRPr="00237169" w14:paraId="7CB85499" w14:textId="77777777" w:rsidTr="00237169">
        <w:tc>
          <w:tcPr>
            <w:tcW w:w="0" w:type="auto"/>
            <w:tcMar>
              <w:top w:w="48" w:type="dxa"/>
              <w:left w:w="96" w:type="dxa"/>
              <w:bottom w:w="48" w:type="dxa"/>
              <w:right w:w="96" w:type="dxa"/>
            </w:tcMar>
            <w:vAlign w:val="center"/>
            <w:hideMark/>
          </w:tcPr>
          <w:p w14:paraId="018B98F1" w14:textId="77777777" w:rsidR="00237169" w:rsidRPr="00237169" w:rsidRDefault="00237169" w:rsidP="005A327E">
            <w:pPr>
              <w:spacing w:line="480" w:lineRule="auto"/>
            </w:pPr>
            <w:r w:rsidRPr="00237169">
              <w:t>Du 1er novembre à la fin du mois</w:t>
            </w:r>
          </w:p>
        </w:tc>
        <w:tc>
          <w:tcPr>
            <w:tcW w:w="0" w:type="auto"/>
            <w:tcMar>
              <w:top w:w="48" w:type="dxa"/>
              <w:left w:w="96" w:type="dxa"/>
              <w:bottom w:w="48" w:type="dxa"/>
              <w:right w:w="96" w:type="dxa"/>
            </w:tcMar>
            <w:vAlign w:val="center"/>
            <w:hideMark/>
          </w:tcPr>
          <w:p w14:paraId="6376FA1D" w14:textId="77777777" w:rsidR="00237169" w:rsidRPr="00237169" w:rsidRDefault="00237169" w:rsidP="005A327E">
            <w:pPr>
              <w:spacing w:line="480" w:lineRule="auto"/>
            </w:pPr>
            <w:r w:rsidRPr="00237169">
              <w:t>Mois du patrimoine amérindien</w:t>
            </w:r>
          </w:p>
        </w:tc>
        <w:tc>
          <w:tcPr>
            <w:tcW w:w="0" w:type="auto"/>
            <w:tcMar>
              <w:top w:w="48" w:type="dxa"/>
              <w:left w:w="96" w:type="dxa"/>
              <w:bottom w:w="48" w:type="dxa"/>
              <w:right w:w="96" w:type="dxa"/>
            </w:tcMar>
            <w:vAlign w:val="center"/>
            <w:hideMark/>
          </w:tcPr>
          <w:p w14:paraId="66661CF3" w14:textId="77777777" w:rsidR="00237169" w:rsidRPr="00237169" w:rsidRDefault="00237169" w:rsidP="005A327E">
            <w:pPr>
              <w:spacing w:line="480" w:lineRule="auto"/>
            </w:pPr>
            <w:r w:rsidRPr="00237169">
              <w:t>Native American Heritage Month</w:t>
            </w:r>
          </w:p>
        </w:tc>
        <w:tc>
          <w:tcPr>
            <w:tcW w:w="0" w:type="auto"/>
            <w:tcMar>
              <w:top w:w="48" w:type="dxa"/>
              <w:left w:w="96" w:type="dxa"/>
              <w:bottom w:w="48" w:type="dxa"/>
              <w:right w:w="96" w:type="dxa"/>
            </w:tcMar>
            <w:vAlign w:val="center"/>
            <w:hideMark/>
          </w:tcPr>
          <w:p w14:paraId="76718997" w14:textId="77777777" w:rsidR="00237169" w:rsidRPr="00237169" w:rsidRDefault="00237169" w:rsidP="005A327E">
            <w:pPr>
              <w:spacing w:line="480" w:lineRule="auto"/>
            </w:pPr>
            <w:r w:rsidRPr="00237169">
              <w:t>Commémoration </w:t>
            </w:r>
            <w:hyperlink r:id="rId1995" w:tooltip="Amérindienne" w:history="1">
              <w:r w:rsidRPr="00237169">
                <w:rPr>
                  <w:rStyle w:val="Hyperlink"/>
                </w:rPr>
                <w:t>amérindienne</w:t>
              </w:r>
            </w:hyperlink>
            <w:hyperlink r:id="rId1996" w:anchor="cite_note-199" w:history="1">
              <w:r w:rsidRPr="00237169">
                <w:rPr>
                  <w:rStyle w:val="Hyperlink"/>
                  <w:vertAlign w:val="superscript"/>
                </w:rPr>
                <w:t>191</w:t>
              </w:r>
            </w:hyperlink>
          </w:p>
        </w:tc>
      </w:tr>
      <w:tr w:rsidR="00237169" w:rsidRPr="00237169" w14:paraId="17B84E60" w14:textId="77777777" w:rsidTr="00237169">
        <w:tc>
          <w:tcPr>
            <w:tcW w:w="0" w:type="auto"/>
            <w:tcMar>
              <w:top w:w="48" w:type="dxa"/>
              <w:left w:w="96" w:type="dxa"/>
              <w:bottom w:w="48" w:type="dxa"/>
              <w:right w:w="96" w:type="dxa"/>
            </w:tcMar>
            <w:vAlign w:val="center"/>
            <w:hideMark/>
          </w:tcPr>
          <w:p w14:paraId="46925D67" w14:textId="77777777" w:rsidR="00237169" w:rsidRPr="00237169" w:rsidRDefault="00237169" w:rsidP="005A327E">
            <w:pPr>
              <w:spacing w:line="480" w:lineRule="auto"/>
            </w:pPr>
            <w:r w:rsidRPr="00237169">
              <w:t>11 novembre</w:t>
            </w:r>
          </w:p>
        </w:tc>
        <w:tc>
          <w:tcPr>
            <w:tcW w:w="0" w:type="auto"/>
            <w:tcMar>
              <w:top w:w="48" w:type="dxa"/>
              <w:left w:w="96" w:type="dxa"/>
              <w:bottom w:w="48" w:type="dxa"/>
              <w:right w:w="96" w:type="dxa"/>
            </w:tcMar>
            <w:vAlign w:val="center"/>
            <w:hideMark/>
          </w:tcPr>
          <w:p w14:paraId="781620F1" w14:textId="77777777" w:rsidR="00237169" w:rsidRPr="00237169" w:rsidRDefault="00237169" w:rsidP="005A327E">
            <w:pPr>
              <w:spacing w:line="480" w:lineRule="auto"/>
            </w:pPr>
            <w:r w:rsidRPr="00237169">
              <w:t>Jour des </w:t>
            </w:r>
            <w:hyperlink r:id="rId1997" w:tooltip="Ancien combattant" w:history="1">
              <w:r w:rsidRPr="00237169">
                <w:rPr>
                  <w:rStyle w:val="Hyperlink"/>
                </w:rPr>
                <w:t>anciens combattants</w:t>
              </w:r>
            </w:hyperlink>
          </w:p>
        </w:tc>
        <w:tc>
          <w:tcPr>
            <w:tcW w:w="0" w:type="auto"/>
            <w:tcMar>
              <w:top w:w="48" w:type="dxa"/>
              <w:left w:w="96" w:type="dxa"/>
              <w:bottom w:w="48" w:type="dxa"/>
              <w:right w:w="96" w:type="dxa"/>
            </w:tcMar>
            <w:vAlign w:val="center"/>
            <w:hideMark/>
          </w:tcPr>
          <w:p w14:paraId="03FAA64E" w14:textId="77777777" w:rsidR="00237169" w:rsidRPr="00237169" w:rsidRDefault="00237169" w:rsidP="005A327E">
            <w:pPr>
              <w:spacing w:line="480" w:lineRule="auto"/>
            </w:pPr>
            <w:hyperlink r:id="rId1998" w:tooltip="Veterans Day" w:history="1">
              <w:r w:rsidRPr="00237169">
                <w:rPr>
                  <w:rStyle w:val="Hyperlink"/>
                </w:rPr>
                <w:t>Veterans Day</w:t>
              </w:r>
            </w:hyperlink>
          </w:p>
        </w:tc>
        <w:tc>
          <w:tcPr>
            <w:tcW w:w="0" w:type="auto"/>
            <w:tcMar>
              <w:top w:w="48" w:type="dxa"/>
              <w:left w:w="96" w:type="dxa"/>
              <w:bottom w:w="48" w:type="dxa"/>
              <w:right w:w="96" w:type="dxa"/>
            </w:tcMar>
            <w:vAlign w:val="center"/>
            <w:hideMark/>
          </w:tcPr>
          <w:p w14:paraId="41CAAF6A" w14:textId="77777777" w:rsidR="00237169" w:rsidRPr="00237169" w:rsidRDefault="00237169" w:rsidP="005A327E">
            <w:pPr>
              <w:spacing w:line="480" w:lineRule="auto"/>
            </w:pPr>
            <w:r w:rsidRPr="00237169">
              <w:t>Commémoration de la fin de la </w:t>
            </w:r>
            <w:hyperlink r:id="rId1999" w:tooltip="Première Guerre mondiale" w:history="1">
              <w:r w:rsidRPr="00237169">
                <w:rPr>
                  <w:rStyle w:val="Hyperlink"/>
                </w:rPr>
                <w:t>Première Guerre mondiale</w:t>
              </w:r>
            </w:hyperlink>
            <w:r w:rsidRPr="00237169">
              <w:t>.</w:t>
            </w:r>
          </w:p>
        </w:tc>
      </w:tr>
      <w:tr w:rsidR="00237169" w:rsidRPr="00237169" w14:paraId="078F609F" w14:textId="77777777" w:rsidTr="00237169">
        <w:tc>
          <w:tcPr>
            <w:tcW w:w="0" w:type="auto"/>
            <w:tcMar>
              <w:top w:w="48" w:type="dxa"/>
              <w:left w:w="96" w:type="dxa"/>
              <w:bottom w:w="48" w:type="dxa"/>
              <w:right w:w="96" w:type="dxa"/>
            </w:tcMar>
            <w:vAlign w:val="center"/>
            <w:hideMark/>
          </w:tcPr>
          <w:p w14:paraId="14A37CB0" w14:textId="77777777" w:rsidR="00237169" w:rsidRPr="00237169" w:rsidRDefault="00237169" w:rsidP="005A327E">
            <w:pPr>
              <w:spacing w:line="480" w:lineRule="auto"/>
            </w:pPr>
            <w:r w:rsidRPr="00237169">
              <w:t>Quatrième jeudi de novembre</w:t>
            </w:r>
          </w:p>
        </w:tc>
        <w:tc>
          <w:tcPr>
            <w:tcW w:w="0" w:type="auto"/>
            <w:tcMar>
              <w:top w:w="48" w:type="dxa"/>
              <w:left w:w="96" w:type="dxa"/>
              <w:bottom w:w="48" w:type="dxa"/>
              <w:right w:w="96" w:type="dxa"/>
            </w:tcMar>
            <w:vAlign w:val="center"/>
            <w:hideMark/>
          </w:tcPr>
          <w:p w14:paraId="5EF32E2C" w14:textId="77777777" w:rsidR="00237169" w:rsidRPr="00237169" w:rsidRDefault="00237169" w:rsidP="005A327E">
            <w:pPr>
              <w:spacing w:line="480" w:lineRule="auto"/>
            </w:pPr>
            <w:hyperlink r:id="rId2000" w:tooltip="Thanksgiving (États-Unis)" w:history="1">
              <w:r w:rsidRPr="00237169">
                <w:rPr>
                  <w:rStyle w:val="Hyperlink"/>
                </w:rPr>
                <w:t>Action de grâce</w:t>
              </w:r>
            </w:hyperlink>
          </w:p>
        </w:tc>
        <w:tc>
          <w:tcPr>
            <w:tcW w:w="0" w:type="auto"/>
            <w:tcMar>
              <w:top w:w="48" w:type="dxa"/>
              <w:left w:w="96" w:type="dxa"/>
              <w:bottom w:w="48" w:type="dxa"/>
              <w:right w:w="96" w:type="dxa"/>
            </w:tcMar>
            <w:vAlign w:val="center"/>
            <w:hideMark/>
          </w:tcPr>
          <w:p w14:paraId="323F3DB4" w14:textId="77777777" w:rsidR="00237169" w:rsidRPr="00237169" w:rsidRDefault="00237169" w:rsidP="005A327E">
            <w:pPr>
              <w:spacing w:line="480" w:lineRule="auto"/>
            </w:pPr>
            <w:r w:rsidRPr="00237169">
              <w:t>Thanksgiving</w:t>
            </w:r>
          </w:p>
        </w:tc>
        <w:tc>
          <w:tcPr>
            <w:tcW w:w="0" w:type="auto"/>
            <w:tcMar>
              <w:top w:w="48" w:type="dxa"/>
              <w:left w:w="96" w:type="dxa"/>
              <w:bottom w:w="48" w:type="dxa"/>
              <w:right w:w="96" w:type="dxa"/>
            </w:tcMar>
            <w:vAlign w:val="center"/>
            <w:hideMark/>
          </w:tcPr>
          <w:p w14:paraId="3F2EF590" w14:textId="77777777" w:rsidR="00237169" w:rsidRPr="00237169" w:rsidRDefault="00237169" w:rsidP="005A327E">
            <w:pPr>
              <w:spacing w:line="480" w:lineRule="auto"/>
            </w:pPr>
            <w:r w:rsidRPr="00237169">
              <w:t>Remerciements à Dieu pour l'arrivée saine et sauve en Amérique du bateau le </w:t>
            </w:r>
            <w:hyperlink r:id="rId2001" w:tooltip="Mayflower" w:history="1">
              <w:r w:rsidRPr="00237169">
                <w:rPr>
                  <w:rStyle w:val="Hyperlink"/>
                  <w:i/>
                  <w:iCs/>
                </w:rPr>
                <w:t>Mayflower</w:t>
              </w:r>
            </w:hyperlink>
            <w:r w:rsidRPr="00237169">
              <w:t>.</w:t>
            </w:r>
          </w:p>
        </w:tc>
      </w:tr>
      <w:tr w:rsidR="00237169" w:rsidRPr="00237169" w14:paraId="48C9CC56" w14:textId="77777777" w:rsidTr="00237169">
        <w:tc>
          <w:tcPr>
            <w:tcW w:w="0" w:type="auto"/>
            <w:tcMar>
              <w:top w:w="48" w:type="dxa"/>
              <w:left w:w="96" w:type="dxa"/>
              <w:bottom w:w="48" w:type="dxa"/>
              <w:right w:w="96" w:type="dxa"/>
            </w:tcMar>
            <w:vAlign w:val="center"/>
            <w:hideMark/>
          </w:tcPr>
          <w:p w14:paraId="227A55EE" w14:textId="77777777" w:rsidR="00237169" w:rsidRPr="00237169" w:rsidRDefault="00237169" w:rsidP="005A327E">
            <w:pPr>
              <w:spacing w:line="480" w:lineRule="auto"/>
            </w:pPr>
            <w:r w:rsidRPr="00237169">
              <w:t>25 décembre</w:t>
            </w:r>
          </w:p>
        </w:tc>
        <w:tc>
          <w:tcPr>
            <w:tcW w:w="0" w:type="auto"/>
            <w:tcMar>
              <w:top w:w="48" w:type="dxa"/>
              <w:left w:w="96" w:type="dxa"/>
              <w:bottom w:w="48" w:type="dxa"/>
              <w:right w:w="96" w:type="dxa"/>
            </w:tcMar>
            <w:vAlign w:val="center"/>
            <w:hideMark/>
          </w:tcPr>
          <w:p w14:paraId="4A3F5EB5" w14:textId="77777777" w:rsidR="00237169" w:rsidRPr="00237169" w:rsidRDefault="00237169" w:rsidP="005A327E">
            <w:pPr>
              <w:spacing w:line="480" w:lineRule="auto"/>
            </w:pPr>
            <w:hyperlink r:id="rId2002" w:tooltip="Noël" w:history="1">
              <w:r w:rsidRPr="00237169">
                <w:rPr>
                  <w:rStyle w:val="Hyperlink"/>
                </w:rPr>
                <w:t>Noël</w:t>
              </w:r>
            </w:hyperlink>
          </w:p>
        </w:tc>
        <w:tc>
          <w:tcPr>
            <w:tcW w:w="0" w:type="auto"/>
            <w:tcMar>
              <w:top w:w="48" w:type="dxa"/>
              <w:left w:w="96" w:type="dxa"/>
              <w:bottom w:w="48" w:type="dxa"/>
              <w:right w:w="96" w:type="dxa"/>
            </w:tcMar>
            <w:vAlign w:val="center"/>
            <w:hideMark/>
          </w:tcPr>
          <w:p w14:paraId="7C211806" w14:textId="77777777" w:rsidR="00237169" w:rsidRPr="00237169" w:rsidRDefault="00237169" w:rsidP="005A327E">
            <w:pPr>
              <w:spacing w:line="480" w:lineRule="auto"/>
            </w:pPr>
            <w:r w:rsidRPr="00237169">
              <w:t>Christmas Day</w:t>
            </w:r>
          </w:p>
        </w:tc>
        <w:tc>
          <w:tcPr>
            <w:tcW w:w="0" w:type="auto"/>
            <w:tcMar>
              <w:top w:w="48" w:type="dxa"/>
              <w:left w:w="96" w:type="dxa"/>
              <w:bottom w:w="48" w:type="dxa"/>
              <w:right w:w="96" w:type="dxa"/>
            </w:tcMar>
            <w:vAlign w:val="center"/>
            <w:hideMark/>
          </w:tcPr>
          <w:p w14:paraId="1CA388F4" w14:textId="77777777" w:rsidR="00237169" w:rsidRPr="00237169" w:rsidRDefault="00237169" w:rsidP="005A327E">
            <w:pPr>
              <w:spacing w:line="480" w:lineRule="auto"/>
            </w:pPr>
            <w:hyperlink r:id="rId2003" w:tooltip="Nativité" w:history="1">
              <w:r w:rsidRPr="00237169">
                <w:rPr>
                  <w:rStyle w:val="Hyperlink"/>
                </w:rPr>
                <w:t>Nativité</w:t>
              </w:r>
            </w:hyperlink>
          </w:p>
        </w:tc>
      </w:tr>
    </w:tbl>
    <w:p w14:paraId="00B0D4F7" w14:textId="77777777" w:rsidR="00237169" w:rsidRPr="00237169" w:rsidRDefault="00237169" w:rsidP="005A327E">
      <w:pPr>
        <w:spacing w:line="480" w:lineRule="auto"/>
      </w:pPr>
      <w:r w:rsidRPr="00237169">
        <w:t>Certains jours sont fériés dans un État, mais pas dans l'autre : en </w:t>
      </w:r>
      <w:hyperlink r:id="rId2004" w:tooltip="Californie" w:history="1">
        <w:r w:rsidRPr="00237169">
          <w:rPr>
            <w:rStyle w:val="Hyperlink"/>
          </w:rPr>
          <w:t>Californie</w:t>
        </w:r>
      </w:hyperlink>
      <w:r w:rsidRPr="00237169">
        <w:t> par exemple, le </w:t>
      </w:r>
      <w:hyperlink r:id="rId2005" w:tooltip="César Chávez" w:history="1">
        <w:r w:rsidRPr="00237169">
          <w:rPr>
            <w:rStyle w:val="Hyperlink"/>
            <w:i/>
            <w:iCs/>
          </w:rPr>
          <w:t>César Chávez</w:t>
        </w:r>
      </w:hyperlink>
      <w:r w:rsidRPr="00237169">
        <w:rPr>
          <w:i/>
          <w:iCs/>
        </w:rPr>
        <w:t> Day</w:t>
      </w:r>
      <w:r w:rsidRPr="00237169">
        <w:t> (31 mars)</w:t>
      </w:r>
    </w:p>
    <w:p w14:paraId="2205D154" w14:textId="77777777" w:rsidR="00C4447D" w:rsidRDefault="00C4447D" w:rsidP="005A327E">
      <w:pPr>
        <w:spacing w:line="480" w:lineRule="auto"/>
      </w:pPr>
    </w:p>
    <w:sectPr w:rsidR="00C44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391F"/>
    <w:multiLevelType w:val="multilevel"/>
    <w:tmpl w:val="55C8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231EC"/>
    <w:multiLevelType w:val="multilevel"/>
    <w:tmpl w:val="E8A4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F618B"/>
    <w:multiLevelType w:val="multilevel"/>
    <w:tmpl w:val="BDCA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0773E0"/>
    <w:multiLevelType w:val="multilevel"/>
    <w:tmpl w:val="5A90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77EBA"/>
    <w:multiLevelType w:val="multilevel"/>
    <w:tmpl w:val="E6F8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E725A5"/>
    <w:multiLevelType w:val="multilevel"/>
    <w:tmpl w:val="A5B46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9D5E3E"/>
    <w:multiLevelType w:val="multilevel"/>
    <w:tmpl w:val="7272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585FB4"/>
    <w:multiLevelType w:val="multilevel"/>
    <w:tmpl w:val="898C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127E23"/>
    <w:multiLevelType w:val="multilevel"/>
    <w:tmpl w:val="B8CC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AC7F00"/>
    <w:multiLevelType w:val="multilevel"/>
    <w:tmpl w:val="DC44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7A336F"/>
    <w:multiLevelType w:val="multilevel"/>
    <w:tmpl w:val="E764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1473440">
    <w:abstractNumId w:val="1"/>
  </w:num>
  <w:num w:numId="2" w16cid:durableId="1235776862">
    <w:abstractNumId w:val="8"/>
  </w:num>
  <w:num w:numId="3" w16cid:durableId="1103957191">
    <w:abstractNumId w:val="0"/>
  </w:num>
  <w:num w:numId="4" w16cid:durableId="1122651077">
    <w:abstractNumId w:val="6"/>
  </w:num>
  <w:num w:numId="5" w16cid:durableId="1589539822">
    <w:abstractNumId w:val="4"/>
  </w:num>
  <w:num w:numId="6" w16cid:durableId="1418943237">
    <w:abstractNumId w:val="10"/>
  </w:num>
  <w:num w:numId="7" w16cid:durableId="768039999">
    <w:abstractNumId w:val="2"/>
  </w:num>
  <w:num w:numId="8" w16cid:durableId="1885143244">
    <w:abstractNumId w:val="5"/>
  </w:num>
  <w:num w:numId="9" w16cid:durableId="1618026177">
    <w:abstractNumId w:val="9"/>
  </w:num>
  <w:num w:numId="10" w16cid:durableId="1898542846">
    <w:abstractNumId w:val="3"/>
  </w:num>
  <w:num w:numId="11" w16cid:durableId="5895860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169"/>
    <w:rsid w:val="0010605B"/>
    <w:rsid w:val="00237169"/>
    <w:rsid w:val="002B0BF9"/>
    <w:rsid w:val="00381698"/>
    <w:rsid w:val="005A327E"/>
    <w:rsid w:val="008F6C72"/>
    <w:rsid w:val="00C444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184F3"/>
  <w15:chartTrackingRefBased/>
  <w15:docId w15:val="{BC926C6E-332E-4828-B09E-B17BC86D8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37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71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371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371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7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7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7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7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1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371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71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371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371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7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7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7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7169"/>
    <w:rPr>
      <w:rFonts w:eastAsiaTheme="majorEastAsia" w:cstheme="majorBidi"/>
      <w:color w:val="272727" w:themeColor="text1" w:themeTint="D8"/>
    </w:rPr>
  </w:style>
  <w:style w:type="paragraph" w:styleId="Title">
    <w:name w:val="Title"/>
    <w:basedOn w:val="Normal"/>
    <w:next w:val="Normal"/>
    <w:link w:val="TitleChar"/>
    <w:uiPriority w:val="10"/>
    <w:qFormat/>
    <w:rsid w:val="00237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7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7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7169"/>
    <w:pPr>
      <w:spacing w:before="160"/>
      <w:jc w:val="center"/>
    </w:pPr>
    <w:rPr>
      <w:i/>
      <w:iCs/>
      <w:color w:val="404040" w:themeColor="text1" w:themeTint="BF"/>
    </w:rPr>
  </w:style>
  <w:style w:type="character" w:customStyle="1" w:styleId="QuoteChar">
    <w:name w:val="Quote Char"/>
    <w:basedOn w:val="DefaultParagraphFont"/>
    <w:link w:val="Quote"/>
    <w:uiPriority w:val="29"/>
    <w:rsid w:val="00237169"/>
    <w:rPr>
      <w:i/>
      <w:iCs/>
      <w:color w:val="404040" w:themeColor="text1" w:themeTint="BF"/>
    </w:rPr>
  </w:style>
  <w:style w:type="paragraph" w:styleId="ListParagraph">
    <w:name w:val="List Paragraph"/>
    <w:basedOn w:val="Normal"/>
    <w:uiPriority w:val="34"/>
    <w:qFormat/>
    <w:rsid w:val="00237169"/>
    <w:pPr>
      <w:ind w:left="720"/>
      <w:contextualSpacing/>
    </w:pPr>
  </w:style>
  <w:style w:type="character" w:styleId="IntenseEmphasis">
    <w:name w:val="Intense Emphasis"/>
    <w:basedOn w:val="DefaultParagraphFont"/>
    <w:uiPriority w:val="21"/>
    <w:qFormat/>
    <w:rsid w:val="00237169"/>
    <w:rPr>
      <w:i/>
      <w:iCs/>
      <w:color w:val="0F4761" w:themeColor="accent1" w:themeShade="BF"/>
    </w:rPr>
  </w:style>
  <w:style w:type="paragraph" w:styleId="IntenseQuote">
    <w:name w:val="Intense Quote"/>
    <w:basedOn w:val="Normal"/>
    <w:next w:val="Normal"/>
    <w:link w:val="IntenseQuoteChar"/>
    <w:uiPriority w:val="30"/>
    <w:qFormat/>
    <w:rsid w:val="00237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7169"/>
    <w:rPr>
      <w:i/>
      <w:iCs/>
      <w:color w:val="0F4761" w:themeColor="accent1" w:themeShade="BF"/>
    </w:rPr>
  </w:style>
  <w:style w:type="character" w:styleId="IntenseReference">
    <w:name w:val="Intense Reference"/>
    <w:basedOn w:val="DefaultParagraphFont"/>
    <w:uiPriority w:val="32"/>
    <w:qFormat/>
    <w:rsid w:val="00237169"/>
    <w:rPr>
      <w:b/>
      <w:bCs/>
      <w:smallCaps/>
      <w:color w:val="0F4761" w:themeColor="accent1" w:themeShade="BF"/>
      <w:spacing w:val="5"/>
    </w:rPr>
  </w:style>
  <w:style w:type="paragraph" w:customStyle="1" w:styleId="msonormal0">
    <w:name w:val="msonormal"/>
    <w:basedOn w:val="Normal"/>
    <w:rsid w:val="00237169"/>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NormalWeb">
    <w:name w:val="Normal (Web)"/>
    <w:basedOn w:val="Normal"/>
    <w:uiPriority w:val="99"/>
    <w:semiHidden/>
    <w:unhideWhenUsed/>
    <w:rsid w:val="00237169"/>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api">
    <w:name w:val="api"/>
    <w:basedOn w:val="DefaultParagraphFont"/>
    <w:rsid w:val="00237169"/>
  </w:style>
  <w:style w:type="character" w:styleId="Hyperlink">
    <w:name w:val="Hyperlink"/>
    <w:basedOn w:val="DefaultParagraphFont"/>
    <w:uiPriority w:val="99"/>
    <w:unhideWhenUsed/>
    <w:rsid w:val="00237169"/>
    <w:rPr>
      <w:color w:val="0000FF"/>
      <w:u w:val="single"/>
    </w:rPr>
  </w:style>
  <w:style w:type="character" w:styleId="FollowedHyperlink">
    <w:name w:val="FollowedHyperlink"/>
    <w:basedOn w:val="DefaultParagraphFont"/>
    <w:uiPriority w:val="99"/>
    <w:semiHidden/>
    <w:unhideWhenUsed/>
    <w:rsid w:val="00237169"/>
    <w:rPr>
      <w:color w:val="800080"/>
      <w:u w:val="single"/>
    </w:rPr>
  </w:style>
  <w:style w:type="character" w:customStyle="1" w:styleId="lang-en">
    <w:name w:val="lang-en"/>
    <w:basedOn w:val="DefaultParagraphFont"/>
    <w:rsid w:val="00237169"/>
  </w:style>
  <w:style w:type="character" w:customStyle="1" w:styleId="nowrap">
    <w:name w:val="nowrap"/>
    <w:basedOn w:val="DefaultParagraphFont"/>
    <w:rsid w:val="00237169"/>
  </w:style>
  <w:style w:type="character" w:customStyle="1" w:styleId="romain">
    <w:name w:val="romain"/>
    <w:basedOn w:val="DefaultParagraphFont"/>
    <w:rsid w:val="00237169"/>
  </w:style>
  <w:style w:type="paragraph" w:customStyle="1" w:styleId="gallerybox">
    <w:name w:val="gallerybox"/>
    <w:basedOn w:val="Normal"/>
    <w:rsid w:val="00237169"/>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citation">
    <w:name w:val="citation"/>
    <w:basedOn w:val="DefaultParagraphFont"/>
    <w:rsid w:val="00237169"/>
  </w:style>
  <w:style w:type="character" w:customStyle="1" w:styleId="indicateur-langue">
    <w:name w:val="indicateur-langue"/>
    <w:basedOn w:val="DefaultParagraphFont"/>
    <w:rsid w:val="00237169"/>
  </w:style>
  <w:style w:type="character" w:customStyle="1" w:styleId="mw-tmh-player">
    <w:name w:val="mw-tmh-player"/>
    <w:basedOn w:val="DefaultParagraphFont"/>
    <w:rsid w:val="00237169"/>
  </w:style>
  <w:style w:type="character" w:customStyle="1" w:styleId="mw-tmh-play-icon">
    <w:name w:val="mw-tmh-play-icon"/>
    <w:basedOn w:val="DefaultParagraphFont"/>
    <w:rsid w:val="00237169"/>
  </w:style>
  <w:style w:type="character" w:customStyle="1" w:styleId="needref">
    <w:name w:val="need_ref"/>
    <w:basedOn w:val="DefaultParagraphFont"/>
    <w:rsid w:val="00237169"/>
  </w:style>
  <w:style w:type="character" w:styleId="UnresolvedMention">
    <w:name w:val="Unresolved Mention"/>
    <w:basedOn w:val="DefaultParagraphFont"/>
    <w:uiPriority w:val="99"/>
    <w:semiHidden/>
    <w:unhideWhenUsed/>
    <w:rsid w:val="002371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2464141">
      <w:bodyDiv w:val="1"/>
      <w:marLeft w:val="0"/>
      <w:marRight w:val="0"/>
      <w:marTop w:val="0"/>
      <w:marBottom w:val="0"/>
      <w:divBdr>
        <w:top w:val="none" w:sz="0" w:space="0" w:color="auto"/>
        <w:left w:val="none" w:sz="0" w:space="0" w:color="auto"/>
        <w:bottom w:val="none" w:sz="0" w:space="0" w:color="auto"/>
        <w:right w:val="none" w:sz="0" w:space="0" w:color="auto"/>
      </w:divBdr>
      <w:divsChild>
        <w:div w:id="1658339430">
          <w:marLeft w:val="0"/>
          <w:marRight w:val="0"/>
          <w:marTop w:val="60"/>
          <w:marBottom w:val="60"/>
          <w:divBdr>
            <w:top w:val="none" w:sz="0" w:space="0" w:color="auto"/>
            <w:left w:val="none" w:sz="0" w:space="0" w:color="auto"/>
            <w:bottom w:val="none" w:sz="0" w:space="0" w:color="auto"/>
            <w:right w:val="none" w:sz="0" w:space="0" w:color="auto"/>
          </w:divBdr>
        </w:div>
        <w:div w:id="380062509">
          <w:marLeft w:val="0"/>
          <w:marRight w:val="0"/>
          <w:marTop w:val="60"/>
          <w:marBottom w:val="60"/>
          <w:divBdr>
            <w:top w:val="none" w:sz="0" w:space="0" w:color="auto"/>
            <w:left w:val="none" w:sz="0" w:space="0" w:color="auto"/>
            <w:bottom w:val="none" w:sz="0" w:space="0" w:color="auto"/>
            <w:right w:val="none" w:sz="0" w:space="0" w:color="auto"/>
          </w:divBdr>
        </w:div>
        <w:div w:id="1625231080">
          <w:marLeft w:val="480"/>
          <w:marRight w:val="0"/>
          <w:marTop w:val="72"/>
          <w:marBottom w:val="168"/>
          <w:divBdr>
            <w:top w:val="single" w:sz="6" w:space="2" w:color="E7E7E7"/>
            <w:left w:val="single" w:sz="2" w:space="0" w:color="E7E7E7"/>
            <w:bottom w:val="single" w:sz="6" w:space="4" w:color="E7E7E7"/>
            <w:right w:val="single" w:sz="2" w:space="6" w:color="E7E7E7"/>
          </w:divBdr>
          <w:divsChild>
            <w:div w:id="400058928">
              <w:marLeft w:val="0"/>
              <w:marRight w:val="0"/>
              <w:marTop w:val="0"/>
              <w:marBottom w:val="0"/>
              <w:divBdr>
                <w:top w:val="none" w:sz="0" w:space="0" w:color="auto"/>
                <w:left w:val="none" w:sz="0" w:space="0" w:color="auto"/>
                <w:bottom w:val="none" w:sz="0" w:space="0" w:color="auto"/>
                <w:right w:val="none" w:sz="0" w:space="0" w:color="auto"/>
              </w:divBdr>
            </w:div>
          </w:divsChild>
        </w:div>
        <w:div w:id="1801993471">
          <w:marLeft w:val="0"/>
          <w:marRight w:val="0"/>
          <w:marTop w:val="60"/>
          <w:marBottom w:val="60"/>
          <w:divBdr>
            <w:top w:val="none" w:sz="0" w:space="0" w:color="auto"/>
            <w:left w:val="none" w:sz="0" w:space="0" w:color="auto"/>
            <w:bottom w:val="dotted" w:sz="6" w:space="0" w:color="AAAAAA"/>
            <w:right w:val="none" w:sz="0" w:space="0" w:color="auto"/>
          </w:divBdr>
        </w:div>
        <w:div w:id="1765612394">
          <w:marLeft w:val="480"/>
          <w:marRight w:val="0"/>
          <w:marTop w:val="72"/>
          <w:marBottom w:val="168"/>
          <w:divBdr>
            <w:top w:val="single" w:sz="6" w:space="2" w:color="E7E7E7"/>
            <w:left w:val="single" w:sz="2" w:space="0" w:color="E7E7E7"/>
            <w:bottom w:val="single" w:sz="6" w:space="4" w:color="E7E7E7"/>
            <w:right w:val="single" w:sz="2" w:space="6" w:color="E7E7E7"/>
          </w:divBdr>
          <w:divsChild>
            <w:div w:id="231039759">
              <w:marLeft w:val="0"/>
              <w:marRight w:val="0"/>
              <w:marTop w:val="0"/>
              <w:marBottom w:val="0"/>
              <w:divBdr>
                <w:top w:val="none" w:sz="0" w:space="0" w:color="auto"/>
                <w:left w:val="none" w:sz="0" w:space="0" w:color="auto"/>
                <w:bottom w:val="none" w:sz="0" w:space="0" w:color="auto"/>
                <w:right w:val="none" w:sz="0" w:space="0" w:color="auto"/>
              </w:divBdr>
            </w:div>
          </w:divsChild>
        </w:div>
        <w:div w:id="1288049020">
          <w:marLeft w:val="0"/>
          <w:marRight w:val="0"/>
          <w:marTop w:val="60"/>
          <w:marBottom w:val="60"/>
          <w:divBdr>
            <w:top w:val="none" w:sz="0" w:space="0" w:color="auto"/>
            <w:left w:val="none" w:sz="0" w:space="0" w:color="auto"/>
            <w:bottom w:val="dotted" w:sz="6" w:space="0" w:color="AAAAAA"/>
            <w:right w:val="none" w:sz="0" w:space="0" w:color="auto"/>
          </w:divBdr>
        </w:div>
        <w:div w:id="977954310">
          <w:marLeft w:val="480"/>
          <w:marRight w:val="0"/>
          <w:marTop w:val="72"/>
          <w:marBottom w:val="168"/>
          <w:divBdr>
            <w:top w:val="single" w:sz="6" w:space="2" w:color="E7E7E7"/>
            <w:left w:val="single" w:sz="2" w:space="0" w:color="E7E7E7"/>
            <w:bottom w:val="single" w:sz="6" w:space="4" w:color="E7E7E7"/>
            <w:right w:val="single" w:sz="2" w:space="6" w:color="E7E7E7"/>
          </w:divBdr>
          <w:divsChild>
            <w:div w:id="1620338293">
              <w:marLeft w:val="0"/>
              <w:marRight w:val="0"/>
              <w:marTop w:val="0"/>
              <w:marBottom w:val="0"/>
              <w:divBdr>
                <w:top w:val="none" w:sz="0" w:space="0" w:color="auto"/>
                <w:left w:val="none" w:sz="0" w:space="0" w:color="auto"/>
                <w:bottom w:val="none" w:sz="0" w:space="0" w:color="auto"/>
                <w:right w:val="none" w:sz="0" w:space="0" w:color="auto"/>
              </w:divBdr>
            </w:div>
          </w:divsChild>
        </w:div>
        <w:div w:id="740449414">
          <w:marLeft w:val="0"/>
          <w:marRight w:val="0"/>
          <w:marTop w:val="60"/>
          <w:marBottom w:val="60"/>
          <w:divBdr>
            <w:top w:val="none" w:sz="0" w:space="0" w:color="auto"/>
            <w:left w:val="none" w:sz="0" w:space="0" w:color="auto"/>
            <w:bottom w:val="dotted" w:sz="6" w:space="0" w:color="AAAAAA"/>
            <w:right w:val="none" w:sz="0" w:space="0" w:color="auto"/>
          </w:divBdr>
        </w:div>
        <w:div w:id="814487052">
          <w:marLeft w:val="480"/>
          <w:marRight w:val="0"/>
          <w:marTop w:val="72"/>
          <w:marBottom w:val="168"/>
          <w:divBdr>
            <w:top w:val="single" w:sz="6" w:space="2" w:color="E7E7E7"/>
            <w:left w:val="single" w:sz="2" w:space="0" w:color="E7E7E7"/>
            <w:bottom w:val="single" w:sz="6" w:space="4" w:color="E7E7E7"/>
            <w:right w:val="single" w:sz="2" w:space="6" w:color="E7E7E7"/>
          </w:divBdr>
          <w:divsChild>
            <w:div w:id="911503102">
              <w:marLeft w:val="0"/>
              <w:marRight w:val="0"/>
              <w:marTop w:val="0"/>
              <w:marBottom w:val="0"/>
              <w:divBdr>
                <w:top w:val="none" w:sz="0" w:space="0" w:color="auto"/>
                <w:left w:val="none" w:sz="0" w:space="0" w:color="auto"/>
                <w:bottom w:val="none" w:sz="0" w:space="0" w:color="auto"/>
                <w:right w:val="none" w:sz="0" w:space="0" w:color="auto"/>
              </w:divBdr>
            </w:div>
          </w:divsChild>
        </w:div>
        <w:div w:id="1658459549">
          <w:marLeft w:val="0"/>
          <w:marRight w:val="0"/>
          <w:marTop w:val="60"/>
          <w:marBottom w:val="60"/>
          <w:divBdr>
            <w:top w:val="none" w:sz="0" w:space="0" w:color="auto"/>
            <w:left w:val="none" w:sz="0" w:space="0" w:color="auto"/>
            <w:bottom w:val="dotted" w:sz="6" w:space="0" w:color="AAAAAA"/>
            <w:right w:val="none" w:sz="0" w:space="0" w:color="auto"/>
          </w:divBdr>
        </w:div>
        <w:div w:id="941380427">
          <w:marLeft w:val="480"/>
          <w:marRight w:val="0"/>
          <w:marTop w:val="72"/>
          <w:marBottom w:val="168"/>
          <w:divBdr>
            <w:top w:val="single" w:sz="6" w:space="2" w:color="E7E7E7"/>
            <w:left w:val="single" w:sz="2" w:space="0" w:color="E7E7E7"/>
            <w:bottom w:val="single" w:sz="6" w:space="4" w:color="E7E7E7"/>
            <w:right w:val="single" w:sz="2" w:space="6" w:color="E7E7E7"/>
          </w:divBdr>
          <w:divsChild>
            <w:div w:id="1198665719">
              <w:marLeft w:val="0"/>
              <w:marRight w:val="0"/>
              <w:marTop w:val="0"/>
              <w:marBottom w:val="0"/>
              <w:divBdr>
                <w:top w:val="none" w:sz="0" w:space="0" w:color="auto"/>
                <w:left w:val="none" w:sz="0" w:space="0" w:color="auto"/>
                <w:bottom w:val="none" w:sz="0" w:space="0" w:color="auto"/>
                <w:right w:val="none" w:sz="0" w:space="0" w:color="auto"/>
              </w:divBdr>
            </w:div>
          </w:divsChild>
        </w:div>
        <w:div w:id="182983745">
          <w:marLeft w:val="0"/>
          <w:marRight w:val="0"/>
          <w:marTop w:val="60"/>
          <w:marBottom w:val="60"/>
          <w:divBdr>
            <w:top w:val="none" w:sz="0" w:space="0" w:color="auto"/>
            <w:left w:val="none" w:sz="0" w:space="0" w:color="auto"/>
            <w:bottom w:val="dotted" w:sz="6" w:space="0" w:color="AAAAAA"/>
            <w:right w:val="none" w:sz="0" w:space="0" w:color="auto"/>
          </w:divBdr>
        </w:div>
        <w:div w:id="1827622390">
          <w:marLeft w:val="480"/>
          <w:marRight w:val="0"/>
          <w:marTop w:val="72"/>
          <w:marBottom w:val="168"/>
          <w:divBdr>
            <w:top w:val="single" w:sz="6" w:space="2" w:color="E7E7E7"/>
            <w:left w:val="single" w:sz="2" w:space="0" w:color="E7E7E7"/>
            <w:bottom w:val="single" w:sz="6" w:space="4" w:color="E7E7E7"/>
            <w:right w:val="single" w:sz="2" w:space="6" w:color="E7E7E7"/>
          </w:divBdr>
          <w:divsChild>
            <w:div w:id="1819371610">
              <w:marLeft w:val="0"/>
              <w:marRight w:val="0"/>
              <w:marTop w:val="0"/>
              <w:marBottom w:val="0"/>
              <w:divBdr>
                <w:top w:val="none" w:sz="0" w:space="0" w:color="auto"/>
                <w:left w:val="none" w:sz="0" w:space="0" w:color="auto"/>
                <w:bottom w:val="none" w:sz="0" w:space="0" w:color="auto"/>
                <w:right w:val="none" w:sz="0" w:space="0" w:color="auto"/>
              </w:divBdr>
            </w:div>
          </w:divsChild>
        </w:div>
        <w:div w:id="1863661002">
          <w:marLeft w:val="0"/>
          <w:marRight w:val="0"/>
          <w:marTop w:val="60"/>
          <w:marBottom w:val="60"/>
          <w:divBdr>
            <w:top w:val="none" w:sz="0" w:space="0" w:color="auto"/>
            <w:left w:val="none" w:sz="0" w:space="0" w:color="auto"/>
            <w:bottom w:val="dotted" w:sz="6" w:space="0" w:color="AAAAAA"/>
            <w:right w:val="none" w:sz="0" w:space="0" w:color="auto"/>
          </w:divBdr>
        </w:div>
        <w:div w:id="382949206">
          <w:marLeft w:val="0"/>
          <w:marRight w:val="0"/>
          <w:marTop w:val="60"/>
          <w:marBottom w:val="60"/>
          <w:divBdr>
            <w:top w:val="none" w:sz="0" w:space="0" w:color="auto"/>
            <w:left w:val="none" w:sz="0" w:space="0" w:color="auto"/>
            <w:bottom w:val="none" w:sz="0" w:space="0" w:color="auto"/>
            <w:right w:val="none" w:sz="0" w:space="0" w:color="auto"/>
          </w:divBdr>
        </w:div>
        <w:div w:id="1608613876">
          <w:marLeft w:val="480"/>
          <w:marRight w:val="0"/>
          <w:marTop w:val="72"/>
          <w:marBottom w:val="168"/>
          <w:divBdr>
            <w:top w:val="single" w:sz="6" w:space="2" w:color="E7E7E7"/>
            <w:left w:val="single" w:sz="2" w:space="0" w:color="E7E7E7"/>
            <w:bottom w:val="single" w:sz="6" w:space="4" w:color="E7E7E7"/>
            <w:right w:val="single" w:sz="2" w:space="6" w:color="E7E7E7"/>
          </w:divBdr>
          <w:divsChild>
            <w:div w:id="419765145">
              <w:marLeft w:val="0"/>
              <w:marRight w:val="0"/>
              <w:marTop w:val="0"/>
              <w:marBottom w:val="0"/>
              <w:divBdr>
                <w:top w:val="none" w:sz="0" w:space="0" w:color="auto"/>
                <w:left w:val="none" w:sz="0" w:space="0" w:color="auto"/>
                <w:bottom w:val="none" w:sz="0" w:space="0" w:color="auto"/>
                <w:right w:val="none" w:sz="0" w:space="0" w:color="auto"/>
              </w:divBdr>
            </w:div>
          </w:divsChild>
        </w:div>
        <w:div w:id="1731880628">
          <w:marLeft w:val="0"/>
          <w:marRight w:val="0"/>
          <w:marTop w:val="60"/>
          <w:marBottom w:val="60"/>
          <w:divBdr>
            <w:top w:val="none" w:sz="0" w:space="0" w:color="auto"/>
            <w:left w:val="none" w:sz="0" w:space="0" w:color="auto"/>
            <w:bottom w:val="dotted" w:sz="6" w:space="0" w:color="AAAAAA"/>
            <w:right w:val="none" w:sz="0" w:space="0" w:color="auto"/>
          </w:divBdr>
        </w:div>
        <w:div w:id="1303731852">
          <w:marLeft w:val="336"/>
          <w:marRight w:val="0"/>
          <w:marTop w:val="120"/>
          <w:marBottom w:val="312"/>
          <w:divBdr>
            <w:top w:val="none" w:sz="0" w:space="0" w:color="auto"/>
            <w:left w:val="none" w:sz="0" w:space="0" w:color="auto"/>
            <w:bottom w:val="none" w:sz="0" w:space="0" w:color="auto"/>
            <w:right w:val="none" w:sz="0" w:space="0" w:color="auto"/>
          </w:divBdr>
          <w:divsChild>
            <w:div w:id="1057777227">
              <w:marLeft w:val="0"/>
              <w:marRight w:val="0"/>
              <w:marTop w:val="0"/>
              <w:marBottom w:val="0"/>
              <w:divBdr>
                <w:top w:val="none" w:sz="0" w:space="0" w:color="auto"/>
                <w:left w:val="none" w:sz="0" w:space="0" w:color="auto"/>
                <w:bottom w:val="none" w:sz="0" w:space="0" w:color="auto"/>
                <w:right w:val="none" w:sz="0" w:space="0" w:color="auto"/>
              </w:divBdr>
            </w:div>
          </w:divsChild>
        </w:div>
        <w:div w:id="1188904528">
          <w:marLeft w:val="30"/>
          <w:marRight w:val="30"/>
          <w:marTop w:val="30"/>
          <w:marBottom w:val="30"/>
          <w:divBdr>
            <w:top w:val="none" w:sz="0" w:space="0" w:color="auto"/>
            <w:left w:val="none" w:sz="0" w:space="0" w:color="auto"/>
            <w:bottom w:val="none" w:sz="0" w:space="0" w:color="auto"/>
            <w:right w:val="none" w:sz="0" w:space="0" w:color="auto"/>
          </w:divBdr>
        </w:div>
        <w:div w:id="728848247">
          <w:marLeft w:val="30"/>
          <w:marRight w:val="30"/>
          <w:marTop w:val="30"/>
          <w:marBottom w:val="30"/>
          <w:divBdr>
            <w:top w:val="none" w:sz="0" w:space="0" w:color="auto"/>
            <w:left w:val="none" w:sz="0" w:space="0" w:color="auto"/>
            <w:bottom w:val="none" w:sz="0" w:space="0" w:color="auto"/>
            <w:right w:val="none" w:sz="0" w:space="0" w:color="auto"/>
          </w:divBdr>
        </w:div>
        <w:div w:id="546994139">
          <w:marLeft w:val="30"/>
          <w:marRight w:val="30"/>
          <w:marTop w:val="30"/>
          <w:marBottom w:val="30"/>
          <w:divBdr>
            <w:top w:val="none" w:sz="0" w:space="0" w:color="auto"/>
            <w:left w:val="none" w:sz="0" w:space="0" w:color="auto"/>
            <w:bottom w:val="none" w:sz="0" w:space="0" w:color="auto"/>
            <w:right w:val="none" w:sz="0" w:space="0" w:color="auto"/>
          </w:divBdr>
        </w:div>
        <w:div w:id="772087994">
          <w:marLeft w:val="0"/>
          <w:marRight w:val="0"/>
          <w:marTop w:val="60"/>
          <w:marBottom w:val="60"/>
          <w:divBdr>
            <w:top w:val="none" w:sz="0" w:space="0" w:color="auto"/>
            <w:left w:val="none" w:sz="0" w:space="0" w:color="auto"/>
            <w:bottom w:val="dotted" w:sz="6" w:space="0" w:color="DDDDDD"/>
            <w:right w:val="none" w:sz="0" w:space="0" w:color="auto"/>
          </w:divBdr>
        </w:div>
        <w:div w:id="553850381">
          <w:marLeft w:val="0"/>
          <w:marRight w:val="0"/>
          <w:marTop w:val="60"/>
          <w:marBottom w:val="60"/>
          <w:divBdr>
            <w:top w:val="none" w:sz="0" w:space="0" w:color="auto"/>
            <w:left w:val="none" w:sz="0" w:space="0" w:color="auto"/>
            <w:bottom w:val="dotted" w:sz="6" w:space="0" w:color="AAAAAA"/>
            <w:right w:val="none" w:sz="0" w:space="0" w:color="auto"/>
          </w:divBdr>
        </w:div>
        <w:div w:id="2035223725">
          <w:marLeft w:val="0"/>
          <w:marRight w:val="0"/>
          <w:marTop w:val="60"/>
          <w:marBottom w:val="60"/>
          <w:divBdr>
            <w:top w:val="none" w:sz="0" w:space="0" w:color="auto"/>
            <w:left w:val="none" w:sz="0" w:space="0" w:color="auto"/>
            <w:bottom w:val="dotted" w:sz="6" w:space="0" w:color="AAAAAA"/>
            <w:right w:val="none" w:sz="0" w:space="0" w:color="auto"/>
          </w:divBdr>
        </w:div>
        <w:div w:id="325480814">
          <w:marLeft w:val="480"/>
          <w:marRight w:val="0"/>
          <w:marTop w:val="72"/>
          <w:marBottom w:val="168"/>
          <w:divBdr>
            <w:top w:val="single" w:sz="6" w:space="2" w:color="E7E7E7"/>
            <w:left w:val="single" w:sz="2" w:space="0" w:color="E7E7E7"/>
            <w:bottom w:val="single" w:sz="6" w:space="4" w:color="E7E7E7"/>
            <w:right w:val="single" w:sz="2" w:space="6" w:color="E7E7E7"/>
          </w:divBdr>
          <w:divsChild>
            <w:div w:id="1393767705">
              <w:marLeft w:val="0"/>
              <w:marRight w:val="0"/>
              <w:marTop w:val="0"/>
              <w:marBottom w:val="0"/>
              <w:divBdr>
                <w:top w:val="none" w:sz="0" w:space="0" w:color="auto"/>
                <w:left w:val="none" w:sz="0" w:space="0" w:color="auto"/>
                <w:bottom w:val="none" w:sz="0" w:space="0" w:color="auto"/>
                <w:right w:val="none" w:sz="0" w:space="0" w:color="auto"/>
              </w:divBdr>
            </w:div>
          </w:divsChild>
        </w:div>
        <w:div w:id="1031421969">
          <w:marLeft w:val="0"/>
          <w:marRight w:val="0"/>
          <w:marTop w:val="60"/>
          <w:marBottom w:val="60"/>
          <w:divBdr>
            <w:top w:val="none" w:sz="0" w:space="0" w:color="auto"/>
            <w:left w:val="none" w:sz="0" w:space="0" w:color="auto"/>
            <w:bottom w:val="dotted" w:sz="6" w:space="0" w:color="AAAAAA"/>
            <w:right w:val="none" w:sz="0" w:space="0" w:color="auto"/>
          </w:divBdr>
        </w:div>
        <w:div w:id="244724725">
          <w:marLeft w:val="480"/>
          <w:marRight w:val="0"/>
          <w:marTop w:val="72"/>
          <w:marBottom w:val="168"/>
          <w:divBdr>
            <w:top w:val="single" w:sz="6" w:space="2" w:color="E7E7E7"/>
            <w:left w:val="single" w:sz="2" w:space="0" w:color="E7E7E7"/>
            <w:bottom w:val="single" w:sz="6" w:space="4" w:color="E7E7E7"/>
            <w:right w:val="single" w:sz="2" w:space="6" w:color="E7E7E7"/>
          </w:divBdr>
          <w:divsChild>
            <w:div w:id="1536576865">
              <w:marLeft w:val="0"/>
              <w:marRight w:val="0"/>
              <w:marTop w:val="0"/>
              <w:marBottom w:val="0"/>
              <w:divBdr>
                <w:top w:val="none" w:sz="0" w:space="0" w:color="auto"/>
                <w:left w:val="none" w:sz="0" w:space="0" w:color="auto"/>
                <w:bottom w:val="none" w:sz="0" w:space="0" w:color="auto"/>
                <w:right w:val="none" w:sz="0" w:space="0" w:color="auto"/>
              </w:divBdr>
            </w:div>
          </w:divsChild>
        </w:div>
        <w:div w:id="929313954">
          <w:marLeft w:val="0"/>
          <w:marRight w:val="0"/>
          <w:marTop w:val="0"/>
          <w:marBottom w:val="0"/>
          <w:divBdr>
            <w:top w:val="none" w:sz="0" w:space="0" w:color="auto"/>
            <w:left w:val="none" w:sz="0" w:space="0" w:color="auto"/>
            <w:bottom w:val="none" w:sz="0" w:space="0" w:color="auto"/>
            <w:right w:val="none" w:sz="0" w:space="0" w:color="auto"/>
          </w:divBdr>
          <w:divsChild>
            <w:div w:id="695279625">
              <w:marLeft w:val="0"/>
              <w:marRight w:val="0"/>
              <w:marTop w:val="0"/>
              <w:marBottom w:val="0"/>
              <w:divBdr>
                <w:top w:val="none" w:sz="0" w:space="0" w:color="auto"/>
                <w:left w:val="none" w:sz="0" w:space="0" w:color="auto"/>
                <w:bottom w:val="none" w:sz="0" w:space="0" w:color="auto"/>
                <w:right w:val="none" w:sz="0" w:space="0" w:color="auto"/>
              </w:divBdr>
              <w:divsChild>
                <w:div w:id="1497722815">
                  <w:marLeft w:val="0"/>
                  <w:marRight w:val="0"/>
                  <w:marTop w:val="0"/>
                  <w:marBottom w:val="0"/>
                  <w:divBdr>
                    <w:top w:val="none" w:sz="0" w:space="0" w:color="auto"/>
                    <w:left w:val="none" w:sz="0" w:space="0" w:color="auto"/>
                    <w:bottom w:val="none" w:sz="0" w:space="0" w:color="auto"/>
                    <w:right w:val="none" w:sz="0" w:space="0" w:color="auto"/>
                  </w:divBdr>
                </w:div>
              </w:divsChild>
            </w:div>
            <w:div w:id="666716208">
              <w:marLeft w:val="0"/>
              <w:marRight w:val="0"/>
              <w:marTop w:val="0"/>
              <w:marBottom w:val="0"/>
              <w:divBdr>
                <w:top w:val="none" w:sz="0" w:space="0" w:color="auto"/>
                <w:left w:val="none" w:sz="0" w:space="0" w:color="auto"/>
                <w:bottom w:val="none" w:sz="0" w:space="0" w:color="auto"/>
                <w:right w:val="none" w:sz="0" w:space="0" w:color="auto"/>
              </w:divBdr>
              <w:divsChild>
                <w:div w:id="2087071548">
                  <w:marLeft w:val="0"/>
                  <w:marRight w:val="0"/>
                  <w:marTop w:val="0"/>
                  <w:marBottom w:val="0"/>
                  <w:divBdr>
                    <w:top w:val="none" w:sz="0" w:space="0" w:color="auto"/>
                    <w:left w:val="none" w:sz="0" w:space="0" w:color="auto"/>
                    <w:bottom w:val="none" w:sz="0" w:space="0" w:color="auto"/>
                    <w:right w:val="none" w:sz="0" w:space="0" w:color="auto"/>
                  </w:divBdr>
                </w:div>
              </w:divsChild>
            </w:div>
            <w:div w:id="1685791205">
              <w:marLeft w:val="0"/>
              <w:marRight w:val="0"/>
              <w:marTop w:val="0"/>
              <w:marBottom w:val="0"/>
              <w:divBdr>
                <w:top w:val="none" w:sz="0" w:space="0" w:color="auto"/>
                <w:left w:val="none" w:sz="0" w:space="0" w:color="auto"/>
                <w:bottom w:val="none" w:sz="0" w:space="0" w:color="auto"/>
                <w:right w:val="none" w:sz="0" w:space="0" w:color="auto"/>
              </w:divBdr>
              <w:divsChild>
                <w:div w:id="1937516653">
                  <w:marLeft w:val="0"/>
                  <w:marRight w:val="0"/>
                  <w:marTop w:val="0"/>
                  <w:marBottom w:val="0"/>
                  <w:divBdr>
                    <w:top w:val="none" w:sz="0" w:space="0" w:color="auto"/>
                    <w:left w:val="none" w:sz="0" w:space="0" w:color="auto"/>
                    <w:bottom w:val="none" w:sz="0" w:space="0" w:color="auto"/>
                    <w:right w:val="none" w:sz="0" w:space="0" w:color="auto"/>
                  </w:divBdr>
                </w:div>
              </w:divsChild>
            </w:div>
            <w:div w:id="249511122">
              <w:marLeft w:val="0"/>
              <w:marRight w:val="0"/>
              <w:marTop w:val="0"/>
              <w:marBottom w:val="0"/>
              <w:divBdr>
                <w:top w:val="none" w:sz="0" w:space="0" w:color="auto"/>
                <w:left w:val="none" w:sz="0" w:space="0" w:color="auto"/>
                <w:bottom w:val="none" w:sz="0" w:space="0" w:color="auto"/>
                <w:right w:val="none" w:sz="0" w:space="0" w:color="auto"/>
              </w:divBdr>
              <w:divsChild>
                <w:div w:id="1675573746">
                  <w:marLeft w:val="0"/>
                  <w:marRight w:val="0"/>
                  <w:marTop w:val="0"/>
                  <w:marBottom w:val="0"/>
                  <w:divBdr>
                    <w:top w:val="none" w:sz="0" w:space="0" w:color="auto"/>
                    <w:left w:val="none" w:sz="0" w:space="0" w:color="auto"/>
                    <w:bottom w:val="none" w:sz="0" w:space="0" w:color="auto"/>
                    <w:right w:val="none" w:sz="0" w:space="0" w:color="auto"/>
                  </w:divBdr>
                </w:div>
              </w:divsChild>
            </w:div>
            <w:div w:id="729766670">
              <w:marLeft w:val="0"/>
              <w:marRight w:val="0"/>
              <w:marTop w:val="0"/>
              <w:marBottom w:val="0"/>
              <w:divBdr>
                <w:top w:val="none" w:sz="0" w:space="0" w:color="auto"/>
                <w:left w:val="none" w:sz="0" w:space="0" w:color="auto"/>
                <w:bottom w:val="none" w:sz="0" w:space="0" w:color="auto"/>
                <w:right w:val="none" w:sz="0" w:space="0" w:color="auto"/>
              </w:divBdr>
              <w:divsChild>
                <w:div w:id="1816331829">
                  <w:marLeft w:val="0"/>
                  <w:marRight w:val="0"/>
                  <w:marTop w:val="0"/>
                  <w:marBottom w:val="0"/>
                  <w:divBdr>
                    <w:top w:val="none" w:sz="0" w:space="0" w:color="auto"/>
                    <w:left w:val="none" w:sz="0" w:space="0" w:color="auto"/>
                    <w:bottom w:val="none" w:sz="0" w:space="0" w:color="auto"/>
                    <w:right w:val="none" w:sz="0" w:space="0" w:color="auto"/>
                  </w:divBdr>
                </w:div>
              </w:divsChild>
            </w:div>
            <w:div w:id="1845431476">
              <w:marLeft w:val="0"/>
              <w:marRight w:val="0"/>
              <w:marTop w:val="0"/>
              <w:marBottom w:val="0"/>
              <w:divBdr>
                <w:top w:val="none" w:sz="0" w:space="0" w:color="auto"/>
                <w:left w:val="none" w:sz="0" w:space="0" w:color="auto"/>
                <w:bottom w:val="none" w:sz="0" w:space="0" w:color="auto"/>
                <w:right w:val="none" w:sz="0" w:space="0" w:color="auto"/>
              </w:divBdr>
              <w:divsChild>
                <w:div w:id="960499079">
                  <w:marLeft w:val="0"/>
                  <w:marRight w:val="0"/>
                  <w:marTop w:val="0"/>
                  <w:marBottom w:val="0"/>
                  <w:divBdr>
                    <w:top w:val="none" w:sz="0" w:space="0" w:color="auto"/>
                    <w:left w:val="none" w:sz="0" w:space="0" w:color="auto"/>
                    <w:bottom w:val="none" w:sz="0" w:space="0" w:color="auto"/>
                    <w:right w:val="none" w:sz="0" w:space="0" w:color="auto"/>
                  </w:divBdr>
                </w:div>
              </w:divsChild>
            </w:div>
            <w:div w:id="96409146">
              <w:marLeft w:val="0"/>
              <w:marRight w:val="0"/>
              <w:marTop w:val="0"/>
              <w:marBottom w:val="0"/>
              <w:divBdr>
                <w:top w:val="none" w:sz="0" w:space="0" w:color="auto"/>
                <w:left w:val="none" w:sz="0" w:space="0" w:color="auto"/>
                <w:bottom w:val="none" w:sz="0" w:space="0" w:color="auto"/>
                <w:right w:val="none" w:sz="0" w:space="0" w:color="auto"/>
              </w:divBdr>
              <w:divsChild>
                <w:div w:id="1848321070">
                  <w:marLeft w:val="0"/>
                  <w:marRight w:val="0"/>
                  <w:marTop w:val="0"/>
                  <w:marBottom w:val="0"/>
                  <w:divBdr>
                    <w:top w:val="none" w:sz="0" w:space="0" w:color="auto"/>
                    <w:left w:val="none" w:sz="0" w:space="0" w:color="auto"/>
                    <w:bottom w:val="none" w:sz="0" w:space="0" w:color="auto"/>
                    <w:right w:val="none" w:sz="0" w:space="0" w:color="auto"/>
                  </w:divBdr>
                </w:div>
              </w:divsChild>
            </w:div>
            <w:div w:id="1311207800">
              <w:marLeft w:val="0"/>
              <w:marRight w:val="0"/>
              <w:marTop w:val="0"/>
              <w:marBottom w:val="0"/>
              <w:divBdr>
                <w:top w:val="none" w:sz="0" w:space="0" w:color="auto"/>
                <w:left w:val="none" w:sz="0" w:space="0" w:color="auto"/>
                <w:bottom w:val="none" w:sz="0" w:space="0" w:color="auto"/>
                <w:right w:val="none" w:sz="0" w:space="0" w:color="auto"/>
              </w:divBdr>
              <w:divsChild>
                <w:div w:id="920875872">
                  <w:marLeft w:val="0"/>
                  <w:marRight w:val="0"/>
                  <w:marTop w:val="0"/>
                  <w:marBottom w:val="0"/>
                  <w:divBdr>
                    <w:top w:val="none" w:sz="0" w:space="0" w:color="auto"/>
                    <w:left w:val="none" w:sz="0" w:space="0" w:color="auto"/>
                    <w:bottom w:val="none" w:sz="0" w:space="0" w:color="auto"/>
                    <w:right w:val="none" w:sz="0" w:space="0" w:color="auto"/>
                  </w:divBdr>
                </w:div>
              </w:divsChild>
            </w:div>
            <w:div w:id="599333805">
              <w:marLeft w:val="0"/>
              <w:marRight w:val="0"/>
              <w:marTop w:val="0"/>
              <w:marBottom w:val="0"/>
              <w:divBdr>
                <w:top w:val="none" w:sz="0" w:space="0" w:color="auto"/>
                <w:left w:val="none" w:sz="0" w:space="0" w:color="auto"/>
                <w:bottom w:val="none" w:sz="0" w:space="0" w:color="auto"/>
                <w:right w:val="none" w:sz="0" w:space="0" w:color="auto"/>
              </w:divBdr>
              <w:divsChild>
                <w:div w:id="598872106">
                  <w:marLeft w:val="0"/>
                  <w:marRight w:val="0"/>
                  <w:marTop w:val="0"/>
                  <w:marBottom w:val="0"/>
                  <w:divBdr>
                    <w:top w:val="none" w:sz="0" w:space="0" w:color="auto"/>
                    <w:left w:val="none" w:sz="0" w:space="0" w:color="auto"/>
                    <w:bottom w:val="none" w:sz="0" w:space="0" w:color="auto"/>
                    <w:right w:val="none" w:sz="0" w:space="0" w:color="auto"/>
                  </w:divBdr>
                </w:div>
              </w:divsChild>
            </w:div>
            <w:div w:id="366836061">
              <w:marLeft w:val="0"/>
              <w:marRight w:val="0"/>
              <w:marTop w:val="0"/>
              <w:marBottom w:val="0"/>
              <w:divBdr>
                <w:top w:val="none" w:sz="0" w:space="0" w:color="auto"/>
                <w:left w:val="none" w:sz="0" w:space="0" w:color="auto"/>
                <w:bottom w:val="none" w:sz="0" w:space="0" w:color="auto"/>
                <w:right w:val="none" w:sz="0" w:space="0" w:color="auto"/>
              </w:divBdr>
              <w:divsChild>
                <w:div w:id="1319460804">
                  <w:marLeft w:val="0"/>
                  <w:marRight w:val="0"/>
                  <w:marTop w:val="0"/>
                  <w:marBottom w:val="0"/>
                  <w:divBdr>
                    <w:top w:val="none" w:sz="0" w:space="0" w:color="auto"/>
                    <w:left w:val="none" w:sz="0" w:space="0" w:color="auto"/>
                    <w:bottom w:val="none" w:sz="0" w:space="0" w:color="auto"/>
                    <w:right w:val="none" w:sz="0" w:space="0" w:color="auto"/>
                  </w:divBdr>
                </w:div>
              </w:divsChild>
            </w:div>
            <w:div w:id="2047020100">
              <w:marLeft w:val="0"/>
              <w:marRight w:val="0"/>
              <w:marTop w:val="0"/>
              <w:marBottom w:val="0"/>
              <w:divBdr>
                <w:top w:val="none" w:sz="0" w:space="0" w:color="auto"/>
                <w:left w:val="none" w:sz="0" w:space="0" w:color="auto"/>
                <w:bottom w:val="none" w:sz="0" w:space="0" w:color="auto"/>
                <w:right w:val="none" w:sz="0" w:space="0" w:color="auto"/>
              </w:divBdr>
              <w:divsChild>
                <w:div w:id="364983173">
                  <w:marLeft w:val="0"/>
                  <w:marRight w:val="0"/>
                  <w:marTop w:val="0"/>
                  <w:marBottom w:val="0"/>
                  <w:divBdr>
                    <w:top w:val="none" w:sz="0" w:space="0" w:color="auto"/>
                    <w:left w:val="none" w:sz="0" w:space="0" w:color="auto"/>
                    <w:bottom w:val="none" w:sz="0" w:space="0" w:color="auto"/>
                    <w:right w:val="none" w:sz="0" w:space="0" w:color="auto"/>
                  </w:divBdr>
                </w:div>
              </w:divsChild>
            </w:div>
            <w:div w:id="1637374987">
              <w:marLeft w:val="0"/>
              <w:marRight w:val="0"/>
              <w:marTop w:val="0"/>
              <w:marBottom w:val="0"/>
              <w:divBdr>
                <w:top w:val="none" w:sz="0" w:space="0" w:color="auto"/>
                <w:left w:val="none" w:sz="0" w:space="0" w:color="auto"/>
                <w:bottom w:val="none" w:sz="0" w:space="0" w:color="auto"/>
                <w:right w:val="none" w:sz="0" w:space="0" w:color="auto"/>
              </w:divBdr>
              <w:divsChild>
                <w:div w:id="103119893">
                  <w:marLeft w:val="0"/>
                  <w:marRight w:val="0"/>
                  <w:marTop w:val="0"/>
                  <w:marBottom w:val="0"/>
                  <w:divBdr>
                    <w:top w:val="none" w:sz="0" w:space="0" w:color="auto"/>
                    <w:left w:val="none" w:sz="0" w:space="0" w:color="auto"/>
                    <w:bottom w:val="none" w:sz="0" w:space="0" w:color="auto"/>
                    <w:right w:val="none" w:sz="0" w:space="0" w:color="auto"/>
                  </w:divBdr>
                </w:div>
              </w:divsChild>
            </w:div>
            <w:div w:id="2014330326">
              <w:marLeft w:val="0"/>
              <w:marRight w:val="0"/>
              <w:marTop w:val="0"/>
              <w:marBottom w:val="0"/>
              <w:divBdr>
                <w:top w:val="none" w:sz="0" w:space="0" w:color="auto"/>
                <w:left w:val="none" w:sz="0" w:space="0" w:color="auto"/>
                <w:bottom w:val="none" w:sz="0" w:space="0" w:color="auto"/>
                <w:right w:val="none" w:sz="0" w:space="0" w:color="auto"/>
              </w:divBdr>
              <w:divsChild>
                <w:div w:id="691347781">
                  <w:marLeft w:val="0"/>
                  <w:marRight w:val="0"/>
                  <w:marTop w:val="0"/>
                  <w:marBottom w:val="0"/>
                  <w:divBdr>
                    <w:top w:val="none" w:sz="0" w:space="0" w:color="auto"/>
                    <w:left w:val="none" w:sz="0" w:space="0" w:color="auto"/>
                    <w:bottom w:val="none" w:sz="0" w:space="0" w:color="auto"/>
                    <w:right w:val="none" w:sz="0" w:space="0" w:color="auto"/>
                  </w:divBdr>
                </w:div>
              </w:divsChild>
            </w:div>
            <w:div w:id="1794130366">
              <w:marLeft w:val="0"/>
              <w:marRight w:val="0"/>
              <w:marTop w:val="0"/>
              <w:marBottom w:val="0"/>
              <w:divBdr>
                <w:top w:val="none" w:sz="0" w:space="0" w:color="auto"/>
                <w:left w:val="none" w:sz="0" w:space="0" w:color="auto"/>
                <w:bottom w:val="none" w:sz="0" w:space="0" w:color="auto"/>
                <w:right w:val="none" w:sz="0" w:space="0" w:color="auto"/>
              </w:divBdr>
              <w:divsChild>
                <w:div w:id="1629242879">
                  <w:marLeft w:val="0"/>
                  <w:marRight w:val="0"/>
                  <w:marTop w:val="0"/>
                  <w:marBottom w:val="0"/>
                  <w:divBdr>
                    <w:top w:val="none" w:sz="0" w:space="0" w:color="auto"/>
                    <w:left w:val="none" w:sz="0" w:space="0" w:color="auto"/>
                    <w:bottom w:val="none" w:sz="0" w:space="0" w:color="auto"/>
                    <w:right w:val="none" w:sz="0" w:space="0" w:color="auto"/>
                  </w:divBdr>
                </w:div>
              </w:divsChild>
            </w:div>
            <w:div w:id="283924369">
              <w:marLeft w:val="0"/>
              <w:marRight w:val="0"/>
              <w:marTop w:val="0"/>
              <w:marBottom w:val="0"/>
              <w:divBdr>
                <w:top w:val="none" w:sz="0" w:space="0" w:color="auto"/>
                <w:left w:val="none" w:sz="0" w:space="0" w:color="auto"/>
                <w:bottom w:val="none" w:sz="0" w:space="0" w:color="auto"/>
                <w:right w:val="none" w:sz="0" w:space="0" w:color="auto"/>
              </w:divBdr>
              <w:divsChild>
                <w:div w:id="1153722142">
                  <w:marLeft w:val="0"/>
                  <w:marRight w:val="0"/>
                  <w:marTop w:val="0"/>
                  <w:marBottom w:val="0"/>
                  <w:divBdr>
                    <w:top w:val="none" w:sz="0" w:space="0" w:color="auto"/>
                    <w:left w:val="none" w:sz="0" w:space="0" w:color="auto"/>
                    <w:bottom w:val="none" w:sz="0" w:space="0" w:color="auto"/>
                    <w:right w:val="none" w:sz="0" w:space="0" w:color="auto"/>
                  </w:divBdr>
                </w:div>
              </w:divsChild>
            </w:div>
            <w:div w:id="810173249">
              <w:marLeft w:val="0"/>
              <w:marRight w:val="0"/>
              <w:marTop w:val="0"/>
              <w:marBottom w:val="0"/>
              <w:divBdr>
                <w:top w:val="none" w:sz="0" w:space="0" w:color="auto"/>
                <w:left w:val="none" w:sz="0" w:space="0" w:color="auto"/>
                <w:bottom w:val="none" w:sz="0" w:space="0" w:color="auto"/>
                <w:right w:val="none" w:sz="0" w:space="0" w:color="auto"/>
              </w:divBdr>
              <w:divsChild>
                <w:div w:id="79765114">
                  <w:marLeft w:val="0"/>
                  <w:marRight w:val="0"/>
                  <w:marTop w:val="0"/>
                  <w:marBottom w:val="0"/>
                  <w:divBdr>
                    <w:top w:val="none" w:sz="0" w:space="0" w:color="auto"/>
                    <w:left w:val="none" w:sz="0" w:space="0" w:color="auto"/>
                    <w:bottom w:val="none" w:sz="0" w:space="0" w:color="auto"/>
                    <w:right w:val="none" w:sz="0" w:space="0" w:color="auto"/>
                  </w:divBdr>
                </w:div>
              </w:divsChild>
            </w:div>
            <w:div w:id="818692906">
              <w:marLeft w:val="0"/>
              <w:marRight w:val="0"/>
              <w:marTop w:val="0"/>
              <w:marBottom w:val="0"/>
              <w:divBdr>
                <w:top w:val="none" w:sz="0" w:space="0" w:color="auto"/>
                <w:left w:val="none" w:sz="0" w:space="0" w:color="auto"/>
                <w:bottom w:val="none" w:sz="0" w:space="0" w:color="auto"/>
                <w:right w:val="none" w:sz="0" w:space="0" w:color="auto"/>
              </w:divBdr>
              <w:divsChild>
                <w:div w:id="786582831">
                  <w:marLeft w:val="0"/>
                  <w:marRight w:val="0"/>
                  <w:marTop w:val="0"/>
                  <w:marBottom w:val="0"/>
                  <w:divBdr>
                    <w:top w:val="none" w:sz="0" w:space="0" w:color="auto"/>
                    <w:left w:val="none" w:sz="0" w:space="0" w:color="auto"/>
                    <w:bottom w:val="none" w:sz="0" w:space="0" w:color="auto"/>
                    <w:right w:val="none" w:sz="0" w:space="0" w:color="auto"/>
                  </w:divBdr>
                </w:div>
              </w:divsChild>
            </w:div>
            <w:div w:id="1665745222">
              <w:marLeft w:val="0"/>
              <w:marRight w:val="0"/>
              <w:marTop w:val="0"/>
              <w:marBottom w:val="0"/>
              <w:divBdr>
                <w:top w:val="none" w:sz="0" w:space="0" w:color="auto"/>
                <w:left w:val="none" w:sz="0" w:space="0" w:color="auto"/>
                <w:bottom w:val="none" w:sz="0" w:space="0" w:color="auto"/>
                <w:right w:val="none" w:sz="0" w:space="0" w:color="auto"/>
              </w:divBdr>
              <w:divsChild>
                <w:div w:id="1189567147">
                  <w:marLeft w:val="0"/>
                  <w:marRight w:val="0"/>
                  <w:marTop w:val="0"/>
                  <w:marBottom w:val="0"/>
                  <w:divBdr>
                    <w:top w:val="none" w:sz="0" w:space="0" w:color="auto"/>
                    <w:left w:val="none" w:sz="0" w:space="0" w:color="auto"/>
                    <w:bottom w:val="none" w:sz="0" w:space="0" w:color="auto"/>
                    <w:right w:val="none" w:sz="0" w:space="0" w:color="auto"/>
                  </w:divBdr>
                </w:div>
              </w:divsChild>
            </w:div>
            <w:div w:id="1345204559">
              <w:marLeft w:val="0"/>
              <w:marRight w:val="0"/>
              <w:marTop w:val="0"/>
              <w:marBottom w:val="0"/>
              <w:divBdr>
                <w:top w:val="none" w:sz="0" w:space="0" w:color="auto"/>
                <w:left w:val="none" w:sz="0" w:space="0" w:color="auto"/>
                <w:bottom w:val="none" w:sz="0" w:space="0" w:color="auto"/>
                <w:right w:val="none" w:sz="0" w:space="0" w:color="auto"/>
              </w:divBdr>
              <w:divsChild>
                <w:div w:id="598637755">
                  <w:marLeft w:val="0"/>
                  <w:marRight w:val="0"/>
                  <w:marTop w:val="0"/>
                  <w:marBottom w:val="0"/>
                  <w:divBdr>
                    <w:top w:val="none" w:sz="0" w:space="0" w:color="auto"/>
                    <w:left w:val="none" w:sz="0" w:space="0" w:color="auto"/>
                    <w:bottom w:val="none" w:sz="0" w:space="0" w:color="auto"/>
                    <w:right w:val="none" w:sz="0" w:space="0" w:color="auto"/>
                  </w:divBdr>
                </w:div>
              </w:divsChild>
            </w:div>
            <w:div w:id="1327439034">
              <w:marLeft w:val="0"/>
              <w:marRight w:val="0"/>
              <w:marTop w:val="0"/>
              <w:marBottom w:val="0"/>
              <w:divBdr>
                <w:top w:val="none" w:sz="0" w:space="0" w:color="auto"/>
                <w:left w:val="none" w:sz="0" w:space="0" w:color="auto"/>
                <w:bottom w:val="none" w:sz="0" w:space="0" w:color="auto"/>
                <w:right w:val="none" w:sz="0" w:space="0" w:color="auto"/>
              </w:divBdr>
              <w:divsChild>
                <w:div w:id="818571547">
                  <w:marLeft w:val="0"/>
                  <w:marRight w:val="0"/>
                  <w:marTop w:val="0"/>
                  <w:marBottom w:val="0"/>
                  <w:divBdr>
                    <w:top w:val="none" w:sz="0" w:space="0" w:color="auto"/>
                    <w:left w:val="none" w:sz="0" w:space="0" w:color="auto"/>
                    <w:bottom w:val="none" w:sz="0" w:space="0" w:color="auto"/>
                    <w:right w:val="none" w:sz="0" w:space="0" w:color="auto"/>
                  </w:divBdr>
                </w:div>
              </w:divsChild>
            </w:div>
            <w:div w:id="247932736">
              <w:marLeft w:val="0"/>
              <w:marRight w:val="0"/>
              <w:marTop w:val="0"/>
              <w:marBottom w:val="0"/>
              <w:divBdr>
                <w:top w:val="none" w:sz="0" w:space="0" w:color="auto"/>
                <w:left w:val="none" w:sz="0" w:space="0" w:color="auto"/>
                <w:bottom w:val="none" w:sz="0" w:space="0" w:color="auto"/>
                <w:right w:val="none" w:sz="0" w:space="0" w:color="auto"/>
              </w:divBdr>
              <w:divsChild>
                <w:div w:id="756368055">
                  <w:marLeft w:val="0"/>
                  <w:marRight w:val="0"/>
                  <w:marTop w:val="0"/>
                  <w:marBottom w:val="0"/>
                  <w:divBdr>
                    <w:top w:val="none" w:sz="0" w:space="0" w:color="auto"/>
                    <w:left w:val="none" w:sz="0" w:space="0" w:color="auto"/>
                    <w:bottom w:val="none" w:sz="0" w:space="0" w:color="auto"/>
                    <w:right w:val="none" w:sz="0" w:space="0" w:color="auto"/>
                  </w:divBdr>
                </w:div>
              </w:divsChild>
            </w:div>
            <w:div w:id="361174566">
              <w:marLeft w:val="0"/>
              <w:marRight w:val="0"/>
              <w:marTop w:val="0"/>
              <w:marBottom w:val="0"/>
              <w:divBdr>
                <w:top w:val="none" w:sz="0" w:space="0" w:color="auto"/>
                <w:left w:val="none" w:sz="0" w:space="0" w:color="auto"/>
                <w:bottom w:val="none" w:sz="0" w:space="0" w:color="auto"/>
                <w:right w:val="none" w:sz="0" w:space="0" w:color="auto"/>
              </w:divBdr>
              <w:divsChild>
                <w:div w:id="1740515104">
                  <w:marLeft w:val="0"/>
                  <w:marRight w:val="0"/>
                  <w:marTop w:val="0"/>
                  <w:marBottom w:val="0"/>
                  <w:divBdr>
                    <w:top w:val="none" w:sz="0" w:space="0" w:color="auto"/>
                    <w:left w:val="none" w:sz="0" w:space="0" w:color="auto"/>
                    <w:bottom w:val="none" w:sz="0" w:space="0" w:color="auto"/>
                    <w:right w:val="none" w:sz="0" w:space="0" w:color="auto"/>
                  </w:divBdr>
                </w:div>
              </w:divsChild>
            </w:div>
            <w:div w:id="2059933806">
              <w:marLeft w:val="0"/>
              <w:marRight w:val="0"/>
              <w:marTop w:val="0"/>
              <w:marBottom w:val="0"/>
              <w:divBdr>
                <w:top w:val="none" w:sz="0" w:space="0" w:color="auto"/>
                <w:left w:val="none" w:sz="0" w:space="0" w:color="auto"/>
                <w:bottom w:val="none" w:sz="0" w:space="0" w:color="auto"/>
                <w:right w:val="none" w:sz="0" w:space="0" w:color="auto"/>
              </w:divBdr>
              <w:divsChild>
                <w:div w:id="1261833193">
                  <w:marLeft w:val="0"/>
                  <w:marRight w:val="0"/>
                  <w:marTop w:val="0"/>
                  <w:marBottom w:val="0"/>
                  <w:divBdr>
                    <w:top w:val="none" w:sz="0" w:space="0" w:color="auto"/>
                    <w:left w:val="none" w:sz="0" w:space="0" w:color="auto"/>
                    <w:bottom w:val="none" w:sz="0" w:space="0" w:color="auto"/>
                    <w:right w:val="none" w:sz="0" w:space="0" w:color="auto"/>
                  </w:divBdr>
                </w:div>
              </w:divsChild>
            </w:div>
            <w:div w:id="39940093">
              <w:marLeft w:val="0"/>
              <w:marRight w:val="0"/>
              <w:marTop w:val="0"/>
              <w:marBottom w:val="0"/>
              <w:divBdr>
                <w:top w:val="none" w:sz="0" w:space="0" w:color="auto"/>
                <w:left w:val="none" w:sz="0" w:space="0" w:color="auto"/>
                <w:bottom w:val="none" w:sz="0" w:space="0" w:color="auto"/>
                <w:right w:val="none" w:sz="0" w:space="0" w:color="auto"/>
              </w:divBdr>
              <w:divsChild>
                <w:div w:id="1346127350">
                  <w:marLeft w:val="0"/>
                  <w:marRight w:val="0"/>
                  <w:marTop w:val="0"/>
                  <w:marBottom w:val="0"/>
                  <w:divBdr>
                    <w:top w:val="none" w:sz="0" w:space="0" w:color="auto"/>
                    <w:left w:val="none" w:sz="0" w:space="0" w:color="auto"/>
                    <w:bottom w:val="none" w:sz="0" w:space="0" w:color="auto"/>
                    <w:right w:val="none" w:sz="0" w:space="0" w:color="auto"/>
                  </w:divBdr>
                </w:div>
              </w:divsChild>
            </w:div>
            <w:div w:id="331496683">
              <w:marLeft w:val="0"/>
              <w:marRight w:val="0"/>
              <w:marTop w:val="0"/>
              <w:marBottom w:val="0"/>
              <w:divBdr>
                <w:top w:val="none" w:sz="0" w:space="0" w:color="auto"/>
                <w:left w:val="none" w:sz="0" w:space="0" w:color="auto"/>
                <w:bottom w:val="none" w:sz="0" w:space="0" w:color="auto"/>
                <w:right w:val="none" w:sz="0" w:space="0" w:color="auto"/>
              </w:divBdr>
              <w:divsChild>
                <w:div w:id="1836143732">
                  <w:marLeft w:val="0"/>
                  <w:marRight w:val="0"/>
                  <w:marTop w:val="0"/>
                  <w:marBottom w:val="0"/>
                  <w:divBdr>
                    <w:top w:val="none" w:sz="0" w:space="0" w:color="auto"/>
                    <w:left w:val="none" w:sz="0" w:space="0" w:color="auto"/>
                    <w:bottom w:val="none" w:sz="0" w:space="0" w:color="auto"/>
                    <w:right w:val="none" w:sz="0" w:space="0" w:color="auto"/>
                  </w:divBdr>
                </w:div>
              </w:divsChild>
            </w:div>
            <w:div w:id="130901185">
              <w:marLeft w:val="0"/>
              <w:marRight w:val="0"/>
              <w:marTop w:val="0"/>
              <w:marBottom w:val="0"/>
              <w:divBdr>
                <w:top w:val="none" w:sz="0" w:space="0" w:color="auto"/>
                <w:left w:val="none" w:sz="0" w:space="0" w:color="auto"/>
                <w:bottom w:val="none" w:sz="0" w:space="0" w:color="auto"/>
                <w:right w:val="none" w:sz="0" w:space="0" w:color="auto"/>
              </w:divBdr>
              <w:divsChild>
                <w:div w:id="600383307">
                  <w:marLeft w:val="0"/>
                  <w:marRight w:val="0"/>
                  <w:marTop w:val="0"/>
                  <w:marBottom w:val="0"/>
                  <w:divBdr>
                    <w:top w:val="none" w:sz="0" w:space="0" w:color="auto"/>
                    <w:left w:val="none" w:sz="0" w:space="0" w:color="auto"/>
                    <w:bottom w:val="none" w:sz="0" w:space="0" w:color="auto"/>
                    <w:right w:val="none" w:sz="0" w:space="0" w:color="auto"/>
                  </w:divBdr>
                </w:div>
              </w:divsChild>
            </w:div>
            <w:div w:id="1089959224">
              <w:marLeft w:val="0"/>
              <w:marRight w:val="0"/>
              <w:marTop w:val="0"/>
              <w:marBottom w:val="0"/>
              <w:divBdr>
                <w:top w:val="none" w:sz="0" w:space="0" w:color="auto"/>
                <w:left w:val="none" w:sz="0" w:space="0" w:color="auto"/>
                <w:bottom w:val="none" w:sz="0" w:space="0" w:color="auto"/>
                <w:right w:val="none" w:sz="0" w:space="0" w:color="auto"/>
              </w:divBdr>
              <w:divsChild>
                <w:div w:id="1706519147">
                  <w:marLeft w:val="0"/>
                  <w:marRight w:val="0"/>
                  <w:marTop w:val="0"/>
                  <w:marBottom w:val="0"/>
                  <w:divBdr>
                    <w:top w:val="none" w:sz="0" w:space="0" w:color="auto"/>
                    <w:left w:val="none" w:sz="0" w:space="0" w:color="auto"/>
                    <w:bottom w:val="none" w:sz="0" w:space="0" w:color="auto"/>
                    <w:right w:val="none" w:sz="0" w:space="0" w:color="auto"/>
                  </w:divBdr>
                </w:div>
              </w:divsChild>
            </w:div>
            <w:div w:id="1437868868">
              <w:marLeft w:val="0"/>
              <w:marRight w:val="0"/>
              <w:marTop w:val="0"/>
              <w:marBottom w:val="0"/>
              <w:divBdr>
                <w:top w:val="none" w:sz="0" w:space="0" w:color="auto"/>
                <w:left w:val="none" w:sz="0" w:space="0" w:color="auto"/>
                <w:bottom w:val="none" w:sz="0" w:space="0" w:color="auto"/>
                <w:right w:val="none" w:sz="0" w:space="0" w:color="auto"/>
              </w:divBdr>
              <w:divsChild>
                <w:div w:id="352725407">
                  <w:marLeft w:val="0"/>
                  <w:marRight w:val="0"/>
                  <w:marTop w:val="0"/>
                  <w:marBottom w:val="0"/>
                  <w:divBdr>
                    <w:top w:val="none" w:sz="0" w:space="0" w:color="auto"/>
                    <w:left w:val="none" w:sz="0" w:space="0" w:color="auto"/>
                    <w:bottom w:val="none" w:sz="0" w:space="0" w:color="auto"/>
                    <w:right w:val="none" w:sz="0" w:space="0" w:color="auto"/>
                  </w:divBdr>
                </w:div>
              </w:divsChild>
            </w:div>
            <w:div w:id="1376419793">
              <w:marLeft w:val="0"/>
              <w:marRight w:val="0"/>
              <w:marTop w:val="0"/>
              <w:marBottom w:val="0"/>
              <w:divBdr>
                <w:top w:val="none" w:sz="0" w:space="0" w:color="auto"/>
                <w:left w:val="none" w:sz="0" w:space="0" w:color="auto"/>
                <w:bottom w:val="none" w:sz="0" w:space="0" w:color="auto"/>
                <w:right w:val="none" w:sz="0" w:space="0" w:color="auto"/>
              </w:divBdr>
              <w:divsChild>
                <w:div w:id="74791298">
                  <w:marLeft w:val="0"/>
                  <w:marRight w:val="0"/>
                  <w:marTop w:val="0"/>
                  <w:marBottom w:val="0"/>
                  <w:divBdr>
                    <w:top w:val="none" w:sz="0" w:space="0" w:color="auto"/>
                    <w:left w:val="none" w:sz="0" w:space="0" w:color="auto"/>
                    <w:bottom w:val="none" w:sz="0" w:space="0" w:color="auto"/>
                    <w:right w:val="none" w:sz="0" w:space="0" w:color="auto"/>
                  </w:divBdr>
                </w:div>
              </w:divsChild>
            </w:div>
            <w:div w:id="1801872741">
              <w:marLeft w:val="0"/>
              <w:marRight w:val="0"/>
              <w:marTop w:val="0"/>
              <w:marBottom w:val="0"/>
              <w:divBdr>
                <w:top w:val="none" w:sz="0" w:space="0" w:color="auto"/>
                <w:left w:val="none" w:sz="0" w:space="0" w:color="auto"/>
                <w:bottom w:val="none" w:sz="0" w:space="0" w:color="auto"/>
                <w:right w:val="none" w:sz="0" w:space="0" w:color="auto"/>
              </w:divBdr>
              <w:divsChild>
                <w:div w:id="312636600">
                  <w:marLeft w:val="0"/>
                  <w:marRight w:val="0"/>
                  <w:marTop w:val="0"/>
                  <w:marBottom w:val="0"/>
                  <w:divBdr>
                    <w:top w:val="none" w:sz="0" w:space="0" w:color="auto"/>
                    <w:left w:val="none" w:sz="0" w:space="0" w:color="auto"/>
                    <w:bottom w:val="none" w:sz="0" w:space="0" w:color="auto"/>
                    <w:right w:val="none" w:sz="0" w:space="0" w:color="auto"/>
                  </w:divBdr>
                </w:div>
              </w:divsChild>
            </w:div>
            <w:div w:id="1198085516">
              <w:marLeft w:val="0"/>
              <w:marRight w:val="0"/>
              <w:marTop w:val="0"/>
              <w:marBottom w:val="0"/>
              <w:divBdr>
                <w:top w:val="none" w:sz="0" w:space="0" w:color="auto"/>
                <w:left w:val="none" w:sz="0" w:space="0" w:color="auto"/>
                <w:bottom w:val="none" w:sz="0" w:space="0" w:color="auto"/>
                <w:right w:val="none" w:sz="0" w:space="0" w:color="auto"/>
              </w:divBdr>
              <w:divsChild>
                <w:div w:id="143157971">
                  <w:marLeft w:val="0"/>
                  <w:marRight w:val="0"/>
                  <w:marTop w:val="0"/>
                  <w:marBottom w:val="0"/>
                  <w:divBdr>
                    <w:top w:val="none" w:sz="0" w:space="0" w:color="auto"/>
                    <w:left w:val="none" w:sz="0" w:space="0" w:color="auto"/>
                    <w:bottom w:val="none" w:sz="0" w:space="0" w:color="auto"/>
                    <w:right w:val="none" w:sz="0" w:space="0" w:color="auto"/>
                  </w:divBdr>
                </w:div>
              </w:divsChild>
            </w:div>
            <w:div w:id="2069644754">
              <w:marLeft w:val="0"/>
              <w:marRight w:val="0"/>
              <w:marTop w:val="0"/>
              <w:marBottom w:val="0"/>
              <w:divBdr>
                <w:top w:val="none" w:sz="0" w:space="0" w:color="auto"/>
                <w:left w:val="none" w:sz="0" w:space="0" w:color="auto"/>
                <w:bottom w:val="none" w:sz="0" w:space="0" w:color="auto"/>
                <w:right w:val="none" w:sz="0" w:space="0" w:color="auto"/>
              </w:divBdr>
              <w:divsChild>
                <w:div w:id="5060718">
                  <w:marLeft w:val="0"/>
                  <w:marRight w:val="0"/>
                  <w:marTop w:val="0"/>
                  <w:marBottom w:val="0"/>
                  <w:divBdr>
                    <w:top w:val="none" w:sz="0" w:space="0" w:color="auto"/>
                    <w:left w:val="none" w:sz="0" w:space="0" w:color="auto"/>
                    <w:bottom w:val="none" w:sz="0" w:space="0" w:color="auto"/>
                    <w:right w:val="none" w:sz="0" w:space="0" w:color="auto"/>
                  </w:divBdr>
                </w:div>
              </w:divsChild>
            </w:div>
            <w:div w:id="1959097610">
              <w:marLeft w:val="0"/>
              <w:marRight w:val="0"/>
              <w:marTop w:val="0"/>
              <w:marBottom w:val="0"/>
              <w:divBdr>
                <w:top w:val="none" w:sz="0" w:space="0" w:color="auto"/>
                <w:left w:val="none" w:sz="0" w:space="0" w:color="auto"/>
                <w:bottom w:val="none" w:sz="0" w:space="0" w:color="auto"/>
                <w:right w:val="none" w:sz="0" w:space="0" w:color="auto"/>
              </w:divBdr>
              <w:divsChild>
                <w:div w:id="711151438">
                  <w:marLeft w:val="0"/>
                  <w:marRight w:val="0"/>
                  <w:marTop w:val="0"/>
                  <w:marBottom w:val="0"/>
                  <w:divBdr>
                    <w:top w:val="none" w:sz="0" w:space="0" w:color="auto"/>
                    <w:left w:val="none" w:sz="0" w:space="0" w:color="auto"/>
                    <w:bottom w:val="none" w:sz="0" w:space="0" w:color="auto"/>
                    <w:right w:val="none" w:sz="0" w:space="0" w:color="auto"/>
                  </w:divBdr>
                </w:div>
              </w:divsChild>
            </w:div>
            <w:div w:id="1282418869">
              <w:marLeft w:val="0"/>
              <w:marRight w:val="0"/>
              <w:marTop w:val="0"/>
              <w:marBottom w:val="0"/>
              <w:divBdr>
                <w:top w:val="none" w:sz="0" w:space="0" w:color="auto"/>
                <w:left w:val="none" w:sz="0" w:space="0" w:color="auto"/>
                <w:bottom w:val="none" w:sz="0" w:space="0" w:color="auto"/>
                <w:right w:val="none" w:sz="0" w:space="0" w:color="auto"/>
              </w:divBdr>
              <w:divsChild>
                <w:div w:id="1001591104">
                  <w:marLeft w:val="0"/>
                  <w:marRight w:val="0"/>
                  <w:marTop w:val="0"/>
                  <w:marBottom w:val="0"/>
                  <w:divBdr>
                    <w:top w:val="none" w:sz="0" w:space="0" w:color="auto"/>
                    <w:left w:val="none" w:sz="0" w:space="0" w:color="auto"/>
                    <w:bottom w:val="none" w:sz="0" w:space="0" w:color="auto"/>
                    <w:right w:val="none" w:sz="0" w:space="0" w:color="auto"/>
                  </w:divBdr>
                </w:div>
              </w:divsChild>
            </w:div>
            <w:div w:id="339548649">
              <w:marLeft w:val="0"/>
              <w:marRight w:val="0"/>
              <w:marTop w:val="0"/>
              <w:marBottom w:val="0"/>
              <w:divBdr>
                <w:top w:val="none" w:sz="0" w:space="0" w:color="auto"/>
                <w:left w:val="none" w:sz="0" w:space="0" w:color="auto"/>
                <w:bottom w:val="none" w:sz="0" w:space="0" w:color="auto"/>
                <w:right w:val="none" w:sz="0" w:space="0" w:color="auto"/>
              </w:divBdr>
              <w:divsChild>
                <w:div w:id="1266227242">
                  <w:marLeft w:val="0"/>
                  <w:marRight w:val="0"/>
                  <w:marTop w:val="0"/>
                  <w:marBottom w:val="0"/>
                  <w:divBdr>
                    <w:top w:val="none" w:sz="0" w:space="0" w:color="auto"/>
                    <w:left w:val="none" w:sz="0" w:space="0" w:color="auto"/>
                    <w:bottom w:val="none" w:sz="0" w:space="0" w:color="auto"/>
                    <w:right w:val="none" w:sz="0" w:space="0" w:color="auto"/>
                  </w:divBdr>
                </w:div>
              </w:divsChild>
            </w:div>
            <w:div w:id="267782761">
              <w:marLeft w:val="0"/>
              <w:marRight w:val="0"/>
              <w:marTop w:val="0"/>
              <w:marBottom w:val="0"/>
              <w:divBdr>
                <w:top w:val="none" w:sz="0" w:space="0" w:color="auto"/>
                <w:left w:val="none" w:sz="0" w:space="0" w:color="auto"/>
                <w:bottom w:val="none" w:sz="0" w:space="0" w:color="auto"/>
                <w:right w:val="none" w:sz="0" w:space="0" w:color="auto"/>
              </w:divBdr>
              <w:divsChild>
                <w:div w:id="18356887">
                  <w:marLeft w:val="0"/>
                  <w:marRight w:val="0"/>
                  <w:marTop w:val="0"/>
                  <w:marBottom w:val="0"/>
                  <w:divBdr>
                    <w:top w:val="none" w:sz="0" w:space="0" w:color="auto"/>
                    <w:left w:val="none" w:sz="0" w:space="0" w:color="auto"/>
                    <w:bottom w:val="none" w:sz="0" w:space="0" w:color="auto"/>
                    <w:right w:val="none" w:sz="0" w:space="0" w:color="auto"/>
                  </w:divBdr>
                </w:div>
              </w:divsChild>
            </w:div>
            <w:div w:id="1621452107">
              <w:marLeft w:val="0"/>
              <w:marRight w:val="0"/>
              <w:marTop w:val="0"/>
              <w:marBottom w:val="0"/>
              <w:divBdr>
                <w:top w:val="none" w:sz="0" w:space="0" w:color="auto"/>
                <w:left w:val="none" w:sz="0" w:space="0" w:color="auto"/>
                <w:bottom w:val="none" w:sz="0" w:space="0" w:color="auto"/>
                <w:right w:val="none" w:sz="0" w:space="0" w:color="auto"/>
              </w:divBdr>
              <w:divsChild>
                <w:div w:id="1626892047">
                  <w:marLeft w:val="0"/>
                  <w:marRight w:val="0"/>
                  <w:marTop w:val="0"/>
                  <w:marBottom w:val="0"/>
                  <w:divBdr>
                    <w:top w:val="none" w:sz="0" w:space="0" w:color="auto"/>
                    <w:left w:val="none" w:sz="0" w:space="0" w:color="auto"/>
                    <w:bottom w:val="none" w:sz="0" w:space="0" w:color="auto"/>
                    <w:right w:val="none" w:sz="0" w:space="0" w:color="auto"/>
                  </w:divBdr>
                </w:div>
              </w:divsChild>
            </w:div>
            <w:div w:id="1315179942">
              <w:marLeft w:val="0"/>
              <w:marRight w:val="0"/>
              <w:marTop w:val="0"/>
              <w:marBottom w:val="0"/>
              <w:divBdr>
                <w:top w:val="none" w:sz="0" w:space="0" w:color="auto"/>
                <w:left w:val="none" w:sz="0" w:space="0" w:color="auto"/>
                <w:bottom w:val="none" w:sz="0" w:space="0" w:color="auto"/>
                <w:right w:val="none" w:sz="0" w:space="0" w:color="auto"/>
              </w:divBdr>
              <w:divsChild>
                <w:div w:id="557056959">
                  <w:marLeft w:val="0"/>
                  <w:marRight w:val="0"/>
                  <w:marTop w:val="0"/>
                  <w:marBottom w:val="0"/>
                  <w:divBdr>
                    <w:top w:val="none" w:sz="0" w:space="0" w:color="auto"/>
                    <w:left w:val="none" w:sz="0" w:space="0" w:color="auto"/>
                    <w:bottom w:val="none" w:sz="0" w:space="0" w:color="auto"/>
                    <w:right w:val="none" w:sz="0" w:space="0" w:color="auto"/>
                  </w:divBdr>
                </w:div>
              </w:divsChild>
            </w:div>
            <w:div w:id="1558860926">
              <w:marLeft w:val="0"/>
              <w:marRight w:val="0"/>
              <w:marTop w:val="0"/>
              <w:marBottom w:val="0"/>
              <w:divBdr>
                <w:top w:val="none" w:sz="0" w:space="0" w:color="auto"/>
                <w:left w:val="none" w:sz="0" w:space="0" w:color="auto"/>
                <w:bottom w:val="none" w:sz="0" w:space="0" w:color="auto"/>
                <w:right w:val="none" w:sz="0" w:space="0" w:color="auto"/>
              </w:divBdr>
              <w:divsChild>
                <w:div w:id="918517614">
                  <w:marLeft w:val="0"/>
                  <w:marRight w:val="0"/>
                  <w:marTop w:val="0"/>
                  <w:marBottom w:val="0"/>
                  <w:divBdr>
                    <w:top w:val="none" w:sz="0" w:space="0" w:color="auto"/>
                    <w:left w:val="none" w:sz="0" w:space="0" w:color="auto"/>
                    <w:bottom w:val="none" w:sz="0" w:space="0" w:color="auto"/>
                    <w:right w:val="none" w:sz="0" w:space="0" w:color="auto"/>
                  </w:divBdr>
                </w:div>
              </w:divsChild>
            </w:div>
            <w:div w:id="1342121969">
              <w:marLeft w:val="0"/>
              <w:marRight w:val="0"/>
              <w:marTop w:val="0"/>
              <w:marBottom w:val="0"/>
              <w:divBdr>
                <w:top w:val="none" w:sz="0" w:space="0" w:color="auto"/>
                <w:left w:val="none" w:sz="0" w:space="0" w:color="auto"/>
                <w:bottom w:val="none" w:sz="0" w:space="0" w:color="auto"/>
                <w:right w:val="none" w:sz="0" w:space="0" w:color="auto"/>
              </w:divBdr>
              <w:divsChild>
                <w:div w:id="2011055748">
                  <w:marLeft w:val="0"/>
                  <w:marRight w:val="0"/>
                  <w:marTop w:val="0"/>
                  <w:marBottom w:val="0"/>
                  <w:divBdr>
                    <w:top w:val="none" w:sz="0" w:space="0" w:color="auto"/>
                    <w:left w:val="none" w:sz="0" w:space="0" w:color="auto"/>
                    <w:bottom w:val="none" w:sz="0" w:space="0" w:color="auto"/>
                    <w:right w:val="none" w:sz="0" w:space="0" w:color="auto"/>
                  </w:divBdr>
                </w:div>
              </w:divsChild>
            </w:div>
            <w:div w:id="1090392085">
              <w:marLeft w:val="0"/>
              <w:marRight w:val="0"/>
              <w:marTop w:val="0"/>
              <w:marBottom w:val="0"/>
              <w:divBdr>
                <w:top w:val="none" w:sz="0" w:space="0" w:color="auto"/>
                <w:left w:val="none" w:sz="0" w:space="0" w:color="auto"/>
                <w:bottom w:val="none" w:sz="0" w:space="0" w:color="auto"/>
                <w:right w:val="none" w:sz="0" w:space="0" w:color="auto"/>
              </w:divBdr>
              <w:divsChild>
                <w:div w:id="1403020884">
                  <w:marLeft w:val="0"/>
                  <w:marRight w:val="0"/>
                  <w:marTop w:val="0"/>
                  <w:marBottom w:val="0"/>
                  <w:divBdr>
                    <w:top w:val="none" w:sz="0" w:space="0" w:color="auto"/>
                    <w:left w:val="none" w:sz="0" w:space="0" w:color="auto"/>
                    <w:bottom w:val="none" w:sz="0" w:space="0" w:color="auto"/>
                    <w:right w:val="none" w:sz="0" w:space="0" w:color="auto"/>
                  </w:divBdr>
                </w:div>
              </w:divsChild>
            </w:div>
            <w:div w:id="376854765">
              <w:marLeft w:val="0"/>
              <w:marRight w:val="0"/>
              <w:marTop w:val="0"/>
              <w:marBottom w:val="0"/>
              <w:divBdr>
                <w:top w:val="none" w:sz="0" w:space="0" w:color="auto"/>
                <w:left w:val="none" w:sz="0" w:space="0" w:color="auto"/>
                <w:bottom w:val="none" w:sz="0" w:space="0" w:color="auto"/>
                <w:right w:val="none" w:sz="0" w:space="0" w:color="auto"/>
              </w:divBdr>
              <w:divsChild>
                <w:div w:id="100153061">
                  <w:marLeft w:val="0"/>
                  <w:marRight w:val="0"/>
                  <w:marTop w:val="0"/>
                  <w:marBottom w:val="0"/>
                  <w:divBdr>
                    <w:top w:val="none" w:sz="0" w:space="0" w:color="auto"/>
                    <w:left w:val="none" w:sz="0" w:space="0" w:color="auto"/>
                    <w:bottom w:val="none" w:sz="0" w:space="0" w:color="auto"/>
                    <w:right w:val="none" w:sz="0" w:space="0" w:color="auto"/>
                  </w:divBdr>
                </w:div>
              </w:divsChild>
            </w:div>
            <w:div w:id="1745226395">
              <w:marLeft w:val="0"/>
              <w:marRight w:val="0"/>
              <w:marTop w:val="0"/>
              <w:marBottom w:val="0"/>
              <w:divBdr>
                <w:top w:val="none" w:sz="0" w:space="0" w:color="auto"/>
                <w:left w:val="none" w:sz="0" w:space="0" w:color="auto"/>
                <w:bottom w:val="none" w:sz="0" w:space="0" w:color="auto"/>
                <w:right w:val="none" w:sz="0" w:space="0" w:color="auto"/>
              </w:divBdr>
              <w:divsChild>
                <w:div w:id="506948745">
                  <w:marLeft w:val="0"/>
                  <w:marRight w:val="0"/>
                  <w:marTop w:val="0"/>
                  <w:marBottom w:val="0"/>
                  <w:divBdr>
                    <w:top w:val="none" w:sz="0" w:space="0" w:color="auto"/>
                    <w:left w:val="none" w:sz="0" w:space="0" w:color="auto"/>
                    <w:bottom w:val="none" w:sz="0" w:space="0" w:color="auto"/>
                    <w:right w:val="none" w:sz="0" w:space="0" w:color="auto"/>
                  </w:divBdr>
                </w:div>
              </w:divsChild>
            </w:div>
            <w:div w:id="350500155">
              <w:marLeft w:val="0"/>
              <w:marRight w:val="0"/>
              <w:marTop w:val="0"/>
              <w:marBottom w:val="0"/>
              <w:divBdr>
                <w:top w:val="none" w:sz="0" w:space="0" w:color="auto"/>
                <w:left w:val="none" w:sz="0" w:space="0" w:color="auto"/>
                <w:bottom w:val="none" w:sz="0" w:space="0" w:color="auto"/>
                <w:right w:val="none" w:sz="0" w:space="0" w:color="auto"/>
              </w:divBdr>
              <w:divsChild>
                <w:div w:id="1987589057">
                  <w:marLeft w:val="0"/>
                  <w:marRight w:val="0"/>
                  <w:marTop w:val="0"/>
                  <w:marBottom w:val="0"/>
                  <w:divBdr>
                    <w:top w:val="none" w:sz="0" w:space="0" w:color="auto"/>
                    <w:left w:val="none" w:sz="0" w:space="0" w:color="auto"/>
                    <w:bottom w:val="none" w:sz="0" w:space="0" w:color="auto"/>
                    <w:right w:val="none" w:sz="0" w:space="0" w:color="auto"/>
                  </w:divBdr>
                </w:div>
              </w:divsChild>
            </w:div>
            <w:div w:id="432432863">
              <w:marLeft w:val="0"/>
              <w:marRight w:val="0"/>
              <w:marTop w:val="0"/>
              <w:marBottom w:val="0"/>
              <w:divBdr>
                <w:top w:val="none" w:sz="0" w:space="0" w:color="auto"/>
                <w:left w:val="none" w:sz="0" w:space="0" w:color="auto"/>
                <w:bottom w:val="none" w:sz="0" w:space="0" w:color="auto"/>
                <w:right w:val="none" w:sz="0" w:space="0" w:color="auto"/>
              </w:divBdr>
              <w:divsChild>
                <w:div w:id="862785631">
                  <w:marLeft w:val="0"/>
                  <w:marRight w:val="0"/>
                  <w:marTop w:val="0"/>
                  <w:marBottom w:val="0"/>
                  <w:divBdr>
                    <w:top w:val="none" w:sz="0" w:space="0" w:color="auto"/>
                    <w:left w:val="none" w:sz="0" w:space="0" w:color="auto"/>
                    <w:bottom w:val="none" w:sz="0" w:space="0" w:color="auto"/>
                    <w:right w:val="none" w:sz="0" w:space="0" w:color="auto"/>
                  </w:divBdr>
                </w:div>
              </w:divsChild>
            </w:div>
            <w:div w:id="2017684410">
              <w:marLeft w:val="0"/>
              <w:marRight w:val="0"/>
              <w:marTop w:val="0"/>
              <w:marBottom w:val="0"/>
              <w:divBdr>
                <w:top w:val="none" w:sz="0" w:space="0" w:color="auto"/>
                <w:left w:val="none" w:sz="0" w:space="0" w:color="auto"/>
                <w:bottom w:val="none" w:sz="0" w:space="0" w:color="auto"/>
                <w:right w:val="none" w:sz="0" w:space="0" w:color="auto"/>
              </w:divBdr>
              <w:divsChild>
                <w:div w:id="263460151">
                  <w:marLeft w:val="0"/>
                  <w:marRight w:val="0"/>
                  <w:marTop w:val="0"/>
                  <w:marBottom w:val="0"/>
                  <w:divBdr>
                    <w:top w:val="none" w:sz="0" w:space="0" w:color="auto"/>
                    <w:left w:val="none" w:sz="0" w:space="0" w:color="auto"/>
                    <w:bottom w:val="none" w:sz="0" w:space="0" w:color="auto"/>
                    <w:right w:val="none" w:sz="0" w:space="0" w:color="auto"/>
                  </w:divBdr>
                </w:div>
              </w:divsChild>
            </w:div>
            <w:div w:id="1909655738">
              <w:marLeft w:val="0"/>
              <w:marRight w:val="0"/>
              <w:marTop w:val="0"/>
              <w:marBottom w:val="0"/>
              <w:divBdr>
                <w:top w:val="none" w:sz="0" w:space="0" w:color="auto"/>
                <w:left w:val="none" w:sz="0" w:space="0" w:color="auto"/>
                <w:bottom w:val="none" w:sz="0" w:space="0" w:color="auto"/>
                <w:right w:val="none" w:sz="0" w:space="0" w:color="auto"/>
              </w:divBdr>
              <w:divsChild>
                <w:div w:id="1441800004">
                  <w:marLeft w:val="0"/>
                  <w:marRight w:val="0"/>
                  <w:marTop w:val="0"/>
                  <w:marBottom w:val="0"/>
                  <w:divBdr>
                    <w:top w:val="none" w:sz="0" w:space="0" w:color="auto"/>
                    <w:left w:val="none" w:sz="0" w:space="0" w:color="auto"/>
                    <w:bottom w:val="none" w:sz="0" w:space="0" w:color="auto"/>
                    <w:right w:val="none" w:sz="0" w:space="0" w:color="auto"/>
                  </w:divBdr>
                </w:div>
              </w:divsChild>
            </w:div>
            <w:div w:id="1238519718">
              <w:marLeft w:val="0"/>
              <w:marRight w:val="0"/>
              <w:marTop w:val="0"/>
              <w:marBottom w:val="0"/>
              <w:divBdr>
                <w:top w:val="none" w:sz="0" w:space="0" w:color="auto"/>
                <w:left w:val="none" w:sz="0" w:space="0" w:color="auto"/>
                <w:bottom w:val="none" w:sz="0" w:space="0" w:color="auto"/>
                <w:right w:val="none" w:sz="0" w:space="0" w:color="auto"/>
              </w:divBdr>
              <w:divsChild>
                <w:div w:id="1325547543">
                  <w:marLeft w:val="0"/>
                  <w:marRight w:val="0"/>
                  <w:marTop w:val="0"/>
                  <w:marBottom w:val="0"/>
                  <w:divBdr>
                    <w:top w:val="none" w:sz="0" w:space="0" w:color="auto"/>
                    <w:left w:val="none" w:sz="0" w:space="0" w:color="auto"/>
                    <w:bottom w:val="none" w:sz="0" w:space="0" w:color="auto"/>
                    <w:right w:val="none" w:sz="0" w:space="0" w:color="auto"/>
                  </w:divBdr>
                </w:div>
              </w:divsChild>
            </w:div>
            <w:div w:id="1112506298">
              <w:marLeft w:val="0"/>
              <w:marRight w:val="0"/>
              <w:marTop w:val="0"/>
              <w:marBottom w:val="0"/>
              <w:divBdr>
                <w:top w:val="none" w:sz="0" w:space="0" w:color="auto"/>
                <w:left w:val="none" w:sz="0" w:space="0" w:color="auto"/>
                <w:bottom w:val="none" w:sz="0" w:space="0" w:color="auto"/>
                <w:right w:val="none" w:sz="0" w:space="0" w:color="auto"/>
              </w:divBdr>
              <w:divsChild>
                <w:div w:id="834421523">
                  <w:marLeft w:val="0"/>
                  <w:marRight w:val="0"/>
                  <w:marTop w:val="0"/>
                  <w:marBottom w:val="0"/>
                  <w:divBdr>
                    <w:top w:val="none" w:sz="0" w:space="0" w:color="auto"/>
                    <w:left w:val="none" w:sz="0" w:space="0" w:color="auto"/>
                    <w:bottom w:val="none" w:sz="0" w:space="0" w:color="auto"/>
                    <w:right w:val="none" w:sz="0" w:space="0" w:color="auto"/>
                  </w:divBdr>
                </w:div>
              </w:divsChild>
            </w:div>
            <w:div w:id="699286777">
              <w:marLeft w:val="0"/>
              <w:marRight w:val="0"/>
              <w:marTop w:val="0"/>
              <w:marBottom w:val="0"/>
              <w:divBdr>
                <w:top w:val="none" w:sz="0" w:space="0" w:color="auto"/>
                <w:left w:val="none" w:sz="0" w:space="0" w:color="auto"/>
                <w:bottom w:val="none" w:sz="0" w:space="0" w:color="auto"/>
                <w:right w:val="none" w:sz="0" w:space="0" w:color="auto"/>
              </w:divBdr>
              <w:divsChild>
                <w:div w:id="716857205">
                  <w:marLeft w:val="0"/>
                  <w:marRight w:val="0"/>
                  <w:marTop w:val="0"/>
                  <w:marBottom w:val="0"/>
                  <w:divBdr>
                    <w:top w:val="none" w:sz="0" w:space="0" w:color="auto"/>
                    <w:left w:val="none" w:sz="0" w:space="0" w:color="auto"/>
                    <w:bottom w:val="none" w:sz="0" w:space="0" w:color="auto"/>
                    <w:right w:val="none" w:sz="0" w:space="0" w:color="auto"/>
                  </w:divBdr>
                </w:div>
              </w:divsChild>
            </w:div>
            <w:div w:id="827135387">
              <w:marLeft w:val="0"/>
              <w:marRight w:val="0"/>
              <w:marTop w:val="0"/>
              <w:marBottom w:val="0"/>
              <w:divBdr>
                <w:top w:val="none" w:sz="0" w:space="0" w:color="auto"/>
                <w:left w:val="none" w:sz="0" w:space="0" w:color="auto"/>
                <w:bottom w:val="none" w:sz="0" w:space="0" w:color="auto"/>
                <w:right w:val="none" w:sz="0" w:space="0" w:color="auto"/>
              </w:divBdr>
              <w:divsChild>
                <w:div w:id="821430154">
                  <w:marLeft w:val="0"/>
                  <w:marRight w:val="0"/>
                  <w:marTop w:val="0"/>
                  <w:marBottom w:val="0"/>
                  <w:divBdr>
                    <w:top w:val="none" w:sz="0" w:space="0" w:color="auto"/>
                    <w:left w:val="none" w:sz="0" w:space="0" w:color="auto"/>
                    <w:bottom w:val="none" w:sz="0" w:space="0" w:color="auto"/>
                    <w:right w:val="none" w:sz="0" w:space="0" w:color="auto"/>
                  </w:divBdr>
                </w:div>
              </w:divsChild>
            </w:div>
            <w:div w:id="1776946343">
              <w:marLeft w:val="0"/>
              <w:marRight w:val="0"/>
              <w:marTop w:val="0"/>
              <w:marBottom w:val="0"/>
              <w:divBdr>
                <w:top w:val="none" w:sz="0" w:space="0" w:color="auto"/>
                <w:left w:val="none" w:sz="0" w:space="0" w:color="auto"/>
                <w:bottom w:val="none" w:sz="0" w:space="0" w:color="auto"/>
                <w:right w:val="none" w:sz="0" w:space="0" w:color="auto"/>
              </w:divBdr>
              <w:divsChild>
                <w:div w:id="1680153281">
                  <w:marLeft w:val="0"/>
                  <w:marRight w:val="0"/>
                  <w:marTop w:val="0"/>
                  <w:marBottom w:val="0"/>
                  <w:divBdr>
                    <w:top w:val="none" w:sz="0" w:space="0" w:color="auto"/>
                    <w:left w:val="none" w:sz="0" w:space="0" w:color="auto"/>
                    <w:bottom w:val="none" w:sz="0" w:space="0" w:color="auto"/>
                    <w:right w:val="none" w:sz="0" w:space="0" w:color="auto"/>
                  </w:divBdr>
                </w:div>
              </w:divsChild>
            </w:div>
            <w:div w:id="715472024">
              <w:marLeft w:val="0"/>
              <w:marRight w:val="0"/>
              <w:marTop w:val="0"/>
              <w:marBottom w:val="0"/>
              <w:divBdr>
                <w:top w:val="none" w:sz="0" w:space="0" w:color="auto"/>
                <w:left w:val="none" w:sz="0" w:space="0" w:color="auto"/>
                <w:bottom w:val="none" w:sz="0" w:space="0" w:color="auto"/>
                <w:right w:val="none" w:sz="0" w:space="0" w:color="auto"/>
              </w:divBdr>
              <w:divsChild>
                <w:div w:id="21175309">
                  <w:marLeft w:val="0"/>
                  <w:marRight w:val="0"/>
                  <w:marTop w:val="0"/>
                  <w:marBottom w:val="0"/>
                  <w:divBdr>
                    <w:top w:val="none" w:sz="0" w:space="0" w:color="auto"/>
                    <w:left w:val="none" w:sz="0" w:space="0" w:color="auto"/>
                    <w:bottom w:val="none" w:sz="0" w:space="0" w:color="auto"/>
                    <w:right w:val="none" w:sz="0" w:space="0" w:color="auto"/>
                  </w:divBdr>
                </w:div>
              </w:divsChild>
            </w:div>
            <w:div w:id="40056171">
              <w:marLeft w:val="0"/>
              <w:marRight w:val="0"/>
              <w:marTop w:val="0"/>
              <w:marBottom w:val="0"/>
              <w:divBdr>
                <w:top w:val="none" w:sz="0" w:space="0" w:color="auto"/>
                <w:left w:val="none" w:sz="0" w:space="0" w:color="auto"/>
                <w:bottom w:val="none" w:sz="0" w:space="0" w:color="auto"/>
                <w:right w:val="none" w:sz="0" w:space="0" w:color="auto"/>
              </w:divBdr>
              <w:divsChild>
                <w:div w:id="854075258">
                  <w:marLeft w:val="0"/>
                  <w:marRight w:val="0"/>
                  <w:marTop w:val="0"/>
                  <w:marBottom w:val="0"/>
                  <w:divBdr>
                    <w:top w:val="none" w:sz="0" w:space="0" w:color="auto"/>
                    <w:left w:val="none" w:sz="0" w:space="0" w:color="auto"/>
                    <w:bottom w:val="none" w:sz="0" w:space="0" w:color="auto"/>
                    <w:right w:val="none" w:sz="0" w:space="0" w:color="auto"/>
                  </w:divBdr>
                </w:div>
              </w:divsChild>
            </w:div>
            <w:div w:id="1729568604">
              <w:marLeft w:val="0"/>
              <w:marRight w:val="0"/>
              <w:marTop w:val="0"/>
              <w:marBottom w:val="0"/>
              <w:divBdr>
                <w:top w:val="none" w:sz="0" w:space="0" w:color="auto"/>
                <w:left w:val="none" w:sz="0" w:space="0" w:color="auto"/>
                <w:bottom w:val="none" w:sz="0" w:space="0" w:color="auto"/>
                <w:right w:val="none" w:sz="0" w:space="0" w:color="auto"/>
              </w:divBdr>
              <w:divsChild>
                <w:div w:id="1853062182">
                  <w:marLeft w:val="0"/>
                  <w:marRight w:val="0"/>
                  <w:marTop w:val="0"/>
                  <w:marBottom w:val="0"/>
                  <w:divBdr>
                    <w:top w:val="none" w:sz="0" w:space="0" w:color="auto"/>
                    <w:left w:val="none" w:sz="0" w:space="0" w:color="auto"/>
                    <w:bottom w:val="none" w:sz="0" w:space="0" w:color="auto"/>
                    <w:right w:val="none" w:sz="0" w:space="0" w:color="auto"/>
                  </w:divBdr>
                </w:div>
              </w:divsChild>
            </w:div>
            <w:div w:id="528570552">
              <w:marLeft w:val="0"/>
              <w:marRight w:val="0"/>
              <w:marTop w:val="0"/>
              <w:marBottom w:val="0"/>
              <w:divBdr>
                <w:top w:val="none" w:sz="0" w:space="0" w:color="auto"/>
                <w:left w:val="none" w:sz="0" w:space="0" w:color="auto"/>
                <w:bottom w:val="none" w:sz="0" w:space="0" w:color="auto"/>
                <w:right w:val="none" w:sz="0" w:space="0" w:color="auto"/>
              </w:divBdr>
              <w:divsChild>
                <w:div w:id="3943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7366">
          <w:marLeft w:val="0"/>
          <w:marRight w:val="0"/>
          <w:marTop w:val="60"/>
          <w:marBottom w:val="60"/>
          <w:divBdr>
            <w:top w:val="none" w:sz="0" w:space="0" w:color="auto"/>
            <w:left w:val="none" w:sz="0" w:space="0" w:color="auto"/>
            <w:bottom w:val="dotted" w:sz="6" w:space="0" w:color="AAAAAA"/>
            <w:right w:val="none" w:sz="0" w:space="0" w:color="auto"/>
          </w:divBdr>
        </w:div>
        <w:div w:id="2092005521">
          <w:marLeft w:val="0"/>
          <w:marRight w:val="0"/>
          <w:marTop w:val="60"/>
          <w:marBottom w:val="60"/>
          <w:divBdr>
            <w:top w:val="none" w:sz="0" w:space="0" w:color="auto"/>
            <w:left w:val="none" w:sz="0" w:space="0" w:color="auto"/>
            <w:bottom w:val="dotted" w:sz="6" w:space="0" w:color="AAAAAA"/>
            <w:right w:val="none" w:sz="0" w:space="0" w:color="auto"/>
          </w:divBdr>
        </w:div>
        <w:div w:id="271010039">
          <w:marLeft w:val="0"/>
          <w:marRight w:val="0"/>
          <w:marTop w:val="60"/>
          <w:marBottom w:val="60"/>
          <w:divBdr>
            <w:top w:val="none" w:sz="0" w:space="0" w:color="auto"/>
            <w:left w:val="none" w:sz="0" w:space="0" w:color="auto"/>
            <w:bottom w:val="dotted" w:sz="6" w:space="0" w:color="DDDDDD"/>
            <w:right w:val="none" w:sz="0" w:space="0" w:color="auto"/>
          </w:divBdr>
        </w:div>
        <w:div w:id="200747032">
          <w:marLeft w:val="480"/>
          <w:marRight w:val="0"/>
          <w:marTop w:val="72"/>
          <w:marBottom w:val="168"/>
          <w:divBdr>
            <w:top w:val="single" w:sz="6" w:space="2" w:color="E7E7E7"/>
            <w:left w:val="single" w:sz="2" w:space="0" w:color="E7E7E7"/>
            <w:bottom w:val="single" w:sz="6" w:space="4" w:color="E7E7E7"/>
            <w:right w:val="single" w:sz="2" w:space="6" w:color="E7E7E7"/>
          </w:divBdr>
          <w:divsChild>
            <w:div w:id="1289120606">
              <w:marLeft w:val="0"/>
              <w:marRight w:val="0"/>
              <w:marTop w:val="0"/>
              <w:marBottom w:val="0"/>
              <w:divBdr>
                <w:top w:val="none" w:sz="0" w:space="0" w:color="auto"/>
                <w:left w:val="none" w:sz="0" w:space="0" w:color="auto"/>
                <w:bottom w:val="none" w:sz="0" w:space="0" w:color="auto"/>
                <w:right w:val="none" w:sz="0" w:space="0" w:color="auto"/>
              </w:divBdr>
            </w:div>
          </w:divsChild>
        </w:div>
        <w:div w:id="1004552457">
          <w:marLeft w:val="0"/>
          <w:marRight w:val="0"/>
          <w:marTop w:val="60"/>
          <w:marBottom w:val="60"/>
          <w:divBdr>
            <w:top w:val="none" w:sz="0" w:space="0" w:color="auto"/>
            <w:left w:val="none" w:sz="0" w:space="0" w:color="auto"/>
            <w:bottom w:val="dotted" w:sz="6" w:space="0" w:color="DDDDDD"/>
            <w:right w:val="none" w:sz="0" w:space="0" w:color="auto"/>
          </w:divBdr>
        </w:div>
        <w:div w:id="1321498741">
          <w:marLeft w:val="480"/>
          <w:marRight w:val="0"/>
          <w:marTop w:val="72"/>
          <w:marBottom w:val="168"/>
          <w:divBdr>
            <w:top w:val="single" w:sz="6" w:space="2" w:color="E7E7E7"/>
            <w:left w:val="single" w:sz="2" w:space="0" w:color="E7E7E7"/>
            <w:bottom w:val="single" w:sz="6" w:space="4" w:color="E7E7E7"/>
            <w:right w:val="single" w:sz="2" w:space="6" w:color="E7E7E7"/>
          </w:divBdr>
          <w:divsChild>
            <w:div w:id="254481868">
              <w:marLeft w:val="0"/>
              <w:marRight w:val="0"/>
              <w:marTop w:val="0"/>
              <w:marBottom w:val="0"/>
              <w:divBdr>
                <w:top w:val="none" w:sz="0" w:space="0" w:color="auto"/>
                <w:left w:val="none" w:sz="0" w:space="0" w:color="auto"/>
                <w:bottom w:val="none" w:sz="0" w:space="0" w:color="auto"/>
                <w:right w:val="none" w:sz="0" w:space="0" w:color="auto"/>
              </w:divBdr>
            </w:div>
          </w:divsChild>
        </w:div>
        <w:div w:id="1256403115">
          <w:marLeft w:val="0"/>
          <w:marRight w:val="0"/>
          <w:marTop w:val="60"/>
          <w:marBottom w:val="60"/>
          <w:divBdr>
            <w:top w:val="none" w:sz="0" w:space="0" w:color="auto"/>
            <w:left w:val="none" w:sz="0" w:space="0" w:color="auto"/>
            <w:bottom w:val="dotted" w:sz="6" w:space="0" w:color="DDDDDD"/>
            <w:right w:val="none" w:sz="0" w:space="0" w:color="auto"/>
          </w:divBdr>
        </w:div>
        <w:div w:id="1571189619">
          <w:marLeft w:val="480"/>
          <w:marRight w:val="0"/>
          <w:marTop w:val="72"/>
          <w:marBottom w:val="168"/>
          <w:divBdr>
            <w:top w:val="single" w:sz="6" w:space="2" w:color="E7E7E7"/>
            <w:left w:val="single" w:sz="2" w:space="0" w:color="E7E7E7"/>
            <w:bottom w:val="single" w:sz="6" w:space="4" w:color="E7E7E7"/>
            <w:right w:val="single" w:sz="2" w:space="6" w:color="E7E7E7"/>
          </w:divBdr>
          <w:divsChild>
            <w:div w:id="618025078">
              <w:marLeft w:val="0"/>
              <w:marRight w:val="0"/>
              <w:marTop w:val="0"/>
              <w:marBottom w:val="0"/>
              <w:divBdr>
                <w:top w:val="none" w:sz="0" w:space="0" w:color="auto"/>
                <w:left w:val="none" w:sz="0" w:space="0" w:color="auto"/>
                <w:bottom w:val="none" w:sz="0" w:space="0" w:color="auto"/>
                <w:right w:val="none" w:sz="0" w:space="0" w:color="auto"/>
              </w:divBdr>
            </w:div>
          </w:divsChild>
        </w:div>
        <w:div w:id="850216952">
          <w:marLeft w:val="0"/>
          <w:marRight w:val="0"/>
          <w:marTop w:val="60"/>
          <w:marBottom w:val="60"/>
          <w:divBdr>
            <w:top w:val="none" w:sz="0" w:space="0" w:color="auto"/>
            <w:left w:val="none" w:sz="0" w:space="0" w:color="auto"/>
            <w:bottom w:val="dotted" w:sz="6" w:space="0" w:color="AAAAAA"/>
            <w:right w:val="none" w:sz="0" w:space="0" w:color="auto"/>
          </w:divBdr>
        </w:div>
        <w:div w:id="1838039646">
          <w:marLeft w:val="480"/>
          <w:marRight w:val="0"/>
          <w:marTop w:val="72"/>
          <w:marBottom w:val="168"/>
          <w:divBdr>
            <w:top w:val="single" w:sz="6" w:space="2" w:color="E7E7E7"/>
            <w:left w:val="single" w:sz="2" w:space="0" w:color="E7E7E7"/>
            <w:bottom w:val="single" w:sz="6" w:space="4" w:color="E7E7E7"/>
            <w:right w:val="single" w:sz="2" w:space="6" w:color="E7E7E7"/>
          </w:divBdr>
          <w:divsChild>
            <w:div w:id="340665489">
              <w:marLeft w:val="0"/>
              <w:marRight w:val="0"/>
              <w:marTop w:val="0"/>
              <w:marBottom w:val="0"/>
              <w:divBdr>
                <w:top w:val="none" w:sz="0" w:space="0" w:color="auto"/>
                <w:left w:val="none" w:sz="0" w:space="0" w:color="auto"/>
                <w:bottom w:val="none" w:sz="0" w:space="0" w:color="auto"/>
                <w:right w:val="none" w:sz="0" w:space="0" w:color="auto"/>
              </w:divBdr>
            </w:div>
          </w:divsChild>
        </w:div>
        <w:div w:id="937253025">
          <w:marLeft w:val="0"/>
          <w:marRight w:val="0"/>
          <w:marTop w:val="60"/>
          <w:marBottom w:val="60"/>
          <w:divBdr>
            <w:top w:val="none" w:sz="0" w:space="0" w:color="auto"/>
            <w:left w:val="none" w:sz="0" w:space="0" w:color="auto"/>
            <w:bottom w:val="dotted" w:sz="6" w:space="0" w:color="DDDDDD"/>
            <w:right w:val="none" w:sz="0" w:space="0" w:color="auto"/>
          </w:divBdr>
        </w:div>
        <w:div w:id="1059717774">
          <w:marLeft w:val="0"/>
          <w:marRight w:val="0"/>
          <w:marTop w:val="60"/>
          <w:marBottom w:val="60"/>
          <w:divBdr>
            <w:top w:val="none" w:sz="0" w:space="0" w:color="auto"/>
            <w:left w:val="none" w:sz="0" w:space="0" w:color="auto"/>
            <w:bottom w:val="dotted" w:sz="6" w:space="0" w:color="DDDDDD"/>
            <w:right w:val="none" w:sz="0" w:space="0" w:color="auto"/>
          </w:divBdr>
        </w:div>
        <w:div w:id="2129279372">
          <w:marLeft w:val="0"/>
          <w:marRight w:val="0"/>
          <w:marTop w:val="60"/>
          <w:marBottom w:val="60"/>
          <w:divBdr>
            <w:top w:val="none" w:sz="0" w:space="0" w:color="auto"/>
            <w:left w:val="none" w:sz="0" w:space="0" w:color="auto"/>
            <w:bottom w:val="dotted" w:sz="6" w:space="0" w:color="DDDDDD"/>
            <w:right w:val="none" w:sz="0" w:space="0" w:color="auto"/>
          </w:divBdr>
        </w:div>
        <w:div w:id="1253472446">
          <w:marLeft w:val="0"/>
          <w:marRight w:val="0"/>
          <w:marTop w:val="60"/>
          <w:marBottom w:val="60"/>
          <w:divBdr>
            <w:top w:val="none" w:sz="0" w:space="0" w:color="auto"/>
            <w:left w:val="none" w:sz="0" w:space="0" w:color="auto"/>
            <w:bottom w:val="dotted" w:sz="6" w:space="0" w:color="DDDDDD"/>
            <w:right w:val="none" w:sz="0" w:space="0" w:color="auto"/>
          </w:divBdr>
        </w:div>
        <w:div w:id="725419151">
          <w:marLeft w:val="0"/>
          <w:marRight w:val="0"/>
          <w:marTop w:val="60"/>
          <w:marBottom w:val="60"/>
          <w:divBdr>
            <w:top w:val="none" w:sz="0" w:space="0" w:color="auto"/>
            <w:left w:val="none" w:sz="0" w:space="0" w:color="auto"/>
            <w:bottom w:val="dotted" w:sz="6" w:space="0" w:color="DDDDDD"/>
            <w:right w:val="none" w:sz="0" w:space="0" w:color="auto"/>
          </w:divBdr>
        </w:div>
        <w:div w:id="1936815468">
          <w:marLeft w:val="0"/>
          <w:marRight w:val="0"/>
          <w:marTop w:val="60"/>
          <w:marBottom w:val="60"/>
          <w:divBdr>
            <w:top w:val="none" w:sz="0" w:space="0" w:color="auto"/>
            <w:left w:val="none" w:sz="0" w:space="0" w:color="auto"/>
            <w:bottom w:val="none" w:sz="0" w:space="0" w:color="auto"/>
            <w:right w:val="none" w:sz="0" w:space="0" w:color="auto"/>
          </w:divBdr>
        </w:div>
        <w:div w:id="1796606461">
          <w:marLeft w:val="480"/>
          <w:marRight w:val="0"/>
          <w:marTop w:val="72"/>
          <w:marBottom w:val="168"/>
          <w:divBdr>
            <w:top w:val="single" w:sz="6" w:space="2" w:color="E7E7E7"/>
            <w:left w:val="single" w:sz="2" w:space="0" w:color="E7E7E7"/>
            <w:bottom w:val="single" w:sz="6" w:space="4" w:color="E7E7E7"/>
            <w:right w:val="single" w:sz="2" w:space="6" w:color="E7E7E7"/>
          </w:divBdr>
          <w:divsChild>
            <w:div w:id="1336610616">
              <w:marLeft w:val="0"/>
              <w:marRight w:val="0"/>
              <w:marTop w:val="0"/>
              <w:marBottom w:val="0"/>
              <w:divBdr>
                <w:top w:val="none" w:sz="0" w:space="0" w:color="auto"/>
                <w:left w:val="none" w:sz="0" w:space="0" w:color="auto"/>
                <w:bottom w:val="none" w:sz="0" w:space="0" w:color="auto"/>
                <w:right w:val="none" w:sz="0" w:space="0" w:color="auto"/>
              </w:divBdr>
            </w:div>
          </w:divsChild>
        </w:div>
        <w:div w:id="585577011">
          <w:marLeft w:val="30"/>
          <w:marRight w:val="30"/>
          <w:marTop w:val="30"/>
          <w:marBottom w:val="30"/>
          <w:divBdr>
            <w:top w:val="none" w:sz="0" w:space="0" w:color="auto"/>
            <w:left w:val="none" w:sz="0" w:space="0" w:color="auto"/>
            <w:bottom w:val="none" w:sz="0" w:space="0" w:color="auto"/>
            <w:right w:val="none" w:sz="0" w:space="0" w:color="auto"/>
          </w:divBdr>
        </w:div>
        <w:div w:id="1756514084">
          <w:marLeft w:val="30"/>
          <w:marRight w:val="30"/>
          <w:marTop w:val="30"/>
          <w:marBottom w:val="30"/>
          <w:divBdr>
            <w:top w:val="none" w:sz="0" w:space="0" w:color="auto"/>
            <w:left w:val="none" w:sz="0" w:space="0" w:color="auto"/>
            <w:bottom w:val="none" w:sz="0" w:space="0" w:color="auto"/>
            <w:right w:val="none" w:sz="0" w:space="0" w:color="auto"/>
          </w:divBdr>
        </w:div>
        <w:div w:id="1546217554">
          <w:marLeft w:val="30"/>
          <w:marRight w:val="30"/>
          <w:marTop w:val="30"/>
          <w:marBottom w:val="30"/>
          <w:divBdr>
            <w:top w:val="none" w:sz="0" w:space="0" w:color="auto"/>
            <w:left w:val="none" w:sz="0" w:space="0" w:color="auto"/>
            <w:bottom w:val="none" w:sz="0" w:space="0" w:color="auto"/>
            <w:right w:val="none" w:sz="0" w:space="0" w:color="auto"/>
          </w:divBdr>
        </w:div>
        <w:div w:id="1110666031">
          <w:marLeft w:val="30"/>
          <w:marRight w:val="30"/>
          <w:marTop w:val="30"/>
          <w:marBottom w:val="30"/>
          <w:divBdr>
            <w:top w:val="none" w:sz="0" w:space="0" w:color="auto"/>
            <w:left w:val="none" w:sz="0" w:space="0" w:color="auto"/>
            <w:bottom w:val="none" w:sz="0" w:space="0" w:color="auto"/>
            <w:right w:val="none" w:sz="0" w:space="0" w:color="auto"/>
          </w:divBdr>
        </w:div>
        <w:div w:id="336082069">
          <w:marLeft w:val="30"/>
          <w:marRight w:val="30"/>
          <w:marTop w:val="30"/>
          <w:marBottom w:val="30"/>
          <w:divBdr>
            <w:top w:val="none" w:sz="0" w:space="0" w:color="auto"/>
            <w:left w:val="none" w:sz="0" w:space="0" w:color="auto"/>
            <w:bottom w:val="none" w:sz="0" w:space="0" w:color="auto"/>
            <w:right w:val="none" w:sz="0" w:space="0" w:color="auto"/>
          </w:divBdr>
        </w:div>
        <w:div w:id="1496648765">
          <w:marLeft w:val="30"/>
          <w:marRight w:val="30"/>
          <w:marTop w:val="30"/>
          <w:marBottom w:val="30"/>
          <w:divBdr>
            <w:top w:val="none" w:sz="0" w:space="0" w:color="auto"/>
            <w:left w:val="none" w:sz="0" w:space="0" w:color="auto"/>
            <w:bottom w:val="none" w:sz="0" w:space="0" w:color="auto"/>
            <w:right w:val="none" w:sz="0" w:space="0" w:color="auto"/>
          </w:divBdr>
        </w:div>
        <w:div w:id="2021854859">
          <w:marLeft w:val="0"/>
          <w:marRight w:val="0"/>
          <w:marTop w:val="60"/>
          <w:marBottom w:val="60"/>
          <w:divBdr>
            <w:top w:val="none" w:sz="0" w:space="0" w:color="auto"/>
            <w:left w:val="none" w:sz="0" w:space="0" w:color="auto"/>
            <w:bottom w:val="dotted" w:sz="6" w:space="0" w:color="AAAAAA"/>
            <w:right w:val="none" w:sz="0" w:space="0" w:color="auto"/>
          </w:divBdr>
        </w:div>
        <w:div w:id="1106189815">
          <w:marLeft w:val="0"/>
          <w:marRight w:val="0"/>
          <w:marTop w:val="60"/>
          <w:marBottom w:val="60"/>
          <w:divBdr>
            <w:top w:val="none" w:sz="0" w:space="0" w:color="auto"/>
            <w:left w:val="none" w:sz="0" w:space="0" w:color="auto"/>
            <w:bottom w:val="dotted" w:sz="6" w:space="0" w:color="AAAAAA"/>
            <w:right w:val="none" w:sz="0" w:space="0" w:color="auto"/>
          </w:divBdr>
        </w:div>
        <w:div w:id="1059472747">
          <w:marLeft w:val="480"/>
          <w:marRight w:val="0"/>
          <w:marTop w:val="72"/>
          <w:marBottom w:val="168"/>
          <w:divBdr>
            <w:top w:val="single" w:sz="6" w:space="2" w:color="E7E7E7"/>
            <w:left w:val="single" w:sz="2" w:space="0" w:color="E7E7E7"/>
            <w:bottom w:val="single" w:sz="6" w:space="4" w:color="E7E7E7"/>
            <w:right w:val="single" w:sz="2" w:space="6" w:color="E7E7E7"/>
          </w:divBdr>
          <w:divsChild>
            <w:div w:id="430249010">
              <w:marLeft w:val="0"/>
              <w:marRight w:val="0"/>
              <w:marTop w:val="0"/>
              <w:marBottom w:val="0"/>
              <w:divBdr>
                <w:top w:val="none" w:sz="0" w:space="0" w:color="auto"/>
                <w:left w:val="none" w:sz="0" w:space="0" w:color="auto"/>
                <w:bottom w:val="none" w:sz="0" w:space="0" w:color="auto"/>
                <w:right w:val="none" w:sz="0" w:space="0" w:color="auto"/>
              </w:divBdr>
            </w:div>
          </w:divsChild>
        </w:div>
        <w:div w:id="1917009401">
          <w:marLeft w:val="0"/>
          <w:marRight w:val="0"/>
          <w:marTop w:val="60"/>
          <w:marBottom w:val="60"/>
          <w:divBdr>
            <w:top w:val="none" w:sz="0" w:space="0" w:color="auto"/>
            <w:left w:val="none" w:sz="0" w:space="0" w:color="auto"/>
            <w:bottom w:val="dotted" w:sz="6" w:space="0" w:color="DDDDDD"/>
            <w:right w:val="none" w:sz="0" w:space="0" w:color="auto"/>
          </w:divBdr>
        </w:div>
        <w:div w:id="104083146">
          <w:marLeft w:val="0"/>
          <w:marRight w:val="0"/>
          <w:marTop w:val="72"/>
          <w:marBottom w:val="0"/>
          <w:divBdr>
            <w:top w:val="none" w:sz="0" w:space="0" w:color="auto"/>
            <w:left w:val="none" w:sz="0" w:space="0" w:color="auto"/>
            <w:bottom w:val="none" w:sz="0" w:space="0" w:color="auto"/>
            <w:right w:val="none" w:sz="0" w:space="0" w:color="auto"/>
          </w:divBdr>
        </w:div>
        <w:div w:id="2132622786">
          <w:marLeft w:val="0"/>
          <w:marRight w:val="0"/>
          <w:marTop w:val="60"/>
          <w:marBottom w:val="60"/>
          <w:divBdr>
            <w:top w:val="none" w:sz="0" w:space="0" w:color="auto"/>
            <w:left w:val="none" w:sz="0" w:space="0" w:color="auto"/>
            <w:bottom w:val="dotted" w:sz="6" w:space="0" w:color="AAAAAA"/>
            <w:right w:val="none" w:sz="0" w:space="0" w:color="auto"/>
          </w:divBdr>
        </w:div>
        <w:div w:id="1639846495">
          <w:marLeft w:val="0"/>
          <w:marRight w:val="0"/>
          <w:marTop w:val="60"/>
          <w:marBottom w:val="60"/>
          <w:divBdr>
            <w:top w:val="none" w:sz="0" w:space="0" w:color="auto"/>
            <w:left w:val="none" w:sz="0" w:space="0" w:color="auto"/>
            <w:bottom w:val="dotted" w:sz="6" w:space="0" w:color="DDDDDD"/>
            <w:right w:val="none" w:sz="0" w:space="0" w:color="auto"/>
          </w:divBdr>
        </w:div>
        <w:div w:id="1213729631">
          <w:marLeft w:val="0"/>
          <w:marRight w:val="0"/>
          <w:marTop w:val="60"/>
          <w:marBottom w:val="60"/>
          <w:divBdr>
            <w:top w:val="none" w:sz="0" w:space="0" w:color="auto"/>
            <w:left w:val="none" w:sz="0" w:space="0" w:color="auto"/>
            <w:bottom w:val="dotted" w:sz="6" w:space="0" w:color="DDDDDD"/>
            <w:right w:val="none" w:sz="0" w:space="0" w:color="auto"/>
          </w:divBdr>
        </w:div>
        <w:div w:id="1320381881">
          <w:marLeft w:val="480"/>
          <w:marRight w:val="0"/>
          <w:marTop w:val="72"/>
          <w:marBottom w:val="168"/>
          <w:divBdr>
            <w:top w:val="single" w:sz="6" w:space="2" w:color="E7E7E7"/>
            <w:left w:val="single" w:sz="2" w:space="0" w:color="E7E7E7"/>
            <w:bottom w:val="single" w:sz="6" w:space="4" w:color="E7E7E7"/>
            <w:right w:val="single" w:sz="2" w:space="6" w:color="E7E7E7"/>
          </w:divBdr>
          <w:divsChild>
            <w:div w:id="997272835">
              <w:marLeft w:val="0"/>
              <w:marRight w:val="0"/>
              <w:marTop w:val="0"/>
              <w:marBottom w:val="0"/>
              <w:divBdr>
                <w:top w:val="none" w:sz="0" w:space="0" w:color="auto"/>
                <w:left w:val="none" w:sz="0" w:space="0" w:color="auto"/>
                <w:bottom w:val="none" w:sz="0" w:space="0" w:color="auto"/>
                <w:right w:val="none" w:sz="0" w:space="0" w:color="auto"/>
              </w:divBdr>
            </w:div>
          </w:divsChild>
        </w:div>
        <w:div w:id="1412921323">
          <w:marLeft w:val="0"/>
          <w:marRight w:val="0"/>
          <w:marTop w:val="60"/>
          <w:marBottom w:val="60"/>
          <w:divBdr>
            <w:top w:val="none" w:sz="0" w:space="0" w:color="auto"/>
            <w:left w:val="none" w:sz="0" w:space="0" w:color="auto"/>
            <w:bottom w:val="dotted" w:sz="6" w:space="0" w:color="DDDDDD"/>
            <w:right w:val="none" w:sz="0" w:space="0" w:color="auto"/>
          </w:divBdr>
        </w:div>
        <w:div w:id="864825913">
          <w:marLeft w:val="480"/>
          <w:marRight w:val="0"/>
          <w:marTop w:val="72"/>
          <w:marBottom w:val="168"/>
          <w:divBdr>
            <w:top w:val="single" w:sz="6" w:space="2" w:color="E7E7E7"/>
            <w:left w:val="single" w:sz="2" w:space="0" w:color="E7E7E7"/>
            <w:bottom w:val="single" w:sz="6" w:space="4" w:color="E7E7E7"/>
            <w:right w:val="single" w:sz="2" w:space="6" w:color="E7E7E7"/>
          </w:divBdr>
          <w:divsChild>
            <w:div w:id="795484457">
              <w:marLeft w:val="0"/>
              <w:marRight w:val="0"/>
              <w:marTop w:val="0"/>
              <w:marBottom w:val="0"/>
              <w:divBdr>
                <w:top w:val="none" w:sz="0" w:space="0" w:color="auto"/>
                <w:left w:val="none" w:sz="0" w:space="0" w:color="auto"/>
                <w:bottom w:val="none" w:sz="0" w:space="0" w:color="auto"/>
                <w:right w:val="none" w:sz="0" w:space="0" w:color="auto"/>
              </w:divBdr>
            </w:div>
          </w:divsChild>
        </w:div>
        <w:div w:id="1353340506">
          <w:marLeft w:val="0"/>
          <w:marRight w:val="0"/>
          <w:marTop w:val="60"/>
          <w:marBottom w:val="60"/>
          <w:divBdr>
            <w:top w:val="none" w:sz="0" w:space="0" w:color="auto"/>
            <w:left w:val="none" w:sz="0" w:space="0" w:color="auto"/>
            <w:bottom w:val="dotted" w:sz="6" w:space="0" w:color="AAAAAA"/>
            <w:right w:val="none" w:sz="0" w:space="0" w:color="auto"/>
          </w:divBdr>
        </w:div>
        <w:div w:id="415638573">
          <w:marLeft w:val="480"/>
          <w:marRight w:val="0"/>
          <w:marTop w:val="72"/>
          <w:marBottom w:val="168"/>
          <w:divBdr>
            <w:top w:val="single" w:sz="6" w:space="2" w:color="E7E7E7"/>
            <w:left w:val="single" w:sz="2" w:space="0" w:color="E7E7E7"/>
            <w:bottom w:val="single" w:sz="6" w:space="4" w:color="E7E7E7"/>
            <w:right w:val="single" w:sz="2" w:space="6" w:color="E7E7E7"/>
          </w:divBdr>
          <w:divsChild>
            <w:div w:id="1649557993">
              <w:marLeft w:val="0"/>
              <w:marRight w:val="0"/>
              <w:marTop w:val="0"/>
              <w:marBottom w:val="0"/>
              <w:divBdr>
                <w:top w:val="none" w:sz="0" w:space="0" w:color="auto"/>
                <w:left w:val="none" w:sz="0" w:space="0" w:color="auto"/>
                <w:bottom w:val="none" w:sz="0" w:space="0" w:color="auto"/>
                <w:right w:val="none" w:sz="0" w:space="0" w:color="auto"/>
              </w:divBdr>
            </w:div>
          </w:divsChild>
        </w:div>
        <w:div w:id="1734036949">
          <w:marLeft w:val="0"/>
          <w:marRight w:val="0"/>
          <w:marTop w:val="60"/>
          <w:marBottom w:val="60"/>
          <w:divBdr>
            <w:top w:val="none" w:sz="0" w:space="0" w:color="auto"/>
            <w:left w:val="none" w:sz="0" w:space="0" w:color="auto"/>
            <w:bottom w:val="dotted" w:sz="6" w:space="0" w:color="DDDDDD"/>
            <w:right w:val="none" w:sz="0" w:space="0" w:color="auto"/>
          </w:divBdr>
        </w:div>
        <w:div w:id="1195848674">
          <w:marLeft w:val="480"/>
          <w:marRight w:val="0"/>
          <w:marTop w:val="72"/>
          <w:marBottom w:val="168"/>
          <w:divBdr>
            <w:top w:val="single" w:sz="6" w:space="2" w:color="E7E7E7"/>
            <w:left w:val="single" w:sz="2" w:space="0" w:color="E7E7E7"/>
            <w:bottom w:val="single" w:sz="6" w:space="4" w:color="E7E7E7"/>
            <w:right w:val="single" w:sz="2" w:space="6" w:color="E7E7E7"/>
          </w:divBdr>
          <w:divsChild>
            <w:div w:id="1945073624">
              <w:marLeft w:val="0"/>
              <w:marRight w:val="0"/>
              <w:marTop w:val="0"/>
              <w:marBottom w:val="0"/>
              <w:divBdr>
                <w:top w:val="none" w:sz="0" w:space="0" w:color="auto"/>
                <w:left w:val="none" w:sz="0" w:space="0" w:color="auto"/>
                <w:bottom w:val="none" w:sz="0" w:space="0" w:color="auto"/>
                <w:right w:val="none" w:sz="0" w:space="0" w:color="auto"/>
              </w:divBdr>
            </w:div>
          </w:divsChild>
        </w:div>
        <w:div w:id="1823237028">
          <w:marLeft w:val="0"/>
          <w:marRight w:val="0"/>
          <w:marTop w:val="60"/>
          <w:marBottom w:val="60"/>
          <w:divBdr>
            <w:top w:val="none" w:sz="0" w:space="0" w:color="auto"/>
            <w:left w:val="none" w:sz="0" w:space="0" w:color="auto"/>
            <w:bottom w:val="dotted" w:sz="6" w:space="0" w:color="DDDDDD"/>
            <w:right w:val="none" w:sz="0" w:space="0" w:color="auto"/>
          </w:divBdr>
        </w:div>
        <w:div w:id="710038889">
          <w:marLeft w:val="0"/>
          <w:marRight w:val="0"/>
          <w:marTop w:val="60"/>
          <w:marBottom w:val="60"/>
          <w:divBdr>
            <w:top w:val="none" w:sz="0" w:space="0" w:color="auto"/>
            <w:left w:val="none" w:sz="0" w:space="0" w:color="auto"/>
            <w:bottom w:val="dotted" w:sz="6" w:space="0" w:color="DDDDDD"/>
            <w:right w:val="none" w:sz="0" w:space="0" w:color="auto"/>
          </w:divBdr>
        </w:div>
        <w:div w:id="2128893731">
          <w:marLeft w:val="480"/>
          <w:marRight w:val="0"/>
          <w:marTop w:val="72"/>
          <w:marBottom w:val="168"/>
          <w:divBdr>
            <w:top w:val="single" w:sz="6" w:space="2" w:color="E7E7E7"/>
            <w:left w:val="single" w:sz="2" w:space="0" w:color="E7E7E7"/>
            <w:bottom w:val="single" w:sz="6" w:space="4" w:color="E7E7E7"/>
            <w:right w:val="single" w:sz="2" w:space="6" w:color="E7E7E7"/>
          </w:divBdr>
          <w:divsChild>
            <w:div w:id="1166243528">
              <w:marLeft w:val="0"/>
              <w:marRight w:val="0"/>
              <w:marTop w:val="0"/>
              <w:marBottom w:val="0"/>
              <w:divBdr>
                <w:top w:val="none" w:sz="0" w:space="0" w:color="auto"/>
                <w:left w:val="none" w:sz="0" w:space="0" w:color="auto"/>
                <w:bottom w:val="none" w:sz="0" w:space="0" w:color="auto"/>
                <w:right w:val="none" w:sz="0" w:space="0" w:color="auto"/>
              </w:divBdr>
            </w:div>
          </w:divsChild>
        </w:div>
        <w:div w:id="2115326018">
          <w:marLeft w:val="0"/>
          <w:marRight w:val="0"/>
          <w:marTop w:val="60"/>
          <w:marBottom w:val="60"/>
          <w:divBdr>
            <w:top w:val="none" w:sz="0" w:space="0" w:color="auto"/>
            <w:left w:val="none" w:sz="0" w:space="0" w:color="auto"/>
            <w:bottom w:val="dotted" w:sz="6" w:space="0" w:color="DDDDDD"/>
            <w:right w:val="none" w:sz="0" w:space="0" w:color="auto"/>
          </w:divBdr>
        </w:div>
        <w:div w:id="286664971">
          <w:marLeft w:val="0"/>
          <w:marRight w:val="0"/>
          <w:marTop w:val="60"/>
          <w:marBottom w:val="60"/>
          <w:divBdr>
            <w:top w:val="none" w:sz="0" w:space="0" w:color="auto"/>
            <w:left w:val="none" w:sz="0" w:space="0" w:color="auto"/>
            <w:bottom w:val="none" w:sz="0" w:space="0" w:color="auto"/>
            <w:right w:val="none" w:sz="0" w:space="0" w:color="auto"/>
          </w:divBdr>
        </w:div>
        <w:div w:id="1742289041">
          <w:marLeft w:val="480"/>
          <w:marRight w:val="0"/>
          <w:marTop w:val="72"/>
          <w:marBottom w:val="168"/>
          <w:divBdr>
            <w:top w:val="single" w:sz="6" w:space="2" w:color="E7E7E7"/>
            <w:left w:val="single" w:sz="2" w:space="0" w:color="E7E7E7"/>
            <w:bottom w:val="single" w:sz="6" w:space="4" w:color="E7E7E7"/>
            <w:right w:val="single" w:sz="2" w:space="6" w:color="E7E7E7"/>
          </w:divBdr>
          <w:divsChild>
            <w:div w:id="682366560">
              <w:marLeft w:val="0"/>
              <w:marRight w:val="0"/>
              <w:marTop w:val="0"/>
              <w:marBottom w:val="0"/>
              <w:divBdr>
                <w:top w:val="none" w:sz="0" w:space="0" w:color="auto"/>
                <w:left w:val="none" w:sz="0" w:space="0" w:color="auto"/>
                <w:bottom w:val="none" w:sz="0" w:space="0" w:color="auto"/>
                <w:right w:val="none" w:sz="0" w:space="0" w:color="auto"/>
              </w:divBdr>
            </w:div>
          </w:divsChild>
        </w:div>
        <w:div w:id="557013693">
          <w:marLeft w:val="0"/>
          <w:marRight w:val="0"/>
          <w:marTop w:val="60"/>
          <w:marBottom w:val="60"/>
          <w:divBdr>
            <w:top w:val="none" w:sz="0" w:space="0" w:color="auto"/>
            <w:left w:val="none" w:sz="0" w:space="0" w:color="auto"/>
            <w:bottom w:val="dotted" w:sz="6" w:space="0" w:color="AAAAAA"/>
            <w:right w:val="none" w:sz="0" w:space="0" w:color="auto"/>
          </w:divBdr>
        </w:div>
        <w:div w:id="385878036">
          <w:marLeft w:val="0"/>
          <w:marRight w:val="0"/>
          <w:marTop w:val="60"/>
          <w:marBottom w:val="60"/>
          <w:divBdr>
            <w:top w:val="none" w:sz="0" w:space="0" w:color="auto"/>
            <w:left w:val="none" w:sz="0" w:space="0" w:color="auto"/>
            <w:bottom w:val="dotted" w:sz="6" w:space="0" w:color="AAAAAA"/>
            <w:right w:val="none" w:sz="0" w:space="0" w:color="auto"/>
          </w:divBdr>
        </w:div>
        <w:div w:id="2039157044">
          <w:marLeft w:val="0"/>
          <w:marRight w:val="0"/>
          <w:marTop w:val="60"/>
          <w:marBottom w:val="60"/>
          <w:divBdr>
            <w:top w:val="none" w:sz="0" w:space="0" w:color="auto"/>
            <w:left w:val="none" w:sz="0" w:space="0" w:color="auto"/>
            <w:bottom w:val="dotted" w:sz="6" w:space="0" w:color="AAAAAA"/>
            <w:right w:val="none" w:sz="0" w:space="0" w:color="auto"/>
          </w:divBdr>
        </w:div>
        <w:div w:id="278683507">
          <w:marLeft w:val="0"/>
          <w:marRight w:val="0"/>
          <w:marTop w:val="60"/>
          <w:marBottom w:val="60"/>
          <w:divBdr>
            <w:top w:val="none" w:sz="0" w:space="0" w:color="auto"/>
            <w:left w:val="none" w:sz="0" w:space="0" w:color="auto"/>
            <w:bottom w:val="dotted" w:sz="6" w:space="0" w:color="DDDDDD"/>
            <w:right w:val="none" w:sz="0" w:space="0" w:color="auto"/>
          </w:divBdr>
        </w:div>
        <w:div w:id="1921790892">
          <w:marLeft w:val="0"/>
          <w:marRight w:val="0"/>
          <w:marTop w:val="60"/>
          <w:marBottom w:val="60"/>
          <w:divBdr>
            <w:top w:val="none" w:sz="0" w:space="0" w:color="auto"/>
            <w:left w:val="none" w:sz="0" w:space="0" w:color="auto"/>
            <w:bottom w:val="dotted" w:sz="6" w:space="0" w:color="DDDDDD"/>
            <w:right w:val="none" w:sz="0" w:space="0" w:color="auto"/>
          </w:divBdr>
        </w:div>
        <w:div w:id="1842893809">
          <w:marLeft w:val="480"/>
          <w:marRight w:val="0"/>
          <w:marTop w:val="72"/>
          <w:marBottom w:val="168"/>
          <w:divBdr>
            <w:top w:val="single" w:sz="6" w:space="2" w:color="E7E7E7"/>
            <w:left w:val="single" w:sz="2" w:space="0" w:color="E7E7E7"/>
            <w:bottom w:val="single" w:sz="6" w:space="4" w:color="E7E7E7"/>
            <w:right w:val="single" w:sz="2" w:space="6" w:color="E7E7E7"/>
          </w:divBdr>
          <w:divsChild>
            <w:div w:id="1390615373">
              <w:marLeft w:val="0"/>
              <w:marRight w:val="0"/>
              <w:marTop w:val="0"/>
              <w:marBottom w:val="0"/>
              <w:divBdr>
                <w:top w:val="none" w:sz="0" w:space="0" w:color="auto"/>
                <w:left w:val="none" w:sz="0" w:space="0" w:color="auto"/>
                <w:bottom w:val="none" w:sz="0" w:space="0" w:color="auto"/>
                <w:right w:val="none" w:sz="0" w:space="0" w:color="auto"/>
              </w:divBdr>
            </w:div>
          </w:divsChild>
        </w:div>
        <w:div w:id="1567912181">
          <w:marLeft w:val="0"/>
          <w:marRight w:val="0"/>
          <w:marTop w:val="60"/>
          <w:marBottom w:val="60"/>
          <w:divBdr>
            <w:top w:val="none" w:sz="0" w:space="0" w:color="auto"/>
            <w:left w:val="none" w:sz="0" w:space="0" w:color="auto"/>
            <w:bottom w:val="dotted" w:sz="6" w:space="0" w:color="DDDDDD"/>
            <w:right w:val="none" w:sz="0" w:space="0" w:color="auto"/>
          </w:divBdr>
        </w:div>
        <w:div w:id="347370335">
          <w:marLeft w:val="0"/>
          <w:marRight w:val="0"/>
          <w:marTop w:val="60"/>
          <w:marBottom w:val="60"/>
          <w:divBdr>
            <w:top w:val="none" w:sz="0" w:space="0" w:color="auto"/>
            <w:left w:val="none" w:sz="0" w:space="0" w:color="auto"/>
            <w:bottom w:val="dotted" w:sz="6" w:space="0" w:color="DDDDDD"/>
            <w:right w:val="none" w:sz="0" w:space="0" w:color="auto"/>
          </w:divBdr>
        </w:div>
        <w:div w:id="995304129">
          <w:marLeft w:val="0"/>
          <w:marRight w:val="0"/>
          <w:marTop w:val="60"/>
          <w:marBottom w:val="60"/>
          <w:divBdr>
            <w:top w:val="none" w:sz="0" w:space="0" w:color="auto"/>
            <w:left w:val="none" w:sz="0" w:space="0" w:color="auto"/>
            <w:bottom w:val="dotted" w:sz="6" w:space="0" w:color="DDDDDD"/>
            <w:right w:val="none" w:sz="0" w:space="0" w:color="auto"/>
          </w:divBdr>
        </w:div>
        <w:div w:id="1411271110">
          <w:marLeft w:val="0"/>
          <w:marRight w:val="0"/>
          <w:marTop w:val="60"/>
          <w:marBottom w:val="60"/>
          <w:divBdr>
            <w:top w:val="none" w:sz="0" w:space="0" w:color="auto"/>
            <w:left w:val="none" w:sz="0" w:space="0" w:color="auto"/>
            <w:bottom w:val="dotted" w:sz="6" w:space="0" w:color="AAAAAA"/>
            <w:right w:val="none" w:sz="0" w:space="0" w:color="auto"/>
          </w:divBdr>
        </w:div>
        <w:div w:id="1447306180">
          <w:marLeft w:val="480"/>
          <w:marRight w:val="0"/>
          <w:marTop w:val="72"/>
          <w:marBottom w:val="168"/>
          <w:divBdr>
            <w:top w:val="single" w:sz="6" w:space="2" w:color="E7E7E7"/>
            <w:left w:val="single" w:sz="2" w:space="0" w:color="E7E7E7"/>
            <w:bottom w:val="single" w:sz="6" w:space="4" w:color="E7E7E7"/>
            <w:right w:val="single" w:sz="2" w:space="6" w:color="E7E7E7"/>
          </w:divBdr>
          <w:divsChild>
            <w:div w:id="1140537577">
              <w:marLeft w:val="0"/>
              <w:marRight w:val="0"/>
              <w:marTop w:val="0"/>
              <w:marBottom w:val="0"/>
              <w:divBdr>
                <w:top w:val="none" w:sz="0" w:space="0" w:color="auto"/>
                <w:left w:val="none" w:sz="0" w:space="0" w:color="auto"/>
                <w:bottom w:val="none" w:sz="0" w:space="0" w:color="auto"/>
                <w:right w:val="none" w:sz="0" w:space="0" w:color="auto"/>
              </w:divBdr>
            </w:div>
          </w:divsChild>
        </w:div>
        <w:div w:id="688410112">
          <w:marLeft w:val="0"/>
          <w:marRight w:val="0"/>
          <w:marTop w:val="60"/>
          <w:marBottom w:val="60"/>
          <w:divBdr>
            <w:top w:val="none" w:sz="0" w:space="0" w:color="auto"/>
            <w:left w:val="none" w:sz="0" w:space="0" w:color="auto"/>
            <w:bottom w:val="none" w:sz="0" w:space="0" w:color="auto"/>
            <w:right w:val="none" w:sz="0" w:space="0" w:color="auto"/>
          </w:divBdr>
        </w:div>
        <w:div w:id="1810591957">
          <w:marLeft w:val="0"/>
          <w:marRight w:val="0"/>
          <w:marTop w:val="60"/>
          <w:marBottom w:val="60"/>
          <w:divBdr>
            <w:top w:val="none" w:sz="0" w:space="0" w:color="auto"/>
            <w:left w:val="none" w:sz="0" w:space="0" w:color="auto"/>
            <w:bottom w:val="dotted" w:sz="6" w:space="0" w:color="AAAAAA"/>
            <w:right w:val="none" w:sz="0" w:space="0" w:color="auto"/>
          </w:divBdr>
        </w:div>
        <w:div w:id="1916090347">
          <w:marLeft w:val="480"/>
          <w:marRight w:val="0"/>
          <w:marTop w:val="72"/>
          <w:marBottom w:val="168"/>
          <w:divBdr>
            <w:top w:val="single" w:sz="6" w:space="2" w:color="E7E7E7"/>
            <w:left w:val="single" w:sz="2" w:space="0" w:color="E7E7E7"/>
            <w:bottom w:val="single" w:sz="6" w:space="4" w:color="E7E7E7"/>
            <w:right w:val="single" w:sz="2" w:space="6" w:color="E7E7E7"/>
          </w:divBdr>
          <w:divsChild>
            <w:div w:id="1375078560">
              <w:marLeft w:val="0"/>
              <w:marRight w:val="0"/>
              <w:marTop w:val="0"/>
              <w:marBottom w:val="0"/>
              <w:divBdr>
                <w:top w:val="none" w:sz="0" w:space="0" w:color="auto"/>
                <w:left w:val="none" w:sz="0" w:space="0" w:color="auto"/>
                <w:bottom w:val="none" w:sz="0" w:space="0" w:color="auto"/>
                <w:right w:val="none" w:sz="0" w:space="0" w:color="auto"/>
              </w:divBdr>
            </w:div>
          </w:divsChild>
        </w:div>
        <w:div w:id="2134909006">
          <w:marLeft w:val="0"/>
          <w:marRight w:val="0"/>
          <w:marTop w:val="60"/>
          <w:marBottom w:val="60"/>
          <w:divBdr>
            <w:top w:val="none" w:sz="0" w:space="0" w:color="auto"/>
            <w:left w:val="none" w:sz="0" w:space="0" w:color="auto"/>
            <w:bottom w:val="dotted" w:sz="6" w:space="0" w:color="AAAAAA"/>
            <w:right w:val="none" w:sz="0" w:space="0" w:color="auto"/>
          </w:divBdr>
        </w:div>
        <w:div w:id="1708485408">
          <w:marLeft w:val="480"/>
          <w:marRight w:val="0"/>
          <w:marTop w:val="72"/>
          <w:marBottom w:val="168"/>
          <w:divBdr>
            <w:top w:val="single" w:sz="6" w:space="2" w:color="E7E7E7"/>
            <w:left w:val="single" w:sz="2" w:space="0" w:color="E7E7E7"/>
            <w:bottom w:val="single" w:sz="6" w:space="4" w:color="E7E7E7"/>
            <w:right w:val="single" w:sz="2" w:space="6" w:color="E7E7E7"/>
          </w:divBdr>
          <w:divsChild>
            <w:div w:id="1440560878">
              <w:marLeft w:val="0"/>
              <w:marRight w:val="0"/>
              <w:marTop w:val="0"/>
              <w:marBottom w:val="0"/>
              <w:divBdr>
                <w:top w:val="none" w:sz="0" w:space="0" w:color="auto"/>
                <w:left w:val="none" w:sz="0" w:space="0" w:color="auto"/>
                <w:bottom w:val="none" w:sz="0" w:space="0" w:color="auto"/>
                <w:right w:val="none" w:sz="0" w:space="0" w:color="auto"/>
              </w:divBdr>
            </w:div>
          </w:divsChild>
        </w:div>
        <w:div w:id="1359311920">
          <w:marLeft w:val="0"/>
          <w:marRight w:val="0"/>
          <w:marTop w:val="60"/>
          <w:marBottom w:val="60"/>
          <w:divBdr>
            <w:top w:val="none" w:sz="0" w:space="0" w:color="auto"/>
            <w:left w:val="none" w:sz="0" w:space="0" w:color="auto"/>
            <w:bottom w:val="dotted" w:sz="6" w:space="0" w:color="AAAAAA"/>
            <w:right w:val="none" w:sz="0" w:space="0" w:color="auto"/>
          </w:divBdr>
        </w:div>
        <w:div w:id="657154643">
          <w:marLeft w:val="480"/>
          <w:marRight w:val="0"/>
          <w:marTop w:val="72"/>
          <w:marBottom w:val="168"/>
          <w:divBdr>
            <w:top w:val="single" w:sz="6" w:space="2" w:color="E7E7E7"/>
            <w:left w:val="single" w:sz="2" w:space="0" w:color="E7E7E7"/>
            <w:bottom w:val="single" w:sz="6" w:space="4" w:color="E7E7E7"/>
            <w:right w:val="single" w:sz="2" w:space="6" w:color="E7E7E7"/>
          </w:divBdr>
          <w:divsChild>
            <w:div w:id="2098746004">
              <w:marLeft w:val="0"/>
              <w:marRight w:val="0"/>
              <w:marTop w:val="0"/>
              <w:marBottom w:val="0"/>
              <w:divBdr>
                <w:top w:val="none" w:sz="0" w:space="0" w:color="auto"/>
                <w:left w:val="none" w:sz="0" w:space="0" w:color="auto"/>
                <w:bottom w:val="none" w:sz="0" w:space="0" w:color="auto"/>
                <w:right w:val="none" w:sz="0" w:space="0" w:color="auto"/>
              </w:divBdr>
            </w:div>
          </w:divsChild>
        </w:div>
        <w:div w:id="943925537">
          <w:marLeft w:val="0"/>
          <w:marRight w:val="0"/>
          <w:marTop w:val="60"/>
          <w:marBottom w:val="60"/>
          <w:divBdr>
            <w:top w:val="none" w:sz="0" w:space="0" w:color="auto"/>
            <w:left w:val="none" w:sz="0" w:space="0" w:color="auto"/>
            <w:bottom w:val="dotted" w:sz="6" w:space="0" w:color="AAAAAA"/>
            <w:right w:val="none" w:sz="0" w:space="0" w:color="auto"/>
          </w:divBdr>
        </w:div>
        <w:div w:id="1590967568">
          <w:marLeft w:val="480"/>
          <w:marRight w:val="0"/>
          <w:marTop w:val="72"/>
          <w:marBottom w:val="168"/>
          <w:divBdr>
            <w:top w:val="single" w:sz="6" w:space="2" w:color="E7E7E7"/>
            <w:left w:val="single" w:sz="2" w:space="0" w:color="E7E7E7"/>
            <w:bottom w:val="single" w:sz="6" w:space="4" w:color="E7E7E7"/>
            <w:right w:val="single" w:sz="2" w:space="6" w:color="E7E7E7"/>
          </w:divBdr>
          <w:divsChild>
            <w:div w:id="2044016283">
              <w:marLeft w:val="0"/>
              <w:marRight w:val="0"/>
              <w:marTop w:val="0"/>
              <w:marBottom w:val="0"/>
              <w:divBdr>
                <w:top w:val="none" w:sz="0" w:space="0" w:color="auto"/>
                <w:left w:val="none" w:sz="0" w:space="0" w:color="auto"/>
                <w:bottom w:val="none" w:sz="0" w:space="0" w:color="auto"/>
                <w:right w:val="none" w:sz="0" w:space="0" w:color="auto"/>
              </w:divBdr>
            </w:div>
          </w:divsChild>
        </w:div>
        <w:div w:id="49572690">
          <w:marLeft w:val="0"/>
          <w:marRight w:val="0"/>
          <w:marTop w:val="60"/>
          <w:marBottom w:val="60"/>
          <w:divBdr>
            <w:top w:val="none" w:sz="0" w:space="0" w:color="auto"/>
            <w:left w:val="none" w:sz="0" w:space="0" w:color="auto"/>
            <w:bottom w:val="dotted" w:sz="6" w:space="0" w:color="AAAAAA"/>
            <w:right w:val="none" w:sz="0" w:space="0" w:color="auto"/>
          </w:divBdr>
        </w:div>
        <w:div w:id="1145582447">
          <w:marLeft w:val="0"/>
          <w:marRight w:val="0"/>
          <w:marTop w:val="60"/>
          <w:marBottom w:val="60"/>
          <w:divBdr>
            <w:top w:val="none" w:sz="0" w:space="0" w:color="auto"/>
            <w:left w:val="none" w:sz="0" w:space="0" w:color="auto"/>
            <w:bottom w:val="dotted" w:sz="6" w:space="0" w:color="DDDDDD"/>
            <w:right w:val="none" w:sz="0" w:space="0" w:color="auto"/>
          </w:divBdr>
        </w:div>
        <w:div w:id="306936230">
          <w:marLeft w:val="480"/>
          <w:marRight w:val="0"/>
          <w:marTop w:val="72"/>
          <w:marBottom w:val="168"/>
          <w:divBdr>
            <w:top w:val="single" w:sz="6" w:space="2" w:color="E7E7E7"/>
            <w:left w:val="single" w:sz="2" w:space="0" w:color="E7E7E7"/>
            <w:bottom w:val="single" w:sz="6" w:space="4" w:color="E7E7E7"/>
            <w:right w:val="single" w:sz="2" w:space="6" w:color="E7E7E7"/>
          </w:divBdr>
          <w:divsChild>
            <w:div w:id="1379163229">
              <w:marLeft w:val="0"/>
              <w:marRight w:val="0"/>
              <w:marTop w:val="0"/>
              <w:marBottom w:val="0"/>
              <w:divBdr>
                <w:top w:val="none" w:sz="0" w:space="0" w:color="auto"/>
                <w:left w:val="none" w:sz="0" w:space="0" w:color="auto"/>
                <w:bottom w:val="none" w:sz="0" w:space="0" w:color="auto"/>
                <w:right w:val="none" w:sz="0" w:space="0" w:color="auto"/>
              </w:divBdr>
            </w:div>
          </w:divsChild>
        </w:div>
        <w:div w:id="5333196">
          <w:marLeft w:val="0"/>
          <w:marRight w:val="0"/>
          <w:marTop w:val="60"/>
          <w:marBottom w:val="60"/>
          <w:divBdr>
            <w:top w:val="none" w:sz="0" w:space="0" w:color="auto"/>
            <w:left w:val="none" w:sz="0" w:space="0" w:color="auto"/>
            <w:bottom w:val="dotted" w:sz="6" w:space="0" w:color="DDDDDD"/>
            <w:right w:val="none" w:sz="0" w:space="0" w:color="auto"/>
          </w:divBdr>
        </w:div>
        <w:div w:id="1039285762">
          <w:marLeft w:val="480"/>
          <w:marRight w:val="0"/>
          <w:marTop w:val="72"/>
          <w:marBottom w:val="168"/>
          <w:divBdr>
            <w:top w:val="single" w:sz="6" w:space="2" w:color="E7E7E7"/>
            <w:left w:val="single" w:sz="2" w:space="0" w:color="E7E7E7"/>
            <w:bottom w:val="single" w:sz="6" w:space="4" w:color="E7E7E7"/>
            <w:right w:val="single" w:sz="2" w:space="6" w:color="E7E7E7"/>
          </w:divBdr>
          <w:divsChild>
            <w:div w:id="399332963">
              <w:marLeft w:val="0"/>
              <w:marRight w:val="0"/>
              <w:marTop w:val="0"/>
              <w:marBottom w:val="0"/>
              <w:divBdr>
                <w:top w:val="none" w:sz="0" w:space="0" w:color="auto"/>
                <w:left w:val="none" w:sz="0" w:space="0" w:color="auto"/>
                <w:bottom w:val="none" w:sz="0" w:space="0" w:color="auto"/>
                <w:right w:val="none" w:sz="0" w:space="0" w:color="auto"/>
              </w:divBdr>
            </w:div>
          </w:divsChild>
        </w:div>
        <w:div w:id="2036232409">
          <w:marLeft w:val="0"/>
          <w:marRight w:val="0"/>
          <w:marTop w:val="60"/>
          <w:marBottom w:val="60"/>
          <w:divBdr>
            <w:top w:val="none" w:sz="0" w:space="0" w:color="auto"/>
            <w:left w:val="none" w:sz="0" w:space="0" w:color="auto"/>
            <w:bottom w:val="dotted" w:sz="6" w:space="0" w:color="DDDDDD"/>
            <w:right w:val="none" w:sz="0" w:space="0" w:color="auto"/>
          </w:divBdr>
        </w:div>
        <w:div w:id="1282954638">
          <w:marLeft w:val="480"/>
          <w:marRight w:val="0"/>
          <w:marTop w:val="72"/>
          <w:marBottom w:val="168"/>
          <w:divBdr>
            <w:top w:val="single" w:sz="6" w:space="2" w:color="E7E7E7"/>
            <w:left w:val="single" w:sz="2" w:space="0" w:color="E7E7E7"/>
            <w:bottom w:val="single" w:sz="6" w:space="4" w:color="E7E7E7"/>
            <w:right w:val="single" w:sz="2" w:space="6" w:color="E7E7E7"/>
          </w:divBdr>
          <w:divsChild>
            <w:div w:id="1887983504">
              <w:marLeft w:val="0"/>
              <w:marRight w:val="0"/>
              <w:marTop w:val="0"/>
              <w:marBottom w:val="0"/>
              <w:divBdr>
                <w:top w:val="none" w:sz="0" w:space="0" w:color="auto"/>
                <w:left w:val="none" w:sz="0" w:space="0" w:color="auto"/>
                <w:bottom w:val="none" w:sz="0" w:space="0" w:color="auto"/>
                <w:right w:val="none" w:sz="0" w:space="0" w:color="auto"/>
              </w:divBdr>
            </w:div>
          </w:divsChild>
        </w:div>
        <w:div w:id="1122310183">
          <w:marLeft w:val="0"/>
          <w:marRight w:val="0"/>
          <w:marTop w:val="60"/>
          <w:marBottom w:val="60"/>
          <w:divBdr>
            <w:top w:val="none" w:sz="0" w:space="0" w:color="auto"/>
            <w:left w:val="none" w:sz="0" w:space="0" w:color="auto"/>
            <w:bottom w:val="dotted" w:sz="6" w:space="0" w:color="DDDDDD"/>
            <w:right w:val="none" w:sz="0" w:space="0" w:color="auto"/>
          </w:divBdr>
        </w:div>
        <w:div w:id="278800258">
          <w:marLeft w:val="0"/>
          <w:marRight w:val="0"/>
          <w:marTop w:val="60"/>
          <w:marBottom w:val="60"/>
          <w:divBdr>
            <w:top w:val="none" w:sz="0" w:space="0" w:color="auto"/>
            <w:left w:val="none" w:sz="0" w:space="0" w:color="auto"/>
            <w:bottom w:val="none" w:sz="0" w:space="0" w:color="auto"/>
            <w:right w:val="none" w:sz="0" w:space="0" w:color="auto"/>
          </w:divBdr>
        </w:div>
        <w:div w:id="662271012">
          <w:marLeft w:val="480"/>
          <w:marRight w:val="0"/>
          <w:marTop w:val="72"/>
          <w:marBottom w:val="168"/>
          <w:divBdr>
            <w:top w:val="single" w:sz="6" w:space="2" w:color="E7E7E7"/>
            <w:left w:val="single" w:sz="2" w:space="0" w:color="E7E7E7"/>
            <w:bottom w:val="single" w:sz="6" w:space="4" w:color="E7E7E7"/>
            <w:right w:val="single" w:sz="2" w:space="6" w:color="E7E7E7"/>
          </w:divBdr>
          <w:divsChild>
            <w:div w:id="910772000">
              <w:marLeft w:val="0"/>
              <w:marRight w:val="0"/>
              <w:marTop w:val="0"/>
              <w:marBottom w:val="0"/>
              <w:divBdr>
                <w:top w:val="none" w:sz="0" w:space="0" w:color="auto"/>
                <w:left w:val="none" w:sz="0" w:space="0" w:color="auto"/>
                <w:bottom w:val="none" w:sz="0" w:space="0" w:color="auto"/>
                <w:right w:val="none" w:sz="0" w:space="0" w:color="auto"/>
              </w:divBdr>
            </w:div>
          </w:divsChild>
        </w:div>
        <w:div w:id="2144300515">
          <w:marLeft w:val="480"/>
          <w:marRight w:val="0"/>
          <w:marTop w:val="72"/>
          <w:marBottom w:val="168"/>
          <w:divBdr>
            <w:top w:val="single" w:sz="6" w:space="2" w:color="E7E7E7"/>
            <w:left w:val="single" w:sz="2" w:space="0" w:color="E7E7E7"/>
            <w:bottom w:val="single" w:sz="6" w:space="4" w:color="E7E7E7"/>
            <w:right w:val="single" w:sz="2" w:space="6" w:color="E7E7E7"/>
          </w:divBdr>
          <w:divsChild>
            <w:div w:id="1437366217">
              <w:marLeft w:val="0"/>
              <w:marRight w:val="0"/>
              <w:marTop w:val="0"/>
              <w:marBottom w:val="0"/>
              <w:divBdr>
                <w:top w:val="none" w:sz="0" w:space="0" w:color="auto"/>
                <w:left w:val="none" w:sz="0" w:space="0" w:color="auto"/>
                <w:bottom w:val="none" w:sz="0" w:space="0" w:color="auto"/>
                <w:right w:val="none" w:sz="0" w:space="0" w:color="auto"/>
              </w:divBdr>
            </w:div>
          </w:divsChild>
        </w:div>
        <w:div w:id="1146630784">
          <w:marLeft w:val="0"/>
          <w:marRight w:val="0"/>
          <w:marTop w:val="60"/>
          <w:marBottom w:val="60"/>
          <w:divBdr>
            <w:top w:val="none" w:sz="0" w:space="0" w:color="auto"/>
            <w:left w:val="none" w:sz="0" w:space="0" w:color="auto"/>
            <w:bottom w:val="dotted" w:sz="6" w:space="0" w:color="AAAAAA"/>
            <w:right w:val="none" w:sz="0" w:space="0" w:color="auto"/>
          </w:divBdr>
        </w:div>
        <w:div w:id="755370861">
          <w:marLeft w:val="480"/>
          <w:marRight w:val="0"/>
          <w:marTop w:val="72"/>
          <w:marBottom w:val="168"/>
          <w:divBdr>
            <w:top w:val="single" w:sz="6" w:space="2" w:color="E7E7E7"/>
            <w:left w:val="single" w:sz="2" w:space="0" w:color="E7E7E7"/>
            <w:bottom w:val="single" w:sz="6" w:space="4" w:color="E7E7E7"/>
            <w:right w:val="single" w:sz="2" w:space="6" w:color="E7E7E7"/>
          </w:divBdr>
          <w:divsChild>
            <w:div w:id="1927762664">
              <w:marLeft w:val="0"/>
              <w:marRight w:val="0"/>
              <w:marTop w:val="0"/>
              <w:marBottom w:val="0"/>
              <w:divBdr>
                <w:top w:val="none" w:sz="0" w:space="0" w:color="auto"/>
                <w:left w:val="none" w:sz="0" w:space="0" w:color="auto"/>
                <w:bottom w:val="none" w:sz="0" w:space="0" w:color="auto"/>
                <w:right w:val="none" w:sz="0" w:space="0" w:color="auto"/>
              </w:divBdr>
            </w:div>
          </w:divsChild>
        </w:div>
        <w:div w:id="1927111408">
          <w:marLeft w:val="0"/>
          <w:marRight w:val="0"/>
          <w:marTop w:val="60"/>
          <w:marBottom w:val="60"/>
          <w:divBdr>
            <w:top w:val="none" w:sz="0" w:space="0" w:color="auto"/>
            <w:left w:val="none" w:sz="0" w:space="0" w:color="auto"/>
            <w:bottom w:val="dotted" w:sz="6" w:space="0" w:color="AAAAAA"/>
            <w:right w:val="none" w:sz="0" w:space="0" w:color="auto"/>
          </w:divBdr>
        </w:div>
        <w:div w:id="161549259">
          <w:marLeft w:val="480"/>
          <w:marRight w:val="0"/>
          <w:marTop w:val="72"/>
          <w:marBottom w:val="168"/>
          <w:divBdr>
            <w:top w:val="single" w:sz="6" w:space="2" w:color="E7E7E7"/>
            <w:left w:val="single" w:sz="2" w:space="0" w:color="E7E7E7"/>
            <w:bottom w:val="single" w:sz="6" w:space="4" w:color="E7E7E7"/>
            <w:right w:val="single" w:sz="2" w:space="6" w:color="E7E7E7"/>
          </w:divBdr>
          <w:divsChild>
            <w:div w:id="1229457402">
              <w:marLeft w:val="0"/>
              <w:marRight w:val="0"/>
              <w:marTop w:val="0"/>
              <w:marBottom w:val="0"/>
              <w:divBdr>
                <w:top w:val="none" w:sz="0" w:space="0" w:color="auto"/>
                <w:left w:val="none" w:sz="0" w:space="0" w:color="auto"/>
                <w:bottom w:val="none" w:sz="0" w:space="0" w:color="auto"/>
                <w:right w:val="none" w:sz="0" w:space="0" w:color="auto"/>
              </w:divBdr>
            </w:div>
          </w:divsChild>
        </w:div>
        <w:div w:id="1671635719">
          <w:marLeft w:val="0"/>
          <w:marRight w:val="0"/>
          <w:marTop w:val="60"/>
          <w:marBottom w:val="60"/>
          <w:divBdr>
            <w:top w:val="none" w:sz="0" w:space="0" w:color="auto"/>
            <w:left w:val="none" w:sz="0" w:space="0" w:color="auto"/>
            <w:bottom w:val="dotted" w:sz="6" w:space="0" w:color="AAAAAA"/>
            <w:right w:val="none" w:sz="0" w:space="0" w:color="auto"/>
          </w:divBdr>
        </w:div>
        <w:div w:id="1806502777">
          <w:marLeft w:val="480"/>
          <w:marRight w:val="0"/>
          <w:marTop w:val="72"/>
          <w:marBottom w:val="168"/>
          <w:divBdr>
            <w:top w:val="single" w:sz="6" w:space="2" w:color="E7E7E7"/>
            <w:left w:val="single" w:sz="2" w:space="0" w:color="E7E7E7"/>
            <w:bottom w:val="single" w:sz="6" w:space="4" w:color="E7E7E7"/>
            <w:right w:val="single" w:sz="2" w:space="6" w:color="E7E7E7"/>
          </w:divBdr>
          <w:divsChild>
            <w:div w:id="1157695538">
              <w:marLeft w:val="0"/>
              <w:marRight w:val="0"/>
              <w:marTop w:val="0"/>
              <w:marBottom w:val="0"/>
              <w:divBdr>
                <w:top w:val="none" w:sz="0" w:space="0" w:color="auto"/>
                <w:left w:val="none" w:sz="0" w:space="0" w:color="auto"/>
                <w:bottom w:val="none" w:sz="0" w:space="0" w:color="auto"/>
                <w:right w:val="none" w:sz="0" w:space="0" w:color="auto"/>
              </w:divBdr>
            </w:div>
          </w:divsChild>
        </w:div>
        <w:div w:id="431164959">
          <w:marLeft w:val="0"/>
          <w:marRight w:val="0"/>
          <w:marTop w:val="60"/>
          <w:marBottom w:val="60"/>
          <w:divBdr>
            <w:top w:val="none" w:sz="0" w:space="0" w:color="auto"/>
            <w:left w:val="none" w:sz="0" w:space="0" w:color="auto"/>
            <w:bottom w:val="dotted" w:sz="6" w:space="0" w:color="AAAAAA"/>
            <w:right w:val="none" w:sz="0" w:space="0" w:color="auto"/>
          </w:divBdr>
        </w:div>
        <w:div w:id="1574854187">
          <w:marLeft w:val="480"/>
          <w:marRight w:val="0"/>
          <w:marTop w:val="72"/>
          <w:marBottom w:val="168"/>
          <w:divBdr>
            <w:top w:val="single" w:sz="6" w:space="2" w:color="E7E7E7"/>
            <w:left w:val="single" w:sz="2" w:space="0" w:color="E7E7E7"/>
            <w:bottom w:val="single" w:sz="6" w:space="4" w:color="E7E7E7"/>
            <w:right w:val="single" w:sz="2" w:space="6" w:color="E7E7E7"/>
          </w:divBdr>
          <w:divsChild>
            <w:div w:id="1469204651">
              <w:marLeft w:val="0"/>
              <w:marRight w:val="0"/>
              <w:marTop w:val="0"/>
              <w:marBottom w:val="0"/>
              <w:divBdr>
                <w:top w:val="none" w:sz="0" w:space="0" w:color="auto"/>
                <w:left w:val="none" w:sz="0" w:space="0" w:color="auto"/>
                <w:bottom w:val="none" w:sz="0" w:space="0" w:color="auto"/>
                <w:right w:val="none" w:sz="0" w:space="0" w:color="auto"/>
              </w:divBdr>
            </w:div>
          </w:divsChild>
        </w:div>
        <w:div w:id="920212966">
          <w:marLeft w:val="0"/>
          <w:marRight w:val="0"/>
          <w:marTop w:val="60"/>
          <w:marBottom w:val="60"/>
          <w:divBdr>
            <w:top w:val="none" w:sz="0" w:space="0" w:color="auto"/>
            <w:left w:val="none" w:sz="0" w:space="0" w:color="auto"/>
            <w:bottom w:val="dotted" w:sz="6" w:space="0" w:color="AAAAAA"/>
            <w:right w:val="none" w:sz="0" w:space="0" w:color="auto"/>
          </w:divBdr>
        </w:div>
        <w:div w:id="473064367">
          <w:marLeft w:val="480"/>
          <w:marRight w:val="0"/>
          <w:marTop w:val="72"/>
          <w:marBottom w:val="168"/>
          <w:divBdr>
            <w:top w:val="single" w:sz="6" w:space="2" w:color="E7E7E7"/>
            <w:left w:val="single" w:sz="2" w:space="0" w:color="E7E7E7"/>
            <w:bottom w:val="single" w:sz="6" w:space="4" w:color="E7E7E7"/>
            <w:right w:val="single" w:sz="2" w:space="6" w:color="E7E7E7"/>
          </w:divBdr>
          <w:divsChild>
            <w:div w:id="2063939902">
              <w:marLeft w:val="0"/>
              <w:marRight w:val="0"/>
              <w:marTop w:val="0"/>
              <w:marBottom w:val="0"/>
              <w:divBdr>
                <w:top w:val="none" w:sz="0" w:space="0" w:color="auto"/>
                <w:left w:val="none" w:sz="0" w:space="0" w:color="auto"/>
                <w:bottom w:val="none" w:sz="0" w:space="0" w:color="auto"/>
                <w:right w:val="none" w:sz="0" w:space="0" w:color="auto"/>
              </w:divBdr>
            </w:div>
          </w:divsChild>
        </w:div>
        <w:div w:id="1239100728">
          <w:marLeft w:val="0"/>
          <w:marRight w:val="0"/>
          <w:marTop w:val="60"/>
          <w:marBottom w:val="60"/>
          <w:divBdr>
            <w:top w:val="none" w:sz="0" w:space="0" w:color="auto"/>
            <w:left w:val="none" w:sz="0" w:space="0" w:color="auto"/>
            <w:bottom w:val="dotted" w:sz="6" w:space="0" w:color="AAAAAA"/>
            <w:right w:val="none" w:sz="0" w:space="0" w:color="auto"/>
          </w:divBdr>
        </w:div>
        <w:div w:id="1962804668">
          <w:marLeft w:val="480"/>
          <w:marRight w:val="0"/>
          <w:marTop w:val="72"/>
          <w:marBottom w:val="168"/>
          <w:divBdr>
            <w:top w:val="single" w:sz="6" w:space="2" w:color="E7E7E7"/>
            <w:left w:val="single" w:sz="2" w:space="0" w:color="E7E7E7"/>
            <w:bottom w:val="single" w:sz="6" w:space="4" w:color="E7E7E7"/>
            <w:right w:val="single" w:sz="2" w:space="6" w:color="E7E7E7"/>
          </w:divBdr>
          <w:divsChild>
            <w:div w:id="1197814160">
              <w:marLeft w:val="0"/>
              <w:marRight w:val="0"/>
              <w:marTop w:val="0"/>
              <w:marBottom w:val="0"/>
              <w:divBdr>
                <w:top w:val="none" w:sz="0" w:space="0" w:color="auto"/>
                <w:left w:val="none" w:sz="0" w:space="0" w:color="auto"/>
                <w:bottom w:val="none" w:sz="0" w:space="0" w:color="auto"/>
                <w:right w:val="none" w:sz="0" w:space="0" w:color="auto"/>
              </w:divBdr>
            </w:div>
          </w:divsChild>
        </w:div>
        <w:div w:id="1856639">
          <w:marLeft w:val="0"/>
          <w:marRight w:val="0"/>
          <w:marTop w:val="60"/>
          <w:marBottom w:val="60"/>
          <w:divBdr>
            <w:top w:val="none" w:sz="0" w:space="0" w:color="auto"/>
            <w:left w:val="none" w:sz="0" w:space="0" w:color="auto"/>
            <w:bottom w:val="dotted" w:sz="6" w:space="0" w:color="AAAAAA"/>
            <w:right w:val="none" w:sz="0" w:space="0" w:color="auto"/>
          </w:divBdr>
        </w:div>
        <w:div w:id="1877354853">
          <w:marLeft w:val="480"/>
          <w:marRight w:val="0"/>
          <w:marTop w:val="72"/>
          <w:marBottom w:val="168"/>
          <w:divBdr>
            <w:top w:val="single" w:sz="6" w:space="2" w:color="E7E7E7"/>
            <w:left w:val="single" w:sz="2" w:space="0" w:color="E7E7E7"/>
            <w:bottom w:val="single" w:sz="6" w:space="4" w:color="E7E7E7"/>
            <w:right w:val="single" w:sz="2" w:space="6" w:color="E7E7E7"/>
          </w:divBdr>
          <w:divsChild>
            <w:div w:id="713122616">
              <w:marLeft w:val="0"/>
              <w:marRight w:val="0"/>
              <w:marTop w:val="0"/>
              <w:marBottom w:val="0"/>
              <w:divBdr>
                <w:top w:val="none" w:sz="0" w:space="0" w:color="auto"/>
                <w:left w:val="none" w:sz="0" w:space="0" w:color="auto"/>
                <w:bottom w:val="none" w:sz="0" w:space="0" w:color="auto"/>
                <w:right w:val="none" w:sz="0" w:space="0" w:color="auto"/>
              </w:divBdr>
            </w:div>
          </w:divsChild>
        </w:div>
        <w:div w:id="192352355">
          <w:marLeft w:val="0"/>
          <w:marRight w:val="0"/>
          <w:marTop w:val="60"/>
          <w:marBottom w:val="60"/>
          <w:divBdr>
            <w:top w:val="none" w:sz="0" w:space="0" w:color="auto"/>
            <w:left w:val="none" w:sz="0" w:space="0" w:color="auto"/>
            <w:bottom w:val="dotted" w:sz="6" w:space="0" w:color="AAAAAA"/>
            <w:right w:val="none" w:sz="0" w:space="0" w:color="auto"/>
          </w:divBdr>
        </w:div>
        <w:div w:id="852644158">
          <w:marLeft w:val="480"/>
          <w:marRight w:val="0"/>
          <w:marTop w:val="72"/>
          <w:marBottom w:val="168"/>
          <w:divBdr>
            <w:top w:val="single" w:sz="6" w:space="2" w:color="E7E7E7"/>
            <w:left w:val="single" w:sz="2" w:space="0" w:color="E7E7E7"/>
            <w:bottom w:val="single" w:sz="6" w:space="4" w:color="E7E7E7"/>
            <w:right w:val="single" w:sz="2" w:space="6" w:color="E7E7E7"/>
          </w:divBdr>
          <w:divsChild>
            <w:div w:id="659308566">
              <w:marLeft w:val="0"/>
              <w:marRight w:val="0"/>
              <w:marTop w:val="0"/>
              <w:marBottom w:val="0"/>
              <w:divBdr>
                <w:top w:val="none" w:sz="0" w:space="0" w:color="auto"/>
                <w:left w:val="none" w:sz="0" w:space="0" w:color="auto"/>
                <w:bottom w:val="none" w:sz="0" w:space="0" w:color="auto"/>
                <w:right w:val="none" w:sz="0" w:space="0" w:color="auto"/>
              </w:divBdr>
            </w:div>
          </w:divsChild>
        </w:div>
        <w:div w:id="1605112489">
          <w:marLeft w:val="0"/>
          <w:marRight w:val="0"/>
          <w:marTop w:val="60"/>
          <w:marBottom w:val="60"/>
          <w:divBdr>
            <w:top w:val="none" w:sz="0" w:space="0" w:color="auto"/>
            <w:left w:val="none" w:sz="0" w:space="0" w:color="auto"/>
            <w:bottom w:val="dotted" w:sz="6" w:space="0" w:color="AAAAAA"/>
            <w:right w:val="none" w:sz="0" w:space="0" w:color="auto"/>
          </w:divBdr>
        </w:div>
      </w:divsChild>
    </w:div>
    <w:div w:id="1989939750">
      <w:bodyDiv w:val="1"/>
      <w:marLeft w:val="0"/>
      <w:marRight w:val="0"/>
      <w:marTop w:val="0"/>
      <w:marBottom w:val="0"/>
      <w:divBdr>
        <w:top w:val="none" w:sz="0" w:space="0" w:color="auto"/>
        <w:left w:val="none" w:sz="0" w:space="0" w:color="auto"/>
        <w:bottom w:val="none" w:sz="0" w:space="0" w:color="auto"/>
        <w:right w:val="none" w:sz="0" w:space="0" w:color="auto"/>
      </w:divBdr>
      <w:divsChild>
        <w:div w:id="1911962680">
          <w:marLeft w:val="0"/>
          <w:marRight w:val="0"/>
          <w:marTop w:val="60"/>
          <w:marBottom w:val="60"/>
          <w:divBdr>
            <w:top w:val="none" w:sz="0" w:space="0" w:color="auto"/>
            <w:left w:val="none" w:sz="0" w:space="0" w:color="auto"/>
            <w:bottom w:val="none" w:sz="0" w:space="0" w:color="auto"/>
            <w:right w:val="none" w:sz="0" w:space="0" w:color="auto"/>
          </w:divBdr>
        </w:div>
        <w:div w:id="1090471217">
          <w:marLeft w:val="0"/>
          <w:marRight w:val="0"/>
          <w:marTop w:val="60"/>
          <w:marBottom w:val="60"/>
          <w:divBdr>
            <w:top w:val="none" w:sz="0" w:space="0" w:color="auto"/>
            <w:left w:val="none" w:sz="0" w:space="0" w:color="auto"/>
            <w:bottom w:val="none" w:sz="0" w:space="0" w:color="auto"/>
            <w:right w:val="none" w:sz="0" w:space="0" w:color="auto"/>
          </w:divBdr>
        </w:div>
        <w:div w:id="1544975933">
          <w:marLeft w:val="480"/>
          <w:marRight w:val="0"/>
          <w:marTop w:val="72"/>
          <w:marBottom w:val="168"/>
          <w:divBdr>
            <w:top w:val="single" w:sz="6" w:space="2" w:color="E7E7E7"/>
            <w:left w:val="single" w:sz="2" w:space="0" w:color="E7E7E7"/>
            <w:bottom w:val="single" w:sz="6" w:space="4" w:color="E7E7E7"/>
            <w:right w:val="single" w:sz="2" w:space="6" w:color="E7E7E7"/>
          </w:divBdr>
          <w:divsChild>
            <w:div w:id="1983729939">
              <w:marLeft w:val="0"/>
              <w:marRight w:val="0"/>
              <w:marTop w:val="0"/>
              <w:marBottom w:val="0"/>
              <w:divBdr>
                <w:top w:val="none" w:sz="0" w:space="0" w:color="auto"/>
                <w:left w:val="none" w:sz="0" w:space="0" w:color="auto"/>
                <w:bottom w:val="none" w:sz="0" w:space="0" w:color="auto"/>
                <w:right w:val="none" w:sz="0" w:space="0" w:color="auto"/>
              </w:divBdr>
            </w:div>
          </w:divsChild>
        </w:div>
        <w:div w:id="888763388">
          <w:marLeft w:val="0"/>
          <w:marRight w:val="0"/>
          <w:marTop w:val="60"/>
          <w:marBottom w:val="60"/>
          <w:divBdr>
            <w:top w:val="none" w:sz="0" w:space="0" w:color="auto"/>
            <w:left w:val="none" w:sz="0" w:space="0" w:color="auto"/>
            <w:bottom w:val="dotted" w:sz="6" w:space="0" w:color="AAAAAA"/>
            <w:right w:val="none" w:sz="0" w:space="0" w:color="auto"/>
          </w:divBdr>
        </w:div>
        <w:div w:id="89788206">
          <w:marLeft w:val="480"/>
          <w:marRight w:val="0"/>
          <w:marTop w:val="72"/>
          <w:marBottom w:val="168"/>
          <w:divBdr>
            <w:top w:val="single" w:sz="6" w:space="2" w:color="E7E7E7"/>
            <w:left w:val="single" w:sz="2" w:space="0" w:color="E7E7E7"/>
            <w:bottom w:val="single" w:sz="6" w:space="4" w:color="E7E7E7"/>
            <w:right w:val="single" w:sz="2" w:space="6" w:color="E7E7E7"/>
          </w:divBdr>
          <w:divsChild>
            <w:div w:id="947734556">
              <w:marLeft w:val="0"/>
              <w:marRight w:val="0"/>
              <w:marTop w:val="0"/>
              <w:marBottom w:val="0"/>
              <w:divBdr>
                <w:top w:val="none" w:sz="0" w:space="0" w:color="auto"/>
                <w:left w:val="none" w:sz="0" w:space="0" w:color="auto"/>
                <w:bottom w:val="none" w:sz="0" w:space="0" w:color="auto"/>
                <w:right w:val="none" w:sz="0" w:space="0" w:color="auto"/>
              </w:divBdr>
            </w:div>
          </w:divsChild>
        </w:div>
        <w:div w:id="1844277802">
          <w:marLeft w:val="0"/>
          <w:marRight w:val="0"/>
          <w:marTop w:val="60"/>
          <w:marBottom w:val="60"/>
          <w:divBdr>
            <w:top w:val="none" w:sz="0" w:space="0" w:color="auto"/>
            <w:left w:val="none" w:sz="0" w:space="0" w:color="auto"/>
            <w:bottom w:val="dotted" w:sz="6" w:space="0" w:color="AAAAAA"/>
            <w:right w:val="none" w:sz="0" w:space="0" w:color="auto"/>
          </w:divBdr>
        </w:div>
        <w:div w:id="1231160869">
          <w:marLeft w:val="480"/>
          <w:marRight w:val="0"/>
          <w:marTop w:val="72"/>
          <w:marBottom w:val="168"/>
          <w:divBdr>
            <w:top w:val="single" w:sz="6" w:space="2" w:color="E7E7E7"/>
            <w:left w:val="single" w:sz="2" w:space="0" w:color="E7E7E7"/>
            <w:bottom w:val="single" w:sz="6" w:space="4" w:color="E7E7E7"/>
            <w:right w:val="single" w:sz="2" w:space="6" w:color="E7E7E7"/>
          </w:divBdr>
          <w:divsChild>
            <w:div w:id="1450202550">
              <w:marLeft w:val="0"/>
              <w:marRight w:val="0"/>
              <w:marTop w:val="0"/>
              <w:marBottom w:val="0"/>
              <w:divBdr>
                <w:top w:val="none" w:sz="0" w:space="0" w:color="auto"/>
                <w:left w:val="none" w:sz="0" w:space="0" w:color="auto"/>
                <w:bottom w:val="none" w:sz="0" w:space="0" w:color="auto"/>
                <w:right w:val="none" w:sz="0" w:space="0" w:color="auto"/>
              </w:divBdr>
            </w:div>
          </w:divsChild>
        </w:div>
        <w:div w:id="1013922726">
          <w:marLeft w:val="0"/>
          <w:marRight w:val="0"/>
          <w:marTop w:val="60"/>
          <w:marBottom w:val="60"/>
          <w:divBdr>
            <w:top w:val="none" w:sz="0" w:space="0" w:color="auto"/>
            <w:left w:val="none" w:sz="0" w:space="0" w:color="auto"/>
            <w:bottom w:val="dotted" w:sz="6" w:space="0" w:color="AAAAAA"/>
            <w:right w:val="none" w:sz="0" w:space="0" w:color="auto"/>
          </w:divBdr>
        </w:div>
        <w:div w:id="1319455960">
          <w:marLeft w:val="480"/>
          <w:marRight w:val="0"/>
          <w:marTop w:val="72"/>
          <w:marBottom w:val="168"/>
          <w:divBdr>
            <w:top w:val="single" w:sz="6" w:space="2" w:color="E7E7E7"/>
            <w:left w:val="single" w:sz="2" w:space="0" w:color="E7E7E7"/>
            <w:bottom w:val="single" w:sz="6" w:space="4" w:color="E7E7E7"/>
            <w:right w:val="single" w:sz="2" w:space="6" w:color="E7E7E7"/>
          </w:divBdr>
          <w:divsChild>
            <w:div w:id="1546916547">
              <w:marLeft w:val="0"/>
              <w:marRight w:val="0"/>
              <w:marTop w:val="0"/>
              <w:marBottom w:val="0"/>
              <w:divBdr>
                <w:top w:val="none" w:sz="0" w:space="0" w:color="auto"/>
                <w:left w:val="none" w:sz="0" w:space="0" w:color="auto"/>
                <w:bottom w:val="none" w:sz="0" w:space="0" w:color="auto"/>
                <w:right w:val="none" w:sz="0" w:space="0" w:color="auto"/>
              </w:divBdr>
            </w:div>
          </w:divsChild>
        </w:div>
        <w:div w:id="376856255">
          <w:marLeft w:val="0"/>
          <w:marRight w:val="0"/>
          <w:marTop w:val="60"/>
          <w:marBottom w:val="60"/>
          <w:divBdr>
            <w:top w:val="none" w:sz="0" w:space="0" w:color="auto"/>
            <w:left w:val="none" w:sz="0" w:space="0" w:color="auto"/>
            <w:bottom w:val="dotted" w:sz="6" w:space="0" w:color="AAAAAA"/>
            <w:right w:val="none" w:sz="0" w:space="0" w:color="auto"/>
          </w:divBdr>
        </w:div>
        <w:div w:id="242565718">
          <w:marLeft w:val="480"/>
          <w:marRight w:val="0"/>
          <w:marTop w:val="72"/>
          <w:marBottom w:val="168"/>
          <w:divBdr>
            <w:top w:val="single" w:sz="6" w:space="2" w:color="E7E7E7"/>
            <w:left w:val="single" w:sz="2" w:space="0" w:color="E7E7E7"/>
            <w:bottom w:val="single" w:sz="6" w:space="4" w:color="E7E7E7"/>
            <w:right w:val="single" w:sz="2" w:space="6" w:color="E7E7E7"/>
          </w:divBdr>
          <w:divsChild>
            <w:div w:id="1454405063">
              <w:marLeft w:val="0"/>
              <w:marRight w:val="0"/>
              <w:marTop w:val="0"/>
              <w:marBottom w:val="0"/>
              <w:divBdr>
                <w:top w:val="none" w:sz="0" w:space="0" w:color="auto"/>
                <w:left w:val="none" w:sz="0" w:space="0" w:color="auto"/>
                <w:bottom w:val="none" w:sz="0" w:space="0" w:color="auto"/>
                <w:right w:val="none" w:sz="0" w:space="0" w:color="auto"/>
              </w:divBdr>
            </w:div>
          </w:divsChild>
        </w:div>
        <w:div w:id="151216010">
          <w:marLeft w:val="0"/>
          <w:marRight w:val="0"/>
          <w:marTop w:val="60"/>
          <w:marBottom w:val="60"/>
          <w:divBdr>
            <w:top w:val="none" w:sz="0" w:space="0" w:color="auto"/>
            <w:left w:val="none" w:sz="0" w:space="0" w:color="auto"/>
            <w:bottom w:val="dotted" w:sz="6" w:space="0" w:color="AAAAAA"/>
            <w:right w:val="none" w:sz="0" w:space="0" w:color="auto"/>
          </w:divBdr>
        </w:div>
        <w:div w:id="1181510249">
          <w:marLeft w:val="480"/>
          <w:marRight w:val="0"/>
          <w:marTop w:val="72"/>
          <w:marBottom w:val="168"/>
          <w:divBdr>
            <w:top w:val="single" w:sz="6" w:space="2" w:color="E7E7E7"/>
            <w:left w:val="single" w:sz="2" w:space="0" w:color="E7E7E7"/>
            <w:bottom w:val="single" w:sz="6" w:space="4" w:color="E7E7E7"/>
            <w:right w:val="single" w:sz="2" w:space="6" w:color="E7E7E7"/>
          </w:divBdr>
          <w:divsChild>
            <w:div w:id="1226717563">
              <w:marLeft w:val="0"/>
              <w:marRight w:val="0"/>
              <w:marTop w:val="0"/>
              <w:marBottom w:val="0"/>
              <w:divBdr>
                <w:top w:val="none" w:sz="0" w:space="0" w:color="auto"/>
                <w:left w:val="none" w:sz="0" w:space="0" w:color="auto"/>
                <w:bottom w:val="none" w:sz="0" w:space="0" w:color="auto"/>
                <w:right w:val="none" w:sz="0" w:space="0" w:color="auto"/>
              </w:divBdr>
            </w:div>
          </w:divsChild>
        </w:div>
        <w:div w:id="1640527678">
          <w:marLeft w:val="0"/>
          <w:marRight w:val="0"/>
          <w:marTop w:val="60"/>
          <w:marBottom w:val="60"/>
          <w:divBdr>
            <w:top w:val="none" w:sz="0" w:space="0" w:color="auto"/>
            <w:left w:val="none" w:sz="0" w:space="0" w:color="auto"/>
            <w:bottom w:val="dotted" w:sz="6" w:space="0" w:color="AAAAAA"/>
            <w:right w:val="none" w:sz="0" w:space="0" w:color="auto"/>
          </w:divBdr>
        </w:div>
        <w:div w:id="878786896">
          <w:marLeft w:val="0"/>
          <w:marRight w:val="0"/>
          <w:marTop w:val="60"/>
          <w:marBottom w:val="60"/>
          <w:divBdr>
            <w:top w:val="none" w:sz="0" w:space="0" w:color="auto"/>
            <w:left w:val="none" w:sz="0" w:space="0" w:color="auto"/>
            <w:bottom w:val="none" w:sz="0" w:space="0" w:color="auto"/>
            <w:right w:val="none" w:sz="0" w:space="0" w:color="auto"/>
          </w:divBdr>
        </w:div>
        <w:div w:id="1636376870">
          <w:marLeft w:val="480"/>
          <w:marRight w:val="0"/>
          <w:marTop w:val="72"/>
          <w:marBottom w:val="168"/>
          <w:divBdr>
            <w:top w:val="single" w:sz="6" w:space="2" w:color="E7E7E7"/>
            <w:left w:val="single" w:sz="2" w:space="0" w:color="E7E7E7"/>
            <w:bottom w:val="single" w:sz="6" w:space="4" w:color="E7E7E7"/>
            <w:right w:val="single" w:sz="2" w:space="6" w:color="E7E7E7"/>
          </w:divBdr>
          <w:divsChild>
            <w:div w:id="1124228729">
              <w:marLeft w:val="0"/>
              <w:marRight w:val="0"/>
              <w:marTop w:val="0"/>
              <w:marBottom w:val="0"/>
              <w:divBdr>
                <w:top w:val="none" w:sz="0" w:space="0" w:color="auto"/>
                <w:left w:val="none" w:sz="0" w:space="0" w:color="auto"/>
                <w:bottom w:val="none" w:sz="0" w:space="0" w:color="auto"/>
                <w:right w:val="none" w:sz="0" w:space="0" w:color="auto"/>
              </w:divBdr>
            </w:div>
          </w:divsChild>
        </w:div>
        <w:div w:id="1077480484">
          <w:marLeft w:val="0"/>
          <w:marRight w:val="0"/>
          <w:marTop w:val="60"/>
          <w:marBottom w:val="60"/>
          <w:divBdr>
            <w:top w:val="none" w:sz="0" w:space="0" w:color="auto"/>
            <w:left w:val="none" w:sz="0" w:space="0" w:color="auto"/>
            <w:bottom w:val="dotted" w:sz="6" w:space="0" w:color="AAAAAA"/>
            <w:right w:val="none" w:sz="0" w:space="0" w:color="auto"/>
          </w:divBdr>
        </w:div>
        <w:div w:id="1392070715">
          <w:marLeft w:val="336"/>
          <w:marRight w:val="0"/>
          <w:marTop w:val="120"/>
          <w:marBottom w:val="312"/>
          <w:divBdr>
            <w:top w:val="none" w:sz="0" w:space="0" w:color="auto"/>
            <w:left w:val="none" w:sz="0" w:space="0" w:color="auto"/>
            <w:bottom w:val="none" w:sz="0" w:space="0" w:color="auto"/>
            <w:right w:val="none" w:sz="0" w:space="0" w:color="auto"/>
          </w:divBdr>
          <w:divsChild>
            <w:div w:id="1105081076">
              <w:marLeft w:val="0"/>
              <w:marRight w:val="0"/>
              <w:marTop w:val="0"/>
              <w:marBottom w:val="0"/>
              <w:divBdr>
                <w:top w:val="none" w:sz="0" w:space="0" w:color="auto"/>
                <w:left w:val="none" w:sz="0" w:space="0" w:color="auto"/>
                <w:bottom w:val="none" w:sz="0" w:space="0" w:color="auto"/>
                <w:right w:val="none" w:sz="0" w:space="0" w:color="auto"/>
              </w:divBdr>
            </w:div>
          </w:divsChild>
        </w:div>
        <w:div w:id="1670134542">
          <w:marLeft w:val="30"/>
          <w:marRight w:val="30"/>
          <w:marTop w:val="30"/>
          <w:marBottom w:val="30"/>
          <w:divBdr>
            <w:top w:val="none" w:sz="0" w:space="0" w:color="auto"/>
            <w:left w:val="none" w:sz="0" w:space="0" w:color="auto"/>
            <w:bottom w:val="none" w:sz="0" w:space="0" w:color="auto"/>
            <w:right w:val="none" w:sz="0" w:space="0" w:color="auto"/>
          </w:divBdr>
        </w:div>
        <w:div w:id="372966421">
          <w:marLeft w:val="30"/>
          <w:marRight w:val="30"/>
          <w:marTop w:val="30"/>
          <w:marBottom w:val="30"/>
          <w:divBdr>
            <w:top w:val="none" w:sz="0" w:space="0" w:color="auto"/>
            <w:left w:val="none" w:sz="0" w:space="0" w:color="auto"/>
            <w:bottom w:val="none" w:sz="0" w:space="0" w:color="auto"/>
            <w:right w:val="none" w:sz="0" w:space="0" w:color="auto"/>
          </w:divBdr>
        </w:div>
        <w:div w:id="590814386">
          <w:marLeft w:val="30"/>
          <w:marRight w:val="30"/>
          <w:marTop w:val="30"/>
          <w:marBottom w:val="30"/>
          <w:divBdr>
            <w:top w:val="none" w:sz="0" w:space="0" w:color="auto"/>
            <w:left w:val="none" w:sz="0" w:space="0" w:color="auto"/>
            <w:bottom w:val="none" w:sz="0" w:space="0" w:color="auto"/>
            <w:right w:val="none" w:sz="0" w:space="0" w:color="auto"/>
          </w:divBdr>
        </w:div>
        <w:div w:id="1840385794">
          <w:marLeft w:val="0"/>
          <w:marRight w:val="0"/>
          <w:marTop w:val="60"/>
          <w:marBottom w:val="60"/>
          <w:divBdr>
            <w:top w:val="none" w:sz="0" w:space="0" w:color="auto"/>
            <w:left w:val="none" w:sz="0" w:space="0" w:color="auto"/>
            <w:bottom w:val="dotted" w:sz="6" w:space="0" w:color="DDDDDD"/>
            <w:right w:val="none" w:sz="0" w:space="0" w:color="auto"/>
          </w:divBdr>
        </w:div>
        <w:div w:id="1467577457">
          <w:marLeft w:val="0"/>
          <w:marRight w:val="0"/>
          <w:marTop w:val="60"/>
          <w:marBottom w:val="60"/>
          <w:divBdr>
            <w:top w:val="none" w:sz="0" w:space="0" w:color="auto"/>
            <w:left w:val="none" w:sz="0" w:space="0" w:color="auto"/>
            <w:bottom w:val="dotted" w:sz="6" w:space="0" w:color="AAAAAA"/>
            <w:right w:val="none" w:sz="0" w:space="0" w:color="auto"/>
          </w:divBdr>
        </w:div>
        <w:div w:id="1272585573">
          <w:marLeft w:val="0"/>
          <w:marRight w:val="0"/>
          <w:marTop w:val="60"/>
          <w:marBottom w:val="60"/>
          <w:divBdr>
            <w:top w:val="none" w:sz="0" w:space="0" w:color="auto"/>
            <w:left w:val="none" w:sz="0" w:space="0" w:color="auto"/>
            <w:bottom w:val="dotted" w:sz="6" w:space="0" w:color="AAAAAA"/>
            <w:right w:val="none" w:sz="0" w:space="0" w:color="auto"/>
          </w:divBdr>
        </w:div>
        <w:div w:id="1945459251">
          <w:marLeft w:val="480"/>
          <w:marRight w:val="0"/>
          <w:marTop w:val="72"/>
          <w:marBottom w:val="168"/>
          <w:divBdr>
            <w:top w:val="single" w:sz="6" w:space="2" w:color="E7E7E7"/>
            <w:left w:val="single" w:sz="2" w:space="0" w:color="E7E7E7"/>
            <w:bottom w:val="single" w:sz="6" w:space="4" w:color="E7E7E7"/>
            <w:right w:val="single" w:sz="2" w:space="6" w:color="E7E7E7"/>
          </w:divBdr>
          <w:divsChild>
            <w:div w:id="766197714">
              <w:marLeft w:val="0"/>
              <w:marRight w:val="0"/>
              <w:marTop w:val="0"/>
              <w:marBottom w:val="0"/>
              <w:divBdr>
                <w:top w:val="none" w:sz="0" w:space="0" w:color="auto"/>
                <w:left w:val="none" w:sz="0" w:space="0" w:color="auto"/>
                <w:bottom w:val="none" w:sz="0" w:space="0" w:color="auto"/>
                <w:right w:val="none" w:sz="0" w:space="0" w:color="auto"/>
              </w:divBdr>
            </w:div>
          </w:divsChild>
        </w:div>
        <w:div w:id="1651010525">
          <w:marLeft w:val="0"/>
          <w:marRight w:val="0"/>
          <w:marTop w:val="60"/>
          <w:marBottom w:val="60"/>
          <w:divBdr>
            <w:top w:val="none" w:sz="0" w:space="0" w:color="auto"/>
            <w:left w:val="none" w:sz="0" w:space="0" w:color="auto"/>
            <w:bottom w:val="dotted" w:sz="6" w:space="0" w:color="AAAAAA"/>
            <w:right w:val="none" w:sz="0" w:space="0" w:color="auto"/>
          </w:divBdr>
        </w:div>
        <w:div w:id="131093610">
          <w:marLeft w:val="480"/>
          <w:marRight w:val="0"/>
          <w:marTop w:val="72"/>
          <w:marBottom w:val="168"/>
          <w:divBdr>
            <w:top w:val="single" w:sz="6" w:space="2" w:color="E7E7E7"/>
            <w:left w:val="single" w:sz="2" w:space="0" w:color="E7E7E7"/>
            <w:bottom w:val="single" w:sz="6" w:space="4" w:color="E7E7E7"/>
            <w:right w:val="single" w:sz="2" w:space="6" w:color="E7E7E7"/>
          </w:divBdr>
          <w:divsChild>
            <w:div w:id="579364181">
              <w:marLeft w:val="0"/>
              <w:marRight w:val="0"/>
              <w:marTop w:val="0"/>
              <w:marBottom w:val="0"/>
              <w:divBdr>
                <w:top w:val="none" w:sz="0" w:space="0" w:color="auto"/>
                <w:left w:val="none" w:sz="0" w:space="0" w:color="auto"/>
                <w:bottom w:val="none" w:sz="0" w:space="0" w:color="auto"/>
                <w:right w:val="none" w:sz="0" w:space="0" w:color="auto"/>
              </w:divBdr>
            </w:div>
          </w:divsChild>
        </w:div>
        <w:div w:id="396637421">
          <w:marLeft w:val="0"/>
          <w:marRight w:val="0"/>
          <w:marTop w:val="0"/>
          <w:marBottom w:val="0"/>
          <w:divBdr>
            <w:top w:val="none" w:sz="0" w:space="0" w:color="auto"/>
            <w:left w:val="none" w:sz="0" w:space="0" w:color="auto"/>
            <w:bottom w:val="none" w:sz="0" w:space="0" w:color="auto"/>
            <w:right w:val="none" w:sz="0" w:space="0" w:color="auto"/>
          </w:divBdr>
          <w:divsChild>
            <w:div w:id="29032929">
              <w:marLeft w:val="0"/>
              <w:marRight w:val="0"/>
              <w:marTop w:val="0"/>
              <w:marBottom w:val="0"/>
              <w:divBdr>
                <w:top w:val="none" w:sz="0" w:space="0" w:color="auto"/>
                <w:left w:val="none" w:sz="0" w:space="0" w:color="auto"/>
                <w:bottom w:val="none" w:sz="0" w:space="0" w:color="auto"/>
                <w:right w:val="none" w:sz="0" w:space="0" w:color="auto"/>
              </w:divBdr>
              <w:divsChild>
                <w:div w:id="2010477012">
                  <w:marLeft w:val="0"/>
                  <w:marRight w:val="0"/>
                  <w:marTop w:val="0"/>
                  <w:marBottom w:val="0"/>
                  <w:divBdr>
                    <w:top w:val="none" w:sz="0" w:space="0" w:color="auto"/>
                    <w:left w:val="none" w:sz="0" w:space="0" w:color="auto"/>
                    <w:bottom w:val="none" w:sz="0" w:space="0" w:color="auto"/>
                    <w:right w:val="none" w:sz="0" w:space="0" w:color="auto"/>
                  </w:divBdr>
                </w:div>
              </w:divsChild>
            </w:div>
            <w:div w:id="203098882">
              <w:marLeft w:val="0"/>
              <w:marRight w:val="0"/>
              <w:marTop w:val="0"/>
              <w:marBottom w:val="0"/>
              <w:divBdr>
                <w:top w:val="none" w:sz="0" w:space="0" w:color="auto"/>
                <w:left w:val="none" w:sz="0" w:space="0" w:color="auto"/>
                <w:bottom w:val="none" w:sz="0" w:space="0" w:color="auto"/>
                <w:right w:val="none" w:sz="0" w:space="0" w:color="auto"/>
              </w:divBdr>
              <w:divsChild>
                <w:div w:id="752043560">
                  <w:marLeft w:val="0"/>
                  <w:marRight w:val="0"/>
                  <w:marTop w:val="0"/>
                  <w:marBottom w:val="0"/>
                  <w:divBdr>
                    <w:top w:val="none" w:sz="0" w:space="0" w:color="auto"/>
                    <w:left w:val="none" w:sz="0" w:space="0" w:color="auto"/>
                    <w:bottom w:val="none" w:sz="0" w:space="0" w:color="auto"/>
                    <w:right w:val="none" w:sz="0" w:space="0" w:color="auto"/>
                  </w:divBdr>
                </w:div>
              </w:divsChild>
            </w:div>
            <w:div w:id="755900685">
              <w:marLeft w:val="0"/>
              <w:marRight w:val="0"/>
              <w:marTop w:val="0"/>
              <w:marBottom w:val="0"/>
              <w:divBdr>
                <w:top w:val="none" w:sz="0" w:space="0" w:color="auto"/>
                <w:left w:val="none" w:sz="0" w:space="0" w:color="auto"/>
                <w:bottom w:val="none" w:sz="0" w:space="0" w:color="auto"/>
                <w:right w:val="none" w:sz="0" w:space="0" w:color="auto"/>
              </w:divBdr>
              <w:divsChild>
                <w:div w:id="1269772689">
                  <w:marLeft w:val="0"/>
                  <w:marRight w:val="0"/>
                  <w:marTop w:val="0"/>
                  <w:marBottom w:val="0"/>
                  <w:divBdr>
                    <w:top w:val="none" w:sz="0" w:space="0" w:color="auto"/>
                    <w:left w:val="none" w:sz="0" w:space="0" w:color="auto"/>
                    <w:bottom w:val="none" w:sz="0" w:space="0" w:color="auto"/>
                    <w:right w:val="none" w:sz="0" w:space="0" w:color="auto"/>
                  </w:divBdr>
                </w:div>
              </w:divsChild>
            </w:div>
            <w:div w:id="2144493177">
              <w:marLeft w:val="0"/>
              <w:marRight w:val="0"/>
              <w:marTop w:val="0"/>
              <w:marBottom w:val="0"/>
              <w:divBdr>
                <w:top w:val="none" w:sz="0" w:space="0" w:color="auto"/>
                <w:left w:val="none" w:sz="0" w:space="0" w:color="auto"/>
                <w:bottom w:val="none" w:sz="0" w:space="0" w:color="auto"/>
                <w:right w:val="none" w:sz="0" w:space="0" w:color="auto"/>
              </w:divBdr>
              <w:divsChild>
                <w:div w:id="1964769680">
                  <w:marLeft w:val="0"/>
                  <w:marRight w:val="0"/>
                  <w:marTop w:val="0"/>
                  <w:marBottom w:val="0"/>
                  <w:divBdr>
                    <w:top w:val="none" w:sz="0" w:space="0" w:color="auto"/>
                    <w:left w:val="none" w:sz="0" w:space="0" w:color="auto"/>
                    <w:bottom w:val="none" w:sz="0" w:space="0" w:color="auto"/>
                    <w:right w:val="none" w:sz="0" w:space="0" w:color="auto"/>
                  </w:divBdr>
                </w:div>
              </w:divsChild>
            </w:div>
            <w:div w:id="1337728450">
              <w:marLeft w:val="0"/>
              <w:marRight w:val="0"/>
              <w:marTop w:val="0"/>
              <w:marBottom w:val="0"/>
              <w:divBdr>
                <w:top w:val="none" w:sz="0" w:space="0" w:color="auto"/>
                <w:left w:val="none" w:sz="0" w:space="0" w:color="auto"/>
                <w:bottom w:val="none" w:sz="0" w:space="0" w:color="auto"/>
                <w:right w:val="none" w:sz="0" w:space="0" w:color="auto"/>
              </w:divBdr>
              <w:divsChild>
                <w:div w:id="1968774114">
                  <w:marLeft w:val="0"/>
                  <w:marRight w:val="0"/>
                  <w:marTop w:val="0"/>
                  <w:marBottom w:val="0"/>
                  <w:divBdr>
                    <w:top w:val="none" w:sz="0" w:space="0" w:color="auto"/>
                    <w:left w:val="none" w:sz="0" w:space="0" w:color="auto"/>
                    <w:bottom w:val="none" w:sz="0" w:space="0" w:color="auto"/>
                    <w:right w:val="none" w:sz="0" w:space="0" w:color="auto"/>
                  </w:divBdr>
                </w:div>
              </w:divsChild>
            </w:div>
            <w:div w:id="166137969">
              <w:marLeft w:val="0"/>
              <w:marRight w:val="0"/>
              <w:marTop w:val="0"/>
              <w:marBottom w:val="0"/>
              <w:divBdr>
                <w:top w:val="none" w:sz="0" w:space="0" w:color="auto"/>
                <w:left w:val="none" w:sz="0" w:space="0" w:color="auto"/>
                <w:bottom w:val="none" w:sz="0" w:space="0" w:color="auto"/>
                <w:right w:val="none" w:sz="0" w:space="0" w:color="auto"/>
              </w:divBdr>
              <w:divsChild>
                <w:div w:id="504784770">
                  <w:marLeft w:val="0"/>
                  <w:marRight w:val="0"/>
                  <w:marTop w:val="0"/>
                  <w:marBottom w:val="0"/>
                  <w:divBdr>
                    <w:top w:val="none" w:sz="0" w:space="0" w:color="auto"/>
                    <w:left w:val="none" w:sz="0" w:space="0" w:color="auto"/>
                    <w:bottom w:val="none" w:sz="0" w:space="0" w:color="auto"/>
                    <w:right w:val="none" w:sz="0" w:space="0" w:color="auto"/>
                  </w:divBdr>
                </w:div>
              </w:divsChild>
            </w:div>
            <w:div w:id="1214850926">
              <w:marLeft w:val="0"/>
              <w:marRight w:val="0"/>
              <w:marTop w:val="0"/>
              <w:marBottom w:val="0"/>
              <w:divBdr>
                <w:top w:val="none" w:sz="0" w:space="0" w:color="auto"/>
                <w:left w:val="none" w:sz="0" w:space="0" w:color="auto"/>
                <w:bottom w:val="none" w:sz="0" w:space="0" w:color="auto"/>
                <w:right w:val="none" w:sz="0" w:space="0" w:color="auto"/>
              </w:divBdr>
              <w:divsChild>
                <w:div w:id="1372655325">
                  <w:marLeft w:val="0"/>
                  <w:marRight w:val="0"/>
                  <w:marTop w:val="0"/>
                  <w:marBottom w:val="0"/>
                  <w:divBdr>
                    <w:top w:val="none" w:sz="0" w:space="0" w:color="auto"/>
                    <w:left w:val="none" w:sz="0" w:space="0" w:color="auto"/>
                    <w:bottom w:val="none" w:sz="0" w:space="0" w:color="auto"/>
                    <w:right w:val="none" w:sz="0" w:space="0" w:color="auto"/>
                  </w:divBdr>
                </w:div>
              </w:divsChild>
            </w:div>
            <w:div w:id="174000506">
              <w:marLeft w:val="0"/>
              <w:marRight w:val="0"/>
              <w:marTop w:val="0"/>
              <w:marBottom w:val="0"/>
              <w:divBdr>
                <w:top w:val="none" w:sz="0" w:space="0" w:color="auto"/>
                <w:left w:val="none" w:sz="0" w:space="0" w:color="auto"/>
                <w:bottom w:val="none" w:sz="0" w:space="0" w:color="auto"/>
                <w:right w:val="none" w:sz="0" w:space="0" w:color="auto"/>
              </w:divBdr>
              <w:divsChild>
                <w:div w:id="780804162">
                  <w:marLeft w:val="0"/>
                  <w:marRight w:val="0"/>
                  <w:marTop w:val="0"/>
                  <w:marBottom w:val="0"/>
                  <w:divBdr>
                    <w:top w:val="none" w:sz="0" w:space="0" w:color="auto"/>
                    <w:left w:val="none" w:sz="0" w:space="0" w:color="auto"/>
                    <w:bottom w:val="none" w:sz="0" w:space="0" w:color="auto"/>
                    <w:right w:val="none" w:sz="0" w:space="0" w:color="auto"/>
                  </w:divBdr>
                </w:div>
              </w:divsChild>
            </w:div>
            <w:div w:id="977950526">
              <w:marLeft w:val="0"/>
              <w:marRight w:val="0"/>
              <w:marTop w:val="0"/>
              <w:marBottom w:val="0"/>
              <w:divBdr>
                <w:top w:val="none" w:sz="0" w:space="0" w:color="auto"/>
                <w:left w:val="none" w:sz="0" w:space="0" w:color="auto"/>
                <w:bottom w:val="none" w:sz="0" w:space="0" w:color="auto"/>
                <w:right w:val="none" w:sz="0" w:space="0" w:color="auto"/>
              </w:divBdr>
              <w:divsChild>
                <w:div w:id="651638846">
                  <w:marLeft w:val="0"/>
                  <w:marRight w:val="0"/>
                  <w:marTop w:val="0"/>
                  <w:marBottom w:val="0"/>
                  <w:divBdr>
                    <w:top w:val="none" w:sz="0" w:space="0" w:color="auto"/>
                    <w:left w:val="none" w:sz="0" w:space="0" w:color="auto"/>
                    <w:bottom w:val="none" w:sz="0" w:space="0" w:color="auto"/>
                    <w:right w:val="none" w:sz="0" w:space="0" w:color="auto"/>
                  </w:divBdr>
                </w:div>
              </w:divsChild>
            </w:div>
            <w:div w:id="745302935">
              <w:marLeft w:val="0"/>
              <w:marRight w:val="0"/>
              <w:marTop w:val="0"/>
              <w:marBottom w:val="0"/>
              <w:divBdr>
                <w:top w:val="none" w:sz="0" w:space="0" w:color="auto"/>
                <w:left w:val="none" w:sz="0" w:space="0" w:color="auto"/>
                <w:bottom w:val="none" w:sz="0" w:space="0" w:color="auto"/>
                <w:right w:val="none" w:sz="0" w:space="0" w:color="auto"/>
              </w:divBdr>
              <w:divsChild>
                <w:div w:id="2032338802">
                  <w:marLeft w:val="0"/>
                  <w:marRight w:val="0"/>
                  <w:marTop w:val="0"/>
                  <w:marBottom w:val="0"/>
                  <w:divBdr>
                    <w:top w:val="none" w:sz="0" w:space="0" w:color="auto"/>
                    <w:left w:val="none" w:sz="0" w:space="0" w:color="auto"/>
                    <w:bottom w:val="none" w:sz="0" w:space="0" w:color="auto"/>
                    <w:right w:val="none" w:sz="0" w:space="0" w:color="auto"/>
                  </w:divBdr>
                </w:div>
              </w:divsChild>
            </w:div>
            <w:div w:id="1534264617">
              <w:marLeft w:val="0"/>
              <w:marRight w:val="0"/>
              <w:marTop w:val="0"/>
              <w:marBottom w:val="0"/>
              <w:divBdr>
                <w:top w:val="none" w:sz="0" w:space="0" w:color="auto"/>
                <w:left w:val="none" w:sz="0" w:space="0" w:color="auto"/>
                <w:bottom w:val="none" w:sz="0" w:space="0" w:color="auto"/>
                <w:right w:val="none" w:sz="0" w:space="0" w:color="auto"/>
              </w:divBdr>
              <w:divsChild>
                <w:div w:id="929194126">
                  <w:marLeft w:val="0"/>
                  <w:marRight w:val="0"/>
                  <w:marTop w:val="0"/>
                  <w:marBottom w:val="0"/>
                  <w:divBdr>
                    <w:top w:val="none" w:sz="0" w:space="0" w:color="auto"/>
                    <w:left w:val="none" w:sz="0" w:space="0" w:color="auto"/>
                    <w:bottom w:val="none" w:sz="0" w:space="0" w:color="auto"/>
                    <w:right w:val="none" w:sz="0" w:space="0" w:color="auto"/>
                  </w:divBdr>
                </w:div>
              </w:divsChild>
            </w:div>
            <w:div w:id="1094013892">
              <w:marLeft w:val="0"/>
              <w:marRight w:val="0"/>
              <w:marTop w:val="0"/>
              <w:marBottom w:val="0"/>
              <w:divBdr>
                <w:top w:val="none" w:sz="0" w:space="0" w:color="auto"/>
                <w:left w:val="none" w:sz="0" w:space="0" w:color="auto"/>
                <w:bottom w:val="none" w:sz="0" w:space="0" w:color="auto"/>
                <w:right w:val="none" w:sz="0" w:space="0" w:color="auto"/>
              </w:divBdr>
              <w:divsChild>
                <w:div w:id="2145998235">
                  <w:marLeft w:val="0"/>
                  <w:marRight w:val="0"/>
                  <w:marTop w:val="0"/>
                  <w:marBottom w:val="0"/>
                  <w:divBdr>
                    <w:top w:val="none" w:sz="0" w:space="0" w:color="auto"/>
                    <w:left w:val="none" w:sz="0" w:space="0" w:color="auto"/>
                    <w:bottom w:val="none" w:sz="0" w:space="0" w:color="auto"/>
                    <w:right w:val="none" w:sz="0" w:space="0" w:color="auto"/>
                  </w:divBdr>
                </w:div>
              </w:divsChild>
            </w:div>
            <w:div w:id="486290084">
              <w:marLeft w:val="0"/>
              <w:marRight w:val="0"/>
              <w:marTop w:val="0"/>
              <w:marBottom w:val="0"/>
              <w:divBdr>
                <w:top w:val="none" w:sz="0" w:space="0" w:color="auto"/>
                <w:left w:val="none" w:sz="0" w:space="0" w:color="auto"/>
                <w:bottom w:val="none" w:sz="0" w:space="0" w:color="auto"/>
                <w:right w:val="none" w:sz="0" w:space="0" w:color="auto"/>
              </w:divBdr>
              <w:divsChild>
                <w:div w:id="470027466">
                  <w:marLeft w:val="0"/>
                  <w:marRight w:val="0"/>
                  <w:marTop w:val="0"/>
                  <w:marBottom w:val="0"/>
                  <w:divBdr>
                    <w:top w:val="none" w:sz="0" w:space="0" w:color="auto"/>
                    <w:left w:val="none" w:sz="0" w:space="0" w:color="auto"/>
                    <w:bottom w:val="none" w:sz="0" w:space="0" w:color="auto"/>
                    <w:right w:val="none" w:sz="0" w:space="0" w:color="auto"/>
                  </w:divBdr>
                </w:div>
              </w:divsChild>
            </w:div>
            <w:div w:id="1843738827">
              <w:marLeft w:val="0"/>
              <w:marRight w:val="0"/>
              <w:marTop w:val="0"/>
              <w:marBottom w:val="0"/>
              <w:divBdr>
                <w:top w:val="none" w:sz="0" w:space="0" w:color="auto"/>
                <w:left w:val="none" w:sz="0" w:space="0" w:color="auto"/>
                <w:bottom w:val="none" w:sz="0" w:space="0" w:color="auto"/>
                <w:right w:val="none" w:sz="0" w:space="0" w:color="auto"/>
              </w:divBdr>
              <w:divsChild>
                <w:div w:id="1197111621">
                  <w:marLeft w:val="0"/>
                  <w:marRight w:val="0"/>
                  <w:marTop w:val="0"/>
                  <w:marBottom w:val="0"/>
                  <w:divBdr>
                    <w:top w:val="none" w:sz="0" w:space="0" w:color="auto"/>
                    <w:left w:val="none" w:sz="0" w:space="0" w:color="auto"/>
                    <w:bottom w:val="none" w:sz="0" w:space="0" w:color="auto"/>
                    <w:right w:val="none" w:sz="0" w:space="0" w:color="auto"/>
                  </w:divBdr>
                </w:div>
              </w:divsChild>
            </w:div>
            <w:div w:id="1059667107">
              <w:marLeft w:val="0"/>
              <w:marRight w:val="0"/>
              <w:marTop w:val="0"/>
              <w:marBottom w:val="0"/>
              <w:divBdr>
                <w:top w:val="none" w:sz="0" w:space="0" w:color="auto"/>
                <w:left w:val="none" w:sz="0" w:space="0" w:color="auto"/>
                <w:bottom w:val="none" w:sz="0" w:space="0" w:color="auto"/>
                <w:right w:val="none" w:sz="0" w:space="0" w:color="auto"/>
              </w:divBdr>
              <w:divsChild>
                <w:div w:id="1553038179">
                  <w:marLeft w:val="0"/>
                  <w:marRight w:val="0"/>
                  <w:marTop w:val="0"/>
                  <w:marBottom w:val="0"/>
                  <w:divBdr>
                    <w:top w:val="none" w:sz="0" w:space="0" w:color="auto"/>
                    <w:left w:val="none" w:sz="0" w:space="0" w:color="auto"/>
                    <w:bottom w:val="none" w:sz="0" w:space="0" w:color="auto"/>
                    <w:right w:val="none" w:sz="0" w:space="0" w:color="auto"/>
                  </w:divBdr>
                </w:div>
              </w:divsChild>
            </w:div>
            <w:div w:id="30301381">
              <w:marLeft w:val="0"/>
              <w:marRight w:val="0"/>
              <w:marTop w:val="0"/>
              <w:marBottom w:val="0"/>
              <w:divBdr>
                <w:top w:val="none" w:sz="0" w:space="0" w:color="auto"/>
                <w:left w:val="none" w:sz="0" w:space="0" w:color="auto"/>
                <w:bottom w:val="none" w:sz="0" w:space="0" w:color="auto"/>
                <w:right w:val="none" w:sz="0" w:space="0" w:color="auto"/>
              </w:divBdr>
              <w:divsChild>
                <w:div w:id="1475873122">
                  <w:marLeft w:val="0"/>
                  <w:marRight w:val="0"/>
                  <w:marTop w:val="0"/>
                  <w:marBottom w:val="0"/>
                  <w:divBdr>
                    <w:top w:val="none" w:sz="0" w:space="0" w:color="auto"/>
                    <w:left w:val="none" w:sz="0" w:space="0" w:color="auto"/>
                    <w:bottom w:val="none" w:sz="0" w:space="0" w:color="auto"/>
                    <w:right w:val="none" w:sz="0" w:space="0" w:color="auto"/>
                  </w:divBdr>
                </w:div>
              </w:divsChild>
            </w:div>
            <w:div w:id="1043990902">
              <w:marLeft w:val="0"/>
              <w:marRight w:val="0"/>
              <w:marTop w:val="0"/>
              <w:marBottom w:val="0"/>
              <w:divBdr>
                <w:top w:val="none" w:sz="0" w:space="0" w:color="auto"/>
                <w:left w:val="none" w:sz="0" w:space="0" w:color="auto"/>
                <w:bottom w:val="none" w:sz="0" w:space="0" w:color="auto"/>
                <w:right w:val="none" w:sz="0" w:space="0" w:color="auto"/>
              </w:divBdr>
              <w:divsChild>
                <w:div w:id="132257395">
                  <w:marLeft w:val="0"/>
                  <w:marRight w:val="0"/>
                  <w:marTop w:val="0"/>
                  <w:marBottom w:val="0"/>
                  <w:divBdr>
                    <w:top w:val="none" w:sz="0" w:space="0" w:color="auto"/>
                    <w:left w:val="none" w:sz="0" w:space="0" w:color="auto"/>
                    <w:bottom w:val="none" w:sz="0" w:space="0" w:color="auto"/>
                    <w:right w:val="none" w:sz="0" w:space="0" w:color="auto"/>
                  </w:divBdr>
                </w:div>
              </w:divsChild>
            </w:div>
            <w:div w:id="389421881">
              <w:marLeft w:val="0"/>
              <w:marRight w:val="0"/>
              <w:marTop w:val="0"/>
              <w:marBottom w:val="0"/>
              <w:divBdr>
                <w:top w:val="none" w:sz="0" w:space="0" w:color="auto"/>
                <w:left w:val="none" w:sz="0" w:space="0" w:color="auto"/>
                <w:bottom w:val="none" w:sz="0" w:space="0" w:color="auto"/>
                <w:right w:val="none" w:sz="0" w:space="0" w:color="auto"/>
              </w:divBdr>
              <w:divsChild>
                <w:div w:id="1903514267">
                  <w:marLeft w:val="0"/>
                  <w:marRight w:val="0"/>
                  <w:marTop w:val="0"/>
                  <w:marBottom w:val="0"/>
                  <w:divBdr>
                    <w:top w:val="none" w:sz="0" w:space="0" w:color="auto"/>
                    <w:left w:val="none" w:sz="0" w:space="0" w:color="auto"/>
                    <w:bottom w:val="none" w:sz="0" w:space="0" w:color="auto"/>
                    <w:right w:val="none" w:sz="0" w:space="0" w:color="auto"/>
                  </w:divBdr>
                </w:div>
              </w:divsChild>
            </w:div>
            <w:div w:id="1034110641">
              <w:marLeft w:val="0"/>
              <w:marRight w:val="0"/>
              <w:marTop w:val="0"/>
              <w:marBottom w:val="0"/>
              <w:divBdr>
                <w:top w:val="none" w:sz="0" w:space="0" w:color="auto"/>
                <w:left w:val="none" w:sz="0" w:space="0" w:color="auto"/>
                <w:bottom w:val="none" w:sz="0" w:space="0" w:color="auto"/>
                <w:right w:val="none" w:sz="0" w:space="0" w:color="auto"/>
              </w:divBdr>
              <w:divsChild>
                <w:div w:id="1591543406">
                  <w:marLeft w:val="0"/>
                  <w:marRight w:val="0"/>
                  <w:marTop w:val="0"/>
                  <w:marBottom w:val="0"/>
                  <w:divBdr>
                    <w:top w:val="none" w:sz="0" w:space="0" w:color="auto"/>
                    <w:left w:val="none" w:sz="0" w:space="0" w:color="auto"/>
                    <w:bottom w:val="none" w:sz="0" w:space="0" w:color="auto"/>
                    <w:right w:val="none" w:sz="0" w:space="0" w:color="auto"/>
                  </w:divBdr>
                </w:div>
              </w:divsChild>
            </w:div>
            <w:div w:id="1072042685">
              <w:marLeft w:val="0"/>
              <w:marRight w:val="0"/>
              <w:marTop w:val="0"/>
              <w:marBottom w:val="0"/>
              <w:divBdr>
                <w:top w:val="none" w:sz="0" w:space="0" w:color="auto"/>
                <w:left w:val="none" w:sz="0" w:space="0" w:color="auto"/>
                <w:bottom w:val="none" w:sz="0" w:space="0" w:color="auto"/>
                <w:right w:val="none" w:sz="0" w:space="0" w:color="auto"/>
              </w:divBdr>
              <w:divsChild>
                <w:div w:id="146871199">
                  <w:marLeft w:val="0"/>
                  <w:marRight w:val="0"/>
                  <w:marTop w:val="0"/>
                  <w:marBottom w:val="0"/>
                  <w:divBdr>
                    <w:top w:val="none" w:sz="0" w:space="0" w:color="auto"/>
                    <w:left w:val="none" w:sz="0" w:space="0" w:color="auto"/>
                    <w:bottom w:val="none" w:sz="0" w:space="0" w:color="auto"/>
                    <w:right w:val="none" w:sz="0" w:space="0" w:color="auto"/>
                  </w:divBdr>
                </w:div>
              </w:divsChild>
            </w:div>
            <w:div w:id="551623504">
              <w:marLeft w:val="0"/>
              <w:marRight w:val="0"/>
              <w:marTop w:val="0"/>
              <w:marBottom w:val="0"/>
              <w:divBdr>
                <w:top w:val="none" w:sz="0" w:space="0" w:color="auto"/>
                <w:left w:val="none" w:sz="0" w:space="0" w:color="auto"/>
                <w:bottom w:val="none" w:sz="0" w:space="0" w:color="auto"/>
                <w:right w:val="none" w:sz="0" w:space="0" w:color="auto"/>
              </w:divBdr>
              <w:divsChild>
                <w:div w:id="2095782177">
                  <w:marLeft w:val="0"/>
                  <w:marRight w:val="0"/>
                  <w:marTop w:val="0"/>
                  <w:marBottom w:val="0"/>
                  <w:divBdr>
                    <w:top w:val="none" w:sz="0" w:space="0" w:color="auto"/>
                    <w:left w:val="none" w:sz="0" w:space="0" w:color="auto"/>
                    <w:bottom w:val="none" w:sz="0" w:space="0" w:color="auto"/>
                    <w:right w:val="none" w:sz="0" w:space="0" w:color="auto"/>
                  </w:divBdr>
                </w:div>
              </w:divsChild>
            </w:div>
            <w:div w:id="767504928">
              <w:marLeft w:val="0"/>
              <w:marRight w:val="0"/>
              <w:marTop w:val="0"/>
              <w:marBottom w:val="0"/>
              <w:divBdr>
                <w:top w:val="none" w:sz="0" w:space="0" w:color="auto"/>
                <w:left w:val="none" w:sz="0" w:space="0" w:color="auto"/>
                <w:bottom w:val="none" w:sz="0" w:space="0" w:color="auto"/>
                <w:right w:val="none" w:sz="0" w:space="0" w:color="auto"/>
              </w:divBdr>
              <w:divsChild>
                <w:div w:id="1672177802">
                  <w:marLeft w:val="0"/>
                  <w:marRight w:val="0"/>
                  <w:marTop w:val="0"/>
                  <w:marBottom w:val="0"/>
                  <w:divBdr>
                    <w:top w:val="none" w:sz="0" w:space="0" w:color="auto"/>
                    <w:left w:val="none" w:sz="0" w:space="0" w:color="auto"/>
                    <w:bottom w:val="none" w:sz="0" w:space="0" w:color="auto"/>
                    <w:right w:val="none" w:sz="0" w:space="0" w:color="auto"/>
                  </w:divBdr>
                </w:div>
              </w:divsChild>
            </w:div>
            <w:div w:id="2121413278">
              <w:marLeft w:val="0"/>
              <w:marRight w:val="0"/>
              <w:marTop w:val="0"/>
              <w:marBottom w:val="0"/>
              <w:divBdr>
                <w:top w:val="none" w:sz="0" w:space="0" w:color="auto"/>
                <w:left w:val="none" w:sz="0" w:space="0" w:color="auto"/>
                <w:bottom w:val="none" w:sz="0" w:space="0" w:color="auto"/>
                <w:right w:val="none" w:sz="0" w:space="0" w:color="auto"/>
              </w:divBdr>
              <w:divsChild>
                <w:div w:id="121770836">
                  <w:marLeft w:val="0"/>
                  <w:marRight w:val="0"/>
                  <w:marTop w:val="0"/>
                  <w:marBottom w:val="0"/>
                  <w:divBdr>
                    <w:top w:val="none" w:sz="0" w:space="0" w:color="auto"/>
                    <w:left w:val="none" w:sz="0" w:space="0" w:color="auto"/>
                    <w:bottom w:val="none" w:sz="0" w:space="0" w:color="auto"/>
                    <w:right w:val="none" w:sz="0" w:space="0" w:color="auto"/>
                  </w:divBdr>
                </w:div>
              </w:divsChild>
            </w:div>
            <w:div w:id="1613243285">
              <w:marLeft w:val="0"/>
              <w:marRight w:val="0"/>
              <w:marTop w:val="0"/>
              <w:marBottom w:val="0"/>
              <w:divBdr>
                <w:top w:val="none" w:sz="0" w:space="0" w:color="auto"/>
                <w:left w:val="none" w:sz="0" w:space="0" w:color="auto"/>
                <w:bottom w:val="none" w:sz="0" w:space="0" w:color="auto"/>
                <w:right w:val="none" w:sz="0" w:space="0" w:color="auto"/>
              </w:divBdr>
              <w:divsChild>
                <w:div w:id="2008366767">
                  <w:marLeft w:val="0"/>
                  <w:marRight w:val="0"/>
                  <w:marTop w:val="0"/>
                  <w:marBottom w:val="0"/>
                  <w:divBdr>
                    <w:top w:val="none" w:sz="0" w:space="0" w:color="auto"/>
                    <w:left w:val="none" w:sz="0" w:space="0" w:color="auto"/>
                    <w:bottom w:val="none" w:sz="0" w:space="0" w:color="auto"/>
                    <w:right w:val="none" w:sz="0" w:space="0" w:color="auto"/>
                  </w:divBdr>
                </w:div>
              </w:divsChild>
            </w:div>
            <w:div w:id="402411110">
              <w:marLeft w:val="0"/>
              <w:marRight w:val="0"/>
              <w:marTop w:val="0"/>
              <w:marBottom w:val="0"/>
              <w:divBdr>
                <w:top w:val="none" w:sz="0" w:space="0" w:color="auto"/>
                <w:left w:val="none" w:sz="0" w:space="0" w:color="auto"/>
                <w:bottom w:val="none" w:sz="0" w:space="0" w:color="auto"/>
                <w:right w:val="none" w:sz="0" w:space="0" w:color="auto"/>
              </w:divBdr>
              <w:divsChild>
                <w:div w:id="778179219">
                  <w:marLeft w:val="0"/>
                  <w:marRight w:val="0"/>
                  <w:marTop w:val="0"/>
                  <w:marBottom w:val="0"/>
                  <w:divBdr>
                    <w:top w:val="none" w:sz="0" w:space="0" w:color="auto"/>
                    <w:left w:val="none" w:sz="0" w:space="0" w:color="auto"/>
                    <w:bottom w:val="none" w:sz="0" w:space="0" w:color="auto"/>
                    <w:right w:val="none" w:sz="0" w:space="0" w:color="auto"/>
                  </w:divBdr>
                </w:div>
              </w:divsChild>
            </w:div>
            <w:div w:id="2040816869">
              <w:marLeft w:val="0"/>
              <w:marRight w:val="0"/>
              <w:marTop w:val="0"/>
              <w:marBottom w:val="0"/>
              <w:divBdr>
                <w:top w:val="none" w:sz="0" w:space="0" w:color="auto"/>
                <w:left w:val="none" w:sz="0" w:space="0" w:color="auto"/>
                <w:bottom w:val="none" w:sz="0" w:space="0" w:color="auto"/>
                <w:right w:val="none" w:sz="0" w:space="0" w:color="auto"/>
              </w:divBdr>
              <w:divsChild>
                <w:div w:id="905645147">
                  <w:marLeft w:val="0"/>
                  <w:marRight w:val="0"/>
                  <w:marTop w:val="0"/>
                  <w:marBottom w:val="0"/>
                  <w:divBdr>
                    <w:top w:val="none" w:sz="0" w:space="0" w:color="auto"/>
                    <w:left w:val="none" w:sz="0" w:space="0" w:color="auto"/>
                    <w:bottom w:val="none" w:sz="0" w:space="0" w:color="auto"/>
                    <w:right w:val="none" w:sz="0" w:space="0" w:color="auto"/>
                  </w:divBdr>
                </w:div>
              </w:divsChild>
            </w:div>
            <w:div w:id="131605475">
              <w:marLeft w:val="0"/>
              <w:marRight w:val="0"/>
              <w:marTop w:val="0"/>
              <w:marBottom w:val="0"/>
              <w:divBdr>
                <w:top w:val="none" w:sz="0" w:space="0" w:color="auto"/>
                <w:left w:val="none" w:sz="0" w:space="0" w:color="auto"/>
                <w:bottom w:val="none" w:sz="0" w:space="0" w:color="auto"/>
                <w:right w:val="none" w:sz="0" w:space="0" w:color="auto"/>
              </w:divBdr>
              <w:divsChild>
                <w:div w:id="1495730423">
                  <w:marLeft w:val="0"/>
                  <w:marRight w:val="0"/>
                  <w:marTop w:val="0"/>
                  <w:marBottom w:val="0"/>
                  <w:divBdr>
                    <w:top w:val="none" w:sz="0" w:space="0" w:color="auto"/>
                    <w:left w:val="none" w:sz="0" w:space="0" w:color="auto"/>
                    <w:bottom w:val="none" w:sz="0" w:space="0" w:color="auto"/>
                    <w:right w:val="none" w:sz="0" w:space="0" w:color="auto"/>
                  </w:divBdr>
                </w:div>
              </w:divsChild>
            </w:div>
            <w:div w:id="2073501080">
              <w:marLeft w:val="0"/>
              <w:marRight w:val="0"/>
              <w:marTop w:val="0"/>
              <w:marBottom w:val="0"/>
              <w:divBdr>
                <w:top w:val="none" w:sz="0" w:space="0" w:color="auto"/>
                <w:left w:val="none" w:sz="0" w:space="0" w:color="auto"/>
                <w:bottom w:val="none" w:sz="0" w:space="0" w:color="auto"/>
                <w:right w:val="none" w:sz="0" w:space="0" w:color="auto"/>
              </w:divBdr>
              <w:divsChild>
                <w:div w:id="1117410503">
                  <w:marLeft w:val="0"/>
                  <w:marRight w:val="0"/>
                  <w:marTop w:val="0"/>
                  <w:marBottom w:val="0"/>
                  <w:divBdr>
                    <w:top w:val="none" w:sz="0" w:space="0" w:color="auto"/>
                    <w:left w:val="none" w:sz="0" w:space="0" w:color="auto"/>
                    <w:bottom w:val="none" w:sz="0" w:space="0" w:color="auto"/>
                    <w:right w:val="none" w:sz="0" w:space="0" w:color="auto"/>
                  </w:divBdr>
                </w:div>
              </w:divsChild>
            </w:div>
            <w:div w:id="67698919">
              <w:marLeft w:val="0"/>
              <w:marRight w:val="0"/>
              <w:marTop w:val="0"/>
              <w:marBottom w:val="0"/>
              <w:divBdr>
                <w:top w:val="none" w:sz="0" w:space="0" w:color="auto"/>
                <w:left w:val="none" w:sz="0" w:space="0" w:color="auto"/>
                <w:bottom w:val="none" w:sz="0" w:space="0" w:color="auto"/>
                <w:right w:val="none" w:sz="0" w:space="0" w:color="auto"/>
              </w:divBdr>
              <w:divsChild>
                <w:div w:id="1347055474">
                  <w:marLeft w:val="0"/>
                  <w:marRight w:val="0"/>
                  <w:marTop w:val="0"/>
                  <w:marBottom w:val="0"/>
                  <w:divBdr>
                    <w:top w:val="none" w:sz="0" w:space="0" w:color="auto"/>
                    <w:left w:val="none" w:sz="0" w:space="0" w:color="auto"/>
                    <w:bottom w:val="none" w:sz="0" w:space="0" w:color="auto"/>
                    <w:right w:val="none" w:sz="0" w:space="0" w:color="auto"/>
                  </w:divBdr>
                </w:div>
              </w:divsChild>
            </w:div>
            <w:div w:id="1594895112">
              <w:marLeft w:val="0"/>
              <w:marRight w:val="0"/>
              <w:marTop w:val="0"/>
              <w:marBottom w:val="0"/>
              <w:divBdr>
                <w:top w:val="none" w:sz="0" w:space="0" w:color="auto"/>
                <w:left w:val="none" w:sz="0" w:space="0" w:color="auto"/>
                <w:bottom w:val="none" w:sz="0" w:space="0" w:color="auto"/>
                <w:right w:val="none" w:sz="0" w:space="0" w:color="auto"/>
              </w:divBdr>
              <w:divsChild>
                <w:div w:id="480773446">
                  <w:marLeft w:val="0"/>
                  <w:marRight w:val="0"/>
                  <w:marTop w:val="0"/>
                  <w:marBottom w:val="0"/>
                  <w:divBdr>
                    <w:top w:val="none" w:sz="0" w:space="0" w:color="auto"/>
                    <w:left w:val="none" w:sz="0" w:space="0" w:color="auto"/>
                    <w:bottom w:val="none" w:sz="0" w:space="0" w:color="auto"/>
                    <w:right w:val="none" w:sz="0" w:space="0" w:color="auto"/>
                  </w:divBdr>
                </w:div>
              </w:divsChild>
            </w:div>
            <w:div w:id="1023364990">
              <w:marLeft w:val="0"/>
              <w:marRight w:val="0"/>
              <w:marTop w:val="0"/>
              <w:marBottom w:val="0"/>
              <w:divBdr>
                <w:top w:val="none" w:sz="0" w:space="0" w:color="auto"/>
                <w:left w:val="none" w:sz="0" w:space="0" w:color="auto"/>
                <w:bottom w:val="none" w:sz="0" w:space="0" w:color="auto"/>
                <w:right w:val="none" w:sz="0" w:space="0" w:color="auto"/>
              </w:divBdr>
              <w:divsChild>
                <w:div w:id="1839274784">
                  <w:marLeft w:val="0"/>
                  <w:marRight w:val="0"/>
                  <w:marTop w:val="0"/>
                  <w:marBottom w:val="0"/>
                  <w:divBdr>
                    <w:top w:val="none" w:sz="0" w:space="0" w:color="auto"/>
                    <w:left w:val="none" w:sz="0" w:space="0" w:color="auto"/>
                    <w:bottom w:val="none" w:sz="0" w:space="0" w:color="auto"/>
                    <w:right w:val="none" w:sz="0" w:space="0" w:color="auto"/>
                  </w:divBdr>
                </w:div>
              </w:divsChild>
            </w:div>
            <w:div w:id="561986759">
              <w:marLeft w:val="0"/>
              <w:marRight w:val="0"/>
              <w:marTop w:val="0"/>
              <w:marBottom w:val="0"/>
              <w:divBdr>
                <w:top w:val="none" w:sz="0" w:space="0" w:color="auto"/>
                <w:left w:val="none" w:sz="0" w:space="0" w:color="auto"/>
                <w:bottom w:val="none" w:sz="0" w:space="0" w:color="auto"/>
                <w:right w:val="none" w:sz="0" w:space="0" w:color="auto"/>
              </w:divBdr>
              <w:divsChild>
                <w:div w:id="871112934">
                  <w:marLeft w:val="0"/>
                  <w:marRight w:val="0"/>
                  <w:marTop w:val="0"/>
                  <w:marBottom w:val="0"/>
                  <w:divBdr>
                    <w:top w:val="none" w:sz="0" w:space="0" w:color="auto"/>
                    <w:left w:val="none" w:sz="0" w:space="0" w:color="auto"/>
                    <w:bottom w:val="none" w:sz="0" w:space="0" w:color="auto"/>
                    <w:right w:val="none" w:sz="0" w:space="0" w:color="auto"/>
                  </w:divBdr>
                </w:div>
              </w:divsChild>
            </w:div>
            <w:div w:id="1056667466">
              <w:marLeft w:val="0"/>
              <w:marRight w:val="0"/>
              <w:marTop w:val="0"/>
              <w:marBottom w:val="0"/>
              <w:divBdr>
                <w:top w:val="none" w:sz="0" w:space="0" w:color="auto"/>
                <w:left w:val="none" w:sz="0" w:space="0" w:color="auto"/>
                <w:bottom w:val="none" w:sz="0" w:space="0" w:color="auto"/>
                <w:right w:val="none" w:sz="0" w:space="0" w:color="auto"/>
              </w:divBdr>
              <w:divsChild>
                <w:div w:id="920942729">
                  <w:marLeft w:val="0"/>
                  <w:marRight w:val="0"/>
                  <w:marTop w:val="0"/>
                  <w:marBottom w:val="0"/>
                  <w:divBdr>
                    <w:top w:val="none" w:sz="0" w:space="0" w:color="auto"/>
                    <w:left w:val="none" w:sz="0" w:space="0" w:color="auto"/>
                    <w:bottom w:val="none" w:sz="0" w:space="0" w:color="auto"/>
                    <w:right w:val="none" w:sz="0" w:space="0" w:color="auto"/>
                  </w:divBdr>
                </w:div>
              </w:divsChild>
            </w:div>
            <w:div w:id="1724252593">
              <w:marLeft w:val="0"/>
              <w:marRight w:val="0"/>
              <w:marTop w:val="0"/>
              <w:marBottom w:val="0"/>
              <w:divBdr>
                <w:top w:val="none" w:sz="0" w:space="0" w:color="auto"/>
                <w:left w:val="none" w:sz="0" w:space="0" w:color="auto"/>
                <w:bottom w:val="none" w:sz="0" w:space="0" w:color="auto"/>
                <w:right w:val="none" w:sz="0" w:space="0" w:color="auto"/>
              </w:divBdr>
              <w:divsChild>
                <w:div w:id="1899124595">
                  <w:marLeft w:val="0"/>
                  <w:marRight w:val="0"/>
                  <w:marTop w:val="0"/>
                  <w:marBottom w:val="0"/>
                  <w:divBdr>
                    <w:top w:val="none" w:sz="0" w:space="0" w:color="auto"/>
                    <w:left w:val="none" w:sz="0" w:space="0" w:color="auto"/>
                    <w:bottom w:val="none" w:sz="0" w:space="0" w:color="auto"/>
                    <w:right w:val="none" w:sz="0" w:space="0" w:color="auto"/>
                  </w:divBdr>
                </w:div>
              </w:divsChild>
            </w:div>
            <w:div w:id="674262021">
              <w:marLeft w:val="0"/>
              <w:marRight w:val="0"/>
              <w:marTop w:val="0"/>
              <w:marBottom w:val="0"/>
              <w:divBdr>
                <w:top w:val="none" w:sz="0" w:space="0" w:color="auto"/>
                <w:left w:val="none" w:sz="0" w:space="0" w:color="auto"/>
                <w:bottom w:val="none" w:sz="0" w:space="0" w:color="auto"/>
                <w:right w:val="none" w:sz="0" w:space="0" w:color="auto"/>
              </w:divBdr>
              <w:divsChild>
                <w:div w:id="1584409974">
                  <w:marLeft w:val="0"/>
                  <w:marRight w:val="0"/>
                  <w:marTop w:val="0"/>
                  <w:marBottom w:val="0"/>
                  <w:divBdr>
                    <w:top w:val="none" w:sz="0" w:space="0" w:color="auto"/>
                    <w:left w:val="none" w:sz="0" w:space="0" w:color="auto"/>
                    <w:bottom w:val="none" w:sz="0" w:space="0" w:color="auto"/>
                    <w:right w:val="none" w:sz="0" w:space="0" w:color="auto"/>
                  </w:divBdr>
                </w:div>
              </w:divsChild>
            </w:div>
            <w:div w:id="1147823590">
              <w:marLeft w:val="0"/>
              <w:marRight w:val="0"/>
              <w:marTop w:val="0"/>
              <w:marBottom w:val="0"/>
              <w:divBdr>
                <w:top w:val="none" w:sz="0" w:space="0" w:color="auto"/>
                <w:left w:val="none" w:sz="0" w:space="0" w:color="auto"/>
                <w:bottom w:val="none" w:sz="0" w:space="0" w:color="auto"/>
                <w:right w:val="none" w:sz="0" w:space="0" w:color="auto"/>
              </w:divBdr>
              <w:divsChild>
                <w:div w:id="584074310">
                  <w:marLeft w:val="0"/>
                  <w:marRight w:val="0"/>
                  <w:marTop w:val="0"/>
                  <w:marBottom w:val="0"/>
                  <w:divBdr>
                    <w:top w:val="none" w:sz="0" w:space="0" w:color="auto"/>
                    <w:left w:val="none" w:sz="0" w:space="0" w:color="auto"/>
                    <w:bottom w:val="none" w:sz="0" w:space="0" w:color="auto"/>
                    <w:right w:val="none" w:sz="0" w:space="0" w:color="auto"/>
                  </w:divBdr>
                </w:div>
              </w:divsChild>
            </w:div>
            <w:div w:id="804585693">
              <w:marLeft w:val="0"/>
              <w:marRight w:val="0"/>
              <w:marTop w:val="0"/>
              <w:marBottom w:val="0"/>
              <w:divBdr>
                <w:top w:val="none" w:sz="0" w:space="0" w:color="auto"/>
                <w:left w:val="none" w:sz="0" w:space="0" w:color="auto"/>
                <w:bottom w:val="none" w:sz="0" w:space="0" w:color="auto"/>
                <w:right w:val="none" w:sz="0" w:space="0" w:color="auto"/>
              </w:divBdr>
              <w:divsChild>
                <w:div w:id="1175026421">
                  <w:marLeft w:val="0"/>
                  <w:marRight w:val="0"/>
                  <w:marTop w:val="0"/>
                  <w:marBottom w:val="0"/>
                  <w:divBdr>
                    <w:top w:val="none" w:sz="0" w:space="0" w:color="auto"/>
                    <w:left w:val="none" w:sz="0" w:space="0" w:color="auto"/>
                    <w:bottom w:val="none" w:sz="0" w:space="0" w:color="auto"/>
                    <w:right w:val="none" w:sz="0" w:space="0" w:color="auto"/>
                  </w:divBdr>
                </w:div>
              </w:divsChild>
            </w:div>
            <w:div w:id="818115407">
              <w:marLeft w:val="0"/>
              <w:marRight w:val="0"/>
              <w:marTop w:val="0"/>
              <w:marBottom w:val="0"/>
              <w:divBdr>
                <w:top w:val="none" w:sz="0" w:space="0" w:color="auto"/>
                <w:left w:val="none" w:sz="0" w:space="0" w:color="auto"/>
                <w:bottom w:val="none" w:sz="0" w:space="0" w:color="auto"/>
                <w:right w:val="none" w:sz="0" w:space="0" w:color="auto"/>
              </w:divBdr>
              <w:divsChild>
                <w:div w:id="562713233">
                  <w:marLeft w:val="0"/>
                  <w:marRight w:val="0"/>
                  <w:marTop w:val="0"/>
                  <w:marBottom w:val="0"/>
                  <w:divBdr>
                    <w:top w:val="none" w:sz="0" w:space="0" w:color="auto"/>
                    <w:left w:val="none" w:sz="0" w:space="0" w:color="auto"/>
                    <w:bottom w:val="none" w:sz="0" w:space="0" w:color="auto"/>
                    <w:right w:val="none" w:sz="0" w:space="0" w:color="auto"/>
                  </w:divBdr>
                </w:div>
              </w:divsChild>
            </w:div>
            <w:div w:id="114108663">
              <w:marLeft w:val="0"/>
              <w:marRight w:val="0"/>
              <w:marTop w:val="0"/>
              <w:marBottom w:val="0"/>
              <w:divBdr>
                <w:top w:val="none" w:sz="0" w:space="0" w:color="auto"/>
                <w:left w:val="none" w:sz="0" w:space="0" w:color="auto"/>
                <w:bottom w:val="none" w:sz="0" w:space="0" w:color="auto"/>
                <w:right w:val="none" w:sz="0" w:space="0" w:color="auto"/>
              </w:divBdr>
              <w:divsChild>
                <w:div w:id="1017268476">
                  <w:marLeft w:val="0"/>
                  <w:marRight w:val="0"/>
                  <w:marTop w:val="0"/>
                  <w:marBottom w:val="0"/>
                  <w:divBdr>
                    <w:top w:val="none" w:sz="0" w:space="0" w:color="auto"/>
                    <w:left w:val="none" w:sz="0" w:space="0" w:color="auto"/>
                    <w:bottom w:val="none" w:sz="0" w:space="0" w:color="auto"/>
                    <w:right w:val="none" w:sz="0" w:space="0" w:color="auto"/>
                  </w:divBdr>
                </w:div>
              </w:divsChild>
            </w:div>
            <w:div w:id="1968392083">
              <w:marLeft w:val="0"/>
              <w:marRight w:val="0"/>
              <w:marTop w:val="0"/>
              <w:marBottom w:val="0"/>
              <w:divBdr>
                <w:top w:val="none" w:sz="0" w:space="0" w:color="auto"/>
                <w:left w:val="none" w:sz="0" w:space="0" w:color="auto"/>
                <w:bottom w:val="none" w:sz="0" w:space="0" w:color="auto"/>
                <w:right w:val="none" w:sz="0" w:space="0" w:color="auto"/>
              </w:divBdr>
              <w:divsChild>
                <w:div w:id="304165027">
                  <w:marLeft w:val="0"/>
                  <w:marRight w:val="0"/>
                  <w:marTop w:val="0"/>
                  <w:marBottom w:val="0"/>
                  <w:divBdr>
                    <w:top w:val="none" w:sz="0" w:space="0" w:color="auto"/>
                    <w:left w:val="none" w:sz="0" w:space="0" w:color="auto"/>
                    <w:bottom w:val="none" w:sz="0" w:space="0" w:color="auto"/>
                    <w:right w:val="none" w:sz="0" w:space="0" w:color="auto"/>
                  </w:divBdr>
                </w:div>
              </w:divsChild>
            </w:div>
            <w:div w:id="1092312982">
              <w:marLeft w:val="0"/>
              <w:marRight w:val="0"/>
              <w:marTop w:val="0"/>
              <w:marBottom w:val="0"/>
              <w:divBdr>
                <w:top w:val="none" w:sz="0" w:space="0" w:color="auto"/>
                <w:left w:val="none" w:sz="0" w:space="0" w:color="auto"/>
                <w:bottom w:val="none" w:sz="0" w:space="0" w:color="auto"/>
                <w:right w:val="none" w:sz="0" w:space="0" w:color="auto"/>
              </w:divBdr>
              <w:divsChild>
                <w:div w:id="4941366">
                  <w:marLeft w:val="0"/>
                  <w:marRight w:val="0"/>
                  <w:marTop w:val="0"/>
                  <w:marBottom w:val="0"/>
                  <w:divBdr>
                    <w:top w:val="none" w:sz="0" w:space="0" w:color="auto"/>
                    <w:left w:val="none" w:sz="0" w:space="0" w:color="auto"/>
                    <w:bottom w:val="none" w:sz="0" w:space="0" w:color="auto"/>
                    <w:right w:val="none" w:sz="0" w:space="0" w:color="auto"/>
                  </w:divBdr>
                </w:div>
              </w:divsChild>
            </w:div>
            <w:div w:id="1210073501">
              <w:marLeft w:val="0"/>
              <w:marRight w:val="0"/>
              <w:marTop w:val="0"/>
              <w:marBottom w:val="0"/>
              <w:divBdr>
                <w:top w:val="none" w:sz="0" w:space="0" w:color="auto"/>
                <w:left w:val="none" w:sz="0" w:space="0" w:color="auto"/>
                <w:bottom w:val="none" w:sz="0" w:space="0" w:color="auto"/>
                <w:right w:val="none" w:sz="0" w:space="0" w:color="auto"/>
              </w:divBdr>
              <w:divsChild>
                <w:div w:id="643508465">
                  <w:marLeft w:val="0"/>
                  <w:marRight w:val="0"/>
                  <w:marTop w:val="0"/>
                  <w:marBottom w:val="0"/>
                  <w:divBdr>
                    <w:top w:val="none" w:sz="0" w:space="0" w:color="auto"/>
                    <w:left w:val="none" w:sz="0" w:space="0" w:color="auto"/>
                    <w:bottom w:val="none" w:sz="0" w:space="0" w:color="auto"/>
                    <w:right w:val="none" w:sz="0" w:space="0" w:color="auto"/>
                  </w:divBdr>
                </w:div>
              </w:divsChild>
            </w:div>
            <w:div w:id="111830915">
              <w:marLeft w:val="0"/>
              <w:marRight w:val="0"/>
              <w:marTop w:val="0"/>
              <w:marBottom w:val="0"/>
              <w:divBdr>
                <w:top w:val="none" w:sz="0" w:space="0" w:color="auto"/>
                <w:left w:val="none" w:sz="0" w:space="0" w:color="auto"/>
                <w:bottom w:val="none" w:sz="0" w:space="0" w:color="auto"/>
                <w:right w:val="none" w:sz="0" w:space="0" w:color="auto"/>
              </w:divBdr>
              <w:divsChild>
                <w:div w:id="932326083">
                  <w:marLeft w:val="0"/>
                  <w:marRight w:val="0"/>
                  <w:marTop w:val="0"/>
                  <w:marBottom w:val="0"/>
                  <w:divBdr>
                    <w:top w:val="none" w:sz="0" w:space="0" w:color="auto"/>
                    <w:left w:val="none" w:sz="0" w:space="0" w:color="auto"/>
                    <w:bottom w:val="none" w:sz="0" w:space="0" w:color="auto"/>
                    <w:right w:val="none" w:sz="0" w:space="0" w:color="auto"/>
                  </w:divBdr>
                </w:div>
              </w:divsChild>
            </w:div>
            <w:div w:id="1900700465">
              <w:marLeft w:val="0"/>
              <w:marRight w:val="0"/>
              <w:marTop w:val="0"/>
              <w:marBottom w:val="0"/>
              <w:divBdr>
                <w:top w:val="none" w:sz="0" w:space="0" w:color="auto"/>
                <w:left w:val="none" w:sz="0" w:space="0" w:color="auto"/>
                <w:bottom w:val="none" w:sz="0" w:space="0" w:color="auto"/>
                <w:right w:val="none" w:sz="0" w:space="0" w:color="auto"/>
              </w:divBdr>
              <w:divsChild>
                <w:div w:id="755978722">
                  <w:marLeft w:val="0"/>
                  <w:marRight w:val="0"/>
                  <w:marTop w:val="0"/>
                  <w:marBottom w:val="0"/>
                  <w:divBdr>
                    <w:top w:val="none" w:sz="0" w:space="0" w:color="auto"/>
                    <w:left w:val="none" w:sz="0" w:space="0" w:color="auto"/>
                    <w:bottom w:val="none" w:sz="0" w:space="0" w:color="auto"/>
                    <w:right w:val="none" w:sz="0" w:space="0" w:color="auto"/>
                  </w:divBdr>
                </w:div>
              </w:divsChild>
            </w:div>
            <w:div w:id="742607704">
              <w:marLeft w:val="0"/>
              <w:marRight w:val="0"/>
              <w:marTop w:val="0"/>
              <w:marBottom w:val="0"/>
              <w:divBdr>
                <w:top w:val="none" w:sz="0" w:space="0" w:color="auto"/>
                <w:left w:val="none" w:sz="0" w:space="0" w:color="auto"/>
                <w:bottom w:val="none" w:sz="0" w:space="0" w:color="auto"/>
                <w:right w:val="none" w:sz="0" w:space="0" w:color="auto"/>
              </w:divBdr>
              <w:divsChild>
                <w:div w:id="1723675372">
                  <w:marLeft w:val="0"/>
                  <w:marRight w:val="0"/>
                  <w:marTop w:val="0"/>
                  <w:marBottom w:val="0"/>
                  <w:divBdr>
                    <w:top w:val="none" w:sz="0" w:space="0" w:color="auto"/>
                    <w:left w:val="none" w:sz="0" w:space="0" w:color="auto"/>
                    <w:bottom w:val="none" w:sz="0" w:space="0" w:color="auto"/>
                    <w:right w:val="none" w:sz="0" w:space="0" w:color="auto"/>
                  </w:divBdr>
                </w:div>
              </w:divsChild>
            </w:div>
            <w:div w:id="1054280777">
              <w:marLeft w:val="0"/>
              <w:marRight w:val="0"/>
              <w:marTop w:val="0"/>
              <w:marBottom w:val="0"/>
              <w:divBdr>
                <w:top w:val="none" w:sz="0" w:space="0" w:color="auto"/>
                <w:left w:val="none" w:sz="0" w:space="0" w:color="auto"/>
                <w:bottom w:val="none" w:sz="0" w:space="0" w:color="auto"/>
                <w:right w:val="none" w:sz="0" w:space="0" w:color="auto"/>
              </w:divBdr>
              <w:divsChild>
                <w:div w:id="2129354080">
                  <w:marLeft w:val="0"/>
                  <w:marRight w:val="0"/>
                  <w:marTop w:val="0"/>
                  <w:marBottom w:val="0"/>
                  <w:divBdr>
                    <w:top w:val="none" w:sz="0" w:space="0" w:color="auto"/>
                    <w:left w:val="none" w:sz="0" w:space="0" w:color="auto"/>
                    <w:bottom w:val="none" w:sz="0" w:space="0" w:color="auto"/>
                    <w:right w:val="none" w:sz="0" w:space="0" w:color="auto"/>
                  </w:divBdr>
                </w:div>
              </w:divsChild>
            </w:div>
            <w:div w:id="1781025103">
              <w:marLeft w:val="0"/>
              <w:marRight w:val="0"/>
              <w:marTop w:val="0"/>
              <w:marBottom w:val="0"/>
              <w:divBdr>
                <w:top w:val="none" w:sz="0" w:space="0" w:color="auto"/>
                <w:left w:val="none" w:sz="0" w:space="0" w:color="auto"/>
                <w:bottom w:val="none" w:sz="0" w:space="0" w:color="auto"/>
                <w:right w:val="none" w:sz="0" w:space="0" w:color="auto"/>
              </w:divBdr>
              <w:divsChild>
                <w:div w:id="1494906257">
                  <w:marLeft w:val="0"/>
                  <w:marRight w:val="0"/>
                  <w:marTop w:val="0"/>
                  <w:marBottom w:val="0"/>
                  <w:divBdr>
                    <w:top w:val="none" w:sz="0" w:space="0" w:color="auto"/>
                    <w:left w:val="none" w:sz="0" w:space="0" w:color="auto"/>
                    <w:bottom w:val="none" w:sz="0" w:space="0" w:color="auto"/>
                    <w:right w:val="none" w:sz="0" w:space="0" w:color="auto"/>
                  </w:divBdr>
                </w:div>
              </w:divsChild>
            </w:div>
            <w:div w:id="1490904991">
              <w:marLeft w:val="0"/>
              <w:marRight w:val="0"/>
              <w:marTop w:val="0"/>
              <w:marBottom w:val="0"/>
              <w:divBdr>
                <w:top w:val="none" w:sz="0" w:space="0" w:color="auto"/>
                <w:left w:val="none" w:sz="0" w:space="0" w:color="auto"/>
                <w:bottom w:val="none" w:sz="0" w:space="0" w:color="auto"/>
                <w:right w:val="none" w:sz="0" w:space="0" w:color="auto"/>
              </w:divBdr>
              <w:divsChild>
                <w:div w:id="137696256">
                  <w:marLeft w:val="0"/>
                  <w:marRight w:val="0"/>
                  <w:marTop w:val="0"/>
                  <w:marBottom w:val="0"/>
                  <w:divBdr>
                    <w:top w:val="none" w:sz="0" w:space="0" w:color="auto"/>
                    <w:left w:val="none" w:sz="0" w:space="0" w:color="auto"/>
                    <w:bottom w:val="none" w:sz="0" w:space="0" w:color="auto"/>
                    <w:right w:val="none" w:sz="0" w:space="0" w:color="auto"/>
                  </w:divBdr>
                </w:div>
              </w:divsChild>
            </w:div>
            <w:div w:id="739520280">
              <w:marLeft w:val="0"/>
              <w:marRight w:val="0"/>
              <w:marTop w:val="0"/>
              <w:marBottom w:val="0"/>
              <w:divBdr>
                <w:top w:val="none" w:sz="0" w:space="0" w:color="auto"/>
                <w:left w:val="none" w:sz="0" w:space="0" w:color="auto"/>
                <w:bottom w:val="none" w:sz="0" w:space="0" w:color="auto"/>
                <w:right w:val="none" w:sz="0" w:space="0" w:color="auto"/>
              </w:divBdr>
              <w:divsChild>
                <w:div w:id="1520971897">
                  <w:marLeft w:val="0"/>
                  <w:marRight w:val="0"/>
                  <w:marTop w:val="0"/>
                  <w:marBottom w:val="0"/>
                  <w:divBdr>
                    <w:top w:val="none" w:sz="0" w:space="0" w:color="auto"/>
                    <w:left w:val="none" w:sz="0" w:space="0" w:color="auto"/>
                    <w:bottom w:val="none" w:sz="0" w:space="0" w:color="auto"/>
                    <w:right w:val="none" w:sz="0" w:space="0" w:color="auto"/>
                  </w:divBdr>
                </w:div>
              </w:divsChild>
            </w:div>
            <w:div w:id="1487739931">
              <w:marLeft w:val="0"/>
              <w:marRight w:val="0"/>
              <w:marTop w:val="0"/>
              <w:marBottom w:val="0"/>
              <w:divBdr>
                <w:top w:val="none" w:sz="0" w:space="0" w:color="auto"/>
                <w:left w:val="none" w:sz="0" w:space="0" w:color="auto"/>
                <w:bottom w:val="none" w:sz="0" w:space="0" w:color="auto"/>
                <w:right w:val="none" w:sz="0" w:space="0" w:color="auto"/>
              </w:divBdr>
              <w:divsChild>
                <w:div w:id="968510185">
                  <w:marLeft w:val="0"/>
                  <w:marRight w:val="0"/>
                  <w:marTop w:val="0"/>
                  <w:marBottom w:val="0"/>
                  <w:divBdr>
                    <w:top w:val="none" w:sz="0" w:space="0" w:color="auto"/>
                    <w:left w:val="none" w:sz="0" w:space="0" w:color="auto"/>
                    <w:bottom w:val="none" w:sz="0" w:space="0" w:color="auto"/>
                    <w:right w:val="none" w:sz="0" w:space="0" w:color="auto"/>
                  </w:divBdr>
                </w:div>
              </w:divsChild>
            </w:div>
            <w:div w:id="2096045681">
              <w:marLeft w:val="0"/>
              <w:marRight w:val="0"/>
              <w:marTop w:val="0"/>
              <w:marBottom w:val="0"/>
              <w:divBdr>
                <w:top w:val="none" w:sz="0" w:space="0" w:color="auto"/>
                <w:left w:val="none" w:sz="0" w:space="0" w:color="auto"/>
                <w:bottom w:val="none" w:sz="0" w:space="0" w:color="auto"/>
                <w:right w:val="none" w:sz="0" w:space="0" w:color="auto"/>
              </w:divBdr>
              <w:divsChild>
                <w:div w:id="1178303994">
                  <w:marLeft w:val="0"/>
                  <w:marRight w:val="0"/>
                  <w:marTop w:val="0"/>
                  <w:marBottom w:val="0"/>
                  <w:divBdr>
                    <w:top w:val="none" w:sz="0" w:space="0" w:color="auto"/>
                    <w:left w:val="none" w:sz="0" w:space="0" w:color="auto"/>
                    <w:bottom w:val="none" w:sz="0" w:space="0" w:color="auto"/>
                    <w:right w:val="none" w:sz="0" w:space="0" w:color="auto"/>
                  </w:divBdr>
                </w:div>
              </w:divsChild>
            </w:div>
            <w:div w:id="1089888398">
              <w:marLeft w:val="0"/>
              <w:marRight w:val="0"/>
              <w:marTop w:val="0"/>
              <w:marBottom w:val="0"/>
              <w:divBdr>
                <w:top w:val="none" w:sz="0" w:space="0" w:color="auto"/>
                <w:left w:val="none" w:sz="0" w:space="0" w:color="auto"/>
                <w:bottom w:val="none" w:sz="0" w:space="0" w:color="auto"/>
                <w:right w:val="none" w:sz="0" w:space="0" w:color="auto"/>
              </w:divBdr>
              <w:divsChild>
                <w:div w:id="1833835887">
                  <w:marLeft w:val="0"/>
                  <w:marRight w:val="0"/>
                  <w:marTop w:val="0"/>
                  <w:marBottom w:val="0"/>
                  <w:divBdr>
                    <w:top w:val="none" w:sz="0" w:space="0" w:color="auto"/>
                    <w:left w:val="none" w:sz="0" w:space="0" w:color="auto"/>
                    <w:bottom w:val="none" w:sz="0" w:space="0" w:color="auto"/>
                    <w:right w:val="none" w:sz="0" w:space="0" w:color="auto"/>
                  </w:divBdr>
                </w:div>
              </w:divsChild>
            </w:div>
            <w:div w:id="967901194">
              <w:marLeft w:val="0"/>
              <w:marRight w:val="0"/>
              <w:marTop w:val="0"/>
              <w:marBottom w:val="0"/>
              <w:divBdr>
                <w:top w:val="none" w:sz="0" w:space="0" w:color="auto"/>
                <w:left w:val="none" w:sz="0" w:space="0" w:color="auto"/>
                <w:bottom w:val="none" w:sz="0" w:space="0" w:color="auto"/>
                <w:right w:val="none" w:sz="0" w:space="0" w:color="auto"/>
              </w:divBdr>
              <w:divsChild>
                <w:div w:id="1463231091">
                  <w:marLeft w:val="0"/>
                  <w:marRight w:val="0"/>
                  <w:marTop w:val="0"/>
                  <w:marBottom w:val="0"/>
                  <w:divBdr>
                    <w:top w:val="none" w:sz="0" w:space="0" w:color="auto"/>
                    <w:left w:val="none" w:sz="0" w:space="0" w:color="auto"/>
                    <w:bottom w:val="none" w:sz="0" w:space="0" w:color="auto"/>
                    <w:right w:val="none" w:sz="0" w:space="0" w:color="auto"/>
                  </w:divBdr>
                </w:div>
              </w:divsChild>
            </w:div>
            <w:div w:id="121121028">
              <w:marLeft w:val="0"/>
              <w:marRight w:val="0"/>
              <w:marTop w:val="0"/>
              <w:marBottom w:val="0"/>
              <w:divBdr>
                <w:top w:val="none" w:sz="0" w:space="0" w:color="auto"/>
                <w:left w:val="none" w:sz="0" w:space="0" w:color="auto"/>
                <w:bottom w:val="none" w:sz="0" w:space="0" w:color="auto"/>
                <w:right w:val="none" w:sz="0" w:space="0" w:color="auto"/>
              </w:divBdr>
              <w:divsChild>
                <w:div w:id="96291955">
                  <w:marLeft w:val="0"/>
                  <w:marRight w:val="0"/>
                  <w:marTop w:val="0"/>
                  <w:marBottom w:val="0"/>
                  <w:divBdr>
                    <w:top w:val="none" w:sz="0" w:space="0" w:color="auto"/>
                    <w:left w:val="none" w:sz="0" w:space="0" w:color="auto"/>
                    <w:bottom w:val="none" w:sz="0" w:space="0" w:color="auto"/>
                    <w:right w:val="none" w:sz="0" w:space="0" w:color="auto"/>
                  </w:divBdr>
                </w:div>
              </w:divsChild>
            </w:div>
            <w:div w:id="478379581">
              <w:marLeft w:val="0"/>
              <w:marRight w:val="0"/>
              <w:marTop w:val="0"/>
              <w:marBottom w:val="0"/>
              <w:divBdr>
                <w:top w:val="none" w:sz="0" w:space="0" w:color="auto"/>
                <w:left w:val="none" w:sz="0" w:space="0" w:color="auto"/>
                <w:bottom w:val="none" w:sz="0" w:space="0" w:color="auto"/>
                <w:right w:val="none" w:sz="0" w:space="0" w:color="auto"/>
              </w:divBdr>
              <w:divsChild>
                <w:div w:id="433213316">
                  <w:marLeft w:val="0"/>
                  <w:marRight w:val="0"/>
                  <w:marTop w:val="0"/>
                  <w:marBottom w:val="0"/>
                  <w:divBdr>
                    <w:top w:val="none" w:sz="0" w:space="0" w:color="auto"/>
                    <w:left w:val="none" w:sz="0" w:space="0" w:color="auto"/>
                    <w:bottom w:val="none" w:sz="0" w:space="0" w:color="auto"/>
                    <w:right w:val="none" w:sz="0" w:space="0" w:color="auto"/>
                  </w:divBdr>
                </w:div>
              </w:divsChild>
            </w:div>
            <w:div w:id="2085715797">
              <w:marLeft w:val="0"/>
              <w:marRight w:val="0"/>
              <w:marTop w:val="0"/>
              <w:marBottom w:val="0"/>
              <w:divBdr>
                <w:top w:val="none" w:sz="0" w:space="0" w:color="auto"/>
                <w:left w:val="none" w:sz="0" w:space="0" w:color="auto"/>
                <w:bottom w:val="none" w:sz="0" w:space="0" w:color="auto"/>
                <w:right w:val="none" w:sz="0" w:space="0" w:color="auto"/>
              </w:divBdr>
              <w:divsChild>
                <w:div w:id="925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5480">
          <w:marLeft w:val="0"/>
          <w:marRight w:val="0"/>
          <w:marTop w:val="60"/>
          <w:marBottom w:val="60"/>
          <w:divBdr>
            <w:top w:val="none" w:sz="0" w:space="0" w:color="auto"/>
            <w:left w:val="none" w:sz="0" w:space="0" w:color="auto"/>
            <w:bottom w:val="dotted" w:sz="6" w:space="0" w:color="AAAAAA"/>
            <w:right w:val="none" w:sz="0" w:space="0" w:color="auto"/>
          </w:divBdr>
        </w:div>
        <w:div w:id="163514499">
          <w:marLeft w:val="0"/>
          <w:marRight w:val="0"/>
          <w:marTop w:val="60"/>
          <w:marBottom w:val="60"/>
          <w:divBdr>
            <w:top w:val="none" w:sz="0" w:space="0" w:color="auto"/>
            <w:left w:val="none" w:sz="0" w:space="0" w:color="auto"/>
            <w:bottom w:val="dotted" w:sz="6" w:space="0" w:color="AAAAAA"/>
            <w:right w:val="none" w:sz="0" w:space="0" w:color="auto"/>
          </w:divBdr>
        </w:div>
        <w:div w:id="403114130">
          <w:marLeft w:val="0"/>
          <w:marRight w:val="0"/>
          <w:marTop w:val="60"/>
          <w:marBottom w:val="60"/>
          <w:divBdr>
            <w:top w:val="none" w:sz="0" w:space="0" w:color="auto"/>
            <w:left w:val="none" w:sz="0" w:space="0" w:color="auto"/>
            <w:bottom w:val="dotted" w:sz="6" w:space="0" w:color="DDDDDD"/>
            <w:right w:val="none" w:sz="0" w:space="0" w:color="auto"/>
          </w:divBdr>
        </w:div>
        <w:div w:id="2088527673">
          <w:marLeft w:val="480"/>
          <w:marRight w:val="0"/>
          <w:marTop w:val="72"/>
          <w:marBottom w:val="168"/>
          <w:divBdr>
            <w:top w:val="single" w:sz="6" w:space="2" w:color="E7E7E7"/>
            <w:left w:val="single" w:sz="2" w:space="0" w:color="E7E7E7"/>
            <w:bottom w:val="single" w:sz="6" w:space="4" w:color="E7E7E7"/>
            <w:right w:val="single" w:sz="2" w:space="6" w:color="E7E7E7"/>
          </w:divBdr>
          <w:divsChild>
            <w:div w:id="1362703647">
              <w:marLeft w:val="0"/>
              <w:marRight w:val="0"/>
              <w:marTop w:val="0"/>
              <w:marBottom w:val="0"/>
              <w:divBdr>
                <w:top w:val="none" w:sz="0" w:space="0" w:color="auto"/>
                <w:left w:val="none" w:sz="0" w:space="0" w:color="auto"/>
                <w:bottom w:val="none" w:sz="0" w:space="0" w:color="auto"/>
                <w:right w:val="none" w:sz="0" w:space="0" w:color="auto"/>
              </w:divBdr>
            </w:div>
          </w:divsChild>
        </w:div>
        <w:div w:id="282999067">
          <w:marLeft w:val="0"/>
          <w:marRight w:val="0"/>
          <w:marTop w:val="60"/>
          <w:marBottom w:val="60"/>
          <w:divBdr>
            <w:top w:val="none" w:sz="0" w:space="0" w:color="auto"/>
            <w:left w:val="none" w:sz="0" w:space="0" w:color="auto"/>
            <w:bottom w:val="dotted" w:sz="6" w:space="0" w:color="DDDDDD"/>
            <w:right w:val="none" w:sz="0" w:space="0" w:color="auto"/>
          </w:divBdr>
        </w:div>
        <w:div w:id="1793745969">
          <w:marLeft w:val="480"/>
          <w:marRight w:val="0"/>
          <w:marTop w:val="72"/>
          <w:marBottom w:val="168"/>
          <w:divBdr>
            <w:top w:val="single" w:sz="6" w:space="2" w:color="E7E7E7"/>
            <w:left w:val="single" w:sz="2" w:space="0" w:color="E7E7E7"/>
            <w:bottom w:val="single" w:sz="6" w:space="4" w:color="E7E7E7"/>
            <w:right w:val="single" w:sz="2" w:space="6" w:color="E7E7E7"/>
          </w:divBdr>
          <w:divsChild>
            <w:div w:id="1773932421">
              <w:marLeft w:val="0"/>
              <w:marRight w:val="0"/>
              <w:marTop w:val="0"/>
              <w:marBottom w:val="0"/>
              <w:divBdr>
                <w:top w:val="none" w:sz="0" w:space="0" w:color="auto"/>
                <w:left w:val="none" w:sz="0" w:space="0" w:color="auto"/>
                <w:bottom w:val="none" w:sz="0" w:space="0" w:color="auto"/>
                <w:right w:val="none" w:sz="0" w:space="0" w:color="auto"/>
              </w:divBdr>
            </w:div>
          </w:divsChild>
        </w:div>
        <w:div w:id="1140004572">
          <w:marLeft w:val="0"/>
          <w:marRight w:val="0"/>
          <w:marTop w:val="60"/>
          <w:marBottom w:val="60"/>
          <w:divBdr>
            <w:top w:val="none" w:sz="0" w:space="0" w:color="auto"/>
            <w:left w:val="none" w:sz="0" w:space="0" w:color="auto"/>
            <w:bottom w:val="dotted" w:sz="6" w:space="0" w:color="DDDDDD"/>
            <w:right w:val="none" w:sz="0" w:space="0" w:color="auto"/>
          </w:divBdr>
        </w:div>
        <w:div w:id="36900632">
          <w:marLeft w:val="480"/>
          <w:marRight w:val="0"/>
          <w:marTop w:val="72"/>
          <w:marBottom w:val="168"/>
          <w:divBdr>
            <w:top w:val="single" w:sz="6" w:space="2" w:color="E7E7E7"/>
            <w:left w:val="single" w:sz="2" w:space="0" w:color="E7E7E7"/>
            <w:bottom w:val="single" w:sz="6" w:space="4" w:color="E7E7E7"/>
            <w:right w:val="single" w:sz="2" w:space="6" w:color="E7E7E7"/>
          </w:divBdr>
          <w:divsChild>
            <w:div w:id="216552093">
              <w:marLeft w:val="0"/>
              <w:marRight w:val="0"/>
              <w:marTop w:val="0"/>
              <w:marBottom w:val="0"/>
              <w:divBdr>
                <w:top w:val="none" w:sz="0" w:space="0" w:color="auto"/>
                <w:left w:val="none" w:sz="0" w:space="0" w:color="auto"/>
                <w:bottom w:val="none" w:sz="0" w:space="0" w:color="auto"/>
                <w:right w:val="none" w:sz="0" w:space="0" w:color="auto"/>
              </w:divBdr>
            </w:div>
          </w:divsChild>
        </w:div>
        <w:div w:id="512305283">
          <w:marLeft w:val="0"/>
          <w:marRight w:val="0"/>
          <w:marTop w:val="60"/>
          <w:marBottom w:val="60"/>
          <w:divBdr>
            <w:top w:val="none" w:sz="0" w:space="0" w:color="auto"/>
            <w:left w:val="none" w:sz="0" w:space="0" w:color="auto"/>
            <w:bottom w:val="dotted" w:sz="6" w:space="0" w:color="AAAAAA"/>
            <w:right w:val="none" w:sz="0" w:space="0" w:color="auto"/>
          </w:divBdr>
        </w:div>
        <w:div w:id="661355933">
          <w:marLeft w:val="480"/>
          <w:marRight w:val="0"/>
          <w:marTop w:val="72"/>
          <w:marBottom w:val="168"/>
          <w:divBdr>
            <w:top w:val="single" w:sz="6" w:space="2" w:color="E7E7E7"/>
            <w:left w:val="single" w:sz="2" w:space="0" w:color="E7E7E7"/>
            <w:bottom w:val="single" w:sz="6" w:space="4" w:color="E7E7E7"/>
            <w:right w:val="single" w:sz="2" w:space="6" w:color="E7E7E7"/>
          </w:divBdr>
          <w:divsChild>
            <w:div w:id="781607617">
              <w:marLeft w:val="0"/>
              <w:marRight w:val="0"/>
              <w:marTop w:val="0"/>
              <w:marBottom w:val="0"/>
              <w:divBdr>
                <w:top w:val="none" w:sz="0" w:space="0" w:color="auto"/>
                <w:left w:val="none" w:sz="0" w:space="0" w:color="auto"/>
                <w:bottom w:val="none" w:sz="0" w:space="0" w:color="auto"/>
                <w:right w:val="none" w:sz="0" w:space="0" w:color="auto"/>
              </w:divBdr>
            </w:div>
          </w:divsChild>
        </w:div>
        <w:div w:id="551960186">
          <w:marLeft w:val="0"/>
          <w:marRight w:val="0"/>
          <w:marTop w:val="60"/>
          <w:marBottom w:val="60"/>
          <w:divBdr>
            <w:top w:val="none" w:sz="0" w:space="0" w:color="auto"/>
            <w:left w:val="none" w:sz="0" w:space="0" w:color="auto"/>
            <w:bottom w:val="dotted" w:sz="6" w:space="0" w:color="DDDDDD"/>
            <w:right w:val="none" w:sz="0" w:space="0" w:color="auto"/>
          </w:divBdr>
        </w:div>
        <w:div w:id="1926383042">
          <w:marLeft w:val="0"/>
          <w:marRight w:val="0"/>
          <w:marTop w:val="60"/>
          <w:marBottom w:val="60"/>
          <w:divBdr>
            <w:top w:val="none" w:sz="0" w:space="0" w:color="auto"/>
            <w:left w:val="none" w:sz="0" w:space="0" w:color="auto"/>
            <w:bottom w:val="dotted" w:sz="6" w:space="0" w:color="DDDDDD"/>
            <w:right w:val="none" w:sz="0" w:space="0" w:color="auto"/>
          </w:divBdr>
        </w:div>
        <w:div w:id="918439098">
          <w:marLeft w:val="0"/>
          <w:marRight w:val="0"/>
          <w:marTop w:val="60"/>
          <w:marBottom w:val="60"/>
          <w:divBdr>
            <w:top w:val="none" w:sz="0" w:space="0" w:color="auto"/>
            <w:left w:val="none" w:sz="0" w:space="0" w:color="auto"/>
            <w:bottom w:val="dotted" w:sz="6" w:space="0" w:color="DDDDDD"/>
            <w:right w:val="none" w:sz="0" w:space="0" w:color="auto"/>
          </w:divBdr>
        </w:div>
        <w:div w:id="738599606">
          <w:marLeft w:val="0"/>
          <w:marRight w:val="0"/>
          <w:marTop w:val="60"/>
          <w:marBottom w:val="60"/>
          <w:divBdr>
            <w:top w:val="none" w:sz="0" w:space="0" w:color="auto"/>
            <w:left w:val="none" w:sz="0" w:space="0" w:color="auto"/>
            <w:bottom w:val="dotted" w:sz="6" w:space="0" w:color="DDDDDD"/>
            <w:right w:val="none" w:sz="0" w:space="0" w:color="auto"/>
          </w:divBdr>
        </w:div>
        <w:div w:id="808282206">
          <w:marLeft w:val="0"/>
          <w:marRight w:val="0"/>
          <w:marTop w:val="60"/>
          <w:marBottom w:val="60"/>
          <w:divBdr>
            <w:top w:val="none" w:sz="0" w:space="0" w:color="auto"/>
            <w:left w:val="none" w:sz="0" w:space="0" w:color="auto"/>
            <w:bottom w:val="dotted" w:sz="6" w:space="0" w:color="DDDDDD"/>
            <w:right w:val="none" w:sz="0" w:space="0" w:color="auto"/>
          </w:divBdr>
        </w:div>
        <w:div w:id="1982076200">
          <w:marLeft w:val="0"/>
          <w:marRight w:val="0"/>
          <w:marTop w:val="60"/>
          <w:marBottom w:val="60"/>
          <w:divBdr>
            <w:top w:val="none" w:sz="0" w:space="0" w:color="auto"/>
            <w:left w:val="none" w:sz="0" w:space="0" w:color="auto"/>
            <w:bottom w:val="none" w:sz="0" w:space="0" w:color="auto"/>
            <w:right w:val="none" w:sz="0" w:space="0" w:color="auto"/>
          </w:divBdr>
        </w:div>
        <w:div w:id="1011175902">
          <w:marLeft w:val="480"/>
          <w:marRight w:val="0"/>
          <w:marTop w:val="72"/>
          <w:marBottom w:val="168"/>
          <w:divBdr>
            <w:top w:val="single" w:sz="6" w:space="2" w:color="E7E7E7"/>
            <w:left w:val="single" w:sz="2" w:space="0" w:color="E7E7E7"/>
            <w:bottom w:val="single" w:sz="6" w:space="4" w:color="E7E7E7"/>
            <w:right w:val="single" w:sz="2" w:space="6" w:color="E7E7E7"/>
          </w:divBdr>
          <w:divsChild>
            <w:div w:id="1041638911">
              <w:marLeft w:val="0"/>
              <w:marRight w:val="0"/>
              <w:marTop w:val="0"/>
              <w:marBottom w:val="0"/>
              <w:divBdr>
                <w:top w:val="none" w:sz="0" w:space="0" w:color="auto"/>
                <w:left w:val="none" w:sz="0" w:space="0" w:color="auto"/>
                <w:bottom w:val="none" w:sz="0" w:space="0" w:color="auto"/>
                <w:right w:val="none" w:sz="0" w:space="0" w:color="auto"/>
              </w:divBdr>
            </w:div>
          </w:divsChild>
        </w:div>
        <w:div w:id="145783604">
          <w:marLeft w:val="30"/>
          <w:marRight w:val="30"/>
          <w:marTop w:val="30"/>
          <w:marBottom w:val="30"/>
          <w:divBdr>
            <w:top w:val="none" w:sz="0" w:space="0" w:color="auto"/>
            <w:left w:val="none" w:sz="0" w:space="0" w:color="auto"/>
            <w:bottom w:val="none" w:sz="0" w:space="0" w:color="auto"/>
            <w:right w:val="none" w:sz="0" w:space="0" w:color="auto"/>
          </w:divBdr>
        </w:div>
        <w:div w:id="453443819">
          <w:marLeft w:val="30"/>
          <w:marRight w:val="30"/>
          <w:marTop w:val="30"/>
          <w:marBottom w:val="30"/>
          <w:divBdr>
            <w:top w:val="none" w:sz="0" w:space="0" w:color="auto"/>
            <w:left w:val="none" w:sz="0" w:space="0" w:color="auto"/>
            <w:bottom w:val="none" w:sz="0" w:space="0" w:color="auto"/>
            <w:right w:val="none" w:sz="0" w:space="0" w:color="auto"/>
          </w:divBdr>
        </w:div>
        <w:div w:id="1091925046">
          <w:marLeft w:val="30"/>
          <w:marRight w:val="30"/>
          <w:marTop w:val="30"/>
          <w:marBottom w:val="30"/>
          <w:divBdr>
            <w:top w:val="none" w:sz="0" w:space="0" w:color="auto"/>
            <w:left w:val="none" w:sz="0" w:space="0" w:color="auto"/>
            <w:bottom w:val="none" w:sz="0" w:space="0" w:color="auto"/>
            <w:right w:val="none" w:sz="0" w:space="0" w:color="auto"/>
          </w:divBdr>
        </w:div>
        <w:div w:id="1400860903">
          <w:marLeft w:val="30"/>
          <w:marRight w:val="30"/>
          <w:marTop w:val="30"/>
          <w:marBottom w:val="30"/>
          <w:divBdr>
            <w:top w:val="none" w:sz="0" w:space="0" w:color="auto"/>
            <w:left w:val="none" w:sz="0" w:space="0" w:color="auto"/>
            <w:bottom w:val="none" w:sz="0" w:space="0" w:color="auto"/>
            <w:right w:val="none" w:sz="0" w:space="0" w:color="auto"/>
          </w:divBdr>
        </w:div>
        <w:div w:id="18707591">
          <w:marLeft w:val="30"/>
          <w:marRight w:val="30"/>
          <w:marTop w:val="30"/>
          <w:marBottom w:val="30"/>
          <w:divBdr>
            <w:top w:val="none" w:sz="0" w:space="0" w:color="auto"/>
            <w:left w:val="none" w:sz="0" w:space="0" w:color="auto"/>
            <w:bottom w:val="none" w:sz="0" w:space="0" w:color="auto"/>
            <w:right w:val="none" w:sz="0" w:space="0" w:color="auto"/>
          </w:divBdr>
        </w:div>
        <w:div w:id="2044357335">
          <w:marLeft w:val="30"/>
          <w:marRight w:val="30"/>
          <w:marTop w:val="30"/>
          <w:marBottom w:val="30"/>
          <w:divBdr>
            <w:top w:val="none" w:sz="0" w:space="0" w:color="auto"/>
            <w:left w:val="none" w:sz="0" w:space="0" w:color="auto"/>
            <w:bottom w:val="none" w:sz="0" w:space="0" w:color="auto"/>
            <w:right w:val="none" w:sz="0" w:space="0" w:color="auto"/>
          </w:divBdr>
        </w:div>
        <w:div w:id="1849127887">
          <w:marLeft w:val="0"/>
          <w:marRight w:val="0"/>
          <w:marTop w:val="60"/>
          <w:marBottom w:val="60"/>
          <w:divBdr>
            <w:top w:val="none" w:sz="0" w:space="0" w:color="auto"/>
            <w:left w:val="none" w:sz="0" w:space="0" w:color="auto"/>
            <w:bottom w:val="dotted" w:sz="6" w:space="0" w:color="AAAAAA"/>
            <w:right w:val="none" w:sz="0" w:space="0" w:color="auto"/>
          </w:divBdr>
        </w:div>
        <w:div w:id="468090650">
          <w:marLeft w:val="0"/>
          <w:marRight w:val="0"/>
          <w:marTop w:val="60"/>
          <w:marBottom w:val="60"/>
          <w:divBdr>
            <w:top w:val="none" w:sz="0" w:space="0" w:color="auto"/>
            <w:left w:val="none" w:sz="0" w:space="0" w:color="auto"/>
            <w:bottom w:val="dotted" w:sz="6" w:space="0" w:color="AAAAAA"/>
            <w:right w:val="none" w:sz="0" w:space="0" w:color="auto"/>
          </w:divBdr>
        </w:div>
        <w:div w:id="1777945526">
          <w:marLeft w:val="480"/>
          <w:marRight w:val="0"/>
          <w:marTop w:val="72"/>
          <w:marBottom w:val="168"/>
          <w:divBdr>
            <w:top w:val="single" w:sz="6" w:space="2" w:color="E7E7E7"/>
            <w:left w:val="single" w:sz="2" w:space="0" w:color="E7E7E7"/>
            <w:bottom w:val="single" w:sz="6" w:space="4" w:color="E7E7E7"/>
            <w:right w:val="single" w:sz="2" w:space="6" w:color="E7E7E7"/>
          </w:divBdr>
          <w:divsChild>
            <w:div w:id="1189174968">
              <w:marLeft w:val="0"/>
              <w:marRight w:val="0"/>
              <w:marTop w:val="0"/>
              <w:marBottom w:val="0"/>
              <w:divBdr>
                <w:top w:val="none" w:sz="0" w:space="0" w:color="auto"/>
                <w:left w:val="none" w:sz="0" w:space="0" w:color="auto"/>
                <w:bottom w:val="none" w:sz="0" w:space="0" w:color="auto"/>
                <w:right w:val="none" w:sz="0" w:space="0" w:color="auto"/>
              </w:divBdr>
            </w:div>
          </w:divsChild>
        </w:div>
        <w:div w:id="1206405862">
          <w:marLeft w:val="0"/>
          <w:marRight w:val="0"/>
          <w:marTop w:val="60"/>
          <w:marBottom w:val="60"/>
          <w:divBdr>
            <w:top w:val="none" w:sz="0" w:space="0" w:color="auto"/>
            <w:left w:val="none" w:sz="0" w:space="0" w:color="auto"/>
            <w:bottom w:val="dotted" w:sz="6" w:space="0" w:color="DDDDDD"/>
            <w:right w:val="none" w:sz="0" w:space="0" w:color="auto"/>
          </w:divBdr>
        </w:div>
        <w:div w:id="335960842">
          <w:marLeft w:val="0"/>
          <w:marRight w:val="0"/>
          <w:marTop w:val="72"/>
          <w:marBottom w:val="0"/>
          <w:divBdr>
            <w:top w:val="none" w:sz="0" w:space="0" w:color="auto"/>
            <w:left w:val="none" w:sz="0" w:space="0" w:color="auto"/>
            <w:bottom w:val="none" w:sz="0" w:space="0" w:color="auto"/>
            <w:right w:val="none" w:sz="0" w:space="0" w:color="auto"/>
          </w:divBdr>
        </w:div>
        <w:div w:id="522592837">
          <w:marLeft w:val="0"/>
          <w:marRight w:val="0"/>
          <w:marTop w:val="60"/>
          <w:marBottom w:val="60"/>
          <w:divBdr>
            <w:top w:val="none" w:sz="0" w:space="0" w:color="auto"/>
            <w:left w:val="none" w:sz="0" w:space="0" w:color="auto"/>
            <w:bottom w:val="dotted" w:sz="6" w:space="0" w:color="AAAAAA"/>
            <w:right w:val="none" w:sz="0" w:space="0" w:color="auto"/>
          </w:divBdr>
        </w:div>
        <w:div w:id="983395089">
          <w:marLeft w:val="0"/>
          <w:marRight w:val="0"/>
          <w:marTop w:val="60"/>
          <w:marBottom w:val="60"/>
          <w:divBdr>
            <w:top w:val="none" w:sz="0" w:space="0" w:color="auto"/>
            <w:left w:val="none" w:sz="0" w:space="0" w:color="auto"/>
            <w:bottom w:val="dotted" w:sz="6" w:space="0" w:color="DDDDDD"/>
            <w:right w:val="none" w:sz="0" w:space="0" w:color="auto"/>
          </w:divBdr>
        </w:div>
        <w:div w:id="634873826">
          <w:marLeft w:val="0"/>
          <w:marRight w:val="0"/>
          <w:marTop w:val="60"/>
          <w:marBottom w:val="60"/>
          <w:divBdr>
            <w:top w:val="none" w:sz="0" w:space="0" w:color="auto"/>
            <w:left w:val="none" w:sz="0" w:space="0" w:color="auto"/>
            <w:bottom w:val="dotted" w:sz="6" w:space="0" w:color="DDDDDD"/>
            <w:right w:val="none" w:sz="0" w:space="0" w:color="auto"/>
          </w:divBdr>
        </w:div>
        <w:div w:id="1005287585">
          <w:marLeft w:val="480"/>
          <w:marRight w:val="0"/>
          <w:marTop w:val="72"/>
          <w:marBottom w:val="168"/>
          <w:divBdr>
            <w:top w:val="single" w:sz="6" w:space="2" w:color="E7E7E7"/>
            <w:left w:val="single" w:sz="2" w:space="0" w:color="E7E7E7"/>
            <w:bottom w:val="single" w:sz="6" w:space="4" w:color="E7E7E7"/>
            <w:right w:val="single" w:sz="2" w:space="6" w:color="E7E7E7"/>
          </w:divBdr>
          <w:divsChild>
            <w:div w:id="31997711">
              <w:marLeft w:val="0"/>
              <w:marRight w:val="0"/>
              <w:marTop w:val="0"/>
              <w:marBottom w:val="0"/>
              <w:divBdr>
                <w:top w:val="none" w:sz="0" w:space="0" w:color="auto"/>
                <w:left w:val="none" w:sz="0" w:space="0" w:color="auto"/>
                <w:bottom w:val="none" w:sz="0" w:space="0" w:color="auto"/>
                <w:right w:val="none" w:sz="0" w:space="0" w:color="auto"/>
              </w:divBdr>
            </w:div>
          </w:divsChild>
        </w:div>
        <w:div w:id="1225024248">
          <w:marLeft w:val="0"/>
          <w:marRight w:val="0"/>
          <w:marTop w:val="60"/>
          <w:marBottom w:val="60"/>
          <w:divBdr>
            <w:top w:val="none" w:sz="0" w:space="0" w:color="auto"/>
            <w:left w:val="none" w:sz="0" w:space="0" w:color="auto"/>
            <w:bottom w:val="dotted" w:sz="6" w:space="0" w:color="DDDDDD"/>
            <w:right w:val="none" w:sz="0" w:space="0" w:color="auto"/>
          </w:divBdr>
        </w:div>
        <w:div w:id="394207061">
          <w:marLeft w:val="480"/>
          <w:marRight w:val="0"/>
          <w:marTop w:val="72"/>
          <w:marBottom w:val="168"/>
          <w:divBdr>
            <w:top w:val="single" w:sz="6" w:space="2" w:color="E7E7E7"/>
            <w:left w:val="single" w:sz="2" w:space="0" w:color="E7E7E7"/>
            <w:bottom w:val="single" w:sz="6" w:space="4" w:color="E7E7E7"/>
            <w:right w:val="single" w:sz="2" w:space="6" w:color="E7E7E7"/>
          </w:divBdr>
          <w:divsChild>
            <w:div w:id="1882548379">
              <w:marLeft w:val="0"/>
              <w:marRight w:val="0"/>
              <w:marTop w:val="0"/>
              <w:marBottom w:val="0"/>
              <w:divBdr>
                <w:top w:val="none" w:sz="0" w:space="0" w:color="auto"/>
                <w:left w:val="none" w:sz="0" w:space="0" w:color="auto"/>
                <w:bottom w:val="none" w:sz="0" w:space="0" w:color="auto"/>
                <w:right w:val="none" w:sz="0" w:space="0" w:color="auto"/>
              </w:divBdr>
            </w:div>
          </w:divsChild>
        </w:div>
        <w:div w:id="349258229">
          <w:marLeft w:val="0"/>
          <w:marRight w:val="0"/>
          <w:marTop w:val="60"/>
          <w:marBottom w:val="60"/>
          <w:divBdr>
            <w:top w:val="none" w:sz="0" w:space="0" w:color="auto"/>
            <w:left w:val="none" w:sz="0" w:space="0" w:color="auto"/>
            <w:bottom w:val="dotted" w:sz="6" w:space="0" w:color="AAAAAA"/>
            <w:right w:val="none" w:sz="0" w:space="0" w:color="auto"/>
          </w:divBdr>
        </w:div>
        <w:div w:id="1439596092">
          <w:marLeft w:val="480"/>
          <w:marRight w:val="0"/>
          <w:marTop w:val="72"/>
          <w:marBottom w:val="168"/>
          <w:divBdr>
            <w:top w:val="single" w:sz="6" w:space="2" w:color="E7E7E7"/>
            <w:left w:val="single" w:sz="2" w:space="0" w:color="E7E7E7"/>
            <w:bottom w:val="single" w:sz="6" w:space="4" w:color="E7E7E7"/>
            <w:right w:val="single" w:sz="2" w:space="6" w:color="E7E7E7"/>
          </w:divBdr>
          <w:divsChild>
            <w:div w:id="1722558379">
              <w:marLeft w:val="0"/>
              <w:marRight w:val="0"/>
              <w:marTop w:val="0"/>
              <w:marBottom w:val="0"/>
              <w:divBdr>
                <w:top w:val="none" w:sz="0" w:space="0" w:color="auto"/>
                <w:left w:val="none" w:sz="0" w:space="0" w:color="auto"/>
                <w:bottom w:val="none" w:sz="0" w:space="0" w:color="auto"/>
                <w:right w:val="none" w:sz="0" w:space="0" w:color="auto"/>
              </w:divBdr>
            </w:div>
          </w:divsChild>
        </w:div>
        <w:div w:id="1715352026">
          <w:marLeft w:val="0"/>
          <w:marRight w:val="0"/>
          <w:marTop w:val="60"/>
          <w:marBottom w:val="60"/>
          <w:divBdr>
            <w:top w:val="none" w:sz="0" w:space="0" w:color="auto"/>
            <w:left w:val="none" w:sz="0" w:space="0" w:color="auto"/>
            <w:bottom w:val="dotted" w:sz="6" w:space="0" w:color="DDDDDD"/>
            <w:right w:val="none" w:sz="0" w:space="0" w:color="auto"/>
          </w:divBdr>
        </w:div>
        <w:div w:id="2096170952">
          <w:marLeft w:val="480"/>
          <w:marRight w:val="0"/>
          <w:marTop w:val="72"/>
          <w:marBottom w:val="168"/>
          <w:divBdr>
            <w:top w:val="single" w:sz="6" w:space="2" w:color="E7E7E7"/>
            <w:left w:val="single" w:sz="2" w:space="0" w:color="E7E7E7"/>
            <w:bottom w:val="single" w:sz="6" w:space="4" w:color="E7E7E7"/>
            <w:right w:val="single" w:sz="2" w:space="6" w:color="E7E7E7"/>
          </w:divBdr>
          <w:divsChild>
            <w:div w:id="2514253">
              <w:marLeft w:val="0"/>
              <w:marRight w:val="0"/>
              <w:marTop w:val="0"/>
              <w:marBottom w:val="0"/>
              <w:divBdr>
                <w:top w:val="none" w:sz="0" w:space="0" w:color="auto"/>
                <w:left w:val="none" w:sz="0" w:space="0" w:color="auto"/>
                <w:bottom w:val="none" w:sz="0" w:space="0" w:color="auto"/>
                <w:right w:val="none" w:sz="0" w:space="0" w:color="auto"/>
              </w:divBdr>
            </w:div>
          </w:divsChild>
        </w:div>
        <w:div w:id="480081401">
          <w:marLeft w:val="0"/>
          <w:marRight w:val="0"/>
          <w:marTop w:val="60"/>
          <w:marBottom w:val="60"/>
          <w:divBdr>
            <w:top w:val="none" w:sz="0" w:space="0" w:color="auto"/>
            <w:left w:val="none" w:sz="0" w:space="0" w:color="auto"/>
            <w:bottom w:val="dotted" w:sz="6" w:space="0" w:color="DDDDDD"/>
            <w:right w:val="none" w:sz="0" w:space="0" w:color="auto"/>
          </w:divBdr>
        </w:div>
        <w:div w:id="2111124800">
          <w:marLeft w:val="0"/>
          <w:marRight w:val="0"/>
          <w:marTop w:val="60"/>
          <w:marBottom w:val="60"/>
          <w:divBdr>
            <w:top w:val="none" w:sz="0" w:space="0" w:color="auto"/>
            <w:left w:val="none" w:sz="0" w:space="0" w:color="auto"/>
            <w:bottom w:val="dotted" w:sz="6" w:space="0" w:color="DDDDDD"/>
            <w:right w:val="none" w:sz="0" w:space="0" w:color="auto"/>
          </w:divBdr>
        </w:div>
        <w:div w:id="879130745">
          <w:marLeft w:val="480"/>
          <w:marRight w:val="0"/>
          <w:marTop w:val="72"/>
          <w:marBottom w:val="168"/>
          <w:divBdr>
            <w:top w:val="single" w:sz="6" w:space="2" w:color="E7E7E7"/>
            <w:left w:val="single" w:sz="2" w:space="0" w:color="E7E7E7"/>
            <w:bottom w:val="single" w:sz="6" w:space="4" w:color="E7E7E7"/>
            <w:right w:val="single" w:sz="2" w:space="6" w:color="E7E7E7"/>
          </w:divBdr>
          <w:divsChild>
            <w:div w:id="1891065700">
              <w:marLeft w:val="0"/>
              <w:marRight w:val="0"/>
              <w:marTop w:val="0"/>
              <w:marBottom w:val="0"/>
              <w:divBdr>
                <w:top w:val="none" w:sz="0" w:space="0" w:color="auto"/>
                <w:left w:val="none" w:sz="0" w:space="0" w:color="auto"/>
                <w:bottom w:val="none" w:sz="0" w:space="0" w:color="auto"/>
                <w:right w:val="none" w:sz="0" w:space="0" w:color="auto"/>
              </w:divBdr>
            </w:div>
          </w:divsChild>
        </w:div>
        <w:div w:id="1800680800">
          <w:marLeft w:val="0"/>
          <w:marRight w:val="0"/>
          <w:marTop w:val="60"/>
          <w:marBottom w:val="60"/>
          <w:divBdr>
            <w:top w:val="none" w:sz="0" w:space="0" w:color="auto"/>
            <w:left w:val="none" w:sz="0" w:space="0" w:color="auto"/>
            <w:bottom w:val="dotted" w:sz="6" w:space="0" w:color="DDDDDD"/>
            <w:right w:val="none" w:sz="0" w:space="0" w:color="auto"/>
          </w:divBdr>
        </w:div>
        <w:div w:id="1293710117">
          <w:marLeft w:val="0"/>
          <w:marRight w:val="0"/>
          <w:marTop w:val="60"/>
          <w:marBottom w:val="60"/>
          <w:divBdr>
            <w:top w:val="none" w:sz="0" w:space="0" w:color="auto"/>
            <w:left w:val="none" w:sz="0" w:space="0" w:color="auto"/>
            <w:bottom w:val="none" w:sz="0" w:space="0" w:color="auto"/>
            <w:right w:val="none" w:sz="0" w:space="0" w:color="auto"/>
          </w:divBdr>
        </w:div>
        <w:div w:id="1932664118">
          <w:marLeft w:val="480"/>
          <w:marRight w:val="0"/>
          <w:marTop w:val="72"/>
          <w:marBottom w:val="168"/>
          <w:divBdr>
            <w:top w:val="single" w:sz="6" w:space="2" w:color="E7E7E7"/>
            <w:left w:val="single" w:sz="2" w:space="0" w:color="E7E7E7"/>
            <w:bottom w:val="single" w:sz="6" w:space="4" w:color="E7E7E7"/>
            <w:right w:val="single" w:sz="2" w:space="6" w:color="E7E7E7"/>
          </w:divBdr>
          <w:divsChild>
            <w:div w:id="1999576759">
              <w:marLeft w:val="0"/>
              <w:marRight w:val="0"/>
              <w:marTop w:val="0"/>
              <w:marBottom w:val="0"/>
              <w:divBdr>
                <w:top w:val="none" w:sz="0" w:space="0" w:color="auto"/>
                <w:left w:val="none" w:sz="0" w:space="0" w:color="auto"/>
                <w:bottom w:val="none" w:sz="0" w:space="0" w:color="auto"/>
                <w:right w:val="none" w:sz="0" w:space="0" w:color="auto"/>
              </w:divBdr>
            </w:div>
          </w:divsChild>
        </w:div>
        <w:div w:id="792137180">
          <w:marLeft w:val="0"/>
          <w:marRight w:val="0"/>
          <w:marTop w:val="60"/>
          <w:marBottom w:val="60"/>
          <w:divBdr>
            <w:top w:val="none" w:sz="0" w:space="0" w:color="auto"/>
            <w:left w:val="none" w:sz="0" w:space="0" w:color="auto"/>
            <w:bottom w:val="dotted" w:sz="6" w:space="0" w:color="AAAAAA"/>
            <w:right w:val="none" w:sz="0" w:space="0" w:color="auto"/>
          </w:divBdr>
        </w:div>
        <w:div w:id="993991769">
          <w:marLeft w:val="0"/>
          <w:marRight w:val="0"/>
          <w:marTop w:val="60"/>
          <w:marBottom w:val="60"/>
          <w:divBdr>
            <w:top w:val="none" w:sz="0" w:space="0" w:color="auto"/>
            <w:left w:val="none" w:sz="0" w:space="0" w:color="auto"/>
            <w:bottom w:val="dotted" w:sz="6" w:space="0" w:color="AAAAAA"/>
            <w:right w:val="none" w:sz="0" w:space="0" w:color="auto"/>
          </w:divBdr>
        </w:div>
        <w:div w:id="217322185">
          <w:marLeft w:val="0"/>
          <w:marRight w:val="0"/>
          <w:marTop w:val="60"/>
          <w:marBottom w:val="60"/>
          <w:divBdr>
            <w:top w:val="none" w:sz="0" w:space="0" w:color="auto"/>
            <w:left w:val="none" w:sz="0" w:space="0" w:color="auto"/>
            <w:bottom w:val="dotted" w:sz="6" w:space="0" w:color="AAAAAA"/>
            <w:right w:val="none" w:sz="0" w:space="0" w:color="auto"/>
          </w:divBdr>
        </w:div>
        <w:div w:id="595090468">
          <w:marLeft w:val="0"/>
          <w:marRight w:val="0"/>
          <w:marTop w:val="60"/>
          <w:marBottom w:val="60"/>
          <w:divBdr>
            <w:top w:val="none" w:sz="0" w:space="0" w:color="auto"/>
            <w:left w:val="none" w:sz="0" w:space="0" w:color="auto"/>
            <w:bottom w:val="dotted" w:sz="6" w:space="0" w:color="DDDDDD"/>
            <w:right w:val="none" w:sz="0" w:space="0" w:color="auto"/>
          </w:divBdr>
        </w:div>
        <w:div w:id="2050570341">
          <w:marLeft w:val="0"/>
          <w:marRight w:val="0"/>
          <w:marTop w:val="60"/>
          <w:marBottom w:val="60"/>
          <w:divBdr>
            <w:top w:val="none" w:sz="0" w:space="0" w:color="auto"/>
            <w:left w:val="none" w:sz="0" w:space="0" w:color="auto"/>
            <w:bottom w:val="dotted" w:sz="6" w:space="0" w:color="DDDDDD"/>
            <w:right w:val="none" w:sz="0" w:space="0" w:color="auto"/>
          </w:divBdr>
        </w:div>
        <w:div w:id="2054688223">
          <w:marLeft w:val="480"/>
          <w:marRight w:val="0"/>
          <w:marTop w:val="72"/>
          <w:marBottom w:val="168"/>
          <w:divBdr>
            <w:top w:val="single" w:sz="6" w:space="2" w:color="E7E7E7"/>
            <w:left w:val="single" w:sz="2" w:space="0" w:color="E7E7E7"/>
            <w:bottom w:val="single" w:sz="6" w:space="4" w:color="E7E7E7"/>
            <w:right w:val="single" w:sz="2" w:space="6" w:color="E7E7E7"/>
          </w:divBdr>
          <w:divsChild>
            <w:div w:id="566648068">
              <w:marLeft w:val="0"/>
              <w:marRight w:val="0"/>
              <w:marTop w:val="0"/>
              <w:marBottom w:val="0"/>
              <w:divBdr>
                <w:top w:val="none" w:sz="0" w:space="0" w:color="auto"/>
                <w:left w:val="none" w:sz="0" w:space="0" w:color="auto"/>
                <w:bottom w:val="none" w:sz="0" w:space="0" w:color="auto"/>
                <w:right w:val="none" w:sz="0" w:space="0" w:color="auto"/>
              </w:divBdr>
            </w:div>
          </w:divsChild>
        </w:div>
        <w:div w:id="598759357">
          <w:marLeft w:val="0"/>
          <w:marRight w:val="0"/>
          <w:marTop w:val="60"/>
          <w:marBottom w:val="60"/>
          <w:divBdr>
            <w:top w:val="none" w:sz="0" w:space="0" w:color="auto"/>
            <w:left w:val="none" w:sz="0" w:space="0" w:color="auto"/>
            <w:bottom w:val="dotted" w:sz="6" w:space="0" w:color="DDDDDD"/>
            <w:right w:val="none" w:sz="0" w:space="0" w:color="auto"/>
          </w:divBdr>
        </w:div>
        <w:div w:id="2093818583">
          <w:marLeft w:val="0"/>
          <w:marRight w:val="0"/>
          <w:marTop w:val="60"/>
          <w:marBottom w:val="60"/>
          <w:divBdr>
            <w:top w:val="none" w:sz="0" w:space="0" w:color="auto"/>
            <w:left w:val="none" w:sz="0" w:space="0" w:color="auto"/>
            <w:bottom w:val="dotted" w:sz="6" w:space="0" w:color="DDDDDD"/>
            <w:right w:val="none" w:sz="0" w:space="0" w:color="auto"/>
          </w:divBdr>
        </w:div>
        <w:div w:id="689337854">
          <w:marLeft w:val="0"/>
          <w:marRight w:val="0"/>
          <w:marTop w:val="60"/>
          <w:marBottom w:val="60"/>
          <w:divBdr>
            <w:top w:val="none" w:sz="0" w:space="0" w:color="auto"/>
            <w:left w:val="none" w:sz="0" w:space="0" w:color="auto"/>
            <w:bottom w:val="dotted" w:sz="6" w:space="0" w:color="DDDDDD"/>
            <w:right w:val="none" w:sz="0" w:space="0" w:color="auto"/>
          </w:divBdr>
        </w:div>
        <w:div w:id="1202207525">
          <w:marLeft w:val="0"/>
          <w:marRight w:val="0"/>
          <w:marTop w:val="60"/>
          <w:marBottom w:val="60"/>
          <w:divBdr>
            <w:top w:val="none" w:sz="0" w:space="0" w:color="auto"/>
            <w:left w:val="none" w:sz="0" w:space="0" w:color="auto"/>
            <w:bottom w:val="dotted" w:sz="6" w:space="0" w:color="AAAAAA"/>
            <w:right w:val="none" w:sz="0" w:space="0" w:color="auto"/>
          </w:divBdr>
        </w:div>
        <w:div w:id="55445398">
          <w:marLeft w:val="480"/>
          <w:marRight w:val="0"/>
          <w:marTop w:val="72"/>
          <w:marBottom w:val="168"/>
          <w:divBdr>
            <w:top w:val="single" w:sz="6" w:space="2" w:color="E7E7E7"/>
            <w:left w:val="single" w:sz="2" w:space="0" w:color="E7E7E7"/>
            <w:bottom w:val="single" w:sz="6" w:space="4" w:color="E7E7E7"/>
            <w:right w:val="single" w:sz="2" w:space="6" w:color="E7E7E7"/>
          </w:divBdr>
          <w:divsChild>
            <w:div w:id="801773229">
              <w:marLeft w:val="0"/>
              <w:marRight w:val="0"/>
              <w:marTop w:val="0"/>
              <w:marBottom w:val="0"/>
              <w:divBdr>
                <w:top w:val="none" w:sz="0" w:space="0" w:color="auto"/>
                <w:left w:val="none" w:sz="0" w:space="0" w:color="auto"/>
                <w:bottom w:val="none" w:sz="0" w:space="0" w:color="auto"/>
                <w:right w:val="none" w:sz="0" w:space="0" w:color="auto"/>
              </w:divBdr>
            </w:div>
          </w:divsChild>
        </w:div>
        <w:div w:id="264504898">
          <w:marLeft w:val="0"/>
          <w:marRight w:val="0"/>
          <w:marTop w:val="60"/>
          <w:marBottom w:val="60"/>
          <w:divBdr>
            <w:top w:val="none" w:sz="0" w:space="0" w:color="auto"/>
            <w:left w:val="none" w:sz="0" w:space="0" w:color="auto"/>
            <w:bottom w:val="none" w:sz="0" w:space="0" w:color="auto"/>
            <w:right w:val="none" w:sz="0" w:space="0" w:color="auto"/>
          </w:divBdr>
        </w:div>
        <w:div w:id="459496783">
          <w:marLeft w:val="0"/>
          <w:marRight w:val="0"/>
          <w:marTop w:val="60"/>
          <w:marBottom w:val="60"/>
          <w:divBdr>
            <w:top w:val="none" w:sz="0" w:space="0" w:color="auto"/>
            <w:left w:val="none" w:sz="0" w:space="0" w:color="auto"/>
            <w:bottom w:val="dotted" w:sz="6" w:space="0" w:color="AAAAAA"/>
            <w:right w:val="none" w:sz="0" w:space="0" w:color="auto"/>
          </w:divBdr>
        </w:div>
        <w:div w:id="2021544677">
          <w:marLeft w:val="480"/>
          <w:marRight w:val="0"/>
          <w:marTop w:val="72"/>
          <w:marBottom w:val="168"/>
          <w:divBdr>
            <w:top w:val="single" w:sz="6" w:space="2" w:color="E7E7E7"/>
            <w:left w:val="single" w:sz="2" w:space="0" w:color="E7E7E7"/>
            <w:bottom w:val="single" w:sz="6" w:space="4" w:color="E7E7E7"/>
            <w:right w:val="single" w:sz="2" w:space="6" w:color="E7E7E7"/>
          </w:divBdr>
          <w:divsChild>
            <w:div w:id="995181679">
              <w:marLeft w:val="0"/>
              <w:marRight w:val="0"/>
              <w:marTop w:val="0"/>
              <w:marBottom w:val="0"/>
              <w:divBdr>
                <w:top w:val="none" w:sz="0" w:space="0" w:color="auto"/>
                <w:left w:val="none" w:sz="0" w:space="0" w:color="auto"/>
                <w:bottom w:val="none" w:sz="0" w:space="0" w:color="auto"/>
                <w:right w:val="none" w:sz="0" w:space="0" w:color="auto"/>
              </w:divBdr>
            </w:div>
          </w:divsChild>
        </w:div>
        <w:div w:id="2068606431">
          <w:marLeft w:val="0"/>
          <w:marRight w:val="0"/>
          <w:marTop w:val="60"/>
          <w:marBottom w:val="60"/>
          <w:divBdr>
            <w:top w:val="none" w:sz="0" w:space="0" w:color="auto"/>
            <w:left w:val="none" w:sz="0" w:space="0" w:color="auto"/>
            <w:bottom w:val="dotted" w:sz="6" w:space="0" w:color="AAAAAA"/>
            <w:right w:val="none" w:sz="0" w:space="0" w:color="auto"/>
          </w:divBdr>
        </w:div>
        <w:div w:id="1961720157">
          <w:marLeft w:val="480"/>
          <w:marRight w:val="0"/>
          <w:marTop w:val="72"/>
          <w:marBottom w:val="168"/>
          <w:divBdr>
            <w:top w:val="single" w:sz="6" w:space="2" w:color="E7E7E7"/>
            <w:left w:val="single" w:sz="2" w:space="0" w:color="E7E7E7"/>
            <w:bottom w:val="single" w:sz="6" w:space="4" w:color="E7E7E7"/>
            <w:right w:val="single" w:sz="2" w:space="6" w:color="E7E7E7"/>
          </w:divBdr>
          <w:divsChild>
            <w:div w:id="434642168">
              <w:marLeft w:val="0"/>
              <w:marRight w:val="0"/>
              <w:marTop w:val="0"/>
              <w:marBottom w:val="0"/>
              <w:divBdr>
                <w:top w:val="none" w:sz="0" w:space="0" w:color="auto"/>
                <w:left w:val="none" w:sz="0" w:space="0" w:color="auto"/>
                <w:bottom w:val="none" w:sz="0" w:space="0" w:color="auto"/>
                <w:right w:val="none" w:sz="0" w:space="0" w:color="auto"/>
              </w:divBdr>
            </w:div>
          </w:divsChild>
        </w:div>
        <w:div w:id="341667702">
          <w:marLeft w:val="0"/>
          <w:marRight w:val="0"/>
          <w:marTop w:val="60"/>
          <w:marBottom w:val="60"/>
          <w:divBdr>
            <w:top w:val="none" w:sz="0" w:space="0" w:color="auto"/>
            <w:left w:val="none" w:sz="0" w:space="0" w:color="auto"/>
            <w:bottom w:val="dotted" w:sz="6" w:space="0" w:color="AAAAAA"/>
            <w:right w:val="none" w:sz="0" w:space="0" w:color="auto"/>
          </w:divBdr>
        </w:div>
        <w:div w:id="925652586">
          <w:marLeft w:val="480"/>
          <w:marRight w:val="0"/>
          <w:marTop w:val="72"/>
          <w:marBottom w:val="168"/>
          <w:divBdr>
            <w:top w:val="single" w:sz="6" w:space="2" w:color="E7E7E7"/>
            <w:left w:val="single" w:sz="2" w:space="0" w:color="E7E7E7"/>
            <w:bottom w:val="single" w:sz="6" w:space="4" w:color="E7E7E7"/>
            <w:right w:val="single" w:sz="2" w:space="6" w:color="E7E7E7"/>
          </w:divBdr>
          <w:divsChild>
            <w:div w:id="993488355">
              <w:marLeft w:val="0"/>
              <w:marRight w:val="0"/>
              <w:marTop w:val="0"/>
              <w:marBottom w:val="0"/>
              <w:divBdr>
                <w:top w:val="none" w:sz="0" w:space="0" w:color="auto"/>
                <w:left w:val="none" w:sz="0" w:space="0" w:color="auto"/>
                <w:bottom w:val="none" w:sz="0" w:space="0" w:color="auto"/>
                <w:right w:val="none" w:sz="0" w:space="0" w:color="auto"/>
              </w:divBdr>
            </w:div>
          </w:divsChild>
        </w:div>
        <w:div w:id="387190766">
          <w:marLeft w:val="0"/>
          <w:marRight w:val="0"/>
          <w:marTop w:val="60"/>
          <w:marBottom w:val="60"/>
          <w:divBdr>
            <w:top w:val="none" w:sz="0" w:space="0" w:color="auto"/>
            <w:left w:val="none" w:sz="0" w:space="0" w:color="auto"/>
            <w:bottom w:val="dotted" w:sz="6" w:space="0" w:color="AAAAAA"/>
            <w:right w:val="none" w:sz="0" w:space="0" w:color="auto"/>
          </w:divBdr>
        </w:div>
        <w:div w:id="1076902905">
          <w:marLeft w:val="480"/>
          <w:marRight w:val="0"/>
          <w:marTop w:val="72"/>
          <w:marBottom w:val="168"/>
          <w:divBdr>
            <w:top w:val="single" w:sz="6" w:space="2" w:color="E7E7E7"/>
            <w:left w:val="single" w:sz="2" w:space="0" w:color="E7E7E7"/>
            <w:bottom w:val="single" w:sz="6" w:space="4" w:color="E7E7E7"/>
            <w:right w:val="single" w:sz="2" w:space="6" w:color="E7E7E7"/>
          </w:divBdr>
          <w:divsChild>
            <w:div w:id="1009723019">
              <w:marLeft w:val="0"/>
              <w:marRight w:val="0"/>
              <w:marTop w:val="0"/>
              <w:marBottom w:val="0"/>
              <w:divBdr>
                <w:top w:val="none" w:sz="0" w:space="0" w:color="auto"/>
                <w:left w:val="none" w:sz="0" w:space="0" w:color="auto"/>
                <w:bottom w:val="none" w:sz="0" w:space="0" w:color="auto"/>
                <w:right w:val="none" w:sz="0" w:space="0" w:color="auto"/>
              </w:divBdr>
            </w:div>
          </w:divsChild>
        </w:div>
        <w:div w:id="1855998470">
          <w:marLeft w:val="0"/>
          <w:marRight w:val="0"/>
          <w:marTop w:val="60"/>
          <w:marBottom w:val="60"/>
          <w:divBdr>
            <w:top w:val="none" w:sz="0" w:space="0" w:color="auto"/>
            <w:left w:val="none" w:sz="0" w:space="0" w:color="auto"/>
            <w:bottom w:val="dotted" w:sz="6" w:space="0" w:color="AAAAAA"/>
            <w:right w:val="none" w:sz="0" w:space="0" w:color="auto"/>
          </w:divBdr>
        </w:div>
        <w:div w:id="1867911368">
          <w:marLeft w:val="0"/>
          <w:marRight w:val="0"/>
          <w:marTop w:val="60"/>
          <w:marBottom w:val="60"/>
          <w:divBdr>
            <w:top w:val="none" w:sz="0" w:space="0" w:color="auto"/>
            <w:left w:val="none" w:sz="0" w:space="0" w:color="auto"/>
            <w:bottom w:val="dotted" w:sz="6" w:space="0" w:color="DDDDDD"/>
            <w:right w:val="none" w:sz="0" w:space="0" w:color="auto"/>
          </w:divBdr>
        </w:div>
        <w:div w:id="2136943115">
          <w:marLeft w:val="480"/>
          <w:marRight w:val="0"/>
          <w:marTop w:val="72"/>
          <w:marBottom w:val="168"/>
          <w:divBdr>
            <w:top w:val="single" w:sz="6" w:space="2" w:color="E7E7E7"/>
            <w:left w:val="single" w:sz="2" w:space="0" w:color="E7E7E7"/>
            <w:bottom w:val="single" w:sz="6" w:space="4" w:color="E7E7E7"/>
            <w:right w:val="single" w:sz="2" w:space="6" w:color="E7E7E7"/>
          </w:divBdr>
          <w:divsChild>
            <w:div w:id="1606494568">
              <w:marLeft w:val="0"/>
              <w:marRight w:val="0"/>
              <w:marTop w:val="0"/>
              <w:marBottom w:val="0"/>
              <w:divBdr>
                <w:top w:val="none" w:sz="0" w:space="0" w:color="auto"/>
                <w:left w:val="none" w:sz="0" w:space="0" w:color="auto"/>
                <w:bottom w:val="none" w:sz="0" w:space="0" w:color="auto"/>
                <w:right w:val="none" w:sz="0" w:space="0" w:color="auto"/>
              </w:divBdr>
            </w:div>
          </w:divsChild>
        </w:div>
        <w:div w:id="179664514">
          <w:marLeft w:val="0"/>
          <w:marRight w:val="0"/>
          <w:marTop w:val="60"/>
          <w:marBottom w:val="60"/>
          <w:divBdr>
            <w:top w:val="none" w:sz="0" w:space="0" w:color="auto"/>
            <w:left w:val="none" w:sz="0" w:space="0" w:color="auto"/>
            <w:bottom w:val="dotted" w:sz="6" w:space="0" w:color="DDDDDD"/>
            <w:right w:val="none" w:sz="0" w:space="0" w:color="auto"/>
          </w:divBdr>
        </w:div>
        <w:div w:id="521557857">
          <w:marLeft w:val="480"/>
          <w:marRight w:val="0"/>
          <w:marTop w:val="72"/>
          <w:marBottom w:val="168"/>
          <w:divBdr>
            <w:top w:val="single" w:sz="6" w:space="2" w:color="E7E7E7"/>
            <w:left w:val="single" w:sz="2" w:space="0" w:color="E7E7E7"/>
            <w:bottom w:val="single" w:sz="6" w:space="4" w:color="E7E7E7"/>
            <w:right w:val="single" w:sz="2" w:space="6" w:color="E7E7E7"/>
          </w:divBdr>
          <w:divsChild>
            <w:div w:id="305015325">
              <w:marLeft w:val="0"/>
              <w:marRight w:val="0"/>
              <w:marTop w:val="0"/>
              <w:marBottom w:val="0"/>
              <w:divBdr>
                <w:top w:val="none" w:sz="0" w:space="0" w:color="auto"/>
                <w:left w:val="none" w:sz="0" w:space="0" w:color="auto"/>
                <w:bottom w:val="none" w:sz="0" w:space="0" w:color="auto"/>
                <w:right w:val="none" w:sz="0" w:space="0" w:color="auto"/>
              </w:divBdr>
            </w:div>
          </w:divsChild>
        </w:div>
        <w:div w:id="1178352768">
          <w:marLeft w:val="0"/>
          <w:marRight w:val="0"/>
          <w:marTop w:val="60"/>
          <w:marBottom w:val="60"/>
          <w:divBdr>
            <w:top w:val="none" w:sz="0" w:space="0" w:color="auto"/>
            <w:left w:val="none" w:sz="0" w:space="0" w:color="auto"/>
            <w:bottom w:val="dotted" w:sz="6" w:space="0" w:color="DDDDDD"/>
            <w:right w:val="none" w:sz="0" w:space="0" w:color="auto"/>
          </w:divBdr>
        </w:div>
        <w:div w:id="822891565">
          <w:marLeft w:val="480"/>
          <w:marRight w:val="0"/>
          <w:marTop w:val="72"/>
          <w:marBottom w:val="168"/>
          <w:divBdr>
            <w:top w:val="single" w:sz="6" w:space="2" w:color="E7E7E7"/>
            <w:left w:val="single" w:sz="2" w:space="0" w:color="E7E7E7"/>
            <w:bottom w:val="single" w:sz="6" w:space="4" w:color="E7E7E7"/>
            <w:right w:val="single" w:sz="2" w:space="6" w:color="E7E7E7"/>
          </w:divBdr>
          <w:divsChild>
            <w:div w:id="364332952">
              <w:marLeft w:val="0"/>
              <w:marRight w:val="0"/>
              <w:marTop w:val="0"/>
              <w:marBottom w:val="0"/>
              <w:divBdr>
                <w:top w:val="none" w:sz="0" w:space="0" w:color="auto"/>
                <w:left w:val="none" w:sz="0" w:space="0" w:color="auto"/>
                <w:bottom w:val="none" w:sz="0" w:space="0" w:color="auto"/>
                <w:right w:val="none" w:sz="0" w:space="0" w:color="auto"/>
              </w:divBdr>
            </w:div>
          </w:divsChild>
        </w:div>
        <w:div w:id="1741444499">
          <w:marLeft w:val="0"/>
          <w:marRight w:val="0"/>
          <w:marTop w:val="60"/>
          <w:marBottom w:val="60"/>
          <w:divBdr>
            <w:top w:val="none" w:sz="0" w:space="0" w:color="auto"/>
            <w:left w:val="none" w:sz="0" w:space="0" w:color="auto"/>
            <w:bottom w:val="dotted" w:sz="6" w:space="0" w:color="DDDDDD"/>
            <w:right w:val="none" w:sz="0" w:space="0" w:color="auto"/>
          </w:divBdr>
        </w:div>
        <w:div w:id="138572408">
          <w:marLeft w:val="0"/>
          <w:marRight w:val="0"/>
          <w:marTop w:val="60"/>
          <w:marBottom w:val="60"/>
          <w:divBdr>
            <w:top w:val="none" w:sz="0" w:space="0" w:color="auto"/>
            <w:left w:val="none" w:sz="0" w:space="0" w:color="auto"/>
            <w:bottom w:val="none" w:sz="0" w:space="0" w:color="auto"/>
            <w:right w:val="none" w:sz="0" w:space="0" w:color="auto"/>
          </w:divBdr>
        </w:div>
        <w:div w:id="1629235382">
          <w:marLeft w:val="480"/>
          <w:marRight w:val="0"/>
          <w:marTop w:val="72"/>
          <w:marBottom w:val="168"/>
          <w:divBdr>
            <w:top w:val="single" w:sz="6" w:space="2" w:color="E7E7E7"/>
            <w:left w:val="single" w:sz="2" w:space="0" w:color="E7E7E7"/>
            <w:bottom w:val="single" w:sz="6" w:space="4" w:color="E7E7E7"/>
            <w:right w:val="single" w:sz="2" w:space="6" w:color="E7E7E7"/>
          </w:divBdr>
          <w:divsChild>
            <w:div w:id="492720737">
              <w:marLeft w:val="0"/>
              <w:marRight w:val="0"/>
              <w:marTop w:val="0"/>
              <w:marBottom w:val="0"/>
              <w:divBdr>
                <w:top w:val="none" w:sz="0" w:space="0" w:color="auto"/>
                <w:left w:val="none" w:sz="0" w:space="0" w:color="auto"/>
                <w:bottom w:val="none" w:sz="0" w:space="0" w:color="auto"/>
                <w:right w:val="none" w:sz="0" w:space="0" w:color="auto"/>
              </w:divBdr>
            </w:div>
          </w:divsChild>
        </w:div>
        <w:div w:id="1329090544">
          <w:marLeft w:val="480"/>
          <w:marRight w:val="0"/>
          <w:marTop w:val="72"/>
          <w:marBottom w:val="168"/>
          <w:divBdr>
            <w:top w:val="single" w:sz="6" w:space="2" w:color="E7E7E7"/>
            <w:left w:val="single" w:sz="2" w:space="0" w:color="E7E7E7"/>
            <w:bottom w:val="single" w:sz="6" w:space="4" w:color="E7E7E7"/>
            <w:right w:val="single" w:sz="2" w:space="6" w:color="E7E7E7"/>
          </w:divBdr>
          <w:divsChild>
            <w:div w:id="1705330471">
              <w:marLeft w:val="0"/>
              <w:marRight w:val="0"/>
              <w:marTop w:val="0"/>
              <w:marBottom w:val="0"/>
              <w:divBdr>
                <w:top w:val="none" w:sz="0" w:space="0" w:color="auto"/>
                <w:left w:val="none" w:sz="0" w:space="0" w:color="auto"/>
                <w:bottom w:val="none" w:sz="0" w:space="0" w:color="auto"/>
                <w:right w:val="none" w:sz="0" w:space="0" w:color="auto"/>
              </w:divBdr>
            </w:div>
          </w:divsChild>
        </w:div>
        <w:div w:id="921640735">
          <w:marLeft w:val="0"/>
          <w:marRight w:val="0"/>
          <w:marTop w:val="60"/>
          <w:marBottom w:val="60"/>
          <w:divBdr>
            <w:top w:val="none" w:sz="0" w:space="0" w:color="auto"/>
            <w:left w:val="none" w:sz="0" w:space="0" w:color="auto"/>
            <w:bottom w:val="dotted" w:sz="6" w:space="0" w:color="AAAAAA"/>
            <w:right w:val="none" w:sz="0" w:space="0" w:color="auto"/>
          </w:divBdr>
        </w:div>
        <w:div w:id="995377421">
          <w:marLeft w:val="480"/>
          <w:marRight w:val="0"/>
          <w:marTop w:val="72"/>
          <w:marBottom w:val="168"/>
          <w:divBdr>
            <w:top w:val="single" w:sz="6" w:space="2" w:color="E7E7E7"/>
            <w:left w:val="single" w:sz="2" w:space="0" w:color="E7E7E7"/>
            <w:bottom w:val="single" w:sz="6" w:space="4" w:color="E7E7E7"/>
            <w:right w:val="single" w:sz="2" w:space="6" w:color="E7E7E7"/>
          </w:divBdr>
          <w:divsChild>
            <w:div w:id="2123726224">
              <w:marLeft w:val="0"/>
              <w:marRight w:val="0"/>
              <w:marTop w:val="0"/>
              <w:marBottom w:val="0"/>
              <w:divBdr>
                <w:top w:val="none" w:sz="0" w:space="0" w:color="auto"/>
                <w:left w:val="none" w:sz="0" w:space="0" w:color="auto"/>
                <w:bottom w:val="none" w:sz="0" w:space="0" w:color="auto"/>
                <w:right w:val="none" w:sz="0" w:space="0" w:color="auto"/>
              </w:divBdr>
            </w:div>
          </w:divsChild>
        </w:div>
        <w:div w:id="568005946">
          <w:marLeft w:val="0"/>
          <w:marRight w:val="0"/>
          <w:marTop w:val="60"/>
          <w:marBottom w:val="60"/>
          <w:divBdr>
            <w:top w:val="none" w:sz="0" w:space="0" w:color="auto"/>
            <w:left w:val="none" w:sz="0" w:space="0" w:color="auto"/>
            <w:bottom w:val="dotted" w:sz="6" w:space="0" w:color="AAAAAA"/>
            <w:right w:val="none" w:sz="0" w:space="0" w:color="auto"/>
          </w:divBdr>
        </w:div>
        <w:div w:id="276108724">
          <w:marLeft w:val="480"/>
          <w:marRight w:val="0"/>
          <w:marTop w:val="72"/>
          <w:marBottom w:val="168"/>
          <w:divBdr>
            <w:top w:val="single" w:sz="6" w:space="2" w:color="E7E7E7"/>
            <w:left w:val="single" w:sz="2" w:space="0" w:color="E7E7E7"/>
            <w:bottom w:val="single" w:sz="6" w:space="4" w:color="E7E7E7"/>
            <w:right w:val="single" w:sz="2" w:space="6" w:color="E7E7E7"/>
          </w:divBdr>
          <w:divsChild>
            <w:div w:id="1330594087">
              <w:marLeft w:val="0"/>
              <w:marRight w:val="0"/>
              <w:marTop w:val="0"/>
              <w:marBottom w:val="0"/>
              <w:divBdr>
                <w:top w:val="none" w:sz="0" w:space="0" w:color="auto"/>
                <w:left w:val="none" w:sz="0" w:space="0" w:color="auto"/>
                <w:bottom w:val="none" w:sz="0" w:space="0" w:color="auto"/>
                <w:right w:val="none" w:sz="0" w:space="0" w:color="auto"/>
              </w:divBdr>
            </w:div>
          </w:divsChild>
        </w:div>
        <w:div w:id="520629396">
          <w:marLeft w:val="0"/>
          <w:marRight w:val="0"/>
          <w:marTop w:val="60"/>
          <w:marBottom w:val="60"/>
          <w:divBdr>
            <w:top w:val="none" w:sz="0" w:space="0" w:color="auto"/>
            <w:left w:val="none" w:sz="0" w:space="0" w:color="auto"/>
            <w:bottom w:val="dotted" w:sz="6" w:space="0" w:color="AAAAAA"/>
            <w:right w:val="none" w:sz="0" w:space="0" w:color="auto"/>
          </w:divBdr>
        </w:div>
        <w:div w:id="1494221117">
          <w:marLeft w:val="480"/>
          <w:marRight w:val="0"/>
          <w:marTop w:val="72"/>
          <w:marBottom w:val="168"/>
          <w:divBdr>
            <w:top w:val="single" w:sz="6" w:space="2" w:color="E7E7E7"/>
            <w:left w:val="single" w:sz="2" w:space="0" w:color="E7E7E7"/>
            <w:bottom w:val="single" w:sz="6" w:space="4" w:color="E7E7E7"/>
            <w:right w:val="single" w:sz="2" w:space="6" w:color="E7E7E7"/>
          </w:divBdr>
          <w:divsChild>
            <w:div w:id="1013146259">
              <w:marLeft w:val="0"/>
              <w:marRight w:val="0"/>
              <w:marTop w:val="0"/>
              <w:marBottom w:val="0"/>
              <w:divBdr>
                <w:top w:val="none" w:sz="0" w:space="0" w:color="auto"/>
                <w:left w:val="none" w:sz="0" w:space="0" w:color="auto"/>
                <w:bottom w:val="none" w:sz="0" w:space="0" w:color="auto"/>
                <w:right w:val="none" w:sz="0" w:space="0" w:color="auto"/>
              </w:divBdr>
            </w:div>
          </w:divsChild>
        </w:div>
        <w:div w:id="52892999">
          <w:marLeft w:val="0"/>
          <w:marRight w:val="0"/>
          <w:marTop w:val="60"/>
          <w:marBottom w:val="60"/>
          <w:divBdr>
            <w:top w:val="none" w:sz="0" w:space="0" w:color="auto"/>
            <w:left w:val="none" w:sz="0" w:space="0" w:color="auto"/>
            <w:bottom w:val="dotted" w:sz="6" w:space="0" w:color="AAAAAA"/>
            <w:right w:val="none" w:sz="0" w:space="0" w:color="auto"/>
          </w:divBdr>
        </w:div>
        <w:div w:id="1595089099">
          <w:marLeft w:val="480"/>
          <w:marRight w:val="0"/>
          <w:marTop w:val="72"/>
          <w:marBottom w:val="168"/>
          <w:divBdr>
            <w:top w:val="single" w:sz="6" w:space="2" w:color="E7E7E7"/>
            <w:left w:val="single" w:sz="2" w:space="0" w:color="E7E7E7"/>
            <w:bottom w:val="single" w:sz="6" w:space="4" w:color="E7E7E7"/>
            <w:right w:val="single" w:sz="2" w:space="6" w:color="E7E7E7"/>
          </w:divBdr>
          <w:divsChild>
            <w:div w:id="1608152064">
              <w:marLeft w:val="0"/>
              <w:marRight w:val="0"/>
              <w:marTop w:val="0"/>
              <w:marBottom w:val="0"/>
              <w:divBdr>
                <w:top w:val="none" w:sz="0" w:space="0" w:color="auto"/>
                <w:left w:val="none" w:sz="0" w:space="0" w:color="auto"/>
                <w:bottom w:val="none" w:sz="0" w:space="0" w:color="auto"/>
                <w:right w:val="none" w:sz="0" w:space="0" w:color="auto"/>
              </w:divBdr>
            </w:div>
          </w:divsChild>
        </w:div>
        <w:div w:id="262080750">
          <w:marLeft w:val="0"/>
          <w:marRight w:val="0"/>
          <w:marTop w:val="60"/>
          <w:marBottom w:val="60"/>
          <w:divBdr>
            <w:top w:val="none" w:sz="0" w:space="0" w:color="auto"/>
            <w:left w:val="none" w:sz="0" w:space="0" w:color="auto"/>
            <w:bottom w:val="dotted" w:sz="6" w:space="0" w:color="AAAAAA"/>
            <w:right w:val="none" w:sz="0" w:space="0" w:color="auto"/>
          </w:divBdr>
        </w:div>
        <w:div w:id="38749339">
          <w:marLeft w:val="480"/>
          <w:marRight w:val="0"/>
          <w:marTop w:val="72"/>
          <w:marBottom w:val="168"/>
          <w:divBdr>
            <w:top w:val="single" w:sz="6" w:space="2" w:color="E7E7E7"/>
            <w:left w:val="single" w:sz="2" w:space="0" w:color="E7E7E7"/>
            <w:bottom w:val="single" w:sz="6" w:space="4" w:color="E7E7E7"/>
            <w:right w:val="single" w:sz="2" w:space="6" w:color="E7E7E7"/>
          </w:divBdr>
          <w:divsChild>
            <w:div w:id="318314895">
              <w:marLeft w:val="0"/>
              <w:marRight w:val="0"/>
              <w:marTop w:val="0"/>
              <w:marBottom w:val="0"/>
              <w:divBdr>
                <w:top w:val="none" w:sz="0" w:space="0" w:color="auto"/>
                <w:left w:val="none" w:sz="0" w:space="0" w:color="auto"/>
                <w:bottom w:val="none" w:sz="0" w:space="0" w:color="auto"/>
                <w:right w:val="none" w:sz="0" w:space="0" w:color="auto"/>
              </w:divBdr>
            </w:div>
          </w:divsChild>
        </w:div>
        <w:div w:id="2111657717">
          <w:marLeft w:val="0"/>
          <w:marRight w:val="0"/>
          <w:marTop w:val="60"/>
          <w:marBottom w:val="60"/>
          <w:divBdr>
            <w:top w:val="none" w:sz="0" w:space="0" w:color="auto"/>
            <w:left w:val="none" w:sz="0" w:space="0" w:color="auto"/>
            <w:bottom w:val="dotted" w:sz="6" w:space="0" w:color="AAAAAA"/>
            <w:right w:val="none" w:sz="0" w:space="0" w:color="auto"/>
          </w:divBdr>
        </w:div>
        <w:div w:id="2046369606">
          <w:marLeft w:val="480"/>
          <w:marRight w:val="0"/>
          <w:marTop w:val="72"/>
          <w:marBottom w:val="168"/>
          <w:divBdr>
            <w:top w:val="single" w:sz="6" w:space="2" w:color="E7E7E7"/>
            <w:left w:val="single" w:sz="2" w:space="0" w:color="E7E7E7"/>
            <w:bottom w:val="single" w:sz="6" w:space="4" w:color="E7E7E7"/>
            <w:right w:val="single" w:sz="2" w:space="6" w:color="E7E7E7"/>
          </w:divBdr>
          <w:divsChild>
            <w:div w:id="471749107">
              <w:marLeft w:val="0"/>
              <w:marRight w:val="0"/>
              <w:marTop w:val="0"/>
              <w:marBottom w:val="0"/>
              <w:divBdr>
                <w:top w:val="none" w:sz="0" w:space="0" w:color="auto"/>
                <w:left w:val="none" w:sz="0" w:space="0" w:color="auto"/>
                <w:bottom w:val="none" w:sz="0" w:space="0" w:color="auto"/>
                <w:right w:val="none" w:sz="0" w:space="0" w:color="auto"/>
              </w:divBdr>
            </w:div>
          </w:divsChild>
        </w:div>
        <w:div w:id="1384254061">
          <w:marLeft w:val="0"/>
          <w:marRight w:val="0"/>
          <w:marTop w:val="60"/>
          <w:marBottom w:val="60"/>
          <w:divBdr>
            <w:top w:val="none" w:sz="0" w:space="0" w:color="auto"/>
            <w:left w:val="none" w:sz="0" w:space="0" w:color="auto"/>
            <w:bottom w:val="dotted" w:sz="6" w:space="0" w:color="AAAAAA"/>
            <w:right w:val="none" w:sz="0" w:space="0" w:color="auto"/>
          </w:divBdr>
        </w:div>
        <w:div w:id="1320888843">
          <w:marLeft w:val="480"/>
          <w:marRight w:val="0"/>
          <w:marTop w:val="72"/>
          <w:marBottom w:val="168"/>
          <w:divBdr>
            <w:top w:val="single" w:sz="6" w:space="2" w:color="E7E7E7"/>
            <w:left w:val="single" w:sz="2" w:space="0" w:color="E7E7E7"/>
            <w:bottom w:val="single" w:sz="6" w:space="4" w:color="E7E7E7"/>
            <w:right w:val="single" w:sz="2" w:space="6" w:color="E7E7E7"/>
          </w:divBdr>
          <w:divsChild>
            <w:div w:id="202060282">
              <w:marLeft w:val="0"/>
              <w:marRight w:val="0"/>
              <w:marTop w:val="0"/>
              <w:marBottom w:val="0"/>
              <w:divBdr>
                <w:top w:val="none" w:sz="0" w:space="0" w:color="auto"/>
                <w:left w:val="none" w:sz="0" w:space="0" w:color="auto"/>
                <w:bottom w:val="none" w:sz="0" w:space="0" w:color="auto"/>
                <w:right w:val="none" w:sz="0" w:space="0" w:color="auto"/>
              </w:divBdr>
            </w:div>
          </w:divsChild>
        </w:div>
        <w:div w:id="133719177">
          <w:marLeft w:val="0"/>
          <w:marRight w:val="0"/>
          <w:marTop w:val="60"/>
          <w:marBottom w:val="60"/>
          <w:divBdr>
            <w:top w:val="none" w:sz="0" w:space="0" w:color="auto"/>
            <w:left w:val="none" w:sz="0" w:space="0" w:color="auto"/>
            <w:bottom w:val="dotted" w:sz="6" w:space="0" w:color="AAAAAA"/>
            <w:right w:val="none" w:sz="0" w:space="0" w:color="auto"/>
          </w:divBdr>
        </w:div>
        <w:div w:id="822627964">
          <w:marLeft w:val="480"/>
          <w:marRight w:val="0"/>
          <w:marTop w:val="72"/>
          <w:marBottom w:val="168"/>
          <w:divBdr>
            <w:top w:val="single" w:sz="6" w:space="2" w:color="E7E7E7"/>
            <w:left w:val="single" w:sz="2" w:space="0" w:color="E7E7E7"/>
            <w:bottom w:val="single" w:sz="6" w:space="4" w:color="E7E7E7"/>
            <w:right w:val="single" w:sz="2" w:space="6" w:color="E7E7E7"/>
          </w:divBdr>
          <w:divsChild>
            <w:div w:id="290870646">
              <w:marLeft w:val="0"/>
              <w:marRight w:val="0"/>
              <w:marTop w:val="0"/>
              <w:marBottom w:val="0"/>
              <w:divBdr>
                <w:top w:val="none" w:sz="0" w:space="0" w:color="auto"/>
                <w:left w:val="none" w:sz="0" w:space="0" w:color="auto"/>
                <w:bottom w:val="none" w:sz="0" w:space="0" w:color="auto"/>
                <w:right w:val="none" w:sz="0" w:space="0" w:color="auto"/>
              </w:divBdr>
            </w:div>
          </w:divsChild>
        </w:div>
        <w:div w:id="335227180">
          <w:marLeft w:val="0"/>
          <w:marRight w:val="0"/>
          <w:marTop w:val="60"/>
          <w:marBottom w:val="60"/>
          <w:divBdr>
            <w:top w:val="none" w:sz="0" w:space="0" w:color="auto"/>
            <w:left w:val="none" w:sz="0" w:space="0" w:color="auto"/>
            <w:bottom w:val="dotted" w:sz="6" w:space="0" w:color="AAAAA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fr.wikipedia.org/wiki/%C3%89tats-Unis" TargetMode="External"/><Relationship Id="rId1827" Type="http://schemas.openxmlformats.org/officeDocument/2006/relationships/hyperlink" Target="https://fr.wikipedia.org/wiki/Edward_Harrigan" TargetMode="External"/><Relationship Id="rId21" Type="http://schemas.openxmlformats.org/officeDocument/2006/relationships/hyperlink" Target="https://fr.wikipedia.org/wiki/Capitale" TargetMode="External"/><Relationship Id="rId170" Type="http://schemas.openxmlformats.org/officeDocument/2006/relationships/hyperlink" Target="https://fr.wikipedia.org/wiki/Saint-Louis_(Missouri)" TargetMode="External"/><Relationship Id="rId268" Type="http://schemas.openxmlformats.org/officeDocument/2006/relationships/hyperlink" Target="https://fr.wikipedia.org/wiki/Libert%C3%A9" TargetMode="External"/><Relationship Id="rId475" Type="http://schemas.openxmlformats.org/officeDocument/2006/relationships/hyperlink" Target="https://fr.wikipedia.org/wiki/%C3%89tats-Unis" TargetMode="External"/><Relationship Id="rId682" Type="http://schemas.openxmlformats.org/officeDocument/2006/relationships/hyperlink" Target="https://fr.wikipedia.org/wiki/Parti_r%C3%A9publicain_(%C3%89tats-Unis)" TargetMode="External"/><Relationship Id="rId128" Type="http://schemas.openxmlformats.org/officeDocument/2006/relationships/hyperlink" Target="https://fr.wikipedia.org/wiki/Florence" TargetMode="External"/><Relationship Id="rId335" Type="http://schemas.openxmlformats.org/officeDocument/2006/relationships/hyperlink" Target="https://fr.wikipedia.org/wiki/Nevada" TargetMode="External"/><Relationship Id="rId542" Type="http://schemas.openxmlformats.org/officeDocument/2006/relationships/hyperlink" Target="https://fr.wikipedia.org/wiki/Municipalit%C3%A9_(%C3%89tats-Unis)" TargetMode="External"/><Relationship Id="rId987" Type="http://schemas.openxmlformats.org/officeDocument/2006/relationships/hyperlink" Target="https://fr.wikipedia.org/wiki/Ouest_am%C3%A9ricain" TargetMode="External"/><Relationship Id="rId1172" Type="http://schemas.openxmlformats.org/officeDocument/2006/relationships/hyperlink" Target="https://fr.wikipedia.org/wiki/M%C3%A9thane" TargetMode="External"/><Relationship Id="rId402" Type="http://schemas.openxmlformats.org/officeDocument/2006/relationships/hyperlink" Target="https://fr.wikipedia.org/wiki/Barrage_Hoover" TargetMode="External"/><Relationship Id="rId847" Type="http://schemas.openxmlformats.org/officeDocument/2006/relationships/hyperlink" Target="https://fr.wikipedia.org/wiki/%C3%89tats-Unis" TargetMode="External"/><Relationship Id="rId1032" Type="http://schemas.openxmlformats.org/officeDocument/2006/relationships/hyperlink" Target="https://fr.wikipedia.org/wiki/Mississippi_(fleuve)" TargetMode="External"/><Relationship Id="rId1477" Type="http://schemas.openxmlformats.org/officeDocument/2006/relationships/hyperlink" Target="https://fr.wikipedia.org/wiki/D%C3%A9centralisation" TargetMode="External"/><Relationship Id="rId1684" Type="http://schemas.openxmlformats.org/officeDocument/2006/relationships/hyperlink" Target="https://fr.wikipedia.org/wiki/D%C3%A9mocratie" TargetMode="External"/><Relationship Id="rId1891" Type="http://schemas.openxmlformats.org/officeDocument/2006/relationships/image" Target="media/image73.jpeg"/><Relationship Id="rId707" Type="http://schemas.openxmlformats.org/officeDocument/2006/relationships/hyperlink" Target="https://fr.wikipedia.org/wiki/Bhoutan" TargetMode="External"/><Relationship Id="rId914" Type="http://schemas.openxmlformats.org/officeDocument/2006/relationships/hyperlink" Target="https://fr.wikipedia.org/wiki/Cha%C3%AEne_d%27Alaska" TargetMode="External"/><Relationship Id="rId1337" Type="http://schemas.openxmlformats.org/officeDocument/2006/relationships/hyperlink" Target="https://fr.wikipedia.org/wiki/Bill_Clinton" TargetMode="External"/><Relationship Id="rId1544" Type="http://schemas.openxmlformats.org/officeDocument/2006/relationships/hyperlink" Target="https://fr.wikipedia.org/wiki/%C3%89tats-Unis" TargetMode="External"/><Relationship Id="rId1751" Type="http://schemas.openxmlformats.org/officeDocument/2006/relationships/hyperlink" Target="https://fr.wikipedia.org/wiki/John_Steinbeck" TargetMode="External"/><Relationship Id="rId1989" Type="http://schemas.openxmlformats.org/officeDocument/2006/relationships/hyperlink" Target="https://fr.wikipedia.org/wiki/Memorial_Day" TargetMode="External"/><Relationship Id="rId43" Type="http://schemas.openxmlformats.org/officeDocument/2006/relationships/hyperlink" Target="https://fr.wikipedia.org/wiki/Europ%C3%A9ens" TargetMode="External"/><Relationship Id="rId1404" Type="http://schemas.openxmlformats.org/officeDocument/2006/relationships/hyperlink" Target="https://fr.wikipedia.org/wiki/The_Geysers" TargetMode="External"/><Relationship Id="rId1611" Type="http://schemas.openxmlformats.org/officeDocument/2006/relationships/hyperlink" Target="https://fr.wikipedia.org/wiki/Programmes_scolaires" TargetMode="External"/><Relationship Id="rId1849" Type="http://schemas.openxmlformats.org/officeDocument/2006/relationships/hyperlink" Target="https://fr.wikipedia.org/wiki/Rhythm_and_blues" TargetMode="External"/><Relationship Id="rId192" Type="http://schemas.openxmlformats.org/officeDocument/2006/relationships/hyperlink" Target="https://fr.wikipedia.org/wiki/Lac_%C3%89ri%C3%A9" TargetMode="External"/><Relationship Id="rId1709" Type="http://schemas.openxmlformats.org/officeDocument/2006/relationships/hyperlink" Target="https://fr.wikipedia.org/wiki/Cam%C3%A9ra" TargetMode="External"/><Relationship Id="rId1916" Type="http://schemas.openxmlformats.org/officeDocument/2006/relationships/hyperlink" Target="https://fr.wikipedia.org/wiki/Arizona" TargetMode="External"/><Relationship Id="rId497" Type="http://schemas.openxmlformats.org/officeDocument/2006/relationships/hyperlink" Target="https://fr.wikipedia.org/wiki/Ouragan_Katrina" TargetMode="External"/><Relationship Id="rId357" Type="http://schemas.openxmlformats.org/officeDocument/2006/relationships/hyperlink" Target="https://fr.wikipedia.org/wiki/Protectionnisme" TargetMode="External"/><Relationship Id="rId1194" Type="http://schemas.openxmlformats.org/officeDocument/2006/relationships/hyperlink" Target="https://fr.wikipedia.org/wiki/Autoroute" TargetMode="External"/><Relationship Id="rId217" Type="http://schemas.openxmlformats.org/officeDocument/2006/relationships/hyperlink" Target="https://fr.wikipedia.org/wiki/Floride" TargetMode="External"/><Relationship Id="rId564" Type="http://schemas.openxmlformats.org/officeDocument/2006/relationships/hyperlink" Target="https://fr.wikipedia.org/wiki/Cour_supr%C3%AAme_des_%C3%89tats-Unis" TargetMode="External"/><Relationship Id="rId771" Type="http://schemas.openxmlformats.org/officeDocument/2006/relationships/hyperlink" Target="https://fr.wikipedia.org/wiki/%C3%89tats-Unis" TargetMode="External"/><Relationship Id="rId869" Type="http://schemas.openxmlformats.org/officeDocument/2006/relationships/hyperlink" Target="https://fr.wikipedia.org/wiki/Denali" TargetMode="External"/><Relationship Id="rId1499" Type="http://schemas.openxmlformats.org/officeDocument/2006/relationships/hyperlink" Target="https://fr.wikipedia.org/wiki/%C3%89tats-Unis" TargetMode="External"/><Relationship Id="rId424" Type="http://schemas.openxmlformats.org/officeDocument/2006/relationships/hyperlink" Target="https://fr.wikipedia.org/wiki/Superpuissance" TargetMode="External"/><Relationship Id="rId631" Type="http://schemas.openxmlformats.org/officeDocument/2006/relationships/hyperlink" Target="https://fr.wikipedia.org/wiki/Nebraska" TargetMode="External"/><Relationship Id="rId729" Type="http://schemas.openxmlformats.org/officeDocument/2006/relationships/image" Target="media/image21.jpeg"/><Relationship Id="rId1054" Type="http://schemas.openxmlformats.org/officeDocument/2006/relationships/hyperlink" Target="https://fr.wikipedia.org/wiki/Lac_Utah" TargetMode="External"/><Relationship Id="rId1261" Type="http://schemas.openxmlformats.org/officeDocument/2006/relationships/hyperlink" Target="https://fr.wikipedia.org/wiki/%C3%89tats-Unis" TargetMode="External"/><Relationship Id="rId1359" Type="http://schemas.openxmlformats.org/officeDocument/2006/relationships/hyperlink" Target="https://fr.wikipedia.org/wiki/Bl%C3%A9" TargetMode="External"/><Relationship Id="rId936" Type="http://schemas.openxmlformats.org/officeDocument/2006/relationships/hyperlink" Target="https://fr.wikipedia.org/wiki/Aridit%C3%A9" TargetMode="External"/><Relationship Id="rId1121" Type="http://schemas.openxmlformats.org/officeDocument/2006/relationships/image" Target="media/image48.jpeg"/><Relationship Id="rId1219" Type="http://schemas.openxmlformats.org/officeDocument/2006/relationships/hyperlink" Target="https://fr.wikipedia.org/wiki/Grande_vitesse_ferroviaire" TargetMode="External"/><Relationship Id="rId1566" Type="http://schemas.openxmlformats.org/officeDocument/2006/relationships/hyperlink" Target="https://fr.wikipedia.org/wiki/Hawa%C3%AFen" TargetMode="External"/><Relationship Id="rId1773" Type="http://schemas.openxmlformats.org/officeDocument/2006/relationships/hyperlink" Target="https://fr.wikipedia.org/wiki/Marsden_Hartley" TargetMode="External"/><Relationship Id="rId1980" Type="http://schemas.openxmlformats.org/officeDocument/2006/relationships/hyperlink" Target="https://fr.wikipedia.org/wiki/Marathon_de_New_York" TargetMode="External"/><Relationship Id="rId65" Type="http://schemas.openxmlformats.org/officeDocument/2006/relationships/hyperlink" Target="https://fr.wikipedia.org/wiki/Guerres_indiennes" TargetMode="External"/><Relationship Id="rId1426" Type="http://schemas.openxmlformats.org/officeDocument/2006/relationships/hyperlink" Target="https://fr.wikipedia.org/wiki/Soci%C3%A9t%C3%A9_am%C3%A9ricaine" TargetMode="External"/><Relationship Id="rId1633" Type="http://schemas.openxmlformats.org/officeDocument/2006/relationships/hyperlink" Target="https://fr.wikipedia.org/wiki/Cours_moyen_1re_ann%C3%A9e" TargetMode="External"/><Relationship Id="rId1840" Type="http://schemas.openxmlformats.org/officeDocument/2006/relationships/hyperlink" Target="https://fr.wikipedia.org/wiki/August_Wilson" TargetMode="External"/><Relationship Id="rId1700" Type="http://schemas.openxmlformats.org/officeDocument/2006/relationships/hyperlink" Target="https://fr.wikipedia.org/wiki/Massachusetts_Institute_of_Technology" TargetMode="External"/><Relationship Id="rId1938" Type="http://schemas.openxmlformats.org/officeDocument/2006/relationships/hyperlink" Target="https://fr.wikipedia.org/wiki/Soccer_aux_%C3%89tats-Unis" TargetMode="External"/><Relationship Id="rId281" Type="http://schemas.openxmlformats.org/officeDocument/2006/relationships/hyperlink" Target="https://fr.wikipedia.org/wiki/Empire_espagnol" TargetMode="External"/><Relationship Id="rId141" Type="http://schemas.openxmlformats.org/officeDocument/2006/relationships/hyperlink" Target="https://fr.wikipedia.org/wiki/Am%C3%A9rique" TargetMode="External"/><Relationship Id="rId379" Type="http://schemas.openxmlformats.org/officeDocument/2006/relationships/hyperlink" Target="https://fr.wikipedia.org/wiki/Washington_(district_de_Columbia)" TargetMode="External"/><Relationship Id="rId586" Type="http://schemas.openxmlformats.org/officeDocument/2006/relationships/hyperlink" Target="https://fr.wikipedia.org/wiki/Medicare" TargetMode="External"/><Relationship Id="rId793" Type="http://schemas.openxmlformats.org/officeDocument/2006/relationships/hyperlink" Target="https://fr.wikipedia.org/wiki/Loi_sur_la_r%C3%A9duction_de_l%27inflation_de_2022" TargetMode="External"/><Relationship Id="rId7" Type="http://schemas.openxmlformats.org/officeDocument/2006/relationships/hyperlink" Target="https://fr.wikipedia.org/wiki/API_a" TargetMode="External"/><Relationship Id="rId239" Type="http://schemas.openxmlformats.org/officeDocument/2006/relationships/hyperlink" Target="https://fr.wikipedia.org/wiki/Grande-Bretagne_(royaume)" TargetMode="External"/><Relationship Id="rId446" Type="http://schemas.openxmlformats.org/officeDocument/2006/relationships/hyperlink" Target="https://fr.wikipedia.org/wiki/Niveau_de_vie" TargetMode="External"/><Relationship Id="rId653" Type="http://schemas.openxmlformats.org/officeDocument/2006/relationships/hyperlink" Target="https://fr.wikipedia.org/wiki/Wisconsin" TargetMode="External"/><Relationship Id="rId1076" Type="http://schemas.openxmlformats.org/officeDocument/2006/relationships/hyperlink" Target="https://fr.wikipedia.org/wiki/Texas" TargetMode="External"/><Relationship Id="rId1283" Type="http://schemas.openxmlformats.org/officeDocument/2006/relationships/hyperlink" Target="https://fr.wikipedia.org/wiki/Balance_commerciale" TargetMode="External"/><Relationship Id="rId1490" Type="http://schemas.openxmlformats.org/officeDocument/2006/relationships/hyperlink" Target="https://commons.wikimedia.org/wiki/File:Social_security_card_john_q_public.png?uselang=fr" TargetMode="External"/><Relationship Id="rId306" Type="http://schemas.openxmlformats.org/officeDocument/2006/relationships/hyperlink" Target="https://fr.wikipedia.org/wiki/Conqu%C3%AAte_de_l%27Ouest" TargetMode="External"/><Relationship Id="rId860" Type="http://schemas.openxmlformats.org/officeDocument/2006/relationships/image" Target="media/image29.png"/><Relationship Id="rId958" Type="http://schemas.openxmlformats.org/officeDocument/2006/relationships/image" Target="media/image41.jpeg"/><Relationship Id="rId1143" Type="http://schemas.openxmlformats.org/officeDocument/2006/relationships/hyperlink" Target="https://fr.wikipedia.org/wiki/Liste_de_jardins_botaniques_des_%C3%89tats-Unis" TargetMode="External"/><Relationship Id="rId1588" Type="http://schemas.openxmlformats.org/officeDocument/2006/relationships/hyperlink" Target="https://fr.wikipedia.org/wiki/Association_internationale_des_maires_francophones" TargetMode="External"/><Relationship Id="rId1795" Type="http://schemas.openxmlformats.org/officeDocument/2006/relationships/hyperlink" Target="https://fr.wikipedia.org/wiki/Gratte-ciel" TargetMode="External"/><Relationship Id="rId87" Type="http://schemas.openxmlformats.org/officeDocument/2006/relationships/hyperlink" Target="https://fr.wikipedia.org/wiki/Variation_naturelle" TargetMode="External"/><Relationship Id="rId513" Type="http://schemas.openxmlformats.org/officeDocument/2006/relationships/hyperlink" Target="https://fr.wikipedia.org/wiki/Deepwater_Horizon" TargetMode="External"/><Relationship Id="rId720" Type="http://schemas.openxmlformats.org/officeDocument/2006/relationships/hyperlink" Target="https://fr.wikipedia.org/wiki/Zone_de_libre-%C3%A9change" TargetMode="External"/><Relationship Id="rId818" Type="http://schemas.openxmlformats.org/officeDocument/2006/relationships/hyperlink" Target="https://fr.wikipedia.org/wiki/Gaz_%C3%A0_effet_de_serre" TargetMode="External"/><Relationship Id="rId1350" Type="http://schemas.openxmlformats.org/officeDocument/2006/relationships/hyperlink" Target="https://fr.wikipedia.org/wiki/Institutions_de_l%27Union_europ%C3%A9enne" TargetMode="External"/><Relationship Id="rId1448" Type="http://schemas.openxmlformats.org/officeDocument/2006/relationships/hyperlink" Target="https://fr.wikipedia.org/wiki/Crise_des_subprimes" TargetMode="External"/><Relationship Id="rId1655" Type="http://schemas.openxmlformats.org/officeDocument/2006/relationships/hyperlink" Target="https://fr.wikipedia.org/wiki/Libert%C3%A9_de_religion" TargetMode="External"/><Relationship Id="rId1003" Type="http://schemas.openxmlformats.org/officeDocument/2006/relationships/hyperlink" Target="https://fr.wikipedia.org/wiki/Mont_Saint_Helens" TargetMode="External"/><Relationship Id="rId1210" Type="http://schemas.openxmlformats.org/officeDocument/2006/relationships/hyperlink" Target="https://fr.wikipedia.org/wiki/%C3%89tats-Unis" TargetMode="External"/><Relationship Id="rId1308" Type="http://schemas.openxmlformats.org/officeDocument/2006/relationships/hyperlink" Target="https://fr.wikipedia.org/wiki/Histoire_de_la_culture_des_plantes_sucri%C3%A8res" TargetMode="External"/><Relationship Id="rId1862" Type="http://schemas.openxmlformats.org/officeDocument/2006/relationships/hyperlink" Target="https://fr.wikipedia.org/wiki/Britney_Spears" TargetMode="External"/><Relationship Id="rId1515" Type="http://schemas.openxmlformats.org/officeDocument/2006/relationships/hyperlink" Target="https://fr.wikipedia.org/wiki/Recensement_des_%C3%89tats-Unis_de_2000" TargetMode="External"/><Relationship Id="rId1722" Type="http://schemas.openxmlformats.org/officeDocument/2006/relationships/hyperlink" Target="https://fr.wikipedia.org/wiki/ARPANET" TargetMode="External"/><Relationship Id="rId14" Type="http://schemas.openxmlformats.org/officeDocument/2006/relationships/hyperlink" Target="https://fr.wikipedia.org/wiki/Liste_des_%C3%89tats_transcontinentaux" TargetMode="External"/><Relationship Id="rId163" Type="http://schemas.openxmlformats.org/officeDocument/2006/relationships/hyperlink" Target="https://fr.wikipedia.org/wiki/Oc%C3%A9an_Pacifique" TargetMode="External"/><Relationship Id="rId370" Type="http://schemas.openxmlformats.org/officeDocument/2006/relationships/hyperlink" Target="https://fr.wikipedia.org/wiki/Consommation" TargetMode="External"/><Relationship Id="rId230" Type="http://schemas.openxmlformats.org/officeDocument/2006/relationships/hyperlink" Target="https://fr.wikipedia.org/wiki/XVIIe_si%C3%A8cle" TargetMode="External"/><Relationship Id="rId468" Type="http://schemas.openxmlformats.org/officeDocument/2006/relationships/hyperlink" Target="https://fr.wikipedia.org/wiki/Reaganomics" TargetMode="External"/><Relationship Id="rId675" Type="http://schemas.openxmlformats.org/officeDocument/2006/relationships/hyperlink" Target="https://fr.wikipedia.org/wiki/%C3%8Eles_mineures_%C3%A9loign%C3%A9es_des_%C3%89tats-Unis" TargetMode="External"/><Relationship Id="rId882" Type="http://schemas.openxmlformats.org/officeDocument/2006/relationships/hyperlink" Target="https://fr.wikipedia.org/wiki/Am%C3%A9rique_du_Nord" TargetMode="External"/><Relationship Id="rId1098" Type="http://schemas.openxmlformats.org/officeDocument/2006/relationships/hyperlink" Target="https://fr.wikipedia.org/wiki/Californie" TargetMode="External"/><Relationship Id="rId328" Type="http://schemas.openxmlformats.org/officeDocument/2006/relationships/hyperlink" Target="https://fr.wikipedia.org/wiki/Californie" TargetMode="External"/><Relationship Id="rId535" Type="http://schemas.openxmlformats.org/officeDocument/2006/relationships/hyperlink" Target="https://fr.wikipedia.org/wiki/R%C3%A9gime_pr%C3%A9sidentiel" TargetMode="External"/><Relationship Id="rId742" Type="http://schemas.openxmlformats.org/officeDocument/2006/relationships/hyperlink" Target="https://fr.wikipedia.org/wiki/United_States_Navy" TargetMode="External"/><Relationship Id="rId1165" Type="http://schemas.openxmlformats.org/officeDocument/2006/relationships/hyperlink" Target="https://fr.wikipedia.org/wiki/%C3%89tats-Unis" TargetMode="External"/><Relationship Id="rId1372" Type="http://schemas.openxmlformats.org/officeDocument/2006/relationships/hyperlink" Target="https://fr.wikipedia.org/wiki/Californie" TargetMode="External"/><Relationship Id="rId602" Type="http://schemas.openxmlformats.org/officeDocument/2006/relationships/hyperlink" Target="https://fr.wikipedia.org/wiki/Territoires_des_%C3%89tats-Unis" TargetMode="External"/><Relationship Id="rId1025" Type="http://schemas.openxmlformats.org/officeDocument/2006/relationships/hyperlink" Target="https://fr.wikipedia.org/wiki/Mont_Saint_Helens" TargetMode="External"/><Relationship Id="rId1232" Type="http://schemas.openxmlformats.org/officeDocument/2006/relationships/hyperlink" Target="https://fr.wikipedia.org/wiki/New_York" TargetMode="External"/><Relationship Id="rId1677" Type="http://schemas.openxmlformats.org/officeDocument/2006/relationships/hyperlink" Target="https://fr.wikipedia.org/wiki/Universit%C3%A9_Harvard" TargetMode="External"/><Relationship Id="rId1884" Type="http://schemas.openxmlformats.org/officeDocument/2006/relationships/hyperlink" Target="https://fr.wikipedia.org/wiki/Cuisine_californienne" TargetMode="External"/><Relationship Id="rId907" Type="http://schemas.openxmlformats.org/officeDocument/2006/relationships/hyperlink" Target="https://fr.wikipedia.org/wiki/Mont_Whitney" TargetMode="External"/><Relationship Id="rId1537" Type="http://schemas.openxmlformats.org/officeDocument/2006/relationships/hyperlink" Target="https://fr.wikipedia.org/wiki/Femme" TargetMode="External"/><Relationship Id="rId1744" Type="http://schemas.openxmlformats.org/officeDocument/2006/relationships/hyperlink" Target="https://fr.wikipedia.org/wiki/Mark_Twain" TargetMode="External"/><Relationship Id="rId1951" Type="http://schemas.openxmlformats.org/officeDocument/2006/relationships/hyperlink" Target="https://fr.wikipedia.org/wiki/Ann_Arbor" TargetMode="External"/><Relationship Id="rId36" Type="http://schemas.openxmlformats.org/officeDocument/2006/relationships/hyperlink" Target="https://fr.wikipedia.org/wiki/Mer_des_Cara%C3%AFbes" TargetMode="External"/><Relationship Id="rId1604" Type="http://schemas.openxmlformats.org/officeDocument/2006/relationships/image" Target="media/image64.jpeg"/><Relationship Id="rId185" Type="http://schemas.openxmlformats.org/officeDocument/2006/relationships/hyperlink" Target="https://fr.wikipedia.org/wiki/Bison" TargetMode="External"/><Relationship Id="rId1811" Type="http://schemas.openxmlformats.org/officeDocument/2006/relationships/hyperlink" Target="https://fr.wikipedia.org/wiki/Louis_Sullivan" TargetMode="External"/><Relationship Id="rId1909" Type="http://schemas.openxmlformats.org/officeDocument/2006/relationships/hyperlink" Target="https://fr.wikipedia.org/wiki/Temple_de_Salt_Lake_City" TargetMode="External"/><Relationship Id="rId392" Type="http://schemas.openxmlformats.org/officeDocument/2006/relationships/hyperlink" Target="https://fr.wikipedia.org/wiki/Triple-Entente" TargetMode="External"/><Relationship Id="rId697" Type="http://schemas.openxmlformats.org/officeDocument/2006/relationships/hyperlink" Target="https://fr.wikipedia.org/wiki/Politique_%C3%A9trang%C3%A8re_des_%C3%89tats-Unis" TargetMode="External"/><Relationship Id="rId252" Type="http://schemas.openxmlformats.org/officeDocument/2006/relationships/hyperlink" Target="https://fr.wikipedia.org/wiki/John_Trumbull" TargetMode="External"/><Relationship Id="rId1187" Type="http://schemas.openxmlformats.org/officeDocument/2006/relationships/hyperlink" Target="https://fr.wikipedia.org/wiki/Liste_des_autoroutes_des_%C3%89tats-Unis" TargetMode="External"/><Relationship Id="rId112" Type="http://schemas.openxmlformats.org/officeDocument/2006/relationships/hyperlink" Target="https://fr.wikipedia.org/wiki/Organisation_des_%C3%89tats_am%C3%A9ricains" TargetMode="External"/><Relationship Id="rId557" Type="http://schemas.openxmlformats.org/officeDocument/2006/relationships/hyperlink" Target="https://fr.wikipedia.org/wiki/Administration_aux_%C3%89tats-Unis" TargetMode="External"/><Relationship Id="rId764" Type="http://schemas.openxmlformats.org/officeDocument/2006/relationships/hyperlink" Target="https://fr.wikipedia.org/wiki/Michelle_Obama" TargetMode="External"/><Relationship Id="rId971" Type="http://schemas.openxmlformats.org/officeDocument/2006/relationships/hyperlink" Target="https://fr.wikipedia.org/wiki/Nouvelle-France" TargetMode="External"/><Relationship Id="rId1394" Type="http://schemas.openxmlformats.org/officeDocument/2006/relationships/hyperlink" Target="https://fr.wikipedia.org/wiki/%C3%89tats-Unis" TargetMode="External"/><Relationship Id="rId1699" Type="http://schemas.openxmlformats.org/officeDocument/2006/relationships/image" Target="media/image68.jpeg"/><Relationship Id="rId2000" Type="http://schemas.openxmlformats.org/officeDocument/2006/relationships/hyperlink" Target="https://fr.wikipedia.org/wiki/Thanksgiving_(%C3%89tats-Unis)" TargetMode="External"/><Relationship Id="rId417" Type="http://schemas.openxmlformats.org/officeDocument/2006/relationships/hyperlink" Target="https://fr.wikipedia.org/wiki/Alli%C3%A9s_de_la_Seconde_Guerre_mondiale" TargetMode="External"/><Relationship Id="rId624" Type="http://schemas.openxmlformats.org/officeDocument/2006/relationships/hyperlink" Target="https://fr.wikipedia.org/wiki/Maryland" TargetMode="External"/><Relationship Id="rId831" Type="http://schemas.openxmlformats.org/officeDocument/2006/relationships/hyperlink" Target="https://commons.wikimedia.org/wiki/File:20080708_Chicago_City_Hall_Green_Roof.JPG?uselang=fr" TargetMode="External"/><Relationship Id="rId1047" Type="http://schemas.openxmlformats.org/officeDocument/2006/relationships/hyperlink" Target="https://fr.wikipedia.org/wiki/Lac_Ontario" TargetMode="External"/><Relationship Id="rId1254" Type="http://schemas.openxmlformats.org/officeDocument/2006/relationships/hyperlink" Target="https://fr.wikipedia.org/wiki/%C3%89conomie_mixte" TargetMode="External"/><Relationship Id="rId1461" Type="http://schemas.openxmlformats.org/officeDocument/2006/relationships/hyperlink" Target="https://fr.wikipedia.org/wiki/Aide:R%C3%A9f%C3%A9rence_n%C3%A9cessaire" TargetMode="External"/><Relationship Id="rId929" Type="http://schemas.openxmlformats.org/officeDocument/2006/relationships/hyperlink" Target="https://commons.wikimedia.org/wiki/File:Second_Beach_Olympic_June_2018_008.jpg?uselang=fr" TargetMode="External"/><Relationship Id="rId1114" Type="http://schemas.openxmlformats.org/officeDocument/2006/relationships/hyperlink" Target="https://fr.wikipedia.org/wiki/Ouest_am%C3%A9ricain" TargetMode="External"/><Relationship Id="rId1321" Type="http://schemas.openxmlformats.org/officeDocument/2006/relationships/hyperlink" Target="https://fr.wikipedia.org/wiki/Cong%C3%A9s_pay%C3%A9s" TargetMode="External"/><Relationship Id="rId1559" Type="http://schemas.openxmlformats.org/officeDocument/2006/relationships/hyperlink" Target="https://fr.wikipedia.org/wiki/Anglais" TargetMode="External"/><Relationship Id="rId1766" Type="http://schemas.openxmlformats.org/officeDocument/2006/relationships/hyperlink" Target="https://fr.wikipedia.org/wiki/Arts_aux_%C3%89tats-Unis" TargetMode="External"/><Relationship Id="rId1973" Type="http://schemas.openxmlformats.org/officeDocument/2006/relationships/hyperlink" Target="https://fr.wikipedia.org/wiki/Michael_Jordan" TargetMode="External"/><Relationship Id="rId58" Type="http://schemas.openxmlformats.org/officeDocument/2006/relationships/hyperlink" Target="https://fr.wikipedia.org/wiki/%C3%89tats-Unis" TargetMode="External"/><Relationship Id="rId1419" Type="http://schemas.openxmlformats.org/officeDocument/2006/relationships/hyperlink" Target="https://fr.wikipedia.org/wiki/%C3%89tats-Unis" TargetMode="External"/><Relationship Id="rId1626" Type="http://schemas.openxmlformats.org/officeDocument/2006/relationships/hyperlink" Target="https://fr.wikipedia.org/wiki/Enseignement_secondaire_aux_%C3%89tats-Unis" TargetMode="External"/><Relationship Id="rId1833" Type="http://schemas.openxmlformats.org/officeDocument/2006/relationships/hyperlink" Target="https://fr.wikipedia.org/wiki/Cole_Porter" TargetMode="External"/><Relationship Id="rId1900" Type="http://schemas.openxmlformats.org/officeDocument/2006/relationships/hyperlink" Target="https://fr.wikipedia.org/wiki/Dieu" TargetMode="External"/><Relationship Id="rId274" Type="http://schemas.openxmlformats.org/officeDocument/2006/relationships/hyperlink" Target="https://fr.wikipedia.org/wiki/Donald_Manzullo" TargetMode="External"/><Relationship Id="rId481" Type="http://schemas.openxmlformats.org/officeDocument/2006/relationships/hyperlink" Target="https://fr.wikipedia.org/wiki/Proche-Orient" TargetMode="External"/><Relationship Id="rId134" Type="http://schemas.openxmlformats.org/officeDocument/2006/relationships/hyperlink" Target="https://fr.wikipedia.org/wiki/Cartographie" TargetMode="External"/><Relationship Id="rId579" Type="http://schemas.openxmlformats.org/officeDocument/2006/relationships/hyperlink" Target="https://fr.wikipedia.org/wiki/Budget_f%C3%A9d%C3%A9ral_des_%C3%89tats-Unis" TargetMode="External"/><Relationship Id="rId786" Type="http://schemas.openxmlformats.org/officeDocument/2006/relationships/hyperlink" Target="https://fr.wikipedia.org/wiki/National_Environmental_Policy_Act" TargetMode="External"/><Relationship Id="rId993" Type="http://schemas.openxmlformats.org/officeDocument/2006/relationships/hyperlink" Target="https://fr.wikipedia.org/wiki/Plateau_du_Columbia" TargetMode="External"/><Relationship Id="rId341" Type="http://schemas.openxmlformats.org/officeDocument/2006/relationships/hyperlink" Target="https://commons.wikimedia.org/wiki/File:Abraham_Lincoln_seated,_Feb_9,_1864.jpg?uselang=fr" TargetMode="External"/><Relationship Id="rId439" Type="http://schemas.openxmlformats.org/officeDocument/2006/relationships/hyperlink" Target="https://fr.wikipedia.org/wiki/Communisme" TargetMode="External"/><Relationship Id="rId646" Type="http://schemas.openxmlformats.org/officeDocument/2006/relationships/hyperlink" Target="https://fr.wikipedia.org/wiki/Tennessee" TargetMode="External"/><Relationship Id="rId1069" Type="http://schemas.openxmlformats.org/officeDocument/2006/relationships/hyperlink" Target="https://fr.wikipedia.org/wiki/Los_Angeles" TargetMode="External"/><Relationship Id="rId1276" Type="http://schemas.openxmlformats.org/officeDocument/2006/relationships/hyperlink" Target="https://fr.wikipedia.org/wiki/Exportation" TargetMode="External"/><Relationship Id="rId1483" Type="http://schemas.openxmlformats.org/officeDocument/2006/relationships/hyperlink" Target="https://fr.wikipedia.org/wiki/Croissance_%C3%A9conomique" TargetMode="External"/><Relationship Id="rId201" Type="http://schemas.openxmlformats.org/officeDocument/2006/relationships/hyperlink" Target="https://fr.wikipedia.org/wiki/Colonisation_europ%C3%A9enne_des_Am%C3%A9riques" TargetMode="External"/><Relationship Id="rId506" Type="http://schemas.openxmlformats.org/officeDocument/2006/relationships/hyperlink" Target="https://fr.wikipedia.org/wiki/%C3%89tats-Unis" TargetMode="External"/><Relationship Id="rId853" Type="http://schemas.openxmlformats.org/officeDocument/2006/relationships/hyperlink" Target="https://fr.wikipedia.org/wiki/Climat_des_%C3%89tats-Unis" TargetMode="External"/><Relationship Id="rId1136" Type="http://schemas.openxmlformats.org/officeDocument/2006/relationships/image" Target="media/image51.jpeg"/><Relationship Id="rId1690" Type="http://schemas.openxmlformats.org/officeDocument/2006/relationships/hyperlink" Target="https://fr.wikipedia.org/wiki/Liste_d%27inventions_am%C3%A9ricaines" TargetMode="External"/><Relationship Id="rId1788" Type="http://schemas.openxmlformats.org/officeDocument/2006/relationships/hyperlink" Target="https://fr.wikipedia.org/wiki/Spider-Man" TargetMode="External"/><Relationship Id="rId1995" Type="http://schemas.openxmlformats.org/officeDocument/2006/relationships/hyperlink" Target="https://fr.wikipedia.org/wiki/Am%C3%A9rindienne" TargetMode="External"/><Relationship Id="rId713" Type="http://schemas.openxmlformats.org/officeDocument/2006/relationships/hyperlink" Target="https://fr.wikipedia.org/wiki/Nouvelle-Z%C3%A9lande" TargetMode="External"/><Relationship Id="rId920" Type="http://schemas.openxmlformats.org/officeDocument/2006/relationships/hyperlink" Target="https://fr.wikipedia.org/wiki/Sierra_Nevada_(%C3%89tats-Unis)" TargetMode="External"/><Relationship Id="rId1343" Type="http://schemas.openxmlformats.org/officeDocument/2006/relationships/hyperlink" Target="https://fr.wikipedia.org/wiki/%C3%89tats-Unis" TargetMode="External"/><Relationship Id="rId1550" Type="http://schemas.openxmlformats.org/officeDocument/2006/relationships/hyperlink" Target="https://fr.wikipedia.org/wiki/%C3%89tats-Unis" TargetMode="External"/><Relationship Id="rId1648" Type="http://schemas.openxmlformats.org/officeDocument/2006/relationships/hyperlink" Target="https://fr.wikipedia.org/wiki/Californie" TargetMode="External"/><Relationship Id="rId1203" Type="http://schemas.openxmlformats.org/officeDocument/2006/relationships/hyperlink" Target="https://fr.wikipedia.org/wiki/%C3%89tats-Unis" TargetMode="External"/><Relationship Id="rId1410" Type="http://schemas.openxmlformats.org/officeDocument/2006/relationships/hyperlink" Target="https://fr.wikipedia.org/wiki/Tourisme_durable" TargetMode="External"/><Relationship Id="rId1508" Type="http://schemas.openxmlformats.org/officeDocument/2006/relationships/hyperlink" Target="https://fr.wikipedia.org/wiki/D%C3%A9mographie" TargetMode="External"/><Relationship Id="rId1855" Type="http://schemas.openxmlformats.org/officeDocument/2006/relationships/hyperlink" Target="https://fr.wikipedia.org/wiki/Jazz_fusion" TargetMode="External"/><Relationship Id="rId1715" Type="http://schemas.openxmlformats.org/officeDocument/2006/relationships/hyperlink" Target="https://fr.wikipedia.org/wiki/Albert_Einstein" TargetMode="External"/><Relationship Id="rId1922" Type="http://schemas.openxmlformats.org/officeDocument/2006/relationships/hyperlink" Target="https://commons.wikimedia.org/wiki/File:Cowboys_Stadium_field.jpg?uselang=fr" TargetMode="External"/><Relationship Id="rId296" Type="http://schemas.openxmlformats.org/officeDocument/2006/relationships/hyperlink" Target="https://fr.wikipedia.org/wiki/R%C3%A9volution_am%C3%A9ricaine" TargetMode="External"/><Relationship Id="rId156" Type="http://schemas.openxmlformats.org/officeDocument/2006/relationships/hyperlink" Target="https://fr.wikipedia.org/wiki/Arch%C3%A9ologie" TargetMode="External"/><Relationship Id="rId363" Type="http://schemas.openxmlformats.org/officeDocument/2006/relationships/hyperlink" Target="https://fr.wikipedia.org/wiki/Droit_de_vote" TargetMode="External"/><Relationship Id="rId570" Type="http://schemas.openxmlformats.org/officeDocument/2006/relationships/hyperlink" Target="https://commons.wikimedia.org/wiki/File:US_Capitol_Building_at_night_Jan_2006.jpg?uselang=fr" TargetMode="External"/><Relationship Id="rId223" Type="http://schemas.openxmlformats.org/officeDocument/2006/relationships/hyperlink" Target="https://fr.wikipedia.org/wiki/Mexique" TargetMode="External"/><Relationship Id="rId430" Type="http://schemas.openxmlformats.org/officeDocument/2006/relationships/hyperlink" Target="https://fr.wikipedia.org/wiki/New_York" TargetMode="External"/><Relationship Id="rId668" Type="http://schemas.openxmlformats.org/officeDocument/2006/relationships/hyperlink" Target="https://fr.wikipedia.org/wiki/Territoires_des_%C3%89tats-Unis" TargetMode="External"/><Relationship Id="rId875" Type="http://schemas.openxmlformats.org/officeDocument/2006/relationships/hyperlink" Target="https://fr.wikipedia.org/wiki/Russie" TargetMode="External"/><Relationship Id="rId1060" Type="http://schemas.openxmlformats.org/officeDocument/2006/relationships/hyperlink" Target="https://fr.wikipedia.org/wiki/D%C3%A9troit_(Michigan)" TargetMode="External"/><Relationship Id="rId1298" Type="http://schemas.openxmlformats.org/officeDocument/2006/relationships/hyperlink" Target="https://fr.wikipedia.org/wiki/Cuivre" TargetMode="External"/><Relationship Id="rId528" Type="http://schemas.openxmlformats.org/officeDocument/2006/relationships/image" Target="media/image14.jpeg"/><Relationship Id="rId735" Type="http://schemas.openxmlformats.org/officeDocument/2006/relationships/hyperlink" Target="https://fr.wikipedia.org/wiki/D%C3%A9partement_de_la_D%C3%A9fense_des_%C3%89tats-Unis" TargetMode="External"/><Relationship Id="rId942" Type="http://schemas.openxmlformats.org/officeDocument/2006/relationships/hyperlink" Target="https://fr.wikipedia.org/wiki/Hawa%C3%AF" TargetMode="External"/><Relationship Id="rId1158" Type="http://schemas.openxmlformats.org/officeDocument/2006/relationships/hyperlink" Target="https://fr.wikipedia.org/wiki/Plate-forme_p%C3%A9troli%C3%A8re" TargetMode="External"/><Relationship Id="rId1365" Type="http://schemas.openxmlformats.org/officeDocument/2006/relationships/hyperlink" Target="https://fr.wikipedia.org/wiki/%C3%89tats-Unis" TargetMode="External"/><Relationship Id="rId1572" Type="http://schemas.openxmlformats.org/officeDocument/2006/relationships/hyperlink" Target="https://fr.wikipedia.org/wiki/Porto_Rico" TargetMode="External"/><Relationship Id="rId1018" Type="http://schemas.openxmlformats.org/officeDocument/2006/relationships/hyperlink" Target="https://fr.wikipedia.org/wiki/Mont_Rainier" TargetMode="External"/><Relationship Id="rId1225" Type="http://schemas.openxmlformats.org/officeDocument/2006/relationships/hyperlink" Target="https://commons.wikimedia.org/wiki/File:F-Train_in_Gowanus_(33112481278).jpg?uselang=fr" TargetMode="External"/><Relationship Id="rId1432" Type="http://schemas.openxmlformats.org/officeDocument/2006/relationships/hyperlink" Target="https://fr.wikipedia.org/wiki/%C3%89tats-Unis" TargetMode="External"/><Relationship Id="rId1877" Type="http://schemas.openxmlformats.org/officeDocument/2006/relationships/hyperlink" Target="https://fr.wikipedia.org/wiki/Cuisine_des_%C3%89tats-Unis" TargetMode="External"/><Relationship Id="rId71" Type="http://schemas.openxmlformats.org/officeDocument/2006/relationships/hyperlink" Target="https://fr.wikipedia.org/wiki/Seconde_Guerre_mondiale" TargetMode="External"/><Relationship Id="rId802" Type="http://schemas.openxmlformats.org/officeDocument/2006/relationships/hyperlink" Target="https://commons.wikimedia.org/wiki/File:Secretary_Kerry_Holds_Granddaughter_Dobbs-Higginson_on_Lap_While_Signing_COP21_Climate_Change_Agreement_at_UN_General_Assembly_Hall_in_New_York_(26512345421).jpg?uselang=fr" TargetMode="External"/><Relationship Id="rId1737" Type="http://schemas.openxmlformats.org/officeDocument/2006/relationships/hyperlink" Target="https://commons.wikimedia.org/wiki/File:Edgar_Allan_Poe_2.jpg?uselang=fr" TargetMode="External"/><Relationship Id="rId1944" Type="http://schemas.openxmlformats.org/officeDocument/2006/relationships/hyperlink" Target="https://fr.wikipedia.org/wiki/Duke_Kahanamoku" TargetMode="External"/><Relationship Id="rId29" Type="http://schemas.openxmlformats.org/officeDocument/2006/relationships/hyperlink" Target="https://fr.wikipedia.org/wiki/Oc%C3%A9an_Pacifique" TargetMode="External"/><Relationship Id="rId178" Type="http://schemas.openxmlformats.org/officeDocument/2006/relationships/hyperlink" Target="https://fr.wikipedia.org/wiki/Cheyennes" TargetMode="External"/><Relationship Id="rId1804" Type="http://schemas.openxmlformats.org/officeDocument/2006/relationships/hyperlink" Target="https://fr.wikipedia.org/wiki/Architecture_victorienne" TargetMode="External"/><Relationship Id="rId385" Type="http://schemas.openxmlformats.org/officeDocument/2006/relationships/hyperlink" Target="https://commons.wikimedia.org/wiki/File:Lange-MigrantMother02.jpg?uselang=fr" TargetMode="External"/><Relationship Id="rId592" Type="http://schemas.openxmlformats.org/officeDocument/2006/relationships/hyperlink" Target="https://fr.wikipedia.org/wiki/%C3%89tats-Unis" TargetMode="External"/><Relationship Id="rId245" Type="http://schemas.openxmlformats.org/officeDocument/2006/relationships/hyperlink" Target="https://fr.wikipedia.org/wiki/Plantation" TargetMode="External"/><Relationship Id="rId452" Type="http://schemas.openxmlformats.org/officeDocument/2006/relationships/hyperlink" Target="https://fr.wikipedia.org/wiki/Shoah" TargetMode="External"/><Relationship Id="rId897" Type="http://schemas.openxmlformats.org/officeDocument/2006/relationships/hyperlink" Target="https://fr.wikipedia.org/wiki/Missouri_(rivi%C3%A8re)" TargetMode="External"/><Relationship Id="rId1082" Type="http://schemas.openxmlformats.org/officeDocument/2006/relationships/hyperlink" Target="https://fr.wikipedia.org/wiki/Alaska" TargetMode="External"/><Relationship Id="rId105" Type="http://schemas.openxmlformats.org/officeDocument/2006/relationships/hyperlink" Target="https://fr.wikipedia.org/wiki/%C3%89tats-Unis" TargetMode="External"/><Relationship Id="rId312" Type="http://schemas.openxmlformats.org/officeDocument/2006/relationships/image" Target="media/image8.jpeg"/><Relationship Id="rId757" Type="http://schemas.openxmlformats.org/officeDocument/2006/relationships/hyperlink" Target="https://fr.wikipedia.org/wiki/%C3%89tats-Unis" TargetMode="External"/><Relationship Id="rId964" Type="http://schemas.openxmlformats.org/officeDocument/2006/relationships/hyperlink" Target="https://fr.wikipedia.org/wiki/Floride" TargetMode="External"/><Relationship Id="rId1387" Type="http://schemas.openxmlformats.org/officeDocument/2006/relationships/hyperlink" Target="https://fr.wikipedia.org/wiki/%C3%89tats-Unis" TargetMode="External"/><Relationship Id="rId1594" Type="http://schemas.openxmlformats.org/officeDocument/2006/relationships/hyperlink" Target="https://fr.wikipedia.org/wiki/John_Dewey" TargetMode="External"/><Relationship Id="rId93" Type="http://schemas.openxmlformats.org/officeDocument/2006/relationships/hyperlink" Target="https://fr.wikipedia.org/wiki/%C3%89tats-Unis" TargetMode="External"/><Relationship Id="rId617" Type="http://schemas.openxmlformats.org/officeDocument/2006/relationships/hyperlink" Target="https://fr.wikipedia.org/wiki/Illinois" TargetMode="External"/><Relationship Id="rId824" Type="http://schemas.openxmlformats.org/officeDocument/2006/relationships/hyperlink" Target="https://fr.wikipedia.org/wiki/Protection_de_l%27environnement" TargetMode="External"/><Relationship Id="rId1247" Type="http://schemas.openxmlformats.org/officeDocument/2006/relationships/hyperlink" Target="https://fr.wikipedia.org/wiki/%C3%89tats-Unis" TargetMode="External"/><Relationship Id="rId1454" Type="http://schemas.openxmlformats.org/officeDocument/2006/relationships/hyperlink" Target="https://fr.wikipedia.org/wiki/%C3%89tats-Unis" TargetMode="External"/><Relationship Id="rId1661" Type="http://schemas.openxmlformats.org/officeDocument/2006/relationships/hyperlink" Target="https://fr.wikipedia.org/wiki/%C3%89tats-Unis" TargetMode="External"/><Relationship Id="rId1899" Type="http://schemas.openxmlformats.org/officeDocument/2006/relationships/hyperlink" Target="https://fr.wikipedia.org/wiki/D%C3%A9claration_des_droits_(%C3%89tats-Unis)" TargetMode="External"/><Relationship Id="rId1107" Type="http://schemas.openxmlformats.org/officeDocument/2006/relationships/hyperlink" Target="https://fr.wikipedia.org/wiki/Houston" TargetMode="External"/><Relationship Id="rId1314" Type="http://schemas.openxmlformats.org/officeDocument/2006/relationships/hyperlink" Target="https://fr.wikipedia.org/wiki/%C3%89tats-Unis" TargetMode="External"/><Relationship Id="rId1521" Type="http://schemas.openxmlformats.org/officeDocument/2006/relationships/hyperlink" Target="https://fr.wikipedia.org/wiki/Philippines" TargetMode="External"/><Relationship Id="rId1759" Type="http://schemas.openxmlformats.org/officeDocument/2006/relationships/hyperlink" Target="https://fr.wikipedia.org/wiki/Henry_David_Thoreau" TargetMode="External"/><Relationship Id="rId1966" Type="http://schemas.openxmlformats.org/officeDocument/2006/relationships/hyperlink" Target="https://fr.wikipedia.org/wiki/Russie" TargetMode="External"/><Relationship Id="rId1619" Type="http://schemas.openxmlformats.org/officeDocument/2006/relationships/hyperlink" Target="https://fr.wikipedia.org/wiki/%C3%89tats-Unis" TargetMode="External"/><Relationship Id="rId1826" Type="http://schemas.openxmlformats.org/officeDocument/2006/relationships/hyperlink" Target="https://fr.wikipedia.org/wiki/Phineas_Taylor_Barnum" TargetMode="External"/><Relationship Id="rId20" Type="http://schemas.openxmlformats.org/officeDocument/2006/relationships/hyperlink" Target="https://fr.wikipedia.org/wiki/%C3%89tats_des_%C3%89tats-Unis" TargetMode="External"/><Relationship Id="rId267" Type="http://schemas.openxmlformats.org/officeDocument/2006/relationships/hyperlink" Target="https://fr.wikipedia.org/wiki/Thomas_Jefferson" TargetMode="External"/><Relationship Id="rId474" Type="http://schemas.openxmlformats.org/officeDocument/2006/relationships/hyperlink" Target="https://fr.wikipedia.org/wiki/Seconde_Guerre_mondiale" TargetMode="External"/><Relationship Id="rId127" Type="http://schemas.openxmlformats.org/officeDocument/2006/relationships/hyperlink" Target="https://fr.wikipedia.org/wiki/H%C3%A9misph%C3%A8re_ouest" TargetMode="External"/><Relationship Id="rId681" Type="http://schemas.openxmlformats.org/officeDocument/2006/relationships/hyperlink" Target="https://fr.wikipedia.org/wiki/Oc%C3%A9an_Indien" TargetMode="External"/><Relationship Id="rId779" Type="http://schemas.openxmlformats.org/officeDocument/2006/relationships/hyperlink" Target="https://fr.wikipedia.org/wiki/Washington_(district_de_Columbia)" TargetMode="External"/><Relationship Id="rId986" Type="http://schemas.openxmlformats.org/officeDocument/2006/relationships/hyperlink" Target="https://fr.wikipedia.org/wiki/Tornado_Alley" TargetMode="External"/><Relationship Id="rId334" Type="http://schemas.openxmlformats.org/officeDocument/2006/relationships/hyperlink" Target="https://fr.wikipedia.org/wiki/Histoire_des_bourses_de_valeurs" TargetMode="External"/><Relationship Id="rId541" Type="http://schemas.openxmlformats.org/officeDocument/2006/relationships/hyperlink" Target="https://fr.wikipedia.org/wiki/Comt%C3%A9_des_%C3%89tats-Unis" TargetMode="External"/><Relationship Id="rId639" Type="http://schemas.openxmlformats.org/officeDocument/2006/relationships/hyperlink" Target="https://fr.wikipedia.org/wiki/Ohio" TargetMode="External"/><Relationship Id="rId1171" Type="http://schemas.openxmlformats.org/officeDocument/2006/relationships/hyperlink" Target="https://fr.wikipedia.org/wiki/Chine" TargetMode="External"/><Relationship Id="rId1269" Type="http://schemas.openxmlformats.org/officeDocument/2006/relationships/hyperlink" Target="https://fr.wikipedia.org/wiki/A%C3%A9rospatiale_(discipline_scientifique)" TargetMode="External"/><Relationship Id="rId1476" Type="http://schemas.openxmlformats.org/officeDocument/2006/relationships/hyperlink" Target="https://fr.wikipedia.org/wiki/S%C3%A9curit%C3%A9_sociale" TargetMode="External"/><Relationship Id="rId401" Type="http://schemas.openxmlformats.org/officeDocument/2006/relationships/hyperlink" Target="https://fr.wikipedia.org/wiki/Prohibition" TargetMode="External"/><Relationship Id="rId846" Type="http://schemas.openxmlformats.org/officeDocument/2006/relationships/hyperlink" Target="https://fr.wikipedia.org/wiki/%C3%89tats-Unis" TargetMode="External"/><Relationship Id="rId1031" Type="http://schemas.openxmlformats.org/officeDocument/2006/relationships/hyperlink" Target="https://fr.wikipedia.org/wiki/Missouri_(rivi%C3%A8re)" TargetMode="External"/><Relationship Id="rId1129" Type="http://schemas.openxmlformats.org/officeDocument/2006/relationships/hyperlink" Target="https://fr.wikipedia.org/wiki/Ouest_am%C3%A9ricain" TargetMode="External"/><Relationship Id="rId1683" Type="http://schemas.openxmlformats.org/officeDocument/2006/relationships/hyperlink" Target="https://fr.wikipedia.org/wiki/Libert%C3%A9" TargetMode="External"/><Relationship Id="rId1890" Type="http://schemas.openxmlformats.org/officeDocument/2006/relationships/hyperlink" Target="https://commons.wikimedia.org/wiki/File:One_World_Trade_Center_and_Trinity_Church.JPG?uselang=fr" TargetMode="External"/><Relationship Id="rId1988" Type="http://schemas.openxmlformats.org/officeDocument/2006/relationships/hyperlink" Target="https://fr.wikipedia.org/wiki/Abraham_Lincoln" TargetMode="External"/><Relationship Id="rId706" Type="http://schemas.openxmlformats.org/officeDocument/2006/relationships/hyperlink" Target="https://fr.wikipedia.org/wiki/Cor%C3%A9e_du_Nord" TargetMode="External"/><Relationship Id="rId913" Type="http://schemas.openxmlformats.org/officeDocument/2006/relationships/hyperlink" Target="https://fr.wikipedia.org/wiki/Alaska" TargetMode="External"/><Relationship Id="rId1336" Type="http://schemas.openxmlformats.org/officeDocument/2006/relationships/hyperlink" Target="https://fr.wikipedia.org/wiki/Histoire_du_protectionnisme" TargetMode="External"/><Relationship Id="rId1543" Type="http://schemas.openxmlformats.org/officeDocument/2006/relationships/hyperlink" Target="https://fr.wikipedia.org/wiki/Am%C3%A9rique_hispanique" TargetMode="External"/><Relationship Id="rId1750" Type="http://schemas.openxmlformats.org/officeDocument/2006/relationships/hyperlink" Target="https://fr.wikipedia.org/wiki/Ernest_Hemingway" TargetMode="External"/><Relationship Id="rId42" Type="http://schemas.openxmlformats.org/officeDocument/2006/relationships/hyperlink" Target="https://fr.wikipedia.org/wiki/%C3%89tats-Unis" TargetMode="External"/><Relationship Id="rId1403" Type="http://schemas.openxmlformats.org/officeDocument/2006/relationships/hyperlink" Target="https://fr.wikipedia.org/wiki/G%C3%A9othermie" TargetMode="External"/><Relationship Id="rId1610" Type="http://schemas.openxmlformats.org/officeDocument/2006/relationships/hyperlink" Target="https://fr.wikipedia.org/wiki/Commission_scolaire" TargetMode="External"/><Relationship Id="rId1848" Type="http://schemas.openxmlformats.org/officeDocument/2006/relationships/hyperlink" Target="https://fr.wikipedia.org/wiki/Blues" TargetMode="External"/><Relationship Id="rId191" Type="http://schemas.openxmlformats.org/officeDocument/2006/relationships/hyperlink" Target="https://fr.wikipedia.org/wiki/Fleuve_Saint-Laurent" TargetMode="External"/><Relationship Id="rId1708" Type="http://schemas.openxmlformats.org/officeDocument/2006/relationships/hyperlink" Target="https://fr.wikipedia.org/wiki/Lampe_%C3%A0_incandescence" TargetMode="External"/><Relationship Id="rId1915" Type="http://schemas.openxmlformats.org/officeDocument/2006/relationships/hyperlink" Target="https://fr.wikipedia.org/wiki/Californie" TargetMode="External"/><Relationship Id="rId289" Type="http://schemas.openxmlformats.org/officeDocument/2006/relationships/hyperlink" Target="https://fr.wikipedia.org/wiki/D%C3%A9claration_des_droits_(%C3%89tats-Unis)" TargetMode="External"/><Relationship Id="rId496" Type="http://schemas.openxmlformats.org/officeDocument/2006/relationships/hyperlink" Target="https://fr.wikipedia.org/wiki/Guerre_d%27Irak" TargetMode="External"/><Relationship Id="rId149" Type="http://schemas.openxmlformats.org/officeDocument/2006/relationships/hyperlink" Target="https://commons.wikimedia.org/wiki/File:Cliff_Palace_MVNP.jpg?uselang=fr" TargetMode="External"/><Relationship Id="rId356" Type="http://schemas.openxmlformats.org/officeDocument/2006/relationships/hyperlink" Target="https://fr.wikipedia.org/wiki/Union_(guerre_de_S%C3%A9cession)" TargetMode="External"/><Relationship Id="rId563" Type="http://schemas.openxmlformats.org/officeDocument/2006/relationships/hyperlink" Target="https://fr.wikipedia.org/wiki/S%C3%A9nat_des_%C3%89tats-Unis" TargetMode="External"/><Relationship Id="rId770" Type="http://schemas.openxmlformats.org/officeDocument/2006/relationships/hyperlink" Target="https://fr.wikipedia.org/wiki/1872" TargetMode="External"/><Relationship Id="rId1193" Type="http://schemas.openxmlformats.org/officeDocument/2006/relationships/hyperlink" Target="https://fr.wikipedia.org/wiki/Route" TargetMode="External"/><Relationship Id="rId216" Type="http://schemas.openxmlformats.org/officeDocument/2006/relationships/hyperlink" Target="https://fr.wikipedia.org/wiki/Saint_Augustine" TargetMode="External"/><Relationship Id="rId423" Type="http://schemas.openxmlformats.org/officeDocument/2006/relationships/hyperlink" Target="https://fr.wikipedia.org/wiki/Empire_du_Japon" TargetMode="External"/><Relationship Id="rId868" Type="http://schemas.openxmlformats.org/officeDocument/2006/relationships/image" Target="media/image33.jpeg"/><Relationship Id="rId1053" Type="http://schemas.openxmlformats.org/officeDocument/2006/relationships/hyperlink" Target="https://fr.wikipedia.org/wiki/Lac_Powell" TargetMode="External"/><Relationship Id="rId1260" Type="http://schemas.openxmlformats.org/officeDocument/2006/relationships/hyperlink" Target="https://fr.wikipedia.org/wiki/%C3%89tats-Unis" TargetMode="External"/><Relationship Id="rId1498" Type="http://schemas.openxmlformats.org/officeDocument/2006/relationships/hyperlink" Target="https://fr.wikipedia.org/wiki/Fonds_de_pension" TargetMode="External"/><Relationship Id="rId630" Type="http://schemas.openxmlformats.org/officeDocument/2006/relationships/hyperlink" Target="https://fr.wikipedia.org/wiki/Montana" TargetMode="External"/><Relationship Id="rId728" Type="http://schemas.openxmlformats.org/officeDocument/2006/relationships/hyperlink" Target="https://commons.wikimedia.org/wiki/File:Two_F-22_Raptor_in_flying.jpg?uselang=fr" TargetMode="External"/><Relationship Id="rId935" Type="http://schemas.openxmlformats.org/officeDocument/2006/relationships/image" Target="media/image36.jpeg"/><Relationship Id="rId1358" Type="http://schemas.openxmlformats.org/officeDocument/2006/relationships/hyperlink" Target="https://fr.wikipedia.org/wiki/%C3%89tats-Unis" TargetMode="External"/><Relationship Id="rId1565" Type="http://schemas.openxmlformats.org/officeDocument/2006/relationships/hyperlink" Target="https://fr.wikipedia.org/wiki/Hawa%C3%AF" TargetMode="External"/><Relationship Id="rId1772" Type="http://schemas.openxmlformats.org/officeDocument/2006/relationships/hyperlink" Target="https://fr.wikipedia.org/wiki/Georgia_O%27Keeffe" TargetMode="External"/><Relationship Id="rId64" Type="http://schemas.openxmlformats.org/officeDocument/2006/relationships/hyperlink" Target="https://fr.wikipedia.org/wiki/Conqu%C3%AAte_de_l%27Ouest" TargetMode="External"/><Relationship Id="rId1120" Type="http://schemas.openxmlformats.org/officeDocument/2006/relationships/hyperlink" Target="https://commons.wikimedia.org/wiki/File:Philadelphia_skyline_August_2007.jpg?uselang=fr" TargetMode="External"/><Relationship Id="rId1218" Type="http://schemas.openxmlformats.org/officeDocument/2006/relationships/hyperlink" Target="https://fr.wikipedia.org/wiki/%C3%89tats-Unis" TargetMode="External"/><Relationship Id="rId1425" Type="http://schemas.openxmlformats.org/officeDocument/2006/relationships/hyperlink" Target="https://fr.wikipedia.org/wiki/Soci%C3%A9t%C3%A9_am%C3%A9ricaine" TargetMode="External"/><Relationship Id="rId1632" Type="http://schemas.openxmlformats.org/officeDocument/2006/relationships/hyperlink" Target="https://fr.wikipedia.org/wiki/%C3%89tats-Unis" TargetMode="External"/><Relationship Id="rId1937" Type="http://schemas.openxmlformats.org/officeDocument/2006/relationships/hyperlink" Target="https://fr.wikipedia.org/wiki/Football" TargetMode="External"/><Relationship Id="rId280" Type="http://schemas.openxmlformats.org/officeDocument/2006/relationships/hyperlink" Target="https://fr.wikipedia.org/wiki/George_Washington" TargetMode="External"/><Relationship Id="rId140" Type="http://schemas.openxmlformats.org/officeDocument/2006/relationships/hyperlink" Target="https://fr.wikipedia.org/wiki/%C3%89tats-Unis" TargetMode="External"/><Relationship Id="rId378" Type="http://schemas.openxmlformats.org/officeDocument/2006/relationships/hyperlink" Target="https://fr.wikipedia.org/wiki/Philippines" TargetMode="External"/><Relationship Id="rId585" Type="http://schemas.openxmlformats.org/officeDocument/2006/relationships/hyperlink" Target="https://fr.wikipedia.org/wiki/Protection_sociale_aux_%C3%89tats-Unis" TargetMode="External"/><Relationship Id="rId792" Type="http://schemas.openxmlformats.org/officeDocument/2006/relationships/hyperlink" Target="https://fr.wikipedia.org/wiki/National_Oceanic_and_Atmospheric_Administration" TargetMode="External"/><Relationship Id="rId6" Type="http://schemas.openxmlformats.org/officeDocument/2006/relationships/hyperlink" Target="https://fr.wikipedia.org/wiki/API_t" TargetMode="External"/><Relationship Id="rId238" Type="http://schemas.openxmlformats.org/officeDocument/2006/relationships/hyperlink" Target="https://fr.wikipedia.org/wiki/Royaume_d%27Angleterre" TargetMode="External"/><Relationship Id="rId445" Type="http://schemas.openxmlformats.org/officeDocument/2006/relationships/hyperlink" Target="https://fr.wikipedia.org/wiki/Sous-d%C3%A9veloppement" TargetMode="External"/><Relationship Id="rId652" Type="http://schemas.openxmlformats.org/officeDocument/2006/relationships/hyperlink" Target="https://fr.wikipedia.org/wiki/Virginie-Occidentale" TargetMode="External"/><Relationship Id="rId1075" Type="http://schemas.openxmlformats.org/officeDocument/2006/relationships/hyperlink" Target="https://fr.wikipedia.org/wiki/Dallas" TargetMode="External"/><Relationship Id="rId1282" Type="http://schemas.openxmlformats.org/officeDocument/2006/relationships/hyperlink" Target="https://fr.wikipedia.org/wiki/%C3%89tats-Unis" TargetMode="External"/><Relationship Id="rId305" Type="http://schemas.openxmlformats.org/officeDocument/2006/relationships/hyperlink" Target="https://fr.wikipedia.org/wiki/R%C3%A9publique_d%C3%A9mocratique_du_Vi%C3%AAt_Nam" TargetMode="External"/><Relationship Id="rId512" Type="http://schemas.openxmlformats.org/officeDocument/2006/relationships/hyperlink" Target="https://fr.wikipedia.org/wiki/Sud_des_%C3%89tats-Unis" TargetMode="External"/><Relationship Id="rId957" Type="http://schemas.openxmlformats.org/officeDocument/2006/relationships/hyperlink" Target="https://commons.wikimedia.org/wiki/File:Everglades_Anhinga_Trail_Pond.jpg?uselang=fr" TargetMode="External"/><Relationship Id="rId1142" Type="http://schemas.openxmlformats.org/officeDocument/2006/relationships/hyperlink" Target="https://fr.wikipedia.org/wiki/Environnement_aux_%C3%89tats-Unis" TargetMode="External"/><Relationship Id="rId1587" Type="http://schemas.openxmlformats.org/officeDocument/2006/relationships/hyperlink" Target="https://fr.wikipedia.org/wiki/Lafayette_(Louisiane)" TargetMode="External"/><Relationship Id="rId1794" Type="http://schemas.openxmlformats.org/officeDocument/2006/relationships/hyperlink" Target="https://fr.wikipedia.org/wiki/Chicago" TargetMode="External"/><Relationship Id="rId86" Type="http://schemas.openxmlformats.org/officeDocument/2006/relationships/hyperlink" Target="https://fr.wikipedia.org/wiki/%C3%89tats-Unis" TargetMode="External"/><Relationship Id="rId817" Type="http://schemas.openxmlformats.org/officeDocument/2006/relationships/hyperlink" Target="https://fr.wikipedia.org/wiki/Environmental_Protection_Agency" TargetMode="External"/><Relationship Id="rId1002" Type="http://schemas.openxmlformats.org/officeDocument/2006/relationships/hyperlink" Target="https://fr.wikipedia.org/wiki/Volcan" TargetMode="External"/><Relationship Id="rId1447" Type="http://schemas.openxmlformats.org/officeDocument/2006/relationships/hyperlink" Target="https://fr.wikipedia.org/wiki/Barack_Obama" TargetMode="External"/><Relationship Id="rId1654" Type="http://schemas.openxmlformats.org/officeDocument/2006/relationships/hyperlink" Target="https://fr.wikipedia.org/wiki/%C3%89tats-Unis" TargetMode="External"/><Relationship Id="rId1861" Type="http://schemas.openxmlformats.org/officeDocument/2006/relationships/hyperlink" Target="https://fr.wikipedia.org/wiki/Mariah_Carey" TargetMode="External"/><Relationship Id="rId1307" Type="http://schemas.openxmlformats.org/officeDocument/2006/relationships/hyperlink" Target="https://fr.wikipedia.org/wiki/Accord_de_libre-%C3%A9change_nord-am%C3%A9ricain" TargetMode="External"/><Relationship Id="rId1514" Type="http://schemas.openxmlformats.org/officeDocument/2006/relationships/image" Target="media/image63.png"/><Relationship Id="rId1721" Type="http://schemas.openxmlformats.org/officeDocument/2006/relationships/hyperlink" Target="https://fr.wikipedia.org/wiki/Secteur_a%C3%A9ronautique_et_spatial" TargetMode="External"/><Relationship Id="rId1959" Type="http://schemas.openxmlformats.org/officeDocument/2006/relationships/hyperlink" Target="https://fr.wikipedia.org/wiki/Jeux_olympiques_d%27hiver_de_1932" TargetMode="External"/><Relationship Id="rId13" Type="http://schemas.openxmlformats.org/officeDocument/2006/relationships/hyperlink" Target="https://fr.wikipedia.org/wiki/Anglais" TargetMode="External"/><Relationship Id="rId1819" Type="http://schemas.openxmlformats.org/officeDocument/2006/relationships/hyperlink" Target="https://fr.wikipedia.org/wiki/Getty_Center" TargetMode="External"/><Relationship Id="rId162" Type="http://schemas.openxmlformats.org/officeDocument/2006/relationships/hyperlink" Target="https://fr.wikipedia.org/wiki/Aide:R%C3%A9f%C3%A9rence_n%C3%A9cessaire" TargetMode="External"/><Relationship Id="rId467" Type="http://schemas.openxmlformats.org/officeDocument/2006/relationships/hyperlink" Target="https://fr.wikipedia.org/wiki/Ronald_Reagan" TargetMode="External"/><Relationship Id="rId1097" Type="http://schemas.openxmlformats.org/officeDocument/2006/relationships/hyperlink" Target="https://fr.wikipedia.org/wiki/Los_Angeles" TargetMode="External"/><Relationship Id="rId674" Type="http://schemas.openxmlformats.org/officeDocument/2006/relationships/hyperlink" Target="https://fr.wikipedia.org/wiki/Atoll_Palmyra" TargetMode="External"/><Relationship Id="rId881" Type="http://schemas.openxmlformats.org/officeDocument/2006/relationships/hyperlink" Target="https://fr.wikipedia.org/wiki/Texas" TargetMode="External"/><Relationship Id="rId979" Type="http://schemas.openxmlformats.org/officeDocument/2006/relationships/hyperlink" Target="https://fr.wikipedia.org/wiki/Cyclone_tropical" TargetMode="External"/><Relationship Id="rId327" Type="http://schemas.openxmlformats.org/officeDocument/2006/relationships/hyperlink" Target="https://fr.wikipedia.org/wiki/Texas" TargetMode="External"/><Relationship Id="rId534" Type="http://schemas.openxmlformats.org/officeDocument/2006/relationships/hyperlink" Target="https://fr.wikipedia.org/wiki/%C3%89tat_f%C3%A9d%C3%A9ral" TargetMode="External"/><Relationship Id="rId741" Type="http://schemas.openxmlformats.org/officeDocument/2006/relationships/hyperlink" Target="https://fr.wikipedia.org/wiki/United_States_Army" TargetMode="External"/><Relationship Id="rId839" Type="http://schemas.openxmlformats.org/officeDocument/2006/relationships/hyperlink" Target="https://fr.wikipedia.org/w/index.php?title=U.S._Mayors_Climate_Protection_Agreement&amp;action=edit&amp;redlink=1" TargetMode="External"/><Relationship Id="rId1164" Type="http://schemas.openxmlformats.org/officeDocument/2006/relationships/hyperlink" Target="https://fr.wikipedia.org/wiki/%C3%89tats-Unis" TargetMode="External"/><Relationship Id="rId1371" Type="http://schemas.openxmlformats.org/officeDocument/2006/relationships/hyperlink" Target="https://fr.wikipedia.org/wiki/Parc_%C3%A9olien_d%27Alta" TargetMode="External"/><Relationship Id="rId1469" Type="http://schemas.openxmlformats.org/officeDocument/2006/relationships/hyperlink" Target="https://fr.wikipedia.org/wiki/%C3%89tat-providence" TargetMode="External"/><Relationship Id="rId601" Type="http://schemas.openxmlformats.org/officeDocument/2006/relationships/hyperlink" Target="https://fr.wikipedia.org/wiki/%C3%89tats_des_%C3%89tats-Unis_par_superficie" TargetMode="External"/><Relationship Id="rId1024" Type="http://schemas.openxmlformats.org/officeDocument/2006/relationships/hyperlink" Target="https://fr.wikipedia.org/wiki/Mont_Redoubt" TargetMode="External"/><Relationship Id="rId1231" Type="http://schemas.openxmlformats.org/officeDocument/2006/relationships/hyperlink" Target="https://fr.wikipedia.org/wiki/Transport_en_commun" TargetMode="External"/><Relationship Id="rId1676" Type="http://schemas.openxmlformats.org/officeDocument/2006/relationships/hyperlink" Target="https://fr.wikipedia.org/wiki/Classement_acad%C3%A9mique_des_universit%C3%A9s_mondiales_par_l%27universit%C3%A9_Jiao_Tong_de_Shanghai" TargetMode="External"/><Relationship Id="rId1883" Type="http://schemas.openxmlformats.org/officeDocument/2006/relationships/hyperlink" Target="https://fr.wikipedia.org/wiki/Cuisine_virginienne" TargetMode="External"/><Relationship Id="rId906" Type="http://schemas.openxmlformats.org/officeDocument/2006/relationships/hyperlink" Target="https://fr.wikipedia.org/wiki/Denali" TargetMode="External"/><Relationship Id="rId1329" Type="http://schemas.openxmlformats.org/officeDocument/2006/relationships/hyperlink" Target="https://fr.wikipedia.org/wiki/Organisation_de_coop%C3%A9ration_et_de_d%C3%A9veloppement_%C3%A9conomiques" TargetMode="External"/><Relationship Id="rId1536" Type="http://schemas.openxmlformats.org/officeDocument/2006/relationships/hyperlink" Target="https://fr.wikipedia.org/wiki/Homme" TargetMode="External"/><Relationship Id="rId1743" Type="http://schemas.openxmlformats.org/officeDocument/2006/relationships/hyperlink" Target="https://fr.wikipedia.org/wiki/Henry_David_Thoreau" TargetMode="External"/><Relationship Id="rId1950" Type="http://schemas.openxmlformats.org/officeDocument/2006/relationships/hyperlink" Target="https://fr.wikipedia.org/wiki/Football_am%C3%A9ricain" TargetMode="External"/><Relationship Id="rId35" Type="http://schemas.openxmlformats.org/officeDocument/2006/relationships/hyperlink" Target="https://fr.wikipedia.org/wiki/Territoires_des_%C3%89tats-Unis" TargetMode="External"/><Relationship Id="rId1603" Type="http://schemas.openxmlformats.org/officeDocument/2006/relationships/hyperlink" Target="https://commons.wikimedia.org/wiki/File:Lyndon_Baines_Johnson_Federal_Building,_Washington,_D.C_LCCN2016648212.tif?uselang=fr" TargetMode="External"/><Relationship Id="rId1810" Type="http://schemas.openxmlformats.org/officeDocument/2006/relationships/hyperlink" Target="https://fr.wikipedia.org/wiki/Prairie_School" TargetMode="External"/><Relationship Id="rId184" Type="http://schemas.openxmlformats.org/officeDocument/2006/relationships/hyperlink" Target="https://fr.wikipedia.org/wiki/Creeks" TargetMode="External"/><Relationship Id="rId391" Type="http://schemas.openxmlformats.org/officeDocument/2006/relationships/hyperlink" Target="https://fr.wikipedia.org/wiki/Premi%C3%A8re_Guerre_mondiale" TargetMode="External"/><Relationship Id="rId1908" Type="http://schemas.openxmlformats.org/officeDocument/2006/relationships/image" Target="media/image75.jpeg"/><Relationship Id="rId251" Type="http://schemas.openxmlformats.org/officeDocument/2006/relationships/image" Target="media/image5.jpeg"/><Relationship Id="rId489" Type="http://schemas.openxmlformats.org/officeDocument/2006/relationships/hyperlink" Target="https://fr.wikipedia.org/wiki/Cour_supr%C3%AAme_des_%C3%89tats-Unis" TargetMode="External"/><Relationship Id="rId696" Type="http://schemas.openxmlformats.org/officeDocument/2006/relationships/hyperlink" Target="https://fr.wikipedia.org/wiki/Montagnes_Rocheuses" TargetMode="External"/><Relationship Id="rId349" Type="http://schemas.openxmlformats.org/officeDocument/2006/relationships/hyperlink" Target="https://fr.wikipedia.org/wiki/Abraham_Lincoln" TargetMode="External"/><Relationship Id="rId556" Type="http://schemas.openxmlformats.org/officeDocument/2006/relationships/hyperlink" Target="https://fr.wikipedia.org/wiki/Cabinet_(%C3%89tats-Unis)" TargetMode="External"/><Relationship Id="rId763" Type="http://schemas.openxmlformats.org/officeDocument/2006/relationships/hyperlink" Target="https://fr.wikipedia.org/wiki/Barack_Obama" TargetMode="External"/><Relationship Id="rId1186" Type="http://schemas.openxmlformats.org/officeDocument/2006/relationships/hyperlink" Target="https://fr.wikipedia.org/wiki/%C3%89tats-Unis" TargetMode="External"/><Relationship Id="rId1393" Type="http://schemas.openxmlformats.org/officeDocument/2006/relationships/hyperlink" Target="https://fr.wikipedia.org/wiki/%C3%89tats-Unis" TargetMode="External"/><Relationship Id="rId111" Type="http://schemas.openxmlformats.org/officeDocument/2006/relationships/hyperlink" Target="https://fr.wikipedia.org/wiki/Accord_Canada%E2%80%93%C3%89tats-Unis%E2%80%93Mexique" TargetMode="External"/><Relationship Id="rId209" Type="http://schemas.openxmlformats.org/officeDocument/2006/relationships/hyperlink" Target="https://fr.wikipedia.org/wiki/Christophe_Colomb" TargetMode="External"/><Relationship Id="rId416" Type="http://schemas.openxmlformats.org/officeDocument/2006/relationships/hyperlink" Target="https://fr.wikipedia.org/wiki/Histoire_militaire_des_%C3%89tats-Unis_pendant_la_Seconde_Guerre_mondiale" TargetMode="External"/><Relationship Id="rId970" Type="http://schemas.openxmlformats.org/officeDocument/2006/relationships/hyperlink" Target="https://fr.wikipedia.org/wiki/Appalaches" TargetMode="External"/><Relationship Id="rId1046" Type="http://schemas.openxmlformats.org/officeDocument/2006/relationships/hyperlink" Target="https://fr.wikipedia.org/wiki/Lac_%C3%89ri%C3%A9" TargetMode="External"/><Relationship Id="rId1253" Type="http://schemas.openxmlformats.org/officeDocument/2006/relationships/hyperlink" Target="https://fr.wikipedia.org/wiki/%C3%89tats-Unis" TargetMode="External"/><Relationship Id="rId1698" Type="http://schemas.openxmlformats.org/officeDocument/2006/relationships/hyperlink" Target="https://commons.wikimedia.org/wiki/File:MIT_Dome_night1_Edit.jpg?uselang=fr" TargetMode="External"/><Relationship Id="rId623" Type="http://schemas.openxmlformats.org/officeDocument/2006/relationships/hyperlink" Target="https://fr.wikipedia.org/wiki/Maine_(%C3%89tats-Unis)" TargetMode="External"/><Relationship Id="rId830" Type="http://schemas.openxmlformats.org/officeDocument/2006/relationships/hyperlink" Target="https://fr.wikipedia.org/wiki/%C3%89tats-Unis" TargetMode="External"/><Relationship Id="rId928" Type="http://schemas.openxmlformats.org/officeDocument/2006/relationships/hyperlink" Target="https://fr.wikipedia.org/wiki/Monument_national_(%C3%89tats-Unis)" TargetMode="External"/><Relationship Id="rId1460" Type="http://schemas.openxmlformats.org/officeDocument/2006/relationships/hyperlink" Target="https://fr.wikipedia.org/wiki/%C3%89tats-Unis" TargetMode="External"/><Relationship Id="rId1558" Type="http://schemas.openxmlformats.org/officeDocument/2006/relationships/hyperlink" Target="https://fr.wikipedia.org/wiki/Arabe" TargetMode="External"/><Relationship Id="rId1765" Type="http://schemas.openxmlformats.org/officeDocument/2006/relationships/hyperlink" Target="https://fr.wikipedia.org/wiki/Richard_Rorty" TargetMode="External"/><Relationship Id="rId57" Type="http://schemas.openxmlformats.org/officeDocument/2006/relationships/hyperlink" Target="https://fr.wikipedia.org/wiki/D%C3%A9claration_d%27ind%C3%A9pendance_des_%C3%89tats-Unis" TargetMode="External"/><Relationship Id="rId1113" Type="http://schemas.openxmlformats.org/officeDocument/2006/relationships/hyperlink" Target="https://fr.wikipedia.org/wiki/Arizona" TargetMode="External"/><Relationship Id="rId1320" Type="http://schemas.openxmlformats.org/officeDocument/2006/relationships/hyperlink" Target="https://fr.wikipedia.org/wiki/%C3%89tats-Unis" TargetMode="External"/><Relationship Id="rId1418" Type="http://schemas.openxmlformats.org/officeDocument/2006/relationships/hyperlink" Target="https://fr.wikipedia.org/wiki/Recherche_et_d%C3%A9veloppement" TargetMode="External"/><Relationship Id="rId1972" Type="http://schemas.openxmlformats.org/officeDocument/2006/relationships/hyperlink" Target="https://fr.wikipedia.org/wiki/Carl_Lewis" TargetMode="External"/><Relationship Id="rId1625" Type="http://schemas.openxmlformats.org/officeDocument/2006/relationships/hyperlink" Target="https://fr.wikipedia.org/w/index.php?title=Enseignement_primaire_aux_%C3%89tats-Unis&amp;action=edit&amp;redlink=1" TargetMode="External"/><Relationship Id="rId1832" Type="http://schemas.openxmlformats.org/officeDocument/2006/relationships/hyperlink" Target="https://fr.wikipedia.org/wiki/Irving_Berlin" TargetMode="External"/><Relationship Id="rId273" Type="http://schemas.openxmlformats.org/officeDocument/2006/relationships/hyperlink" Target="https://fr.wikipedia.org/wiki/Illinois" TargetMode="External"/><Relationship Id="rId480" Type="http://schemas.openxmlformats.org/officeDocument/2006/relationships/hyperlink" Target="https://fr.wikipedia.org/wiki/Hyperpuissance_(politique)" TargetMode="External"/><Relationship Id="rId133" Type="http://schemas.openxmlformats.org/officeDocument/2006/relationships/hyperlink" Target="https://fr.wikipedia.org/wiki/D%C3%A9claration_d%27ind%C3%A9pendance_des_%C3%89tats-Unis" TargetMode="External"/><Relationship Id="rId340" Type="http://schemas.openxmlformats.org/officeDocument/2006/relationships/hyperlink" Target="https://fr.wikipedia.org/wiki/Arizona" TargetMode="External"/><Relationship Id="rId578" Type="http://schemas.openxmlformats.org/officeDocument/2006/relationships/image" Target="media/image18.png"/><Relationship Id="rId785" Type="http://schemas.openxmlformats.org/officeDocument/2006/relationships/hyperlink" Target="https://fr.wikipedia.org/wiki/Wilderness_Act" TargetMode="External"/><Relationship Id="rId992" Type="http://schemas.openxmlformats.org/officeDocument/2006/relationships/hyperlink" Target="https://fr.wikipedia.org/wiki/Plateau_du_Colorado" TargetMode="External"/><Relationship Id="rId200" Type="http://schemas.openxmlformats.org/officeDocument/2006/relationships/hyperlink" Target="https://fr.wikipedia.org/wiki/%C3%89tats-Unis" TargetMode="External"/><Relationship Id="rId438" Type="http://schemas.openxmlformats.org/officeDocument/2006/relationships/hyperlink" Target="https://fr.wikipedia.org/wiki/Endiguement" TargetMode="External"/><Relationship Id="rId645" Type="http://schemas.openxmlformats.org/officeDocument/2006/relationships/hyperlink" Target="https://fr.wikipedia.org/wiki/Dakota_du_Sud" TargetMode="External"/><Relationship Id="rId852" Type="http://schemas.openxmlformats.org/officeDocument/2006/relationships/hyperlink" Target="https://fr.wikipedia.org/wiki/G%C3%A9ographie_des_%C3%89tats-Unis" TargetMode="External"/><Relationship Id="rId1068" Type="http://schemas.openxmlformats.org/officeDocument/2006/relationships/hyperlink" Target="https://fr.wikipedia.org/wiki/San_Francisco" TargetMode="External"/><Relationship Id="rId1275" Type="http://schemas.openxmlformats.org/officeDocument/2006/relationships/hyperlink" Target="https://fr.wikipedia.org/wiki/Importation" TargetMode="External"/><Relationship Id="rId1482" Type="http://schemas.openxmlformats.org/officeDocument/2006/relationships/hyperlink" Target="https://fr.wikipedia.org/wiki/Plein_emploi" TargetMode="External"/><Relationship Id="rId505" Type="http://schemas.openxmlformats.org/officeDocument/2006/relationships/hyperlink" Target="https://fr.wikipedia.org/wiki/Afro-Am%C3%A9ricains" TargetMode="External"/><Relationship Id="rId712" Type="http://schemas.openxmlformats.org/officeDocument/2006/relationships/hyperlink" Target="https://fr.wikipedia.org/wiki/Australie" TargetMode="External"/><Relationship Id="rId1135" Type="http://schemas.openxmlformats.org/officeDocument/2006/relationships/hyperlink" Target="https://commons.wikimedia.org/wiki/File:Dallas_Downtown.jpg?uselang=fr" TargetMode="External"/><Relationship Id="rId1342" Type="http://schemas.openxmlformats.org/officeDocument/2006/relationships/hyperlink" Target="https://fr.wikipedia.org/wiki/Aide:R%C3%A9f%C3%A9rence_n%C3%A9cessaire" TargetMode="External"/><Relationship Id="rId1787" Type="http://schemas.openxmlformats.org/officeDocument/2006/relationships/hyperlink" Target="https://fr.wikipedia.org/wiki/Batman" TargetMode="External"/><Relationship Id="rId1994" Type="http://schemas.openxmlformats.org/officeDocument/2006/relationships/hyperlink" Target="https://fr.wikipedia.org/wiki/Christophe_Colomb" TargetMode="External"/><Relationship Id="rId79" Type="http://schemas.openxmlformats.org/officeDocument/2006/relationships/hyperlink" Target="https://fr.wikipedia.org/wiki/Chine" TargetMode="External"/><Relationship Id="rId1202" Type="http://schemas.openxmlformats.org/officeDocument/2006/relationships/hyperlink" Target="https://fr.wikipedia.org/wiki/Los_Angeles" TargetMode="External"/><Relationship Id="rId1647" Type="http://schemas.openxmlformats.org/officeDocument/2006/relationships/hyperlink" Target="https://fr.wikipedia.org/wiki/Pennsylvanie" TargetMode="External"/><Relationship Id="rId1854" Type="http://schemas.openxmlformats.org/officeDocument/2006/relationships/hyperlink" Target="https://fr.wikipedia.org/wiki/Funk" TargetMode="External"/><Relationship Id="rId1507" Type="http://schemas.openxmlformats.org/officeDocument/2006/relationships/hyperlink" Target="https://fr.wikipedia.org/wiki/Soci%C3%A9t%C3%A9_am%C3%A9ricaine" TargetMode="External"/><Relationship Id="rId1714" Type="http://schemas.openxmlformats.org/officeDocument/2006/relationships/hyperlink" Target="https://fr.wikipedia.org/wiki/Nazisme" TargetMode="External"/><Relationship Id="rId295" Type="http://schemas.openxmlformats.org/officeDocument/2006/relationships/hyperlink" Target="https://fr.wikipedia.org/wiki/George_III" TargetMode="External"/><Relationship Id="rId1921" Type="http://schemas.openxmlformats.org/officeDocument/2006/relationships/hyperlink" Target="https://fr.wikipedia.org/wiki/Sport_aux_%C3%89tats-Unis" TargetMode="External"/><Relationship Id="rId155" Type="http://schemas.openxmlformats.org/officeDocument/2006/relationships/hyperlink" Target="https://fr.wikipedia.org/wiki/Am%C3%A9rique_du_Nord" TargetMode="External"/><Relationship Id="rId362" Type="http://schemas.openxmlformats.org/officeDocument/2006/relationships/hyperlink" Target="https://fr.wikipedia.org/wiki/%C3%89tats-Unis" TargetMode="External"/><Relationship Id="rId1297" Type="http://schemas.openxmlformats.org/officeDocument/2006/relationships/hyperlink" Target="https://fr.wikipedia.org/wiki/Or" TargetMode="External"/><Relationship Id="rId222" Type="http://schemas.openxmlformats.org/officeDocument/2006/relationships/hyperlink" Target="https://fr.wikipedia.org/wiki/Nouvelle-Espagne" TargetMode="External"/><Relationship Id="rId667" Type="http://schemas.openxmlformats.org/officeDocument/2006/relationships/hyperlink" Target="https://fr.wikipedia.org/wiki/Oc%C3%A9an_Pacifique" TargetMode="External"/><Relationship Id="rId874" Type="http://schemas.openxmlformats.org/officeDocument/2006/relationships/hyperlink" Target="https://fr.wikipedia.org/wiki/Californie" TargetMode="External"/><Relationship Id="rId527" Type="http://schemas.openxmlformats.org/officeDocument/2006/relationships/hyperlink" Target="https://commons.wikimedia.org/wiki/File:Kamala_Harris_Vice_Presidential_Portrait.jpg?uselang=fr" TargetMode="External"/><Relationship Id="rId734" Type="http://schemas.openxmlformats.org/officeDocument/2006/relationships/hyperlink" Target="https://fr.wikipedia.org/wiki/Pentagone_(%C3%89tats-Unis)" TargetMode="External"/><Relationship Id="rId941" Type="http://schemas.openxmlformats.org/officeDocument/2006/relationships/hyperlink" Target="https://fr.wikipedia.org/wiki/Climat_tropical" TargetMode="External"/><Relationship Id="rId1157" Type="http://schemas.openxmlformats.org/officeDocument/2006/relationships/hyperlink" Target="https://fr.wikipedia.org/wiki/%C3%89tats-Unis" TargetMode="External"/><Relationship Id="rId1364" Type="http://schemas.openxmlformats.org/officeDocument/2006/relationships/hyperlink" Target="https://fr.wikipedia.org/wiki/Chine" TargetMode="External"/><Relationship Id="rId1571" Type="http://schemas.openxmlformats.org/officeDocument/2006/relationships/hyperlink" Target="https://fr.wikipedia.org/wiki/Maine_(%C3%89tats-Unis)" TargetMode="External"/><Relationship Id="rId70" Type="http://schemas.openxmlformats.org/officeDocument/2006/relationships/hyperlink" Target="https://fr.wikipedia.org/wiki/Grande_D%C3%A9pression" TargetMode="External"/><Relationship Id="rId801" Type="http://schemas.openxmlformats.org/officeDocument/2006/relationships/hyperlink" Target="https://fr.wikipedia.org/wiki/%C3%89tats-Unis" TargetMode="External"/><Relationship Id="rId1017" Type="http://schemas.openxmlformats.org/officeDocument/2006/relationships/hyperlink" Target="https://fr.wikipedia.org/wiki/Mont_Blackburn" TargetMode="External"/><Relationship Id="rId1224" Type="http://schemas.openxmlformats.org/officeDocument/2006/relationships/hyperlink" Target="https://fr.wikipedia.org/wiki/Amtrak" TargetMode="External"/><Relationship Id="rId1431" Type="http://schemas.openxmlformats.org/officeDocument/2006/relationships/hyperlink" Target="https://fr.wikipedia.org/wiki/Pauvret%C3%A9" TargetMode="External"/><Relationship Id="rId1669" Type="http://schemas.openxmlformats.org/officeDocument/2006/relationships/hyperlink" Target="https://fr.wikipedia.org/wiki/%C3%89tats-Unis" TargetMode="External"/><Relationship Id="rId1876" Type="http://schemas.openxmlformats.org/officeDocument/2006/relationships/hyperlink" Target="https://fr.wikipedia.org/wiki/Tarte_aux_pommes" TargetMode="External"/><Relationship Id="rId1529" Type="http://schemas.openxmlformats.org/officeDocument/2006/relationships/hyperlink" Target="https://fr.wikipedia.org/wiki/Dakota_du_Sud" TargetMode="External"/><Relationship Id="rId1736" Type="http://schemas.openxmlformats.org/officeDocument/2006/relationships/hyperlink" Target="https://fr.wikipedia.org/wiki/Liste_de_po%C3%A8tes_am%C3%A9ricains" TargetMode="External"/><Relationship Id="rId1943" Type="http://schemas.openxmlformats.org/officeDocument/2006/relationships/hyperlink" Target="https://fr.wikipedia.org/wiki/Hawa%C3%AF" TargetMode="External"/><Relationship Id="rId28" Type="http://schemas.openxmlformats.org/officeDocument/2006/relationships/hyperlink" Target="https://fr.wikipedia.org/wiki/Golfe_du_Mexique" TargetMode="External"/><Relationship Id="rId1803" Type="http://schemas.openxmlformats.org/officeDocument/2006/relationships/hyperlink" Target="https://fr.wikipedia.org/wiki/Style_Beaux-Arts" TargetMode="External"/><Relationship Id="rId177" Type="http://schemas.openxmlformats.org/officeDocument/2006/relationships/hyperlink" Target="https://fr.wikipedia.org/wiki/Montagnes_Rocheuses" TargetMode="External"/><Relationship Id="rId384" Type="http://schemas.openxmlformats.org/officeDocument/2006/relationships/hyperlink" Target="https://fr.wikipedia.org/wiki/Histoire_des_%C3%89tats-Unis_depuis_1980" TargetMode="External"/><Relationship Id="rId591" Type="http://schemas.openxmlformats.org/officeDocument/2006/relationships/hyperlink" Target="https://fr.wikipedia.org/wiki/Budget_de_la_D%C3%A9fense" TargetMode="External"/><Relationship Id="rId244" Type="http://schemas.openxmlformats.org/officeDocument/2006/relationships/hyperlink" Target="https://fr.wikipedia.org/wiki/Esclavage" TargetMode="External"/><Relationship Id="rId689" Type="http://schemas.openxmlformats.org/officeDocument/2006/relationships/hyperlink" Target="https://fr.wikipedia.org/wiki/Parti_vert_des_%C3%89tats-Unis" TargetMode="External"/><Relationship Id="rId896" Type="http://schemas.openxmlformats.org/officeDocument/2006/relationships/hyperlink" Target="https://fr.wikipedia.org/wiki/Base_navale_de_la_baie_de_Guant%C3%A1namo" TargetMode="External"/><Relationship Id="rId1081" Type="http://schemas.openxmlformats.org/officeDocument/2006/relationships/hyperlink" Target="https://fr.wikipedia.org/wiki/M%C3%A9ridien" TargetMode="External"/><Relationship Id="rId451" Type="http://schemas.openxmlformats.org/officeDocument/2006/relationships/hyperlink" Target="https://fr.wikipedia.org/wiki/Juifs" TargetMode="External"/><Relationship Id="rId549" Type="http://schemas.openxmlformats.org/officeDocument/2006/relationships/hyperlink" Target="https://fr.wikipedia.org/wiki/Pouvoir_ex%C3%A9cutif" TargetMode="External"/><Relationship Id="rId756" Type="http://schemas.openxmlformats.org/officeDocument/2006/relationships/hyperlink" Target="https://fr.wikipedia.org/wiki/Guerre_d%27Irak" TargetMode="External"/><Relationship Id="rId1179" Type="http://schemas.openxmlformats.org/officeDocument/2006/relationships/hyperlink" Target="https://fr.wikipedia.org/wiki/Luxembourg" TargetMode="External"/><Relationship Id="rId1386" Type="http://schemas.openxmlformats.org/officeDocument/2006/relationships/hyperlink" Target="https://fr.wikipedia.org/wiki/%C3%89nergie_primaire" TargetMode="External"/><Relationship Id="rId1593" Type="http://schemas.openxmlformats.org/officeDocument/2006/relationships/hyperlink" Target="https://fr.wikipedia.org/wiki/P%C3%A9dagogie" TargetMode="External"/><Relationship Id="rId104" Type="http://schemas.openxmlformats.org/officeDocument/2006/relationships/hyperlink" Target="https://fr.wikipedia.org/wiki/%C3%89tats-Unis" TargetMode="External"/><Relationship Id="rId311" Type="http://schemas.openxmlformats.org/officeDocument/2006/relationships/hyperlink" Target="https://commons.wikimedia.org/wiki/File:Battle_of_Franklin,_November_30,_1864.jpg?uselang=fr" TargetMode="External"/><Relationship Id="rId409" Type="http://schemas.openxmlformats.org/officeDocument/2006/relationships/hyperlink" Target="https://fr.wikipedia.org/wiki/New_Deal" TargetMode="External"/><Relationship Id="rId963" Type="http://schemas.openxmlformats.org/officeDocument/2006/relationships/hyperlink" Target="https://fr.wikipedia.org/wiki/Est_des_%C3%89tats-Unis" TargetMode="External"/><Relationship Id="rId1039" Type="http://schemas.openxmlformats.org/officeDocument/2006/relationships/hyperlink" Target="https://fr.wikipedia.org/wiki/Snake_(rivi%C3%A8re)" TargetMode="External"/><Relationship Id="rId1246" Type="http://schemas.openxmlformats.org/officeDocument/2006/relationships/hyperlink" Target="https://fr.wikipedia.org/wiki/Chine" TargetMode="External"/><Relationship Id="rId1898" Type="http://schemas.openxmlformats.org/officeDocument/2006/relationships/hyperlink" Target="https://fr.wikipedia.org/wiki/Amendement_(loi)" TargetMode="External"/><Relationship Id="rId92" Type="http://schemas.openxmlformats.org/officeDocument/2006/relationships/hyperlink" Target="https://fr.wikipedia.org/wiki/Produit_int%C3%A9rieur_brut" TargetMode="External"/><Relationship Id="rId616" Type="http://schemas.openxmlformats.org/officeDocument/2006/relationships/hyperlink" Target="https://fr.wikipedia.org/wiki/Idaho" TargetMode="External"/><Relationship Id="rId823" Type="http://schemas.openxmlformats.org/officeDocument/2006/relationships/hyperlink" Target="https://fr.wikipedia.org/wiki/Premi%C3%A8re_pr%C3%A9sidence_de_Donald_Trump" TargetMode="External"/><Relationship Id="rId1453" Type="http://schemas.openxmlformats.org/officeDocument/2006/relationships/hyperlink" Target="https://fr.wikipedia.org/wiki/D%C3%A9partement_d%27%C3%89tat_des_%C3%89tats-Unis" TargetMode="External"/><Relationship Id="rId1660" Type="http://schemas.openxmlformats.org/officeDocument/2006/relationships/hyperlink" Target="https://fr.wikipedia.org/wiki/Constitution_des_%C3%89tats-Unis" TargetMode="External"/><Relationship Id="rId1758" Type="http://schemas.openxmlformats.org/officeDocument/2006/relationships/hyperlink" Target="https://fr.wikipedia.org/wiki/Ralph_Waldo_Emerson" TargetMode="External"/><Relationship Id="rId1106" Type="http://schemas.openxmlformats.org/officeDocument/2006/relationships/image" Target="media/image45.jpeg"/><Relationship Id="rId1313" Type="http://schemas.openxmlformats.org/officeDocument/2006/relationships/hyperlink" Target="https://fr.wikipedia.org/wiki/%C3%89tats-Unis" TargetMode="External"/><Relationship Id="rId1520" Type="http://schemas.openxmlformats.org/officeDocument/2006/relationships/hyperlink" Target="https://fr.wikipedia.org/wiki/Inde" TargetMode="External"/><Relationship Id="rId1965" Type="http://schemas.openxmlformats.org/officeDocument/2006/relationships/hyperlink" Target="https://fr.wikipedia.org/wiki/Norv%C3%A8ge" TargetMode="External"/><Relationship Id="rId1618" Type="http://schemas.openxmlformats.org/officeDocument/2006/relationships/hyperlink" Target="https://fr.wikipedia.org/wiki/Constitution_des_%C3%89tats-Unis" TargetMode="External"/><Relationship Id="rId1825" Type="http://schemas.openxmlformats.org/officeDocument/2006/relationships/hyperlink" Target="https://fr.wikipedia.org/wiki/New_York" TargetMode="External"/><Relationship Id="rId199" Type="http://schemas.openxmlformats.org/officeDocument/2006/relationships/hyperlink" Target="https://fr.wikipedia.org/wiki/Montagnes_Rocheuses" TargetMode="External"/><Relationship Id="rId266" Type="http://schemas.openxmlformats.org/officeDocument/2006/relationships/hyperlink" Target="https://fr.wikipedia.org/wiki/D%C3%A9claration_d%27ind%C3%A9pendance_des_%C3%89tats-Unis" TargetMode="External"/><Relationship Id="rId473" Type="http://schemas.openxmlformats.org/officeDocument/2006/relationships/image" Target="media/image12.jpeg"/><Relationship Id="rId680" Type="http://schemas.openxmlformats.org/officeDocument/2006/relationships/hyperlink" Target="https://fr.wikipedia.org/wiki/Diego_Garcia" TargetMode="External"/><Relationship Id="rId126" Type="http://schemas.openxmlformats.org/officeDocument/2006/relationships/hyperlink" Target="https://fr.wikipedia.org/wiki/Planisph%C3%A8re_de_Waldseem%C3%BCller" TargetMode="External"/><Relationship Id="rId333" Type="http://schemas.openxmlformats.org/officeDocument/2006/relationships/hyperlink" Target="https://fr.wikipedia.org/wiki/Ouest_am%C3%A9ricain" TargetMode="External"/><Relationship Id="rId540" Type="http://schemas.openxmlformats.org/officeDocument/2006/relationships/hyperlink" Target="https://fr.wikipedia.org/wiki/Autorit%C3%A9s_locales_aux_%C3%89tats-Unis" TargetMode="External"/><Relationship Id="rId778" Type="http://schemas.openxmlformats.org/officeDocument/2006/relationships/hyperlink" Target="https://fr.wikipedia.org/wiki/Environmental_Protection_Agency" TargetMode="External"/><Relationship Id="rId985" Type="http://schemas.openxmlformats.org/officeDocument/2006/relationships/hyperlink" Target="https://fr.wikipedia.org/wiki/Grandes_Plaines" TargetMode="External"/><Relationship Id="rId1170" Type="http://schemas.openxmlformats.org/officeDocument/2006/relationships/hyperlink" Target="https://fr.wikipedia.org/wiki/Asie" TargetMode="External"/><Relationship Id="rId638" Type="http://schemas.openxmlformats.org/officeDocument/2006/relationships/hyperlink" Target="https://fr.wikipedia.org/wiki/Dakota_du_Nord" TargetMode="External"/><Relationship Id="rId845" Type="http://schemas.openxmlformats.org/officeDocument/2006/relationships/hyperlink" Target="https://fr.wikipedia.org/wiki/%C3%89tats-Unis" TargetMode="External"/><Relationship Id="rId1030" Type="http://schemas.openxmlformats.org/officeDocument/2006/relationships/hyperlink" Target="https://fr.wikipedia.org/wiki/Bassin_versant" TargetMode="External"/><Relationship Id="rId1268" Type="http://schemas.openxmlformats.org/officeDocument/2006/relationships/hyperlink" Target="https://fr.wikipedia.org/wiki/Informatique" TargetMode="External"/><Relationship Id="rId1475" Type="http://schemas.openxmlformats.org/officeDocument/2006/relationships/hyperlink" Target="https://fr.wikipedia.org/wiki/%C3%89tats-Unis" TargetMode="External"/><Relationship Id="rId1682" Type="http://schemas.openxmlformats.org/officeDocument/2006/relationships/hyperlink" Target="https://fr.wikipedia.org/wiki/Statue_de_la_Libert%C3%A9" TargetMode="External"/><Relationship Id="rId400" Type="http://schemas.openxmlformats.org/officeDocument/2006/relationships/hyperlink" Target="https://fr.wikipedia.org/wiki/Roaring_Twenties" TargetMode="External"/><Relationship Id="rId705" Type="http://schemas.openxmlformats.org/officeDocument/2006/relationships/hyperlink" Target="https://fr.wikipedia.org/wiki/Iran" TargetMode="External"/><Relationship Id="rId1128" Type="http://schemas.openxmlformats.org/officeDocument/2006/relationships/hyperlink" Target="https://fr.wikipedia.org/wiki/Californie" TargetMode="External"/><Relationship Id="rId1335" Type="http://schemas.openxmlformats.org/officeDocument/2006/relationships/hyperlink" Target="https://fr.wikipedia.org/wiki/Buy_American_Act" TargetMode="External"/><Relationship Id="rId1542" Type="http://schemas.openxmlformats.org/officeDocument/2006/relationships/hyperlink" Target="https://fr.wikipedia.org/wiki/Aide:R%C3%A9f%C3%A9rence_n%C3%A9cessaire" TargetMode="External"/><Relationship Id="rId1987" Type="http://schemas.openxmlformats.org/officeDocument/2006/relationships/hyperlink" Target="https://fr.wikipedia.org/wiki/George_Washington" TargetMode="External"/><Relationship Id="rId912" Type="http://schemas.openxmlformats.org/officeDocument/2006/relationships/hyperlink" Target="https://fr.wikipedia.org/wiki/Denali" TargetMode="External"/><Relationship Id="rId1847" Type="http://schemas.openxmlformats.org/officeDocument/2006/relationships/hyperlink" Target="https://fr.wikipedia.org/wiki/Jazz" TargetMode="External"/><Relationship Id="rId41" Type="http://schemas.openxmlformats.org/officeDocument/2006/relationships/hyperlink" Target="https://fr.wikipedia.org/wiki/Pays_m%C3%A9gadivers" TargetMode="External"/><Relationship Id="rId1402" Type="http://schemas.openxmlformats.org/officeDocument/2006/relationships/hyperlink" Target="https://fr.wikipedia.org/wiki/Las_Vegas" TargetMode="External"/><Relationship Id="rId1707" Type="http://schemas.openxmlformats.org/officeDocument/2006/relationships/hyperlink" Target="https://fr.wikipedia.org/wiki/Phonographe" TargetMode="External"/><Relationship Id="rId190" Type="http://schemas.openxmlformats.org/officeDocument/2006/relationships/hyperlink" Target="https://fr.wikipedia.org/wiki/Iroquois" TargetMode="External"/><Relationship Id="rId288" Type="http://schemas.openxmlformats.org/officeDocument/2006/relationships/hyperlink" Target="https://fr.wikipedia.org/wiki/Convention_de_Philadelphie" TargetMode="External"/><Relationship Id="rId1914" Type="http://schemas.openxmlformats.org/officeDocument/2006/relationships/hyperlink" Target="https://fr.wikipedia.org/wiki/%C3%89tats-Unis" TargetMode="External"/><Relationship Id="rId495" Type="http://schemas.openxmlformats.org/officeDocument/2006/relationships/hyperlink" Target="https://fr.wikipedia.org/wiki/Guerre_d%27Afghanistan_(2001-2014)" TargetMode="External"/><Relationship Id="rId148" Type="http://schemas.openxmlformats.org/officeDocument/2006/relationships/hyperlink" Target="https://fr.wikipedia.org/wiki/Am%C3%A9rindiens_aux_%C3%89tats-Unis" TargetMode="External"/><Relationship Id="rId355" Type="http://schemas.openxmlformats.org/officeDocument/2006/relationships/hyperlink" Target="https://fr.wikipedia.org/wiki/1865_aux_%C3%89tats-Unis" TargetMode="External"/><Relationship Id="rId562" Type="http://schemas.openxmlformats.org/officeDocument/2006/relationships/hyperlink" Target="https://fr.wikipedia.org/wiki/Capitole_des_%C3%89tats-Unis" TargetMode="External"/><Relationship Id="rId1192" Type="http://schemas.openxmlformats.org/officeDocument/2006/relationships/hyperlink" Target="https://fr.wikipedia.org/wiki/Los_Angeles" TargetMode="External"/><Relationship Id="rId215" Type="http://schemas.openxmlformats.org/officeDocument/2006/relationships/hyperlink" Target="https://fr.wikipedia.org/wiki/Empire_colonial" TargetMode="External"/><Relationship Id="rId422" Type="http://schemas.openxmlformats.org/officeDocument/2006/relationships/hyperlink" Target="https://fr.wikipedia.org/wiki/Bombardements_atomiques_d%27Hiroshima_et_de_Nagasaki" TargetMode="External"/><Relationship Id="rId867" Type="http://schemas.openxmlformats.org/officeDocument/2006/relationships/hyperlink" Target="https://commons.wikimedia.org/wiki/File:Mount_McKinley_Alaska_2.jpg?uselang=fr" TargetMode="External"/><Relationship Id="rId1052" Type="http://schemas.openxmlformats.org/officeDocument/2006/relationships/hyperlink" Target="https://fr.wikipedia.org/wiki/Lac_Almanor" TargetMode="External"/><Relationship Id="rId1497" Type="http://schemas.openxmlformats.org/officeDocument/2006/relationships/hyperlink" Target="https://fr.wikipedia.org/wiki/Retraite_par_capitalisation" TargetMode="External"/><Relationship Id="rId727" Type="http://schemas.openxmlformats.org/officeDocument/2006/relationships/hyperlink" Target="https://fr.wikipedia.org/wiki/Forces_arm%C3%A9es_des_%C3%89tats-Unis" TargetMode="External"/><Relationship Id="rId934" Type="http://schemas.openxmlformats.org/officeDocument/2006/relationships/hyperlink" Target="https://commons.wikimedia.org/wiki/File:Monument_Valley_2.jpg?uselang=fr" TargetMode="External"/><Relationship Id="rId1357" Type="http://schemas.openxmlformats.org/officeDocument/2006/relationships/hyperlink" Target="https://fr.wikipedia.org/wiki/%C3%89tats-Unis" TargetMode="External"/><Relationship Id="rId1564" Type="http://schemas.openxmlformats.org/officeDocument/2006/relationships/hyperlink" Target="https://fr.wikipedia.org/wiki/%C3%89tats-Unis" TargetMode="External"/><Relationship Id="rId1771" Type="http://schemas.openxmlformats.org/officeDocument/2006/relationships/hyperlink" Target="https://fr.wikipedia.org/wiki/Art_moderne" TargetMode="External"/><Relationship Id="rId63" Type="http://schemas.openxmlformats.org/officeDocument/2006/relationships/hyperlink" Target="https://fr.wikipedia.org/wiki/Philadelphie" TargetMode="External"/><Relationship Id="rId1217" Type="http://schemas.openxmlformats.org/officeDocument/2006/relationships/hyperlink" Target="https://fr.wikipedia.org/wiki/Transport_de_marchandises" TargetMode="External"/><Relationship Id="rId1424" Type="http://schemas.openxmlformats.org/officeDocument/2006/relationships/hyperlink" Target="https://fr.wikipedia.org/wiki/Accord_de_libre-%C3%A9change_nord-am%C3%A9ricain" TargetMode="External"/><Relationship Id="rId1631" Type="http://schemas.openxmlformats.org/officeDocument/2006/relationships/hyperlink" Target="https://fr.wikipedia.org/wiki/%C3%89tats-Unis" TargetMode="External"/><Relationship Id="rId1869" Type="http://schemas.openxmlformats.org/officeDocument/2006/relationships/hyperlink" Target="https://fr.wikipedia.org/wiki/Martha_Graham" TargetMode="External"/><Relationship Id="rId1729" Type="http://schemas.openxmlformats.org/officeDocument/2006/relationships/hyperlink" Target="https://fr.wikipedia.org/wiki/T%C3%A9l%C3%A9vision" TargetMode="External"/><Relationship Id="rId1936" Type="http://schemas.openxmlformats.org/officeDocument/2006/relationships/hyperlink" Target="https://fr.wikipedia.org/wiki/Golf" TargetMode="External"/><Relationship Id="rId377" Type="http://schemas.openxmlformats.org/officeDocument/2006/relationships/hyperlink" Target="https://fr.wikipedia.org/wiki/Porto_Rico" TargetMode="External"/><Relationship Id="rId584" Type="http://schemas.openxmlformats.org/officeDocument/2006/relationships/hyperlink" Target="https://fr.wikipedia.org/wiki/%C3%89tats-Unis" TargetMode="External"/><Relationship Id="rId5" Type="http://schemas.openxmlformats.org/officeDocument/2006/relationships/hyperlink" Target="https://fr.wikipedia.org/wiki/API_e" TargetMode="External"/><Relationship Id="rId237" Type="http://schemas.openxmlformats.org/officeDocument/2006/relationships/hyperlink" Target="https://fr.wikipedia.org/wiki/Louisiane_(Nouvelle-France)" TargetMode="External"/><Relationship Id="rId791" Type="http://schemas.openxmlformats.org/officeDocument/2006/relationships/hyperlink" Target="https://fr.wikipedia.org/wiki/United_States_Fish_and_Wildlife_Service" TargetMode="External"/><Relationship Id="rId889" Type="http://schemas.openxmlformats.org/officeDocument/2006/relationships/hyperlink" Target="https://fr.wikipedia.org/wiki/%C3%89tats-Unis" TargetMode="External"/><Relationship Id="rId1074" Type="http://schemas.openxmlformats.org/officeDocument/2006/relationships/hyperlink" Target="https://fr.wikipedia.org/wiki/Austin_(Texas)" TargetMode="External"/><Relationship Id="rId444" Type="http://schemas.openxmlformats.org/officeDocument/2006/relationships/hyperlink" Target="https://fr.wikipedia.org/wiki/Guerre_du_Vi%C3%AAt_Nam" TargetMode="External"/><Relationship Id="rId651" Type="http://schemas.openxmlformats.org/officeDocument/2006/relationships/hyperlink" Target="https://fr.wikipedia.org/wiki/%C3%89tat_de_Washington" TargetMode="External"/><Relationship Id="rId749" Type="http://schemas.openxmlformats.org/officeDocument/2006/relationships/hyperlink" Target="https://fr.wikipedia.org/wiki/United_States_National_Guard" TargetMode="External"/><Relationship Id="rId1281" Type="http://schemas.openxmlformats.org/officeDocument/2006/relationships/hyperlink" Target="https://fr.wikipedia.org/wiki/Japon" TargetMode="External"/><Relationship Id="rId1379" Type="http://schemas.openxmlformats.org/officeDocument/2006/relationships/hyperlink" Target="https://fr.wikipedia.org/wiki/%C3%89nergie_%C3%A9olienne" TargetMode="External"/><Relationship Id="rId1586" Type="http://schemas.openxmlformats.org/officeDocument/2006/relationships/hyperlink" Target="https://fr.wikipedia.org/wiki/Edwin_Edwards" TargetMode="External"/><Relationship Id="rId304" Type="http://schemas.openxmlformats.org/officeDocument/2006/relationships/hyperlink" Target="https://fr.wikipedia.org/wiki/H%C3%B4_Chi_Minh" TargetMode="External"/><Relationship Id="rId511" Type="http://schemas.openxmlformats.org/officeDocument/2006/relationships/hyperlink" Target="https://fr.wikipedia.org/wiki/Golfe_du_Mexique" TargetMode="External"/><Relationship Id="rId609" Type="http://schemas.openxmlformats.org/officeDocument/2006/relationships/hyperlink" Target="https://fr.wikipedia.org/wiki/Colorado" TargetMode="External"/><Relationship Id="rId956" Type="http://schemas.openxmlformats.org/officeDocument/2006/relationships/hyperlink" Target="https://fr.wikipedia.org/wiki/Mont_Rainier" TargetMode="External"/><Relationship Id="rId1141" Type="http://schemas.openxmlformats.org/officeDocument/2006/relationships/image" Target="media/image52.jpeg"/><Relationship Id="rId1239" Type="http://schemas.openxmlformats.org/officeDocument/2006/relationships/hyperlink" Target="https://fr.wikipedia.org/wiki/%C3%89tats-Unis" TargetMode="External"/><Relationship Id="rId1793" Type="http://schemas.openxmlformats.org/officeDocument/2006/relationships/hyperlink" Target="https://fr.wikipedia.org/wiki/Willis_Tower" TargetMode="External"/><Relationship Id="rId85" Type="http://schemas.openxmlformats.org/officeDocument/2006/relationships/hyperlink" Target="https://fr.wikipedia.org/wiki/Chine" TargetMode="External"/><Relationship Id="rId816" Type="http://schemas.openxmlformats.org/officeDocument/2006/relationships/hyperlink" Target="https://fr.wikipedia.org/wiki/%C3%89tats-Unis" TargetMode="External"/><Relationship Id="rId1001" Type="http://schemas.openxmlformats.org/officeDocument/2006/relationships/hyperlink" Target="https://fr.wikipedia.org/wiki/Vall%C3%A9e_de_la_Mort" TargetMode="External"/><Relationship Id="rId1446" Type="http://schemas.openxmlformats.org/officeDocument/2006/relationships/hyperlink" Target="https://fr.wikipedia.org/wiki/George_W._Bush" TargetMode="External"/><Relationship Id="rId1653" Type="http://schemas.openxmlformats.org/officeDocument/2006/relationships/hyperlink" Target="https://fr.wikipedia.org/wiki/%C3%89tats-Unis" TargetMode="External"/><Relationship Id="rId1860" Type="http://schemas.openxmlformats.org/officeDocument/2006/relationships/hyperlink" Target="https://fr.wikipedia.org/wiki/Whitney_Houston" TargetMode="External"/><Relationship Id="rId1306" Type="http://schemas.openxmlformats.org/officeDocument/2006/relationships/hyperlink" Target="https://fr.wikipedia.org/wiki/Multinationale" TargetMode="External"/><Relationship Id="rId1513" Type="http://schemas.openxmlformats.org/officeDocument/2006/relationships/hyperlink" Target="https://commons.wikimedia.org/wiki/File:Image-Census-2000-Data-Top-US-Ancestries-by-County_fr_FR.png?uselang=fr" TargetMode="External"/><Relationship Id="rId1720" Type="http://schemas.openxmlformats.org/officeDocument/2006/relationships/hyperlink" Target="https://fr.wikipedia.org/wiki/Arme" TargetMode="External"/><Relationship Id="rId1958" Type="http://schemas.openxmlformats.org/officeDocument/2006/relationships/hyperlink" Target="https://fr.wikipedia.org/wiki/Jeux_olympiques_d%27%C3%A9t%C3%A9_de_2028" TargetMode="External"/><Relationship Id="rId12" Type="http://schemas.openxmlformats.org/officeDocument/2006/relationships/hyperlink" Target="https://fr.wikipedia.org/wiki/%C3%89tats-Unis" TargetMode="External"/><Relationship Id="rId1818" Type="http://schemas.openxmlformats.org/officeDocument/2006/relationships/hyperlink" Target="https://fr.wikipedia.org/wiki/Walker_Art_Center" TargetMode="External"/><Relationship Id="rId161" Type="http://schemas.openxmlformats.org/officeDocument/2006/relationships/hyperlink" Target="https://fr.wikipedia.org/wiki/Pr%C3%A9histoire" TargetMode="External"/><Relationship Id="rId399" Type="http://schemas.openxmlformats.org/officeDocument/2006/relationships/hyperlink" Target="https://fr.wikipedia.org/wiki/Entre-deux-guerres" TargetMode="External"/><Relationship Id="rId259" Type="http://schemas.openxmlformats.org/officeDocument/2006/relationships/hyperlink" Target="https://fr.wikipedia.org/wiki/Philadelphie" TargetMode="External"/><Relationship Id="rId466" Type="http://schemas.openxmlformats.org/officeDocument/2006/relationships/hyperlink" Target="https://fr.wikipedia.org/wiki/%C3%89tats-Unis" TargetMode="External"/><Relationship Id="rId673" Type="http://schemas.openxmlformats.org/officeDocument/2006/relationships/hyperlink" Target="https://fr.wikipedia.org/wiki/Samoa_am%C3%A9ricaines" TargetMode="External"/><Relationship Id="rId880" Type="http://schemas.openxmlformats.org/officeDocument/2006/relationships/hyperlink" Target="https://fr.wikipedia.org/wiki/Alaska" TargetMode="External"/><Relationship Id="rId1096" Type="http://schemas.openxmlformats.org/officeDocument/2006/relationships/image" Target="media/image43.jpeg"/><Relationship Id="rId119" Type="http://schemas.openxmlformats.org/officeDocument/2006/relationships/image" Target="media/image1.jpeg"/><Relationship Id="rId326" Type="http://schemas.openxmlformats.org/officeDocument/2006/relationships/hyperlink" Target="https://fr.wikipedia.org/wiki/Trait%C3%A9_de_Guadalupe_Hidalgo" TargetMode="External"/><Relationship Id="rId533" Type="http://schemas.openxmlformats.org/officeDocument/2006/relationships/hyperlink" Target="https://fr.wikipedia.org/wiki/R%C3%A9publique" TargetMode="External"/><Relationship Id="rId978" Type="http://schemas.openxmlformats.org/officeDocument/2006/relationships/hyperlink" Target="https://fr.wikipedia.org/wiki/Floride" TargetMode="External"/><Relationship Id="rId1163" Type="http://schemas.openxmlformats.org/officeDocument/2006/relationships/hyperlink" Target="https://fr.wikipedia.org/wiki/Chine" TargetMode="External"/><Relationship Id="rId1370" Type="http://schemas.openxmlformats.org/officeDocument/2006/relationships/image" Target="media/image59.jpeg"/><Relationship Id="rId2007" Type="http://schemas.openxmlformats.org/officeDocument/2006/relationships/theme" Target="theme/theme1.xml"/><Relationship Id="rId740" Type="http://schemas.openxmlformats.org/officeDocument/2006/relationships/hyperlink" Target="https://fr.wikipedia.org/wiki/D%C3%A9partement_de_la_D%C3%A9fense_des_%C3%89tats-Unis" TargetMode="External"/><Relationship Id="rId838" Type="http://schemas.openxmlformats.org/officeDocument/2006/relationships/hyperlink" Target="https://fr.wikipedia.org/wiki/D%C3%A9veloppement_durable" TargetMode="External"/><Relationship Id="rId1023" Type="http://schemas.openxmlformats.org/officeDocument/2006/relationships/hyperlink" Target="https://fr.wikipedia.org/wiki/Pic_Glacier" TargetMode="External"/><Relationship Id="rId1468" Type="http://schemas.openxmlformats.org/officeDocument/2006/relationships/hyperlink" Target="https://fr.wikipedia.org/wiki/New_Deal" TargetMode="External"/><Relationship Id="rId1675" Type="http://schemas.openxmlformats.org/officeDocument/2006/relationships/hyperlink" Target="https://fr.wikipedia.org/wiki/%C3%89tats-Unis" TargetMode="External"/><Relationship Id="rId1882" Type="http://schemas.openxmlformats.org/officeDocument/2006/relationships/hyperlink" Target="https://fr.wikipedia.org/wiki/Cuisine_cadienne" TargetMode="External"/><Relationship Id="rId600" Type="http://schemas.openxmlformats.org/officeDocument/2006/relationships/hyperlink" Target="https://fr.wikipedia.org/wiki/%C3%89tats_des_%C3%89tats-Unis_par_population" TargetMode="External"/><Relationship Id="rId1230" Type="http://schemas.openxmlformats.org/officeDocument/2006/relationships/hyperlink" Target="https://fr.wikipedia.org/wiki/Am%C3%A9ricains_(peuple)" TargetMode="External"/><Relationship Id="rId1328" Type="http://schemas.openxmlformats.org/officeDocument/2006/relationships/hyperlink" Target="https://fr.wikipedia.org/wiki/%C3%89tats-Unis" TargetMode="External"/><Relationship Id="rId1535" Type="http://schemas.openxmlformats.org/officeDocument/2006/relationships/hyperlink" Target="https://fr.wikipedia.org/wiki/%C3%89tats-Unis" TargetMode="External"/><Relationship Id="rId905" Type="http://schemas.openxmlformats.org/officeDocument/2006/relationships/hyperlink" Target="https://fr.wikipedia.org/wiki/Porto_Rico" TargetMode="External"/><Relationship Id="rId1742" Type="http://schemas.openxmlformats.org/officeDocument/2006/relationships/hyperlink" Target="https://fr.wikipedia.org/wiki/Edgar_Allan_Poe" TargetMode="External"/><Relationship Id="rId34" Type="http://schemas.openxmlformats.org/officeDocument/2006/relationships/hyperlink" Target="https://fr.wikipedia.org/wiki/Archipel" TargetMode="External"/><Relationship Id="rId1602" Type="http://schemas.openxmlformats.org/officeDocument/2006/relationships/hyperlink" Target="https://fr.wikipedia.org/wiki/Syst%C3%A8me_%C3%A9ducatif_aux_%C3%89tats-Unis" TargetMode="External"/><Relationship Id="rId183" Type="http://schemas.openxmlformats.org/officeDocument/2006/relationships/hyperlink" Target="https://fr.wikipedia.org/wiki/Cherokees" TargetMode="External"/><Relationship Id="rId390" Type="http://schemas.openxmlformats.org/officeDocument/2006/relationships/hyperlink" Target="https://fr.wikipedia.org/wiki/Neutralit%C3%A9_(relations_internationales)" TargetMode="External"/><Relationship Id="rId1907" Type="http://schemas.openxmlformats.org/officeDocument/2006/relationships/hyperlink" Target="https://commons.wikimedia.org/wiki/File:Salt_Lake_Temple,_Utah_-_Sept_2004-2.jpg?uselang=fr" TargetMode="External"/><Relationship Id="rId250" Type="http://schemas.openxmlformats.org/officeDocument/2006/relationships/hyperlink" Target="https://commons.wikimedia.org/wiki/File:Declaration_of_Independence_(1819),_by_John_Trumbull.jpg?uselang=fr" TargetMode="External"/><Relationship Id="rId488" Type="http://schemas.openxmlformats.org/officeDocument/2006/relationships/hyperlink" Target="https://fr.wikipedia.org/wiki/%C3%89lection_pr%C3%A9sidentielle_am%C3%A9ricaine_de_2000" TargetMode="External"/><Relationship Id="rId695" Type="http://schemas.openxmlformats.org/officeDocument/2006/relationships/hyperlink" Target="https://fr.wikipedia.org/wiki/Sud_profond" TargetMode="External"/><Relationship Id="rId110" Type="http://schemas.openxmlformats.org/officeDocument/2006/relationships/hyperlink" Target="https://fr.wikipedia.org/wiki/Coop%C3%A9ration_%C3%A9conomique_pour_l%27Asie-Pacifique" TargetMode="External"/><Relationship Id="rId348" Type="http://schemas.openxmlformats.org/officeDocument/2006/relationships/hyperlink" Target="https://fr.wikipedia.org/wiki/Guerres_barbaresques" TargetMode="External"/><Relationship Id="rId555" Type="http://schemas.openxmlformats.org/officeDocument/2006/relationships/hyperlink" Target="https://fr.wikipedia.org/wiki/Veto" TargetMode="External"/><Relationship Id="rId762" Type="http://schemas.openxmlformats.org/officeDocument/2006/relationships/hyperlink" Target="https://fr.wikipedia.org/wiki/%C3%89lisabeth_II" TargetMode="External"/><Relationship Id="rId1185" Type="http://schemas.openxmlformats.org/officeDocument/2006/relationships/hyperlink" Target="https://fr.wikipedia.org/wiki/Avion" TargetMode="External"/><Relationship Id="rId1392" Type="http://schemas.openxmlformats.org/officeDocument/2006/relationships/hyperlink" Target="https://fr.wikipedia.org/wiki/Kilowatt-heure" TargetMode="External"/><Relationship Id="rId208" Type="http://schemas.openxmlformats.org/officeDocument/2006/relationships/hyperlink" Target="https://fr.wikipedia.org/wiki/Treize_Colonies" TargetMode="External"/><Relationship Id="rId415" Type="http://schemas.openxmlformats.org/officeDocument/2006/relationships/hyperlink" Target="https://fr.wikipedia.org/wiki/Attaque_de_Pearl_Harbor" TargetMode="External"/><Relationship Id="rId622" Type="http://schemas.openxmlformats.org/officeDocument/2006/relationships/hyperlink" Target="https://fr.wikipedia.org/wiki/Louisiane" TargetMode="External"/><Relationship Id="rId1045" Type="http://schemas.openxmlformats.org/officeDocument/2006/relationships/hyperlink" Target="https://fr.wikipedia.org/wiki/Lac_Michigan" TargetMode="External"/><Relationship Id="rId1252" Type="http://schemas.openxmlformats.org/officeDocument/2006/relationships/hyperlink" Target="https://fr.wikipedia.org/wiki/%C3%89tats-Unis" TargetMode="External"/><Relationship Id="rId1697" Type="http://schemas.openxmlformats.org/officeDocument/2006/relationships/hyperlink" Target="https://fr.wikipedia.org/wiki/Liste_de_scientifiques_am%C3%A9ricains_par_ordre_alphab%C3%A9tique" TargetMode="External"/><Relationship Id="rId927" Type="http://schemas.openxmlformats.org/officeDocument/2006/relationships/hyperlink" Target="https://fr.wikipedia.org/wiki/Liste_des_parcs_nationaux_des_%C3%89tats-Unis" TargetMode="External"/><Relationship Id="rId1112" Type="http://schemas.openxmlformats.org/officeDocument/2006/relationships/hyperlink" Target="https://fr.wikipedia.org/wiki/Phoenix_(Arizona)" TargetMode="External"/><Relationship Id="rId1557" Type="http://schemas.openxmlformats.org/officeDocument/2006/relationships/hyperlink" Target="https://fr.wikipedia.org/wiki/Cor%C3%A9en" TargetMode="External"/><Relationship Id="rId1764" Type="http://schemas.openxmlformats.org/officeDocument/2006/relationships/hyperlink" Target="https://fr.wikipedia.org/wiki/Willard_Van_Orman_Quine" TargetMode="External"/><Relationship Id="rId1971" Type="http://schemas.openxmlformats.org/officeDocument/2006/relationships/hyperlink" Target="https://fr.wikipedia.org/wiki/John_McEnroe" TargetMode="External"/><Relationship Id="rId56" Type="http://schemas.openxmlformats.org/officeDocument/2006/relationships/hyperlink" Target="https://fr.wikipedia.org/wiki/Guerre_d%27ind%C3%A9pendance_des_%C3%89tats-Unis" TargetMode="External"/><Relationship Id="rId1417" Type="http://schemas.openxmlformats.org/officeDocument/2006/relationships/hyperlink" Target="https://fr.wikipedia.org/wiki/%C3%89tats-Unis" TargetMode="External"/><Relationship Id="rId1624" Type="http://schemas.openxmlformats.org/officeDocument/2006/relationships/hyperlink" Target="https://fr.wikipedia.org/wiki/%C3%89tats-Unis" TargetMode="External"/><Relationship Id="rId1831" Type="http://schemas.openxmlformats.org/officeDocument/2006/relationships/hyperlink" Target="https://fr.wikipedia.org/wiki/Broadway" TargetMode="External"/><Relationship Id="rId1929" Type="http://schemas.openxmlformats.org/officeDocument/2006/relationships/hyperlink" Target="https://fr.wikipedia.org/wiki/Comp%C3%A9tition_automobile" TargetMode="External"/><Relationship Id="rId272" Type="http://schemas.openxmlformats.org/officeDocument/2006/relationships/hyperlink" Target="https://fr.wikipedia.org/wiki/%C3%89tats-Unis" TargetMode="External"/><Relationship Id="rId577" Type="http://schemas.openxmlformats.org/officeDocument/2006/relationships/hyperlink" Target="https://commons.wikimedia.org/wiki/File:2022_US_Federal_Budget_Infographic.png?uselang=fr" TargetMode="External"/><Relationship Id="rId132" Type="http://schemas.openxmlformats.org/officeDocument/2006/relationships/hyperlink" Target="https://fr.wikipedia.org/wiki/Empire_britannique" TargetMode="External"/><Relationship Id="rId784" Type="http://schemas.openxmlformats.org/officeDocument/2006/relationships/hyperlink" Target="https://fr.wikipedia.org/wiki/Clean_Air_Act" TargetMode="External"/><Relationship Id="rId991" Type="http://schemas.openxmlformats.org/officeDocument/2006/relationships/hyperlink" Target="https://fr.wikipedia.org/wiki/Vall%C3%A9e_Centrale_(%C3%89tats-Unis)" TargetMode="External"/><Relationship Id="rId1067" Type="http://schemas.openxmlformats.org/officeDocument/2006/relationships/hyperlink" Target="https://fr.wikipedia.org/wiki/SanSan" TargetMode="External"/><Relationship Id="rId437" Type="http://schemas.openxmlformats.org/officeDocument/2006/relationships/hyperlink" Target="https://fr.wikipedia.org/wiki/Guerre_froide" TargetMode="External"/><Relationship Id="rId644" Type="http://schemas.openxmlformats.org/officeDocument/2006/relationships/hyperlink" Target="https://fr.wikipedia.org/wiki/Caroline_du_Sud" TargetMode="External"/><Relationship Id="rId851" Type="http://schemas.openxmlformats.org/officeDocument/2006/relationships/hyperlink" Target="https://fr.wikipedia.org/wiki/Gr%C3%A8ve_%C3%A9tudiante_pour_le_climat" TargetMode="External"/><Relationship Id="rId1274" Type="http://schemas.openxmlformats.org/officeDocument/2006/relationships/hyperlink" Target="https://fr.wikipedia.org/wiki/Secteur_tertiaire" TargetMode="External"/><Relationship Id="rId1481" Type="http://schemas.openxmlformats.org/officeDocument/2006/relationships/hyperlink" Target="https://fr.wikipedia.org/wiki/Philosophie" TargetMode="External"/><Relationship Id="rId1579" Type="http://schemas.openxmlformats.org/officeDocument/2006/relationships/hyperlink" Target="https://fr.wikipedia.org/wiki/%C3%8Eles_Vierges_des_%C3%89tats-Unis" TargetMode="External"/><Relationship Id="rId504" Type="http://schemas.openxmlformats.org/officeDocument/2006/relationships/hyperlink" Target="https://fr.wikipedia.org/wiki/Barack_Obama" TargetMode="External"/><Relationship Id="rId711" Type="http://schemas.openxmlformats.org/officeDocument/2006/relationships/hyperlink" Target="https://fr.wikipedia.org/wiki/Royaume-Uni" TargetMode="External"/><Relationship Id="rId949" Type="http://schemas.openxmlformats.org/officeDocument/2006/relationships/image" Target="media/image39.jpeg"/><Relationship Id="rId1134" Type="http://schemas.openxmlformats.org/officeDocument/2006/relationships/hyperlink" Target="https://fr.wikipedia.org/wiki/Sud_des_%C3%89tats-Unis" TargetMode="External"/><Relationship Id="rId1341" Type="http://schemas.openxmlformats.org/officeDocument/2006/relationships/hyperlink" Target="https://fr.wikipedia.org/wiki/Communaut%C3%A9_d%27int%C3%A9r%C3%AAt" TargetMode="External"/><Relationship Id="rId1786" Type="http://schemas.openxmlformats.org/officeDocument/2006/relationships/hyperlink" Target="https://fr.wikipedia.org/wiki/Superman" TargetMode="External"/><Relationship Id="rId1993" Type="http://schemas.openxmlformats.org/officeDocument/2006/relationships/hyperlink" Target="https://fr.wikipedia.org/wiki/Jour_de_Christophe_Colomb" TargetMode="External"/><Relationship Id="rId78" Type="http://schemas.openxmlformats.org/officeDocument/2006/relationships/hyperlink" Target="https://fr.wikipedia.org/wiki/Liste_des_pays_par_population" TargetMode="External"/><Relationship Id="rId809" Type="http://schemas.openxmlformats.org/officeDocument/2006/relationships/hyperlink" Target="https://fr.wikipedia.org/wiki/Taxe_carbone" TargetMode="External"/><Relationship Id="rId1201" Type="http://schemas.openxmlformats.org/officeDocument/2006/relationships/hyperlink" Target="https://fr.wikipedia.org/wiki/Chicago" TargetMode="External"/><Relationship Id="rId1439" Type="http://schemas.openxmlformats.org/officeDocument/2006/relationships/hyperlink" Target="https://fr.wikipedia.org/wiki/New_Jersey" TargetMode="External"/><Relationship Id="rId1646" Type="http://schemas.openxmlformats.org/officeDocument/2006/relationships/hyperlink" Target="https://fr.wikipedia.org/wiki/Massachusetts" TargetMode="External"/><Relationship Id="rId1853" Type="http://schemas.openxmlformats.org/officeDocument/2006/relationships/hyperlink" Target="https://fr.wikipedia.org/wiki/Disco" TargetMode="External"/><Relationship Id="rId1506" Type="http://schemas.openxmlformats.org/officeDocument/2006/relationships/hyperlink" Target="https://fr.wikipedia.org/wiki/Immigration_aux_%C3%89tats-Unis" TargetMode="External"/><Relationship Id="rId1713" Type="http://schemas.openxmlformats.org/officeDocument/2006/relationships/hyperlink" Target="https://fr.wikipedia.org/wiki/Orville_et_Wilbur_Wright" TargetMode="External"/><Relationship Id="rId1920" Type="http://schemas.openxmlformats.org/officeDocument/2006/relationships/hyperlink" Target="https://fr.wikipedia.org/wiki/%C3%89tats-Unis" TargetMode="External"/><Relationship Id="rId294" Type="http://schemas.openxmlformats.org/officeDocument/2006/relationships/image" Target="media/image6.jpeg"/><Relationship Id="rId154" Type="http://schemas.openxmlformats.org/officeDocument/2006/relationships/hyperlink" Target="https://fr.wikipedia.org/wiki/Autochtones_d%27Am%C3%A9rique" TargetMode="External"/><Relationship Id="rId361" Type="http://schemas.openxmlformats.org/officeDocument/2006/relationships/hyperlink" Target="https://fr.wikipedia.org/wiki/Esclavage" TargetMode="External"/><Relationship Id="rId599" Type="http://schemas.openxmlformats.org/officeDocument/2006/relationships/hyperlink" Target="https://fr.wikipedia.org/wiki/%C3%89tats_des_%C3%89tats-Unis_par_ordre_d%27entr%C3%A9e_dans_l%27Union" TargetMode="External"/><Relationship Id="rId459" Type="http://schemas.openxmlformats.org/officeDocument/2006/relationships/hyperlink" Target="https://fr.wikipedia.org/wiki/Cuba" TargetMode="External"/><Relationship Id="rId666" Type="http://schemas.openxmlformats.org/officeDocument/2006/relationships/hyperlink" Target="https://fr.wikipedia.org/wiki/Canada" TargetMode="External"/><Relationship Id="rId873" Type="http://schemas.openxmlformats.org/officeDocument/2006/relationships/hyperlink" Target="https://fr.wikipedia.org/wiki/Vall%C3%A9e_de_la_Mort" TargetMode="External"/><Relationship Id="rId1089" Type="http://schemas.openxmlformats.org/officeDocument/2006/relationships/hyperlink" Target="https://fr.wikipedia.org/wiki/Mondialisation" TargetMode="External"/><Relationship Id="rId1296" Type="http://schemas.openxmlformats.org/officeDocument/2006/relationships/hyperlink" Target="https://fr.wikipedia.org/wiki/Gaz_naturel" TargetMode="External"/><Relationship Id="rId221" Type="http://schemas.openxmlformats.org/officeDocument/2006/relationships/hyperlink" Target="https://fr.wikipedia.org/wiki/Puritanisme" TargetMode="External"/><Relationship Id="rId319" Type="http://schemas.openxmlformats.org/officeDocument/2006/relationships/hyperlink" Target="https://fr.wikipedia.org/wiki/France" TargetMode="External"/><Relationship Id="rId526" Type="http://schemas.openxmlformats.org/officeDocument/2006/relationships/image" Target="media/image13.jpeg"/><Relationship Id="rId1156" Type="http://schemas.openxmlformats.org/officeDocument/2006/relationships/hyperlink" Target="https://fr.wikipedia.org/wiki/Aide:R%C3%A9f%C3%A9rence_n%C3%A9cessaire" TargetMode="External"/><Relationship Id="rId1363" Type="http://schemas.openxmlformats.org/officeDocument/2006/relationships/hyperlink" Target="https://fr.wikipedia.org/wiki/%C3%89tats-Unis" TargetMode="External"/><Relationship Id="rId733" Type="http://schemas.openxmlformats.org/officeDocument/2006/relationships/image" Target="media/image22.jpeg"/><Relationship Id="rId940" Type="http://schemas.openxmlformats.org/officeDocument/2006/relationships/image" Target="media/image37.jpeg"/><Relationship Id="rId1016" Type="http://schemas.openxmlformats.org/officeDocument/2006/relationships/hyperlink" Target="https://fr.wikipedia.org/wiki/Climat_tropical" TargetMode="External"/><Relationship Id="rId1570" Type="http://schemas.openxmlformats.org/officeDocument/2006/relationships/hyperlink" Target="https://fr.wikipedia.org/wiki/Louisiane" TargetMode="External"/><Relationship Id="rId1668" Type="http://schemas.openxmlformats.org/officeDocument/2006/relationships/hyperlink" Target="https://fr.wikipedia.org/wiki/Surdou%C3%A9" TargetMode="External"/><Relationship Id="rId1875" Type="http://schemas.openxmlformats.org/officeDocument/2006/relationships/image" Target="media/image72.jpeg"/><Relationship Id="rId800" Type="http://schemas.openxmlformats.org/officeDocument/2006/relationships/hyperlink" Target="https://fr.wikipedia.org/wiki/Transition_%C3%A9nerg%C3%A9tique" TargetMode="External"/><Relationship Id="rId1223" Type="http://schemas.openxmlformats.org/officeDocument/2006/relationships/hyperlink" Target="https://fr.wikipedia.org/wiki/%C3%89tats-Unis" TargetMode="External"/><Relationship Id="rId1430" Type="http://schemas.openxmlformats.org/officeDocument/2006/relationships/hyperlink" Target="https://fr.wikipedia.org/wiki/Coefficient_de_Gini" TargetMode="External"/><Relationship Id="rId1528" Type="http://schemas.openxmlformats.org/officeDocument/2006/relationships/hyperlink" Target="https://fr.wikipedia.org/wiki/Delaware" TargetMode="External"/><Relationship Id="rId1735" Type="http://schemas.openxmlformats.org/officeDocument/2006/relationships/hyperlink" Target="https://fr.wikipedia.org/wiki/Liste_d%27%C3%A9crivains_am%C3%A9ricains_par_ordre_chronologique" TargetMode="External"/><Relationship Id="rId1942" Type="http://schemas.openxmlformats.org/officeDocument/2006/relationships/hyperlink" Target="https://fr.wikipedia.org/wiki/Surf" TargetMode="External"/><Relationship Id="rId27" Type="http://schemas.openxmlformats.org/officeDocument/2006/relationships/hyperlink" Target="https://fr.wikipedia.org/wiki/Oc%C3%A9an_Atlantique" TargetMode="External"/><Relationship Id="rId1802" Type="http://schemas.openxmlformats.org/officeDocument/2006/relationships/hyperlink" Target="https://fr.wikipedia.org/wiki/%C3%89clectisme_(architecture)" TargetMode="External"/><Relationship Id="rId176" Type="http://schemas.openxmlformats.org/officeDocument/2006/relationships/hyperlink" Target="https://fr.wikipedia.org/wiki/XVIe_si%C3%A8cle" TargetMode="External"/><Relationship Id="rId383" Type="http://schemas.openxmlformats.org/officeDocument/2006/relationships/hyperlink" Target="https://fr.wikipedia.org/wiki/Histoire_des_%C3%89tats-Unis_de_1964_%C3%A0_1980" TargetMode="External"/><Relationship Id="rId590" Type="http://schemas.openxmlformats.org/officeDocument/2006/relationships/hyperlink" Target="https://fr.wikipedia.org/wiki/Congr%C3%A8s_des_%C3%89tats-Unis" TargetMode="External"/><Relationship Id="rId243" Type="http://schemas.openxmlformats.org/officeDocument/2006/relationships/hyperlink" Target="https://fr.wikipedia.org/wiki/Traites_n%C3%A9gri%C3%A8res" TargetMode="External"/><Relationship Id="rId450" Type="http://schemas.openxmlformats.org/officeDocument/2006/relationships/hyperlink" Target="https://fr.wikipedia.org/wiki/Isra%C3%ABl" TargetMode="External"/><Relationship Id="rId688" Type="http://schemas.openxmlformats.org/officeDocument/2006/relationships/hyperlink" Target="https://fr.wikipedia.org/wiki/Parti_libertarien_(%C3%89tats-Unis)" TargetMode="External"/><Relationship Id="rId895" Type="http://schemas.openxmlformats.org/officeDocument/2006/relationships/hyperlink" Target="https://fr.wikipedia.org/wiki/Cuba" TargetMode="External"/><Relationship Id="rId1080" Type="http://schemas.openxmlformats.org/officeDocument/2006/relationships/hyperlink" Target="https://fr.wikipedia.org/wiki/Grands_Lacs_(Am%C3%A9rique_du_Nord)" TargetMode="External"/><Relationship Id="rId103" Type="http://schemas.openxmlformats.org/officeDocument/2006/relationships/hyperlink" Target="https://fr.wikipedia.org/wiki/Techniques_de_pointe" TargetMode="External"/><Relationship Id="rId310" Type="http://schemas.openxmlformats.org/officeDocument/2006/relationships/image" Target="media/image7.gif"/><Relationship Id="rId548" Type="http://schemas.openxmlformats.org/officeDocument/2006/relationships/hyperlink" Target="https://fr.wikipedia.org/wiki/Amendement_(loi)" TargetMode="External"/><Relationship Id="rId755" Type="http://schemas.openxmlformats.org/officeDocument/2006/relationships/hyperlink" Target="https://fr.wikipedia.org/wiki/%C3%89tats-Unis" TargetMode="External"/><Relationship Id="rId962" Type="http://schemas.openxmlformats.org/officeDocument/2006/relationships/hyperlink" Target="https://fr.wikipedia.org/wiki/Organisation_des_Nations_unies_pour_l%27%C3%A9ducation,_la_science_et_la_culture" TargetMode="External"/><Relationship Id="rId1178" Type="http://schemas.openxmlformats.org/officeDocument/2006/relationships/hyperlink" Target="https://fr.wikipedia.org/wiki/%C3%89tats-Unis" TargetMode="External"/><Relationship Id="rId1385" Type="http://schemas.openxmlformats.org/officeDocument/2006/relationships/hyperlink" Target="https://fr.wikipedia.org/wiki/%C3%89nergie_renouvelable" TargetMode="External"/><Relationship Id="rId1592" Type="http://schemas.openxmlformats.org/officeDocument/2006/relationships/hyperlink" Target="https://fr.wikipedia.org/wiki/%C3%89tats-Unis" TargetMode="External"/><Relationship Id="rId91" Type="http://schemas.openxmlformats.org/officeDocument/2006/relationships/hyperlink" Target="https://fr.wikipedia.org/wiki/Capitalisme" TargetMode="External"/><Relationship Id="rId408" Type="http://schemas.openxmlformats.org/officeDocument/2006/relationships/hyperlink" Target="https://fr.wikipedia.org/wiki/Franklin_Delano_Roosevelt" TargetMode="External"/><Relationship Id="rId615" Type="http://schemas.openxmlformats.org/officeDocument/2006/relationships/hyperlink" Target="https://fr.wikipedia.org/wiki/Hawa%C3%AF" TargetMode="External"/><Relationship Id="rId822" Type="http://schemas.openxmlformats.org/officeDocument/2006/relationships/hyperlink" Target="https://fr.wikipedia.org/wiki/Accord_de_Paris_sur_le_climat" TargetMode="External"/><Relationship Id="rId1038" Type="http://schemas.openxmlformats.org/officeDocument/2006/relationships/hyperlink" Target="https://fr.wikipedia.org/wiki/Columbia_(fleuve)" TargetMode="External"/><Relationship Id="rId1245" Type="http://schemas.openxmlformats.org/officeDocument/2006/relationships/hyperlink" Target="https://fr.wikipedia.org/wiki/%C3%89conomie_(activit%C3%A9_humaine)" TargetMode="External"/><Relationship Id="rId1452" Type="http://schemas.openxmlformats.org/officeDocument/2006/relationships/hyperlink" Target="https://fr.wikipedia.org/wiki/Fonds_des_Nations_unies_pour_l%27enfance" TargetMode="External"/><Relationship Id="rId1897" Type="http://schemas.openxmlformats.org/officeDocument/2006/relationships/hyperlink" Target="https://fr.wikipedia.org/wiki/Religion" TargetMode="External"/><Relationship Id="rId1105" Type="http://schemas.openxmlformats.org/officeDocument/2006/relationships/hyperlink" Target="https://commons.wikimedia.org/wiki/File:ChicagoFromCellularField.jpg?uselang=fr" TargetMode="External"/><Relationship Id="rId1312" Type="http://schemas.openxmlformats.org/officeDocument/2006/relationships/hyperlink" Target="https://fr.wikipedia.org/wiki/%C3%89tats-Unis" TargetMode="External"/><Relationship Id="rId1757" Type="http://schemas.openxmlformats.org/officeDocument/2006/relationships/hyperlink" Target="https://fr.wikipedia.org/wiki/Transcendantalisme_(%C3%89tats-Unis)" TargetMode="External"/><Relationship Id="rId1964" Type="http://schemas.openxmlformats.org/officeDocument/2006/relationships/hyperlink" Target="https://fr.wikipedia.org/wiki/Allemagne" TargetMode="External"/><Relationship Id="rId49" Type="http://schemas.openxmlformats.org/officeDocument/2006/relationships/hyperlink" Target="https://fr.wikipedia.org/wiki/Colonie" TargetMode="External"/><Relationship Id="rId1617" Type="http://schemas.openxmlformats.org/officeDocument/2006/relationships/hyperlink" Target="https://fr.wikipedia.org/wiki/%C3%89tats-Unis" TargetMode="External"/><Relationship Id="rId1824" Type="http://schemas.openxmlformats.org/officeDocument/2006/relationships/image" Target="media/image71.jpeg"/><Relationship Id="rId198" Type="http://schemas.openxmlformats.org/officeDocument/2006/relationships/hyperlink" Target="https://fr.wikipedia.org/wiki/Pueblos" TargetMode="External"/><Relationship Id="rId265" Type="http://schemas.openxmlformats.org/officeDocument/2006/relationships/hyperlink" Target="https://fr.wikipedia.org/wiki/Philadelphie" TargetMode="External"/><Relationship Id="rId472" Type="http://schemas.openxmlformats.org/officeDocument/2006/relationships/hyperlink" Target="https://commons.wikimedia.org/wiki/File:National_Park_Service_9-11_Statue_of_Liberty_and_WTC_fire.jpg?uselang=fr" TargetMode="External"/><Relationship Id="rId125" Type="http://schemas.openxmlformats.org/officeDocument/2006/relationships/hyperlink" Target="https://fr.wikipedia.org/wiki/Planisph%C3%A8re" TargetMode="External"/><Relationship Id="rId332" Type="http://schemas.openxmlformats.org/officeDocument/2006/relationships/hyperlink" Target="https://fr.wikipedia.org/wiki/Ru%C3%A9e_vers_l%27or" TargetMode="External"/><Relationship Id="rId777" Type="http://schemas.openxmlformats.org/officeDocument/2006/relationships/image" Target="media/image24.jpeg"/><Relationship Id="rId984" Type="http://schemas.openxmlformats.org/officeDocument/2006/relationships/hyperlink" Target="https://fr.wikipedia.org/wiki/Montagnes_Rocheuses" TargetMode="External"/><Relationship Id="rId637" Type="http://schemas.openxmlformats.org/officeDocument/2006/relationships/hyperlink" Target="https://fr.wikipedia.org/wiki/Caroline_du_Nord" TargetMode="External"/><Relationship Id="rId844" Type="http://schemas.openxmlformats.org/officeDocument/2006/relationships/hyperlink" Target="https://fr.wikipedia.org/wiki/%C3%89tats_des_%C3%89tats-Unis" TargetMode="External"/><Relationship Id="rId1267" Type="http://schemas.openxmlformats.org/officeDocument/2006/relationships/hyperlink" Target="https://fr.wikipedia.org/wiki/Chimie" TargetMode="External"/><Relationship Id="rId1474" Type="http://schemas.openxmlformats.org/officeDocument/2006/relationships/hyperlink" Target="https://fr.wikipedia.org/wiki/2000" TargetMode="External"/><Relationship Id="rId1681" Type="http://schemas.openxmlformats.org/officeDocument/2006/relationships/image" Target="media/image67.jpeg"/><Relationship Id="rId704" Type="http://schemas.openxmlformats.org/officeDocument/2006/relationships/hyperlink" Target="https://fr.wikipedia.org/wiki/Consulat_(diplomatie)" TargetMode="External"/><Relationship Id="rId911" Type="http://schemas.openxmlformats.org/officeDocument/2006/relationships/hyperlink" Target="https://fr.wikipedia.org/wiki/%C3%89tats-Unis" TargetMode="External"/><Relationship Id="rId1127" Type="http://schemas.openxmlformats.org/officeDocument/2006/relationships/hyperlink" Target="https://fr.wikipedia.org/wiki/San_Diego" TargetMode="External"/><Relationship Id="rId1334" Type="http://schemas.openxmlformats.org/officeDocument/2006/relationships/hyperlink" Target="https://fr.wikipedia.org/wiki/%C3%89tats-Unis" TargetMode="External"/><Relationship Id="rId1541" Type="http://schemas.openxmlformats.org/officeDocument/2006/relationships/hyperlink" Target="https://fr.wikipedia.org/wiki/Minorit%C3%A9" TargetMode="External"/><Relationship Id="rId1779" Type="http://schemas.openxmlformats.org/officeDocument/2006/relationships/hyperlink" Target="https://fr.wikipedia.org/wiki/Pop_art" TargetMode="External"/><Relationship Id="rId1986" Type="http://schemas.openxmlformats.org/officeDocument/2006/relationships/hyperlink" Target="https://fr.wikipedia.org/wiki/George_Washington" TargetMode="External"/><Relationship Id="rId40" Type="http://schemas.openxmlformats.org/officeDocument/2006/relationships/hyperlink" Target="https://fr.wikipedia.org/wiki/Flore_des_%C3%89tats-Unis" TargetMode="External"/><Relationship Id="rId1401" Type="http://schemas.openxmlformats.org/officeDocument/2006/relationships/hyperlink" Target="https://fr.wikipedia.org/wiki/Centrale_solaire_d%27Ivanpah" TargetMode="External"/><Relationship Id="rId1639" Type="http://schemas.openxmlformats.org/officeDocument/2006/relationships/hyperlink" Target="https://commons.wikimedia.org/wiki/File:ColumbiaU11.16.08ByLuigiNovi.jpg?uselang=fr" TargetMode="External"/><Relationship Id="rId1846" Type="http://schemas.openxmlformats.org/officeDocument/2006/relationships/hyperlink" Target="https://fr.wikipedia.org/wiki/Gospel" TargetMode="External"/><Relationship Id="rId1706" Type="http://schemas.openxmlformats.org/officeDocument/2006/relationships/hyperlink" Target="https://fr.wikipedia.org/wiki/Thomas_Edison" TargetMode="External"/><Relationship Id="rId1913" Type="http://schemas.openxmlformats.org/officeDocument/2006/relationships/hyperlink" Target="https://fr.wikipedia.org/wiki/Secular_Student_Alliance" TargetMode="External"/><Relationship Id="rId287" Type="http://schemas.openxmlformats.org/officeDocument/2006/relationships/hyperlink" Target="https://fr.wikipedia.org/wiki/Constitution_des_%C3%89tats-Unis" TargetMode="External"/><Relationship Id="rId494" Type="http://schemas.openxmlformats.org/officeDocument/2006/relationships/hyperlink" Target="https://fr.wikipedia.org/wiki/Guerre_contre_le_terrorisme" TargetMode="External"/><Relationship Id="rId147" Type="http://schemas.openxmlformats.org/officeDocument/2006/relationships/hyperlink" Target="https://fr.wikipedia.org/wiki/Histoire_des_%C3%89tats-Unis" TargetMode="External"/><Relationship Id="rId354" Type="http://schemas.openxmlformats.org/officeDocument/2006/relationships/hyperlink" Target="https://fr.wikipedia.org/wiki/%C3%89tats-Unis" TargetMode="External"/><Relationship Id="rId799" Type="http://schemas.openxmlformats.org/officeDocument/2006/relationships/hyperlink" Target="https://fr.wikipedia.org/wiki/%C3%89tats-Unis" TargetMode="External"/><Relationship Id="rId1191" Type="http://schemas.openxmlformats.org/officeDocument/2006/relationships/hyperlink" Target="https://fr.wikipedia.org/wiki/%C3%89changeur_Judge_Harry_Pregerson" TargetMode="External"/><Relationship Id="rId561" Type="http://schemas.openxmlformats.org/officeDocument/2006/relationships/hyperlink" Target="https://fr.wikipedia.org/wiki/Chambre_des_repr%C3%A9sentants_des_%C3%89tats-Unis" TargetMode="External"/><Relationship Id="rId659" Type="http://schemas.openxmlformats.org/officeDocument/2006/relationships/hyperlink" Target="https://fr.wikipedia.org/wiki/%C3%8Eles_Vierges_des_%C3%89tats-Unis" TargetMode="External"/><Relationship Id="rId866" Type="http://schemas.openxmlformats.org/officeDocument/2006/relationships/image" Target="media/image32.png"/><Relationship Id="rId1289" Type="http://schemas.openxmlformats.org/officeDocument/2006/relationships/hyperlink" Target="https://fr.wikipedia.org/wiki/New_York" TargetMode="External"/><Relationship Id="rId1496" Type="http://schemas.openxmlformats.org/officeDocument/2006/relationships/hyperlink" Target="https://fr.wikipedia.org/wiki/%C3%89tats-Unis" TargetMode="External"/><Relationship Id="rId214" Type="http://schemas.openxmlformats.org/officeDocument/2006/relationships/hyperlink" Target="https://fr.wikipedia.org/wiki/Littoral" TargetMode="External"/><Relationship Id="rId421" Type="http://schemas.openxmlformats.org/officeDocument/2006/relationships/hyperlink" Target="https://fr.wikipedia.org/wiki/Harry_S._Truman" TargetMode="External"/><Relationship Id="rId519" Type="http://schemas.openxmlformats.org/officeDocument/2006/relationships/hyperlink" Target="https://fr.wikipedia.org/wiki/Syrie" TargetMode="External"/><Relationship Id="rId1051" Type="http://schemas.openxmlformats.org/officeDocument/2006/relationships/hyperlink" Target="https://fr.wikipedia.org/wiki/Lac_Mead" TargetMode="External"/><Relationship Id="rId1149" Type="http://schemas.openxmlformats.org/officeDocument/2006/relationships/hyperlink" Target="https://fr.wikipedia.org/wiki/Jour_de_la_Terre" TargetMode="External"/><Relationship Id="rId1356" Type="http://schemas.openxmlformats.org/officeDocument/2006/relationships/hyperlink" Target="https://fr.wikipedia.org/wiki/%C3%89tats-Unis" TargetMode="External"/><Relationship Id="rId726" Type="http://schemas.openxmlformats.org/officeDocument/2006/relationships/hyperlink" Target="https://fr.wikipedia.org/wiki/%C3%89tats-Unis" TargetMode="External"/><Relationship Id="rId933" Type="http://schemas.openxmlformats.org/officeDocument/2006/relationships/hyperlink" Target="https://fr.wikipedia.org/wiki/Washington_(%C3%89tat)" TargetMode="External"/><Relationship Id="rId1009" Type="http://schemas.openxmlformats.org/officeDocument/2006/relationships/hyperlink" Target="https://fr.wikipedia.org/wiki/Climat_oc%C3%A9anique" TargetMode="External"/><Relationship Id="rId1563" Type="http://schemas.openxmlformats.org/officeDocument/2006/relationships/hyperlink" Target="https://fr.wikipedia.org/wiki/Virginie-Occidentale" TargetMode="External"/><Relationship Id="rId1770" Type="http://schemas.openxmlformats.org/officeDocument/2006/relationships/hyperlink" Target="https://fr.wikipedia.org/wiki/Armory_Show" TargetMode="External"/><Relationship Id="rId1868" Type="http://schemas.openxmlformats.org/officeDocument/2006/relationships/hyperlink" Target="https://fr.wikipedia.org/wiki/Isadora_Duncan" TargetMode="External"/><Relationship Id="rId62" Type="http://schemas.openxmlformats.org/officeDocument/2006/relationships/hyperlink" Target="https://fr.wikipedia.org/wiki/New_York" TargetMode="External"/><Relationship Id="rId1216" Type="http://schemas.openxmlformats.org/officeDocument/2006/relationships/hyperlink" Target="https://fr.wikipedia.org/wiki/Chemin_de_fer" TargetMode="External"/><Relationship Id="rId1423" Type="http://schemas.openxmlformats.org/officeDocument/2006/relationships/hyperlink" Target="https://fr.wikipedia.org/wiki/%C3%89tats-Unis" TargetMode="External"/><Relationship Id="rId1630" Type="http://schemas.openxmlformats.org/officeDocument/2006/relationships/hyperlink" Target="https://fr.wikipedia.org/wiki/Enseignement_secondaire" TargetMode="External"/><Relationship Id="rId1728" Type="http://schemas.openxmlformats.org/officeDocument/2006/relationships/hyperlink" Target="https://fr.wikipedia.org/wiki/Organisme_g%C3%A9n%C3%A9tiquement_modifi%C3%A9" TargetMode="External"/><Relationship Id="rId1935" Type="http://schemas.openxmlformats.org/officeDocument/2006/relationships/hyperlink" Target="https://fr.wikipedia.org/wiki/Sport_hippique" TargetMode="External"/><Relationship Id="rId169" Type="http://schemas.openxmlformats.org/officeDocument/2006/relationships/hyperlink" Target="https://fr.wikipedia.org/wiki/Cahokia" TargetMode="External"/><Relationship Id="rId376" Type="http://schemas.openxmlformats.org/officeDocument/2006/relationships/hyperlink" Target="https://fr.wikipedia.org/wiki/Guerre_hispano-am%C3%A9ricaine" TargetMode="External"/><Relationship Id="rId583" Type="http://schemas.openxmlformats.org/officeDocument/2006/relationships/hyperlink" Target="https://fr.wikipedia.org/wiki/Dette" TargetMode="External"/><Relationship Id="rId790" Type="http://schemas.openxmlformats.org/officeDocument/2006/relationships/hyperlink" Target="https://fr.wikipedia.org/wiki/%C3%89cosyst%C3%A8me" TargetMode="External"/><Relationship Id="rId4" Type="http://schemas.openxmlformats.org/officeDocument/2006/relationships/webSettings" Target="webSettings.xml"/><Relationship Id="rId236" Type="http://schemas.openxmlformats.org/officeDocument/2006/relationships/hyperlink" Target="https://fr.wikipedia.org/wiki/Mississippi_(fleuve)" TargetMode="External"/><Relationship Id="rId443" Type="http://schemas.openxmlformats.org/officeDocument/2006/relationships/hyperlink" Target="https://fr.wikipedia.org/wiki/Guerre_de_Cor%C3%A9e" TargetMode="External"/><Relationship Id="rId650" Type="http://schemas.openxmlformats.org/officeDocument/2006/relationships/hyperlink" Target="https://fr.wikipedia.org/wiki/Virginie_(%C3%89tat)" TargetMode="External"/><Relationship Id="rId888" Type="http://schemas.openxmlformats.org/officeDocument/2006/relationships/hyperlink" Target="https://fr.wikipedia.org/wiki/Oc%C3%A9an_Pacifique" TargetMode="External"/><Relationship Id="rId1073" Type="http://schemas.openxmlformats.org/officeDocument/2006/relationships/hyperlink" Target="https://fr.wikipedia.org/wiki/Portland_(Oregon)" TargetMode="External"/><Relationship Id="rId1280" Type="http://schemas.openxmlformats.org/officeDocument/2006/relationships/hyperlink" Target="https://fr.wikipedia.org/wiki/Mexique" TargetMode="External"/><Relationship Id="rId303" Type="http://schemas.openxmlformats.org/officeDocument/2006/relationships/hyperlink" Target="https://fr.wikipedia.org/wiki/D%C3%A9colonisation" TargetMode="External"/><Relationship Id="rId748" Type="http://schemas.openxmlformats.org/officeDocument/2006/relationships/hyperlink" Target="https://fr.wikipedia.org/wiki/%C3%89tats-Unis" TargetMode="External"/><Relationship Id="rId955" Type="http://schemas.openxmlformats.org/officeDocument/2006/relationships/hyperlink" Target="https://fr.wikipedia.org/wiki/Climat_montagnard" TargetMode="External"/><Relationship Id="rId1140" Type="http://schemas.openxmlformats.org/officeDocument/2006/relationships/hyperlink" Target="https://commons.wikimedia.org/wiki/File:San_Jose_California_Skyline.jpg?uselang=fr" TargetMode="External"/><Relationship Id="rId1378" Type="http://schemas.openxmlformats.org/officeDocument/2006/relationships/hyperlink" Target="https://fr.wikipedia.org/wiki/Biomasse_(%C3%A9nergie)" TargetMode="External"/><Relationship Id="rId1585" Type="http://schemas.openxmlformats.org/officeDocument/2006/relationships/hyperlink" Target="https://fr.wikipedia.org/wiki/Fran%C3%A7ais" TargetMode="External"/><Relationship Id="rId1792" Type="http://schemas.openxmlformats.org/officeDocument/2006/relationships/image" Target="media/image70.jpeg"/><Relationship Id="rId84" Type="http://schemas.openxmlformats.org/officeDocument/2006/relationships/hyperlink" Target="https://fr.wikipedia.org/wiki/Canada" TargetMode="External"/><Relationship Id="rId510" Type="http://schemas.openxmlformats.org/officeDocument/2006/relationships/hyperlink" Target="https://fr.wikipedia.org/wiki/Obergefell_v._Hodges" TargetMode="External"/><Relationship Id="rId608" Type="http://schemas.openxmlformats.org/officeDocument/2006/relationships/hyperlink" Target="https://fr.wikipedia.org/wiki/Californie" TargetMode="External"/><Relationship Id="rId815" Type="http://schemas.openxmlformats.org/officeDocument/2006/relationships/hyperlink" Target="https://fr.wikipedia.org/wiki/%C3%89tats-Unis" TargetMode="External"/><Relationship Id="rId1238" Type="http://schemas.openxmlformats.org/officeDocument/2006/relationships/hyperlink" Target="https://fr.wikipedia.org/wiki/Chicago" TargetMode="External"/><Relationship Id="rId1445" Type="http://schemas.openxmlformats.org/officeDocument/2006/relationships/hyperlink" Target="https://fr.wikipedia.org/wiki/Seuil_de_pauvret%C3%A9" TargetMode="External"/><Relationship Id="rId1652" Type="http://schemas.openxmlformats.org/officeDocument/2006/relationships/hyperlink" Target="https://fr.wikipedia.org/wiki/%C3%89tats-Unis" TargetMode="External"/><Relationship Id="rId1000" Type="http://schemas.openxmlformats.org/officeDocument/2006/relationships/hyperlink" Target="https://fr.wikipedia.org/wiki/D%C3%A9sert_des_Mojaves" TargetMode="External"/><Relationship Id="rId1305" Type="http://schemas.openxmlformats.org/officeDocument/2006/relationships/hyperlink" Target="https://fr.wikipedia.org/wiki/Protectionnisme" TargetMode="External"/><Relationship Id="rId1957" Type="http://schemas.openxmlformats.org/officeDocument/2006/relationships/hyperlink" Target="https://fr.wikipedia.org/wiki/Jeux_olympiques_d%27%C3%A9t%C3%A9_de_1996" TargetMode="External"/><Relationship Id="rId1512" Type="http://schemas.openxmlformats.org/officeDocument/2006/relationships/hyperlink" Target="https://fr.wikipedia.org/wiki/%C3%89tats-Unis" TargetMode="External"/><Relationship Id="rId1817" Type="http://schemas.openxmlformats.org/officeDocument/2006/relationships/hyperlink" Target="https://fr.wikipedia.org/wiki/Mus%C3%A9e_Solomon_R._Guggenheim" TargetMode="External"/><Relationship Id="rId11" Type="http://schemas.openxmlformats.org/officeDocument/2006/relationships/hyperlink" Target="https://fr.wikipedia.org/wiki/API_i" TargetMode="External"/><Relationship Id="rId398" Type="http://schemas.openxmlformats.org/officeDocument/2006/relationships/hyperlink" Target="https://fr.wikipedia.org/wiki/Isolationnisme" TargetMode="External"/><Relationship Id="rId160" Type="http://schemas.openxmlformats.org/officeDocument/2006/relationships/hyperlink" Target="https://fr.wikipedia.org/wiki/Tardiglaciaire" TargetMode="External"/><Relationship Id="rId258" Type="http://schemas.openxmlformats.org/officeDocument/2006/relationships/hyperlink" Target="https://fr.wikipedia.org/wiki/Nouvelle-Angleterre" TargetMode="External"/><Relationship Id="rId465" Type="http://schemas.openxmlformats.org/officeDocument/2006/relationships/hyperlink" Target="https://fr.wikipedia.org/wiki/Richard_Nixon" TargetMode="External"/><Relationship Id="rId672" Type="http://schemas.openxmlformats.org/officeDocument/2006/relationships/hyperlink" Target="https://fr.wikipedia.org/wiki/%C3%8Eles_Vierges_des_%C3%89tats-Unis" TargetMode="External"/><Relationship Id="rId1095" Type="http://schemas.openxmlformats.org/officeDocument/2006/relationships/hyperlink" Target="https://commons.wikimedia.org/wiki/File:Manhattan,_view_from_Empire_State_Building.jpg?uselang=fr" TargetMode="External"/><Relationship Id="rId118" Type="http://schemas.openxmlformats.org/officeDocument/2006/relationships/hyperlink" Target="https://commons.wikimedia.org/wiki/File:Amerigo_Vespucci_-_Project_Gutenberg_etext_19997.jpg?uselang=fr" TargetMode="External"/><Relationship Id="rId325" Type="http://schemas.openxmlformats.org/officeDocument/2006/relationships/hyperlink" Target="https://fr.wikipedia.org/wiki/Guerre_am%C3%A9ricano-mexicaine" TargetMode="External"/><Relationship Id="rId532" Type="http://schemas.openxmlformats.org/officeDocument/2006/relationships/hyperlink" Target="https://fr.wikipedia.org/wiki/Vice-pr%C3%A9sident_des_%C3%89tats-Unis" TargetMode="External"/><Relationship Id="rId977" Type="http://schemas.openxmlformats.org/officeDocument/2006/relationships/hyperlink" Target="https://fr.wikipedia.org/wiki/Texas" TargetMode="External"/><Relationship Id="rId1162" Type="http://schemas.openxmlformats.org/officeDocument/2006/relationships/hyperlink" Target="https://fr.wikipedia.org/wiki/Dioxyde_de_carbone" TargetMode="External"/><Relationship Id="rId2006" Type="http://schemas.openxmlformats.org/officeDocument/2006/relationships/fontTable" Target="fontTable.xml"/><Relationship Id="rId837" Type="http://schemas.openxmlformats.org/officeDocument/2006/relationships/hyperlink" Target="https://fr.wikipedia.org/wiki/Conf%C3%A9rence_des_maires_des_%C3%89tats-Unis" TargetMode="External"/><Relationship Id="rId1022" Type="http://schemas.openxmlformats.org/officeDocument/2006/relationships/hyperlink" Target="https://fr.wikipedia.org/wiki/Mont_Hood" TargetMode="External"/><Relationship Id="rId1467" Type="http://schemas.openxmlformats.org/officeDocument/2006/relationships/hyperlink" Target="https://fr.wikipedia.org/wiki/%C3%89tats-Unis" TargetMode="External"/><Relationship Id="rId1674" Type="http://schemas.openxmlformats.org/officeDocument/2006/relationships/hyperlink" Target="https://fr.wikipedia.org/wiki/%C3%89tats-Unis" TargetMode="External"/><Relationship Id="rId1881" Type="http://schemas.openxmlformats.org/officeDocument/2006/relationships/hyperlink" Target="https://fr.wikipedia.org/wiki/Pennsylvanie" TargetMode="External"/><Relationship Id="rId904" Type="http://schemas.openxmlformats.org/officeDocument/2006/relationships/hyperlink" Target="https://fr.wikipedia.org/wiki/Cara%C3%AFbes" TargetMode="External"/><Relationship Id="rId1327" Type="http://schemas.openxmlformats.org/officeDocument/2006/relationships/hyperlink" Target="https://fr.wikipedia.org/wiki/%C3%89tats-Unis" TargetMode="External"/><Relationship Id="rId1534" Type="http://schemas.openxmlformats.org/officeDocument/2006/relationships/hyperlink" Target="https://fr.wikipedia.org/wiki/%C3%89tats-Unis" TargetMode="External"/><Relationship Id="rId1741" Type="http://schemas.openxmlformats.org/officeDocument/2006/relationships/hyperlink" Target="https://fr.wikipedia.org/wiki/Nathaniel_Hawthorne" TargetMode="External"/><Relationship Id="rId1979" Type="http://schemas.openxmlformats.org/officeDocument/2006/relationships/hyperlink" Target="https://fr.wikipedia.org/wiki/US_Open_de_tennis" TargetMode="External"/><Relationship Id="rId33" Type="http://schemas.openxmlformats.org/officeDocument/2006/relationships/hyperlink" Target="https://fr.wikipedia.org/wiki/Hawa%C3%AF" TargetMode="External"/><Relationship Id="rId1601" Type="http://schemas.openxmlformats.org/officeDocument/2006/relationships/hyperlink" Target="https://fr.wikipedia.org/wiki/Soft_power" TargetMode="External"/><Relationship Id="rId1839" Type="http://schemas.openxmlformats.org/officeDocument/2006/relationships/hyperlink" Target="https://fr.wikipedia.org/wiki/Edward_Albee" TargetMode="External"/><Relationship Id="rId182" Type="http://schemas.openxmlformats.org/officeDocument/2006/relationships/hyperlink" Target="https://fr.wikipedia.org/wiki/Iroquois" TargetMode="External"/><Relationship Id="rId1906" Type="http://schemas.openxmlformats.org/officeDocument/2006/relationships/hyperlink" Target="https://fr.wikipedia.org/wiki/Dieu" TargetMode="External"/><Relationship Id="rId487" Type="http://schemas.openxmlformats.org/officeDocument/2006/relationships/hyperlink" Target="https://fr.wikipedia.org/wiki/George_W._Bush" TargetMode="External"/><Relationship Id="rId694" Type="http://schemas.openxmlformats.org/officeDocument/2006/relationships/hyperlink" Target="https://fr.wikipedia.org/wiki/C%C3%B4te_ouest_des_%C3%89tats-Unis" TargetMode="External"/><Relationship Id="rId347" Type="http://schemas.openxmlformats.org/officeDocument/2006/relationships/hyperlink" Target="https://fr.wikipedia.org/wiki/Plantation" TargetMode="External"/><Relationship Id="rId999" Type="http://schemas.openxmlformats.org/officeDocument/2006/relationships/hyperlink" Target="https://fr.wikipedia.org/wiki/Aridit%C3%A9" TargetMode="External"/><Relationship Id="rId1184" Type="http://schemas.openxmlformats.org/officeDocument/2006/relationships/hyperlink" Target="https://fr.wikipedia.org/wiki/Automobile" TargetMode="External"/><Relationship Id="rId554" Type="http://schemas.openxmlformats.org/officeDocument/2006/relationships/hyperlink" Target="https://fr.wikipedia.org/wiki/Maison-Blanche" TargetMode="External"/><Relationship Id="rId761" Type="http://schemas.openxmlformats.org/officeDocument/2006/relationships/image" Target="media/image23.jpeg"/><Relationship Id="rId859" Type="http://schemas.openxmlformats.org/officeDocument/2006/relationships/hyperlink" Target="https://commons.wikimedia.org/wiki/File:Average_precipitation_in_the_lower_48_states_of_the_USA.png?uselang=fr" TargetMode="External"/><Relationship Id="rId1391" Type="http://schemas.openxmlformats.org/officeDocument/2006/relationships/hyperlink" Target="https://fr.wikipedia.org/wiki/%C3%89nergie_%C3%A9olienne" TargetMode="External"/><Relationship Id="rId1489" Type="http://schemas.openxmlformats.org/officeDocument/2006/relationships/hyperlink" Target="https://fr.wikipedia.org/wiki/%C3%89tats-Unis" TargetMode="External"/><Relationship Id="rId1696" Type="http://schemas.openxmlformats.org/officeDocument/2006/relationships/hyperlink" Target="https://fr.wikipedia.org/wiki/Soci%C3%A9t%C3%A9_am%C3%A9ricaine" TargetMode="External"/><Relationship Id="rId207" Type="http://schemas.openxmlformats.org/officeDocument/2006/relationships/image" Target="media/image4.png"/><Relationship Id="rId414" Type="http://schemas.openxmlformats.org/officeDocument/2006/relationships/hyperlink" Target="https://fr.wikipedia.org/wiki/Seconde_Guerre_mondiale" TargetMode="External"/><Relationship Id="rId621" Type="http://schemas.openxmlformats.org/officeDocument/2006/relationships/hyperlink" Target="https://fr.wikipedia.org/wiki/Kentucky" TargetMode="External"/><Relationship Id="rId1044" Type="http://schemas.openxmlformats.org/officeDocument/2006/relationships/hyperlink" Target="https://fr.wikipedia.org/wiki/Lac_Huron" TargetMode="External"/><Relationship Id="rId1251" Type="http://schemas.openxmlformats.org/officeDocument/2006/relationships/hyperlink" Target="https://fr.wikipedia.org/wiki/Union_europ%C3%A9enne" TargetMode="External"/><Relationship Id="rId1349" Type="http://schemas.openxmlformats.org/officeDocument/2006/relationships/hyperlink" Target="https://fr.wikipedia.org/wiki/Organisation_internationale_du_travail" TargetMode="External"/><Relationship Id="rId719" Type="http://schemas.openxmlformats.org/officeDocument/2006/relationships/hyperlink" Target="https://fr.wikipedia.org/wiki/Organisation_des_%C3%89tats_am%C3%A9ricains" TargetMode="External"/><Relationship Id="rId926" Type="http://schemas.openxmlformats.org/officeDocument/2006/relationships/hyperlink" Target="https://fr.wikipedia.org/wiki/Cha%C3%AEne_des_Cascades" TargetMode="External"/><Relationship Id="rId1111" Type="http://schemas.openxmlformats.org/officeDocument/2006/relationships/image" Target="media/image46.jpeg"/><Relationship Id="rId1556" Type="http://schemas.openxmlformats.org/officeDocument/2006/relationships/hyperlink" Target="https://fr.wikipedia.org/wiki/Fran%C3%A7ais" TargetMode="External"/><Relationship Id="rId1763" Type="http://schemas.openxmlformats.org/officeDocument/2006/relationships/hyperlink" Target="https://fr.wikipedia.org/wiki/Pragmatisme" TargetMode="External"/><Relationship Id="rId1970" Type="http://schemas.openxmlformats.org/officeDocument/2006/relationships/hyperlink" Target="https://fr.wikipedia.org/wiki/Mohamed_Ali" TargetMode="External"/><Relationship Id="rId55" Type="http://schemas.openxmlformats.org/officeDocument/2006/relationships/hyperlink" Target="https://fr.wikipedia.org/wiki/Grande-Bretagne_(royaume)" TargetMode="External"/><Relationship Id="rId1209" Type="http://schemas.openxmlformats.org/officeDocument/2006/relationships/hyperlink" Target="https://fr.wikipedia.org/wiki/Transport_a%C3%A9rien" TargetMode="External"/><Relationship Id="rId1416" Type="http://schemas.openxmlformats.org/officeDocument/2006/relationships/hyperlink" Target="https://fr.wikipedia.org/wiki/%C3%89tats-Unis" TargetMode="External"/><Relationship Id="rId1623" Type="http://schemas.openxmlformats.org/officeDocument/2006/relationships/hyperlink" Target="https://fr.wikipedia.org/wiki/Head_Start" TargetMode="External"/><Relationship Id="rId1830" Type="http://schemas.openxmlformats.org/officeDocument/2006/relationships/hyperlink" Target="https://fr.wikipedia.org/wiki/Com%C3%A9die_musicale" TargetMode="External"/><Relationship Id="rId1928" Type="http://schemas.openxmlformats.org/officeDocument/2006/relationships/hyperlink" Target="https://fr.wikipedia.org/wiki/%C3%89tats-Unis" TargetMode="External"/><Relationship Id="rId271" Type="http://schemas.openxmlformats.org/officeDocument/2006/relationships/hyperlink" Target="https://fr.wikipedia.org/wiki/France" TargetMode="External"/><Relationship Id="rId131" Type="http://schemas.openxmlformats.org/officeDocument/2006/relationships/hyperlink" Target="https://fr.wikipedia.org/wiki/Treize_Colonies" TargetMode="External"/><Relationship Id="rId369" Type="http://schemas.openxmlformats.org/officeDocument/2006/relationships/hyperlink" Target="https://fr.wikipedia.org/wiki/Immigration" TargetMode="External"/><Relationship Id="rId576" Type="http://schemas.openxmlformats.org/officeDocument/2006/relationships/hyperlink" Target="https://fr.wikipedia.org/wiki/%C3%89tats-Unis" TargetMode="External"/><Relationship Id="rId783" Type="http://schemas.openxmlformats.org/officeDocument/2006/relationships/hyperlink" Target="https://fr.wikipedia.org/wiki/%C3%89tats-Unis" TargetMode="External"/><Relationship Id="rId990" Type="http://schemas.openxmlformats.org/officeDocument/2006/relationships/hyperlink" Target="https://fr.wikipedia.org/wiki/Sierra_Nevada_(%C3%89tats-Unis)" TargetMode="External"/><Relationship Id="rId229" Type="http://schemas.openxmlformats.org/officeDocument/2006/relationships/hyperlink" Target="https://fr.wikipedia.org/wiki/Acculturation" TargetMode="External"/><Relationship Id="rId436" Type="http://schemas.openxmlformats.org/officeDocument/2006/relationships/hyperlink" Target="https://fr.wikipedia.org/wiki/Union_des_r%C3%A9publiques_socialistes_sovi%C3%A9tiques" TargetMode="External"/><Relationship Id="rId643" Type="http://schemas.openxmlformats.org/officeDocument/2006/relationships/hyperlink" Target="https://fr.wikipedia.org/wiki/Rhode_Island" TargetMode="External"/><Relationship Id="rId1066" Type="http://schemas.openxmlformats.org/officeDocument/2006/relationships/hyperlink" Target="https://fr.wikipedia.org/wiki/Ouest_am%C3%A9ricain" TargetMode="External"/><Relationship Id="rId1273" Type="http://schemas.openxmlformats.org/officeDocument/2006/relationships/hyperlink" Target="https://fr.wikipedia.org/wiki/%C3%89conomie_post-industrielle" TargetMode="External"/><Relationship Id="rId1480" Type="http://schemas.openxmlformats.org/officeDocument/2006/relationships/hyperlink" Target="https://fr.wikipedia.org/wiki/Assurance_maladie" TargetMode="External"/><Relationship Id="rId850" Type="http://schemas.openxmlformats.org/officeDocument/2006/relationships/hyperlink" Target="https://fr.wikipedia.org/wiki/%C3%89tats-Unis" TargetMode="External"/><Relationship Id="rId948" Type="http://schemas.openxmlformats.org/officeDocument/2006/relationships/hyperlink" Target="https://commons.wikimedia.org/wiki/File:American_and_Bridal_Veil_Falls_winter.jpg?uselang=fr" TargetMode="External"/><Relationship Id="rId1133" Type="http://schemas.openxmlformats.org/officeDocument/2006/relationships/hyperlink" Target="https://fr.wikipedia.org/wiki/Texas" TargetMode="External"/><Relationship Id="rId1578" Type="http://schemas.openxmlformats.org/officeDocument/2006/relationships/hyperlink" Target="https://fr.wikipedia.org/wiki/%C3%8Eles_Mariannes_du_Nord" TargetMode="External"/><Relationship Id="rId1785" Type="http://schemas.openxmlformats.org/officeDocument/2006/relationships/hyperlink" Target="https://fr.wikipedia.org/wiki/Super-h%C3%A9ros" TargetMode="External"/><Relationship Id="rId1992" Type="http://schemas.openxmlformats.org/officeDocument/2006/relationships/hyperlink" Target="https://fr.wikipedia.org/wiki/F%C3%AAte_du_Travail" TargetMode="External"/><Relationship Id="rId77" Type="http://schemas.openxmlformats.org/officeDocument/2006/relationships/hyperlink" Target="https://fr.wikipedia.org/wiki/%C3%89tats-Unis" TargetMode="External"/><Relationship Id="rId503" Type="http://schemas.openxmlformats.org/officeDocument/2006/relationships/hyperlink" Target="https://fr.wikipedia.org/wiki/General_Motors" TargetMode="External"/><Relationship Id="rId710" Type="http://schemas.openxmlformats.org/officeDocument/2006/relationships/hyperlink" Target="https://fr.wikipedia.org/wiki/Relation_sp%C3%A9ciale" TargetMode="External"/><Relationship Id="rId808" Type="http://schemas.openxmlformats.org/officeDocument/2006/relationships/hyperlink" Target="https://fr.wikipedia.org/wiki/Congr%C3%A8s_des_%C3%89tats-Unis" TargetMode="External"/><Relationship Id="rId1340" Type="http://schemas.openxmlformats.org/officeDocument/2006/relationships/hyperlink" Target="https://fr.wikipedia.org/wiki/Information" TargetMode="External"/><Relationship Id="rId1438" Type="http://schemas.openxmlformats.org/officeDocument/2006/relationships/hyperlink" Target="https://fr.wikipedia.org/wiki/%C3%89tats-Unis" TargetMode="External"/><Relationship Id="rId1645" Type="http://schemas.openxmlformats.org/officeDocument/2006/relationships/hyperlink" Target="https://fr.wikipedia.org/wiki/%C3%89tat_de_New_York" TargetMode="External"/><Relationship Id="rId1200" Type="http://schemas.openxmlformats.org/officeDocument/2006/relationships/hyperlink" Target="https://fr.wikipedia.org/wiki/U.S._Route_66" TargetMode="External"/><Relationship Id="rId1852" Type="http://schemas.openxmlformats.org/officeDocument/2006/relationships/hyperlink" Target="https://fr.wikipedia.org/wiki/House_music" TargetMode="External"/><Relationship Id="rId1505" Type="http://schemas.openxmlformats.org/officeDocument/2006/relationships/hyperlink" Target="https://fr.wikipedia.org/wiki/D%C3%A9mographie_des_%C3%89tats-Unis" TargetMode="External"/><Relationship Id="rId1712" Type="http://schemas.openxmlformats.org/officeDocument/2006/relationships/hyperlink" Target="https://fr.wikipedia.org/wiki/Automobile" TargetMode="External"/><Relationship Id="rId293" Type="http://schemas.openxmlformats.org/officeDocument/2006/relationships/hyperlink" Target="https://commons.wikimedia.org/wiki/File:George_III_of_the_United_Kingdom.jpg?uselang=fr" TargetMode="External"/><Relationship Id="rId153" Type="http://schemas.openxmlformats.org/officeDocument/2006/relationships/hyperlink" Target="https://fr.wikipedia.org/wiki/Colorado" TargetMode="External"/><Relationship Id="rId360" Type="http://schemas.openxmlformats.org/officeDocument/2006/relationships/hyperlink" Target="https://fr.wikipedia.org/wiki/Libre-%C3%A9change" TargetMode="External"/><Relationship Id="rId598" Type="http://schemas.openxmlformats.org/officeDocument/2006/relationships/hyperlink" Target="https://fr.wikipedia.org/wiki/%C3%89tats_des_%C3%89tats-Unis" TargetMode="External"/><Relationship Id="rId220" Type="http://schemas.openxmlformats.org/officeDocument/2006/relationships/hyperlink" Target="https://fr.wikipedia.org/wiki/P%C3%A8res_p%C3%A8lerins" TargetMode="External"/><Relationship Id="rId458" Type="http://schemas.openxmlformats.org/officeDocument/2006/relationships/hyperlink" Target="https://fr.wikipedia.org/wiki/Embargo" TargetMode="External"/><Relationship Id="rId665" Type="http://schemas.openxmlformats.org/officeDocument/2006/relationships/hyperlink" Target="https://fr.wikipedia.org/wiki/Am%C3%A9rique_du_Nord" TargetMode="External"/><Relationship Id="rId872" Type="http://schemas.openxmlformats.org/officeDocument/2006/relationships/image" Target="media/image34.jpeg"/><Relationship Id="rId1088" Type="http://schemas.openxmlformats.org/officeDocument/2006/relationships/hyperlink" Target="https://fr.wikipedia.org/wiki/%C3%89tats-Unis" TargetMode="External"/><Relationship Id="rId1295" Type="http://schemas.openxmlformats.org/officeDocument/2006/relationships/hyperlink" Target="https://fr.wikipedia.org/wiki/P%C3%A9trole" TargetMode="External"/><Relationship Id="rId318" Type="http://schemas.openxmlformats.org/officeDocument/2006/relationships/hyperlink" Target="https://fr.wikipedia.org/wiki/Vente_de_la_Louisiane" TargetMode="External"/><Relationship Id="rId525" Type="http://schemas.openxmlformats.org/officeDocument/2006/relationships/hyperlink" Target="https://commons.wikimedia.org/wiki/File:Joe_Biden_presidential_portrait.jpg?uselang=fr" TargetMode="External"/><Relationship Id="rId732" Type="http://schemas.openxmlformats.org/officeDocument/2006/relationships/hyperlink" Target="https://commons.wikimedia.org/wiki/File:The_Pentagon_January_2008.jpg?uselang=fr" TargetMode="External"/><Relationship Id="rId1155" Type="http://schemas.openxmlformats.org/officeDocument/2006/relationships/hyperlink" Target="https://fr.wikipedia.org/wiki/%C3%89tats-Unis" TargetMode="External"/><Relationship Id="rId1362" Type="http://schemas.openxmlformats.org/officeDocument/2006/relationships/hyperlink" Target="https://fr.wikipedia.org/wiki/Br%C3%A9sil" TargetMode="External"/><Relationship Id="rId99" Type="http://schemas.openxmlformats.org/officeDocument/2006/relationships/hyperlink" Target="https://fr.wikipedia.org/wiki/%C3%89tats-Unis" TargetMode="External"/><Relationship Id="rId1015" Type="http://schemas.openxmlformats.org/officeDocument/2006/relationships/hyperlink" Target="https://fr.wikipedia.org/wiki/Point_chaud_(g%C3%A9ologie)" TargetMode="External"/><Relationship Id="rId1222" Type="http://schemas.openxmlformats.org/officeDocument/2006/relationships/hyperlink" Target="https://fr.wikipedia.org/wiki/Washington_(district_de_Columbia)" TargetMode="External"/><Relationship Id="rId1667" Type="http://schemas.openxmlformats.org/officeDocument/2006/relationships/hyperlink" Target="https://fr.wikipedia.org/wiki/%C3%89tats-Unis" TargetMode="External"/><Relationship Id="rId1874" Type="http://schemas.openxmlformats.org/officeDocument/2006/relationships/hyperlink" Target="https://commons.wikimedia.org/wiki/File:Motherhood_and_apple_pie.jpg?uselang=fr" TargetMode="External"/><Relationship Id="rId1527" Type="http://schemas.openxmlformats.org/officeDocument/2006/relationships/hyperlink" Target="https://fr.wikipedia.org/wiki/Pennsylvanie" TargetMode="External"/><Relationship Id="rId1734" Type="http://schemas.openxmlformats.org/officeDocument/2006/relationships/hyperlink" Target="https://fr.wikipedia.org/wiki/Th%C3%A9%C3%A2tre_aux_%C3%89tats-Unis" TargetMode="External"/><Relationship Id="rId1941" Type="http://schemas.openxmlformats.org/officeDocument/2006/relationships/hyperlink" Target="https://fr.wikipedia.org/wiki/Crosse_(sport)" TargetMode="External"/><Relationship Id="rId26" Type="http://schemas.openxmlformats.org/officeDocument/2006/relationships/hyperlink" Target="https://fr.wikipedia.org/wiki/%C3%89tats-Unis_contigus" TargetMode="External"/><Relationship Id="rId175" Type="http://schemas.openxmlformats.org/officeDocument/2006/relationships/hyperlink" Target="https://fr.wikipedia.org/wiki/%C3%89tats-Unis" TargetMode="External"/><Relationship Id="rId1801" Type="http://schemas.openxmlformats.org/officeDocument/2006/relationships/hyperlink" Target="https://fr.wikipedia.org/wiki/City_Beautiful" TargetMode="External"/><Relationship Id="rId382" Type="http://schemas.openxmlformats.org/officeDocument/2006/relationships/hyperlink" Target="https://fr.wikipedia.org/wiki/Histoire_des_%C3%89tats-Unis_de_1945_%C3%A0_1964" TargetMode="External"/><Relationship Id="rId687" Type="http://schemas.openxmlformats.org/officeDocument/2006/relationships/hyperlink" Target="https://fr.wikipedia.org/wiki/Lib%C3%A9ralisme_contemporain_aux_%C3%89tats-Unis" TargetMode="External"/><Relationship Id="rId242" Type="http://schemas.openxmlformats.org/officeDocument/2006/relationships/hyperlink" Target="https://fr.wikipedia.org/wiki/Guerre_de_Sept_Ans" TargetMode="External"/><Relationship Id="rId894" Type="http://schemas.openxmlformats.org/officeDocument/2006/relationships/hyperlink" Target="https://fr.wikipedia.org/wiki/Mexique" TargetMode="External"/><Relationship Id="rId1177" Type="http://schemas.openxmlformats.org/officeDocument/2006/relationships/hyperlink" Target="https://fr.wikipedia.org/wiki/Jour_du_d%C3%A9passement" TargetMode="External"/><Relationship Id="rId102" Type="http://schemas.openxmlformats.org/officeDocument/2006/relationships/hyperlink" Target="https://fr.wikipedia.org/wiki/Recherche_scientifique" TargetMode="External"/><Relationship Id="rId547" Type="http://schemas.openxmlformats.org/officeDocument/2006/relationships/hyperlink" Target="https://fr.wikipedia.org/wiki/D%C3%A9claration_des_droits_(%C3%89tats-Unis)" TargetMode="External"/><Relationship Id="rId754" Type="http://schemas.openxmlformats.org/officeDocument/2006/relationships/hyperlink" Target="https://fr.wikipedia.org/wiki/%C3%89tats-Unis" TargetMode="External"/><Relationship Id="rId961" Type="http://schemas.openxmlformats.org/officeDocument/2006/relationships/hyperlink" Target="https://fr.wikipedia.org/wiki/Patrimoine_mondial" TargetMode="External"/><Relationship Id="rId1384" Type="http://schemas.openxmlformats.org/officeDocument/2006/relationships/hyperlink" Target="https://fr.wikipedia.org/wiki/Energy_Information_Administration" TargetMode="External"/><Relationship Id="rId1591" Type="http://schemas.openxmlformats.org/officeDocument/2006/relationships/hyperlink" Target="https://fr.wikipedia.org/wiki/Gratuit%C3%A9_scolaire" TargetMode="External"/><Relationship Id="rId1689" Type="http://schemas.openxmlformats.org/officeDocument/2006/relationships/hyperlink" Target="https://fr.wikipedia.org/wiki/Louisiane" TargetMode="External"/><Relationship Id="rId90" Type="http://schemas.openxmlformats.org/officeDocument/2006/relationships/hyperlink" Target="https://fr.wikipedia.org/wiki/%C3%89conomie_des_%C3%89tats-Unis" TargetMode="External"/><Relationship Id="rId407" Type="http://schemas.openxmlformats.org/officeDocument/2006/relationships/hyperlink" Target="https://fr.wikipedia.org/wiki/Dust_Bowl" TargetMode="External"/><Relationship Id="rId614" Type="http://schemas.openxmlformats.org/officeDocument/2006/relationships/hyperlink" Target="https://fr.wikipedia.org/wiki/G%C3%A9orgie_(%C3%89tats-Unis)" TargetMode="External"/><Relationship Id="rId821" Type="http://schemas.openxmlformats.org/officeDocument/2006/relationships/hyperlink" Target="https://fr.wikipedia.org/wiki/Joe_Biden" TargetMode="External"/><Relationship Id="rId1037" Type="http://schemas.openxmlformats.org/officeDocument/2006/relationships/hyperlink" Target="https://fr.wikipedia.org/wiki/Ohio_(rivi%C3%A8re)" TargetMode="External"/><Relationship Id="rId1244" Type="http://schemas.openxmlformats.org/officeDocument/2006/relationships/hyperlink" Target="https://fr.wikipedia.org/wiki/Produit_int%C3%A9rieur_brut" TargetMode="External"/><Relationship Id="rId1451" Type="http://schemas.openxmlformats.org/officeDocument/2006/relationships/hyperlink" Target="https://fr.wikipedia.org/wiki/%C3%89tats-Unis" TargetMode="External"/><Relationship Id="rId1896" Type="http://schemas.openxmlformats.org/officeDocument/2006/relationships/hyperlink" Target="https://fr.wikipedia.org/wiki/New_York" TargetMode="External"/><Relationship Id="rId919" Type="http://schemas.openxmlformats.org/officeDocument/2006/relationships/hyperlink" Target="https://fr.wikipedia.org/wiki/Californie" TargetMode="External"/><Relationship Id="rId1104" Type="http://schemas.openxmlformats.org/officeDocument/2006/relationships/hyperlink" Target="https://fr.wikipedia.org/wiki/Midwest" TargetMode="External"/><Relationship Id="rId1311" Type="http://schemas.openxmlformats.org/officeDocument/2006/relationships/hyperlink" Target="https://fr.wikipedia.org/wiki/Population_active" TargetMode="External"/><Relationship Id="rId1549" Type="http://schemas.openxmlformats.org/officeDocument/2006/relationships/hyperlink" Target="https://fr.wikipedia.org/wiki/Langues_aux_%C3%89tats-Unis" TargetMode="External"/><Relationship Id="rId1756" Type="http://schemas.openxmlformats.org/officeDocument/2006/relationships/hyperlink" Target="https://fr.wikipedia.org/wiki/Roman_noir" TargetMode="External"/><Relationship Id="rId1963" Type="http://schemas.openxmlformats.org/officeDocument/2006/relationships/hyperlink" Target="https://fr.wikipedia.org/wiki/Jeux_olympiques_d%27%C3%A9t%C3%A9" TargetMode="External"/><Relationship Id="rId48" Type="http://schemas.openxmlformats.org/officeDocument/2006/relationships/hyperlink" Target="https://fr.wikipedia.org/wiki/Colonisation_europ%C3%A9enne_des_Am%C3%A9riques" TargetMode="External"/><Relationship Id="rId1409" Type="http://schemas.openxmlformats.org/officeDocument/2006/relationships/hyperlink" Target="https://fr.wikipedia.org/wiki/%C3%89tats-Unis" TargetMode="External"/><Relationship Id="rId1616" Type="http://schemas.openxmlformats.org/officeDocument/2006/relationships/hyperlink" Target="https://fr.wikipedia.org/wiki/%C3%89tats-Unis" TargetMode="External"/><Relationship Id="rId1823" Type="http://schemas.openxmlformats.org/officeDocument/2006/relationships/hyperlink" Target="https://commons.wikimedia.org/wiki/File:Broadway_Theaters_45th_Street_Night.jpg?uselang=fr" TargetMode="External"/><Relationship Id="rId197" Type="http://schemas.openxmlformats.org/officeDocument/2006/relationships/hyperlink" Target="https://fr.wikipedia.org/wiki/Comanches" TargetMode="External"/><Relationship Id="rId264" Type="http://schemas.openxmlformats.org/officeDocument/2006/relationships/hyperlink" Target="https://fr.wikipedia.org/wiki/Congr%C3%A8s_continental" TargetMode="External"/><Relationship Id="rId471" Type="http://schemas.openxmlformats.org/officeDocument/2006/relationships/hyperlink" Target="https://fr.wikipedia.org/wiki/Bloc_de_l%27Est" TargetMode="External"/><Relationship Id="rId124" Type="http://schemas.openxmlformats.org/officeDocument/2006/relationships/hyperlink" Target="https://fr.wikipedia.org/wiki/Martin_Waldseem%C3%BCller" TargetMode="External"/><Relationship Id="rId569" Type="http://schemas.openxmlformats.org/officeDocument/2006/relationships/hyperlink" Target="https://fr.wikipedia.org/wiki/Maison-Blanche" TargetMode="External"/><Relationship Id="rId776" Type="http://schemas.openxmlformats.org/officeDocument/2006/relationships/hyperlink" Target="https://commons.wikimedia.org/wiki/File:Epaheadquarters.jpg?uselang=fr" TargetMode="External"/><Relationship Id="rId983" Type="http://schemas.openxmlformats.org/officeDocument/2006/relationships/hyperlink" Target="https://fr.wikipedia.org/wiki/Climat_tropical" TargetMode="External"/><Relationship Id="rId1199" Type="http://schemas.openxmlformats.org/officeDocument/2006/relationships/hyperlink" Target="https://fr.wikipedia.org/wiki/%C3%89tats-Unis" TargetMode="External"/><Relationship Id="rId331" Type="http://schemas.openxmlformats.org/officeDocument/2006/relationships/hyperlink" Target="https://fr.wikipedia.org/wiki/Montagnes_Rocheuses" TargetMode="External"/><Relationship Id="rId429" Type="http://schemas.openxmlformats.org/officeDocument/2006/relationships/hyperlink" Target="https://fr.wikipedia.org/wiki/Assembl%C3%A9e_g%C3%A9n%C3%A9rale_des_Nations_unies" TargetMode="External"/><Relationship Id="rId636" Type="http://schemas.openxmlformats.org/officeDocument/2006/relationships/hyperlink" Target="https://fr.wikipedia.org/wiki/%C3%89tat_de_New_York" TargetMode="External"/><Relationship Id="rId1059" Type="http://schemas.openxmlformats.org/officeDocument/2006/relationships/hyperlink" Target="https://fr.wikipedia.org/wiki/Chicago" TargetMode="External"/><Relationship Id="rId1266" Type="http://schemas.openxmlformats.org/officeDocument/2006/relationships/image" Target="media/image56.png"/><Relationship Id="rId1473" Type="http://schemas.openxmlformats.org/officeDocument/2006/relationships/hyperlink" Target="https://fr.wikipedia.org/wiki/%C3%89tats-Unis" TargetMode="External"/><Relationship Id="rId843" Type="http://schemas.openxmlformats.org/officeDocument/2006/relationships/hyperlink" Target="https://fr.wikipedia.org/wiki/%C3%89tats-Unis" TargetMode="External"/><Relationship Id="rId1126" Type="http://schemas.openxmlformats.org/officeDocument/2006/relationships/image" Target="media/image49.jpeg"/><Relationship Id="rId1680" Type="http://schemas.openxmlformats.org/officeDocument/2006/relationships/hyperlink" Target="https://commons.wikimedia.org/wiki/File:Liberty-statue-from-below.jpg?uselang=fr" TargetMode="External"/><Relationship Id="rId1778" Type="http://schemas.openxmlformats.org/officeDocument/2006/relationships/hyperlink" Target="https://fr.wikipedia.org/wiki/Roy_Lichtenstein" TargetMode="External"/><Relationship Id="rId1985" Type="http://schemas.openxmlformats.org/officeDocument/2006/relationships/hyperlink" Target="https://fr.wikipedia.org/wiki/Martin_Luther_King" TargetMode="External"/><Relationship Id="rId703" Type="http://schemas.openxmlformats.org/officeDocument/2006/relationships/hyperlink" Target="https://fr.wikipedia.org/wiki/Si%C3%A8ge_des_Nations_unies" TargetMode="External"/><Relationship Id="rId910" Type="http://schemas.openxmlformats.org/officeDocument/2006/relationships/hyperlink" Target="https://fr.wikipedia.org/wiki/Parc_national_de_la_vall%C3%A9e_de_la_Mort" TargetMode="External"/><Relationship Id="rId1333" Type="http://schemas.openxmlformats.org/officeDocument/2006/relationships/hyperlink" Target="https://fr.wikipedia.org/wiki/Coefficient_de_Gini" TargetMode="External"/><Relationship Id="rId1540" Type="http://schemas.openxmlformats.org/officeDocument/2006/relationships/hyperlink" Target="https://fr.wikipedia.org/wiki/Inde" TargetMode="External"/><Relationship Id="rId1638" Type="http://schemas.openxmlformats.org/officeDocument/2006/relationships/hyperlink" Target="https://fr.wikipedia.org/wiki/Enseignement_sup%C3%A9rieur_aux_%C3%89tats-Unis" TargetMode="External"/><Relationship Id="rId1400" Type="http://schemas.openxmlformats.org/officeDocument/2006/relationships/hyperlink" Target="https://fr.wikipedia.org/wiki/Solar_Star" TargetMode="External"/><Relationship Id="rId1845" Type="http://schemas.openxmlformats.org/officeDocument/2006/relationships/hyperlink" Target="https://fr.wikipedia.org/wiki/George_Gershwin" TargetMode="External"/><Relationship Id="rId1705" Type="http://schemas.openxmlformats.org/officeDocument/2006/relationships/hyperlink" Target="https://fr.wikipedia.org/wiki/T%C3%A9l%C3%A9phone" TargetMode="External"/><Relationship Id="rId1912" Type="http://schemas.openxmlformats.org/officeDocument/2006/relationships/hyperlink" Target="https://fr.wikipedia.org/wiki/Secular_Coalition_for_America" TargetMode="External"/><Relationship Id="rId286" Type="http://schemas.openxmlformats.org/officeDocument/2006/relationships/hyperlink" Target="https://fr.wikipedia.org/wiki/Articles_de_la_Conf%C3%A9d%C3%A9ration" TargetMode="External"/><Relationship Id="rId493" Type="http://schemas.openxmlformats.org/officeDocument/2006/relationships/hyperlink" Target="https://fr.wikipedia.org/wiki/Terrorisme_islamiste" TargetMode="External"/><Relationship Id="rId146" Type="http://schemas.openxmlformats.org/officeDocument/2006/relationships/hyperlink" Target="https://fr.wikipedia.org/wiki/Qu%C3%A9bec" TargetMode="External"/><Relationship Id="rId353" Type="http://schemas.openxmlformats.org/officeDocument/2006/relationships/hyperlink" Target="https://fr.wikipedia.org/wiki/Guerre_de_S%C3%A9cession" TargetMode="External"/><Relationship Id="rId560" Type="http://schemas.openxmlformats.org/officeDocument/2006/relationships/hyperlink" Target="https://fr.wikipedia.org/wiki/S%C3%A9nat_des_%C3%89tats-Unis" TargetMode="External"/><Relationship Id="rId798" Type="http://schemas.openxmlformats.org/officeDocument/2006/relationships/hyperlink" Target="https://fr.wikipedia.org/wiki/Plan_de_relance_%C3%A9conomique_des_%C3%89tats-Unis_de_2009" TargetMode="External"/><Relationship Id="rId1190" Type="http://schemas.openxmlformats.org/officeDocument/2006/relationships/image" Target="media/image53.jpeg"/><Relationship Id="rId213" Type="http://schemas.openxmlformats.org/officeDocument/2006/relationships/hyperlink" Target="https://fr.wikipedia.org/wiki/Passage_du_Nord-Ouest" TargetMode="External"/><Relationship Id="rId420" Type="http://schemas.openxmlformats.org/officeDocument/2006/relationships/hyperlink" Target="https://fr.wikipedia.org/wiki/Guerre_du_Pacifique" TargetMode="External"/><Relationship Id="rId658" Type="http://schemas.openxmlformats.org/officeDocument/2006/relationships/hyperlink" Target="https://fr.wikipedia.org/wiki/Samoa_am%C3%A9ricaines" TargetMode="External"/><Relationship Id="rId865" Type="http://schemas.openxmlformats.org/officeDocument/2006/relationships/hyperlink" Target="https://commons.wikimedia.org/wiki/File:US_population_map.png?uselang=fr" TargetMode="External"/><Relationship Id="rId1050" Type="http://schemas.openxmlformats.org/officeDocument/2006/relationships/hyperlink" Target="https://fr.wikipedia.org/wiki/Lac_Champlain" TargetMode="External"/><Relationship Id="rId1288" Type="http://schemas.openxmlformats.org/officeDocument/2006/relationships/hyperlink" Target="https://fr.wikipedia.org/wiki/Wall_Street" TargetMode="External"/><Relationship Id="rId1495" Type="http://schemas.openxmlformats.org/officeDocument/2006/relationships/hyperlink" Target="https://fr.wikipedia.org/wiki/Inflation" TargetMode="External"/><Relationship Id="rId518" Type="http://schemas.openxmlformats.org/officeDocument/2006/relationships/hyperlink" Target="https://fr.wikipedia.org/wiki/Irak" TargetMode="External"/><Relationship Id="rId725" Type="http://schemas.openxmlformats.org/officeDocument/2006/relationships/hyperlink" Target="https://fr.wikipedia.org/wiki/Revenu_national_brut" TargetMode="External"/><Relationship Id="rId932" Type="http://schemas.openxmlformats.org/officeDocument/2006/relationships/hyperlink" Target="https://fr.wikipedia.org/wiki/Parc_national_d%27Olympic" TargetMode="External"/><Relationship Id="rId1148" Type="http://schemas.openxmlformats.org/officeDocument/2006/relationships/hyperlink" Target="https://fr.wikipedia.org/wiki/Liste_des_parcs_nationaux_des_%C3%89tats-Unis" TargetMode="External"/><Relationship Id="rId1355" Type="http://schemas.openxmlformats.org/officeDocument/2006/relationships/hyperlink" Target="https://fr.wikipedia.org/wiki/Anglais" TargetMode="External"/><Relationship Id="rId1562" Type="http://schemas.openxmlformats.org/officeDocument/2006/relationships/hyperlink" Target="https://fr.wikipedia.org/wiki/Anglais" TargetMode="External"/><Relationship Id="rId1008" Type="http://schemas.openxmlformats.org/officeDocument/2006/relationships/hyperlink" Target="https://fr.wikipedia.org/wiki/Oregon" TargetMode="External"/><Relationship Id="rId1215" Type="http://schemas.openxmlformats.org/officeDocument/2006/relationships/hyperlink" Target="https://fr.wikipedia.org/wiki/Transport_ferroviaire_aux_%C3%89tats-Unis" TargetMode="External"/><Relationship Id="rId1422" Type="http://schemas.openxmlformats.org/officeDocument/2006/relationships/hyperlink" Target="https://fr.wikipedia.org/wiki/2005" TargetMode="External"/><Relationship Id="rId1867" Type="http://schemas.openxmlformats.org/officeDocument/2006/relationships/hyperlink" Target="https://fr.wikipedia.org/wiki/Eminem" TargetMode="External"/><Relationship Id="rId61" Type="http://schemas.openxmlformats.org/officeDocument/2006/relationships/hyperlink" Target="https://fr.wikipedia.org/wiki/Guerre" TargetMode="External"/><Relationship Id="rId1727" Type="http://schemas.openxmlformats.org/officeDocument/2006/relationships/hyperlink" Target="https://fr.wikipedia.org/wiki/%C3%89tats-Unis" TargetMode="External"/><Relationship Id="rId1934" Type="http://schemas.openxmlformats.org/officeDocument/2006/relationships/hyperlink" Target="https://fr.wikipedia.org/wiki/Boxe" TargetMode="External"/><Relationship Id="rId19" Type="http://schemas.openxmlformats.org/officeDocument/2006/relationships/hyperlink" Target="https://fr.wikipedia.org/wiki/R%C3%A9gime_pr%C3%A9sidentiel" TargetMode="External"/><Relationship Id="rId224" Type="http://schemas.openxmlformats.org/officeDocument/2006/relationships/hyperlink" Target="https://fr.wikipedia.org/wiki/Russie" TargetMode="External"/><Relationship Id="rId431" Type="http://schemas.openxmlformats.org/officeDocument/2006/relationships/hyperlink" Target="https://commons.wikimedia.org/wiki/File:Buzz_salutes_the_U.S._Flag.jpg?uselang=fr" TargetMode="External"/><Relationship Id="rId529" Type="http://schemas.openxmlformats.org/officeDocument/2006/relationships/hyperlink" Target="https://fr.wikipedia.org/wiki/Joe_Biden" TargetMode="External"/><Relationship Id="rId736" Type="http://schemas.openxmlformats.org/officeDocument/2006/relationships/hyperlink" Target="https://fr.wikipedia.org/wiki/Commandant_en_chef" TargetMode="External"/><Relationship Id="rId1061" Type="http://schemas.openxmlformats.org/officeDocument/2006/relationships/hyperlink" Target="https://fr.wikipedia.org/wiki/Milwaukee" TargetMode="External"/><Relationship Id="rId1159" Type="http://schemas.openxmlformats.org/officeDocument/2006/relationships/hyperlink" Target="https://fr.wikipedia.org/wiki/%C3%89tats-Unis" TargetMode="External"/><Relationship Id="rId1366" Type="http://schemas.openxmlformats.org/officeDocument/2006/relationships/hyperlink" Target="https://commons.wikimedia.org/wiki/File:Ho_000159_170597_515219_4578_(36643884261).jpg?uselang=fr" TargetMode="External"/><Relationship Id="rId168" Type="http://schemas.openxmlformats.org/officeDocument/2006/relationships/hyperlink" Target="https://fr.wikipedia.org/wiki/%C3%89tats-Unis" TargetMode="External"/><Relationship Id="rId943" Type="http://schemas.openxmlformats.org/officeDocument/2006/relationships/hyperlink" Target="https://commons.wikimedia.org/wiki/File:Parque_nacional_y_reserva_Denali,_Alaska,_Estados_Unidos,_2017-08-30,_DD_72.jpg?uselang=fr" TargetMode="External"/><Relationship Id="rId1019" Type="http://schemas.openxmlformats.org/officeDocument/2006/relationships/hyperlink" Target="https://fr.wikipedia.org/wiki/Mont_Shasta" TargetMode="External"/><Relationship Id="rId1573" Type="http://schemas.openxmlformats.org/officeDocument/2006/relationships/hyperlink" Target="https://fr.wikipedia.org/wiki/Samoan" TargetMode="External"/><Relationship Id="rId1780" Type="http://schemas.openxmlformats.org/officeDocument/2006/relationships/hyperlink" Target="https://fr.wikipedia.org/wiki/Alfred_Stieglitz" TargetMode="External"/><Relationship Id="rId1878" Type="http://schemas.openxmlformats.org/officeDocument/2006/relationships/hyperlink" Target="https://fr.wikipedia.org/wiki/Cuisine_am%C3%A9rindienne" TargetMode="External"/><Relationship Id="rId72" Type="http://schemas.openxmlformats.org/officeDocument/2006/relationships/hyperlink" Target="https://fr.wikipedia.org/wiki/Alli%C3%A9s_de_la_Seconde_Guerre_mondiale" TargetMode="External"/><Relationship Id="rId375" Type="http://schemas.openxmlformats.org/officeDocument/2006/relationships/hyperlink" Target="https://fr.wikipedia.org/wiki/Histoire_de_la_presse_%C3%A9crite_aux_%C3%89tats-Unis" TargetMode="External"/><Relationship Id="rId582" Type="http://schemas.openxmlformats.org/officeDocument/2006/relationships/hyperlink" Target="https://fr.wikipedia.org/wiki/D%C3%A9ficit_budg%C3%A9taire_et_d%C3%A9ficit_public" TargetMode="External"/><Relationship Id="rId803" Type="http://schemas.openxmlformats.org/officeDocument/2006/relationships/image" Target="media/image25.jpeg"/><Relationship Id="rId1226" Type="http://schemas.openxmlformats.org/officeDocument/2006/relationships/image" Target="media/image55.jpeg"/><Relationship Id="rId1433" Type="http://schemas.openxmlformats.org/officeDocument/2006/relationships/hyperlink" Target="https://fr.wikipedia.org/wiki/Indice_de_d%C3%A9veloppement_humain" TargetMode="External"/><Relationship Id="rId1640" Type="http://schemas.openxmlformats.org/officeDocument/2006/relationships/image" Target="media/image66.jpeg"/><Relationship Id="rId1738" Type="http://schemas.openxmlformats.org/officeDocument/2006/relationships/image" Target="media/image69.jpeg"/><Relationship Id="rId3" Type="http://schemas.openxmlformats.org/officeDocument/2006/relationships/settings" Target="settings.xml"/><Relationship Id="rId235" Type="http://schemas.openxmlformats.org/officeDocument/2006/relationships/hyperlink" Target="https://fr.wikipedia.org/wiki/Fran%C3%A7ais_(peuple)" TargetMode="External"/><Relationship Id="rId442" Type="http://schemas.openxmlformats.org/officeDocument/2006/relationships/hyperlink" Target="https://fr.wikipedia.org/wiki/Organisation_du_trait%C3%A9_de_l%27Atlantique_nord" TargetMode="External"/><Relationship Id="rId887" Type="http://schemas.openxmlformats.org/officeDocument/2006/relationships/hyperlink" Target="https://fr.wikipedia.org/wiki/Oc%C3%A9an_Atlantique" TargetMode="External"/><Relationship Id="rId1072" Type="http://schemas.openxmlformats.org/officeDocument/2006/relationships/hyperlink" Target="https://fr.wikipedia.org/wiki/Seattle" TargetMode="External"/><Relationship Id="rId1500" Type="http://schemas.openxmlformats.org/officeDocument/2006/relationships/hyperlink" Target="https://fr.wikipedia.org/wiki/Aide:R%C3%A9f%C3%A9rence_n%C3%A9cessaire" TargetMode="External"/><Relationship Id="rId1945" Type="http://schemas.openxmlformats.org/officeDocument/2006/relationships/hyperlink" Target="https://fr.wikipedia.org/wiki/Skateboard" TargetMode="External"/><Relationship Id="rId302" Type="http://schemas.openxmlformats.org/officeDocument/2006/relationships/hyperlink" Target="https://fr.wikipedia.org/wiki/XXe_si%C3%A8cle" TargetMode="External"/><Relationship Id="rId747" Type="http://schemas.openxmlformats.org/officeDocument/2006/relationships/hyperlink" Target="https://fr.wikipedia.org/wiki/D%C3%A9partement_de_la_Marine_des_%C3%89tats-Unis" TargetMode="External"/><Relationship Id="rId954" Type="http://schemas.openxmlformats.org/officeDocument/2006/relationships/image" Target="media/image40.jpeg"/><Relationship Id="rId1377" Type="http://schemas.openxmlformats.org/officeDocument/2006/relationships/hyperlink" Target="https://fr.wikipedia.org/wiki/G%C3%A9othermie" TargetMode="External"/><Relationship Id="rId1584" Type="http://schemas.openxmlformats.org/officeDocument/2006/relationships/hyperlink" Target="https://fr.wikipedia.org/wiki/James_Domengeaux" TargetMode="External"/><Relationship Id="rId1791" Type="http://schemas.openxmlformats.org/officeDocument/2006/relationships/hyperlink" Target="https://commons.wikimedia.org/wiki/File:Willis_Tower,_1998,_Chicago,_IL.jpg?uselang=fr" TargetMode="External"/><Relationship Id="rId1805" Type="http://schemas.openxmlformats.org/officeDocument/2006/relationships/hyperlink" Target="https://fr.wikipedia.org/wiki/Gratte-ciel" TargetMode="External"/><Relationship Id="rId83" Type="http://schemas.openxmlformats.org/officeDocument/2006/relationships/hyperlink" Target="https://fr.wikipedia.org/wiki/Russie" TargetMode="External"/><Relationship Id="rId179" Type="http://schemas.openxmlformats.org/officeDocument/2006/relationships/hyperlink" Target="https://fr.wikipedia.org/wiki/Crows" TargetMode="External"/><Relationship Id="rId386" Type="http://schemas.openxmlformats.org/officeDocument/2006/relationships/image" Target="media/image10.jpeg"/><Relationship Id="rId593" Type="http://schemas.openxmlformats.org/officeDocument/2006/relationships/hyperlink" Target="https://fr.wikipedia.org/wiki/Protection_sociale_aux_%C3%89tats-Unis" TargetMode="External"/><Relationship Id="rId607" Type="http://schemas.openxmlformats.org/officeDocument/2006/relationships/hyperlink" Target="https://fr.wikipedia.org/wiki/Arkansas" TargetMode="External"/><Relationship Id="rId814" Type="http://schemas.openxmlformats.org/officeDocument/2006/relationships/hyperlink" Target="https://fr.wikipedia.org/wiki/%C3%89tats-Unis" TargetMode="External"/><Relationship Id="rId1237" Type="http://schemas.openxmlformats.org/officeDocument/2006/relationships/hyperlink" Target="https://fr.wikipedia.org/wiki/%C3%89tats-Unis" TargetMode="External"/><Relationship Id="rId1444" Type="http://schemas.openxmlformats.org/officeDocument/2006/relationships/hyperlink" Target="https://fr.wikipedia.org/wiki/%C3%89tats-Unis" TargetMode="External"/><Relationship Id="rId1651" Type="http://schemas.openxmlformats.org/officeDocument/2006/relationships/hyperlink" Target="https://fr.wikipedia.org/wiki/%C3%89tats-Unis" TargetMode="External"/><Relationship Id="rId1889" Type="http://schemas.openxmlformats.org/officeDocument/2006/relationships/hyperlink" Target="https://fr.wikipedia.org/wiki/Religion_aux_%C3%89tats-Unis" TargetMode="External"/><Relationship Id="rId246" Type="http://schemas.openxmlformats.org/officeDocument/2006/relationships/hyperlink" Target="https://fr.wikipedia.org/wiki/Tabac" TargetMode="External"/><Relationship Id="rId453" Type="http://schemas.openxmlformats.org/officeDocument/2006/relationships/hyperlink" Target="https://fr.wikipedia.org/wiki/Histoire_du_vol_spatial" TargetMode="External"/><Relationship Id="rId660" Type="http://schemas.openxmlformats.org/officeDocument/2006/relationships/hyperlink" Target="https://fr.wikipedia.org/wiki/%C3%89tats_des_%C3%89tats-Unis" TargetMode="External"/><Relationship Id="rId898" Type="http://schemas.openxmlformats.org/officeDocument/2006/relationships/hyperlink" Target="https://fr.wikipedia.org/wiki/Mississippi_(fleuve)" TargetMode="External"/><Relationship Id="rId1083" Type="http://schemas.openxmlformats.org/officeDocument/2006/relationships/hyperlink" Target="https://fr.wikipedia.org/wiki/Californie" TargetMode="External"/><Relationship Id="rId1290" Type="http://schemas.openxmlformats.org/officeDocument/2006/relationships/hyperlink" Target="https://fr.wikipedia.org/wiki/Dette_publique" TargetMode="External"/><Relationship Id="rId1304" Type="http://schemas.openxmlformats.org/officeDocument/2006/relationships/hyperlink" Target="https://fr.wikipedia.org/wiki/Dollar" TargetMode="External"/><Relationship Id="rId1511" Type="http://schemas.openxmlformats.org/officeDocument/2006/relationships/hyperlink" Target="https://fr.wikipedia.org/wiki/Bureau_du_recensement_des_%C3%89tats-Unis" TargetMode="External"/><Relationship Id="rId1749" Type="http://schemas.openxmlformats.org/officeDocument/2006/relationships/hyperlink" Target="https://fr.wikipedia.org/wiki/Toni_Morrison" TargetMode="External"/><Relationship Id="rId1956" Type="http://schemas.openxmlformats.org/officeDocument/2006/relationships/hyperlink" Target="https://fr.wikipedia.org/wiki/Jeux_olympiques_d%27%C3%A9t%C3%A9_de_1984" TargetMode="External"/><Relationship Id="rId106" Type="http://schemas.openxmlformats.org/officeDocument/2006/relationships/hyperlink" Target="https://fr.wikipedia.org/wiki/%C3%89tats-Unis" TargetMode="External"/><Relationship Id="rId313" Type="http://schemas.openxmlformats.org/officeDocument/2006/relationships/hyperlink" Target="https://fr.wikipedia.org/wiki/Bataille_de_Franklin" TargetMode="External"/><Relationship Id="rId758" Type="http://schemas.openxmlformats.org/officeDocument/2006/relationships/hyperlink" Target="https://fr.wikipedia.org/wiki/Guerre_d%27Irak" TargetMode="External"/><Relationship Id="rId965" Type="http://schemas.openxmlformats.org/officeDocument/2006/relationships/hyperlink" Target="https://fr.wikipedia.org/wiki/Oc%C3%A9an_Atlantique" TargetMode="External"/><Relationship Id="rId1150" Type="http://schemas.openxmlformats.org/officeDocument/2006/relationships/hyperlink" Target="https://fr.wikipedia.org/wiki/Environmental_Protection_Agency" TargetMode="External"/><Relationship Id="rId1388" Type="http://schemas.openxmlformats.org/officeDocument/2006/relationships/hyperlink" Target="https://fr.wikipedia.org/wiki/%C3%89lectricit%C3%A9" TargetMode="External"/><Relationship Id="rId1595" Type="http://schemas.openxmlformats.org/officeDocument/2006/relationships/hyperlink" Target="https://fr.wikipedia.org/wiki/%C3%89tats-Unis" TargetMode="External"/><Relationship Id="rId1609" Type="http://schemas.openxmlformats.org/officeDocument/2006/relationships/hyperlink" Target="https://fr.wikipedia.org/wiki/%C3%89tats-Unis" TargetMode="External"/><Relationship Id="rId1816" Type="http://schemas.openxmlformats.org/officeDocument/2006/relationships/hyperlink" Target="https://fr.wikipedia.org/wiki/Metropolitan_Opera" TargetMode="External"/><Relationship Id="rId10" Type="http://schemas.openxmlformats.org/officeDocument/2006/relationships/hyperlink" Target="https://fr.wikipedia.org/wiki/API_n" TargetMode="External"/><Relationship Id="rId94" Type="http://schemas.openxmlformats.org/officeDocument/2006/relationships/hyperlink" Target="https://fr.wikipedia.org/wiki/%C3%89tats-Unis" TargetMode="External"/><Relationship Id="rId397" Type="http://schemas.openxmlformats.org/officeDocument/2006/relationships/hyperlink" Target="https://fr.wikipedia.org/wiki/Soci%C3%A9t%C3%A9_des_Nations" TargetMode="External"/><Relationship Id="rId520" Type="http://schemas.openxmlformats.org/officeDocument/2006/relationships/hyperlink" Target="https://fr.wikipedia.org/wiki/Donald_Trump" TargetMode="External"/><Relationship Id="rId618" Type="http://schemas.openxmlformats.org/officeDocument/2006/relationships/hyperlink" Target="https://fr.wikipedia.org/wiki/Indiana" TargetMode="External"/><Relationship Id="rId825" Type="http://schemas.openxmlformats.org/officeDocument/2006/relationships/hyperlink" Target="https://fr.wikipedia.org/wiki/%C3%89tats-Unis" TargetMode="External"/><Relationship Id="rId1248" Type="http://schemas.openxmlformats.org/officeDocument/2006/relationships/hyperlink" Target="https://fr.wikipedia.org/wiki/Banque_mondiale" TargetMode="External"/><Relationship Id="rId1455" Type="http://schemas.openxmlformats.org/officeDocument/2006/relationships/hyperlink" Target="https://fr.wikipedia.org/wiki/Organisation_de_coop%C3%A9ration_et_de_d%C3%A9veloppement_%C3%A9conomiques" TargetMode="External"/><Relationship Id="rId1662" Type="http://schemas.openxmlformats.org/officeDocument/2006/relationships/hyperlink" Target="https://fr.wikipedia.org/wiki/D%C3%A9s%C3%A9gr%C3%A9gation" TargetMode="External"/><Relationship Id="rId257" Type="http://schemas.openxmlformats.org/officeDocument/2006/relationships/hyperlink" Target="https://fr.wikipedia.org/wiki/Exclusif_colonial" TargetMode="External"/><Relationship Id="rId464" Type="http://schemas.openxmlformats.org/officeDocument/2006/relationships/hyperlink" Target="https://fr.wikipedia.org/wiki/Scandale_du_Watergate" TargetMode="External"/><Relationship Id="rId1010" Type="http://schemas.openxmlformats.org/officeDocument/2006/relationships/hyperlink" Target="https://fr.wikipedia.org/wiki/Californie" TargetMode="External"/><Relationship Id="rId1094" Type="http://schemas.openxmlformats.org/officeDocument/2006/relationships/hyperlink" Target="https://fr.wikipedia.org/wiki/Nord-Est_des_%C3%89tats-Unis" TargetMode="External"/><Relationship Id="rId1108" Type="http://schemas.openxmlformats.org/officeDocument/2006/relationships/hyperlink" Target="https://fr.wikipedia.org/wiki/Texas" TargetMode="External"/><Relationship Id="rId1315" Type="http://schemas.openxmlformats.org/officeDocument/2006/relationships/hyperlink" Target="https://fr.wikipedia.org/wiki/Sant%C3%A9" TargetMode="External"/><Relationship Id="rId1967" Type="http://schemas.openxmlformats.org/officeDocument/2006/relationships/hyperlink" Target="https://fr.wikipedia.org/wiki/Jeux_olympiques_d%27hiver" TargetMode="External"/><Relationship Id="rId117" Type="http://schemas.openxmlformats.org/officeDocument/2006/relationships/hyperlink" Target="https://fr.wikipedia.org/wiki/Conseil_de_s%C3%A9curit%C3%A9_des_Nations_unies" TargetMode="External"/><Relationship Id="rId671" Type="http://schemas.openxmlformats.org/officeDocument/2006/relationships/hyperlink" Target="https://fr.wikipedia.org/wiki/%C3%8Eles_Mariannes_du_Nord" TargetMode="External"/><Relationship Id="rId769" Type="http://schemas.openxmlformats.org/officeDocument/2006/relationships/hyperlink" Target="https://fr.wikipedia.org/wiki/Parc_national_de_Yellowstone" TargetMode="External"/><Relationship Id="rId976" Type="http://schemas.openxmlformats.org/officeDocument/2006/relationships/hyperlink" Target="https://fr.wikipedia.org/wiki/Sud_des_%C3%89tats-Unis" TargetMode="External"/><Relationship Id="rId1399" Type="http://schemas.openxmlformats.org/officeDocument/2006/relationships/hyperlink" Target="https://fr.wikipedia.org/w/index.php?title=Mount_Signal_Solar&amp;action=edit&amp;redlink=1" TargetMode="External"/><Relationship Id="rId324" Type="http://schemas.openxmlformats.org/officeDocument/2006/relationships/hyperlink" Target="https://fr.wikipedia.org/wiki/Guerres_indiennes" TargetMode="External"/><Relationship Id="rId531" Type="http://schemas.openxmlformats.org/officeDocument/2006/relationships/hyperlink" Target="https://fr.wikipedia.org/wiki/Pr%C3%A9sident_des_%C3%89tats-Unis" TargetMode="External"/><Relationship Id="rId629" Type="http://schemas.openxmlformats.org/officeDocument/2006/relationships/hyperlink" Target="https://fr.wikipedia.org/wiki/Missouri_(%C3%89tat)" TargetMode="External"/><Relationship Id="rId1161" Type="http://schemas.openxmlformats.org/officeDocument/2006/relationships/hyperlink" Target="https://fr.wikipedia.org/wiki/R%C3%A9chauffement_climatique" TargetMode="External"/><Relationship Id="rId1259" Type="http://schemas.openxmlformats.org/officeDocument/2006/relationships/hyperlink" Target="https://fr.wikipedia.org/wiki/Organisation_internationale_du_travail" TargetMode="External"/><Relationship Id="rId1466" Type="http://schemas.openxmlformats.org/officeDocument/2006/relationships/image" Target="media/image61.png"/><Relationship Id="rId2005" Type="http://schemas.openxmlformats.org/officeDocument/2006/relationships/hyperlink" Target="https://fr.wikipedia.org/wiki/C%C3%A9sar_Ch%C3%A1vez" TargetMode="External"/><Relationship Id="rId836" Type="http://schemas.openxmlformats.org/officeDocument/2006/relationships/hyperlink" Target="https://en.wikipedia.org/wiki/Mayors_Climate_Protection_Center" TargetMode="External"/><Relationship Id="rId1021" Type="http://schemas.openxmlformats.org/officeDocument/2006/relationships/hyperlink" Target="https://fr.wikipedia.org/wiki/Mont_Adams" TargetMode="External"/><Relationship Id="rId1119" Type="http://schemas.openxmlformats.org/officeDocument/2006/relationships/hyperlink" Target="https://fr.wikipedia.org/wiki/Nord-Est_des_%C3%89tats-Unis" TargetMode="External"/><Relationship Id="rId1673" Type="http://schemas.openxmlformats.org/officeDocument/2006/relationships/hyperlink" Target="https://fr.wikipedia.org/wiki/%C3%89tats-Unis" TargetMode="External"/><Relationship Id="rId1880" Type="http://schemas.openxmlformats.org/officeDocument/2006/relationships/hyperlink" Target="https://fr.wikipedia.org/wiki/Amish" TargetMode="External"/><Relationship Id="rId1978" Type="http://schemas.openxmlformats.org/officeDocument/2006/relationships/hyperlink" Target="https://fr.wikipedia.org/wiki/500_miles_d%27Indianapolis" TargetMode="External"/><Relationship Id="rId903" Type="http://schemas.openxmlformats.org/officeDocument/2006/relationships/hyperlink" Target="https://fr.wikipedia.org/wiki/Volcan" TargetMode="External"/><Relationship Id="rId1326" Type="http://schemas.openxmlformats.org/officeDocument/2006/relationships/hyperlink" Target="https://fr.wikipedia.org/wiki/Aide:R%C3%A9f%C3%A9rence_n%C3%A9cessaire" TargetMode="External"/><Relationship Id="rId1533" Type="http://schemas.openxmlformats.org/officeDocument/2006/relationships/hyperlink" Target="https://fr.wikipedia.org/wiki/Wyoming" TargetMode="External"/><Relationship Id="rId1740" Type="http://schemas.openxmlformats.org/officeDocument/2006/relationships/hyperlink" Target="https://fr.wikipedia.org/wiki/Aide:R%C3%A9f%C3%A9rence_n%C3%A9cessaire" TargetMode="External"/><Relationship Id="rId32" Type="http://schemas.openxmlformats.org/officeDocument/2006/relationships/hyperlink" Target="https://fr.wikipedia.org/wiki/Alaska" TargetMode="External"/><Relationship Id="rId1600" Type="http://schemas.openxmlformats.org/officeDocument/2006/relationships/hyperlink" Target="https://fr.wikipedia.org/wiki/Enseignement_sup%C3%A9rieur_aux_%C3%89tats-Unis" TargetMode="External"/><Relationship Id="rId1838" Type="http://schemas.openxmlformats.org/officeDocument/2006/relationships/hyperlink" Target="https://fr.wikipedia.org/wiki/Tennessee_Williams" TargetMode="External"/><Relationship Id="rId181" Type="http://schemas.openxmlformats.org/officeDocument/2006/relationships/hyperlink" Target="https://fr.wikipedia.org/wiki/Hurons-Wendats" TargetMode="External"/><Relationship Id="rId1905" Type="http://schemas.openxmlformats.org/officeDocument/2006/relationships/hyperlink" Target="https://fr.wikipedia.org/wiki/J%C3%A9sus_de_Nazareth" TargetMode="External"/><Relationship Id="rId279" Type="http://schemas.openxmlformats.org/officeDocument/2006/relationships/hyperlink" Target="https://fr.wikipedia.org/wiki/Forces_arm%C3%A9es_des_%C3%89tats-Unis" TargetMode="External"/><Relationship Id="rId486" Type="http://schemas.openxmlformats.org/officeDocument/2006/relationships/hyperlink" Target="https://fr.wikipedia.org/wiki/Bulle_Internet" TargetMode="External"/><Relationship Id="rId693" Type="http://schemas.openxmlformats.org/officeDocument/2006/relationships/hyperlink" Target="https://fr.wikipedia.org/wiki/Grands_Lacs_(Am%C3%A9rique_du_Nord)" TargetMode="External"/><Relationship Id="rId139" Type="http://schemas.openxmlformats.org/officeDocument/2006/relationships/hyperlink" Target="https://fr.wikipedia.org/wiki/%C3%89tats-Unis" TargetMode="External"/><Relationship Id="rId346" Type="http://schemas.openxmlformats.org/officeDocument/2006/relationships/hyperlink" Target="https://fr.wikipedia.org/wiki/%C3%89tats-Unis" TargetMode="External"/><Relationship Id="rId553" Type="http://schemas.openxmlformats.org/officeDocument/2006/relationships/hyperlink" Target="https://fr.wikipedia.org/wiki/Commandant_en_chef" TargetMode="External"/><Relationship Id="rId760" Type="http://schemas.openxmlformats.org/officeDocument/2006/relationships/hyperlink" Target="https://commons.wikimedia.org/wiki/File:Barack_Obama_Michelle_Obama_Queen_Elizabeth_II_Buckingham_Palace_London.jpg?uselang=fr" TargetMode="External"/><Relationship Id="rId998" Type="http://schemas.openxmlformats.org/officeDocument/2006/relationships/hyperlink" Target="https://fr.wikipedia.org/wiki/Parc_national_de_Yellowstone" TargetMode="External"/><Relationship Id="rId1183" Type="http://schemas.openxmlformats.org/officeDocument/2006/relationships/hyperlink" Target="https://fr.wikipedia.org/wiki/Transport_aux_%C3%89tats-Unis" TargetMode="External"/><Relationship Id="rId1390" Type="http://schemas.openxmlformats.org/officeDocument/2006/relationships/hyperlink" Target="https://fr.wikipedia.org/wiki/%C3%89tats-Unis" TargetMode="External"/><Relationship Id="rId206" Type="http://schemas.openxmlformats.org/officeDocument/2006/relationships/hyperlink" Target="https://commons.wikimedia.org/wiki/File:Map_Thirteen_Colonies_1775.svg?uselang=fr" TargetMode="External"/><Relationship Id="rId413" Type="http://schemas.openxmlformats.org/officeDocument/2006/relationships/hyperlink" Target="https://fr.wikipedia.org/wiki/Laissez-faire" TargetMode="External"/><Relationship Id="rId858" Type="http://schemas.openxmlformats.org/officeDocument/2006/relationships/image" Target="media/image28.png"/><Relationship Id="rId1043" Type="http://schemas.openxmlformats.org/officeDocument/2006/relationships/hyperlink" Target="https://fr.wikipedia.org/wiki/Lac_Sup%C3%A9rieur" TargetMode="External"/><Relationship Id="rId1488" Type="http://schemas.openxmlformats.org/officeDocument/2006/relationships/hyperlink" Target="https://fr.wikipedia.org/wiki/%C3%89tats-Unis" TargetMode="External"/><Relationship Id="rId1695" Type="http://schemas.openxmlformats.org/officeDocument/2006/relationships/hyperlink" Target="https://fr.wikipedia.org/wiki/Cin%C3%A9ma_am%C3%A9ricain" TargetMode="External"/><Relationship Id="rId620" Type="http://schemas.openxmlformats.org/officeDocument/2006/relationships/hyperlink" Target="https://fr.wikipedia.org/wiki/Kansas" TargetMode="External"/><Relationship Id="rId718" Type="http://schemas.openxmlformats.org/officeDocument/2006/relationships/hyperlink" Target="https://fr.wikipedia.org/wiki/Organisation_du_trait%C3%A9_de_l%27Atlantique_nord" TargetMode="External"/><Relationship Id="rId925" Type="http://schemas.openxmlformats.org/officeDocument/2006/relationships/hyperlink" Target="https://fr.wikipedia.org/wiki/Washington_(%C3%89tat)" TargetMode="External"/><Relationship Id="rId1250" Type="http://schemas.openxmlformats.org/officeDocument/2006/relationships/hyperlink" Target="https://fr.wikipedia.org/wiki/%C3%89tats-Unis" TargetMode="External"/><Relationship Id="rId1348" Type="http://schemas.openxmlformats.org/officeDocument/2006/relationships/hyperlink" Target="https://fr.wikipedia.org/wiki/Organisation_des_Nations_unies" TargetMode="External"/><Relationship Id="rId1555" Type="http://schemas.openxmlformats.org/officeDocument/2006/relationships/hyperlink" Target="https://fr.wikipedia.org/wiki/Vietnamien" TargetMode="External"/><Relationship Id="rId1762" Type="http://schemas.openxmlformats.org/officeDocument/2006/relationships/hyperlink" Target="https://fr.wikipedia.org/wiki/John_Dewey" TargetMode="External"/><Relationship Id="rId1110" Type="http://schemas.openxmlformats.org/officeDocument/2006/relationships/hyperlink" Target="https://commons.wikimedia.org/wiki/File:Houston_from_Westheimer.JPG?uselang=fr" TargetMode="External"/><Relationship Id="rId1208" Type="http://schemas.openxmlformats.org/officeDocument/2006/relationships/hyperlink" Target="https://fr.wikipedia.org/wiki/%C3%89tats-Unis" TargetMode="External"/><Relationship Id="rId1415" Type="http://schemas.openxmlformats.org/officeDocument/2006/relationships/hyperlink" Target="https://fr.wikipedia.org/wiki/Dollar_am%C3%A9ricain" TargetMode="External"/><Relationship Id="rId54" Type="http://schemas.openxmlformats.org/officeDocument/2006/relationships/hyperlink" Target="https://fr.wikipedia.org/wiki/Treize_Colonies" TargetMode="External"/><Relationship Id="rId1622" Type="http://schemas.openxmlformats.org/officeDocument/2006/relationships/hyperlink" Target="https://fr.wikipedia.org/wiki/%C3%89tats-Unis" TargetMode="External"/><Relationship Id="rId1927" Type="http://schemas.openxmlformats.org/officeDocument/2006/relationships/hyperlink" Target="https://fr.wikipedia.org/wiki/Football_am%C3%A9ricain" TargetMode="External"/><Relationship Id="rId270" Type="http://schemas.openxmlformats.org/officeDocument/2006/relationships/hyperlink" Target="https://fr.wikipedia.org/wiki/D%C3%A9colonisation" TargetMode="External"/><Relationship Id="rId130" Type="http://schemas.openxmlformats.org/officeDocument/2006/relationships/hyperlink" Target="https://fr.wikipedia.org/wiki/Thomas_Paine" TargetMode="External"/><Relationship Id="rId368" Type="http://schemas.openxmlformats.org/officeDocument/2006/relationships/hyperlink" Target="https://fr.wikipedia.org/wiki/Ville_(%C3%89tats-Unis)" TargetMode="External"/><Relationship Id="rId575" Type="http://schemas.openxmlformats.org/officeDocument/2006/relationships/hyperlink" Target="https://fr.wikipedia.org/wiki/Cour_supr%C3%AAme_des_%C3%89tats-Unis" TargetMode="External"/><Relationship Id="rId782" Type="http://schemas.openxmlformats.org/officeDocument/2006/relationships/hyperlink" Target="https://fr.wikipedia.org/wiki/Environmental_Protection_Agency" TargetMode="External"/><Relationship Id="rId228" Type="http://schemas.openxmlformats.org/officeDocument/2006/relationships/hyperlink" Target="https://fr.wikipedia.org/wiki/Rougeole" TargetMode="External"/><Relationship Id="rId435" Type="http://schemas.openxmlformats.org/officeDocument/2006/relationships/hyperlink" Target="https://fr.wikipedia.org/wiki/Neil_Armstrong" TargetMode="External"/><Relationship Id="rId642" Type="http://schemas.openxmlformats.org/officeDocument/2006/relationships/hyperlink" Target="https://fr.wikipedia.org/wiki/Pennsylvanie" TargetMode="External"/><Relationship Id="rId1065" Type="http://schemas.openxmlformats.org/officeDocument/2006/relationships/hyperlink" Target="https://fr.wikipedia.org/wiki/Est_des_%C3%89tats-Unis" TargetMode="External"/><Relationship Id="rId1272" Type="http://schemas.openxmlformats.org/officeDocument/2006/relationships/hyperlink" Target="https://fr.wikipedia.org/wiki/Seconde_Guerre_mondiale" TargetMode="External"/><Relationship Id="rId502" Type="http://schemas.openxmlformats.org/officeDocument/2006/relationships/hyperlink" Target="https://fr.wikipedia.org/wiki/Lehman_Brothers" TargetMode="External"/><Relationship Id="rId947" Type="http://schemas.openxmlformats.org/officeDocument/2006/relationships/hyperlink" Target="https://fr.wikipedia.org/wiki/Alaska" TargetMode="External"/><Relationship Id="rId1132" Type="http://schemas.openxmlformats.org/officeDocument/2006/relationships/hyperlink" Target="https://fr.wikipedia.org/wiki/Dallas" TargetMode="External"/><Relationship Id="rId1577" Type="http://schemas.openxmlformats.org/officeDocument/2006/relationships/hyperlink" Target="https://fr.wikipedia.org/wiki/Carolinien" TargetMode="External"/><Relationship Id="rId1784" Type="http://schemas.openxmlformats.org/officeDocument/2006/relationships/hyperlink" Target="https://fr.wikipedia.org/wiki/Comic_strip" TargetMode="External"/><Relationship Id="rId1991" Type="http://schemas.openxmlformats.org/officeDocument/2006/relationships/hyperlink" Target="https://fr.wikipedia.org/wiki/1776_aux_%C3%89tats-Unis" TargetMode="External"/><Relationship Id="rId76" Type="http://schemas.openxmlformats.org/officeDocument/2006/relationships/hyperlink" Target="https://fr.wikipedia.org/wiki/Guerre_froide" TargetMode="External"/><Relationship Id="rId807" Type="http://schemas.openxmlformats.org/officeDocument/2006/relationships/hyperlink" Target="https://fr.wikipedia.org/wiki/Protocole_de_Kyoto" TargetMode="External"/><Relationship Id="rId1437" Type="http://schemas.openxmlformats.org/officeDocument/2006/relationships/hyperlink" Target="https://fr.wikipedia.org/wiki/Dollar_am%C3%A9ricain" TargetMode="External"/><Relationship Id="rId1644" Type="http://schemas.openxmlformats.org/officeDocument/2006/relationships/hyperlink" Target="https://fr.wikipedia.org/wiki/%C3%89tats-Unis" TargetMode="External"/><Relationship Id="rId1851" Type="http://schemas.openxmlformats.org/officeDocument/2006/relationships/hyperlink" Target="https://fr.wikipedia.org/wiki/Musique_soul" TargetMode="External"/><Relationship Id="rId1504" Type="http://schemas.openxmlformats.org/officeDocument/2006/relationships/hyperlink" Target="https://fr.wikipedia.org/wiki/%C3%89tats-Unis" TargetMode="External"/><Relationship Id="rId1711" Type="http://schemas.openxmlformats.org/officeDocument/2006/relationships/hyperlink" Target="https://fr.wikipedia.org/wiki/Henry_Ford" TargetMode="External"/><Relationship Id="rId1949" Type="http://schemas.openxmlformats.org/officeDocument/2006/relationships/hyperlink" Target="https://fr.wikipedia.org/wiki/Michigan_Stadium" TargetMode="External"/><Relationship Id="rId292" Type="http://schemas.openxmlformats.org/officeDocument/2006/relationships/hyperlink" Target="https://fr.wikipedia.org/wiki/Washington_(district_de_Columbia)" TargetMode="External"/><Relationship Id="rId1809" Type="http://schemas.openxmlformats.org/officeDocument/2006/relationships/hyperlink" Target="https://fr.wikipedia.org/wiki/Art_d%C3%A9co" TargetMode="External"/><Relationship Id="rId597" Type="http://schemas.openxmlformats.org/officeDocument/2006/relationships/hyperlink" Target="https://fr.wikipedia.org/wiki/Islande" TargetMode="External"/><Relationship Id="rId152" Type="http://schemas.openxmlformats.org/officeDocument/2006/relationships/hyperlink" Target="https://fr.wikipedia.org/wiki/Parc_national_de_Mesa_Verde" TargetMode="External"/><Relationship Id="rId457" Type="http://schemas.openxmlformats.org/officeDocument/2006/relationships/hyperlink" Target="https://fr.wikipedia.org/wiki/Troisi%C3%A8me_Guerre_mondiale" TargetMode="External"/><Relationship Id="rId1087" Type="http://schemas.openxmlformats.org/officeDocument/2006/relationships/hyperlink" Target="https://fr.wikipedia.org/wiki/%C3%89tats-Unis" TargetMode="External"/><Relationship Id="rId1294" Type="http://schemas.openxmlformats.org/officeDocument/2006/relationships/hyperlink" Target="https://fr.wikipedia.org/wiki/Houille" TargetMode="External"/><Relationship Id="rId664" Type="http://schemas.openxmlformats.org/officeDocument/2006/relationships/hyperlink" Target="https://fr.wikipedia.org/wiki/%C3%89tats-Unis_contigus" TargetMode="External"/><Relationship Id="rId871" Type="http://schemas.openxmlformats.org/officeDocument/2006/relationships/hyperlink" Target="https://commons.wikimedia.org/wiki/File:USA_10789_Death_Valley_Luca_Galuzzi_2007.jpg?uselang=fr" TargetMode="External"/><Relationship Id="rId969" Type="http://schemas.openxmlformats.org/officeDocument/2006/relationships/hyperlink" Target="https://fr.wikipedia.org/wiki/Pi%C3%A9mont_(g%C3%A9ographie)" TargetMode="External"/><Relationship Id="rId1599" Type="http://schemas.openxmlformats.org/officeDocument/2006/relationships/hyperlink" Target="https://fr.wikipedia.org/wiki/Soci%C3%A9t%C3%A9_am%C3%A9ricaine" TargetMode="External"/><Relationship Id="rId317" Type="http://schemas.openxmlformats.org/officeDocument/2006/relationships/hyperlink" Target="https://fr.wikipedia.org/wiki/Immigration" TargetMode="External"/><Relationship Id="rId524" Type="http://schemas.openxmlformats.org/officeDocument/2006/relationships/hyperlink" Target="https://fr.wikipedia.org/wiki/Politique_aux_%C3%89tats-Unis" TargetMode="External"/><Relationship Id="rId731" Type="http://schemas.openxmlformats.org/officeDocument/2006/relationships/hyperlink" Target="https://fr.wikipedia.org/wiki/Avions_de_chasse_de_cinqui%C3%A8me_g%C3%A9n%C3%A9ration" TargetMode="External"/><Relationship Id="rId1154" Type="http://schemas.openxmlformats.org/officeDocument/2006/relationships/hyperlink" Target="https://fr.wikipedia.org/wiki/Oiseau" TargetMode="External"/><Relationship Id="rId1361" Type="http://schemas.openxmlformats.org/officeDocument/2006/relationships/hyperlink" Target="https://fr.wikipedia.org/wiki/Ma%C3%AFs" TargetMode="External"/><Relationship Id="rId1459" Type="http://schemas.openxmlformats.org/officeDocument/2006/relationships/hyperlink" Target="https://fr.wikipedia.org/wiki/Papouasie-Nouvelle-Guin%C3%A9e" TargetMode="External"/><Relationship Id="rId98" Type="http://schemas.openxmlformats.org/officeDocument/2006/relationships/hyperlink" Target="https://fr.wikipedia.org/wiki/Manufacture" TargetMode="External"/><Relationship Id="rId829" Type="http://schemas.openxmlformats.org/officeDocument/2006/relationships/hyperlink" Target="https://fr.wikipedia.org/wiki/%C3%89nergie_renouvelable" TargetMode="External"/><Relationship Id="rId1014" Type="http://schemas.openxmlformats.org/officeDocument/2006/relationships/hyperlink" Target="https://fr.wikipedia.org/wiki/Climat_polaire" TargetMode="External"/><Relationship Id="rId1221" Type="http://schemas.openxmlformats.org/officeDocument/2006/relationships/hyperlink" Target="https://fr.wikipedia.org/wiki/Boston" TargetMode="External"/><Relationship Id="rId1666" Type="http://schemas.openxmlformats.org/officeDocument/2006/relationships/hyperlink" Target="https://fr.wikipedia.org/wiki/Afro-Am%C3%A9ricains" TargetMode="External"/><Relationship Id="rId1873" Type="http://schemas.openxmlformats.org/officeDocument/2006/relationships/hyperlink" Target="https://fr.wikipedia.org/wiki/Ballet" TargetMode="External"/><Relationship Id="rId1319" Type="http://schemas.openxmlformats.org/officeDocument/2006/relationships/hyperlink" Target="https://en.wikipedia.org/wiki/Labor_unions_in_the_United_States" TargetMode="External"/><Relationship Id="rId1526" Type="http://schemas.openxmlformats.org/officeDocument/2006/relationships/hyperlink" Target="https://fr.wikipedia.org/wiki/%C3%89tat_de_New_York" TargetMode="External"/><Relationship Id="rId1733" Type="http://schemas.openxmlformats.org/officeDocument/2006/relationships/hyperlink" Target="https://fr.wikipedia.org/wiki/Litt%C3%A9rature_am%C3%A9ricaine" TargetMode="External"/><Relationship Id="rId1940" Type="http://schemas.openxmlformats.org/officeDocument/2006/relationships/hyperlink" Target="https://fr.wikipedia.org/wiki/Springfield_(Massachusetts)" TargetMode="External"/><Relationship Id="rId25" Type="http://schemas.openxmlformats.org/officeDocument/2006/relationships/hyperlink" Target="https://fr.wikipedia.org/wiki/Anglais_am%C3%A9ricain" TargetMode="External"/><Relationship Id="rId1800" Type="http://schemas.openxmlformats.org/officeDocument/2006/relationships/hyperlink" Target="https://fr.wikipedia.org/wiki/Style_n%C3%A9ogothique" TargetMode="External"/><Relationship Id="rId174" Type="http://schemas.openxmlformats.org/officeDocument/2006/relationships/hyperlink" Target="https://fr.wikipedia.org/wiki/Tumulus" TargetMode="External"/><Relationship Id="rId381" Type="http://schemas.openxmlformats.org/officeDocument/2006/relationships/hyperlink" Target="https://fr.wikipedia.org/wiki/Histoire_des_%C3%89tats-Unis_de_1918_%C3%A0_1945" TargetMode="External"/><Relationship Id="rId241" Type="http://schemas.openxmlformats.org/officeDocument/2006/relationships/hyperlink" Target="https://fr.wikipedia.org/wiki/Guerres_anglo-n%C3%A9erlandaises" TargetMode="External"/><Relationship Id="rId479" Type="http://schemas.openxmlformats.org/officeDocument/2006/relationships/hyperlink" Target="https://fr.wikipedia.org/wiki/Union_des_r%C3%A9publiques_socialistes_sovi%C3%A9tiques" TargetMode="External"/><Relationship Id="rId686" Type="http://schemas.openxmlformats.org/officeDocument/2006/relationships/hyperlink" Target="https://fr.wikipedia.org/wiki/%C3%89tats-Unis" TargetMode="External"/><Relationship Id="rId893" Type="http://schemas.openxmlformats.org/officeDocument/2006/relationships/hyperlink" Target="https://fr.wikipedia.org/wiki/Alaska" TargetMode="External"/><Relationship Id="rId339" Type="http://schemas.openxmlformats.org/officeDocument/2006/relationships/hyperlink" Target="https://fr.wikipedia.org/wiki/Hawa%C3%AF" TargetMode="External"/><Relationship Id="rId546" Type="http://schemas.openxmlformats.org/officeDocument/2006/relationships/hyperlink" Target="https://fr.wikipedia.org/wiki/Constitution_des_%C3%89tats-Unis" TargetMode="External"/><Relationship Id="rId753" Type="http://schemas.openxmlformats.org/officeDocument/2006/relationships/hyperlink" Target="https://fr.wikipedia.org/wiki/%C3%89tats-Unis" TargetMode="External"/><Relationship Id="rId1176" Type="http://schemas.openxmlformats.org/officeDocument/2006/relationships/hyperlink" Target="https://fr.wikipedia.org/wiki/San_Francisco" TargetMode="External"/><Relationship Id="rId1383" Type="http://schemas.openxmlformats.org/officeDocument/2006/relationships/hyperlink" Target="https://fr.wikipedia.org/wiki/Fracturation_hydraulique" TargetMode="External"/><Relationship Id="rId101" Type="http://schemas.openxmlformats.org/officeDocument/2006/relationships/hyperlink" Target="https://fr.wikipedia.org/wiki/%C3%89tats-Unis" TargetMode="External"/><Relationship Id="rId406" Type="http://schemas.openxmlformats.org/officeDocument/2006/relationships/hyperlink" Target="https://fr.wikipedia.org/wiki/Ch%C3%B4mage" TargetMode="External"/><Relationship Id="rId960" Type="http://schemas.openxmlformats.org/officeDocument/2006/relationships/hyperlink" Target="https://fr.wikipedia.org/wiki/Floride" TargetMode="External"/><Relationship Id="rId1036" Type="http://schemas.openxmlformats.org/officeDocument/2006/relationships/hyperlink" Target="https://fr.wikipedia.org/wiki/Colorado_(fleuve)" TargetMode="External"/><Relationship Id="rId1243" Type="http://schemas.openxmlformats.org/officeDocument/2006/relationships/hyperlink" Target="https://fr.wikipedia.org/wiki/%C3%89tats-Unis" TargetMode="External"/><Relationship Id="rId1590" Type="http://schemas.openxmlformats.org/officeDocument/2006/relationships/hyperlink" Target="https://fr.wikipedia.org/wiki/Instruction_publique" TargetMode="External"/><Relationship Id="rId1688" Type="http://schemas.openxmlformats.org/officeDocument/2006/relationships/hyperlink" Target="https://fr.wikipedia.org/wiki/Anglais" TargetMode="External"/><Relationship Id="rId1895" Type="http://schemas.openxmlformats.org/officeDocument/2006/relationships/hyperlink" Target="https://fr.wikipedia.org/wiki/Cath%C3%A9drale_Saint-Patrick_de_New_York" TargetMode="External"/><Relationship Id="rId613" Type="http://schemas.openxmlformats.org/officeDocument/2006/relationships/hyperlink" Target="https://fr.wikipedia.org/wiki/Floride" TargetMode="External"/><Relationship Id="rId820" Type="http://schemas.openxmlformats.org/officeDocument/2006/relationships/hyperlink" Target="https://fr.wikipedia.org/wiki/Texas" TargetMode="External"/><Relationship Id="rId918" Type="http://schemas.openxmlformats.org/officeDocument/2006/relationships/hyperlink" Target="https://fr.wikipedia.org/wiki/Mont_Whitney" TargetMode="External"/><Relationship Id="rId1450" Type="http://schemas.openxmlformats.org/officeDocument/2006/relationships/hyperlink" Target="https://fr.wikipedia.org/wiki/%C3%89tats-Unis" TargetMode="External"/><Relationship Id="rId1548" Type="http://schemas.openxmlformats.org/officeDocument/2006/relationships/hyperlink" Target="https://fr.wikipedia.org/wiki/%C3%89tats-Unis" TargetMode="External"/><Relationship Id="rId1755" Type="http://schemas.openxmlformats.org/officeDocument/2006/relationships/hyperlink" Target="https://fr.wikipedia.org/wiki/Les_Raisins_de_la_col%C3%A8re" TargetMode="External"/><Relationship Id="rId1103" Type="http://schemas.openxmlformats.org/officeDocument/2006/relationships/hyperlink" Target="https://fr.wikipedia.org/wiki/Illinois" TargetMode="External"/><Relationship Id="rId1310" Type="http://schemas.openxmlformats.org/officeDocument/2006/relationships/hyperlink" Target="https://fr.wikipedia.org/wiki/Histoire_de_la_culture_des_c%C3%A9r%C3%A9ales" TargetMode="External"/><Relationship Id="rId1408" Type="http://schemas.openxmlformats.org/officeDocument/2006/relationships/hyperlink" Target="https://fr.wikipedia.org/wiki/%C3%89tats-Unis" TargetMode="External"/><Relationship Id="rId1962" Type="http://schemas.openxmlformats.org/officeDocument/2006/relationships/hyperlink" Target="https://fr.wikipedia.org/wiki/Jeux_olympiques_d%27hiver_de_2002" TargetMode="External"/><Relationship Id="rId47" Type="http://schemas.openxmlformats.org/officeDocument/2006/relationships/hyperlink" Target="https://fr.wikipedia.org/wiki/%C3%89tats-Unis" TargetMode="External"/><Relationship Id="rId1615" Type="http://schemas.openxmlformats.org/officeDocument/2006/relationships/hyperlink" Target="https://fr.wikipedia.org/wiki/Imp%C3%B4t_local" TargetMode="External"/><Relationship Id="rId1822" Type="http://schemas.openxmlformats.org/officeDocument/2006/relationships/hyperlink" Target="https://fr.wikipedia.org/wiki/Musique_des_%C3%89tats-Unis" TargetMode="External"/><Relationship Id="rId196" Type="http://schemas.openxmlformats.org/officeDocument/2006/relationships/hyperlink" Target="https://fr.wikipedia.org/wiki/Apaches" TargetMode="External"/><Relationship Id="rId263" Type="http://schemas.openxmlformats.org/officeDocument/2006/relationships/hyperlink" Target="https://fr.wikipedia.org/wiki/Guerre_d%27ind%C3%A9pendance_des_%C3%89tats-Unis" TargetMode="External"/><Relationship Id="rId470" Type="http://schemas.openxmlformats.org/officeDocument/2006/relationships/hyperlink" Target="https://fr.wikipedia.org/wiki/Guerre_froide" TargetMode="External"/><Relationship Id="rId123" Type="http://schemas.openxmlformats.org/officeDocument/2006/relationships/hyperlink" Target="https://fr.wikipedia.org/wiki/Duch%C3%A9_de_Lorraine" TargetMode="External"/><Relationship Id="rId330" Type="http://schemas.openxmlformats.org/officeDocument/2006/relationships/hyperlink" Target="https://fr.wikipedia.org/wiki/Fronti%C3%A8re_entre_le_Canada_et_les_%C3%89tats-Unis" TargetMode="External"/><Relationship Id="rId568" Type="http://schemas.openxmlformats.org/officeDocument/2006/relationships/image" Target="media/image15.jpeg"/><Relationship Id="rId775" Type="http://schemas.openxmlformats.org/officeDocument/2006/relationships/hyperlink" Target="https://fr.wikipedia.org/wiki/%C3%89tats-Unis" TargetMode="External"/><Relationship Id="rId982" Type="http://schemas.openxmlformats.org/officeDocument/2006/relationships/hyperlink" Target="https://fr.wikipedia.org/wiki/Miami" TargetMode="External"/><Relationship Id="rId1198" Type="http://schemas.openxmlformats.org/officeDocument/2006/relationships/hyperlink" Target="https://fr.wikipedia.org/wiki/%C3%89tats_des_%C3%89tats-Unis" TargetMode="External"/><Relationship Id="rId428" Type="http://schemas.openxmlformats.org/officeDocument/2006/relationships/hyperlink" Target="https://fr.wikipedia.org/wiki/Organisation_des_Nations_unies" TargetMode="External"/><Relationship Id="rId635" Type="http://schemas.openxmlformats.org/officeDocument/2006/relationships/hyperlink" Target="https://fr.wikipedia.org/wiki/Nouveau-Mexique" TargetMode="External"/><Relationship Id="rId842" Type="http://schemas.openxmlformats.org/officeDocument/2006/relationships/hyperlink" Target="https://fr.wikipedia.org/wiki/Protocole_de_Kyoto" TargetMode="External"/><Relationship Id="rId1058" Type="http://schemas.openxmlformats.org/officeDocument/2006/relationships/hyperlink" Target="https://fr.wikipedia.org/wiki/Grands_Lacs_(Am%C3%A9rique_du_Nord)" TargetMode="External"/><Relationship Id="rId1265" Type="http://schemas.openxmlformats.org/officeDocument/2006/relationships/hyperlink" Target="https://commons.wikimedia.org/wiki/File:Etats-Unis_treemap_fr.png?uselang=fr" TargetMode="External"/><Relationship Id="rId1472" Type="http://schemas.openxmlformats.org/officeDocument/2006/relationships/hyperlink" Target="https://fr.wikipedia.org/wiki/%C3%89tats-Unis" TargetMode="External"/><Relationship Id="rId702" Type="http://schemas.openxmlformats.org/officeDocument/2006/relationships/hyperlink" Target="https://fr.wikipedia.org/wiki/New_York" TargetMode="External"/><Relationship Id="rId1125" Type="http://schemas.openxmlformats.org/officeDocument/2006/relationships/hyperlink" Target="https://commons.wikimedia.org/wiki/File:Downtown-san-antonio.jpeg?uselang=fr" TargetMode="External"/><Relationship Id="rId1332" Type="http://schemas.openxmlformats.org/officeDocument/2006/relationships/hyperlink" Target="https://fr.wikipedia.org/wiki/%C3%89tats-Unis" TargetMode="External"/><Relationship Id="rId1777" Type="http://schemas.openxmlformats.org/officeDocument/2006/relationships/hyperlink" Target="https://fr.wikipedia.org/wiki/Andy_Warhol" TargetMode="External"/><Relationship Id="rId1984" Type="http://schemas.openxmlformats.org/officeDocument/2006/relationships/hyperlink" Target="https://fr.wikipedia.org/wiki/Martin_Luther_King_Day" TargetMode="External"/><Relationship Id="rId69" Type="http://schemas.openxmlformats.org/officeDocument/2006/relationships/hyperlink" Target="https://fr.wikipedia.org/wiki/Premi%C3%A8re_Guerre_mondiale" TargetMode="External"/><Relationship Id="rId1637" Type="http://schemas.openxmlformats.org/officeDocument/2006/relationships/hyperlink" Target="https://fr.wikipedia.org/wiki/Dipl%C3%B4me_d%27%C3%A9tudes_secondaires" TargetMode="External"/><Relationship Id="rId1844" Type="http://schemas.openxmlformats.org/officeDocument/2006/relationships/hyperlink" Target="https://fr.wikipedia.org/wiki/Aaron_Copland" TargetMode="External"/><Relationship Id="rId1704" Type="http://schemas.openxmlformats.org/officeDocument/2006/relationships/hyperlink" Target="https://fr.wikipedia.org/wiki/Alexander_Graham_Bell" TargetMode="External"/><Relationship Id="rId285" Type="http://schemas.openxmlformats.org/officeDocument/2006/relationships/hyperlink" Target="https://fr.wikipedia.org/wiki/Second_Congr%C3%A8s_continental" TargetMode="External"/><Relationship Id="rId1911" Type="http://schemas.openxmlformats.org/officeDocument/2006/relationships/hyperlink" Target="https://fr.wikipedia.org/wiki/%C3%89tats-Unis" TargetMode="External"/><Relationship Id="rId492" Type="http://schemas.openxmlformats.org/officeDocument/2006/relationships/hyperlink" Target="https://fr.wikipedia.org/wiki/Attentats_du_11_septembre_2001" TargetMode="External"/><Relationship Id="rId797" Type="http://schemas.openxmlformats.org/officeDocument/2006/relationships/hyperlink" Target="https://fr.wikipedia.org/wiki/%C3%89tats-Unis" TargetMode="External"/><Relationship Id="rId145" Type="http://schemas.openxmlformats.org/officeDocument/2006/relationships/hyperlink" Target="https://fr.wikipedia.org/wiki/Canada" TargetMode="External"/><Relationship Id="rId352" Type="http://schemas.openxmlformats.org/officeDocument/2006/relationships/hyperlink" Target="https://fr.wikipedia.org/wiki/Bataille_de_Fort_Sumter" TargetMode="External"/><Relationship Id="rId1287" Type="http://schemas.openxmlformats.org/officeDocument/2006/relationships/image" Target="media/image57.jpeg"/><Relationship Id="rId212" Type="http://schemas.openxmlformats.org/officeDocument/2006/relationships/hyperlink" Target="https://fr.wikipedia.org/wiki/XVIe_si%C3%A8cle" TargetMode="External"/><Relationship Id="rId657" Type="http://schemas.openxmlformats.org/officeDocument/2006/relationships/hyperlink" Target="https://fr.wikipedia.org/wiki/Porto_Rico" TargetMode="External"/><Relationship Id="rId864" Type="http://schemas.openxmlformats.org/officeDocument/2006/relationships/image" Target="media/image31.png"/><Relationship Id="rId1494" Type="http://schemas.openxmlformats.org/officeDocument/2006/relationships/hyperlink" Target="https://fr.wikipedia.org/wiki/%C3%89tats-Unis" TargetMode="External"/><Relationship Id="rId1799" Type="http://schemas.openxmlformats.org/officeDocument/2006/relationships/hyperlink" Target="https://fr.wikipedia.org/wiki/Greek_Revival" TargetMode="External"/><Relationship Id="rId517" Type="http://schemas.openxmlformats.org/officeDocument/2006/relationships/hyperlink" Target="https://fr.wikipedia.org/wiki/%C3%89tat_islamique_(organisation)" TargetMode="External"/><Relationship Id="rId724" Type="http://schemas.openxmlformats.org/officeDocument/2006/relationships/hyperlink" Target="https://fr.wikipedia.org/wiki/Aide_publique_au_d%C3%A9veloppement" TargetMode="External"/><Relationship Id="rId931" Type="http://schemas.openxmlformats.org/officeDocument/2006/relationships/hyperlink" Target="https://fr.wikipedia.org/wiki/Climat_oc%C3%A9anique" TargetMode="External"/><Relationship Id="rId1147" Type="http://schemas.openxmlformats.org/officeDocument/2006/relationships/hyperlink" Target="https://fr.wikipedia.org/wiki/Environnement" TargetMode="External"/><Relationship Id="rId1354" Type="http://schemas.openxmlformats.org/officeDocument/2006/relationships/hyperlink" Target="https://fr.wikipedia.org/wiki/Environnement" TargetMode="External"/><Relationship Id="rId1561" Type="http://schemas.openxmlformats.org/officeDocument/2006/relationships/hyperlink" Target="https://fr.wikipedia.org/wiki/Langue_officielle" TargetMode="External"/><Relationship Id="rId60" Type="http://schemas.openxmlformats.org/officeDocument/2006/relationships/hyperlink" Target="https://fr.wikipedia.org/wiki/Grande-Bretagne_(royaume)" TargetMode="External"/><Relationship Id="rId1007" Type="http://schemas.openxmlformats.org/officeDocument/2006/relationships/hyperlink" Target="https://fr.wikipedia.org/wiki/Washington_(%C3%89tat)" TargetMode="External"/><Relationship Id="rId1214" Type="http://schemas.openxmlformats.org/officeDocument/2006/relationships/hyperlink" Target="https://fr.wikipedia.org/wiki/%C3%89tats-Unis" TargetMode="External"/><Relationship Id="rId1421" Type="http://schemas.openxmlformats.org/officeDocument/2006/relationships/hyperlink" Target="https://fr.wikipedia.org/wiki/%C3%89tats-Unis" TargetMode="External"/><Relationship Id="rId1659" Type="http://schemas.openxmlformats.org/officeDocument/2006/relationships/hyperlink" Target="https://fr.wikipedia.org/wiki/Premier_amendement_de_la_Constitution_des_%C3%89tats-Unis" TargetMode="External"/><Relationship Id="rId1866" Type="http://schemas.openxmlformats.org/officeDocument/2006/relationships/hyperlink" Target="https://fr.wikipedia.org/wiki/Taylor_Swift" TargetMode="External"/><Relationship Id="rId1519" Type="http://schemas.openxmlformats.org/officeDocument/2006/relationships/hyperlink" Target="https://fr.wikipedia.org/wiki/Chine" TargetMode="External"/><Relationship Id="rId1726" Type="http://schemas.openxmlformats.org/officeDocument/2006/relationships/hyperlink" Target="https://fr.wikipedia.org/wiki/Exportation" TargetMode="External"/><Relationship Id="rId1933" Type="http://schemas.openxmlformats.org/officeDocument/2006/relationships/hyperlink" Target="https://fr.wikipedia.org/wiki/%C3%89tats-Unis" TargetMode="External"/><Relationship Id="rId18" Type="http://schemas.openxmlformats.org/officeDocument/2006/relationships/hyperlink" Target="https://fr.wikipedia.org/wiki/%C3%89tat_f%C3%A9d%C3%A9ral" TargetMode="External"/><Relationship Id="rId167" Type="http://schemas.openxmlformats.org/officeDocument/2006/relationships/hyperlink" Target="https://fr.wikipedia.org/wiki/Tumulus" TargetMode="External"/><Relationship Id="rId374" Type="http://schemas.openxmlformats.org/officeDocument/2006/relationships/hyperlink" Target="https://fr.wikipedia.org/wiki/New_York" TargetMode="External"/><Relationship Id="rId581" Type="http://schemas.openxmlformats.org/officeDocument/2006/relationships/hyperlink" Target="https://fr.wikipedia.org/wiki/Budget_f%C3%A9d%C3%A9ral_des_%C3%89tats-Unis" TargetMode="External"/><Relationship Id="rId234" Type="http://schemas.openxmlformats.org/officeDocument/2006/relationships/hyperlink" Target="https://fr.wikipedia.org/wiki/Charte" TargetMode="External"/><Relationship Id="rId679" Type="http://schemas.openxmlformats.org/officeDocument/2006/relationships/hyperlink" Target="https://fr.wikipedia.org/wiki/Cuba" TargetMode="External"/><Relationship Id="rId886" Type="http://schemas.openxmlformats.org/officeDocument/2006/relationships/hyperlink" Target="https://fr.wikipedia.org/wiki/Fuseau_horaire" TargetMode="External"/><Relationship Id="rId2" Type="http://schemas.openxmlformats.org/officeDocument/2006/relationships/styles" Target="styles.xml"/><Relationship Id="rId441" Type="http://schemas.openxmlformats.org/officeDocument/2006/relationships/hyperlink" Target="https://fr.wikipedia.org/wiki/Blocus_de_Berlin" TargetMode="External"/><Relationship Id="rId539" Type="http://schemas.openxmlformats.org/officeDocument/2006/relationships/hyperlink" Target="https://fr.wikipedia.org/wiki/%C3%89tats_des_%C3%89tats-Unis" TargetMode="External"/><Relationship Id="rId746" Type="http://schemas.openxmlformats.org/officeDocument/2006/relationships/hyperlink" Target="https://fr.wikipedia.org/wiki/D%C3%A9partement_de_la_S%C3%A9curit%C3%A9_int%C3%A9rieure_des_%C3%89tats-Unis" TargetMode="External"/><Relationship Id="rId1071" Type="http://schemas.openxmlformats.org/officeDocument/2006/relationships/hyperlink" Target="https://fr.wikipedia.org/wiki/Pugetopolis" TargetMode="External"/><Relationship Id="rId1169" Type="http://schemas.openxmlformats.org/officeDocument/2006/relationships/hyperlink" Target="https://fr.wikipedia.org/wiki/Aide:R%C3%A9f%C3%A9rence_n%C3%A9cessaire" TargetMode="External"/><Relationship Id="rId1376" Type="http://schemas.openxmlformats.org/officeDocument/2006/relationships/hyperlink" Target="https://fr.wikipedia.org/wiki/%C3%89tats-Unis" TargetMode="External"/><Relationship Id="rId1583" Type="http://schemas.openxmlformats.org/officeDocument/2006/relationships/hyperlink" Target="https://fr.wikipedia.org/wiki/Louisiane" TargetMode="External"/><Relationship Id="rId301" Type="http://schemas.openxmlformats.org/officeDocument/2006/relationships/hyperlink" Target="https://fr.wikipedia.org/wiki/XIXe_si%C3%A8cle" TargetMode="External"/><Relationship Id="rId953" Type="http://schemas.openxmlformats.org/officeDocument/2006/relationships/hyperlink" Target="https://commons.wikimedia.org/wiki/File:Flickr_-_The_U.S._Army_-_Jump_over_Mt._Rainier.jpg?uselang=fr" TargetMode="External"/><Relationship Id="rId1029" Type="http://schemas.openxmlformats.org/officeDocument/2006/relationships/hyperlink" Target="https://fr.wikipedia.org/wiki/Californie_durant_la_guerre_de_S%C3%A9cession" TargetMode="External"/><Relationship Id="rId1236" Type="http://schemas.openxmlformats.org/officeDocument/2006/relationships/hyperlink" Target="https://fr.wikipedia.org/wiki/M%C3%A9tro_de_New_York" TargetMode="External"/><Relationship Id="rId1790" Type="http://schemas.openxmlformats.org/officeDocument/2006/relationships/hyperlink" Target="https://fr.wikipedia.org/wiki/Liste_des_plus_hautes_constructions_des_%C3%89tats-Unis" TargetMode="External"/><Relationship Id="rId1888" Type="http://schemas.openxmlformats.org/officeDocument/2006/relationships/hyperlink" Target="https://fr.wikipedia.org/wiki/McDonald%27s" TargetMode="External"/><Relationship Id="rId82" Type="http://schemas.openxmlformats.org/officeDocument/2006/relationships/hyperlink" Target="https://fr.wikipedia.org/wiki/Liste_des_pays_et_territoires_par_superficie" TargetMode="External"/><Relationship Id="rId606" Type="http://schemas.openxmlformats.org/officeDocument/2006/relationships/hyperlink" Target="https://fr.wikipedia.org/wiki/Arizona" TargetMode="External"/><Relationship Id="rId813" Type="http://schemas.openxmlformats.org/officeDocument/2006/relationships/hyperlink" Target="https://fr.wikipedia.org/wiki/%C3%89tats-Unis" TargetMode="External"/><Relationship Id="rId1443" Type="http://schemas.openxmlformats.org/officeDocument/2006/relationships/hyperlink" Target="https://fr.wikipedia.org/wiki/%C3%89tats-Unis" TargetMode="External"/><Relationship Id="rId1650" Type="http://schemas.openxmlformats.org/officeDocument/2006/relationships/hyperlink" Target="https://fr.wikipedia.org/wiki/%C3%89tats-Unis" TargetMode="External"/><Relationship Id="rId1748" Type="http://schemas.openxmlformats.org/officeDocument/2006/relationships/hyperlink" Target="https://fr.wikipedia.org/wiki/Prix_Nobel_de_litt%C3%A9rature" TargetMode="External"/><Relationship Id="rId1303" Type="http://schemas.openxmlformats.org/officeDocument/2006/relationships/hyperlink" Target="https://fr.wikipedia.org/wiki/Cosmopolitisme" TargetMode="External"/><Relationship Id="rId1510" Type="http://schemas.openxmlformats.org/officeDocument/2006/relationships/hyperlink" Target="https://fr.wikipedia.org/wiki/Population_mondiale" TargetMode="External"/><Relationship Id="rId1955" Type="http://schemas.openxmlformats.org/officeDocument/2006/relationships/hyperlink" Target="https://fr.wikipedia.org/wiki/Jeux_olympiques_d%27%C3%A9t%C3%A9_de_1932" TargetMode="External"/><Relationship Id="rId1608" Type="http://schemas.openxmlformats.org/officeDocument/2006/relationships/hyperlink" Target="https://fr.wikipedia.org/wiki/Syst%C3%A8me_%C3%A9ducatif_aux_%C3%89tats-Unis" TargetMode="External"/><Relationship Id="rId1815" Type="http://schemas.openxmlformats.org/officeDocument/2006/relationships/hyperlink" Target="https://fr.wikipedia.org/wiki/Lincoln_Center_(Kansas)" TargetMode="External"/><Relationship Id="rId189" Type="http://schemas.openxmlformats.org/officeDocument/2006/relationships/hyperlink" Target="https://fr.wikipedia.org/wiki/P%C3%AAche_(halieutique)" TargetMode="External"/><Relationship Id="rId396" Type="http://schemas.openxmlformats.org/officeDocument/2006/relationships/hyperlink" Target="https://fr.wikipedia.org/wiki/Trait%C3%A9_de_Versailles" TargetMode="External"/><Relationship Id="rId256" Type="http://schemas.openxmlformats.org/officeDocument/2006/relationships/hyperlink" Target="https://fr.wikipedia.org/wiki/Parlement_du_Royaume-Uni" TargetMode="External"/><Relationship Id="rId463" Type="http://schemas.openxmlformats.org/officeDocument/2006/relationships/hyperlink" Target="https://fr.wikipedia.org/wiki/Malcolm_X" TargetMode="External"/><Relationship Id="rId670" Type="http://schemas.openxmlformats.org/officeDocument/2006/relationships/hyperlink" Target="https://fr.wikipedia.org/wiki/Guam" TargetMode="External"/><Relationship Id="rId1093" Type="http://schemas.openxmlformats.org/officeDocument/2006/relationships/hyperlink" Target="https://fr.wikipedia.org/wiki/%C3%89tat_de_New_York" TargetMode="External"/><Relationship Id="rId116" Type="http://schemas.openxmlformats.org/officeDocument/2006/relationships/hyperlink" Target="https://fr.wikipedia.org/wiki/Groupe_des_vingt" TargetMode="External"/><Relationship Id="rId323" Type="http://schemas.openxmlformats.org/officeDocument/2006/relationships/hyperlink" Target="https://fr.wikipedia.org/wiki/Fronti%C3%A8re_(conqu%C3%AAte_de_l%27Ouest)" TargetMode="External"/><Relationship Id="rId530" Type="http://schemas.openxmlformats.org/officeDocument/2006/relationships/hyperlink" Target="https://fr.wikipedia.org/wiki/Kamala_Harris" TargetMode="External"/><Relationship Id="rId768" Type="http://schemas.openxmlformats.org/officeDocument/2006/relationships/hyperlink" Target="https://fr.wikipedia.org/wiki/Parc_national" TargetMode="External"/><Relationship Id="rId975" Type="http://schemas.openxmlformats.org/officeDocument/2006/relationships/hyperlink" Target="https://fr.wikipedia.org/wiki/Fleuve_Saint-Laurent" TargetMode="External"/><Relationship Id="rId1160" Type="http://schemas.openxmlformats.org/officeDocument/2006/relationships/hyperlink" Target="https://fr.wikipedia.org/wiki/Gaz_%C3%A0_effet_de_serre" TargetMode="External"/><Relationship Id="rId1398" Type="http://schemas.openxmlformats.org/officeDocument/2006/relationships/hyperlink" Target="https://fr.wikipedia.org/wiki/Centrale_solaire_photovolta%C3%AFque" TargetMode="External"/><Relationship Id="rId2004" Type="http://schemas.openxmlformats.org/officeDocument/2006/relationships/hyperlink" Target="https://fr.wikipedia.org/wiki/Californie" TargetMode="External"/><Relationship Id="rId628" Type="http://schemas.openxmlformats.org/officeDocument/2006/relationships/hyperlink" Target="https://fr.wikipedia.org/wiki/%C3%89tat_du_Mississippi" TargetMode="External"/><Relationship Id="rId835" Type="http://schemas.openxmlformats.org/officeDocument/2006/relationships/hyperlink" Target="https://fr.wikipedia.org/w/index.php?title=Mayors_Climate_Protection_Center&amp;action=edit&amp;redlink=1" TargetMode="External"/><Relationship Id="rId1258" Type="http://schemas.openxmlformats.org/officeDocument/2006/relationships/hyperlink" Target="https://fr.wikipedia.org/wiki/Population_active" TargetMode="External"/><Relationship Id="rId1465" Type="http://schemas.openxmlformats.org/officeDocument/2006/relationships/hyperlink" Target="https://commons.wikimedia.org/wiki/File:US_Wealth_Inequality_-_v2.png?uselang=fr" TargetMode="External"/><Relationship Id="rId1672" Type="http://schemas.openxmlformats.org/officeDocument/2006/relationships/hyperlink" Target="https://fr.wikipedia.org/wiki/Organisation_de_coop%C3%A9ration_et_de_d%C3%A9veloppement_%C3%A9conomiques" TargetMode="External"/><Relationship Id="rId1020" Type="http://schemas.openxmlformats.org/officeDocument/2006/relationships/hyperlink" Target="https://fr.wikipedia.org/wiki/Mauna_Loa" TargetMode="External"/><Relationship Id="rId1118" Type="http://schemas.openxmlformats.org/officeDocument/2006/relationships/hyperlink" Target="https://fr.wikipedia.org/wiki/Pennsylvanie" TargetMode="External"/><Relationship Id="rId1325" Type="http://schemas.openxmlformats.org/officeDocument/2006/relationships/hyperlink" Target="https://fr.wikipedia.org/wiki/%C3%89tats-Unis" TargetMode="External"/><Relationship Id="rId1532" Type="http://schemas.openxmlformats.org/officeDocument/2006/relationships/hyperlink" Target="https://fr.wikipedia.org/wiki/Vermont" TargetMode="External"/><Relationship Id="rId1977" Type="http://schemas.openxmlformats.org/officeDocument/2006/relationships/hyperlink" Target="https://fr.wikipedia.org/wiki/S%C3%A9rie_mondiale" TargetMode="External"/><Relationship Id="rId902" Type="http://schemas.openxmlformats.org/officeDocument/2006/relationships/hyperlink" Target="https://fr.wikipedia.org/wiki/Archipel" TargetMode="External"/><Relationship Id="rId1837" Type="http://schemas.openxmlformats.org/officeDocument/2006/relationships/hyperlink" Target="https://fr.wikipedia.org/wiki/Prix_Pulitzer" TargetMode="External"/><Relationship Id="rId31" Type="http://schemas.openxmlformats.org/officeDocument/2006/relationships/hyperlink" Target="https://fr.wikipedia.org/wiki/Mexique" TargetMode="External"/><Relationship Id="rId180" Type="http://schemas.openxmlformats.org/officeDocument/2006/relationships/hyperlink" Target="https://fr.wikipedia.org/wiki/Sioux" TargetMode="External"/><Relationship Id="rId278" Type="http://schemas.openxmlformats.org/officeDocument/2006/relationships/hyperlink" Target="https://fr.wikipedia.org/wiki/Loyaliste" TargetMode="External"/><Relationship Id="rId1904" Type="http://schemas.openxmlformats.org/officeDocument/2006/relationships/hyperlink" Target="https://fr.wikipedia.org/wiki/%C3%89tats-Unis" TargetMode="External"/><Relationship Id="rId485" Type="http://schemas.openxmlformats.org/officeDocument/2006/relationships/hyperlink" Target="https://fr.wikipedia.org/wiki/Monica_Lewinsky" TargetMode="External"/><Relationship Id="rId692" Type="http://schemas.openxmlformats.org/officeDocument/2006/relationships/hyperlink" Target="https://fr.wikipedia.org/wiki/Nord-Est_des_%C3%89tats-Unis" TargetMode="External"/><Relationship Id="rId138" Type="http://schemas.openxmlformats.org/officeDocument/2006/relationships/hyperlink" Target="https://fr.wikipedia.org/wiki/France" TargetMode="External"/><Relationship Id="rId345" Type="http://schemas.openxmlformats.org/officeDocument/2006/relationships/hyperlink" Target="https://fr.wikipedia.org/wiki/1777_aux_%C3%89tats-Unis" TargetMode="External"/><Relationship Id="rId552" Type="http://schemas.openxmlformats.org/officeDocument/2006/relationships/hyperlink" Target="https://fr.wikipedia.org/wiki/Coll%C3%A8ge_%C3%A9lectoral_des_%C3%89tats-Unis" TargetMode="External"/><Relationship Id="rId997" Type="http://schemas.openxmlformats.org/officeDocument/2006/relationships/hyperlink" Target="https://fr.wikipedia.org/wiki/Supervolcan" TargetMode="External"/><Relationship Id="rId1182" Type="http://schemas.openxmlformats.org/officeDocument/2006/relationships/hyperlink" Target="https://fr.wikipedia.org/wiki/%C3%89tats-Unis" TargetMode="External"/><Relationship Id="rId205" Type="http://schemas.openxmlformats.org/officeDocument/2006/relationships/hyperlink" Target="https://fr.wikipedia.org/wiki/Am%C3%A9rique_du_Nord" TargetMode="External"/><Relationship Id="rId412" Type="http://schemas.openxmlformats.org/officeDocument/2006/relationships/hyperlink" Target="https://fr.wikipedia.org/wiki/Herbert_Hoover" TargetMode="External"/><Relationship Id="rId857" Type="http://schemas.openxmlformats.org/officeDocument/2006/relationships/hyperlink" Target="https://commons.wikimedia.org/wiki/File:800x520_USA_MAP_TOPO.png?uselang=fr" TargetMode="External"/><Relationship Id="rId1042" Type="http://schemas.openxmlformats.org/officeDocument/2006/relationships/hyperlink" Target="https://fr.wikipedia.org/wiki/Grands_Lacs_(Am%C3%A9rique_du_Nord)" TargetMode="External"/><Relationship Id="rId1487" Type="http://schemas.openxmlformats.org/officeDocument/2006/relationships/hyperlink" Target="https://fr.wikipedia.org/wiki/B%C3%A9n%C3%A9volat" TargetMode="External"/><Relationship Id="rId1694" Type="http://schemas.openxmlformats.org/officeDocument/2006/relationships/hyperlink" Target="https://fr.wikipedia.org/wiki/Syst%C3%A8me_%C3%A9ducatif_aux_%C3%89tats-Unis" TargetMode="External"/><Relationship Id="rId717" Type="http://schemas.openxmlformats.org/officeDocument/2006/relationships/hyperlink" Target="https://fr.wikipedia.org/wiki/Isra%C3%ABl" TargetMode="External"/><Relationship Id="rId924" Type="http://schemas.openxmlformats.org/officeDocument/2006/relationships/hyperlink" Target="https://fr.wikipedia.org/wiki/Mont_Rainier" TargetMode="External"/><Relationship Id="rId1347" Type="http://schemas.openxmlformats.org/officeDocument/2006/relationships/hyperlink" Target="https://fr.wikipedia.org/wiki/Organisation_de_coop%C3%A9ration_et_de_d%C3%A9veloppement_%C3%A9conomiques" TargetMode="External"/><Relationship Id="rId1554" Type="http://schemas.openxmlformats.org/officeDocument/2006/relationships/hyperlink" Target="https://fr.wikipedia.org/wiki/Tagalog" TargetMode="External"/><Relationship Id="rId1761" Type="http://schemas.openxmlformats.org/officeDocument/2006/relationships/hyperlink" Target="https://fr.wikipedia.org/wiki/William_James_(psychologue)" TargetMode="External"/><Relationship Id="rId1999" Type="http://schemas.openxmlformats.org/officeDocument/2006/relationships/hyperlink" Target="https://fr.wikipedia.org/wiki/Premi%C3%A8re_Guerre_mondiale" TargetMode="External"/><Relationship Id="rId53" Type="http://schemas.openxmlformats.org/officeDocument/2006/relationships/hyperlink" Target="https://fr.wikipedia.org/wiki/R%C3%A9volution_am%C3%A9ricaine" TargetMode="External"/><Relationship Id="rId1207" Type="http://schemas.openxmlformats.org/officeDocument/2006/relationships/hyperlink" Target="https://fr.wikipedia.org/wiki/A%C3%A9roport" TargetMode="External"/><Relationship Id="rId1414" Type="http://schemas.openxmlformats.org/officeDocument/2006/relationships/image" Target="media/image60.jpeg"/><Relationship Id="rId1621" Type="http://schemas.openxmlformats.org/officeDocument/2006/relationships/hyperlink" Target="https://fr.wikipedia.org/wiki/%C3%89tats-Unis" TargetMode="External"/><Relationship Id="rId1859" Type="http://schemas.openxmlformats.org/officeDocument/2006/relationships/hyperlink" Target="https://fr.wikipedia.org/wiki/Madonna" TargetMode="External"/><Relationship Id="rId1719" Type="http://schemas.openxmlformats.org/officeDocument/2006/relationships/hyperlink" Target="https://fr.wikipedia.org/wiki/Guerre_froide" TargetMode="External"/><Relationship Id="rId1926" Type="http://schemas.openxmlformats.org/officeDocument/2006/relationships/hyperlink" Target="https://fr.wikipedia.org/wiki/Baseball" TargetMode="External"/><Relationship Id="rId367" Type="http://schemas.openxmlformats.org/officeDocument/2006/relationships/hyperlink" Target="https://fr.wikipedia.org/wiki/R%C3%A9volution_industrielle" TargetMode="External"/><Relationship Id="rId574" Type="http://schemas.openxmlformats.org/officeDocument/2006/relationships/image" Target="media/image17.jpeg"/><Relationship Id="rId227" Type="http://schemas.openxmlformats.org/officeDocument/2006/relationships/hyperlink" Target="https://fr.wikipedia.org/wiki/Variole" TargetMode="External"/><Relationship Id="rId781" Type="http://schemas.openxmlformats.org/officeDocument/2006/relationships/hyperlink" Target="https://fr.wikipedia.org/wiki/%C3%89tats-Unis" TargetMode="External"/><Relationship Id="rId879" Type="http://schemas.openxmlformats.org/officeDocument/2006/relationships/hyperlink" Target="https://fr.wikipedia.org/wiki/Europe" TargetMode="External"/><Relationship Id="rId434" Type="http://schemas.openxmlformats.org/officeDocument/2006/relationships/hyperlink" Target="https://fr.wikipedia.org/wiki/Buzz_Aldrin" TargetMode="External"/><Relationship Id="rId641" Type="http://schemas.openxmlformats.org/officeDocument/2006/relationships/hyperlink" Target="https://fr.wikipedia.org/wiki/Oregon" TargetMode="External"/><Relationship Id="rId739" Type="http://schemas.openxmlformats.org/officeDocument/2006/relationships/hyperlink" Target="https://fr.wikipedia.org/wiki/Comit%C3%A9_des_chefs_d%27%C3%A9tat-major_interarm%C3%A9es" TargetMode="External"/><Relationship Id="rId1064" Type="http://schemas.openxmlformats.org/officeDocument/2006/relationships/hyperlink" Target="https://fr.wikipedia.org/wiki/Appalaches" TargetMode="External"/><Relationship Id="rId1271" Type="http://schemas.openxmlformats.org/officeDocument/2006/relationships/hyperlink" Target="https://fr.wikipedia.org/wiki/Biotechnologie" TargetMode="External"/><Relationship Id="rId1369" Type="http://schemas.openxmlformats.org/officeDocument/2006/relationships/hyperlink" Target="https://commons.wikimedia.org/wiki/File:Alta_Wind_Energy_Center_from_Oak_Creek_Road.jpg?uselang=fr" TargetMode="External"/><Relationship Id="rId1576" Type="http://schemas.openxmlformats.org/officeDocument/2006/relationships/hyperlink" Target="https://fr.wikipedia.org/wiki/Guam" TargetMode="External"/><Relationship Id="rId501" Type="http://schemas.openxmlformats.org/officeDocument/2006/relationships/hyperlink" Target="https://fr.wikipedia.org/wiki/Crise_des_subprimes" TargetMode="External"/><Relationship Id="rId946" Type="http://schemas.openxmlformats.org/officeDocument/2006/relationships/hyperlink" Target="https://fr.wikipedia.org/wiki/Ta%C3%AFga" TargetMode="External"/><Relationship Id="rId1131" Type="http://schemas.openxmlformats.org/officeDocument/2006/relationships/image" Target="media/image50.jpeg"/><Relationship Id="rId1229" Type="http://schemas.openxmlformats.org/officeDocument/2006/relationships/hyperlink" Target="https://fr.wikipedia.org/wiki/New_York" TargetMode="External"/><Relationship Id="rId1783" Type="http://schemas.openxmlformats.org/officeDocument/2006/relationships/hyperlink" Target="https://fr.wikipedia.org/wiki/Comics" TargetMode="External"/><Relationship Id="rId1990" Type="http://schemas.openxmlformats.org/officeDocument/2006/relationships/hyperlink" Target="https://fr.wikipedia.org/wiki/D%C3%A9claration_d%27ind%C3%A9pendance_des_%C3%89tats-Unis" TargetMode="External"/><Relationship Id="rId75" Type="http://schemas.openxmlformats.org/officeDocument/2006/relationships/hyperlink" Target="https://fr.wikipedia.org/wiki/Union_des_r%C3%A9publiques_socialistes_sovi%C3%A9tiques" TargetMode="External"/><Relationship Id="rId806" Type="http://schemas.openxmlformats.org/officeDocument/2006/relationships/hyperlink" Target="https://fr.wikipedia.org/wiki/Administration_Clinton" TargetMode="External"/><Relationship Id="rId1436" Type="http://schemas.openxmlformats.org/officeDocument/2006/relationships/hyperlink" Target="https://fr.wikipedia.org/wiki/Bureau_du_recensement_des_%C3%89tats-Unis" TargetMode="External"/><Relationship Id="rId1643" Type="http://schemas.openxmlformats.org/officeDocument/2006/relationships/hyperlink" Target="https://fr.wikipedia.org/wiki/Universit%C3%A9" TargetMode="External"/><Relationship Id="rId1850" Type="http://schemas.openxmlformats.org/officeDocument/2006/relationships/hyperlink" Target="https://fr.wikipedia.org/wiki/Rock_%27n%27_roll" TargetMode="External"/><Relationship Id="rId1503" Type="http://schemas.openxmlformats.org/officeDocument/2006/relationships/hyperlink" Target="https://fr.wikipedia.org/wiki/Aide:R%C3%A9f%C3%A9rence_n%C3%A9cessaire" TargetMode="External"/><Relationship Id="rId1710" Type="http://schemas.openxmlformats.org/officeDocument/2006/relationships/hyperlink" Target="https://fr.wikipedia.org/wiki/Ransom_Eli_Olds" TargetMode="External"/><Relationship Id="rId1948" Type="http://schemas.openxmlformats.org/officeDocument/2006/relationships/image" Target="media/image77.jpeg"/><Relationship Id="rId291" Type="http://schemas.openxmlformats.org/officeDocument/2006/relationships/hyperlink" Target="https://fr.wikipedia.org/wiki/Pr%C3%A9sident_des_%C3%89tats-Unis" TargetMode="External"/><Relationship Id="rId1808" Type="http://schemas.openxmlformats.org/officeDocument/2006/relationships/hyperlink" Target="https://fr.wikipedia.org/wiki/Chicago_Board_of_Trade_Building" TargetMode="External"/><Relationship Id="rId151" Type="http://schemas.openxmlformats.org/officeDocument/2006/relationships/hyperlink" Target="https://fr.wikipedia.org/wiki/Anasazis" TargetMode="External"/><Relationship Id="rId389" Type="http://schemas.openxmlformats.org/officeDocument/2006/relationships/hyperlink" Target="https://fr.wikipedia.org/wiki/Premi%C3%A8re_Guerre_mondiale" TargetMode="External"/><Relationship Id="rId596" Type="http://schemas.openxmlformats.org/officeDocument/2006/relationships/hyperlink" Target="https://fr.wikipedia.org/wiki/Irlande_(pays)" TargetMode="External"/><Relationship Id="rId249" Type="http://schemas.openxmlformats.org/officeDocument/2006/relationships/hyperlink" Target="https://fr.wikipedia.org/wiki/Guerre_d%27ind%C3%A9pendance_des_%C3%89tats-Unis" TargetMode="External"/><Relationship Id="rId456" Type="http://schemas.openxmlformats.org/officeDocument/2006/relationships/hyperlink" Target="https://fr.wikipedia.org/wiki/Crise_des_missiles_de_Cuba" TargetMode="External"/><Relationship Id="rId663" Type="http://schemas.openxmlformats.org/officeDocument/2006/relationships/hyperlink" Target="https://fr.wikipedia.org/wiki/Hawa%C3%AF" TargetMode="External"/><Relationship Id="rId870" Type="http://schemas.openxmlformats.org/officeDocument/2006/relationships/hyperlink" Target="https://fr.wikipedia.org/wiki/Alaska" TargetMode="External"/><Relationship Id="rId1086" Type="http://schemas.openxmlformats.org/officeDocument/2006/relationships/hyperlink" Target="https://fr.wikipedia.org/wiki/R%C3%A9gion_m%C3%A9tropolitaine_(%C3%89tats-Unis)" TargetMode="External"/><Relationship Id="rId1293" Type="http://schemas.openxmlformats.org/officeDocument/2006/relationships/hyperlink" Target="https://fr.wikipedia.org/wiki/%C3%89tats-Unis" TargetMode="External"/><Relationship Id="rId109" Type="http://schemas.openxmlformats.org/officeDocument/2006/relationships/hyperlink" Target="https://fr.wikipedia.org/wiki/Organisation_du_trait%C3%A9_de_l%27Atlantique_nord" TargetMode="External"/><Relationship Id="rId316" Type="http://schemas.openxmlformats.org/officeDocument/2006/relationships/hyperlink" Target="https://fr.wikipedia.org/wiki/Industrialisation" TargetMode="External"/><Relationship Id="rId523" Type="http://schemas.openxmlformats.org/officeDocument/2006/relationships/hyperlink" Target="https://fr.wikipedia.org/wiki/%C3%89tats-Unis" TargetMode="External"/><Relationship Id="rId968" Type="http://schemas.openxmlformats.org/officeDocument/2006/relationships/hyperlink" Target="https://fr.wikipedia.org/wiki/Sud_des_%C3%89tats-Unis" TargetMode="External"/><Relationship Id="rId1153" Type="http://schemas.openxmlformats.org/officeDocument/2006/relationships/hyperlink" Target="https://fr.wikipedia.org/wiki/United_States_Fish_and_Wildlife_Service" TargetMode="External"/><Relationship Id="rId1598" Type="http://schemas.openxmlformats.org/officeDocument/2006/relationships/hyperlink" Target="https://fr.wikipedia.org/wiki/%C3%89tats-Unis" TargetMode="External"/><Relationship Id="rId97" Type="http://schemas.openxmlformats.org/officeDocument/2006/relationships/hyperlink" Target="https://fr.wikipedia.org/wiki/Secteur_tertiaire" TargetMode="External"/><Relationship Id="rId730" Type="http://schemas.openxmlformats.org/officeDocument/2006/relationships/hyperlink" Target="https://fr.wikipedia.org/wiki/Lockheed_Martin_F-22_Raptor" TargetMode="External"/><Relationship Id="rId828" Type="http://schemas.openxmlformats.org/officeDocument/2006/relationships/hyperlink" Target="https://fr.wikipedia.org/wiki/Neutralit%C3%A9_carbone" TargetMode="External"/><Relationship Id="rId1013" Type="http://schemas.openxmlformats.org/officeDocument/2006/relationships/hyperlink" Target="https://fr.wikipedia.org/wiki/%C3%8Eles_Al%C3%A9outiennes" TargetMode="External"/><Relationship Id="rId1360" Type="http://schemas.openxmlformats.org/officeDocument/2006/relationships/hyperlink" Target="https://fr.wikipedia.org/wiki/Russie" TargetMode="External"/><Relationship Id="rId1458" Type="http://schemas.openxmlformats.org/officeDocument/2006/relationships/hyperlink" Target="https://fr.wikipedia.org/wiki/Lesotho" TargetMode="External"/><Relationship Id="rId1665" Type="http://schemas.openxmlformats.org/officeDocument/2006/relationships/hyperlink" Target="https://fr.wikipedia.org/wiki/%C3%89tats-Unis" TargetMode="External"/><Relationship Id="rId1872" Type="http://schemas.openxmlformats.org/officeDocument/2006/relationships/hyperlink" Target="https://fr.wikipedia.org/wiki/Jerome_Robbins" TargetMode="External"/><Relationship Id="rId1220" Type="http://schemas.openxmlformats.org/officeDocument/2006/relationships/hyperlink" Target="https://fr.wikipedia.org/wiki/Northeast_Corridor" TargetMode="External"/><Relationship Id="rId1318" Type="http://schemas.openxmlformats.org/officeDocument/2006/relationships/hyperlink" Target="https://fr.wikipedia.org/w/index.php?title=Syndicats_aux_%C3%89tats-Unis&amp;action=edit&amp;redlink=1" TargetMode="External"/><Relationship Id="rId1525" Type="http://schemas.openxmlformats.org/officeDocument/2006/relationships/hyperlink" Target="https://fr.wikipedia.org/wiki/Floride" TargetMode="External"/><Relationship Id="rId1732" Type="http://schemas.openxmlformats.org/officeDocument/2006/relationships/hyperlink" Target="https://fr.wikipedia.org/wiki/%C3%89tats-Unis" TargetMode="External"/><Relationship Id="rId24" Type="http://schemas.openxmlformats.org/officeDocument/2006/relationships/hyperlink" Target="https://fr.wikipedia.org/wiki/Dollar_am%C3%A9ricain" TargetMode="External"/><Relationship Id="rId173" Type="http://schemas.openxmlformats.org/officeDocument/2006/relationships/hyperlink" Target="https://fr.wikipedia.org/wiki/%C3%89tats-Unis" TargetMode="External"/><Relationship Id="rId380" Type="http://schemas.openxmlformats.org/officeDocument/2006/relationships/hyperlink" Target="https://fr.wikipedia.org/wiki/Cuba" TargetMode="External"/><Relationship Id="rId240" Type="http://schemas.openxmlformats.org/officeDocument/2006/relationships/hyperlink" Target="https://fr.wikipedia.org/wiki/Royaume_d%27%C3%89cosse" TargetMode="External"/><Relationship Id="rId478" Type="http://schemas.openxmlformats.org/officeDocument/2006/relationships/hyperlink" Target="https://fr.wikipedia.org/wiki/Guerre_froide" TargetMode="External"/><Relationship Id="rId685" Type="http://schemas.openxmlformats.org/officeDocument/2006/relationships/hyperlink" Target="https://fr.wikipedia.org/wiki/%C3%89l%C3%A9phant" TargetMode="External"/><Relationship Id="rId892" Type="http://schemas.openxmlformats.org/officeDocument/2006/relationships/hyperlink" Target="https://fr.wikipedia.org/wiki/Canada" TargetMode="External"/><Relationship Id="rId100" Type="http://schemas.openxmlformats.org/officeDocument/2006/relationships/hyperlink" Target="https://fr.wikipedia.org/wiki/Budgets_de_la_d%C3%A9fense_dans_le_monde" TargetMode="External"/><Relationship Id="rId338" Type="http://schemas.openxmlformats.org/officeDocument/2006/relationships/hyperlink" Target="https://fr.wikipedia.org/wiki/Massacre_de_Wounded_Knee" TargetMode="External"/><Relationship Id="rId545" Type="http://schemas.openxmlformats.org/officeDocument/2006/relationships/hyperlink" Target="https://fr.wikipedia.org/wiki/Code_napol%C3%A9onien" TargetMode="External"/><Relationship Id="rId752" Type="http://schemas.openxmlformats.org/officeDocument/2006/relationships/hyperlink" Target="https://fr.wikipedia.org/wiki/Antarctique" TargetMode="External"/><Relationship Id="rId1175" Type="http://schemas.openxmlformats.org/officeDocument/2006/relationships/hyperlink" Target="https://fr.wikipedia.org/wiki/Agenda_21_local" TargetMode="External"/><Relationship Id="rId1382" Type="http://schemas.openxmlformats.org/officeDocument/2006/relationships/hyperlink" Target="https://fr.wikipedia.org/wiki/Forage_dirig%C3%A9" TargetMode="External"/><Relationship Id="rId405" Type="http://schemas.openxmlformats.org/officeDocument/2006/relationships/hyperlink" Target="https://fr.wikipedia.org/wiki/Krach_de_1929" TargetMode="External"/><Relationship Id="rId612" Type="http://schemas.openxmlformats.org/officeDocument/2006/relationships/hyperlink" Target="https://fr.wikipedia.org/wiki/Washington_(district_de_Columbia)" TargetMode="External"/><Relationship Id="rId1035" Type="http://schemas.openxmlformats.org/officeDocument/2006/relationships/hyperlink" Target="https://fr.wikipedia.org/wiki/Arkansas_(rivi%C3%A8re)" TargetMode="External"/><Relationship Id="rId1242" Type="http://schemas.openxmlformats.org/officeDocument/2006/relationships/hyperlink" Target="https://fr.wikipedia.org/wiki/%C3%89conomie_des_%C3%89tats-Unis" TargetMode="External"/><Relationship Id="rId1687" Type="http://schemas.openxmlformats.org/officeDocument/2006/relationships/hyperlink" Target="https://fr.wikipedia.org/wiki/Monde_anglo-saxon" TargetMode="External"/><Relationship Id="rId1894" Type="http://schemas.openxmlformats.org/officeDocument/2006/relationships/image" Target="media/image74.jpeg"/><Relationship Id="rId917" Type="http://schemas.openxmlformats.org/officeDocument/2006/relationships/hyperlink" Target="https://fr.wikipedia.org/wiki/Cha%C3%AEne_Saint-%C3%89lie" TargetMode="External"/><Relationship Id="rId1102" Type="http://schemas.openxmlformats.org/officeDocument/2006/relationships/hyperlink" Target="https://fr.wikipedia.org/wiki/Chicago" TargetMode="External"/><Relationship Id="rId1547" Type="http://schemas.openxmlformats.org/officeDocument/2006/relationships/hyperlink" Target="https://fr.wikipedia.org/wiki/%C3%89tats-Unis" TargetMode="External"/><Relationship Id="rId1754" Type="http://schemas.openxmlformats.org/officeDocument/2006/relationships/hyperlink" Target="https://fr.wikipedia.org/wiki/F._Scott_Fitzgerald" TargetMode="External"/><Relationship Id="rId1961" Type="http://schemas.openxmlformats.org/officeDocument/2006/relationships/hyperlink" Target="https://fr.wikipedia.org/wiki/Jeux_olympiques_d%27hiver_de_1980" TargetMode="External"/><Relationship Id="rId46" Type="http://schemas.openxmlformats.org/officeDocument/2006/relationships/hyperlink" Target="https://fr.wikipedia.org/wiki/Eurasie" TargetMode="External"/><Relationship Id="rId1407" Type="http://schemas.openxmlformats.org/officeDocument/2006/relationships/hyperlink" Target="https://fr.wikipedia.org/wiki/Tourisme_durable" TargetMode="External"/><Relationship Id="rId1614" Type="http://schemas.openxmlformats.org/officeDocument/2006/relationships/hyperlink" Target="https://fr.wikipedia.org/wiki/%C3%89tats-Unis" TargetMode="External"/><Relationship Id="rId1821" Type="http://schemas.openxmlformats.org/officeDocument/2006/relationships/hyperlink" Target="https://fr.wikipedia.org/wiki/Richard_Meier" TargetMode="External"/><Relationship Id="rId195" Type="http://schemas.openxmlformats.org/officeDocument/2006/relationships/hyperlink" Target="https://fr.wikipedia.org/wiki/Appalaches" TargetMode="External"/><Relationship Id="rId1919" Type="http://schemas.openxmlformats.org/officeDocument/2006/relationships/hyperlink" Target="https://fr.wikipedia.org/wiki/Pew_Research_Center" TargetMode="External"/><Relationship Id="rId262" Type="http://schemas.openxmlformats.org/officeDocument/2006/relationships/hyperlink" Target="https://fr.wikipedia.org/wiki/Boston_Tea_Party" TargetMode="External"/><Relationship Id="rId567" Type="http://schemas.openxmlformats.org/officeDocument/2006/relationships/hyperlink" Target="https://commons.wikimedia.org/wiki/File:WhiteHouseSouthFacade.JPG?uselang=fr" TargetMode="External"/><Relationship Id="rId1197" Type="http://schemas.openxmlformats.org/officeDocument/2006/relationships/hyperlink" Target="https://fr.wikipedia.org/wiki/%C3%89tats-Unis" TargetMode="External"/><Relationship Id="rId122" Type="http://schemas.openxmlformats.org/officeDocument/2006/relationships/hyperlink" Target="https://fr.wikipedia.org/wiki/Cartographie" TargetMode="External"/><Relationship Id="rId774" Type="http://schemas.openxmlformats.org/officeDocument/2006/relationships/hyperlink" Target="https://fr.wikipedia.org/wiki/%C3%89tats-Unis" TargetMode="External"/><Relationship Id="rId981" Type="http://schemas.openxmlformats.org/officeDocument/2006/relationships/hyperlink" Target="https://fr.wikipedia.org/wiki/Floride" TargetMode="External"/><Relationship Id="rId1057" Type="http://schemas.openxmlformats.org/officeDocument/2006/relationships/hyperlink" Target="https://fr.wikipedia.org/wiki/BosWash" TargetMode="External"/><Relationship Id="rId427" Type="http://schemas.openxmlformats.org/officeDocument/2006/relationships/hyperlink" Target="https://fr.wikipedia.org/wiki/San_Francisco" TargetMode="External"/><Relationship Id="rId634" Type="http://schemas.openxmlformats.org/officeDocument/2006/relationships/hyperlink" Target="https://fr.wikipedia.org/wiki/New_Jersey" TargetMode="External"/><Relationship Id="rId841" Type="http://schemas.openxmlformats.org/officeDocument/2006/relationships/hyperlink" Target="https://fr.wikipedia.org/wiki/Gaz_%C3%A0_effet_de_serre" TargetMode="External"/><Relationship Id="rId1264" Type="http://schemas.openxmlformats.org/officeDocument/2006/relationships/hyperlink" Target="https://fr.wikipedia.org/wiki/%C3%89tats-Unis" TargetMode="External"/><Relationship Id="rId1471" Type="http://schemas.openxmlformats.org/officeDocument/2006/relationships/hyperlink" Target="https://fr.wikipedia.org/wiki/Medicaid" TargetMode="External"/><Relationship Id="rId1569" Type="http://schemas.openxmlformats.org/officeDocument/2006/relationships/hyperlink" Target="https://fr.wikipedia.org/wiki/Fran%C3%A7ais" TargetMode="External"/><Relationship Id="rId701" Type="http://schemas.openxmlformats.org/officeDocument/2006/relationships/hyperlink" Target="https://fr.wikipedia.org/wiki/Conseil_de_s%C3%A9curit%C3%A9_des_Nations_unies" TargetMode="External"/><Relationship Id="rId939" Type="http://schemas.openxmlformats.org/officeDocument/2006/relationships/hyperlink" Target="https://commons.wikimedia.org/wiki/File:Waikiki_Beach_12-09_-_IMG_2496.JPG?uselang=fr" TargetMode="External"/><Relationship Id="rId1124" Type="http://schemas.openxmlformats.org/officeDocument/2006/relationships/hyperlink" Target="https://fr.wikipedia.org/wiki/Sud_des_%C3%89tats-Unis" TargetMode="External"/><Relationship Id="rId1331" Type="http://schemas.openxmlformats.org/officeDocument/2006/relationships/hyperlink" Target="https://fr.wikipedia.org/wiki/R%C3%A9serve_f%C3%A9d%C3%A9rale_des_%C3%89tats-Unis" TargetMode="External"/><Relationship Id="rId1776" Type="http://schemas.openxmlformats.org/officeDocument/2006/relationships/hyperlink" Target="https://fr.wikipedia.org/wiki/Expressionnisme_abstrait" TargetMode="External"/><Relationship Id="rId1983" Type="http://schemas.openxmlformats.org/officeDocument/2006/relationships/hyperlink" Target="https://fr.wikipedia.org/wiki/Jour_de_l%27an" TargetMode="External"/><Relationship Id="rId68" Type="http://schemas.openxmlformats.org/officeDocument/2006/relationships/hyperlink" Target="https://fr.wikipedia.org/wiki/S%C3%A9gr%C3%A9gation_raciale_aux_%C3%89tats-Unis" TargetMode="External"/><Relationship Id="rId1429" Type="http://schemas.openxmlformats.org/officeDocument/2006/relationships/hyperlink" Target="https://fr.wikipedia.org/wiki/%C3%89tats-Unis" TargetMode="External"/><Relationship Id="rId1636" Type="http://schemas.openxmlformats.org/officeDocument/2006/relationships/hyperlink" Target="https://fr.wikipedia.org/wiki/%C3%89tats-Unis" TargetMode="External"/><Relationship Id="rId1843" Type="http://schemas.openxmlformats.org/officeDocument/2006/relationships/hyperlink" Target="https://fr.wikipedia.org/wiki/John_Cage" TargetMode="External"/><Relationship Id="rId1703" Type="http://schemas.openxmlformats.org/officeDocument/2006/relationships/hyperlink" Target="https://fr.wikipedia.org/wiki/Technique" TargetMode="External"/><Relationship Id="rId1910" Type="http://schemas.openxmlformats.org/officeDocument/2006/relationships/hyperlink" Target="https://fr.wikipedia.org/wiki/Ath%C3%A9isme" TargetMode="External"/><Relationship Id="rId284" Type="http://schemas.openxmlformats.org/officeDocument/2006/relationships/hyperlink" Target="https://fr.wikipedia.org/wiki/Grande-Bretagne" TargetMode="External"/><Relationship Id="rId491" Type="http://schemas.openxmlformats.org/officeDocument/2006/relationships/hyperlink" Target="https://fr.wikipedia.org/wiki/%C3%89tats-Unis" TargetMode="External"/><Relationship Id="rId144" Type="http://schemas.openxmlformats.org/officeDocument/2006/relationships/hyperlink" Target="https://fr.wikipedia.org/wiki/Fran%C3%A7ais" TargetMode="External"/><Relationship Id="rId589" Type="http://schemas.openxmlformats.org/officeDocument/2006/relationships/hyperlink" Target="https://fr.wikipedia.org/wiki/D%C3%A9mographie_des_%C3%89tats-Unis" TargetMode="External"/><Relationship Id="rId796" Type="http://schemas.openxmlformats.org/officeDocument/2006/relationships/hyperlink" Target="https://fr.wikipedia.org/wiki/Le_Grand_Continent" TargetMode="External"/><Relationship Id="rId351" Type="http://schemas.openxmlformats.org/officeDocument/2006/relationships/hyperlink" Target="https://fr.wikipedia.org/wiki/%C3%89tats_conf%C3%A9d%C3%A9r%C3%A9s_d%27Am%C3%A9rique" TargetMode="External"/><Relationship Id="rId449" Type="http://schemas.openxmlformats.org/officeDocument/2006/relationships/hyperlink" Target="https://fr.wikipedia.org/wiki/%C3%89tats-Unis" TargetMode="External"/><Relationship Id="rId656" Type="http://schemas.openxmlformats.org/officeDocument/2006/relationships/hyperlink" Target="https://fr.wikipedia.org/wiki/Guam" TargetMode="External"/><Relationship Id="rId863" Type="http://schemas.openxmlformats.org/officeDocument/2006/relationships/hyperlink" Target="https://commons.wikimedia.org/wiki/File:Carte_des_villes_am%C3%A9ricaines.svg?uselang=fr" TargetMode="External"/><Relationship Id="rId1079" Type="http://schemas.openxmlformats.org/officeDocument/2006/relationships/hyperlink" Target="https://fr.wikipedia.org/wiki/Floride" TargetMode="External"/><Relationship Id="rId1286" Type="http://schemas.openxmlformats.org/officeDocument/2006/relationships/hyperlink" Target="https://commons.wikimedia.org/wiki/File:Photos_NewYork1_032.jpg?uselang=fr" TargetMode="External"/><Relationship Id="rId1493" Type="http://schemas.openxmlformats.org/officeDocument/2006/relationships/hyperlink" Target="https://fr.wikipedia.org/wiki/Retraite_(%C3%A9conomie)" TargetMode="External"/><Relationship Id="rId211" Type="http://schemas.openxmlformats.org/officeDocument/2006/relationships/hyperlink" Target="https://fr.wikipedia.org/wiki/Porto_Rico" TargetMode="External"/><Relationship Id="rId309" Type="http://schemas.openxmlformats.org/officeDocument/2006/relationships/hyperlink" Target="https://commons.wikimedia.org/wiki/File:US_states_by_date_of_statehood3.gif?uselang=fr" TargetMode="External"/><Relationship Id="rId516" Type="http://schemas.openxmlformats.org/officeDocument/2006/relationships/hyperlink" Target="https://fr.wikipedia.org/wiki/Op%C3%A9ration_Inherent_Resolve" TargetMode="External"/><Relationship Id="rId1146" Type="http://schemas.openxmlformats.org/officeDocument/2006/relationships/hyperlink" Target="https://fr.wikipedia.org/wiki/Sun_Belt" TargetMode="External"/><Relationship Id="rId1798" Type="http://schemas.openxmlformats.org/officeDocument/2006/relationships/hyperlink" Target="https://fr.wikipedia.org/wiki/Angleterre" TargetMode="External"/><Relationship Id="rId723" Type="http://schemas.openxmlformats.org/officeDocument/2006/relationships/hyperlink" Target="https://fr.wikipedia.org/wiki/Mexique" TargetMode="External"/><Relationship Id="rId930" Type="http://schemas.openxmlformats.org/officeDocument/2006/relationships/image" Target="media/image35.jpeg"/><Relationship Id="rId1006" Type="http://schemas.openxmlformats.org/officeDocument/2006/relationships/hyperlink" Target="https://fr.wikipedia.org/wiki/Faille_de_San_Andreas" TargetMode="External"/><Relationship Id="rId1353" Type="http://schemas.openxmlformats.org/officeDocument/2006/relationships/hyperlink" Target="https://fr.wikipedia.org/wiki/International_Accounting_Standards_Board" TargetMode="External"/><Relationship Id="rId1560" Type="http://schemas.openxmlformats.org/officeDocument/2006/relationships/hyperlink" Target="https://fr.wikipedia.org/wiki/Anglais_am%C3%A9ricain" TargetMode="External"/><Relationship Id="rId1658" Type="http://schemas.openxmlformats.org/officeDocument/2006/relationships/hyperlink" Target="https://fr.wikipedia.org/wiki/%C3%89tats-Unis" TargetMode="External"/><Relationship Id="rId1865" Type="http://schemas.openxmlformats.org/officeDocument/2006/relationships/hyperlink" Target="https://fr.wikipedia.org/wiki/Beyonc%C3%A9" TargetMode="External"/><Relationship Id="rId1213" Type="http://schemas.openxmlformats.org/officeDocument/2006/relationships/hyperlink" Target="https://fr.wikipedia.org/wiki/%C3%89tats-Unis" TargetMode="External"/><Relationship Id="rId1420" Type="http://schemas.openxmlformats.org/officeDocument/2006/relationships/hyperlink" Target="https://fr.wikipedia.org/wiki/%C3%89tats-Unis" TargetMode="External"/><Relationship Id="rId1518" Type="http://schemas.openxmlformats.org/officeDocument/2006/relationships/hyperlink" Target="https://fr.wikipedia.org/wiki/%C3%89tats-Unis" TargetMode="External"/><Relationship Id="rId1725" Type="http://schemas.openxmlformats.org/officeDocument/2006/relationships/hyperlink" Target="https://fr.wikipedia.org/wiki/Connaissance_technique" TargetMode="External"/><Relationship Id="rId1932" Type="http://schemas.openxmlformats.org/officeDocument/2006/relationships/hyperlink" Target="https://fr.wikipedia.org/wiki/Hockey_sur_glace" TargetMode="External"/><Relationship Id="rId17" Type="http://schemas.openxmlformats.org/officeDocument/2006/relationships/hyperlink" Target="https://fr.wikipedia.org/wiki/R%C3%A9publique" TargetMode="External"/><Relationship Id="rId166" Type="http://schemas.openxmlformats.org/officeDocument/2006/relationships/hyperlink" Target="https://fr.wikipedia.org/wiki/Mound_Builders" TargetMode="External"/><Relationship Id="rId373" Type="http://schemas.openxmlformats.org/officeDocument/2006/relationships/hyperlink" Target="https://fr.wikipedia.org/wiki/Chicago" TargetMode="External"/><Relationship Id="rId580" Type="http://schemas.openxmlformats.org/officeDocument/2006/relationships/hyperlink" Target="https://fr.wikipedia.org/wiki/Dette_publique_des_%C3%89tats-Unis" TargetMode="External"/><Relationship Id="rId1" Type="http://schemas.openxmlformats.org/officeDocument/2006/relationships/numbering" Target="numbering.xml"/><Relationship Id="rId233" Type="http://schemas.openxmlformats.org/officeDocument/2006/relationships/hyperlink" Target="https://fr.wikipedia.org/wiki/Compagnie_maritime" TargetMode="External"/><Relationship Id="rId440" Type="http://schemas.openxmlformats.org/officeDocument/2006/relationships/hyperlink" Target="https://fr.wikipedia.org/wiki/Plan_Marshall" TargetMode="External"/><Relationship Id="rId678" Type="http://schemas.openxmlformats.org/officeDocument/2006/relationships/hyperlink" Target="https://fr.wikipedia.org/wiki/Base_navale_de_la_baie_de_Guant%C3%A1namo" TargetMode="External"/><Relationship Id="rId885" Type="http://schemas.openxmlformats.org/officeDocument/2006/relationships/hyperlink" Target="https://fr.wikipedia.org/wiki/Pentagone" TargetMode="External"/><Relationship Id="rId1070" Type="http://schemas.openxmlformats.org/officeDocument/2006/relationships/hyperlink" Target="https://fr.wikipedia.org/wiki/Puget_Sound" TargetMode="External"/><Relationship Id="rId300" Type="http://schemas.openxmlformats.org/officeDocument/2006/relationships/hyperlink" Target="https://fr.wikipedia.org/wiki/D%C3%A9claration_des_droits_de_l%27homme_et_du_citoyen_de_1789" TargetMode="External"/><Relationship Id="rId538" Type="http://schemas.openxmlformats.org/officeDocument/2006/relationships/hyperlink" Target="https://fr.wikipedia.org/wiki/Washington_(district_de_Columbia)" TargetMode="External"/><Relationship Id="rId745" Type="http://schemas.openxmlformats.org/officeDocument/2006/relationships/hyperlink" Target="https://fr.wikipedia.org/wiki/United_States_Coast_Guard" TargetMode="External"/><Relationship Id="rId952" Type="http://schemas.openxmlformats.org/officeDocument/2006/relationships/hyperlink" Target="https://fr.wikipedia.org/wiki/%C3%89tat_de_New_York" TargetMode="External"/><Relationship Id="rId1168" Type="http://schemas.openxmlformats.org/officeDocument/2006/relationships/hyperlink" Target="https://fr.wikipedia.org/wiki/%C3%89tats-Unis" TargetMode="External"/><Relationship Id="rId1375" Type="http://schemas.openxmlformats.org/officeDocument/2006/relationships/hyperlink" Target="https://fr.wikipedia.org/wiki/%C3%89tats-Unis" TargetMode="External"/><Relationship Id="rId1582" Type="http://schemas.openxmlformats.org/officeDocument/2006/relationships/hyperlink" Target="https://fr.wikipedia.org/wiki/Conseil_pour_le_d%C3%A9veloppement_du_fran%C3%A7ais_en_Louisiane" TargetMode="External"/><Relationship Id="rId81" Type="http://schemas.openxmlformats.org/officeDocument/2006/relationships/hyperlink" Target="https://fr.wikipedia.org/wiki/%C3%89tats-Unis" TargetMode="External"/><Relationship Id="rId605" Type="http://schemas.openxmlformats.org/officeDocument/2006/relationships/hyperlink" Target="https://fr.wikipedia.org/wiki/Alaska" TargetMode="External"/><Relationship Id="rId812" Type="http://schemas.openxmlformats.org/officeDocument/2006/relationships/hyperlink" Target="https://fr.wikipedia.org/wiki/Pr%C3%A9sidence_de_Bill_Clinton" TargetMode="External"/><Relationship Id="rId1028" Type="http://schemas.openxmlformats.org/officeDocument/2006/relationships/hyperlink" Target="https://fr.wikipedia.org/wiki/Chutes_de_Yosemite" TargetMode="External"/><Relationship Id="rId1235" Type="http://schemas.openxmlformats.org/officeDocument/2006/relationships/hyperlink" Target="https://fr.wikipedia.org/wiki/Transport_%C3%A0_New_York" TargetMode="External"/><Relationship Id="rId1442" Type="http://schemas.openxmlformats.org/officeDocument/2006/relationships/hyperlink" Target="https://fr.wikipedia.org/wiki/Parit%C3%A9_de_pouvoir_d%27achat" TargetMode="External"/><Relationship Id="rId1887" Type="http://schemas.openxmlformats.org/officeDocument/2006/relationships/hyperlink" Target="https://fr.wikipedia.org/wiki/Coca-Cola" TargetMode="External"/><Relationship Id="rId1302" Type="http://schemas.openxmlformats.org/officeDocument/2006/relationships/hyperlink" Target="https://fr.wikipedia.org/wiki/A%C3%A9roport" TargetMode="External"/><Relationship Id="rId1747" Type="http://schemas.openxmlformats.org/officeDocument/2006/relationships/hyperlink" Target="https://fr.wikipedia.org/wiki/Po%C3%A8te" TargetMode="External"/><Relationship Id="rId1954" Type="http://schemas.openxmlformats.org/officeDocument/2006/relationships/hyperlink" Target="https://fr.wikipedia.org/wiki/Jeux_olympiques_de_1904" TargetMode="External"/><Relationship Id="rId39" Type="http://schemas.openxmlformats.org/officeDocument/2006/relationships/hyperlink" Target="https://fr.wikipedia.org/wiki/Faune_des_%C3%89tats-Unis" TargetMode="External"/><Relationship Id="rId1607" Type="http://schemas.openxmlformats.org/officeDocument/2006/relationships/hyperlink" Target="https://fr.wikipedia.org/wiki/D%C3%A9centralisation" TargetMode="External"/><Relationship Id="rId1814" Type="http://schemas.openxmlformats.org/officeDocument/2006/relationships/hyperlink" Target="https://fr.wikipedia.org/wiki/Style_international" TargetMode="External"/><Relationship Id="rId188" Type="http://schemas.openxmlformats.org/officeDocument/2006/relationships/hyperlink" Target="https://fr.wikipedia.org/wiki/%C3%89levage" TargetMode="External"/><Relationship Id="rId395" Type="http://schemas.openxmlformats.org/officeDocument/2006/relationships/hyperlink" Target="https://fr.wikipedia.org/wiki/Congr%C3%A8s_des_%C3%89tats-Unis" TargetMode="External"/><Relationship Id="rId255" Type="http://schemas.openxmlformats.org/officeDocument/2006/relationships/hyperlink" Target="https://fr.wikipedia.org/wiki/Appalaches" TargetMode="External"/><Relationship Id="rId462" Type="http://schemas.openxmlformats.org/officeDocument/2006/relationships/hyperlink" Target="https://fr.wikipedia.org/wiki/Martin_Luther_King" TargetMode="External"/><Relationship Id="rId1092" Type="http://schemas.openxmlformats.org/officeDocument/2006/relationships/hyperlink" Target="https://fr.wikipedia.org/wiki/New_York" TargetMode="External"/><Relationship Id="rId1397" Type="http://schemas.openxmlformats.org/officeDocument/2006/relationships/hyperlink" Target="https://fr.wikipedia.org/wiki/%C3%89nergie_solaire" TargetMode="External"/><Relationship Id="rId115" Type="http://schemas.openxmlformats.org/officeDocument/2006/relationships/hyperlink" Target="https://fr.wikipedia.org/wiki/Groupe_des_sept_(%C3%A9conomie)" TargetMode="External"/><Relationship Id="rId322" Type="http://schemas.openxmlformats.org/officeDocument/2006/relationships/hyperlink" Target="https://fr.wikipedia.org/wiki/Destin%C3%A9e_manifeste" TargetMode="External"/><Relationship Id="rId767" Type="http://schemas.openxmlformats.org/officeDocument/2006/relationships/hyperlink" Target="https://fr.wikipedia.org/wiki/Politique_environnementale_des_%C3%89tats-Unis" TargetMode="External"/><Relationship Id="rId974" Type="http://schemas.openxmlformats.org/officeDocument/2006/relationships/hyperlink" Target="https://fr.wikipedia.org/wiki/Grands_Lacs_(Am%C3%A9rique_du_Nord)" TargetMode="External"/><Relationship Id="rId2003" Type="http://schemas.openxmlformats.org/officeDocument/2006/relationships/hyperlink" Target="https://fr.wikipedia.org/wiki/Nativit%C3%A9" TargetMode="External"/><Relationship Id="rId627" Type="http://schemas.openxmlformats.org/officeDocument/2006/relationships/hyperlink" Target="https://fr.wikipedia.org/wiki/Minnesota" TargetMode="External"/><Relationship Id="rId834" Type="http://schemas.openxmlformats.org/officeDocument/2006/relationships/hyperlink" Target="https://fr.wikipedia.org/wiki/Chicago" TargetMode="External"/><Relationship Id="rId1257" Type="http://schemas.openxmlformats.org/officeDocument/2006/relationships/hyperlink" Target="https://fr.wikipedia.org/wiki/Ch%C3%B4mage" TargetMode="External"/><Relationship Id="rId1464" Type="http://schemas.openxmlformats.org/officeDocument/2006/relationships/hyperlink" Target="https://fr.wikipedia.org/wiki/Protection_sociale_aux_%C3%89tats-Unis" TargetMode="External"/><Relationship Id="rId1671" Type="http://schemas.openxmlformats.org/officeDocument/2006/relationships/hyperlink" Target="https://fr.wikipedia.org/wiki/Programme_international_pour_le_suivi_des_acquis_des_%C3%A9l%C3%A8ves" TargetMode="External"/><Relationship Id="rId901" Type="http://schemas.openxmlformats.org/officeDocument/2006/relationships/hyperlink" Target="https://fr.wikipedia.org/wiki/Hawa%C3%AF" TargetMode="External"/><Relationship Id="rId1117" Type="http://schemas.openxmlformats.org/officeDocument/2006/relationships/hyperlink" Target="https://fr.wikipedia.org/wiki/Philadelphie" TargetMode="External"/><Relationship Id="rId1324" Type="http://schemas.openxmlformats.org/officeDocument/2006/relationships/hyperlink" Target="https://fr.wikipedia.org/wiki/Norv%C3%A8ge" TargetMode="External"/><Relationship Id="rId1531" Type="http://schemas.openxmlformats.org/officeDocument/2006/relationships/hyperlink" Target="https://fr.wikipedia.org/wiki/Alaska" TargetMode="External"/><Relationship Id="rId1769" Type="http://schemas.openxmlformats.org/officeDocument/2006/relationships/hyperlink" Target="https://fr.wikipedia.org/wiki/Romantisme" TargetMode="External"/><Relationship Id="rId1976" Type="http://schemas.openxmlformats.org/officeDocument/2006/relationships/hyperlink" Target="https://fr.wikipedia.org/wiki/Super_Bowl" TargetMode="External"/><Relationship Id="rId30" Type="http://schemas.openxmlformats.org/officeDocument/2006/relationships/hyperlink" Target="https://fr.wikipedia.org/wiki/Canada" TargetMode="External"/><Relationship Id="rId1629" Type="http://schemas.openxmlformats.org/officeDocument/2006/relationships/hyperlink" Target="https://fr.wikipedia.org/wiki/Enseignement_primaire" TargetMode="External"/><Relationship Id="rId1836" Type="http://schemas.openxmlformats.org/officeDocument/2006/relationships/hyperlink" Target="https://fr.wikipedia.org/wiki/Eugene_O%27Neill" TargetMode="External"/><Relationship Id="rId1903" Type="http://schemas.openxmlformats.org/officeDocument/2006/relationships/hyperlink" Target="https://fr.wikipedia.org/wiki/%C3%89tats-Unis" TargetMode="External"/><Relationship Id="rId277" Type="http://schemas.openxmlformats.org/officeDocument/2006/relationships/hyperlink" Target="https://fr.wikipedia.org/wiki/%C3%89tats-Unis" TargetMode="External"/><Relationship Id="rId484" Type="http://schemas.openxmlformats.org/officeDocument/2006/relationships/hyperlink" Target="https://fr.wikipedia.org/wiki/Guerres_de_Yougoslavie" TargetMode="External"/><Relationship Id="rId137" Type="http://schemas.openxmlformats.org/officeDocument/2006/relationships/hyperlink" Target="https://fr.wikipedia.org/wiki/Mexique" TargetMode="External"/><Relationship Id="rId344" Type="http://schemas.openxmlformats.org/officeDocument/2006/relationships/hyperlink" Target="https://fr.wikipedia.org/wiki/1808_aux_%C3%89tats-Unis" TargetMode="External"/><Relationship Id="rId691" Type="http://schemas.openxmlformats.org/officeDocument/2006/relationships/hyperlink" Target="https://fr.wikipedia.org/wiki/Parti_de_la_Constitution_(%C3%89tats-Unis)" TargetMode="External"/><Relationship Id="rId789" Type="http://schemas.openxmlformats.org/officeDocument/2006/relationships/hyperlink" Target="https://fr.wikipedia.org/wiki/Endangered_Species_Act_of_1973" TargetMode="External"/><Relationship Id="rId996" Type="http://schemas.openxmlformats.org/officeDocument/2006/relationships/hyperlink" Target="https://fr.wikipedia.org/wiki/Climat_montagnard" TargetMode="External"/><Relationship Id="rId551" Type="http://schemas.openxmlformats.org/officeDocument/2006/relationships/hyperlink" Target="https://fr.wikipedia.org/wiki/Vice-pr%C3%A9sident_des_%C3%89tats-Unis" TargetMode="External"/><Relationship Id="rId649" Type="http://schemas.openxmlformats.org/officeDocument/2006/relationships/hyperlink" Target="https://fr.wikipedia.org/wiki/Vermont" TargetMode="External"/><Relationship Id="rId856" Type="http://schemas.openxmlformats.org/officeDocument/2006/relationships/image" Target="media/image27.jpeg"/><Relationship Id="rId1181" Type="http://schemas.openxmlformats.org/officeDocument/2006/relationships/hyperlink" Target="https://fr.wikipedia.org/wiki/Coleoptera" TargetMode="External"/><Relationship Id="rId1279" Type="http://schemas.openxmlformats.org/officeDocument/2006/relationships/hyperlink" Target="https://fr.wikipedia.org/wiki/Canada" TargetMode="External"/><Relationship Id="rId1486" Type="http://schemas.openxmlformats.org/officeDocument/2006/relationships/hyperlink" Target="https://fr.wikipedia.org/wiki/Philanthropie" TargetMode="External"/><Relationship Id="rId204" Type="http://schemas.openxmlformats.org/officeDocument/2006/relationships/image" Target="media/image3.png"/><Relationship Id="rId411" Type="http://schemas.openxmlformats.org/officeDocument/2006/relationships/hyperlink" Target="https://fr.wikipedia.org/wiki/Calvin_Coolidge" TargetMode="External"/><Relationship Id="rId509" Type="http://schemas.openxmlformats.org/officeDocument/2006/relationships/hyperlink" Target="https://fr.wikipedia.org/wiki/Mariage_homosexuel_aux_%C3%89tats-Unis" TargetMode="External"/><Relationship Id="rId1041" Type="http://schemas.openxmlformats.org/officeDocument/2006/relationships/hyperlink" Target="https://fr.wikipedia.org/wiki/Tennessee_(rivi%C3%A8re)" TargetMode="External"/><Relationship Id="rId1139" Type="http://schemas.openxmlformats.org/officeDocument/2006/relationships/hyperlink" Target="https://fr.wikipedia.org/wiki/Ouest_am%C3%A9ricain" TargetMode="External"/><Relationship Id="rId1346" Type="http://schemas.openxmlformats.org/officeDocument/2006/relationships/hyperlink" Target="https://fr.wikipedia.org/wiki/Norme" TargetMode="External"/><Relationship Id="rId1693" Type="http://schemas.openxmlformats.org/officeDocument/2006/relationships/hyperlink" Target="https://fr.wikipedia.org/wiki/Biblioth%C3%A8ques_aux_%C3%89tats-Unis" TargetMode="External"/><Relationship Id="rId1998" Type="http://schemas.openxmlformats.org/officeDocument/2006/relationships/hyperlink" Target="https://fr.wikipedia.org/wiki/Veterans_Day" TargetMode="External"/><Relationship Id="rId716" Type="http://schemas.openxmlformats.org/officeDocument/2006/relationships/hyperlink" Target="https://fr.wikipedia.org/wiki/Japon" TargetMode="External"/><Relationship Id="rId923" Type="http://schemas.openxmlformats.org/officeDocument/2006/relationships/hyperlink" Target="https://fr.wikipedia.org/wiki/Montagnes_Rocheuses" TargetMode="External"/><Relationship Id="rId1553" Type="http://schemas.openxmlformats.org/officeDocument/2006/relationships/hyperlink" Target="https://fr.wikipedia.org/wiki/Langues_chinoises" TargetMode="External"/><Relationship Id="rId1760" Type="http://schemas.openxmlformats.org/officeDocument/2006/relationships/hyperlink" Target="https://fr.wikipedia.org/wiki/Charles_Sanders_Peirce" TargetMode="External"/><Relationship Id="rId1858" Type="http://schemas.openxmlformats.org/officeDocument/2006/relationships/hyperlink" Target="https://fr.wikipedia.org/wiki/Michael_Jackson" TargetMode="External"/><Relationship Id="rId52" Type="http://schemas.openxmlformats.org/officeDocument/2006/relationships/hyperlink" Target="https://fr.wikipedia.org/wiki/C%C3%B4te_est_des_%C3%89tats-Unis" TargetMode="External"/><Relationship Id="rId1206" Type="http://schemas.openxmlformats.org/officeDocument/2006/relationships/image" Target="media/image54.jpeg"/><Relationship Id="rId1413" Type="http://schemas.openxmlformats.org/officeDocument/2006/relationships/hyperlink" Target="https://commons.wikimedia.org/wiki/File:1,5_und_10_Dollarnoten.jpg?uselang=fr" TargetMode="External"/><Relationship Id="rId1620" Type="http://schemas.openxmlformats.org/officeDocument/2006/relationships/hyperlink" Target="https://fr.wikipedia.org/wiki/D%C3%A9partement_de_l%27%C3%89ducation_des_%C3%89tats-Unis" TargetMode="External"/><Relationship Id="rId1718" Type="http://schemas.openxmlformats.org/officeDocument/2006/relationships/hyperlink" Target="https://fr.wikipedia.org/wiki/Projet_Manhattan" TargetMode="External"/><Relationship Id="rId1925" Type="http://schemas.openxmlformats.org/officeDocument/2006/relationships/hyperlink" Target="https://fr.wikipedia.org/wiki/Texas" TargetMode="External"/><Relationship Id="rId299" Type="http://schemas.openxmlformats.org/officeDocument/2006/relationships/hyperlink" Target="https://fr.wikipedia.org/wiki/D%C3%A9claration_des_droits_(%C3%89tats-Unis)" TargetMode="External"/><Relationship Id="rId159" Type="http://schemas.openxmlformats.org/officeDocument/2006/relationships/hyperlink" Target="https://fr.wikipedia.org/wiki/D%C3%A9troit_de_B%C3%A9ring" TargetMode="External"/><Relationship Id="rId366" Type="http://schemas.openxmlformats.org/officeDocument/2006/relationships/hyperlink" Target="https://fr.wikipedia.org/wiki/%C3%89tats-Unis" TargetMode="External"/><Relationship Id="rId573" Type="http://schemas.openxmlformats.org/officeDocument/2006/relationships/hyperlink" Target="https://commons.wikimedia.org/wiki/File:Supreme_Court_Front_Dusk.jpg?uselang=fr" TargetMode="External"/><Relationship Id="rId780" Type="http://schemas.openxmlformats.org/officeDocument/2006/relationships/hyperlink" Target="https://fr.wikipedia.org/wiki/Environnementalisme" TargetMode="External"/><Relationship Id="rId226" Type="http://schemas.openxmlformats.org/officeDocument/2006/relationships/hyperlink" Target="https://fr.wikipedia.org/wiki/Autochtones_d%27Am%C3%A9rique" TargetMode="External"/><Relationship Id="rId433" Type="http://schemas.openxmlformats.org/officeDocument/2006/relationships/hyperlink" Target="https://fr.wikipedia.org/wiki/Lune" TargetMode="External"/><Relationship Id="rId878" Type="http://schemas.openxmlformats.org/officeDocument/2006/relationships/hyperlink" Target="https://fr.wikipedia.org/wiki/%C3%89tats-Unis" TargetMode="External"/><Relationship Id="rId1063" Type="http://schemas.openxmlformats.org/officeDocument/2006/relationships/hyperlink" Target="https://fr.wikipedia.org/wiki/ChiPitts" TargetMode="External"/><Relationship Id="rId1270" Type="http://schemas.openxmlformats.org/officeDocument/2006/relationships/hyperlink" Target="https://fr.wikipedia.org/wiki/Sant%C3%A9" TargetMode="External"/><Relationship Id="rId640" Type="http://schemas.openxmlformats.org/officeDocument/2006/relationships/hyperlink" Target="https://fr.wikipedia.org/wiki/Oklahoma" TargetMode="External"/><Relationship Id="rId738" Type="http://schemas.openxmlformats.org/officeDocument/2006/relationships/hyperlink" Target="https://fr.wikipedia.org/wiki/Secr%C3%A9taire_%C3%A0_la_D%C3%A9fense_des_%C3%89tats-Unis" TargetMode="External"/><Relationship Id="rId945" Type="http://schemas.openxmlformats.org/officeDocument/2006/relationships/hyperlink" Target="https://fr.wikipedia.org/wiki/Climat_polaire" TargetMode="External"/><Relationship Id="rId1368" Type="http://schemas.openxmlformats.org/officeDocument/2006/relationships/hyperlink" Target="https://fr.wikipedia.org/wiki/Centrale_solaire_d%27Ivanpah" TargetMode="External"/><Relationship Id="rId1575" Type="http://schemas.openxmlformats.org/officeDocument/2006/relationships/hyperlink" Target="https://fr.wikipedia.org/wiki/Chamorro" TargetMode="External"/><Relationship Id="rId1782" Type="http://schemas.openxmlformats.org/officeDocument/2006/relationships/hyperlink" Target="https://fr.wikipedia.org/wiki/Ansel_Adams" TargetMode="External"/><Relationship Id="rId74" Type="http://schemas.openxmlformats.org/officeDocument/2006/relationships/hyperlink" Target="https://fr.wikipedia.org/wiki/Superpuissance" TargetMode="External"/><Relationship Id="rId500" Type="http://schemas.openxmlformats.org/officeDocument/2006/relationships/hyperlink" Target="https://fr.wikipedia.org/wiki/Crise_financi%C3%A8re" TargetMode="External"/><Relationship Id="rId805" Type="http://schemas.openxmlformats.org/officeDocument/2006/relationships/hyperlink" Target="https://fr.wikipedia.org/wiki/Assembl%C3%A9e_g%C3%A9n%C3%A9rale_des_Nations_unies" TargetMode="External"/><Relationship Id="rId1130" Type="http://schemas.openxmlformats.org/officeDocument/2006/relationships/hyperlink" Target="https://commons.wikimedia.org/wiki/File:Sandiego_1_bg_071302.jpg?uselang=fr" TargetMode="External"/><Relationship Id="rId1228" Type="http://schemas.openxmlformats.org/officeDocument/2006/relationships/hyperlink" Target="https://fr.wikipedia.org/wiki/Transport_en_commun" TargetMode="External"/><Relationship Id="rId1435" Type="http://schemas.openxmlformats.org/officeDocument/2006/relationships/hyperlink" Target="https://fr.wikipedia.org/wiki/Liste_des_pays_par_IDH" TargetMode="External"/><Relationship Id="rId1642" Type="http://schemas.openxmlformats.org/officeDocument/2006/relationships/hyperlink" Target="https://fr.wikipedia.org/wiki/Massachusetts" TargetMode="External"/><Relationship Id="rId1947" Type="http://schemas.openxmlformats.org/officeDocument/2006/relationships/hyperlink" Target="https://commons.wikimedia.org/wiki/File:Pan_Hockey_Arena.jpg?uselang=fr" TargetMode="External"/><Relationship Id="rId1502" Type="http://schemas.openxmlformats.org/officeDocument/2006/relationships/hyperlink" Target="https://fr.wikipedia.org/wiki/%C3%89tats-Unis" TargetMode="External"/><Relationship Id="rId1807" Type="http://schemas.openxmlformats.org/officeDocument/2006/relationships/hyperlink" Target="https://fr.wikipedia.org/wiki/Chrysler_Building" TargetMode="External"/><Relationship Id="rId290" Type="http://schemas.openxmlformats.org/officeDocument/2006/relationships/hyperlink" Target="https://fr.wikipedia.org/wiki/George_Washington" TargetMode="External"/><Relationship Id="rId388" Type="http://schemas.openxmlformats.org/officeDocument/2006/relationships/hyperlink" Target="https://fr.wikipedia.org/wiki/Dorothea_Lange" TargetMode="External"/><Relationship Id="rId150" Type="http://schemas.openxmlformats.org/officeDocument/2006/relationships/image" Target="media/image2.jpeg"/><Relationship Id="rId595" Type="http://schemas.openxmlformats.org/officeDocument/2006/relationships/hyperlink" Target="https://fr.wikipedia.org/wiki/Canada" TargetMode="External"/><Relationship Id="rId248" Type="http://schemas.openxmlformats.org/officeDocument/2006/relationships/hyperlink" Target="https://fr.wikipedia.org/wiki/R%C3%A9volution_am%C3%A9ricaine" TargetMode="External"/><Relationship Id="rId455" Type="http://schemas.openxmlformats.org/officeDocument/2006/relationships/hyperlink" Target="https://fr.wikipedia.org/wiki/Apollo_11" TargetMode="External"/><Relationship Id="rId662" Type="http://schemas.openxmlformats.org/officeDocument/2006/relationships/hyperlink" Target="https://fr.wikipedia.org/wiki/Alaska" TargetMode="External"/><Relationship Id="rId1085" Type="http://schemas.openxmlformats.org/officeDocument/2006/relationships/hyperlink" Target="https://fr.wikipedia.org/wiki/Liste_des_villes_les_plus_peupl%C3%A9es_des_%C3%89tats-Unis" TargetMode="External"/><Relationship Id="rId1292" Type="http://schemas.openxmlformats.org/officeDocument/2006/relationships/hyperlink" Target="https://fr.wikipedia.org/wiki/%C3%89tats-Unis" TargetMode="External"/><Relationship Id="rId108" Type="http://schemas.openxmlformats.org/officeDocument/2006/relationships/hyperlink" Target="https://fr.wikipedia.org/wiki/%C3%89tats-Unis" TargetMode="External"/><Relationship Id="rId315" Type="http://schemas.openxmlformats.org/officeDocument/2006/relationships/hyperlink" Target="https://fr.wikipedia.org/wiki/Esclavage" TargetMode="External"/><Relationship Id="rId522" Type="http://schemas.openxmlformats.org/officeDocument/2006/relationships/hyperlink" Target="https://fr.wikipedia.org/wiki/Joe_Biden" TargetMode="External"/><Relationship Id="rId967" Type="http://schemas.openxmlformats.org/officeDocument/2006/relationships/hyperlink" Target="https://fr.wikipedia.org/wiki/Masse_d%27air" TargetMode="External"/><Relationship Id="rId1152" Type="http://schemas.openxmlformats.org/officeDocument/2006/relationships/hyperlink" Target="https://fr.wikipedia.org/wiki/%C3%89tats-Unis" TargetMode="External"/><Relationship Id="rId1597" Type="http://schemas.openxmlformats.org/officeDocument/2006/relationships/hyperlink" Target="https://fr.wikipedia.org/wiki/D%C3%A9mocratie" TargetMode="External"/><Relationship Id="rId96" Type="http://schemas.openxmlformats.org/officeDocument/2006/relationships/hyperlink" Target="https://fr.wikipedia.org/wiki/Industrie_aux_%C3%89tats-Unis" TargetMode="External"/><Relationship Id="rId827" Type="http://schemas.openxmlformats.org/officeDocument/2006/relationships/hyperlink" Target="https://fr.wikipedia.org/wiki/%C3%89tats-Unis" TargetMode="External"/><Relationship Id="rId1012" Type="http://schemas.openxmlformats.org/officeDocument/2006/relationships/hyperlink" Target="https://fr.wikipedia.org/wiki/Archipel_Alexandre" TargetMode="External"/><Relationship Id="rId1457" Type="http://schemas.openxmlformats.org/officeDocument/2006/relationships/hyperlink" Target="https://fr.wikipedia.org/wiki/Eswatini" TargetMode="External"/><Relationship Id="rId1664" Type="http://schemas.openxmlformats.org/officeDocument/2006/relationships/hyperlink" Target="https://fr.wikipedia.org/wiki/Magnet_school" TargetMode="External"/><Relationship Id="rId1871" Type="http://schemas.openxmlformats.org/officeDocument/2006/relationships/hyperlink" Target="https://fr.wikipedia.org/wiki/George_Balanchine" TargetMode="External"/><Relationship Id="rId1317" Type="http://schemas.openxmlformats.org/officeDocument/2006/relationships/hyperlink" Target="https://fr.wikipedia.org/wiki/%C3%89tats-Unis" TargetMode="External"/><Relationship Id="rId1524" Type="http://schemas.openxmlformats.org/officeDocument/2006/relationships/hyperlink" Target="https://fr.wikipedia.org/wiki/Texas" TargetMode="External"/><Relationship Id="rId1731" Type="http://schemas.openxmlformats.org/officeDocument/2006/relationships/hyperlink" Target="https://fr.wikipedia.org/wiki/Indice_mondial_de_l%27innovation" TargetMode="External"/><Relationship Id="rId1969" Type="http://schemas.openxmlformats.org/officeDocument/2006/relationships/hyperlink" Target="https://fr.wikipedia.org/wiki/Babe_Ruth" TargetMode="External"/><Relationship Id="rId23" Type="http://schemas.openxmlformats.org/officeDocument/2006/relationships/hyperlink" Target="https://fr.wikipedia.org/wiki/Washington_(district_de_Columbia)" TargetMode="External"/><Relationship Id="rId1829" Type="http://schemas.openxmlformats.org/officeDocument/2006/relationships/hyperlink" Target="https://en.wikipedia.org/wiki/Tony_Hart" TargetMode="External"/><Relationship Id="rId172" Type="http://schemas.openxmlformats.org/officeDocument/2006/relationships/hyperlink" Target="https://fr.wikipedia.org/wiki/%C3%89tats-Unis" TargetMode="External"/><Relationship Id="rId477" Type="http://schemas.openxmlformats.org/officeDocument/2006/relationships/hyperlink" Target="https://fr.wikipedia.org/wiki/Attentats_des_ambassades_am%C3%A9ricaines_en_Afrique_du_7_ao%C3%BBt_1998" TargetMode="External"/><Relationship Id="rId684" Type="http://schemas.openxmlformats.org/officeDocument/2006/relationships/hyperlink" Target="https://fr.wikipedia.org/wiki/Conservatisme" TargetMode="External"/><Relationship Id="rId337" Type="http://schemas.openxmlformats.org/officeDocument/2006/relationships/hyperlink" Target="https://fr.wikipedia.org/wiki/Premier_chemin_de_fer_transcontinental" TargetMode="External"/><Relationship Id="rId891" Type="http://schemas.openxmlformats.org/officeDocument/2006/relationships/hyperlink" Target="https://fr.wikipedia.org/wiki/%C3%89tats-Unis" TargetMode="External"/><Relationship Id="rId989" Type="http://schemas.openxmlformats.org/officeDocument/2006/relationships/hyperlink" Target="https://fr.wikipedia.org/wiki/Cha%C3%AEne_des_Cascades" TargetMode="External"/><Relationship Id="rId544" Type="http://schemas.openxmlformats.org/officeDocument/2006/relationships/hyperlink" Target="https://fr.wikipedia.org/wiki/Common_law" TargetMode="External"/><Relationship Id="rId751" Type="http://schemas.openxmlformats.org/officeDocument/2006/relationships/hyperlink" Target="https://fr.wikipedia.org/wiki/Marine_Expeditionary_Unit" TargetMode="External"/><Relationship Id="rId849" Type="http://schemas.openxmlformats.org/officeDocument/2006/relationships/hyperlink" Target="https://fr.wikipedia.org/wiki/%C3%89tats-Unis" TargetMode="External"/><Relationship Id="rId1174" Type="http://schemas.openxmlformats.org/officeDocument/2006/relationships/hyperlink" Target="https://fr.wikipedia.org/wiki/%C3%89tats-Unis" TargetMode="External"/><Relationship Id="rId1381" Type="http://schemas.openxmlformats.org/officeDocument/2006/relationships/hyperlink" Target="https://fr.wikipedia.org/wiki/Crise_%C3%A9conomique_mondiale_de_2008" TargetMode="External"/><Relationship Id="rId1479" Type="http://schemas.openxmlformats.org/officeDocument/2006/relationships/hyperlink" Target="https://fr.wikipedia.org/wiki/%C3%89tats_des_%C3%89tats-Unis" TargetMode="External"/><Relationship Id="rId1686" Type="http://schemas.openxmlformats.org/officeDocument/2006/relationships/hyperlink" Target="https://fr.wikipedia.org/wiki/%C3%89tats-Unis" TargetMode="External"/><Relationship Id="rId404" Type="http://schemas.openxmlformats.org/officeDocument/2006/relationships/hyperlink" Target="https://fr.wikipedia.org/wiki/Grande_D%C3%A9pression" TargetMode="External"/><Relationship Id="rId611" Type="http://schemas.openxmlformats.org/officeDocument/2006/relationships/hyperlink" Target="https://fr.wikipedia.org/wiki/Delaware" TargetMode="External"/><Relationship Id="rId1034" Type="http://schemas.openxmlformats.org/officeDocument/2006/relationships/hyperlink" Target="https://fr.wikipedia.org/wiki/R%C3%ADo_Grande_(fleuve)" TargetMode="External"/><Relationship Id="rId1241" Type="http://schemas.openxmlformats.org/officeDocument/2006/relationships/hyperlink" Target="https://fr.wikipedia.org/wiki/Union_Loop" TargetMode="External"/><Relationship Id="rId1339" Type="http://schemas.openxmlformats.org/officeDocument/2006/relationships/hyperlink" Target="https://fr.wikipedia.org/wiki/%C3%89tats-Unis" TargetMode="External"/><Relationship Id="rId1893" Type="http://schemas.openxmlformats.org/officeDocument/2006/relationships/hyperlink" Target="https://commons.wikimedia.org/wiki/File:St_Patrick%27s_Cathederal_%E2%86%92_from_Top_of_the_Rock_-_panoramio.jpg?uselang=fr" TargetMode="External"/><Relationship Id="rId709" Type="http://schemas.openxmlformats.org/officeDocument/2006/relationships/hyperlink" Target="https://fr.wikipedia.org/wiki/Ta%C3%AFwan" TargetMode="External"/><Relationship Id="rId916" Type="http://schemas.openxmlformats.org/officeDocument/2006/relationships/hyperlink" Target="https://fr.wikipedia.org/wiki/Alaska" TargetMode="External"/><Relationship Id="rId1101" Type="http://schemas.openxmlformats.org/officeDocument/2006/relationships/image" Target="media/image44.jpeg"/><Relationship Id="rId1546" Type="http://schemas.openxmlformats.org/officeDocument/2006/relationships/hyperlink" Target="https://fr.wikipedia.org/wiki/%C3%89tats-Unis" TargetMode="External"/><Relationship Id="rId1753" Type="http://schemas.openxmlformats.org/officeDocument/2006/relationships/hyperlink" Target="https://fr.wikipedia.org/wiki/Gatsby_le_Magnifique" TargetMode="External"/><Relationship Id="rId1960" Type="http://schemas.openxmlformats.org/officeDocument/2006/relationships/hyperlink" Target="https://fr.wikipedia.org/wiki/Jeux_olympiques_d%27hiver_de_1960" TargetMode="External"/><Relationship Id="rId45" Type="http://schemas.openxmlformats.org/officeDocument/2006/relationships/hyperlink" Target="https://fr.wikipedia.org/wiki/Premier_peuplement_de_l%27Am%C3%A9rique" TargetMode="External"/><Relationship Id="rId1406" Type="http://schemas.openxmlformats.org/officeDocument/2006/relationships/hyperlink" Target="https://fr.wikipedia.org/wiki/Aide:Quand" TargetMode="External"/><Relationship Id="rId1613" Type="http://schemas.openxmlformats.org/officeDocument/2006/relationships/hyperlink" Target="https://en.wikipedia.org/wiki/Superintendent_(education)" TargetMode="External"/><Relationship Id="rId1820" Type="http://schemas.openxmlformats.org/officeDocument/2006/relationships/hyperlink" Target="https://fr.wikipedia.org/wiki/Ieoh_Ming_Pei" TargetMode="External"/><Relationship Id="rId194" Type="http://schemas.openxmlformats.org/officeDocument/2006/relationships/hyperlink" Target="https://fr.wikipedia.org/wiki/Hudson_(fleuve)" TargetMode="External"/><Relationship Id="rId1918" Type="http://schemas.openxmlformats.org/officeDocument/2006/relationships/hyperlink" Target="https://fr.wikipedia.org/wiki/Floride" TargetMode="External"/><Relationship Id="rId261" Type="http://schemas.openxmlformats.org/officeDocument/2006/relationships/hyperlink" Target="https://fr.wikipedia.org/wiki/Massacre_de_Boston" TargetMode="External"/><Relationship Id="rId499" Type="http://schemas.openxmlformats.org/officeDocument/2006/relationships/hyperlink" Target="https://fr.wikipedia.org/wiki/Crise_%C3%A9conomique" TargetMode="External"/><Relationship Id="rId359" Type="http://schemas.openxmlformats.org/officeDocument/2006/relationships/hyperlink" Target="https://fr.wikipedia.org/wiki/%C3%89tats_conf%C3%A9d%C3%A9r%C3%A9s_d%27Am%C3%A9rique" TargetMode="External"/><Relationship Id="rId566" Type="http://schemas.openxmlformats.org/officeDocument/2006/relationships/hyperlink" Target="https://fr.wikipedia.org/wiki/%C3%89tats-Unis" TargetMode="External"/><Relationship Id="rId773" Type="http://schemas.openxmlformats.org/officeDocument/2006/relationships/hyperlink" Target="https://fr.wikipedia.org/wiki/%C3%89tats-Unis" TargetMode="External"/><Relationship Id="rId1196" Type="http://schemas.openxmlformats.org/officeDocument/2006/relationships/hyperlink" Target="https://fr.wikipedia.org/wiki/%C3%89tat_f%C3%A9d%C3%A9ral" TargetMode="External"/><Relationship Id="rId121" Type="http://schemas.openxmlformats.org/officeDocument/2006/relationships/hyperlink" Target="https://fr.wikipedia.org/wiki/Saint-Di%C3%A9-des-Vosges" TargetMode="External"/><Relationship Id="rId219" Type="http://schemas.openxmlformats.org/officeDocument/2006/relationships/hyperlink" Target="https://fr.wikipedia.org/wiki/Plymouth_(Massachusetts)" TargetMode="External"/><Relationship Id="rId426" Type="http://schemas.openxmlformats.org/officeDocument/2006/relationships/hyperlink" Target="https://fr.wikipedia.org/wiki/Charte_des_Nations_unies" TargetMode="External"/><Relationship Id="rId633" Type="http://schemas.openxmlformats.org/officeDocument/2006/relationships/hyperlink" Target="https://fr.wikipedia.org/wiki/New_Hampshire" TargetMode="External"/><Relationship Id="rId980" Type="http://schemas.openxmlformats.org/officeDocument/2006/relationships/hyperlink" Target="https://fr.wikipedia.org/wiki/Climat_subtropical_humide" TargetMode="External"/><Relationship Id="rId1056" Type="http://schemas.openxmlformats.org/officeDocument/2006/relationships/hyperlink" Target="https://fr.wikipedia.org/wiki/M%C3%A9galopole" TargetMode="External"/><Relationship Id="rId1263" Type="http://schemas.openxmlformats.org/officeDocument/2006/relationships/hyperlink" Target="https://fr.wikipedia.org/wiki/2008" TargetMode="External"/><Relationship Id="rId840" Type="http://schemas.openxmlformats.org/officeDocument/2006/relationships/hyperlink" Target="https://fr.wikipedia.org/wiki/Seattle" TargetMode="External"/><Relationship Id="rId938" Type="http://schemas.openxmlformats.org/officeDocument/2006/relationships/hyperlink" Target="https://fr.wikipedia.org/wiki/Utah" TargetMode="External"/><Relationship Id="rId1470" Type="http://schemas.openxmlformats.org/officeDocument/2006/relationships/hyperlink" Target="https://fr.wikipedia.org/wiki/Medicare" TargetMode="External"/><Relationship Id="rId1568" Type="http://schemas.openxmlformats.org/officeDocument/2006/relationships/hyperlink" Target="https://fr.wikipedia.org/wiki/Nouveau-Mexique" TargetMode="External"/><Relationship Id="rId1775" Type="http://schemas.openxmlformats.org/officeDocument/2006/relationships/hyperlink" Target="https://fr.wikipedia.org/wiki/Willem_de_Kooning" TargetMode="External"/><Relationship Id="rId67" Type="http://schemas.openxmlformats.org/officeDocument/2006/relationships/hyperlink" Target="https://fr.wikipedia.org/wiki/Esclavage_aux_%C3%89tats-Unis" TargetMode="External"/><Relationship Id="rId700" Type="http://schemas.openxmlformats.org/officeDocument/2006/relationships/hyperlink" Target="https://fr.wikipedia.org/wiki/Conseil_de_s%C3%A9curit%C3%A9_des_Nations_unies" TargetMode="External"/><Relationship Id="rId1123" Type="http://schemas.openxmlformats.org/officeDocument/2006/relationships/hyperlink" Target="https://fr.wikipedia.org/wiki/Texas" TargetMode="External"/><Relationship Id="rId1330" Type="http://schemas.openxmlformats.org/officeDocument/2006/relationships/hyperlink" Target="https://fr.wikipedia.org/wiki/%C3%89tats-Unis" TargetMode="External"/><Relationship Id="rId1428" Type="http://schemas.openxmlformats.org/officeDocument/2006/relationships/hyperlink" Target="https://fr.wikipedia.org/wiki/Indice_de_d%C3%A9veloppement_humain" TargetMode="External"/><Relationship Id="rId1635" Type="http://schemas.openxmlformats.org/officeDocument/2006/relationships/hyperlink" Target="https://fr.wikipedia.org/wiki/%C3%89tats-Unis" TargetMode="External"/><Relationship Id="rId1982" Type="http://schemas.openxmlformats.org/officeDocument/2006/relationships/hyperlink" Target="https://fr.wikipedia.org/wiki/1er_janvier" TargetMode="External"/><Relationship Id="rId1842" Type="http://schemas.openxmlformats.org/officeDocument/2006/relationships/hyperlink" Target="https://fr.wikipedia.org/wiki/Henry_Cowell" TargetMode="External"/><Relationship Id="rId1702" Type="http://schemas.openxmlformats.org/officeDocument/2006/relationships/hyperlink" Target="https://fr.wikipedia.org/wiki/Innovation" TargetMode="External"/><Relationship Id="rId283" Type="http://schemas.openxmlformats.org/officeDocument/2006/relationships/hyperlink" Target="https://fr.wikipedia.org/wiki/Trait%C3%A9_de_Paris_(1783)" TargetMode="External"/><Relationship Id="rId490" Type="http://schemas.openxmlformats.org/officeDocument/2006/relationships/hyperlink" Target="https://fr.wikipedia.org/wiki/Al_Gore" TargetMode="External"/><Relationship Id="rId143" Type="http://schemas.openxmlformats.org/officeDocument/2006/relationships/hyperlink" Target="https://fr.wikipedia.org/wiki/%C3%89tats-Unis" TargetMode="External"/><Relationship Id="rId350" Type="http://schemas.openxmlformats.org/officeDocument/2006/relationships/hyperlink" Target="https://fr.wikipedia.org/wiki/%C3%89lection_pr%C3%A9sidentielle" TargetMode="External"/><Relationship Id="rId588" Type="http://schemas.openxmlformats.org/officeDocument/2006/relationships/hyperlink" Target="https://fr.wikipedia.org/wiki/Paycheck_Protection_Program" TargetMode="External"/><Relationship Id="rId795" Type="http://schemas.openxmlformats.org/officeDocument/2006/relationships/hyperlink" Target="https://fr.wikipedia.org/wiki/%C3%89tats-Unis" TargetMode="External"/><Relationship Id="rId9" Type="http://schemas.openxmlformats.org/officeDocument/2006/relationships/hyperlink" Target="https://fr.wikipedia.org/wiki/API_y" TargetMode="External"/><Relationship Id="rId210" Type="http://schemas.openxmlformats.org/officeDocument/2006/relationships/hyperlink" Target="https://fr.wikipedia.org/wiki/Am%C3%A9rique" TargetMode="External"/><Relationship Id="rId448" Type="http://schemas.openxmlformats.org/officeDocument/2006/relationships/hyperlink" Target="https://fr.wikipedia.org/wiki/Connaissance_technique" TargetMode="External"/><Relationship Id="rId655" Type="http://schemas.openxmlformats.org/officeDocument/2006/relationships/hyperlink" Target="https://fr.wikipedia.org/wiki/%C3%8Eles_Mariannes_du_Nord" TargetMode="External"/><Relationship Id="rId862" Type="http://schemas.openxmlformats.org/officeDocument/2006/relationships/image" Target="media/image30.png"/><Relationship Id="rId1078" Type="http://schemas.openxmlformats.org/officeDocument/2006/relationships/hyperlink" Target="https://fr.wikipedia.org/wiki/Miami" TargetMode="External"/><Relationship Id="rId1285" Type="http://schemas.openxmlformats.org/officeDocument/2006/relationships/hyperlink" Target="https://fr.wikipedia.org/wiki/New_York_Stock_Exchange" TargetMode="External"/><Relationship Id="rId1492" Type="http://schemas.openxmlformats.org/officeDocument/2006/relationships/hyperlink" Target="https://fr.wikipedia.org/wiki/Social_Security" TargetMode="External"/><Relationship Id="rId308" Type="http://schemas.openxmlformats.org/officeDocument/2006/relationships/hyperlink" Target="https://fr.wikipedia.org/wiki/Histoire_des_%C3%89tats-Unis_de_1865_%C3%A0_1918" TargetMode="External"/><Relationship Id="rId515" Type="http://schemas.openxmlformats.org/officeDocument/2006/relationships/hyperlink" Target="https://fr.wikipedia.org/wiki/Moyen-Orient" TargetMode="External"/><Relationship Id="rId722" Type="http://schemas.openxmlformats.org/officeDocument/2006/relationships/hyperlink" Target="https://fr.wikipedia.org/wiki/Canada" TargetMode="External"/><Relationship Id="rId1145" Type="http://schemas.openxmlformats.org/officeDocument/2006/relationships/hyperlink" Target="https://fr.wikipedia.org/wiki/Transport_aux_%C3%89tats-Unis" TargetMode="External"/><Relationship Id="rId1352" Type="http://schemas.openxmlformats.org/officeDocument/2006/relationships/hyperlink" Target="https://fr.wikipedia.org/wiki/Chambre_de_commerce_internationale" TargetMode="External"/><Relationship Id="rId1797" Type="http://schemas.openxmlformats.org/officeDocument/2006/relationships/hyperlink" Target="https://fr.wikipedia.org/wiki/Architecture_aux_%C3%89tats-Unis" TargetMode="External"/><Relationship Id="rId89" Type="http://schemas.openxmlformats.org/officeDocument/2006/relationships/hyperlink" Target="https://fr.wikipedia.org/wiki/Immigration_aux_%C3%89tats-Unis" TargetMode="External"/><Relationship Id="rId1005" Type="http://schemas.openxmlformats.org/officeDocument/2006/relationships/hyperlink" Target="https://fr.wikipedia.org/wiki/S%C3%A9isme" TargetMode="External"/><Relationship Id="rId1212" Type="http://schemas.openxmlformats.org/officeDocument/2006/relationships/hyperlink" Target="https://fr.wikipedia.org/wiki/G%C3%A9orgie_(%C3%89tats-Unis)" TargetMode="External"/><Relationship Id="rId1657" Type="http://schemas.openxmlformats.org/officeDocument/2006/relationships/hyperlink" Target="https://fr.wikipedia.org/wiki/%C3%89tats-Unis" TargetMode="External"/><Relationship Id="rId1864" Type="http://schemas.openxmlformats.org/officeDocument/2006/relationships/hyperlink" Target="https://fr.wikipedia.org/wiki/Katy_Perry" TargetMode="External"/><Relationship Id="rId1517" Type="http://schemas.openxmlformats.org/officeDocument/2006/relationships/hyperlink" Target="https://fr.wikipedia.org/wiki/Taux_de_f%C3%A9condit%C3%A9" TargetMode="External"/><Relationship Id="rId1724" Type="http://schemas.openxmlformats.org/officeDocument/2006/relationships/hyperlink" Target="https://fr.wikipedia.org/wiki/Guerre_Iran-Irak" TargetMode="External"/><Relationship Id="rId16" Type="http://schemas.openxmlformats.org/officeDocument/2006/relationships/hyperlink" Target="https://fr.wikipedia.org/wiki/Politique" TargetMode="External"/><Relationship Id="rId1931" Type="http://schemas.openxmlformats.org/officeDocument/2006/relationships/hyperlink" Target="https://fr.wikipedia.org/wiki/Basket-ball" TargetMode="External"/><Relationship Id="rId165" Type="http://schemas.openxmlformats.org/officeDocument/2006/relationships/hyperlink" Target="https://fr.wikipedia.org/wiki/%C3%89tats-Unis" TargetMode="External"/><Relationship Id="rId372" Type="http://schemas.openxmlformats.org/officeDocument/2006/relationships/hyperlink" Target="https://fr.wikipedia.org/wiki/Gratte-ciel" TargetMode="External"/><Relationship Id="rId677" Type="http://schemas.openxmlformats.org/officeDocument/2006/relationships/hyperlink" Target="https://fr.wikipedia.org/wiki/United_States_Navy" TargetMode="External"/><Relationship Id="rId232" Type="http://schemas.openxmlformats.org/officeDocument/2006/relationships/hyperlink" Target="https://fr.wikipedia.org/wiki/Treize_Colonies" TargetMode="External"/><Relationship Id="rId884" Type="http://schemas.openxmlformats.org/officeDocument/2006/relationships/hyperlink" Target="https://fr.wikipedia.org/wiki/%C3%89tats-Unis_contigus" TargetMode="External"/><Relationship Id="rId537" Type="http://schemas.openxmlformats.org/officeDocument/2006/relationships/hyperlink" Target="https://fr.wikipedia.org/wiki/D%C3%A9mocratie_repr%C3%A9sentative" TargetMode="External"/><Relationship Id="rId744" Type="http://schemas.openxmlformats.org/officeDocument/2006/relationships/hyperlink" Target="https://fr.wikipedia.org/wiki/United_States_Air_Force" TargetMode="External"/><Relationship Id="rId951" Type="http://schemas.openxmlformats.org/officeDocument/2006/relationships/hyperlink" Target="https://fr.wikipedia.org/wiki/Chutes_du_Niagara" TargetMode="External"/><Relationship Id="rId1167" Type="http://schemas.openxmlformats.org/officeDocument/2006/relationships/hyperlink" Target="https://fr.wikipedia.org/wiki/Golfe_Persique" TargetMode="External"/><Relationship Id="rId1374" Type="http://schemas.openxmlformats.org/officeDocument/2006/relationships/hyperlink" Target="https://fr.wikipedia.org/wiki/%C3%89nergie_aux_%C3%89tats-Unis" TargetMode="External"/><Relationship Id="rId1581" Type="http://schemas.openxmlformats.org/officeDocument/2006/relationships/hyperlink" Target="https://fr.wikipedia.org/wiki/U.S._English" TargetMode="External"/><Relationship Id="rId1679" Type="http://schemas.openxmlformats.org/officeDocument/2006/relationships/hyperlink" Target="https://fr.wikipedia.org/wiki/Culture_des_%C3%89tats-Unis" TargetMode="External"/><Relationship Id="rId80" Type="http://schemas.openxmlformats.org/officeDocument/2006/relationships/hyperlink" Target="https://fr.wikipedia.org/wiki/Inde" TargetMode="External"/><Relationship Id="rId604" Type="http://schemas.openxmlformats.org/officeDocument/2006/relationships/hyperlink" Target="https://fr.wikipedia.org/wiki/Alabama" TargetMode="External"/><Relationship Id="rId811" Type="http://schemas.openxmlformats.org/officeDocument/2006/relationships/hyperlink" Target="https://fr.wikipedia.org/wiki/%C3%89tats-Unis" TargetMode="External"/><Relationship Id="rId1027" Type="http://schemas.openxmlformats.org/officeDocument/2006/relationships/image" Target="media/image42.jpeg"/><Relationship Id="rId1234" Type="http://schemas.openxmlformats.org/officeDocument/2006/relationships/hyperlink" Target="https://fr.wikipedia.org/wiki/Liste_des_villes_les_plus_peupl%C3%A9es_des_%C3%89tats-Unis" TargetMode="External"/><Relationship Id="rId1441" Type="http://schemas.openxmlformats.org/officeDocument/2006/relationships/hyperlink" Target="https://fr.wikipedia.org/wiki/%C3%89tats-Unis" TargetMode="External"/><Relationship Id="rId1886" Type="http://schemas.openxmlformats.org/officeDocument/2006/relationships/hyperlink" Target="https://fr.wikipedia.org/wiki/Restauration_rapide" TargetMode="External"/><Relationship Id="rId909" Type="http://schemas.openxmlformats.org/officeDocument/2006/relationships/hyperlink" Target="https://fr.wikipedia.org/wiki/Badwater" TargetMode="External"/><Relationship Id="rId1301" Type="http://schemas.openxmlformats.org/officeDocument/2006/relationships/hyperlink" Target="https://fr.wikipedia.org/wiki/Port" TargetMode="External"/><Relationship Id="rId1539" Type="http://schemas.openxmlformats.org/officeDocument/2006/relationships/hyperlink" Target="https://fr.wikipedia.org/wiki/Chine" TargetMode="External"/><Relationship Id="rId1746" Type="http://schemas.openxmlformats.org/officeDocument/2006/relationships/hyperlink" Target="https://fr.wikipedia.org/wiki/Emily_Dickinson" TargetMode="External"/><Relationship Id="rId1953" Type="http://schemas.openxmlformats.org/officeDocument/2006/relationships/hyperlink" Target="https://fr.wikipedia.org/wiki/Jeux_olympiques" TargetMode="External"/><Relationship Id="rId38" Type="http://schemas.openxmlformats.org/officeDocument/2006/relationships/hyperlink" Target="https://fr.wikipedia.org/wiki/Climat_des_%C3%89tats-Unis" TargetMode="External"/><Relationship Id="rId1606" Type="http://schemas.openxmlformats.org/officeDocument/2006/relationships/hyperlink" Target="https://fr.wikipedia.org/wiki/%C3%89tats-Unis" TargetMode="External"/><Relationship Id="rId1813" Type="http://schemas.openxmlformats.org/officeDocument/2006/relationships/hyperlink" Target="https://fr.wikipedia.org/wiki/Si%C3%A8ge_des_Nations_unies" TargetMode="External"/><Relationship Id="rId187" Type="http://schemas.openxmlformats.org/officeDocument/2006/relationships/hyperlink" Target="https://fr.wikipedia.org/wiki/Cueillette" TargetMode="External"/><Relationship Id="rId394" Type="http://schemas.openxmlformats.org/officeDocument/2006/relationships/hyperlink" Target="https://fr.wikipedia.org/wiki/%C3%89tats-Unis_dans_la_Premi%C3%A8re_Guerre_mondiale" TargetMode="External"/><Relationship Id="rId254" Type="http://schemas.openxmlformats.org/officeDocument/2006/relationships/hyperlink" Target="https://fr.wikipedia.org/wiki/Londres" TargetMode="External"/><Relationship Id="rId699" Type="http://schemas.openxmlformats.org/officeDocument/2006/relationships/image" Target="media/image20.png"/><Relationship Id="rId1091" Type="http://schemas.openxmlformats.org/officeDocument/2006/relationships/hyperlink" Target="https://fr.wikipedia.org/wiki/BosWash" TargetMode="External"/><Relationship Id="rId114" Type="http://schemas.openxmlformats.org/officeDocument/2006/relationships/hyperlink" Target="https://fr.wikipedia.org/wiki/Organisation_de_coop%C3%A9ration_et_de_d%C3%A9veloppement_%C3%A9conomiques" TargetMode="External"/><Relationship Id="rId461" Type="http://schemas.openxmlformats.org/officeDocument/2006/relationships/hyperlink" Target="https://fr.wikipedia.org/wiki/Mouvement_afro-am%C3%A9ricain_des_droits_civiques" TargetMode="External"/><Relationship Id="rId559" Type="http://schemas.openxmlformats.org/officeDocument/2006/relationships/hyperlink" Target="https://fr.wikipedia.org/wiki/Congr%C3%A8s_des_%C3%89tats-Unis" TargetMode="External"/><Relationship Id="rId766" Type="http://schemas.openxmlformats.org/officeDocument/2006/relationships/hyperlink" Target="https://fr.wikipedia.org/wiki/%C3%89tats-Unis" TargetMode="External"/><Relationship Id="rId1189" Type="http://schemas.openxmlformats.org/officeDocument/2006/relationships/hyperlink" Target="https://commons.wikimedia.org/wiki/File:Los_Angeles_-_Echangeur_autoroute_110_105.JPG?uselang=fr" TargetMode="External"/><Relationship Id="rId1396" Type="http://schemas.openxmlformats.org/officeDocument/2006/relationships/hyperlink" Target="https://fr.wikipedia.org/wiki/%C3%89tats-Unis" TargetMode="External"/><Relationship Id="rId321" Type="http://schemas.openxmlformats.org/officeDocument/2006/relationships/hyperlink" Target="https://fr.wikipedia.org/wiki/Russie" TargetMode="External"/><Relationship Id="rId419" Type="http://schemas.openxmlformats.org/officeDocument/2006/relationships/hyperlink" Target="https://fr.wikipedia.org/wiki/Lois_des_ann%C3%A9es_1930_sur_la_neutralit%C3%A9" TargetMode="External"/><Relationship Id="rId626" Type="http://schemas.openxmlformats.org/officeDocument/2006/relationships/hyperlink" Target="https://fr.wikipedia.org/wiki/Michigan" TargetMode="External"/><Relationship Id="rId973" Type="http://schemas.openxmlformats.org/officeDocument/2006/relationships/hyperlink" Target="https://fr.wikipedia.org/wiki/Missouri_(rivi%C3%A8re)" TargetMode="External"/><Relationship Id="rId1049" Type="http://schemas.openxmlformats.org/officeDocument/2006/relationships/hyperlink" Target="https://fr.wikipedia.org/wiki/Grand_Lac_Sal%C3%A9" TargetMode="External"/><Relationship Id="rId1256" Type="http://schemas.openxmlformats.org/officeDocument/2006/relationships/hyperlink" Target="https://fr.wikipedia.org/wiki/%C3%89tats-Unis" TargetMode="External"/><Relationship Id="rId2002" Type="http://schemas.openxmlformats.org/officeDocument/2006/relationships/hyperlink" Target="https://fr.wikipedia.org/wiki/No%C3%ABl" TargetMode="External"/><Relationship Id="rId833" Type="http://schemas.openxmlformats.org/officeDocument/2006/relationships/hyperlink" Target="https://fr.wikipedia.org/wiki/H%C3%B4tel_de_ville_de_Chicago" TargetMode="External"/><Relationship Id="rId1116" Type="http://schemas.openxmlformats.org/officeDocument/2006/relationships/image" Target="media/image47.jpeg"/><Relationship Id="rId1463" Type="http://schemas.openxmlformats.org/officeDocument/2006/relationships/hyperlink" Target="https://fr.wikipedia.org/wiki/%C3%89tats-Unis" TargetMode="External"/><Relationship Id="rId1670" Type="http://schemas.openxmlformats.org/officeDocument/2006/relationships/hyperlink" Target="https://fr.wikipedia.org/wiki/%C3%89tats-Unis" TargetMode="External"/><Relationship Id="rId1768" Type="http://schemas.openxmlformats.org/officeDocument/2006/relationships/hyperlink" Target="https://fr.wikipedia.org/wiki/Hudson_River_School" TargetMode="External"/><Relationship Id="rId900" Type="http://schemas.openxmlformats.org/officeDocument/2006/relationships/hyperlink" Target="https://fr.wikipedia.org/wiki/Am%C3%A9rique_du_Sud" TargetMode="External"/><Relationship Id="rId1323" Type="http://schemas.openxmlformats.org/officeDocument/2006/relationships/hyperlink" Target="https://fr.wikipedia.org/wiki/Luxembourg" TargetMode="External"/><Relationship Id="rId1530" Type="http://schemas.openxmlformats.org/officeDocument/2006/relationships/hyperlink" Target="https://fr.wikipedia.org/wiki/Dakota_du_Nord" TargetMode="External"/><Relationship Id="rId1628" Type="http://schemas.openxmlformats.org/officeDocument/2006/relationships/image" Target="media/image65.jpeg"/><Relationship Id="rId1975" Type="http://schemas.openxmlformats.org/officeDocument/2006/relationships/hyperlink" Target="https://fr.wikipedia.org/wiki/Michael_Phelps" TargetMode="External"/><Relationship Id="rId1835" Type="http://schemas.openxmlformats.org/officeDocument/2006/relationships/hyperlink" Target="https://fr.wikipedia.org/wiki/Dramaturge" TargetMode="External"/><Relationship Id="rId1902" Type="http://schemas.openxmlformats.org/officeDocument/2006/relationships/hyperlink" Target="https://fr.wikipedia.org/wiki/In_God_We_Trust" TargetMode="External"/><Relationship Id="rId276" Type="http://schemas.openxmlformats.org/officeDocument/2006/relationships/hyperlink" Target="https://fr.wikipedia.org/wiki/Aide:Source_insuffisante" TargetMode="External"/><Relationship Id="rId483" Type="http://schemas.openxmlformats.org/officeDocument/2006/relationships/hyperlink" Target="https://fr.wikipedia.org/wiki/Pr%C3%A9sidence_de_Bill_Clinton" TargetMode="External"/><Relationship Id="rId690" Type="http://schemas.openxmlformats.org/officeDocument/2006/relationships/hyperlink" Target="https://fr.wikipedia.org/wiki/Parti_de_la_r%C3%A9forme_des_%C3%89tats-Unis_d%27Am%C3%A9rique" TargetMode="External"/><Relationship Id="rId136" Type="http://schemas.openxmlformats.org/officeDocument/2006/relationships/hyperlink" Target="https://fr.wikipedia.org/wiki/Anglais" TargetMode="External"/><Relationship Id="rId343" Type="http://schemas.openxmlformats.org/officeDocument/2006/relationships/hyperlink" Target="https://fr.wikipedia.org/wiki/Abraham_Lincoln" TargetMode="External"/><Relationship Id="rId550" Type="http://schemas.openxmlformats.org/officeDocument/2006/relationships/hyperlink" Target="https://fr.wikipedia.org/wiki/Pr%C3%A9sident_des_%C3%89tats-Unis" TargetMode="External"/><Relationship Id="rId788" Type="http://schemas.openxmlformats.org/officeDocument/2006/relationships/hyperlink" Target="https://fr.wikipedia.org/wiki/Federal_Insecticide,_Fungicide_and_Rodenticide_Act" TargetMode="External"/><Relationship Id="rId995" Type="http://schemas.openxmlformats.org/officeDocument/2006/relationships/hyperlink" Target="https://fr.wikipedia.org/wiki/Montagnes_Rocheuses" TargetMode="External"/><Relationship Id="rId1180" Type="http://schemas.openxmlformats.org/officeDocument/2006/relationships/hyperlink" Target="https://fr.wikipedia.org/wiki/%C3%89tats-Unis" TargetMode="External"/><Relationship Id="rId203" Type="http://schemas.openxmlformats.org/officeDocument/2006/relationships/hyperlink" Target="https://commons.wikimedia.org/wiki/File:Nouvelle-France_map-fr.svg?uselang=fr" TargetMode="External"/><Relationship Id="rId648" Type="http://schemas.openxmlformats.org/officeDocument/2006/relationships/hyperlink" Target="https://fr.wikipedia.org/wiki/Utah" TargetMode="External"/><Relationship Id="rId855" Type="http://schemas.openxmlformats.org/officeDocument/2006/relationships/hyperlink" Target="https://commons.wikimedia.org/wiki/File:USA_topo_en.jpg?uselang=fr" TargetMode="External"/><Relationship Id="rId1040" Type="http://schemas.openxmlformats.org/officeDocument/2006/relationships/hyperlink" Target="https://fr.wikipedia.org/wiki/Kuskokwim" TargetMode="External"/><Relationship Id="rId1278" Type="http://schemas.openxmlformats.org/officeDocument/2006/relationships/hyperlink" Target="https://fr.wikipedia.org/wiki/Allemagne" TargetMode="External"/><Relationship Id="rId1485" Type="http://schemas.openxmlformats.org/officeDocument/2006/relationships/hyperlink" Target="https://fr.wikipedia.org/wiki/Association_caritative" TargetMode="External"/><Relationship Id="rId1692" Type="http://schemas.openxmlformats.org/officeDocument/2006/relationships/hyperlink" Target="https://fr.wikipedia.org/wiki/Liste_des_universit%C3%A9s_aux_%C3%89tats-Unis" TargetMode="External"/><Relationship Id="rId410" Type="http://schemas.openxmlformats.org/officeDocument/2006/relationships/hyperlink" Target="https://fr.wikipedia.org/wiki/%C3%89tat-providence" TargetMode="External"/><Relationship Id="rId508" Type="http://schemas.openxmlformats.org/officeDocument/2006/relationships/hyperlink" Target="https://fr.wikipedia.org/wiki/Plan_Paulson" TargetMode="External"/><Relationship Id="rId715" Type="http://schemas.openxmlformats.org/officeDocument/2006/relationships/hyperlink" Target="https://fr.wikipedia.org/wiki/Cor%C3%A9e_du_Sud" TargetMode="External"/><Relationship Id="rId922" Type="http://schemas.openxmlformats.org/officeDocument/2006/relationships/hyperlink" Target="https://fr.wikipedia.org/wiki/Colorado" TargetMode="External"/><Relationship Id="rId1138" Type="http://schemas.openxmlformats.org/officeDocument/2006/relationships/hyperlink" Target="https://fr.wikipedia.org/wiki/Californie" TargetMode="External"/><Relationship Id="rId1345" Type="http://schemas.openxmlformats.org/officeDocument/2006/relationships/hyperlink" Target="https://fr.wikipedia.org/wiki/Common_law" TargetMode="External"/><Relationship Id="rId1552" Type="http://schemas.openxmlformats.org/officeDocument/2006/relationships/hyperlink" Target="https://fr.wikipedia.org/wiki/Espagnol" TargetMode="External"/><Relationship Id="rId1997" Type="http://schemas.openxmlformats.org/officeDocument/2006/relationships/hyperlink" Target="https://fr.wikipedia.org/wiki/Ancien_combattant" TargetMode="External"/><Relationship Id="rId1205" Type="http://schemas.openxmlformats.org/officeDocument/2006/relationships/hyperlink" Target="https://commons.wikimedia.org/wiki/File:Hartsfield-Jackson_Atlanta_International_Airport_-_panoramio_(2).jpg?uselang=fr" TargetMode="External"/><Relationship Id="rId1857" Type="http://schemas.openxmlformats.org/officeDocument/2006/relationships/hyperlink" Target="https://fr.wikipedia.org/wiki/Elvis_Presley" TargetMode="External"/><Relationship Id="rId51" Type="http://schemas.openxmlformats.org/officeDocument/2006/relationships/hyperlink" Target="https://fr.wikipedia.org/wiki/Colonie_de_Virginie" TargetMode="External"/><Relationship Id="rId1412" Type="http://schemas.openxmlformats.org/officeDocument/2006/relationships/hyperlink" Target="https://fr.wikipedia.org/wiki/%C3%89tats-Unis" TargetMode="External"/><Relationship Id="rId1717" Type="http://schemas.openxmlformats.org/officeDocument/2006/relationships/hyperlink" Target="https://fr.wikipedia.org/wiki/Seconde_Guerre_mondiale" TargetMode="External"/><Relationship Id="rId1924" Type="http://schemas.openxmlformats.org/officeDocument/2006/relationships/hyperlink" Target="https://fr.wikipedia.org/wiki/AT%26T_Stadium" TargetMode="External"/><Relationship Id="rId298" Type="http://schemas.openxmlformats.org/officeDocument/2006/relationships/hyperlink" Target="https://fr.wikipedia.org/wiki/D%C3%A9claration_des_droits_de_l%27%C3%89tat_de_Virginie" TargetMode="External"/><Relationship Id="rId158" Type="http://schemas.openxmlformats.org/officeDocument/2006/relationships/hyperlink" Target="https://fr.wikipedia.org/wiki/Asiatique_(humain)" TargetMode="External"/><Relationship Id="rId365" Type="http://schemas.openxmlformats.org/officeDocument/2006/relationships/hyperlink" Target="https://fr.wikipedia.org/wiki/S%C3%A9gr%C3%A9gation_raciale" TargetMode="External"/><Relationship Id="rId572" Type="http://schemas.openxmlformats.org/officeDocument/2006/relationships/hyperlink" Target="https://fr.wikipedia.org/wiki/Capitole_des_%C3%89tats-Unis" TargetMode="External"/><Relationship Id="rId225" Type="http://schemas.openxmlformats.org/officeDocument/2006/relationships/hyperlink" Target="https://fr.wikipedia.org/wiki/Oc%C3%A9an_Pacifique" TargetMode="External"/><Relationship Id="rId432" Type="http://schemas.openxmlformats.org/officeDocument/2006/relationships/image" Target="media/image11.jpeg"/><Relationship Id="rId877" Type="http://schemas.openxmlformats.org/officeDocument/2006/relationships/hyperlink" Target="https://fr.wikipedia.org/wiki/Chine" TargetMode="External"/><Relationship Id="rId1062" Type="http://schemas.openxmlformats.org/officeDocument/2006/relationships/hyperlink" Target="https://fr.wikipedia.org/wiki/Cleveland" TargetMode="External"/><Relationship Id="rId737" Type="http://schemas.openxmlformats.org/officeDocument/2006/relationships/hyperlink" Target="https://fr.wikipedia.org/wiki/Bombe_A" TargetMode="External"/><Relationship Id="rId944" Type="http://schemas.openxmlformats.org/officeDocument/2006/relationships/image" Target="media/image38.jpeg"/><Relationship Id="rId1367" Type="http://schemas.openxmlformats.org/officeDocument/2006/relationships/image" Target="media/image58.jpeg"/><Relationship Id="rId1574" Type="http://schemas.openxmlformats.org/officeDocument/2006/relationships/hyperlink" Target="https://fr.wikipedia.org/wiki/Samoa_am%C3%A9ricaines" TargetMode="External"/><Relationship Id="rId1781" Type="http://schemas.openxmlformats.org/officeDocument/2006/relationships/hyperlink" Target="https://fr.wikipedia.org/wiki/Edward_Steichen" TargetMode="External"/><Relationship Id="rId73" Type="http://schemas.openxmlformats.org/officeDocument/2006/relationships/hyperlink" Target="https://fr.wikipedia.org/wiki/Arsenal_nucl%C3%A9aire_des_%C3%89tats-Unis" TargetMode="External"/><Relationship Id="rId804" Type="http://schemas.openxmlformats.org/officeDocument/2006/relationships/hyperlink" Target="https://fr.wikipedia.org/wiki/John_Kerry" TargetMode="External"/><Relationship Id="rId1227" Type="http://schemas.openxmlformats.org/officeDocument/2006/relationships/hyperlink" Target="https://fr.wikipedia.org/wiki/M%C3%A9tro_de_New_York" TargetMode="External"/><Relationship Id="rId1434" Type="http://schemas.openxmlformats.org/officeDocument/2006/relationships/hyperlink" Target="https://fr.wikipedia.org/wiki/2021" TargetMode="External"/><Relationship Id="rId1641" Type="http://schemas.openxmlformats.org/officeDocument/2006/relationships/hyperlink" Target="https://fr.wikipedia.org/wiki/Harvard_College" TargetMode="External"/><Relationship Id="rId1879" Type="http://schemas.openxmlformats.org/officeDocument/2006/relationships/hyperlink" Target="https://fr.wikipedia.org/wiki/%C3%89tats-Unis" TargetMode="External"/><Relationship Id="rId1501" Type="http://schemas.openxmlformats.org/officeDocument/2006/relationships/hyperlink" Target="https://fr.wikipedia.org/wiki/National_Organization_for_Women" TargetMode="External"/><Relationship Id="rId1739" Type="http://schemas.openxmlformats.org/officeDocument/2006/relationships/hyperlink" Target="https://fr.wikipedia.org/wiki/Edgar_Allan_Poe" TargetMode="External"/><Relationship Id="rId1946" Type="http://schemas.openxmlformats.org/officeDocument/2006/relationships/hyperlink" Target="https://fr.wikipedia.org/wiki/Snowboard" TargetMode="External"/><Relationship Id="rId1806" Type="http://schemas.openxmlformats.org/officeDocument/2006/relationships/hyperlink" Target="https://fr.wikipedia.org/wiki/Empire_State_Building" TargetMode="External"/><Relationship Id="rId387" Type="http://schemas.openxmlformats.org/officeDocument/2006/relationships/hyperlink" Target="https://fr.wikipedia.org/wiki/M%C3%A8re_migrante" TargetMode="External"/><Relationship Id="rId594" Type="http://schemas.openxmlformats.org/officeDocument/2006/relationships/hyperlink" Target="https://fr.wikipedia.org/wiki/%C3%89tats-Unis" TargetMode="External"/><Relationship Id="rId247" Type="http://schemas.openxmlformats.org/officeDocument/2006/relationships/hyperlink" Target="https://fr.wikipedia.org/wiki/Histoire_des_%C3%89tats-Unis_de_1776_%C3%A0_1865" TargetMode="External"/><Relationship Id="rId899" Type="http://schemas.openxmlformats.org/officeDocument/2006/relationships/hyperlink" Target="https://fr.wikipedia.org/wiki/Amazone_(fleuve)" TargetMode="External"/><Relationship Id="rId1084" Type="http://schemas.openxmlformats.org/officeDocument/2006/relationships/hyperlink" Target="https://fr.wikipedia.org/wiki/Ville_(%C3%89tats-Unis)" TargetMode="External"/><Relationship Id="rId107" Type="http://schemas.openxmlformats.org/officeDocument/2006/relationships/hyperlink" Target="https://fr.wikipedia.org/wiki/%C3%89tats-Unis" TargetMode="External"/><Relationship Id="rId454" Type="http://schemas.openxmlformats.org/officeDocument/2006/relationships/hyperlink" Target="https://fr.wikipedia.org/wiki/National_Aeronautics_and_Space_Administration" TargetMode="External"/><Relationship Id="rId661" Type="http://schemas.openxmlformats.org/officeDocument/2006/relationships/hyperlink" Target="https://fr.wikipedia.org/wiki/Washington_(district_de_Columbia)" TargetMode="External"/><Relationship Id="rId759" Type="http://schemas.openxmlformats.org/officeDocument/2006/relationships/hyperlink" Target="https://fr.wikipedia.org/wiki/Relation_sp%C3%A9ciale" TargetMode="External"/><Relationship Id="rId966" Type="http://schemas.openxmlformats.org/officeDocument/2006/relationships/hyperlink" Target="https://fr.wikipedia.org/wiki/Nouvelle-Angleterre" TargetMode="External"/><Relationship Id="rId1291" Type="http://schemas.openxmlformats.org/officeDocument/2006/relationships/hyperlink" Target="https://fr.wikipedia.org/wiki/Union_europ%C3%A9enne" TargetMode="External"/><Relationship Id="rId1389" Type="http://schemas.openxmlformats.org/officeDocument/2006/relationships/hyperlink" Target="https://fr.wikipedia.org/wiki/%C3%89tats-Unis" TargetMode="External"/><Relationship Id="rId1596" Type="http://schemas.openxmlformats.org/officeDocument/2006/relationships/hyperlink" Target="https://fr.wikipedia.org/wiki/Citoyennet%C3%A9" TargetMode="External"/><Relationship Id="rId314" Type="http://schemas.openxmlformats.org/officeDocument/2006/relationships/hyperlink" Target="https://fr.wikipedia.org/wiki/Conqu%C3%AAte_de_l%27Ouest" TargetMode="External"/><Relationship Id="rId521" Type="http://schemas.openxmlformats.org/officeDocument/2006/relationships/hyperlink" Target="https://fr.wikipedia.org/wiki/Retrait_des_troupes_am%C3%A9ricaines_d%27Afghanistan" TargetMode="External"/><Relationship Id="rId619" Type="http://schemas.openxmlformats.org/officeDocument/2006/relationships/hyperlink" Target="https://fr.wikipedia.org/wiki/Iowa" TargetMode="External"/><Relationship Id="rId1151" Type="http://schemas.openxmlformats.org/officeDocument/2006/relationships/hyperlink" Target="https://fr.wikipedia.org/wiki/Gaz_de_schiste" TargetMode="External"/><Relationship Id="rId1249" Type="http://schemas.openxmlformats.org/officeDocument/2006/relationships/hyperlink" Target="https://fr.wikipedia.org/wiki/Parit%C3%A9_de_pouvoir_d%27achat" TargetMode="External"/><Relationship Id="rId95" Type="http://schemas.openxmlformats.org/officeDocument/2006/relationships/hyperlink" Target="https://fr.wikipedia.org/wiki/Agriculture_aux_%C3%89tats-Unis" TargetMode="External"/><Relationship Id="rId826" Type="http://schemas.openxmlformats.org/officeDocument/2006/relationships/hyperlink" Target="https://fr.wikipedia.org/wiki/%C3%89tats-Unis" TargetMode="External"/><Relationship Id="rId1011" Type="http://schemas.openxmlformats.org/officeDocument/2006/relationships/hyperlink" Target="https://fr.wikipedia.org/wiki/Climat_m%C3%A9diterran%C3%A9en" TargetMode="External"/><Relationship Id="rId1109" Type="http://schemas.openxmlformats.org/officeDocument/2006/relationships/hyperlink" Target="https://fr.wikipedia.org/wiki/Sud_des_%C3%89tats-Unis" TargetMode="External"/><Relationship Id="rId1456" Type="http://schemas.openxmlformats.org/officeDocument/2006/relationships/hyperlink" Target="https://fr.wikipedia.org/wiki/Bureau_du_recensement_des_%C3%89tats-Unis" TargetMode="External"/><Relationship Id="rId1663" Type="http://schemas.openxmlformats.org/officeDocument/2006/relationships/hyperlink" Target="https://fr.wikipedia.org/wiki/Busing" TargetMode="External"/><Relationship Id="rId1870" Type="http://schemas.openxmlformats.org/officeDocument/2006/relationships/hyperlink" Target="https://fr.wikipedia.org/wiki/Danse_moderne" TargetMode="External"/><Relationship Id="rId1968" Type="http://schemas.openxmlformats.org/officeDocument/2006/relationships/hyperlink" Target="https://fr.wikipedia.org/wiki/Mickey_Mantle" TargetMode="External"/><Relationship Id="rId1316" Type="http://schemas.openxmlformats.org/officeDocument/2006/relationships/hyperlink" Target="https://fr.wikipedia.org/wiki/Protection_sociale" TargetMode="External"/><Relationship Id="rId1523" Type="http://schemas.openxmlformats.org/officeDocument/2006/relationships/hyperlink" Target="https://fr.wikipedia.org/wiki/Californie" TargetMode="External"/><Relationship Id="rId1730" Type="http://schemas.openxmlformats.org/officeDocument/2006/relationships/hyperlink" Target="https://fr.wikipedia.org/wiki/%C3%89tats-Unis" TargetMode="External"/><Relationship Id="rId22" Type="http://schemas.openxmlformats.org/officeDocument/2006/relationships/hyperlink" Target="https://fr.wikipedia.org/wiki/Washington_(district_de_Columbia)" TargetMode="External"/><Relationship Id="rId1828" Type="http://schemas.openxmlformats.org/officeDocument/2006/relationships/hyperlink" Target="https://fr.wikipedia.org/w/index.php?title=Tony_Hart&amp;action=edit&amp;redlink=1" TargetMode="External"/><Relationship Id="rId171" Type="http://schemas.openxmlformats.org/officeDocument/2006/relationships/hyperlink" Target="https://fr.wikipedia.org/wiki/XIIe_si%C3%A8cle" TargetMode="External"/><Relationship Id="rId269" Type="http://schemas.openxmlformats.org/officeDocument/2006/relationships/hyperlink" Target="https://fr.wikipedia.org/wiki/%C3%89galit%C3%A9_devant_la_loi" TargetMode="External"/><Relationship Id="rId476" Type="http://schemas.openxmlformats.org/officeDocument/2006/relationships/hyperlink" Target="https://fr.wikipedia.org/wiki/Attentat_du_World_Trade_Center_de_1993" TargetMode="External"/><Relationship Id="rId683" Type="http://schemas.openxmlformats.org/officeDocument/2006/relationships/hyperlink" Target="https://fr.wikipedia.org/wiki/Parti_d%C3%A9mocrate_(%C3%89tats-Unis)" TargetMode="External"/><Relationship Id="rId890" Type="http://schemas.openxmlformats.org/officeDocument/2006/relationships/hyperlink" Target="https://fr.wikipedia.org/wiki/Floride" TargetMode="External"/><Relationship Id="rId129" Type="http://schemas.openxmlformats.org/officeDocument/2006/relationships/hyperlink" Target="https://fr.wikipedia.org/wiki/Amerigo_Vespucci" TargetMode="External"/><Relationship Id="rId336" Type="http://schemas.openxmlformats.org/officeDocument/2006/relationships/hyperlink" Target="https://fr.wikipedia.org/wiki/Comstock_Lode" TargetMode="External"/><Relationship Id="rId543" Type="http://schemas.openxmlformats.org/officeDocument/2006/relationships/hyperlink" Target="https://fr.wikipedia.org/wiki/Souverainet%C3%A9" TargetMode="External"/><Relationship Id="rId988" Type="http://schemas.openxmlformats.org/officeDocument/2006/relationships/hyperlink" Target="https://fr.wikipedia.org/wiki/Nouvelle-Espagne" TargetMode="External"/><Relationship Id="rId1173" Type="http://schemas.openxmlformats.org/officeDocument/2006/relationships/hyperlink" Target="https://fr.wikipedia.org/wiki/%C3%89tats-Unis" TargetMode="External"/><Relationship Id="rId1380" Type="http://schemas.openxmlformats.org/officeDocument/2006/relationships/hyperlink" Target="https://fr.wikipedia.org/wiki/%C3%89nergie_solaire" TargetMode="External"/><Relationship Id="rId403" Type="http://schemas.openxmlformats.org/officeDocument/2006/relationships/hyperlink" Target="https://fr.wikipedia.org/wiki/Pont_du_Golden_Gate" TargetMode="External"/><Relationship Id="rId750" Type="http://schemas.openxmlformats.org/officeDocument/2006/relationships/hyperlink" Target="https://fr.wikipedia.org/wiki/United_States_Navy" TargetMode="External"/><Relationship Id="rId848" Type="http://schemas.openxmlformats.org/officeDocument/2006/relationships/hyperlink" Target="https://fr.wikipedia.org/wiki/%C3%89tats-Unis" TargetMode="External"/><Relationship Id="rId1033" Type="http://schemas.openxmlformats.org/officeDocument/2006/relationships/hyperlink" Target="https://fr.wikipedia.org/wiki/Yukon_(fleuve)" TargetMode="External"/><Relationship Id="rId1478" Type="http://schemas.openxmlformats.org/officeDocument/2006/relationships/hyperlink" Target="https://fr.wikipedia.org/wiki/%C3%89tat_f%C3%A9d%C3%A9ral" TargetMode="External"/><Relationship Id="rId1685" Type="http://schemas.openxmlformats.org/officeDocument/2006/relationships/hyperlink" Target="https://fr.wikipedia.org/wiki/R%C3%AAve_am%C3%A9ricain" TargetMode="External"/><Relationship Id="rId1892" Type="http://schemas.openxmlformats.org/officeDocument/2006/relationships/hyperlink" Target="https://fr.wikipedia.org/wiki/Trinity_Church" TargetMode="External"/><Relationship Id="rId610" Type="http://schemas.openxmlformats.org/officeDocument/2006/relationships/hyperlink" Target="https://fr.wikipedia.org/wiki/Connecticut" TargetMode="External"/><Relationship Id="rId708" Type="http://schemas.openxmlformats.org/officeDocument/2006/relationships/hyperlink" Target="https://fr.wikipedia.org/wiki/Soudan" TargetMode="External"/><Relationship Id="rId915" Type="http://schemas.openxmlformats.org/officeDocument/2006/relationships/hyperlink" Target="https://fr.wikipedia.org/wiki/Mont_Saint-%C3%89lie" TargetMode="External"/><Relationship Id="rId1240" Type="http://schemas.openxmlformats.org/officeDocument/2006/relationships/hyperlink" Target="https://fr.wikipedia.org/wiki/M%C3%A9tro_de_Chicago" TargetMode="External"/><Relationship Id="rId1338" Type="http://schemas.openxmlformats.org/officeDocument/2006/relationships/hyperlink" Target="https://fr.wikipedia.org/wiki/Intelligence_%C3%A9conomique" TargetMode="External"/><Relationship Id="rId1545" Type="http://schemas.openxmlformats.org/officeDocument/2006/relationships/hyperlink" Target="https://fr.wikipedia.org/wiki/%C3%89tats-Unis" TargetMode="External"/><Relationship Id="rId1100" Type="http://schemas.openxmlformats.org/officeDocument/2006/relationships/hyperlink" Target="https://commons.wikimedia.org/wiki/File:LA_Skyline_Mountains2.jpg?uselang=fr" TargetMode="External"/><Relationship Id="rId1405" Type="http://schemas.openxmlformats.org/officeDocument/2006/relationships/hyperlink" Target="https://fr.wikipedia.org/wiki/Californie" TargetMode="External"/><Relationship Id="rId1752" Type="http://schemas.openxmlformats.org/officeDocument/2006/relationships/hyperlink" Target="https://fr.wikipedia.org/wiki/Les_Aventures_de_Huckleberry_Finn" TargetMode="External"/><Relationship Id="rId44" Type="http://schemas.openxmlformats.org/officeDocument/2006/relationships/hyperlink" Target="https://fr.wikipedia.org/wiki/Am%C3%A9rindiens_aux_%C3%89tats-Unis" TargetMode="External"/><Relationship Id="rId1612" Type="http://schemas.openxmlformats.org/officeDocument/2006/relationships/hyperlink" Target="https://fr.wikipedia.org/w/index.php?title=Directeur_de_l%27%C3%A9ducation&amp;action=edit&amp;redlink=1" TargetMode="External"/><Relationship Id="rId1917" Type="http://schemas.openxmlformats.org/officeDocument/2006/relationships/hyperlink" Target="https://fr.wikipedia.org/wiki/Texas" TargetMode="External"/><Relationship Id="rId193" Type="http://schemas.openxmlformats.org/officeDocument/2006/relationships/hyperlink" Target="https://fr.wikipedia.org/wiki/Lac_Ontario" TargetMode="External"/><Relationship Id="rId498" Type="http://schemas.openxmlformats.org/officeDocument/2006/relationships/hyperlink" Target="https://fr.wikipedia.org/wiki/Cyclone_tropical" TargetMode="External"/><Relationship Id="rId260" Type="http://schemas.openxmlformats.org/officeDocument/2006/relationships/hyperlink" Target="https://fr.wikipedia.org/wiki/Colonie_de_Virginie" TargetMode="External"/><Relationship Id="rId120" Type="http://schemas.openxmlformats.org/officeDocument/2006/relationships/hyperlink" Target="https://fr.wikipedia.org/wiki/Amerigo_Vespucci" TargetMode="External"/><Relationship Id="rId358" Type="http://schemas.openxmlformats.org/officeDocument/2006/relationships/hyperlink" Target="https://fr.wikipedia.org/wiki/%C3%89galit%C3%A9_devant_la_loi" TargetMode="External"/><Relationship Id="rId565" Type="http://schemas.openxmlformats.org/officeDocument/2006/relationships/hyperlink" Target="https://fr.wikipedia.org/wiki/Syst%C3%A8me_judiciaire_f%C3%A9d%C3%A9ral_des_%C3%89tats-Unis" TargetMode="External"/><Relationship Id="rId772" Type="http://schemas.openxmlformats.org/officeDocument/2006/relationships/hyperlink" Target="https://fr.wikipedia.org/wiki/National_Park_Service" TargetMode="External"/><Relationship Id="rId1195" Type="http://schemas.openxmlformats.org/officeDocument/2006/relationships/hyperlink" Target="https://fr.wikipedia.org/wiki/%C3%89tats-Unis" TargetMode="External"/><Relationship Id="rId218" Type="http://schemas.openxmlformats.org/officeDocument/2006/relationships/hyperlink" Target="https://fr.wikipedia.org/wiki/Jamestown_(Virginie)" TargetMode="External"/><Relationship Id="rId425" Type="http://schemas.openxmlformats.org/officeDocument/2006/relationships/hyperlink" Target="https://fr.wikipedia.org/wiki/Union_des_r%C3%A9publiques_socialistes_sovi%C3%A9tiques" TargetMode="External"/><Relationship Id="rId632" Type="http://schemas.openxmlformats.org/officeDocument/2006/relationships/hyperlink" Target="https://fr.wikipedia.org/wiki/Nevada" TargetMode="External"/><Relationship Id="rId1055" Type="http://schemas.openxmlformats.org/officeDocument/2006/relationships/hyperlink" Target="https://fr.wikipedia.org/wiki/Lac_Tahoe" TargetMode="External"/><Relationship Id="rId1262" Type="http://schemas.openxmlformats.org/officeDocument/2006/relationships/hyperlink" Target="https://fr.wikipedia.org/wiki/2000" TargetMode="External"/><Relationship Id="rId937" Type="http://schemas.openxmlformats.org/officeDocument/2006/relationships/hyperlink" Target="https://fr.wikipedia.org/wiki/Monument_Valley" TargetMode="External"/><Relationship Id="rId1122" Type="http://schemas.openxmlformats.org/officeDocument/2006/relationships/hyperlink" Target="https://fr.wikipedia.org/wiki/San_Antonio" TargetMode="External"/><Relationship Id="rId1567" Type="http://schemas.openxmlformats.org/officeDocument/2006/relationships/hyperlink" Target="https://fr.wikipedia.org/wiki/Espagnol" TargetMode="External"/><Relationship Id="rId1774" Type="http://schemas.openxmlformats.org/officeDocument/2006/relationships/hyperlink" Target="https://fr.wikipedia.org/wiki/Jackson_Pollock" TargetMode="External"/><Relationship Id="rId1981" Type="http://schemas.openxmlformats.org/officeDocument/2006/relationships/hyperlink" Target="https://fr.wikipedia.org/wiki/%C3%89tats-Unis" TargetMode="External"/><Relationship Id="rId66" Type="http://schemas.openxmlformats.org/officeDocument/2006/relationships/hyperlink" Target="https://fr.wikipedia.org/wiki/Guerre_de_S%C3%A9cession" TargetMode="External"/><Relationship Id="rId1427" Type="http://schemas.openxmlformats.org/officeDocument/2006/relationships/hyperlink" Target="https://fr.wikipedia.org/wiki/%C3%89tats-Unis" TargetMode="External"/><Relationship Id="rId1634" Type="http://schemas.openxmlformats.org/officeDocument/2006/relationships/hyperlink" Target="https://fr.wikipedia.org/wiki/%C3%89tats-Unis" TargetMode="External"/><Relationship Id="rId1841" Type="http://schemas.openxmlformats.org/officeDocument/2006/relationships/hyperlink" Target="https://fr.wikipedia.org/wiki/Charles_Ives" TargetMode="External"/><Relationship Id="rId1939" Type="http://schemas.openxmlformats.org/officeDocument/2006/relationships/hyperlink" Target="https://fr.wikipedia.org/wiki/James_Naismith" TargetMode="External"/><Relationship Id="rId1701" Type="http://schemas.openxmlformats.org/officeDocument/2006/relationships/hyperlink" Target="https://fr.wikipedia.org/wiki/Recherche_scientifique" TargetMode="External"/><Relationship Id="rId282" Type="http://schemas.openxmlformats.org/officeDocument/2006/relationships/hyperlink" Target="https://fr.wikipedia.org/wiki/Pays-Bas" TargetMode="External"/><Relationship Id="rId587" Type="http://schemas.openxmlformats.org/officeDocument/2006/relationships/hyperlink" Target="https://fr.wikipedia.org/wiki/Medicaid" TargetMode="External"/><Relationship Id="rId8" Type="http://schemas.openxmlformats.org/officeDocument/2006/relationships/hyperlink" Target="https://fr.wikipedia.org/wiki/API_z" TargetMode="External"/><Relationship Id="rId142" Type="http://schemas.openxmlformats.org/officeDocument/2006/relationships/hyperlink" Target="https://fr.wikipedia.org/wiki/%C3%89tats-Unis" TargetMode="External"/><Relationship Id="rId447" Type="http://schemas.openxmlformats.org/officeDocument/2006/relationships/hyperlink" Target="https://fr.wikipedia.org/wiki/Industrialisation" TargetMode="External"/><Relationship Id="rId794" Type="http://schemas.openxmlformats.org/officeDocument/2006/relationships/hyperlink" Target="https://fr.wikipedia.org/wiki/Joe_Biden" TargetMode="External"/><Relationship Id="rId1077" Type="http://schemas.openxmlformats.org/officeDocument/2006/relationships/hyperlink" Target="https://fr.wikipedia.org/wiki/Orlando_(Floride)" TargetMode="External"/><Relationship Id="rId654" Type="http://schemas.openxmlformats.org/officeDocument/2006/relationships/hyperlink" Target="https://fr.wikipedia.org/wiki/Wyoming" TargetMode="External"/><Relationship Id="rId861" Type="http://schemas.openxmlformats.org/officeDocument/2006/relationships/hyperlink" Target="https://commons.wikimedia.org/wiki/File:US_wind_power_map.png?uselang=fr" TargetMode="External"/><Relationship Id="rId959" Type="http://schemas.openxmlformats.org/officeDocument/2006/relationships/hyperlink" Target="https://fr.wikipedia.org/wiki/Parc_national_des_Everglades" TargetMode="External"/><Relationship Id="rId1284" Type="http://schemas.openxmlformats.org/officeDocument/2006/relationships/hyperlink" Target="https://fr.wikipedia.org/wiki/%C3%89tats-Unis" TargetMode="External"/><Relationship Id="rId1491" Type="http://schemas.openxmlformats.org/officeDocument/2006/relationships/image" Target="media/image62.png"/><Relationship Id="rId1589" Type="http://schemas.openxmlformats.org/officeDocument/2006/relationships/hyperlink" Target="https://fr.wikipedia.org/wiki/%C3%89tats-Unis" TargetMode="External"/><Relationship Id="rId307" Type="http://schemas.openxmlformats.org/officeDocument/2006/relationships/hyperlink" Target="https://fr.wikipedia.org/wiki/Guerre_de_S%C3%A9cession" TargetMode="External"/><Relationship Id="rId514" Type="http://schemas.openxmlformats.org/officeDocument/2006/relationships/hyperlink" Target="https://fr.wikipedia.org/wiki/BP_(entreprise)" TargetMode="External"/><Relationship Id="rId721" Type="http://schemas.openxmlformats.org/officeDocument/2006/relationships/hyperlink" Target="https://fr.wikipedia.org/wiki/Accord_de_libre-%C3%A9change_nord-am%C3%A9ricain" TargetMode="External"/><Relationship Id="rId1144" Type="http://schemas.openxmlformats.org/officeDocument/2006/relationships/hyperlink" Target="https://fr.wikipedia.org/wiki/Politique_environnementale_des_%C3%89tats-Unis" TargetMode="External"/><Relationship Id="rId1351" Type="http://schemas.openxmlformats.org/officeDocument/2006/relationships/hyperlink" Target="https://fr.wikipedia.org/wiki/Commission_europ%C3%A9enne" TargetMode="External"/><Relationship Id="rId1449" Type="http://schemas.openxmlformats.org/officeDocument/2006/relationships/hyperlink" Target="https://fr.wikipedia.org/wiki/Mariages_de_mineurs" TargetMode="External"/><Relationship Id="rId1796" Type="http://schemas.openxmlformats.org/officeDocument/2006/relationships/hyperlink" Target="https://fr.wikipedia.org/wiki/One_World_Trade_Center" TargetMode="External"/><Relationship Id="rId88" Type="http://schemas.openxmlformats.org/officeDocument/2006/relationships/hyperlink" Target="https://fr.wikipedia.org/wiki/Solde_migratoire" TargetMode="External"/><Relationship Id="rId819" Type="http://schemas.openxmlformats.org/officeDocument/2006/relationships/hyperlink" Target="https://fr.wikipedia.org/wiki/%C3%89tats-Unis" TargetMode="External"/><Relationship Id="rId1004" Type="http://schemas.openxmlformats.org/officeDocument/2006/relationships/hyperlink" Target="https://fr.wikipedia.org/wiki/Mont_Rainier" TargetMode="External"/><Relationship Id="rId1211" Type="http://schemas.openxmlformats.org/officeDocument/2006/relationships/hyperlink" Target="https://fr.wikipedia.org/wiki/A%C3%A9roport_international_Hartsfield-Jackson_d%27Atlanta" TargetMode="External"/><Relationship Id="rId1656" Type="http://schemas.openxmlformats.org/officeDocument/2006/relationships/hyperlink" Target="https://fr.wikipedia.org/wiki/%C3%89tats-Unis" TargetMode="External"/><Relationship Id="rId1863" Type="http://schemas.openxmlformats.org/officeDocument/2006/relationships/hyperlink" Target="https://fr.wikipedia.org/wiki/Lady_Gaga" TargetMode="External"/><Relationship Id="rId1309" Type="http://schemas.openxmlformats.org/officeDocument/2006/relationships/hyperlink" Target="https://fr.wikipedia.org/wiki/%C3%89tats-Unis" TargetMode="External"/><Relationship Id="rId1516" Type="http://schemas.openxmlformats.org/officeDocument/2006/relationships/hyperlink" Target="https://fr.wikipedia.org/wiki/%C3%89tats-Unis" TargetMode="External"/><Relationship Id="rId1723" Type="http://schemas.openxmlformats.org/officeDocument/2006/relationships/hyperlink" Target="https://fr.wikipedia.org/wiki/Network_centric_warfare" TargetMode="External"/><Relationship Id="rId1930" Type="http://schemas.openxmlformats.org/officeDocument/2006/relationships/hyperlink" Target="https://fr.wikipedia.org/wiki/National_Association_for_Stock_Car_Auto_Racing" TargetMode="External"/><Relationship Id="rId15" Type="http://schemas.openxmlformats.org/officeDocument/2006/relationships/hyperlink" Target="https://fr.wikipedia.org/wiki/Am%C3%A9rique_du_Nord" TargetMode="External"/><Relationship Id="rId164" Type="http://schemas.openxmlformats.org/officeDocument/2006/relationships/hyperlink" Target="https://fr.wikipedia.org/wiki/Am%C3%A9rique_du_Sud" TargetMode="External"/><Relationship Id="rId371" Type="http://schemas.openxmlformats.org/officeDocument/2006/relationships/hyperlink" Target="https://fr.wikipedia.org/wiki/Automobile" TargetMode="External"/><Relationship Id="rId469" Type="http://schemas.openxmlformats.org/officeDocument/2006/relationships/hyperlink" Target="https://fr.wikipedia.org/wiki/Union_des_r%C3%A9publiques_socialistes_sovi%C3%A9tiques" TargetMode="External"/><Relationship Id="rId676" Type="http://schemas.openxmlformats.org/officeDocument/2006/relationships/hyperlink" Target="https://fr.wikipedia.org/wiki/Atoll" TargetMode="External"/><Relationship Id="rId883" Type="http://schemas.openxmlformats.org/officeDocument/2006/relationships/hyperlink" Target="https://fr.wikipedia.org/wiki/%C3%89tats_des_%C3%89tats-Unis" TargetMode="External"/><Relationship Id="rId1099" Type="http://schemas.openxmlformats.org/officeDocument/2006/relationships/hyperlink" Target="https://fr.wikipedia.org/wiki/Ouest_am%C3%A9ricain" TargetMode="External"/><Relationship Id="rId231" Type="http://schemas.openxmlformats.org/officeDocument/2006/relationships/hyperlink" Target="https://fr.wikipedia.org/wiki/XVIIIe_si%C3%A8cle" TargetMode="External"/><Relationship Id="rId329" Type="http://schemas.openxmlformats.org/officeDocument/2006/relationships/hyperlink" Target="https://fr.wikipedia.org/wiki/Trait%C3%A9_de_l%27Oregon" TargetMode="External"/><Relationship Id="rId536" Type="http://schemas.openxmlformats.org/officeDocument/2006/relationships/hyperlink" Target="https://fr.wikipedia.org/wiki/Bicam%C3%A9risme" TargetMode="External"/><Relationship Id="rId1166" Type="http://schemas.openxmlformats.org/officeDocument/2006/relationships/hyperlink" Target="https://fr.wikipedia.org/wiki/Arabie_saoudite" TargetMode="External"/><Relationship Id="rId1373" Type="http://schemas.openxmlformats.org/officeDocument/2006/relationships/hyperlink" Target="https://fr.wikipedia.org/wiki/%C3%89lectricit%C3%A9_aux_%C3%89tats-Unis" TargetMode="External"/><Relationship Id="rId743" Type="http://schemas.openxmlformats.org/officeDocument/2006/relationships/hyperlink" Target="https://fr.wikipedia.org/wiki/United_States_Marine_Corps" TargetMode="External"/><Relationship Id="rId950" Type="http://schemas.openxmlformats.org/officeDocument/2006/relationships/hyperlink" Target="https://fr.wikipedia.org/wiki/Climat_continental" TargetMode="External"/><Relationship Id="rId1026" Type="http://schemas.openxmlformats.org/officeDocument/2006/relationships/hyperlink" Target="https://commons.wikimedia.org/wiki/File:Yosemite_Falls_from_trail,_Yosemite_NP,_CA,_US_-_Diliff.jpg?uselang=fr" TargetMode="External"/><Relationship Id="rId1580" Type="http://schemas.openxmlformats.org/officeDocument/2006/relationships/hyperlink" Target="https://fr.wikipedia.org/wiki/Espagnol" TargetMode="External"/><Relationship Id="rId1678" Type="http://schemas.openxmlformats.org/officeDocument/2006/relationships/hyperlink" Target="https://fr.wikipedia.org/wiki/%C3%89tats-Unis" TargetMode="External"/><Relationship Id="rId1885" Type="http://schemas.openxmlformats.org/officeDocument/2006/relationships/hyperlink" Target="https://fr.wikipedia.org/wiki/Cuisine_de_la_Nouvelle-Angleterre" TargetMode="External"/><Relationship Id="rId603" Type="http://schemas.openxmlformats.org/officeDocument/2006/relationships/image" Target="media/image19.png"/><Relationship Id="rId810" Type="http://schemas.openxmlformats.org/officeDocument/2006/relationships/hyperlink" Target="https://fr.wikipedia.org/wiki/William_Nordhaus" TargetMode="External"/><Relationship Id="rId908" Type="http://schemas.openxmlformats.org/officeDocument/2006/relationships/hyperlink" Target="https://fr.wikipedia.org/wiki/Californie" TargetMode="External"/><Relationship Id="rId1233" Type="http://schemas.openxmlformats.org/officeDocument/2006/relationships/hyperlink" Target="https://fr.wikipedia.org/wiki/%C3%89tats-Unis" TargetMode="External"/><Relationship Id="rId1440" Type="http://schemas.openxmlformats.org/officeDocument/2006/relationships/hyperlink" Target="https://fr.wikipedia.org/wiki/Mississippi_(%C3%89tat)" TargetMode="External"/><Relationship Id="rId1538" Type="http://schemas.openxmlformats.org/officeDocument/2006/relationships/hyperlink" Target="https://fr.wikipedia.org/wiki/Natalit%C3%A9" TargetMode="External"/><Relationship Id="rId1300" Type="http://schemas.openxmlformats.org/officeDocument/2006/relationships/hyperlink" Target="https://fr.wikipedia.org/wiki/Voie_ferr%C3%A9e" TargetMode="External"/><Relationship Id="rId1745" Type="http://schemas.openxmlformats.org/officeDocument/2006/relationships/hyperlink" Target="https://fr.wikipedia.org/wiki/Walt_Whitman" TargetMode="External"/><Relationship Id="rId1952" Type="http://schemas.openxmlformats.org/officeDocument/2006/relationships/hyperlink" Target="https://fr.wikipedia.org/wiki/Michigan" TargetMode="External"/><Relationship Id="rId37" Type="http://schemas.openxmlformats.org/officeDocument/2006/relationships/hyperlink" Target="https://fr.wikipedia.org/wiki/G%C3%A9ographie_des_%C3%89tats-Unis" TargetMode="External"/><Relationship Id="rId1605" Type="http://schemas.openxmlformats.org/officeDocument/2006/relationships/hyperlink" Target="https://fr.wikipedia.org/wiki/%C3%89tats_des_%C3%89tats-Unis" TargetMode="External"/><Relationship Id="rId1812" Type="http://schemas.openxmlformats.org/officeDocument/2006/relationships/hyperlink" Target="https://fr.wikipedia.org/wiki/Frank_Lloyd_Wright" TargetMode="External"/><Relationship Id="rId186" Type="http://schemas.openxmlformats.org/officeDocument/2006/relationships/hyperlink" Target="https://fr.wikipedia.org/wiki/Agriculture" TargetMode="External"/><Relationship Id="rId393" Type="http://schemas.openxmlformats.org/officeDocument/2006/relationships/hyperlink" Target="https://fr.wikipedia.org/wiki/Woodrow_Wilson" TargetMode="External"/><Relationship Id="rId253" Type="http://schemas.openxmlformats.org/officeDocument/2006/relationships/hyperlink" Target="https://fr.wikipedia.org/wiki/Am%C3%A9ricains" TargetMode="External"/><Relationship Id="rId460" Type="http://schemas.openxmlformats.org/officeDocument/2006/relationships/hyperlink" Target="https://fr.wikipedia.org/wiki/John_Fitzgerald_Kennedy" TargetMode="External"/><Relationship Id="rId698" Type="http://schemas.openxmlformats.org/officeDocument/2006/relationships/hyperlink" Target="https://commons.wikimedia.org/wiki/File:Flag_of_the_United_Nations.svg?uselang=fr" TargetMode="External"/><Relationship Id="rId1090" Type="http://schemas.openxmlformats.org/officeDocument/2006/relationships/hyperlink" Target="https://fr.wikipedia.org/wiki/M%C3%A9galopole" TargetMode="External"/><Relationship Id="rId113" Type="http://schemas.openxmlformats.org/officeDocument/2006/relationships/hyperlink" Target="https://fr.wikipedia.org/wiki/ANZUS" TargetMode="External"/><Relationship Id="rId320" Type="http://schemas.openxmlformats.org/officeDocument/2006/relationships/hyperlink" Target="https://fr.wikipedia.org/wiki/Achat_de_l%27Alaska" TargetMode="External"/><Relationship Id="rId558" Type="http://schemas.openxmlformats.org/officeDocument/2006/relationships/hyperlink" Target="https://fr.wikipedia.org/wiki/Pouvoir_l%C3%A9gislatif" TargetMode="External"/><Relationship Id="rId765" Type="http://schemas.openxmlformats.org/officeDocument/2006/relationships/hyperlink" Target="https://fr.wikipedia.org/wiki/Royaume-Uni" TargetMode="External"/><Relationship Id="rId972" Type="http://schemas.openxmlformats.org/officeDocument/2006/relationships/hyperlink" Target="https://fr.wikipedia.org/wiki/Mississippi_(fleuve)" TargetMode="External"/><Relationship Id="rId1188" Type="http://schemas.openxmlformats.org/officeDocument/2006/relationships/hyperlink" Target="https://fr.wikipedia.org/wiki/Interstate_highway" TargetMode="External"/><Relationship Id="rId1395" Type="http://schemas.openxmlformats.org/officeDocument/2006/relationships/hyperlink" Target="https://fr.wikipedia.org/wiki/%C3%89nergie_hydro%C3%A9lectrique" TargetMode="External"/><Relationship Id="rId2001" Type="http://schemas.openxmlformats.org/officeDocument/2006/relationships/hyperlink" Target="https://fr.wikipedia.org/wiki/Mayflower" TargetMode="External"/><Relationship Id="rId418" Type="http://schemas.openxmlformats.org/officeDocument/2006/relationships/hyperlink" Target="https://fr.wikipedia.org/wiki/Axe_Rome-Berlin-Tokyo" TargetMode="External"/><Relationship Id="rId625" Type="http://schemas.openxmlformats.org/officeDocument/2006/relationships/hyperlink" Target="https://fr.wikipedia.org/wiki/Massachusetts" TargetMode="External"/><Relationship Id="rId832" Type="http://schemas.openxmlformats.org/officeDocument/2006/relationships/image" Target="media/image26.jpeg"/><Relationship Id="rId1048" Type="http://schemas.openxmlformats.org/officeDocument/2006/relationships/hyperlink" Target="https://fr.wikipedia.org/wiki/Lac_Pontchartrain" TargetMode="External"/><Relationship Id="rId1255" Type="http://schemas.openxmlformats.org/officeDocument/2006/relationships/hyperlink" Target="https://fr.wikipedia.org/wiki/Secteur_public" TargetMode="External"/><Relationship Id="rId1462" Type="http://schemas.openxmlformats.org/officeDocument/2006/relationships/hyperlink" Target="https://fr.wikipedia.org/wiki/Crise_des_opio%C3%AFdes" TargetMode="External"/><Relationship Id="rId1115" Type="http://schemas.openxmlformats.org/officeDocument/2006/relationships/hyperlink" Target="https://commons.wikimedia.org/wiki/File:Downtown_Phoenix_Aerial_Looking_Northeast.jpg?uselang=fr" TargetMode="External"/><Relationship Id="rId1322" Type="http://schemas.openxmlformats.org/officeDocument/2006/relationships/hyperlink" Target="https://fr.wikipedia.org/wiki/Productivit%C3%A9" TargetMode="External"/><Relationship Id="rId1767" Type="http://schemas.openxmlformats.org/officeDocument/2006/relationships/hyperlink" Target="https://fr.wikipedia.org/wiki/Liste_alphab%C3%A9tique_de_peintres_am%C3%A9ricains" TargetMode="External"/><Relationship Id="rId1974" Type="http://schemas.openxmlformats.org/officeDocument/2006/relationships/hyperlink" Target="https://fr.wikipedia.org/wiki/Tiger_Woods" TargetMode="External"/><Relationship Id="rId59" Type="http://schemas.openxmlformats.org/officeDocument/2006/relationships/hyperlink" Target="https://fr.wikipedia.org/wiki/%C3%89tats-Unis" TargetMode="External"/><Relationship Id="rId1627" Type="http://schemas.openxmlformats.org/officeDocument/2006/relationships/hyperlink" Target="https://commons.wikimedia.org/wiki/File:Teaticket_School,_340_Teaticket_Hwy,_Falmouth,_MA.JPG?uselang=fr" TargetMode="External"/><Relationship Id="rId1834" Type="http://schemas.openxmlformats.org/officeDocument/2006/relationships/hyperlink" Target="https://fr.wikipedia.org/wiki/Stephen_Sondheim" TargetMode="External"/><Relationship Id="rId1901" Type="http://schemas.openxmlformats.org/officeDocument/2006/relationships/hyperlink" Target="https://fr.wikipedia.org/wiki/%C3%89tats-Unis" TargetMode="External"/><Relationship Id="rId275" Type="http://schemas.openxmlformats.org/officeDocument/2006/relationships/hyperlink" Target="https://fr.wikipedia.org/wiki/Maroc" TargetMode="External"/><Relationship Id="rId482" Type="http://schemas.openxmlformats.org/officeDocument/2006/relationships/hyperlink" Target="https://fr.wikipedia.org/wiki/Guerre_du_Golfe" TargetMode="External"/><Relationship Id="rId135" Type="http://schemas.openxmlformats.org/officeDocument/2006/relationships/hyperlink" Target="https://fr.wikipedia.org/wiki/%C3%89tats-Unis" TargetMode="External"/><Relationship Id="rId342" Type="http://schemas.openxmlformats.org/officeDocument/2006/relationships/image" Target="media/image9.jpeg"/><Relationship Id="rId787" Type="http://schemas.openxmlformats.org/officeDocument/2006/relationships/hyperlink" Target="https://fr.wikipedia.org/wiki/Clean_Water_Act" TargetMode="External"/><Relationship Id="rId994" Type="http://schemas.openxmlformats.org/officeDocument/2006/relationships/hyperlink" Target="https://fr.wikipedia.org/wiki/Grand_Bassin_des_%C3%89tats-Unis" TargetMode="External"/><Relationship Id="rId202" Type="http://schemas.openxmlformats.org/officeDocument/2006/relationships/hyperlink" Target="https://fr.wikipedia.org/wiki/Treize_Colonies" TargetMode="External"/><Relationship Id="rId647" Type="http://schemas.openxmlformats.org/officeDocument/2006/relationships/hyperlink" Target="https://fr.wikipedia.org/wiki/Texas" TargetMode="External"/><Relationship Id="rId854" Type="http://schemas.openxmlformats.org/officeDocument/2006/relationships/hyperlink" Target="https://fr.wikipedia.org/wiki/Faune_des_%C3%89tats-Unis" TargetMode="External"/><Relationship Id="rId1277" Type="http://schemas.openxmlformats.org/officeDocument/2006/relationships/hyperlink" Target="https://fr.wikipedia.org/wiki/Chine" TargetMode="External"/><Relationship Id="rId1484" Type="http://schemas.openxmlformats.org/officeDocument/2006/relationships/hyperlink" Target="https://fr.wikipedia.org/wiki/%C3%89tats-Unis" TargetMode="External"/><Relationship Id="rId1691" Type="http://schemas.openxmlformats.org/officeDocument/2006/relationships/hyperlink" Target="https://fr.wikipedia.org/wiki/Universit%C3%A9_aux_%C3%89tats-Unis" TargetMode="External"/><Relationship Id="rId507" Type="http://schemas.openxmlformats.org/officeDocument/2006/relationships/hyperlink" Target="https://fr.wikipedia.org/wiki/Patient_Protection_and_Affordable_Care_Act" TargetMode="External"/><Relationship Id="rId714" Type="http://schemas.openxmlformats.org/officeDocument/2006/relationships/hyperlink" Target="https://fr.wikipedia.org/wiki/ANZUS" TargetMode="External"/><Relationship Id="rId921" Type="http://schemas.openxmlformats.org/officeDocument/2006/relationships/hyperlink" Target="https://fr.wikipedia.org/wiki/Mont_Elbert" TargetMode="External"/><Relationship Id="rId1137" Type="http://schemas.openxmlformats.org/officeDocument/2006/relationships/hyperlink" Target="https://fr.wikipedia.org/wiki/San_Jos%C3%A9_(Californie)" TargetMode="External"/><Relationship Id="rId1344" Type="http://schemas.openxmlformats.org/officeDocument/2006/relationships/hyperlink" Target="https://fr.wikipedia.org/wiki/Influence_(politique)" TargetMode="External"/><Relationship Id="rId1551" Type="http://schemas.openxmlformats.org/officeDocument/2006/relationships/hyperlink" Target="https://fr.wikipedia.org/wiki/Anglais" TargetMode="External"/><Relationship Id="rId1789" Type="http://schemas.openxmlformats.org/officeDocument/2006/relationships/hyperlink" Target="https://fr.wikipedia.org/wiki/Architecture_aux_%C3%89tats-Unis" TargetMode="External"/><Relationship Id="rId1996" Type="http://schemas.openxmlformats.org/officeDocument/2006/relationships/hyperlink" Target="https://fr.wikipedia.org/wiki/%C3%89tats-Unis" TargetMode="External"/><Relationship Id="rId50" Type="http://schemas.openxmlformats.org/officeDocument/2006/relationships/hyperlink" Target="https://fr.wikipedia.org/wiki/Royaume_d%27Angleterre" TargetMode="External"/><Relationship Id="rId1204" Type="http://schemas.openxmlformats.org/officeDocument/2006/relationships/hyperlink" Target="https://fr.wikipedia.org/wiki/Comt%C3%A9_des_%C3%89tats-Unis" TargetMode="External"/><Relationship Id="rId1411" Type="http://schemas.openxmlformats.org/officeDocument/2006/relationships/hyperlink" Target="https://fr.wikipedia.org/wiki/%C3%89tats-Unis" TargetMode="External"/><Relationship Id="rId1649" Type="http://schemas.openxmlformats.org/officeDocument/2006/relationships/hyperlink" Target="https://fr.wikipedia.org/wiki/%C3%89tats-Unis" TargetMode="External"/><Relationship Id="rId1856" Type="http://schemas.openxmlformats.org/officeDocument/2006/relationships/hyperlink" Target="https://fr.wikipedia.org/wiki/Rap" TargetMode="External"/><Relationship Id="rId1509" Type="http://schemas.openxmlformats.org/officeDocument/2006/relationships/hyperlink" Target="https://fr.wikipedia.org/wiki/Aide:R%C3%A9f%C3%A9rence_n%C3%A9cessaire" TargetMode="External"/><Relationship Id="rId1716" Type="http://schemas.openxmlformats.org/officeDocument/2006/relationships/hyperlink" Target="https://fr.wikipedia.org/wiki/Enrico_Fermi" TargetMode="External"/><Relationship Id="rId1923" Type="http://schemas.openxmlformats.org/officeDocument/2006/relationships/image" Target="media/image76.jpeg"/><Relationship Id="rId297" Type="http://schemas.openxmlformats.org/officeDocument/2006/relationships/hyperlink" Target="https://fr.wikipedia.org/wiki/D%C3%A9claration_d%27ind%C3%A9pendance_des_%C3%89tats-Unis" TargetMode="External"/><Relationship Id="rId157" Type="http://schemas.openxmlformats.org/officeDocument/2006/relationships/hyperlink" Target="https://fr.wikipedia.org/wiki/Immigration" TargetMode="External"/><Relationship Id="rId364" Type="http://schemas.openxmlformats.org/officeDocument/2006/relationships/hyperlink" Target="https://fr.wikipedia.org/wiki/Lois_Jim_Crow" TargetMode="External"/><Relationship Id="rId571" Type="http://schemas.openxmlformats.org/officeDocument/2006/relationships/image" Target="media/image16.jpeg"/><Relationship Id="rId669" Type="http://schemas.openxmlformats.org/officeDocument/2006/relationships/hyperlink" Target="https://fr.wikipedia.org/wiki/Porto_Rico" TargetMode="External"/><Relationship Id="rId876" Type="http://schemas.openxmlformats.org/officeDocument/2006/relationships/hyperlink" Target="https://fr.wikipedia.org/wiki/Canada" TargetMode="External"/><Relationship Id="rId1299" Type="http://schemas.openxmlformats.org/officeDocument/2006/relationships/hyperlink" Target="https://fr.wikipedia.org/wiki/Grands_Lacs_(Am%C3%A9rique_du_N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88</Pages>
  <Words>41921</Words>
  <Characters>238956</Characters>
  <Application>Microsoft Office Word</Application>
  <DocSecurity>0</DocSecurity>
  <Lines>1991</Lines>
  <Paragraphs>560</Paragraphs>
  <ScaleCrop>false</ScaleCrop>
  <Company/>
  <LinksUpToDate>false</LinksUpToDate>
  <CharactersWithSpaces>280317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Luana Teixeira</dc:creator>
  <cp:keywords/>
  <dc:description/>
  <cp:lastModifiedBy>Luana Teixeira</cp:lastModifiedBy>
  <cp:revision>2</cp:revision>
  <dcterms:created xsi:type="dcterms:W3CDTF">2024-11-24T15:09:00Z</dcterms:created>
  <dcterms:modified xsi:type="dcterms:W3CDTF">2024-11-24T15:16:00Z</dcterms:modified>
</cp:coreProperties>
</file>