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983D0" w14:textId="72628933" w:rsidR="00D245A2" w:rsidRPr="00D245A2" w:rsidRDefault="00D245A2" w:rsidP="004C48AD">
      <w:pPr>
        <w:spacing w:line="480" w:lineRule="auto"/>
      </w:pPr>
      <w:hyperlink r:id="rId5" w:history="1">
        <w:r w:rsidRPr="00D245A2">
          <w:rPr>
            <w:rStyle w:val="Hyperlink"/>
          </w:rPr>
          <w:br/>
        </w:r>
        <w:r w:rsidRPr="00D245A2">
          <w:rPr>
            <w:rStyle w:val="Hyperlink"/>
            <w:noProof/>
          </w:rPr>
          <w:drawing>
            <wp:inline distT="0" distB="0" distL="0" distR="0" wp14:anchorId="24DB2E30" wp14:editId="2A21121C">
              <wp:extent cx="2476500" cy="1402080"/>
              <wp:effectExtent l="0" t="0" r="0" b="7620"/>
              <wp:docPr id="1302475150" name="Picture 190" descr="A map of the world&#10;&#10;Description automatically generat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75150" name="Picture 190" descr="A map of the world&#10;&#10;Description automatically generate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402080"/>
                      </a:xfrm>
                      <a:prstGeom prst="rect">
                        <a:avLst/>
                      </a:prstGeom>
                      <a:noFill/>
                      <a:ln>
                        <a:noFill/>
                      </a:ln>
                    </pic:spPr>
                  </pic:pic>
                </a:graphicData>
              </a:graphic>
            </wp:inline>
          </w:drawing>
        </w:r>
      </w:hyperlink>
      <w:r w:rsidRPr="00D245A2">
        <w:t>Carte topographique de la Russie.</w:t>
      </w:r>
    </w:p>
    <w:p w14:paraId="60E28B51" w14:textId="77777777" w:rsidR="00D245A2" w:rsidRPr="00D245A2" w:rsidRDefault="00D245A2" w:rsidP="004C48AD">
      <w:pPr>
        <w:spacing w:line="480" w:lineRule="auto"/>
      </w:pPr>
      <w:r w:rsidRPr="00D245A2">
        <w:t>Le territoire de la Russie est constitué majoritairement de vastes plaines où prédominent les </w:t>
      </w:r>
      <w:hyperlink r:id="rId7" w:tooltip="Steppe eurasienne" w:history="1">
        <w:r w:rsidRPr="00D245A2">
          <w:rPr>
            <w:rStyle w:val="Hyperlink"/>
          </w:rPr>
          <w:t>steppes</w:t>
        </w:r>
      </w:hyperlink>
      <w:r w:rsidRPr="00D245A2">
        <w:t> au sud, la forêt au nord et la </w:t>
      </w:r>
      <w:hyperlink r:id="rId8" w:tooltip="Toundra" w:history="1">
        <w:r w:rsidRPr="00D245A2">
          <w:rPr>
            <w:rStyle w:val="Hyperlink"/>
          </w:rPr>
          <w:t>toundra</w:t>
        </w:r>
      </w:hyperlink>
      <w:r w:rsidRPr="00D245A2">
        <w:t> le long des rivages de l'océan Arctique. Les principaux massifs montagneux se situent le long de la frontière méridionale : ce sont le </w:t>
      </w:r>
      <w:hyperlink r:id="rId9" w:tooltip="Caucase" w:history="1">
        <w:r w:rsidRPr="00D245A2">
          <w:rPr>
            <w:rStyle w:val="Hyperlink"/>
          </w:rPr>
          <w:t>Caucase</w:t>
        </w:r>
      </w:hyperlink>
      <w:r w:rsidRPr="00D245A2">
        <w:t>, dont le point culminant, le mont </w:t>
      </w:r>
      <w:hyperlink r:id="rId10" w:tooltip="Elbrouz" w:history="1">
        <w:r w:rsidRPr="00D245A2">
          <w:rPr>
            <w:rStyle w:val="Hyperlink"/>
          </w:rPr>
          <w:t>Elbrouz</w:t>
        </w:r>
      </w:hyperlink>
      <w:r w:rsidRPr="00D245A2">
        <w:t> (5 642 mètres) est également le sommet le plus élevé d'Europe et les montagnes de l'</w:t>
      </w:r>
      <w:hyperlink r:id="rId11" w:tooltip="Altaï" w:history="1">
        <w:r w:rsidRPr="00D245A2">
          <w:rPr>
            <w:rStyle w:val="Hyperlink"/>
          </w:rPr>
          <w:t>Altaï</w:t>
        </w:r>
      </w:hyperlink>
      <w:r w:rsidRPr="00D245A2">
        <w:t> (</w:t>
      </w:r>
      <w:hyperlink r:id="rId12" w:tooltip="Mont Beloukha" w:history="1">
        <w:r w:rsidRPr="00D245A2">
          <w:rPr>
            <w:rStyle w:val="Hyperlink"/>
          </w:rPr>
          <w:t>mont Beloukha</w:t>
        </w:r>
      </w:hyperlink>
      <w:r w:rsidRPr="00D245A2">
        <w:t>, 4 506 mètres) au sud de la Sibérie. À l'est se trouvent les </w:t>
      </w:r>
      <w:hyperlink r:id="rId13" w:tooltip="Monts de Verkhoïansk" w:history="1">
        <w:r w:rsidRPr="00D245A2">
          <w:rPr>
            <w:rStyle w:val="Hyperlink"/>
          </w:rPr>
          <w:t>monts de Verkhoïansk</w:t>
        </w:r>
      </w:hyperlink>
      <w:r w:rsidRPr="00D245A2">
        <w:t> et la chaîne de volcans de la presqu'île du </w:t>
      </w:r>
      <w:hyperlink r:id="rId14" w:tooltip="Kamtchatka" w:history="1">
        <w:r w:rsidRPr="00D245A2">
          <w:rPr>
            <w:rStyle w:val="Hyperlink"/>
          </w:rPr>
          <w:t>Kamtchatka</w:t>
        </w:r>
      </w:hyperlink>
      <w:r w:rsidRPr="00D245A2">
        <w:t>, dominée par le </w:t>
      </w:r>
      <w:hyperlink r:id="rId15" w:tooltip="Klioutchevskoï" w:history="1">
        <w:r w:rsidRPr="00D245A2">
          <w:rPr>
            <w:rStyle w:val="Hyperlink"/>
          </w:rPr>
          <w:t>Klioutchevskoï</w:t>
        </w:r>
      </w:hyperlink>
      <w:r w:rsidRPr="00D245A2">
        <w:t>, un </w:t>
      </w:r>
      <w:hyperlink r:id="rId16" w:tooltip="Stratovolcan" w:history="1">
        <w:r w:rsidRPr="00D245A2">
          <w:rPr>
            <w:rStyle w:val="Hyperlink"/>
          </w:rPr>
          <w:t>stratovolcan</w:t>
        </w:r>
      </w:hyperlink>
      <w:r w:rsidRPr="00D245A2">
        <w:t> de 4 835 mètres. L'</w:t>
      </w:r>
      <w:hyperlink r:id="rId17" w:tooltip="Oural" w:history="1">
        <w:r w:rsidRPr="00D245A2">
          <w:rPr>
            <w:rStyle w:val="Hyperlink"/>
          </w:rPr>
          <w:t>Oural</w:t>
        </w:r>
      </w:hyperlink>
      <w:r w:rsidRPr="00D245A2">
        <w:t>, qui sépare selon un axe nord-sud la Russie d'Europe de la Russie d'Asie, est un massif montagneux érodé riche en ressources minières.</w:t>
      </w:r>
    </w:p>
    <w:p w14:paraId="6E078A93" w14:textId="06527FDC" w:rsidR="00D245A2" w:rsidRPr="00D245A2" w:rsidRDefault="00D245A2" w:rsidP="004C48AD">
      <w:pPr>
        <w:spacing w:line="480" w:lineRule="auto"/>
      </w:pPr>
      <w:r w:rsidRPr="00D245A2">
        <w:rPr>
          <w:noProof/>
        </w:rPr>
        <w:drawing>
          <wp:inline distT="0" distB="0" distL="0" distR="0" wp14:anchorId="0787A7CE" wp14:editId="51C08E5E">
            <wp:extent cx="2095500" cy="1569720"/>
            <wp:effectExtent l="0" t="0" r="0" b="0"/>
            <wp:docPr id="1835531986" name="Picture 189" descr="A snowy mountain in the distance&#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1986" name="Picture 189" descr="A snowy mountain in the distance&#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245A2">
        <w:t>La ville de </w:t>
      </w:r>
      <w:hyperlink r:id="rId20" w:tooltip="Petropavlovsk-Kamtchatski" w:history="1">
        <w:r w:rsidRPr="00D245A2">
          <w:rPr>
            <w:rStyle w:val="Hyperlink"/>
          </w:rPr>
          <w:t>Petropavlovsk-Kamtchatski</w:t>
        </w:r>
      </w:hyperlink>
      <w:r w:rsidRPr="00D245A2">
        <w:t> et le volcan </w:t>
      </w:r>
      <w:hyperlink r:id="rId21" w:tooltip="Koriakski" w:history="1">
        <w:r w:rsidRPr="00D245A2">
          <w:rPr>
            <w:rStyle w:val="Hyperlink"/>
          </w:rPr>
          <w:t>Koriakski</w:t>
        </w:r>
      </w:hyperlink>
      <w:r w:rsidRPr="00D245A2">
        <w:t> en arrière-plan.</w:t>
      </w:r>
    </w:p>
    <w:p w14:paraId="325C15AD" w14:textId="77777777" w:rsidR="00D245A2" w:rsidRPr="00D245A2" w:rsidRDefault="00D245A2" w:rsidP="004C48AD">
      <w:pPr>
        <w:spacing w:line="480" w:lineRule="auto"/>
      </w:pPr>
      <w:r w:rsidRPr="00D245A2">
        <w:lastRenderedPageBreak/>
        <w:t>L'énorme ceinture forestière d'une largeur de 1 200 km en « Russie européenne » dont l'</w:t>
      </w:r>
      <w:hyperlink r:id="rId22" w:tooltip="Oural" w:history="1">
        <w:r w:rsidRPr="00D245A2">
          <w:rPr>
            <w:rStyle w:val="Hyperlink"/>
          </w:rPr>
          <w:t>Oural</w:t>
        </w:r>
      </w:hyperlink>
      <w:r w:rsidRPr="00D245A2">
        <w:t> est la barrière naturelle, et de 2 000 km en Sibérie constitue la plus grande réserve forestière de la planète. Les surfaces cultivées présentent 8,9 % de la surface cultivable de la planète.</w:t>
      </w:r>
    </w:p>
    <w:p w14:paraId="11B85376" w14:textId="77777777" w:rsidR="00D245A2" w:rsidRPr="00D245A2" w:rsidRDefault="00D245A2" w:rsidP="004C48AD">
      <w:pPr>
        <w:spacing w:line="480" w:lineRule="auto"/>
      </w:pPr>
      <w:r w:rsidRPr="00D245A2">
        <w:t>Le littoral de la Russie a une longueur de 37 653 km : il s'étire essentiellement le long de l'</w:t>
      </w:r>
      <w:hyperlink r:id="rId23" w:tooltip="Océan Arctique" w:history="1">
        <w:r w:rsidRPr="00D245A2">
          <w:rPr>
            <w:rStyle w:val="Hyperlink"/>
          </w:rPr>
          <w:t>océan Arctique</w:t>
        </w:r>
      </w:hyperlink>
      <w:r w:rsidRPr="00D245A2">
        <w:t> et de l'</w:t>
      </w:r>
      <w:hyperlink r:id="rId24" w:tooltip="Océan Pacifique" w:history="1">
        <w:r w:rsidRPr="00D245A2">
          <w:rPr>
            <w:rStyle w:val="Hyperlink"/>
          </w:rPr>
          <w:t>océan Pacifique</w:t>
        </w:r>
      </w:hyperlink>
      <w:r w:rsidRPr="00D245A2">
        <w:t> ; il comprend également de relativement petites portions de côtes sur la </w:t>
      </w:r>
      <w:hyperlink r:id="rId25" w:tooltip="Mer Baltique" w:history="1">
        <w:r w:rsidRPr="00D245A2">
          <w:rPr>
            <w:rStyle w:val="Hyperlink"/>
          </w:rPr>
          <w:t>mer Baltique</w:t>
        </w:r>
      </w:hyperlink>
      <w:r w:rsidRPr="00D245A2">
        <w:t>, la </w:t>
      </w:r>
      <w:hyperlink r:id="rId26" w:tooltip="Mer Noire" w:history="1">
        <w:r w:rsidRPr="00D245A2">
          <w:rPr>
            <w:rStyle w:val="Hyperlink"/>
          </w:rPr>
          <w:t>mer Noire</w:t>
        </w:r>
      </w:hyperlink>
      <w:r w:rsidRPr="00D245A2">
        <w:t>, la </w:t>
      </w:r>
      <w:hyperlink r:id="rId27" w:tooltip="Mer Caspienne" w:history="1">
        <w:r w:rsidRPr="00D245A2">
          <w:rPr>
            <w:rStyle w:val="Hyperlink"/>
          </w:rPr>
          <w:t>mer Caspienne</w:t>
        </w:r>
      </w:hyperlink>
      <w:r w:rsidRPr="00D245A2">
        <w:t> et la </w:t>
      </w:r>
      <w:hyperlink r:id="rId28" w:tooltip="Mer d'Azov" w:history="1">
        <w:r w:rsidRPr="00D245A2">
          <w:rPr>
            <w:rStyle w:val="Hyperlink"/>
          </w:rPr>
          <w:t>mer d'Azov</w:t>
        </w:r>
      </w:hyperlink>
      <w:r w:rsidRPr="00D245A2">
        <w:t>.</w:t>
      </w:r>
    </w:p>
    <w:p w14:paraId="67667F86" w14:textId="77777777" w:rsidR="00D245A2" w:rsidRPr="00D245A2" w:rsidRDefault="00D245A2" w:rsidP="004C48AD">
      <w:pPr>
        <w:spacing w:line="480" w:lineRule="auto"/>
      </w:pPr>
      <w:r w:rsidRPr="00D245A2">
        <w:t>Les principales îles et archipels comprennent en océan Arctique la </w:t>
      </w:r>
      <w:hyperlink r:id="rId29" w:tooltip="Nouvelle-Zemble" w:history="1">
        <w:r w:rsidRPr="00D245A2">
          <w:rPr>
            <w:rStyle w:val="Hyperlink"/>
          </w:rPr>
          <w:t>Nouvelle-Zemble</w:t>
        </w:r>
      </w:hyperlink>
      <w:r w:rsidRPr="00D245A2">
        <w:t>, l'</w:t>
      </w:r>
      <w:hyperlink r:id="rId30" w:tooltip="Terre François-Joseph" w:history="1">
        <w:r w:rsidRPr="00D245A2">
          <w:rPr>
            <w:rStyle w:val="Hyperlink"/>
          </w:rPr>
          <w:t>archipel François-Joseph</w:t>
        </w:r>
      </w:hyperlink>
      <w:r w:rsidRPr="00D245A2">
        <w:t>, l'archipel de </w:t>
      </w:r>
      <w:hyperlink r:id="rId31" w:tooltip="Îles de Nouvelle-Sibérie" w:history="1">
        <w:r w:rsidRPr="00D245A2">
          <w:rPr>
            <w:rStyle w:val="Hyperlink"/>
          </w:rPr>
          <w:t>Nouvelle-Sibérie</w:t>
        </w:r>
      </w:hyperlink>
      <w:r w:rsidRPr="00D245A2">
        <w:t> et l'</w:t>
      </w:r>
      <w:hyperlink r:id="rId32" w:tooltip="Île Wrangel" w:history="1">
        <w:r w:rsidRPr="00D245A2">
          <w:rPr>
            <w:rStyle w:val="Hyperlink"/>
          </w:rPr>
          <w:t>île Wrangel</w:t>
        </w:r>
      </w:hyperlink>
      <w:r w:rsidRPr="00D245A2">
        <w:t>, dans l'océan Pacifique l'île </w:t>
      </w:r>
      <w:hyperlink r:id="rId33" w:tooltip="Sakhaline" w:history="1">
        <w:r w:rsidRPr="00D245A2">
          <w:rPr>
            <w:rStyle w:val="Hyperlink"/>
          </w:rPr>
          <w:t>Sakhaline</w:t>
        </w:r>
      </w:hyperlink>
      <w:r w:rsidRPr="00D245A2">
        <w:t> et l'archipel des </w:t>
      </w:r>
      <w:hyperlink r:id="rId34" w:tooltip="Îles Kouriles" w:history="1">
        <w:r w:rsidRPr="00D245A2">
          <w:rPr>
            <w:rStyle w:val="Hyperlink"/>
          </w:rPr>
          <w:t>Kouriles</w:t>
        </w:r>
      </w:hyperlink>
      <w:r w:rsidRPr="00D245A2">
        <w:t>, dont les îles les plus méridionales sont revendiquées par le </w:t>
      </w:r>
      <w:hyperlink r:id="rId35" w:tooltip="Japon" w:history="1">
        <w:r w:rsidRPr="00D245A2">
          <w:rPr>
            <w:rStyle w:val="Hyperlink"/>
          </w:rPr>
          <w:t>Japon</w:t>
        </w:r>
      </w:hyperlink>
      <w:r w:rsidRPr="00D245A2">
        <w:t>.</w:t>
      </w:r>
    </w:p>
    <w:p w14:paraId="62373795" w14:textId="77777777" w:rsidR="00D245A2" w:rsidRPr="00D245A2" w:rsidRDefault="00D245A2" w:rsidP="004C48AD">
      <w:pPr>
        <w:spacing w:line="480" w:lineRule="auto"/>
      </w:pPr>
      <w:r w:rsidRPr="00D245A2">
        <w:t>Plus de 100 000 rivières arrosent la Russie dont certaines figurent parmi les plus importantes de la planète. La </w:t>
      </w:r>
      <w:hyperlink r:id="rId36" w:tooltip="Volga" w:history="1">
        <w:r w:rsidRPr="00D245A2">
          <w:rPr>
            <w:rStyle w:val="Hyperlink"/>
          </w:rPr>
          <w:t>Volga</w:t>
        </w:r>
      </w:hyperlink>
      <w:r w:rsidRPr="00D245A2">
        <w:t>, qui draine un </w:t>
      </w:r>
      <w:hyperlink r:id="rId37" w:tooltip="Bassin versant" w:history="1">
        <w:r w:rsidRPr="00D245A2">
          <w:rPr>
            <w:rStyle w:val="Hyperlink"/>
          </w:rPr>
          <w:t>bassin versant</w:t>
        </w:r>
      </w:hyperlink>
      <w:r w:rsidRPr="00D245A2">
        <w:t> de 1,4 million de kilomètres carrés, est le plus long fleuve d'Europe (3 350 km) et a joué un rôle majeur dans l'histoire du pays. Les grands fleuves sibériens figurent parmi les géants de la planète : ce sont l'</w:t>
      </w:r>
      <w:hyperlink r:id="rId38" w:tooltip="Ienisseï" w:history="1">
        <w:r w:rsidRPr="00D245A2">
          <w:rPr>
            <w:rStyle w:val="Hyperlink"/>
          </w:rPr>
          <w:t>Ienisseï</w:t>
        </w:r>
      </w:hyperlink>
      <w:r w:rsidRPr="00D245A2">
        <w:t> (débit moyen 19 800 m</w:t>
      </w:r>
      <w:r w:rsidRPr="00D245A2">
        <w:rPr>
          <w:vertAlign w:val="superscript"/>
        </w:rPr>
        <w:t>3</w:t>
      </w:r>
      <w:r w:rsidRPr="00D245A2">
        <w:t>/s), l'</w:t>
      </w:r>
      <w:hyperlink r:id="rId39" w:tooltip="Ob" w:history="1">
        <w:r w:rsidRPr="00D245A2">
          <w:rPr>
            <w:rStyle w:val="Hyperlink"/>
          </w:rPr>
          <w:t>Ob</w:t>
        </w:r>
      </w:hyperlink>
      <w:r w:rsidRPr="00D245A2">
        <w:t>, la </w:t>
      </w:r>
      <w:hyperlink r:id="rId40" w:tooltip="Léna" w:history="1">
        <w:r w:rsidRPr="00D245A2">
          <w:rPr>
            <w:rStyle w:val="Hyperlink"/>
          </w:rPr>
          <w:t>Léna</w:t>
        </w:r>
      </w:hyperlink>
      <w:r w:rsidRPr="00D245A2">
        <w:t> et l'</w:t>
      </w:r>
      <w:hyperlink r:id="rId41" w:tooltip="Amour (fleuve)" w:history="1">
        <w:r w:rsidRPr="00D245A2">
          <w:rPr>
            <w:rStyle w:val="Hyperlink"/>
          </w:rPr>
          <w:t>Amour</w:t>
        </w:r>
      </w:hyperlink>
      <w:r w:rsidRPr="00D245A2">
        <w:t> tous caractérisés par des débits énormes et des </w:t>
      </w:r>
      <w:hyperlink r:id="rId42" w:tooltip="Débâcle" w:history="1">
        <w:r w:rsidRPr="00D245A2">
          <w:rPr>
            <w:rStyle w:val="Hyperlink"/>
          </w:rPr>
          <w:t>débâcles</w:t>
        </w:r>
      </w:hyperlink>
      <w:r w:rsidRPr="00D245A2">
        <w:t> particulièrement violentes lorsque l'été arrive, et remet ainsi en mouvement les eaux prises dans les glaces. Les principales étendues d'eau sont le </w:t>
      </w:r>
      <w:hyperlink r:id="rId43" w:tooltip="Lac Baïkal" w:history="1">
        <w:r w:rsidRPr="00D245A2">
          <w:rPr>
            <w:rStyle w:val="Hyperlink"/>
          </w:rPr>
          <w:t>lac Baïkal</w:t>
        </w:r>
      </w:hyperlink>
      <w:r w:rsidRPr="00D245A2">
        <w:t>, qui contient 20 % de l'eau douce </w:t>
      </w:r>
      <w:hyperlink r:id="rId44" w:tooltip="Lac" w:history="1">
        <w:r w:rsidRPr="00D245A2">
          <w:rPr>
            <w:rStyle w:val="Hyperlink"/>
          </w:rPr>
          <w:t>lacustre</w:t>
        </w:r>
      </w:hyperlink>
      <w:r w:rsidRPr="00D245A2">
        <w:t> de la planète, le </w:t>
      </w:r>
      <w:hyperlink r:id="rId45" w:tooltip="Lac Ladoga" w:history="1">
        <w:r w:rsidRPr="00D245A2">
          <w:rPr>
            <w:rStyle w:val="Hyperlink"/>
          </w:rPr>
          <w:t>lac Ladoga</w:t>
        </w:r>
      </w:hyperlink>
      <w:r w:rsidRPr="00D245A2">
        <w:t> et le </w:t>
      </w:r>
      <w:hyperlink r:id="rId46" w:tooltip="Lac Onega" w:history="1">
        <w:r w:rsidRPr="00D245A2">
          <w:rPr>
            <w:rStyle w:val="Hyperlink"/>
          </w:rPr>
          <w:t>lac Onega</w:t>
        </w:r>
      </w:hyperlink>
      <w:r w:rsidRPr="00D245A2">
        <w:t>.</w:t>
      </w:r>
    </w:p>
    <w:p w14:paraId="7B5C2B4A" w14:textId="5DF9EB7A" w:rsidR="00D245A2" w:rsidRPr="00D245A2" w:rsidRDefault="00D245A2" w:rsidP="004C48AD">
      <w:pPr>
        <w:spacing w:line="480" w:lineRule="auto"/>
      </w:pPr>
      <w:r w:rsidRPr="00D245A2">
        <w:rPr>
          <w:noProof/>
        </w:rPr>
        <w:drawing>
          <wp:inline distT="0" distB="0" distL="0" distR="0" wp14:anchorId="7A3D3E6F" wp14:editId="7D97BAEE">
            <wp:extent cx="2095500" cy="1402080"/>
            <wp:effectExtent l="0" t="0" r="0" b="7620"/>
            <wp:docPr id="113671641" name="Picture 188" descr="A body of water with trees and a rock in the distance&#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1641" name="Picture 188" descr="A body of water with trees and a rock in the distance&#10;&#10;Description automatically generated">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245A2">
        <w:t>Lac Baïkal, l'</w:t>
      </w:r>
      <w:hyperlink r:id="rId49" w:tooltip="Olkhon" w:history="1">
        <w:r w:rsidRPr="00D245A2">
          <w:rPr>
            <w:rStyle w:val="Hyperlink"/>
          </w:rPr>
          <w:t>île d'Olkhon</w:t>
        </w:r>
      </w:hyperlink>
      <w:r w:rsidRPr="00D245A2">
        <w:t>.</w:t>
      </w:r>
    </w:p>
    <w:p w14:paraId="19F59FC2" w14:textId="77777777" w:rsidR="00D245A2" w:rsidRPr="00D245A2" w:rsidRDefault="00D245A2" w:rsidP="004C48AD">
      <w:pPr>
        <w:spacing w:line="480" w:lineRule="auto"/>
        <w:rPr>
          <w:b/>
          <w:bCs/>
        </w:rPr>
      </w:pPr>
      <w:r w:rsidRPr="00D245A2">
        <w:rPr>
          <w:b/>
          <w:bCs/>
        </w:rPr>
        <w:lastRenderedPageBreak/>
        <w:t>Climat</w:t>
      </w:r>
    </w:p>
    <w:p w14:paraId="7EFEA246" w14:textId="77777777" w:rsidR="00D245A2" w:rsidRPr="00D245A2" w:rsidRDefault="00D245A2" w:rsidP="004C48AD">
      <w:pPr>
        <w:spacing w:line="480" w:lineRule="auto"/>
      </w:pPr>
      <w:r w:rsidRPr="00D245A2">
        <w:t>Article détaillé : </w:t>
      </w:r>
      <w:hyperlink r:id="rId50" w:tooltip="Climat de la Russie" w:history="1">
        <w:r w:rsidRPr="00D245A2">
          <w:rPr>
            <w:rStyle w:val="Hyperlink"/>
          </w:rPr>
          <w:t>Climat de la Russie</w:t>
        </w:r>
      </w:hyperlink>
      <w:r w:rsidRPr="00D245A2">
        <w:t>.</w:t>
      </w:r>
    </w:p>
    <w:p w14:paraId="09A45E9B" w14:textId="77777777" w:rsidR="00D245A2" w:rsidRPr="00D245A2" w:rsidRDefault="00D245A2" w:rsidP="004C48AD">
      <w:pPr>
        <w:spacing w:line="480" w:lineRule="auto"/>
      </w:pPr>
      <w:r w:rsidRPr="00D245A2">
        <w:t>Plus de la moitié du pays est située au nord du 60° de latitude tandis que seule une faible partie se trouve au sud du 50° de latitude. Les montagnes qui ferment les frontières méridionales (Altaï…) empêchent la remontée des masses d'air chaud venues des régions plus méridionales ; par contre, les plaines qui dominent dans le nord du pays laissent pénétrer loin à l'intérieur des terres les masses d'air refroidies par l'océan Arctique. Il en résulte une température moyenne de −5,5 °C avec une grande amplitude thermique entre l'hiver et l'été.</w:t>
      </w:r>
    </w:p>
    <w:p w14:paraId="01CE0780" w14:textId="77777777" w:rsidR="00D245A2" w:rsidRPr="00D245A2" w:rsidRDefault="00D245A2" w:rsidP="004C48AD">
      <w:pPr>
        <w:spacing w:line="480" w:lineRule="auto"/>
      </w:pPr>
      <w:r w:rsidRPr="00D245A2">
        <w:t>Dans pratiquement tout le pays, il n'existe que deux grandes </w:t>
      </w:r>
      <w:hyperlink r:id="rId51" w:tooltip="Saison" w:history="1">
        <w:r w:rsidRPr="00D245A2">
          <w:rPr>
            <w:rStyle w:val="Hyperlink"/>
          </w:rPr>
          <w:t>saisons</w:t>
        </w:r>
      </w:hyperlink>
      <w:r w:rsidRPr="00D245A2">
        <w:t> : l'hiver et l'été ; le printemps et l'automne sont généralement de très courte durée et le passage des températures les plus chaudes aux températures les plus froides est extrêmement rapide. Le mois le plus froid est janvier (février sur les côtes). Les températures hivernales vont en s'abaissant à la fois du sud au nord et de l'ouest à l'est (beaucoup plus continental) : on relève ainsi une température moyenne en février de −8 °C à </w:t>
      </w:r>
      <w:hyperlink r:id="rId52" w:tooltip="Saint-Pétersbourg" w:history="1">
        <w:r w:rsidRPr="00D245A2">
          <w:rPr>
            <w:rStyle w:val="Hyperlink"/>
          </w:rPr>
          <w:t>Saint-Pétersbourg</w:t>
        </w:r>
      </w:hyperlink>
      <w:r w:rsidRPr="00D245A2">
        <w:t> située à l'extrême-ouest, −27 °C dans les plaines de Sibérie occidentale, et −43 °C à </w:t>
      </w:r>
      <w:hyperlink r:id="rId53" w:tooltip="Iakoutsk" w:history="1">
        <w:r w:rsidRPr="00D245A2">
          <w:rPr>
            <w:rStyle w:val="Hyperlink"/>
          </w:rPr>
          <w:t>Iakoutsk</w:t>
        </w:r>
      </w:hyperlink>
      <w:r w:rsidRPr="00D245A2">
        <w:t> située en Sibérie orientale à peu près à la latitude de Saint-Pétersbourg. Le record du froid est détenu par la ville de Oïmiakon (−72 °C relevés). Le vent du sud, généré par l'</w:t>
      </w:r>
      <w:hyperlink r:id="rId54" w:tooltip="Anticyclone" w:history="1">
        <w:r w:rsidRPr="00D245A2">
          <w:rPr>
            <w:rStyle w:val="Hyperlink"/>
          </w:rPr>
          <w:t>anticyclone</w:t>
        </w:r>
      </w:hyperlink>
      <w:r w:rsidRPr="00D245A2">
        <w:t> qui stationne en hiver sur la majeure partie de la Russie, réduit les différences de température entre les régions situées à des latitudes différentes. En été, le mois le plus chaud est généralement juillet (la température moyenne en Russie est de 20 °C). Les températures peuvent être très élevées dans les régions continentales (jusqu'à 38 °C au sud). L'amplitude des températures est généralement extrêmement élevée. L'été peut être très chaud et humide y compris en Sibérie. Une petite partie de la côte de la mer Noire près de </w:t>
      </w:r>
      <w:hyperlink r:id="rId55" w:tooltip="Sotchi" w:history="1">
        <w:r w:rsidRPr="00D245A2">
          <w:rPr>
            <w:rStyle w:val="Hyperlink"/>
          </w:rPr>
          <w:t>Sotchi</w:t>
        </w:r>
      </w:hyperlink>
      <w:r w:rsidRPr="00D245A2">
        <w:t> a un climat subtropical.</w:t>
      </w:r>
    </w:p>
    <w:p w14:paraId="58026CE6" w14:textId="77777777" w:rsidR="00D245A2" w:rsidRPr="00D245A2" w:rsidRDefault="00D245A2" w:rsidP="004C48AD">
      <w:pPr>
        <w:spacing w:line="480" w:lineRule="auto"/>
      </w:pPr>
      <w:r w:rsidRPr="00D245A2">
        <w:lastRenderedPageBreak/>
        <w:t>Le climat continental limite fortement la </w:t>
      </w:r>
      <w:hyperlink r:id="rId56" w:tooltip="Pluviométrie" w:history="1">
        <w:r w:rsidRPr="00D245A2">
          <w:rPr>
            <w:rStyle w:val="Hyperlink"/>
          </w:rPr>
          <w:t>pluviométrie</w:t>
        </w:r>
      </w:hyperlink>
      <w:r w:rsidRPr="00D245A2">
        <w:t>. Si à l'ouest les précipitations annuelles sont de 600 mm dans les régions baltiques et de 525 mm à Moscou, elles tombent à 425 mm à </w:t>
      </w:r>
      <w:hyperlink r:id="rId57" w:tooltip="Novossibirsk" w:history="1">
        <w:r w:rsidRPr="00D245A2">
          <w:rPr>
            <w:rStyle w:val="Hyperlink"/>
          </w:rPr>
          <w:t>Novossibirsk</w:t>
        </w:r>
      </w:hyperlink>
      <w:r w:rsidRPr="00D245A2">
        <w:t> (en Sibérie).</w:t>
      </w:r>
    </w:p>
    <w:p w14:paraId="7018A49F" w14:textId="47BD029A" w:rsidR="00D245A2" w:rsidRPr="00D245A2" w:rsidRDefault="00D245A2" w:rsidP="004C48AD">
      <w:pPr>
        <w:spacing w:line="480" w:lineRule="auto"/>
      </w:pPr>
      <w:r w:rsidRPr="00D245A2">
        <w:rPr>
          <w:noProof/>
        </w:rPr>
        <w:drawing>
          <wp:inline distT="0" distB="0" distL="0" distR="0" wp14:anchorId="1A9115CC" wp14:editId="40EB25B3">
            <wp:extent cx="2095500" cy="1402080"/>
            <wp:effectExtent l="0" t="0" r="0" b="7620"/>
            <wp:docPr id="2083208160" name="Picture 187" descr="A field with trees and mountains in the background&#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08160" name="Picture 187" descr="A field with trees and mountains in the background&#10;&#10;Description automatically generated">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hyperlink r:id="rId60" w:tooltip="Forêts vierges de Komi" w:history="1">
        <w:r w:rsidRPr="00D245A2">
          <w:rPr>
            <w:rStyle w:val="Hyperlink"/>
          </w:rPr>
          <w:t>Forêts vierges de Komi</w:t>
        </w:r>
      </w:hyperlink>
      <w:r w:rsidRPr="00D245A2">
        <w:t>, </w:t>
      </w:r>
      <w:hyperlink r:id="rId61" w:tooltip="Oural" w:history="1">
        <w:r w:rsidRPr="00D245A2">
          <w:rPr>
            <w:rStyle w:val="Hyperlink"/>
          </w:rPr>
          <w:t>Oural</w:t>
        </w:r>
      </w:hyperlink>
      <w:r w:rsidRPr="00D245A2">
        <w:t>.</w:t>
      </w:r>
    </w:p>
    <w:p w14:paraId="7C705C46" w14:textId="77777777" w:rsidR="00D245A2" w:rsidRPr="00D245A2" w:rsidRDefault="00D245A2" w:rsidP="004C48AD">
      <w:pPr>
        <w:spacing w:line="480" w:lineRule="auto"/>
      </w:pPr>
      <w:r w:rsidRPr="00D245A2">
        <w:t>La durée de l'hiver, le froid intense et les variations brutales de température ont un énorme impact sur le mode de vie de la population et le fonctionnement de l'économie. Dans la partie la plus froide du pays, le sous-sol ne dégèle jamais : on parle de </w:t>
      </w:r>
      <w:hyperlink r:id="rId62" w:tooltip="Pergélisol" w:history="1">
        <w:r w:rsidRPr="00D245A2">
          <w:rPr>
            <w:rStyle w:val="Hyperlink"/>
          </w:rPr>
          <w:t>pergélisol</w:t>
        </w:r>
      </w:hyperlink>
      <w:r w:rsidRPr="00D245A2">
        <w:t> (</w:t>
      </w:r>
      <w:r w:rsidRPr="00D245A2">
        <w:rPr>
          <w:i/>
          <w:iCs/>
        </w:rPr>
        <w:t>permafrost</w:t>
      </w:r>
      <w:r w:rsidRPr="00D245A2">
        <w:t> en anglais, </w:t>
      </w:r>
      <w:r w:rsidRPr="00D245A2">
        <w:rPr>
          <w:i/>
          <w:iCs/>
        </w:rPr>
        <w:t>merzlota</w:t>
      </w:r>
      <w:r w:rsidRPr="00D245A2">
        <w:t> en russe) ; l'eau stagne en surface et crée de gigantesques marécages – paysage récurrent de la Sibérie ; la présence du sous-sol gelé génère des contraintes très coûteuses sur le mode de construction des bâtiments et des infrastructures. Les grands fleuves sont généralement pris par les glaces d'octobre/novembre à avril/mai bloquant toute circulation fluviale ; au printemps, la </w:t>
      </w:r>
      <w:hyperlink r:id="rId63" w:tooltip="Débâcle" w:history="1">
        <w:r w:rsidRPr="00D245A2">
          <w:rPr>
            <w:rStyle w:val="Hyperlink"/>
          </w:rPr>
          <w:t>débâcle</w:t>
        </w:r>
      </w:hyperlink>
      <w:r w:rsidRPr="00D245A2">
        <w:t> des glaces entraîne souvent des inondations catastrophiques sur les plus grands fleuves sibériens.</w:t>
      </w:r>
    </w:p>
    <w:p w14:paraId="7D90D4A6" w14:textId="77777777" w:rsidR="00D245A2" w:rsidRPr="00D245A2" w:rsidRDefault="00D245A2" w:rsidP="004C48AD">
      <w:pPr>
        <w:spacing w:line="480" w:lineRule="auto"/>
        <w:rPr>
          <w:b/>
          <w:bCs/>
        </w:rPr>
      </w:pPr>
      <w:r w:rsidRPr="00D245A2">
        <w:rPr>
          <w:b/>
          <w:bCs/>
        </w:rPr>
        <w:t>Végétation</w:t>
      </w:r>
    </w:p>
    <w:p w14:paraId="383AE1CF" w14:textId="78BABCDA" w:rsidR="00D245A2" w:rsidRPr="00D245A2" w:rsidRDefault="00D245A2" w:rsidP="004C48AD">
      <w:pPr>
        <w:spacing w:line="480" w:lineRule="auto"/>
      </w:pPr>
      <w:r w:rsidRPr="00D245A2">
        <w:rPr>
          <w:noProof/>
        </w:rPr>
        <w:drawing>
          <wp:inline distT="0" distB="0" distL="0" distR="0" wp14:anchorId="4AFDF51F" wp14:editId="18120F2F">
            <wp:extent cx="2095500" cy="1257300"/>
            <wp:effectExtent l="0" t="0" r="0" b="0"/>
            <wp:docPr id="562004769" name="Picture 186" descr="A river running through a forest&#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4769" name="Picture 186" descr="A river running through a forest&#10;&#10;Description automatically generated">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r w:rsidRPr="00D245A2">
        <w:t>La rivière </w:t>
      </w:r>
      <w:hyperlink r:id="rId66" w:tooltip="Vassiougan" w:history="1">
        <w:r w:rsidRPr="00D245A2">
          <w:rPr>
            <w:rStyle w:val="Hyperlink"/>
          </w:rPr>
          <w:t>Vassiougan</w:t>
        </w:r>
      </w:hyperlink>
      <w:r w:rsidRPr="00D245A2">
        <w:t>, dans les plaines de l'Ouest </w:t>
      </w:r>
      <w:hyperlink r:id="rId67" w:tooltip="Sibérie" w:history="1">
        <w:r w:rsidRPr="00D245A2">
          <w:rPr>
            <w:rStyle w:val="Hyperlink"/>
          </w:rPr>
          <w:t>sibérien</w:t>
        </w:r>
      </w:hyperlink>
      <w:r w:rsidRPr="00D245A2">
        <w:t> (rive gauche de l'</w:t>
      </w:r>
      <w:hyperlink r:id="rId68" w:tooltip="Ob" w:history="1">
        <w:r w:rsidRPr="00D245A2">
          <w:rPr>
            <w:rStyle w:val="Hyperlink"/>
          </w:rPr>
          <w:t>Ob</w:t>
        </w:r>
      </w:hyperlink>
      <w:r w:rsidRPr="00D245A2">
        <w:t>).</w:t>
      </w:r>
    </w:p>
    <w:p w14:paraId="45F5A5A1" w14:textId="77777777" w:rsidR="00D245A2" w:rsidRPr="00D245A2" w:rsidRDefault="00D245A2" w:rsidP="004C48AD">
      <w:pPr>
        <w:spacing w:line="480" w:lineRule="auto"/>
      </w:pPr>
      <w:r w:rsidRPr="00D245A2">
        <w:lastRenderedPageBreak/>
        <w:t>Du fait de sa taille, le pays présente de nombreux types de paysages parmi lesquels prédominent des étendues relativement plates couvertes selon la latitude de toundra, de taïga, de forêts ou de </w:t>
      </w:r>
      <w:hyperlink r:id="rId69" w:tooltip="Steppe eurasienne" w:history="1">
        <w:r w:rsidRPr="00D245A2">
          <w:rPr>
            <w:rStyle w:val="Hyperlink"/>
          </w:rPr>
          <w:t>steppes</w:t>
        </w:r>
      </w:hyperlink>
      <w:r w:rsidRPr="00D245A2">
        <w:t>. La Russie d'Europe, définie de manière arbitraire comme la partie du pays située à l'ouest de l'</w:t>
      </w:r>
      <w:hyperlink r:id="rId70" w:tooltip="Oural" w:history="1">
        <w:r w:rsidRPr="00D245A2">
          <w:rPr>
            <w:rStyle w:val="Hyperlink"/>
          </w:rPr>
          <w:t>Oural</w:t>
        </w:r>
      </w:hyperlink>
      <w:r w:rsidRPr="00D245A2">
        <w:t>, présente successivement en allant du nord au sud les paysages suivants : au nord la partie la plus froide est le règne de la </w:t>
      </w:r>
      <w:hyperlink r:id="rId71" w:tooltip="Toundra" w:history="1">
        <w:r w:rsidRPr="00D245A2">
          <w:rPr>
            <w:rStyle w:val="Hyperlink"/>
          </w:rPr>
          <w:t>toundra</w:t>
        </w:r>
      </w:hyperlink>
      <w:r w:rsidRPr="00D245A2">
        <w:t> à laquelle succèdent en allant vers le sud les forêts de </w:t>
      </w:r>
      <w:hyperlink r:id="rId72" w:tooltip="Pinophyta" w:history="1">
        <w:r w:rsidRPr="00D245A2">
          <w:rPr>
            <w:rStyle w:val="Hyperlink"/>
          </w:rPr>
          <w:t>conifères</w:t>
        </w:r>
      </w:hyperlink>
      <w:r w:rsidRPr="00D245A2">
        <w:t>, puis les forêts mixtes (</w:t>
      </w:r>
      <w:hyperlink r:id="rId73" w:tooltip="Feuillu" w:history="1">
        <w:r w:rsidRPr="00D245A2">
          <w:rPr>
            <w:rStyle w:val="Hyperlink"/>
          </w:rPr>
          <w:t>feuillus</w:t>
        </w:r>
      </w:hyperlink>
      <w:r w:rsidRPr="00D245A2">
        <w:t> et conifères), les prairies, et enfin la steppe semi-désertique (près de la </w:t>
      </w:r>
      <w:hyperlink r:id="rId74" w:tooltip="Mer Caspienne" w:history="1">
        <w:r w:rsidRPr="00D245A2">
          <w:rPr>
            <w:rStyle w:val="Hyperlink"/>
          </w:rPr>
          <w:t>mer Caspienne</w:t>
        </w:r>
      </w:hyperlink>
      <w:r w:rsidRPr="00D245A2">
        <w:t>). Le changement de végétation suit celui du climat. La </w:t>
      </w:r>
      <w:hyperlink r:id="rId75" w:tooltip="Sibérie" w:history="1">
        <w:r w:rsidRPr="00D245A2">
          <w:rPr>
            <w:rStyle w:val="Hyperlink"/>
          </w:rPr>
          <w:t>Sibérie</w:t>
        </w:r>
      </w:hyperlink>
      <w:r w:rsidRPr="00D245A2">
        <w:t> – la partie située à l'est de l'Oural – présente la même succession de paysages, mais c'est surtout la </w:t>
      </w:r>
      <w:hyperlink r:id="rId76" w:tooltip="Taïga" w:history="1">
        <w:r w:rsidRPr="00D245A2">
          <w:rPr>
            <w:rStyle w:val="Hyperlink"/>
          </w:rPr>
          <w:t>taïga</w:t>
        </w:r>
      </w:hyperlink>
      <w:r w:rsidRPr="00D245A2">
        <w:t>, forêt plus ou moins clairsemée composée majoritairement de conifères, qui prédomine.</w:t>
      </w:r>
    </w:p>
    <w:p w14:paraId="7BDFECBF" w14:textId="77777777" w:rsidR="00D245A2" w:rsidRPr="00D245A2" w:rsidRDefault="00D245A2" w:rsidP="004C48AD">
      <w:pPr>
        <w:spacing w:line="480" w:lineRule="auto"/>
        <w:rPr>
          <w:b/>
          <w:bCs/>
        </w:rPr>
      </w:pPr>
      <w:r w:rsidRPr="00D245A2">
        <w:rPr>
          <w:b/>
          <w:bCs/>
        </w:rPr>
        <w:t>Organisation du territoire</w:t>
      </w:r>
    </w:p>
    <w:p w14:paraId="588A64BB" w14:textId="77777777" w:rsidR="00D245A2" w:rsidRPr="00D245A2" w:rsidRDefault="00D245A2" w:rsidP="004C48AD">
      <w:pPr>
        <w:spacing w:line="480" w:lineRule="auto"/>
      </w:pPr>
      <w:r w:rsidRPr="00D245A2">
        <w:t>Article détaillé : </w:t>
      </w:r>
      <w:hyperlink r:id="rId77" w:tooltip="Subdivision de la Russie" w:history="1">
        <w:r w:rsidRPr="00D245A2">
          <w:rPr>
            <w:rStyle w:val="Hyperlink"/>
          </w:rPr>
          <w:t>Subdivision de la Russie</w:t>
        </w:r>
      </w:hyperlink>
      <w:r w:rsidRPr="00D245A2">
        <w:t>.</w:t>
      </w:r>
    </w:p>
    <w:p w14:paraId="504731D3" w14:textId="77777777" w:rsidR="00D245A2" w:rsidRPr="00D245A2" w:rsidRDefault="00D245A2" w:rsidP="004C48AD">
      <w:pPr>
        <w:spacing w:line="480" w:lineRule="auto"/>
      </w:pPr>
      <w:r w:rsidRPr="00D245A2">
        <w:t>La Russie est une fédération constituée de 89 </w:t>
      </w:r>
      <w:hyperlink r:id="rId78" w:tooltip="Sujet de la fédération de Russie" w:history="1">
        <w:r w:rsidRPr="00D245A2">
          <w:rPr>
            <w:rStyle w:val="Hyperlink"/>
          </w:rPr>
          <w:t>sujets de la fédération de Russie</w:t>
        </w:r>
      </w:hyperlink>
      <w:r w:rsidRPr="00D245A2">
        <w:t> qui sont des unités territoriales du niveau supérieur de la fédération de Russie :</w:t>
      </w:r>
    </w:p>
    <w:p w14:paraId="564F47F7" w14:textId="77777777" w:rsidR="00D245A2" w:rsidRPr="00D245A2" w:rsidRDefault="00D245A2" w:rsidP="004C48AD">
      <w:pPr>
        <w:numPr>
          <w:ilvl w:val="0"/>
          <w:numId w:val="1"/>
        </w:numPr>
        <w:spacing w:line="480" w:lineRule="auto"/>
      </w:pPr>
      <w:r w:rsidRPr="00D245A2">
        <w:t>22 </w:t>
      </w:r>
      <w:hyperlink r:id="rId79" w:tooltip="République de Russie" w:history="1">
        <w:r w:rsidRPr="00D245A2">
          <w:rPr>
            <w:rStyle w:val="Hyperlink"/>
          </w:rPr>
          <w:t>républiques</w:t>
        </w:r>
      </w:hyperlink>
      <w:r w:rsidRPr="00D245A2">
        <w:t> (en </w:t>
      </w:r>
      <w:hyperlink r:id="rId80" w:tooltip="Russe" w:history="1">
        <w:r w:rsidRPr="00D245A2">
          <w:rPr>
            <w:rStyle w:val="Hyperlink"/>
          </w:rPr>
          <w:t>russe</w:t>
        </w:r>
      </w:hyperlink>
      <w:r w:rsidRPr="00D245A2">
        <w:t> : </w:t>
      </w:r>
      <w:r w:rsidRPr="00D245A2">
        <w:rPr>
          <w:lang w:val="ru-RU"/>
        </w:rPr>
        <w:t>республика</w:t>
      </w:r>
      <w:r w:rsidRPr="00D245A2">
        <w:t>) qui constituent essentiellement les territoires d'ethnies ;</w:t>
      </w:r>
    </w:p>
    <w:p w14:paraId="3A88A02E" w14:textId="77777777" w:rsidR="00D245A2" w:rsidRPr="00D245A2" w:rsidRDefault="00D245A2" w:rsidP="004C48AD">
      <w:pPr>
        <w:numPr>
          <w:ilvl w:val="0"/>
          <w:numId w:val="1"/>
        </w:numPr>
        <w:spacing w:line="480" w:lineRule="auto"/>
      </w:pPr>
      <w:r w:rsidRPr="00D245A2">
        <w:t>9 </w:t>
      </w:r>
      <w:hyperlink r:id="rId81" w:tooltip="Kraï" w:history="1">
        <w:r w:rsidRPr="00D245A2">
          <w:rPr>
            <w:rStyle w:val="Hyperlink"/>
          </w:rPr>
          <w:t>kraïs</w:t>
        </w:r>
      </w:hyperlink>
      <w:r w:rsidRPr="00D245A2">
        <w:t> (territoires) (en russe : </w:t>
      </w:r>
      <w:r w:rsidRPr="00D245A2">
        <w:rPr>
          <w:lang w:val="ru-RU"/>
        </w:rPr>
        <w:t>край</w:t>
      </w:r>
      <w:r w:rsidRPr="00D245A2">
        <w:t>) ;</w:t>
      </w:r>
    </w:p>
    <w:p w14:paraId="2675C933" w14:textId="77777777" w:rsidR="00D245A2" w:rsidRPr="00D245A2" w:rsidRDefault="00D245A2" w:rsidP="004C48AD">
      <w:pPr>
        <w:numPr>
          <w:ilvl w:val="0"/>
          <w:numId w:val="1"/>
        </w:numPr>
        <w:spacing w:line="480" w:lineRule="auto"/>
      </w:pPr>
      <w:r w:rsidRPr="00D245A2">
        <w:t>46 </w:t>
      </w:r>
      <w:hyperlink r:id="rId82" w:tooltip="Oblast" w:history="1">
        <w:r w:rsidRPr="00D245A2">
          <w:rPr>
            <w:rStyle w:val="Hyperlink"/>
          </w:rPr>
          <w:t>oblasts</w:t>
        </w:r>
      </w:hyperlink>
      <w:r w:rsidRPr="00D245A2">
        <w:t> (régions) (en russe : </w:t>
      </w:r>
      <w:r w:rsidRPr="00D245A2">
        <w:rPr>
          <w:lang w:val="ru-RU"/>
        </w:rPr>
        <w:t>область</w:t>
      </w:r>
      <w:r w:rsidRPr="00D245A2">
        <w:t>) ;</w:t>
      </w:r>
    </w:p>
    <w:p w14:paraId="0FB45DC1" w14:textId="77777777" w:rsidR="00D245A2" w:rsidRPr="00D245A2" w:rsidRDefault="00D245A2" w:rsidP="004C48AD">
      <w:pPr>
        <w:numPr>
          <w:ilvl w:val="0"/>
          <w:numId w:val="1"/>
        </w:numPr>
        <w:spacing w:line="480" w:lineRule="auto"/>
      </w:pPr>
      <w:r w:rsidRPr="00D245A2">
        <w:t>3 </w:t>
      </w:r>
      <w:hyperlink r:id="rId83" w:tooltip="Ville fédérale de Russie" w:history="1">
        <w:r w:rsidRPr="00D245A2">
          <w:rPr>
            <w:rStyle w:val="Hyperlink"/>
          </w:rPr>
          <w:t>villes d'importance fédérale</w:t>
        </w:r>
      </w:hyperlink>
      <w:r w:rsidRPr="00D245A2">
        <w:t> (en russe : </w:t>
      </w:r>
      <w:r w:rsidRPr="00D245A2">
        <w:rPr>
          <w:lang w:val="ru-RU"/>
        </w:rPr>
        <w:t>город федерального значения</w:t>
      </w:r>
      <w:r w:rsidRPr="00D245A2">
        <w:t>) ;</w:t>
      </w:r>
    </w:p>
    <w:p w14:paraId="157D7FBF" w14:textId="77777777" w:rsidR="00D245A2" w:rsidRPr="00D245A2" w:rsidRDefault="00D245A2" w:rsidP="004C48AD">
      <w:pPr>
        <w:numPr>
          <w:ilvl w:val="0"/>
          <w:numId w:val="1"/>
        </w:numPr>
        <w:spacing w:line="480" w:lineRule="auto"/>
      </w:pPr>
      <w:r w:rsidRPr="00D245A2">
        <w:t>1 </w:t>
      </w:r>
      <w:hyperlink r:id="rId84" w:tooltip="Oblast autonome juif" w:history="1">
        <w:r w:rsidRPr="00D245A2">
          <w:rPr>
            <w:rStyle w:val="Hyperlink"/>
          </w:rPr>
          <w:t>oblast autonome</w:t>
        </w:r>
      </w:hyperlink>
      <w:r w:rsidRPr="00D245A2">
        <w:t> (en russe : </w:t>
      </w:r>
      <w:r w:rsidRPr="00D245A2">
        <w:rPr>
          <w:lang w:val="ru-RU"/>
        </w:rPr>
        <w:t>автономная область</w:t>
      </w:r>
      <w:r w:rsidRPr="00D245A2">
        <w:t>) ;</w:t>
      </w:r>
    </w:p>
    <w:p w14:paraId="0A9A7292" w14:textId="77777777" w:rsidR="00D245A2" w:rsidRPr="00D245A2" w:rsidRDefault="00D245A2" w:rsidP="004C48AD">
      <w:pPr>
        <w:numPr>
          <w:ilvl w:val="0"/>
          <w:numId w:val="1"/>
        </w:numPr>
        <w:spacing w:line="480" w:lineRule="auto"/>
      </w:pPr>
      <w:r w:rsidRPr="00D245A2">
        <w:t>4 </w:t>
      </w:r>
      <w:hyperlink r:id="rId85" w:tooltip="Okroug autonome" w:history="1">
        <w:r w:rsidRPr="00D245A2">
          <w:rPr>
            <w:rStyle w:val="Hyperlink"/>
          </w:rPr>
          <w:t>districts autonomes</w:t>
        </w:r>
      </w:hyperlink>
      <w:r w:rsidRPr="00D245A2">
        <w:t> (en russe : </w:t>
      </w:r>
      <w:r w:rsidRPr="00D245A2">
        <w:rPr>
          <w:lang w:val="ru-RU"/>
        </w:rPr>
        <w:t>автономный округ</w:t>
      </w:r>
      <w:r w:rsidRPr="00D245A2">
        <w:t>).</w:t>
      </w:r>
    </w:p>
    <w:p w14:paraId="6229F6A5" w14:textId="77777777" w:rsidR="00D245A2" w:rsidRPr="00D245A2" w:rsidRDefault="00D245A2" w:rsidP="004C48AD">
      <w:pPr>
        <w:spacing w:line="480" w:lineRule="auto"/>
      </w:pPr>
      <w:r w:rsidRPr="00D245A2">
        <w:lastRenderedPageBreak/>
        <w:t>Les sujets de la fédération de Russie ont un pouvoir exécutif (un chef, un gouverneur, un maire), un pouvoir législatif (parlements régionaux) et un pouvoir judiciaire. Les républiques ont une Constitution tandis qu'on parle de statut pour les autres sujets de la fédération. Chaque sujet de la fédération de Russie envoie deux représentants au Conseil de la fédération (le sénat de la fédération de Russie).</w:t>
      </w:r>
    </w:p>
    <w:p w14:paraId="7EE80D33" w14:textId="77777777" w:rsidR="00D245A2" w:rsidRPr="00D245A2" w:rsidRDefault="00D245A2" w:rsidP="004C48AD">
      <w:pPr>
        <w:spacing w:line="480" w:lineRule="auto"/>
      </w:pPr>
      <w:r w:rsidRPr="00D245A2">
        <w:t>Quatre nouvelles régions sont rattachées à la fédération de Russie le 5 octobre 2022 :</w:t>
      </w:r>
    </w:p>
    <w:p w14:paraId="274F67FF" w14:textId="77777777" w:rsidR="00D245A2" w:rsidRPr="00D245A2" w:rsidRDefault="00D245A2" w:rsidP="004C48AD">
      <w:pPr>
        <w:numPr>
          <w:ilvl w:val="0"/>
          <w:numId w:val="2"/>
        </w:numPr>
        <w:spacing w:line="480" w:lineRule="auto"/>
      </w:pPr>
      <w:r w:rsidRPr="00D245A2">
        <w:t>la </w:t>
      </w:r>
      <w:hyperlink r:id="rId86" w:tooltip="République populaire de Donetsk" w:history="1">
        <w:r w:rsidRPr="00D245A2">
          <w:rPr>
            <w:rStyle w:val="Hyperlink"/>
          </w:rPr>
          <w:t>république populaire de Donetsk</w:t>
        </w:r>
      </w:hyperlink>
      <w:hyperlink r:id="rId87" w:anchor="cite_note-22" w:history="1">
        <w:r w:rsidRPr="00D245A2">
          <w:rPr>
            <w:rStyle w:val="Hyperlink"/>
            <w:vertAlign w:val="superscript"/>
          </w:rPr>
          <w:t>20</w:t>
        </w:r>
      </w:hyperlink>
      <w:r w:rsidRPr="00D245A2">
        <w:t> ;</w:t>
      </w:r>
    </w:p>
    <w:p w14:paraId="2C556EE4" w14:textId="77777777" w:rsidR="00D245A2" w:rsidRPr="00D245A2" w:rsidRDefault="00D245A2" w:rsidP="004C48AD">
      <w:pPr>
        <w:numPr>
          <w:ilvl w:val="0"/>
          <w:numId w:val="2"/>
        </w:numPr>
        <w:spacing w:line="480" w:lineRule="auto"/>
      </w:pPr>
      <w:r w:rsidRPr="00D245A2">
        <w:t>la </w:t>
      </w:r>
      <w:hyperlink r:id="rId88" w:tooltip="République populaire de Lougansk" w:history="1">
        <w:r w:rsidRPr="00D245A2">
          <w:rPr>
            <w:rStyle w:val="Hyperlink"/>
          </w:rPr>
          <w:t>république populaire de Lougansk</w:t>
        </w:r>
      </w:hyperlink>
      <w:hyperlink r:id="rId89" w:anchor="cite_note-23" w:history="1">
        <w:r w:rsidRPr="00D245A2">
          <w:rPr>
            <w:rStyle w:val="Hyperlink"/>
            <w:vertAlign w:val="superscript"/>
          </w:rPr>
          <w:t>21</w:t>
        </w:r>
      </w:hyperlink>
      <w:r w:rsidRPr="00D245A2">
        <w:t> ;</w:t>
      </w:r>
    </w:p>
    <w:p w14:paraId="648BDEB8" w14:textId="77777777" w:rsidR="00D245A2" w:rsidRPr="00D245A2" w:rsidRDefault="00D245A2" w:rsidP="004C48AD">
      <w:pPr>
        <w:numPr>
          <w:ilvl w:val="0"/>
          <w:numId w:val="2"/>
        </w:numPr>
        <w:spacing w:line="480" w:lineRule="auto"/>
      </w:pPr>
      <w:r w:rsidRPr="00D245A2">
        <w:t>l’</w:t>
      </w:r>
      <w:hyperlink r:id="rId90" w:tooltip="Oblast de Kherson" w:history="1">
        <w:r w:rsidRPr="00D245A2">
          <w:rPr>
            <w:rStyle w:val="Hyperlink"/>
          </w:rPr>
          <w:t>oblast de Kherson</w:t>
        </w:r>
      </w:hyperlink>
      <w:hyperlink r:id="rId91" w:anchor="cite_note-24" w:history="1">
        <w:r w:rsidRPr="00D245A2">
          <w:rPr>
            <w:rStyle w:val="Hyperlink"/>
            <w:vertAlign w:val="superscript"/>
          </w:rPr>
          <w:t>22</w:t>
        </w:r>
      </w:hyperlink>
      <w:r w:rsidRPr="00D245A2">
        <w:t> ;</w:t>
      </w:r>
    </w:p>
    <w:p w14:paraId="64EC1408" w14:textId="77777777" w:rsidR="00D245A2" w:rsidRPr="00D245A2" w:rsidRDefault="00D245A2" w:rsidP="004C48AD">
      <w:pPr>
        <w:numPr>
          <w:ilvl w:val="0"/>
          <w:numId w:val="2"/>
        </w:numPr>
        <w:spacing w:line="480" w:lineRule="auto"/>
      </w:pPr>
      <w:r w:rsidRPr="00D245A2">
        <w:t>l’</w:t>
      </w:r>
      <w:hyperlink r:id="rId92" w:tooltip="Oblast de Zaporijjia" w:history="1">
        <w:r w:rsidRPr="00D245A2">
          <w:rPr>
            <w:rStyle w:val="Hyperlink"/>
          </w:rPr>
          <w:t>oblast de Zaporijjia</w:t>
        </w:r>
      </w:hyperlink>
      <w:hyperlink r:id="rId93" w:anchor="cite_note-25" w:history="1">
        <w:r w:rsidRPr="00D245A2">
          <w:rPr>
            <w:rStyle w:val="Hyperlink"/>
            <w:vertAlign w:val="superscript"/>
          </w:rPr>
          <w:t>23</w:t>
        </w:r>
      </w:hyperlink>
      <w:r w:rsidRPr="00D245A2">
        <w:t>.</w:t>
      </w:r>
    </w:p>
    <w:p w14:paraId="4FC952EB" w14:textId="77777777" w:rsidR="00D245A2" w:rsidRPr="00D245A2" w:rsidRDefault="00D245A2" w:rsidP="004C48AD">
      <w:pPr>
        <w:spacing w:line="480" w:lineRule="auto"/>
      </w:pPr>
      <w:r w:rsidRPr="00D245A2">
        <w:t>Ce rattachement est cependant contesté par l’</w:t>
      </w:r>
      <w:hyperlink r:id="rId94" w:tooltip="Ukraine" w:history="1">
        <w:r w:rsidRPr="00D245A2">
          <w:rPr>
            <w:rStyle w:val="Hyperlink"/>
          </w:rPr>
          <w:t>Ukraine</w:t>
        </w:r>
      </w:hyperlink>
      <w:r w:rsidRPr="00D245A2">
        <w:t> et une grande partie de la communauté internationale.</w:t>
      </w:r>
    </w:p>
    <w:p w14:paraId="797EDD4E" w14:textId="77777777" w:rsidR="00D245A2" w:rsidRPr="00D245A2" w:rsidRDefault="00D245A2" w:rsidP="004C48AD">
      <w:pPr>
        <w:spacing w:line="480" w:lineRule="auto"/>
        <w:rPr>
          <w:b/>
          <w:bCs/>
        </w:rPr>
      </w:pPr>
      <w:r w:rsidRPr="00D245A2">
        <w:rPr>
          <w:b/>
          <w:bCs/>
        </w:rPr>
        <w:t>Régions</w:t>
      </w:r>
    </w:p>
    <w:tbl>
      <w:tblPr>
        <w:tblW w:w="14220" w:type="dxa"/>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30" w:type="dxa"/>
          <w:left w:w="30" w:type="dxa"/>
          <w:bottom w:w="30" w:type="dxa"/>
          <w:right w:w="30" w:type="dxa"/>
        </w:tblCellMar>
        <w:tblLook w:val="04A0" w:firstRow="1" w:lastRow="0" w:firstColumn="1" w:lastColumn="0" w:noHBand="0" w:noVBand="1"/>
      </w:tblPr>
      <w:tblGrid>
        <w:gridCol w:w="559"/>
        <w:gridCol w:w="4504"/>
        <w:gridCol w:w="1605"/>
        <w:gridCol w:w="521"/>
        <w:gridCol w:w="5386"/>
        <w:gridCol w:w="1645"/>
      </w:tblGrid>
      <w:tr w:rsidR="00D245A2" w:rsidRPr="00D245A2" w14:paraId="0D431D5D" w14:textId="77777777" w:rsidTr="00D245A2">
        <w:trPr>
          <w:tblCellSpacing w:w="15" w:type="dxa"/>
        </w:trPr>
        <w:tc>
          <w:tcPr>
            <w:tcW w:w="0" w:type="auto"/>
            <w:gridSpan w:val="6"/>
            <w:tcBorders>
              <w:top w:val="nil"/>
              <w:left w:val="nil"/>
              <w:bottom w:val="nil"/>
              <w:right w:val="nil"/>
            </w:tcBorders>
            <w:shd w:val="clear" w:color="auto" w:fill="F9F9F9"/>
            <w:vAlign w:val="center"/>
            <w:hideMark/>
          </w:tcPr>
          <w:p w14:paraId="12FCF4AC" w14:textId="77777777" w:rsidR="00D245A2" w:rsidRPr="00D245A2" w:rsidRDefault="00D245A2" w:rsidP="004C48AD">
            <w:pPr>
              <w:spacing w:line="480" w:lineRule="auto"/>
            </w:pPr>
            <w:r w:rsidRPr="00D245A2">
              <w:t>Principales régions de Russie</w:t>
            </w:r>
          </w:p>
        </w:tc>
      </w:tr>
      <w:tr w:rsidR="00D245A2" w:rsidRPr="00D245A2" w14:paraId="6DA421A2" w14:textId="77777777" w:rsidTr="00D245A2">
        <w:trPr>
          <w:tblCellSpacing w:w="15" w:type="dxa"/>
        </w:trPr>
        <w:tc>
          <w:tcPr>
            <w:tcW w:w="0" w:type="auto"/>
            <w:shd w:val="clear" w:color="auto" w:fill="F9F9F9"/>
            <w:vAlign w:val="center"/>
            <w:hideMark/>
          </w:tcPr>
          <w:p w14:paraId="62CA3912" w14:textId="77777777" w:rsidR="00D245A2" w:rsidRPr="00D245A2" w:rsidRDefault="00D245A2" w:rsidP="004C48AD">
            <w:pPr>
              <w:spacing w:line="480" w:lineRule="auto"/>
              <w:rPr>
                <w:b/>
                <w:bCs/>
              </w:rPr>
            </w:pPr>
            <w:r w:rsidRPr="00D245A2">
              <w:rPr>
                <w:b/>
                <w:bCs/>
              </w:rPr>
              <w:t>N°</w:t>
            </w:r>
          </w:p>
        </w:tc>
        <w:tc>
          <w:tcPr>
            <w:tcW w:w="0" w:type="auto"/>
            <w:shd w:val="clear" w:color="auto" w:fill="F9F9F9"/>
            <w:vAlign w:val="center"/>
            <w:hideMark/>
          </w:tcPr>
          <w:p w14:paraId="02FC61E7" w14:textId="77777777" w:rsidR="00D245A2" w:rsidRPr="00D245A2" w:rsidRDefault="00D245A2" w:rsidP="004C48AD">
            <w:pPr>
              <w:spacing w:line="480" w:lineRule="auto"/>
              <w:rPr>
                <w:b/>
                <w:bCs/>
              </w:rPr>
            </w:pPr>
            <w:r w:rsidRPr="00D245A2">
              <w:rPr>
                <w:b/>
                <w:bCs/>
              </w:rPr>
              <w:t>Nom</w:t>
            </w:r>
          </w:p>
        </w:tc>
        <w:tc>
          <w:tcPr>
            <w:tcW w:w="0" w:type="auto"/>
            <w:shd w:val="clear" w:color="auto" w:fill="F9F9F9"/>
            <w:vAlign w:val="center"/>
            <w:hideMark/>
          </w:tcPr>
          <w:p w14:paraId="27447FC9" w14:textId="77777777" w:rsidR="00D245A2" w:rsidRPr="00D245A2" w:rsidRDefault="00D245A2" w:rsidP="004C48AD">
            <w:pPr>
              <w:spacing w:line="480" w:lineRule="auto"/>
              <w:rPr>
                <w:b/>
                <w:bCs/>
              </w:rPr>
            </w:pPr>
            <w:r w:rsidRPr="00D245A2">
              <w:rPr>
                <w:b/>
                <w:bCs/>
              </w:rPr>
              <w:t>Pop.</w:t>
            </w:r>
          </w:p>
        </w:tc>
        <w:tc>
          <w:tcPr>
            <w:tcW w:w="0" w:type="auto"/>
            <w:shd w:val="clear" w:color="auto" w:fill="F9F9F9"/>
            <w:vAlign w:val="center"/>
            <w:hideMark/>
          </w:tcPr>
          <w:p w14:paraId="09E70396" w14:textId="77777777" w:rsidR="00D245A2" w:rsidRPr="00D245A2" w:rsidRDefault="00D245A2" w:rsidP="004C48AD">
            <w:pPr>
              <w:spacing w:line="480" w:lineRule="auto"/>
              <w:rPr>
                <w:b/>
                <w:bCs/>
              </w:rPr>
            </w:pPr>
            <w:r w:rsidRPr="00D245A2">
              <w:rPr>
                <w:b/>
                <w:bCs/>
              </w:rPr>
              <w:t>N°</w:t>
            </w:r>
          </w:p>
        </w:tc>
        <w:tc>
          <w:tcPr>
            <w:tcW w:w="0" w:type="auto"/>
            <w:shd w:val="clear" w:color="auto" w:fill="F9F9F9"/>
            <w:vAlign w:val="center"/>
            <w:hideMark/>
          </w:tcPr>
          <w:p w14:paraId="7E81597F" w14:textId="77777777" w:rsidR="00D245A2" w:rsidRPr="00D245A2" w:rsidRDefault="00D245A2" w:rsidP="004C48AD">
            <w:pPr>
              <w:spacing w:line="480" w:lineRule="auto"/>
              <w:rPr>
                <w:b/>
                <w:bCs/>
              </w:rPr>
            </w:pPr>
            <w:r w:rsidRPr="00D245A2">
              <w:rPr>
                <w:b/>
                <w:bCs/>
              </w:rPr>
              <w:t>Nom</w:t>
            </w:r>
          </w:p>
        </w:tc>
        <w:tc>
          <w:tcPr>
            <w:tcW w:w="0" w:type="auto"/>
            <w:shd w:val="clear" w:color="auto" w:fill="F9F9F9"/>
            <w:vAlign w:val="center"/>
            <w:hideMark/>
          </w:tcPr>
          <w:p w14:paraId="43534C55" w14:textId="77777777" w:rsidR="00D245A2" w:rsidRPr="00D245A2" w:rsidRDefault="00D245A2" w:rsidP="004C48AD">
            <w:pPr>
              <w:spacing w:line="480" w:lineRule="auto"/>
              <w:rPr>
                <w:b/>
                <w:bCs/>
              </w:rPr>
            </w:pPr>
            <w:r w:rsidRPr="00D245A2">
              <w:rPr>
                <w:b/>
                <w:bCs/>
              </w:rPr>
              <w:t>Pop.</w:t>
            </w:r>
          </w:p>
        </w:tc>
      </w:tr>
      <w:tr w:rsidR="00D245A2" w:rsidRPr="00D245A2" w14:paraId="0EE5A1D9" w14:textId="77777777" w:rsidTr="00D245A2">
        <w:trPr>
          <w:tblCellSpacing w:w="15" w:type="dxa"/>
        </w:trPr>
        <w:tc>
          <w:tcPr>
            <w:tcW w:w="0" w:type="auto"/>
            <w:shd w:val="clear" w:color="auto" w:fill="F9F9F9"/>
            <w:vAlign w:val="center"/>
            <w:hideMark/>
          </w:tcPr>
          <w:p w14:paraId="4CAB2C00" w14:textId="77777777" w:rsidR="00D245A2" w:rsidRPr="00D245A2" w:rsidRDefault="00D245A2" w:rsidP="004C48AD">
            <w:pPr>
              <w:spacing w:line="480" w:lineRule="auto"/>
            </w:pPr>
            <w:r w:rsidRPr="00D245A2">
              <w:t>1</w:t>
            </w:r>
          </w:p>
        </w:tc>
        <w:tc>
          <w:tcPr>
            <w:tcW w:w="0" w:type="auto"/>
            <w:shd w:val="clear" w:color="auto" w:fill="F9F9F9"/>
            <w:vAlign w:val="center"/>
            <w:hideMark/>
          </w:tcPr>
          <w:p w14:paraId="5DC3E86B" w14:textId="41FF0BB7" w:rsidR="00D245A2" w:rsidRPr="00D245A2" w:rsidRDefault="00D245A2" w:rsidP="004C48AD">
            <w:pPr>
              <w:spacing w:line="480" w:lineRule="auto"/>
            </w:pPr>
            <w:r w:rsidRPr="00D245A2">
              <w:rPr>
                <w:noProof/>
              </w:rPr>
              <w:drawing>
                <wp:inline distT="0" distB="0" distL="0" distR="0" wp14:anchorId="0BB18114" wp14:editId="5BBECE59">
                  <wp:extent cx="190500" cy="121920"/>
                  <wp:effectExtent l="0" t="0" r="0" b="0"/>
                  <wp:docPr id="1549932227" name="Picture 185" descr="Drapeau de l'oblast de Moscou">
                    <a:hlinkClick xmlns:a="http://schemas.openxmlformats.org/drawingml/2006/main" r:id="rId95" tooltip="&quot;Drapeau de l'oblast de Mosco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rapeau de l'oblast de Moscou">
                            <a:hlinkClick r:id="rId95" tooltip="&quot;Drapeau de l'oblast de Moscou&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97" w:tooltip="Oblast de Moscou" w:history="1">
              <w:r w:rsidRPr="00D245A2">
                <w:rPr>
                  <w:rStyle w:val="Hyperlink"/>
                </w:rPr>
                <w:t>Oblast de Moscou</w:t>
              </w:r>
            </w:hyperlink>
          </w:p>
        </w:tc>
        <w:tc>
          <w:tcPr>
            <w:tcW w:w="0" w:type="auto"/>
            <w:shd w:val="clear" w:color="auto" w:fill="F9F9F9"/>
            <w:vAlign w:val="center"/>
            <w:hideMark/>
          </w:tcPr>
          <w:p w14:paraId="3FB84AB4" w14:textId="77777777" w:rsidR="00D245A2" w:rsidRPr="00D245A2" w:rsidRDefault="00D245A2" w:rsidP="004C48AD">
            <w:pPr>
              <w:spacing w:line="480" w:lineRule="auto"/>
            </w:pPr>
            <w:r w:rsidRPr="00D245A2">
              <w:t>7 599 756</w:t>
            </w:r>
          </w:p>
        </w:tc>
        <w:tc>
          <w:tcPr>
            <w:tcW w:w="0" w:type="auto"/>
            <w:shd w:val="clear" w:color="auto" w:fill="F9F9F9"/>
            <w:vAlign w:val="center"/>
            <w:hideMark/>
          </w:tcPr>
          <w:p w14:paraId="1C16C292" w14:textId="77777777" w:rsidR="00D245A2" w:rsidRPr="00D245A2" w:rsidRDefault="00D245A2" w:rsidP="004C48AD">
            <w:pPr>
              <w:spacing w:line="480" w:lineRule="auto"/>
            </w:pPr>
            <w:r w:rsidRPr="00D245A2">
              <w:t>11</w:t>
            </w:r>
          </w:p>
        </w:tc>
        <w:tc>
          <w:tcPr>
            <w:tcW w:w="0" w:type="auto"/>
            <w:shd w:val="clear" w:color="auto" w:fill="F9F9F9"/>
            <w:vAlign w:val="center"/>
            <w:hideMark/>
          </w:tcPr>
          <w:p w14:paraId="30331316" w14:textId="4BF4076C" w:rsidR="00D245A2" w:rsidRPr="00D245A2" w:rsidRDefault="00D245A2" w:rsidP="004C48AD">
            <w:pPr>
              <w:spacing w:line="480" w:lineRule="auto"/>
            </w:pPr>
            <w:r w:rsidRPr="00D245A2">
              <w:rPr>
                <w:noProof/>
              </w:rPr>
              <w:drawing>
                <wp:inline distT="0" distB="0" distL="0" distR="0" wp14:anchorId="33B19570" wp14:editId="31FCD7EA">
                  <wp:extent cx="190500" cy="121920"/>
                  <wp:effectExtent l="0" t="0" r="0" b="0"/>
                  <wp:docPr id="747441190" name="Picture 184" descr="Drapeau du Daghestan">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rapeau du Daghestan">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00" w:tooltip="Daghestan" w:history="1">
              <w:r w:rsidRPr="00D245A2">
                <w:rPr>
                  <w:rStyle w:val="Hyperlink"/>
                </w:rPr>
                <w:t>Daghestan</w:t>
              </w:r>
            </w:hyperlink>
          </w:p>
        </w:tc>
        <w:tc>
          <w:tcPr>
            <w:tcW w:w="0" w:type="auto"/>
            <w:shd w:val="clear" w:color="auto" w:fill="F9F9F9"/>
            <w:vAlign w:val="center"/>
            <w:hideMark/>
          </w:tcPr>
          <w:p w14:paraId="327007BD" w14:textId="77777777" w:rsidR="00D245A2" w:rsidRPr="00D245A2" w:rsidRDefault="00D245A2" w:rsidP="004C48AD">
            <w:pPr>
              <w:spacing w:line="480" w:lineRule="auto"/>
            </w:pPr>
            <w:r w:rsidRPr="00D245A2">
              <w:t>3 085 738</w:t>
            </w:r>
          </w:p>
        </w:tc>
      </w:tr>
      <w:tr w:rsidR="00D245A2" w:rsidRPr="00D245A2" w14:paraId="79B963FF" w14:textId="77777777" w:rsidTr="00D245A2">
        <w:trPr>
          <w:tblCellSpacing w:w="15" w:type="dxa"/>
        </w:trPr>
        <w:tc>
          <w:tcPr>
            <w:tcW w:w="0" w:type="auto"/>
            <w:shd w:val="clear" w:color="auto" w:fill="F9F9F9"/>
            <w:vAlign w:val="center"/>
            <w:hideMark/>
          </w:tcPr>
          <w:p w14:paraId="1A7EC08D" w14:textId="77777777" w:rsidR="00D245A2" w:rsidRPr="00D245A2" w:rsidRDefault="00D245A2" w:rsidP="004C48AD">
            <w:pPr>
              <w:spacing w:line="480" w:lineRule="auto"/>
            </w:pPr>
            <w:r w:rsidRPr="00D245A2">
              <w:t>2</w:t>
            </w:r>
          </w:p>
        </w:tc>
        <w:tc>
          <w:tcPr>
            <w:tcW w:w="0" w:type="auto"/>
            <w:shd w:val="clear" w:color="auto" w:fill="F9F9F9"/>
            <w:vAlign w:val="center"/>
            <w:hideMark/>
          </w:tcPr>
          <w:p w14:paraId="0BAD95FA" w14:textId="00C86CF9" w:rsidR="00D245A2" w:rsidRPr="00D245A2" w:rsidRDefault="00D245A2" w:rsidP="004C48AD">
            <w:pPr>
              <w:spacing w:line="480" w:lineRule="auto"/>
            </w:pPr>
            <w:r w:rsidRPr="00D245A2">
              <w:rPr>
                <w:noProof/>
              </w:rPr>
              <w:drawing>
                <wp:inline distT="0" distB="0" distL="0" distR="0" wp14:anchorId="3EBEB3DE" wp14:editId="31540ECC">
                  <wp:extent cx="190500" cy="121920"/>
                  <wp:effectExtent l="0" t="0" r="0" b="0"/>
                  <wp:docPr id="264874714" name="Picture 183" descr="Drapeau du kraï de Krasnodar">
                    <a:hlinkClick xmlns:a="http://schemas.openxmlformats.org/drawingml/2006/main" r:id="rId101" tooltip="&quot;Drapeau du kraï de Krasnod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Drapeau du kraï de Krasnodar">
                            <a:hlinkClick r:id="rId101" tooltip="&quot;Drapeau du kraï de Krasnodar&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03" w:tooltip="Kraï de Krasnodar" w:history="1">
              <w:r w:rsidRPr="00D245A2">
                <w:rPr>
                  <w:rStyle w:val="Hyperlink"/>
                </w:rPr>
                <w:t>Kraï de Krasnodar</w:t>
              </w:r>
            </w:hyperlink>
          </w:p>
        </w:tc>
        <w:tc>
          <w:tcPr>
            <w:tcW w:w="0" w:type="auto"/>
            <w:shd w:val="clear" w:color="auto" w:fill="F9F9F9"/>
            <w:vAlign w:val="center"/>
            <w:hideMark/>
          </w:tcPr>
          <w:p w14:paraId="1D5F4681" w14:textId="77777777" w:rsidR="00D245A2" w:rsidRPr="00D245A2" w:rsidRDefault="00D245A2" w:rsidP="004C48AD">
            <w:pPr>
              <w:spacing w:line="480" w:lineRule="auto"/>
            </w:pPr>
            <w:r w:rsidRPr="00D245A2">
              <w:t>5 648 254</w:t>
            </w:r>
          </w:p>
        </w:tc>
        <w:tc>
          <w:tcPr>
            <w:tcW w:w="0" w:type="auto"/>
            <w:shd w:val="clear" w:color="auto" w:fill="F9F9F9"/>
            <w:vAlign w:val="center"/>
            <w:hideMark/>
          </w:tcPr>
          <w:p w14:paraId="6B207C8E" w14:textId="77777777" w:rsidR="00D245A2" w:rsidRPr="00D245A2" w:rsidRDefault="00D245A2" w:rsidP="004C48AD">
            <w:pPr>
              <w:spacing w:line="480" w:lineRule="auto"/>
            </w:pPr>
            <w:r w:rsidRPr="00D245A2">
              <w:t>12</w:t>
            </w:r>
          </w:p>
        </w:tc>
        <w:tc>
          <w:tcPr>
            <w:tcW w:w="0" w:type="auto"/>
            <w:shd w:val="clear" w:color="auto" w:fill="F9F9F9"/>
            <w:vAlign w:val="center"/>
            <w:hideMark/>
          </w:tcPr>
          <w:p w14:paraId="58574E8B" w14:textId="42569038" w:rsidR="00D245A2" w:rsidRPr="00D245A2" w:rsidRDefault="00D245A2" w:rsidP="004C48AD">
            <w:pPr>
              <w:spacing w:line="480" w:lineRule="auto"/>
            </w:pPr>
            <w:r w:rsidRPr="00D245A2">
              <w:rPr>
                <w:noProof/>
              </w:rPr>
              <w:drawing>
                <wp:inline distT="0" distB="0" distL="0" distR="0" wp14:anchorId="35071EBF" wp14:editId="2F7BFAF0">
                  <wp:extent cx="190500" cy="121920"/>
                  <wp:effectExtent l="0" t="0" r="0" b="0"/>
                  <wp:docPr id="1753139817" name="Picture 182" descr="Drapeau du kraï de Krasnoïarsk">
                    <a:hlinkClick xmlns:a="http://schemas.openxmlformats.org/drawingml/2006/main" r:id="rId104" tooltip="&quot;Drapeau du kraï de Krasnoïars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Drapeau du kraï de Krasnoïarsk">
                            <a:hlinkClick r:id="rId104" tooltip="&quot;Drapeau du kraï de Krasnoïars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06" w:tooltip="Kraï de Krasnoïarsk" w:history="1">
              <w:r w:rsidRPr="00D245A2">
                <w:rPr>
                  <w:rStyle w:val="Hyperlink"/>
                </w:rPr>
                <w:t>Kraï de Krasnoïarsk</w:t>
              </w:r>
            </w:hyperlink>
          </w:p>
        </w:tc>
        <w:tc>
          <w:tcPr>
            <w:tcW w:w="0" w:type="auto"/>
            <w:shd w:val="clear" w:color="auto" w:fill="F9F9F9"/>
            <w:vAlign w:val="center"/>
            <w:hideMark/>
          </w:tcPr>
          <w:p w14:paraId="286D072F" w14:textId="77777777" w:rsidR="00D245A2" w:rsidRPr="00D245A2" w:rsidRDefault="00D245A2" w:rsidP="004C48AD">
            <w:pPr>
              <w:spacing w:line="480" w:lineRule="auto"/>
            </w:pPr>
            <w:r w:rsidRPr="00D245A2">
              <w:t>2 874 050</w:t>
            </w:r>
          </w:p>
        </w:tc>
      </w:tr>
      <w:tr w:rsidR="00D245A2" w:rsidRPr="00D245A2" w14:paraId="28596DBC" w14:textId="77777777" w:rsidTr="00D245A2">
        <w:trPr>
          <w:tblCellSpacing w:w="15" w:type="dxa"/>
        </w:trPr>
        <w:tc>
          <w:tcPr>
            <w:tcW w:w="0" w:type="auto"/>
            <w:shd w:val="clear" w:color="auto" w:fill="F9F9F9"/>
            <w:vAlign w:val="center"/>
            <w:hideMark/>
          </w:tcPr>
          <w:p w14:paraId="583E2A3E" w14:textId="77777777" w:rsidR="00D245A2" w:rsidRPr="00D245A2" w:rsidRDefault="00D245A2" w:rsidP="004C48AD">
            <w:pPr>
              <w:spacing w:line="480" w:lineRule="auto"/>
            </w:pPr>
            <w:r w:rsidRPr="00D245A2">
              <w:t>3</w:t>
            </w:r>
          </w:p>
        </w:tc>
        <w:tc>
          <w:tcPr>
            <w:tcW w:w="0" w:type="auto"/>
            <w:shd w:val="clear" w:color="auto" w:fill="F9F9F9"/>
            <w:vAlign w:val="center"/>
            <w:hideMark/>
          </w:tcPr>
          <w:p w14:paraId="63E7690F" w14:textId="7658F557" w:rsidR="00D245A2" w:rsidRPr="00D245A2" w:rsidRDefault="00D245A2" w:rsidP="004C48AD">
            <w:pPr>
              <w:spacing w:line="480" w:lineRule="auto"/>
            </w:pPr>
            <w:r w:rsidRPr="00D245A2">
              <w:rPr>
                <w:noProof/>
              </w:rPr>
              <w:drawing>
                <wp:inline distT="0" distB="0" distL="0" distR="0" wp14:anchorId="6D3349B8" wp14:editId="5805ECC4">
                  <wp:extent cx="190500" cy="121920"/>
                  <wp:effectExtent l="0" t="0" r="0" b="0"/>
                  <wp:docPr id="1514633425" name="Picture 181" descr="Drapeau de l'oblast de Sverdlovsk">
                    <a:hlinkClick xmlns:a="http://schemas.openxmlformats.org/drawingml/2006/main" r:id="rId107" tooltip="&quot;Drapeau de l'oblast de Sverdlovs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rapeau de l'oblast de Sverdlovsk">
                            <a:hlinkClick r:id="rId107" tooltip="&quot;Drapeau de l'oblast de Sverdlovs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09" w:tooltip="Oblast de Sverdlovsk" w:history="1">
              <w:r w:rsidRPr="00D245A2">
                <w:rPr>
                  <w:rStyle w:val="Hyperlink"/>
                </w:rPr>
                <w:t>Oblast de Sverdlovsk</w:t>
              </w:r>
            </w:hyperlink>
          </w:p>
        </w:tc>
        <w:tc>
          <w:tcPr>
            <w:tcW w:w="0" w:type="auto"/>
            <w:shd w:val="clear" w:color="auto" w:fill="F9F9F9"/>
            <w:vAlign w:val="center"/>
            <w:hideMark/>
          </w:tcPr>
          <w:p w14:paraId="3FB64ACD" w14:textId="77777777" w:rsidR="00D245A2" w:rsidRPr="00D245A2" w:rsidRDefault="00D245A2" w:rsidP="004C48AD">
            <w:pPr>
              <w:spacing w:line="480" w:lineRule="auto"/>
            </w:pPr>
            <w:r w:rsidRPr="00D245A2">
              <w:t>4 315 702</w:t>
            </w:r>
          </w:p>
        </w:tc>
        <w:tc>
          <w:tcPr>
            <w:tcW w:w="0" w:type="auto"/>
            <w:shd w:val="clear" w:color="auto" w:fill="F9F9F9"/>
            <w:vAlign w:val="center"/>
            <w:hideMark/>
          </w:tcPr>
          <w:p w14:paraId="4F6078F5" w14:textId="77777777" w:rsidR="00D245A2" w:rsidRPr="00D245A2" w:rsidRDefault="00D245A2" w:rsidP="004C48AD">
            <w:pPr>
              <w:spacing w:line="480" w:lineRule="auto"/>
            </w:pPr>
            <w:r w:rsidRPr="00D245A2">
              <w:t>13</w:t>
            </w:r>
          </w:p>
        </w:tc>
        <w:tc>
          <w:tcPr>
            <w:tcW w:w="0" w:type="auto"/>
            <w:shd w:val="clear" w:color="auto" w:fill="F9F9F9"/>
            <w:vAlign w:val="center"/>
            <w:hideMark/>
          </w:tcPr>
          <w:p w14:paraId="430D2AB7" w14:textId="015B19C6" w:rsidR="00D245A2" w:rsidRPr="00D245A2" w:rsidRDefault="00D245A2" w:rsidP="004C48AD">
            <w:pPr>
              <w:spacing w:line="480" w:lineRule="auto"/>
            </w:pPr>
            <w:r w:rsidRPr="00D245A2">
              <w:rPr>
                <w:noProof/>
              </w:rPr>
              <w:drawing>
                <wp:inline distT="0" distB="0" distL="0" distR="0" wp14:anchorId="63A00ADB" wp14:editId="4D2E395A">
                  <wp:extent cx="190500" cy="121920"/>
                  <wp:effectExtent l="0" t="0" r="0" b="0"/>
                  <wp:docPr id="1888475993" name="Picture 180" descr="Drapeau du kraï de Stavropol">
                    <a:hlinkClick xmlns:a="http://schemas.openxmlformats.org/drawingml/2006/main" r:id="rId110" tooltip="&quot;Drapeau du kraï de Stavropo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rapeau du kraï de Stavropol">
                            <a:hlinkClick r:id="rId110" tooltip="&quot;Drapeau du kraï de Stavropol&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12" w:tooltip="Kraï de Stavropol" w:history="1">
              <w:r w:rsidRPr="00D245A2">
                <w:rPr>
                  <w:rStyle w:val="Hyperlink"/>
                </w:rPr>
                <w:t>Kraï de Stavropol</w:t>
              </w:r>
            </w:hyperlink>
          </w:p>
        </w:tc>
        <w:tc>
          <w:tcPr>
            <w:tcW w:w="0" w:type="auto"/>
            <w:shd w:val="clear" w:color="auto" w:fill="F9F9F9"/>
            <w:vAlign w:val="center"/>
            <w:hideMark/>
          </w:tcPr>
          <w:p w14:paraId="6B2C94E8" w14:textId="77777777" w:rsidR="00D245A2" w:rsidRPr="00D245A2" w:rsidRDefault="00D245A2" w:rsidP="004C48AD">
            <w:pPr>
              <w:spacing w:line="480" w:lineRule="auto"/>
            </w:pPr>
            <w:r w:rsidRPr="00D245A2">
              <w:t>2 795 103</w:t>
            </w:r>
          </w:p>
        </w:tc>
      </w:tr>
      <w:tr w:rsidR="00D245A2" w:rsidRPr="00D245A2" w14:paraId="2DB3FE57" w14:textId="77777777" w:rsidTr="00D245A2">
        <w:trPr>
          <w:tblCellSpacing w:w="15" w:type="dxa"/>
        </w:trPr>
        <w:tc>
          <w:tcPr>
            <w:tcW w:w="0" w:type="auto"/>
            <w:shd w:val="clear" w:color="auto" w:fill="F9F9F9"/>
            <w:vAlign w:val="center"/>
            <w:hideMark/>
          </w:tcPr>
          <w:p w14:paraId="09D39D0B" w14:textId="77777777" w:rsidR="00D245A2" w:rsidRPr="00D245A2" w:rsidRDefault="00D245A2" w:rsidP="004C48AD">
            <w:pPr>
              <w:spacing w:line="480" w:lineRule="auto"/>
            </w:pPr>
            <w:r w:rsidRPr="00D245A2">
              <w:lastRenderedPageBreak/>
              <w:t>4</w:t>
            </w:r>
          </w:p>
        </w:tc>
        <w:tc>
          <w:tcPr>
            <w:tcW w:w="0" w:type="auto"/>
            <w:shd w:val="clear" w:color="auto" w:fill="F9F9F9"/>
            <w:vAlign w:val="center"/>
            <w:hideMark/>
          </w:tcPr>
          <w:p w14:paraId="163C5703" w14:textId="017F4C19" w:rsidR="00D245A2" w:rsidRPr="00D245A2" w:rsidRDefault="00D245A2" w:rsidP="004C48AD">
            <w:pPr>
              <w:spacing w:line="480" w:lineRule="auto"/>
            </w:pPr>
            <w:r w:rsidRPr="00D245A2">
              <w:rPr>
                <w:noProof/>
              </w:rPr>
              <w:drawing>
                <wp:inline distT="0" distB="0" distL="0" distR="0" wp14:anchorId="0DCD6CDF" wp14:editId="27EB1B33">
                  <wp:extent cx="190500" cy="121920"/>
                  <wp:effectExtent l="0" t="0" r="0" b="0"/>
                  <wp:docPr id="420474785" name="Picture 179" descr="Drapeau de l'oblast de Rostov">
                    <a:hlinkClick xmlns:a="http://schemas.openxmlformats.org/drawingml/2006/main" r:id="rId113" tooltip="&quot;Drapeau de l'oblast de Rost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rapeau de l'oblast de Rostov">
                            <a:hlinkClick r:id="rId113" tooltip="&quot;Drapeau de l'oblast de Rostov&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15" w:tooltip="Oblast de Rostov" w:history="1">
              <w:r w:rsidRPr="00D245A2">
                <w:rPr>
                  <w:rStyle w:val="Hyperlink"/>
                </w:rPr>
                <w:t>Oblast de Rostov</w:t>
              </w:r>
            </w:hyperlink>
          </w:p>
        </w:tc>
        <w:tc>
          <w:tcPr>
            <w:tcW w:w="0" w:type="auto"/>
            <w:shd w:val="clear" w:color="auto" w:fill="F9F9F9"/>
            <w:vAlign w:val="center"/>
            <w:hideMark/>
          </w:tcPr>
          <w:p w14:paraId="23E2C16B" w14:textId="77777777" w:rsidR="00D245A2" w:rsidRPr="00D245A2" w:rsidRDefault="00D245A2" w:rsidP="004C48AD">
            <w:pPr>
              <w:spacing w:line="480" w:lineRule="auto"/>
            </w:pPr>
            <w:r w:rsidRPr="00D245A2">
              <w:t>4 202 337</w:t>
            </w:r>
          </w:p>
        </w:tc>
        <w:tc>
          <w:tcPr>
            <w:tcW w:w="0" w:type="auto"/>
            <w:shd w:val="clear" w:color="auto" w:fill="F9F9F9"/>
            <w:vAlign w:val="center"/>
            <w:hideMark/>
          </w:tcPr>
          <w:p w14:paraId="4D22E99B" w14:textId="77777777" w:rsidR="00D245A2" w:rsidRPr="00D245A2" w:rsidRDefault="00D245A2" w:rsidP="004C48AD">
            <w:pPr>
              <w:spacing w:line="480" w:lineRule="auto"/>
            </w:pPr>
            <w:r w:rsidRPr="00D245A2">
              <w:t>14</w:t>
            </w:r>
          </w:p>
        </w:tc>
        <w:tc>
          <w:tcPr>
            <w:tcW w:w="0" w:type="auto"/>
            <w:shd w:val="clear" w:color="auto" w:fill="F9F9F9"/>
            <w:vAlign w:val="center"/>
            <w:hideMark/>
          </w:tcPr>
          <w:p w14:paraId="4F68C0F1" w14:textId="4466BB24" w:rsidR="00D245A2" w:rsidRPr="00D245A2" w:rsidRDefault="00D245A2" w:rsidP="004C48AD">
            <w:pPr>
              <w:spacing w:line="480" w:lineRule="auto"/>
            </w:pPr>
            <w:r w:rsidRPr="00D245A2">
              <w:rPr>
                <w:noProof/>
              </w:rPr>
              <w:drawing>
                <wp:inline distT="0" distB="0" distL="0" distR="0" wp14:anchorId="1CD65D6A" wp14:editId="24BEBD09">
                  <wp:extent cx="190500" cy="121920"/>
                  <wp:effectExtent l="0" t="0" r="0" b="0"/>
                  <wp:docPr id="489191798" name="Picture 178" descr="Drapeau de l'oblast de Novossibirsk">
                    <a:hlinkClick xmlns:a="http://schemas.openxmlformats.org/drawingml/2006/main" r:id="rId116" tooltip="&quot;Drapeau de l'oblast de Novossibirs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rapeau de l'oblast de Novossibirsk">
                            <a:hlinkClick r:id="rId116" tooltip="&quot;Drapeau de l'oblast de Novossibirs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18" w:tooltip="Oblast de Novossibirsk" w:history="1">
              <w:r w:rsidRPr="00D245A2">
                <w:rPr>
                  <w:rStyle w:val="Hyperlink"/>
                </w:rPr>
                <w:t>Oblast de Novossibirsk</w:t>
              </w:r>
            </w:hyperlink>
          </w:p>
        </w:tc>
        <w:tc>
          <w:tcPr>
            <w:tcW w:w="0" w:type="auto"/>
            <w:shd w:val="clear" w:color="auto" w:fill="F9F9F9"/>
            <w:vAlign w:val="center"/>
            <w:hideMark/>
          </w:tcPr>
          <w:p w14:paraId="00BEAB08" w14:textId="77777777" w:rsidR="00D245A2" w:rsidRPr="00D245A2" w:rsidRDefault="00D245A2" w:rsidP="004C48AD">
            <w:pPr>
              <w:spacing w:line="480" w:lineRule="auto"/>
            </w:pPr>
            <w:r w:rsidRPr="00D245A2">
              <w:t>2 793 389</w:t>
            </w:r>
          </w:p>
        </w:tc>
      </w:tr>
      <w:tr w:rsidR="00D245A2" w:rsidRPr="00D245A2" w14:paraId="6DDEBEDD" w14:textId="77777777" w:rsidTr="00D245A2">
        <w:trPr>
          <w:tblCellSpacing w:w="15" w:type="dxa"/>
        </w:trPr>
        <w:tc>
          <w:tcPr>
            <w:tcW w:w="0" w:type="auto"/>
            <w:shd w:val="clear" w:color="auto" w:fill="F9F9F9"/>
            <w:vAlign w:val="center"/>
            <w:hideMark/>
          </w:tcPr>
          <w:p w14:paraId="6D311E6E" w14:textId="77777777" w:rsidR="00D245A2" w:rsidRPr="00D245A2" w:rsidRDefault="00D245A2" w:rsidP="004C48AD">
            <w:pPr>
              <w:spacing w:line="480" w:lineRule="auto"/>
            </w:pPr>
            <w:r w:rsidRPr="00D245A2">
              <w:t>5</w:t>
            </w:r>
          </w:p>
        </w:tc>
        <w:tc>
          <w:tcPr>
            <w:tcW w:w="0" w:type="auto"/>
            <w:shd w:val="clear" w:color="auto" w:fill="F9F9F9"/>
            <w:vAlign w:val="center"/>
            <w:hideMark/>
          </w:tcPr>
          <w:p w14:paraId="10694A9A" w14:textId="12492D87" w:rsidR="00D245A2" w:rsidRPr="00D245A2" w:rsidRDefault="00D245A2" w:rsidP="004C48AD">
            <w:pPr>
              <w:spacing w:line="480" w:lineRule="auto"/>
            </w:pPr>
            <w:r w:rsidRPr="00D245A2">
              <w:rPr>
                <w:noProof/>
              </w:rPr>
              <w:drawing>
                <wp:inline distT="0" distB="0" distL="0" distR="0" wp14:anchorId="66CA5A09" wp14:editId="6F7C655A">
                  <wp:extent cx="190500" cy="121920"/>
                  <wp:effectExtent l="0" t="0" r="0" b="0"/>
                  <wp:docPr id="847295195" name="Picture 177" descr="Drapeau de la République de Bachkirie">
                    <a:hlinkClick xmlns:a="http://schemas.openxmlformats.org/drawingml/2006/main" r:id="rId119" tooltip="&quot;Drapeau de la République de Bachkir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rapeau de la République de Bachkirie">
                            <a:hlinkClick r:id="rId119" tooltip="&quot;Drapeau de la République de Bachkirie&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21" w:tooltip="Bachkirie" w:history="1">
              <w:r w:rsidRPr="00D245A2">
                <w:rPr>
                  <w:rStyle w:val="Hyperlink"/>
                </w:rPr>
                <w:t>Bachkirie</w:t>
              </w:r>
            </w:hyperlink>
          </w:p>
        </w:tc>
        <w:tc>
          <w:tcPr>
            <w:tcW w:w="0" w:type="auto"/>
            <w:shd w:val="clear" w:color="auto" w:fill="F9F9F9"/>
            <w:vAlign w:val="center"/>
            <w:hideMark/>
          </w:tcPr>
          <w:p w14:paraId="325FAFB7" w14:textId="77777777" w:rsidR="00D245A2" w:rsidRPr="00D245A2" w:rsidRDefault="00D245A2" w:rsidP="004C48AD">
            <w:pPr>
              <w:spacing w:line="480" w:lineRule="auto"/>
            </w:pPr>
            <w:r w:rsidRPr="00D245A2">
              <w:t>4 051 005</w:t>
            </w:r>
          </w:p>
        </w:tc>
        <w:tc>
          <w:tcPr>
            <w:tcW w:w="0" w:type="auto"/>
            <w:shd w:val="clear" w:color="auto" w:fill="F9F9F9"/>
            <w:vAlign w:val="center"/>
            <w:hideMark/>
          </w:tcPr>
          <w:p w14:paraId="1BE4DB0C" w14:textId="77777777" w:rsidR="00D245A2" w:rsidRPr="00D245A2" w:rsidRDefault="00D245A2" w:rsidP="004C48AD">
            <w:pPr>
              <w:spacing w:line="480" w:lineRule="auto"/>
            </w:pPr>
            <w:r w:rsidRPr="00D245A2">
              <w:t>15</w:t>
            </w:r>
          </w:p>
        </w:tc>
        <w:tc>
          <w:tcPr>
            <w:tcW w:w="0" w:type="auto"/>
            <w:shd w:val="clear" w:color="auto" w:fill="F9F9F9"/>
            <w:vAlign w:val="center"/>
            <w:hideMark/>
          </w:tcPr>
          <w:p w14:paraId="35B40D7D" w14:textId="104E66EF" w:rsidR="00D245A2" w:rsidRPr="00D245A2" w:rsidRDefault="00D245A2" w:rsidP="004C48AD">
            <w:pPr>
              <w:spacing w:line="480" w:lineRule="auto"/>
            </w:pPr>
            <w:r w:rsidRPr="00D245A2">
              <w:rPr>
                <w:noProof/>
              </w:rPr>
              <w:drawing>
                <wp:inline distT="0" distB="0" distL="0" distR="0" wp14:anchorId="7BED03C0" wp14:editId="36770D85">
                  <wp:extent cx="190500" cy="121920"/>
                  <wp:effectExtent l="0" t="0" r="0" b="0"/>
                  <wp:docPr id="976470486" name="Picture 176" descr="Drapeau de l'oblast de Kemerovo-Kouzbass">
                    <a:hlinkClick xmlns:a="http://schemas.openxmlformats.org/drawingml/2006/main" r:id="rId122" tooltip="&quot;Drapeau de l'oblast de Kemerovo-Kouzba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rapeau de l'oblast de Kemerovo-Kouzbass">
                            <a:hlinkClick r:id="rId122" tooltip="&quot;Drapeau de l'oblast de Kemerovo-Kouzbass&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24" w:tooltip="Oblast de Kemerovo-Kouzbass" w:history="1">
              <w:r w:rsidRPr="00D245A2">
                <w:rPr>
                  <w:rStyle w:val="Hyperlink"/>
                </w:rPr>
                <w:t>Oblast de Kemerovo-Kouzbass</w:t>
              </w:r>
            </w:hyperlink>
          </w:p>
        </w:tc>
        <w:tc>
          <w:tcPr>
            <w:tcW w:w="0" w:type="auto"/>
            <w:shd w:val="clear" w:color="auto" w:fill="F9F9F9"/>
            <w:vAlign w:val="center"/>
            <w:hideMark/>
          </w:tcPr>
          <w:p w14:paraId="57763BBE" w14:textId="77777777" w:rsidR="00D245A2" w:rsidRPr="00D245A2" w:rsidRDefault="00D245A2" w:rsidP="004C48AD">
            <w:pPr>
              <w:spacing w:line="480" w:lineRule="auto"/>
            </w:pPr>
            <w:r w:rsidRPr="00D245A2">
              <w:t>2 674 283</w:t>
            </w:r>
          </w:p>
        </w:tc>
      </w:tr>
      <w:tr w:rsidR="00D245A2" w:rsidRPr="00D245A2" w14:paraId="44E2C86C" w14:textId="77777777" w:rsidTr="00D245A2">
        <w:trPr>
          <w:tblCellSpacing w:w="15" w:type="dxa"/>
        </w:trPr>
        <w:tc>
          <w:tcPr>
            <w:tcW w:w="0" w:type="auto"/>
            <w:shd w:val="clear" w:color="auto" w:fill="F9F9F9"/>
            <w:vAlign w:val="center"/>
            <w:hideMark/>
          </w:tcPr>
          <w:p w14:paraId="154D1222" w14:textId="77777777" w:rsidR="00D245A2" w:rsidRPr="00D245A2" w:rsidRDefault="00D245A2" w:rsidP="004C48AD">
            <w:pPr>
              <w:spacing w:line="480" w:lineRule="auto"/>
            </w:pPr>
            <w:r w:rsidRPr="00D245A2">
              <w:t>6</w:t>
            </w:r>
          </w:p>
        </w:tc>
        <w:tc>
          <w:tcPr>
            <w:tcW w:w="0" w:type="auto"/>
            <w:shd w:val="clear" w:color="auto" w:fill="F9F9F9"/>
            <w:vAlign w:val="center"/>
            <w:hideMark/>
          </w:tcPr>
          <w:p w14:paraId="48BD60EB" w14:textId="5AA96687" w:rsidR="00D245A2" w:rsidRPr="00D245A2" w:rsidRDefault="00D245A2" w:rsidP="004C48AD">
            <w:pPr>
              <w:spacing w:line="480" w:lineRule="auto"/>
            </w:pPr>
            <w:r w:rsidRPr="00D245A2">
              <w:rPr>
                <w:noProof/>
              </w:rPr>
              <w:drawing>
                <wp:inline distT="0" distB="0" distL="0" distR="0" wp14:anchorId="4EB5DFF3" wp14:editId="7645465D">
                  <wp:extent cx="190500" cy="99060"/>
                  <wp:effectExtent l="0" t="0" r="0" b="0"/>
                  <wp:docPr id="1503919968" name="Picture 175" descr="Drapeau du Tatarstan">
                    <a:hlinkClick xmlns:a="http://schemas.openxmlformats.org/drawingml/2006/main" r:id="rId125" tooltip="&quot;Drapeau du Tatarst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Drapeau du Tatarstan">
                            <a:hlinkClick r:id="rId125" tooltip="&quot;Drapeau du Tatarstan&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99060"/>
                          </a:xfrm>
                          <a:prstGeom prst="rect">
                            <a:avLst/>
                          </a:prstGeom>
                          <a:noFill/>
                          <a:ln>
                            <a:noFill/>
                          </a:ln>
                        </pic:spPr>
                      </pic:pic>
                    </a:graphicData>
                  </a:graphic>
                </wp:inline>
              </w:drawing>
            </w:r>
            <w:r w:rsidRPr="00D245A2">
              <w:t> </w:t>
            </w:r>
            <w:hyperlink r:id="rId127" w:tooltip="Tatarstan" w:history="1">
              <w:r w:rsidRPr="00D245A2">
                <w:rPr>
                  <w:rStyle w:val="Hyperlink"/>
                </w:rPr>
                <w:t>Tatarstan</w:t>
              </w:r>
            </w:hyperlink>
          </w:p>
        </w:tc>
        <w:tc>
          <w:tcPr>
            <w:tcW w:w="0" w:type="auto"/>
            <w:shd w:val="clear" w:color="auto" w:fill="F9F9F9"/>
            <w:vAlign w:val="center"/>
            <w:hideMark/>
          </w:tcPr>
          <w:p w14:paraId="243BE48D" w14:textId="77777777" w:rsidR="00D245A2" w:rsidRPr="00D245A2" w:rsidRDefault="00D245A2" w:rsidP="004C48AD">
            <w:pPr>
              <w:spacing w:line="480" w:lineRule="auto"/>
            </w:pPr>
            <w:r w:rsidRPr="00D245A2">
              <w:t>3 898 700</w:t>
            </w:r>
          </w:p>
        </w:tc>
        <w:tc>
          <w:tcPr>
            <w:tcW w:w="0" w:type="auto"/>
            <w:shd w:val="clear" w:color="auto" w:fill="F9F9F9"/>
            <w:vAlign w:val="center"/>
            <w:hideMark/>
          </w:tcPr>
          <w:p w14:paraId="28BBAC26" w14:textId="77777777" w:rsidR="00D245A2" w:rsidRPr="00D245A2" w:rsidRDefault="00D245A2" w:rsidP="004C48AD">
            <w:pPr>
              <w:spacing w:line="480" w:lineRule="auto"/>
            </w:pPr>
            <w:r w:rsidRPr="00D245A2">
              <w:t>16</w:t>
            </w:r>
          </w:p>
        </w:tc>
        <w:tc>
          <w:tcPr>
            <w:tcW w:w="0" w:type="auto"/>
            <w:shd w:val="clear" w:color="auto" w:fill="F9F9F9"/>
            <w:vAlign w:val="center"/>
            <w:hideMark/>
          </w:tcPr>
          <w:p w14:paraId="42C7E6C0" w14:textId="02AE826B" w:rsidR="00D245A2" w:rsidRPr="00D245A2" w:rsidRDefault="00D245A2" w:rsidP="004C48AD">
            <w:pPr>
              <w:spacing w:line="480" w:lineRule="auto"/>
            </w:pPr>
            <w:r w:rsidRPr="00D245A2">
              <w:rPr>
                <w:noProof/>
              </w:rPr>
              <w:drawing>
                <wp:inline distT="0" distB="0" distL="0" distR="0" wp14:anchorId="325D4937" wp14:editId="00100C24">
                  <wp:extent cx="190500" cy="121920"/>
                  <wp:effectExtent l="0" t="0" r="0" b="0"/>
                  <wp:docPr id="468576408" name="Picture 174" descr="Drapeau du kraï de Perm">
                    <a:hlinkClick xmlns:a="http://schemas.openxmlformats.org/drawingml/2006/main" r:id="rId128" tooltip="&quot;Drapeau du kraï de Per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Drapeau du kraï de Perm">
                            <a:hlinkClick r:id="rId128" tooltip="&quot;Drapeau du kraï de Perm&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30" w:tooltip="Kraï de Perm" w:history="1">
              <w:r w:rsidRPr="00D245A2">
                <w:rPr>
                  <w:rStyle w:val="Hyperlink"/>
                </w:rPr>
                <w:t>Kraï de Perm</w:t>
              </w:r>
            </w:hyperlink>
          </w:p>
        </w:tc>
        <w:tc>
          <w:tcPr>
            <w:tcW w:w="0" w:type="auto"/>
            <w:shd w:val="clear" w:color="auto" w:fill="F9F9F9"/>
            <w:vAlign w:val="center"/>
            <w:hideMark/>
          </w:tcPr>
          <w:p w14:paraId="09EC2F64" w14:textId="77777777" w:rsidR="00D245A2" w:rsidRPr="00D245A2" w:rsidRDefault="00D245A2" w:rsidP="004C48AD">
            <w:pPr>
              <w:spacing w:line="480" w:lineRule="auto"/>
            </w:pPr>
            <w:r w:rsidRPr="00D245A2">
              <w:t>2 610 800</w:t>
            </w:r>
          </w:p>
        </w:tc>
      </w:tr>
      <w:tr w:rsidR="00D245A2" w:rsidRPr="00D245A2" w14:paraId="0DE7EEB9" w14:textId="77777777" w:rsidTr="00D245A2">
        <w:trPr>
          <w:tblCellSpacing w:w="15" w:type="dxa"/>
        </w:trPr>
        <w:tc>
          <w:tcPr>
            <w:tcW w:w="0" w:type="auto"/>
            <w:shd w:val="clear" w:color="auto" w:fill="F9F9F9"/>
            <w:vAlign w:val="center"/>
            <w:hideMark/>
          </w:tcPr>
          <w:p w14:paraId="4B2FC0CF" w14:textId="77777777" w:rsidR="00D245A2" w:rsidRPr="00D245A2" w:rsidRDefault="00D245A2" w:rsidP="004C48AD">
            <w:pPr>
              <w:spacing w:line="480" w:lineRule="auto"/>
            </w:pPr>
            <w:r w:rsidRPr="00D245A2">
              <w:t>7</w:t>
            </w:r>
          </w:p>
        </w:tc>
        <w:tc>
          <w:tcPr>
            <w:tcW w:w="0" w:type="auto"/>
            <w:shd w:val="clear" w:color="auto" w:fill="F9F9F9"/>
            <w:vAlign w:val="center"/>
            <w:hideMark/>
          </w:tcPr>
          <w:p w14:paraId="02049C6B" w14:textId="6D97363E" w:rsidR="00D245A2" w:rsidRPr="00D245A2" w:rsidRDefault="00D245A2" w:rsidP="004C48AD">
            <w:pPr>
              <w:spacing w:line="480" w:lineRule="auto"/>
            </w:pPr>
            <w:r w:rsidRPr="00D245A2">
              <w:rPr>
                <w:noProof/>
              </w:rPr>
              <w:drawing>
                <wp:inline distT="0" distB="0" distL="0" distR="0" wp14:anchorId="3FCE97F3" wp14:editId="69B8B225">
                  <wp:extent cx="190500" cy="121920"/>
                  <wp:effectExtent l="0" t="0" r="0" b="0"/>
                  <wp:docPr id="2126300916" name="Picture 173" descr="Drapeau de l'oblast de Tioumen">
                    <a:hlinkClick xmlns:a="http://schemas.openxmlformats.org/drawingml/2006/main" r:id="rId131" tooltip="&quot;Drapeau de l'oblast de Tioum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Drapeau de l'oblast de Tioumen">
                            <a:hlinkClick r:id="rId131" tooltip="&quot;Drapeau de l'oblast de Tioumen&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33" w:tooltip="Oblast de Tioumen" w:history="1">
              <w:r w:rsidRPr="00D245A2">
                <w:rPr>
                  <w:rStyle w:val="Hyperlink"/>
                </w:rPr>
                <w:t>Oblast de Tioumen</w:t>
              </w:r>
            </w:hyperlink>
          </w:p>
        </w:tc>
        <w:tc>
          <w:tcPr>
            <w:tcW w:w="0" w:type="auto"/>
            <w:shd w:val="clear" w:color="auto" w:fill="F9F9F9"/>
            <w:vAlign w:val="center"/>
            <w:hideMark/>
          </w:tcPr>
          <w:p w14:paraId="05F178D6" w14:textId="77777777" w:rsidR="00D245A2" w:rsidRPr="00D245A2" w:rsidRDefault="00D245A2" w:rsidP="004C48AD">
            <w:pPr>
              <w:spacing w:line="480" w:lineRule="auto"/>
            </w:pPr>
            <w:r w:rsidRPr="00D245A2">
              <w:t>3 723 984</w:t>
            </w:r>
          </w:p>
        </w:tc>
        <w:tc>
          <w:tcPr>
            <w:tcW w:w="0" w:type="auto"/>
            <w:shd w:val="clear" w:color="auto" w:fill="F9F9F9"/>
            <w:vAlign w:val="center"/>
            <w:hideMark/>
          </w:tcPr>
          <w:p w14:paraId="1BB5538F" w14:textId="77777777" w:rsidR="00D245A2" w:rsidRPr="00D245A2" w:rsidRDefault="00D245A2" w:rsidP="004C48AD">
            <w:pPr>
              <w:spacing w:line="480" w:lineRule="auto"/>
            </w:pPr>
            <w:r w:rsidRPr="00D245A2">
              <w:t>17</w:t>
            </w:r>
          </w:p>
        </w:tc>
        <w:tc>
          <w:tcPr>
            <w:tcW w:w="0" w:type="auto"/>
            <w:shd w:val="clear" w:color="auto" w:fill="F9F9F9"/>
            <w:vAlign w:val="center"/>
            <w:hideMark/>
          </w:tcPr>
          <w:p w14:paraId="165346B2" w14:textId="3557BC9D" w:rsidR="00D245A2" w:rsidRPr="00D245A2" w:rsidRDefault="00D245A2" w:rsidP="004C48AD">
            <w:pPr>
              <w:spacing w:line="480" w:lineRule="auto"/>
            </w:pPr>
            <w:r w:rsidRPr="00D245A2">
              <w:rPr>
                <w:noProof/>
              </w:rPr>
              <w:drawing>
                <wp:inline distT="0" distB="0" distL="0" distR="0" wp14:anchorId="73A81E5D" wp14:editId="63B86DC3">
                  <wp:extent cx="190500" cy="121920"/>
                  <wp:effectExtent l="0" t="0" r="0" b="0"/>
                  <wp:docPr id="2002556371" name="Picture 172" descr="Drapeau de l'oblast de Volgograd">
                    <a:hlinkClick xmlns:a="http://schemas.openxmlformats.org/drawingml/2006/main" r:id="rId134" tooltip="&quot;Drapeau de l'oblast de Volgogr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Drapeau de l'oblast de Volgograd">
                            <a:hlinkClick r:id="rId134" tooltip="&quot;Drapeau de l'oblast de Volgograd&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36" w:tooltip="Oblast de Volgograd" w:history="1">
              <w:r w:rsidRPr="00D245A2">
                <w:rPr>
                  <w:rStyle w:val="Hyperlink"/>
                </w:rPr>
                <w:t>Oblast de Volgograd</w:t>
              </w:r>
            </w:hyperlink>
          </w:p>
        </w:tc>
        <w:tc>
          <w:tcPr>
            <w:tcW w:w="0" w:type="auto"/>
            <w:shd w:val="clear" w:color="auto" w:fill="F9F9F9"/>
            <w:vAlign w:val="center"/>
            <w:hideMark/>
          </w:tcPr>
          <w:p w14:paraId="13CBD646" w14:textId="77777777" w:rsidR="00D245A2" w:rsidRPr="00D245A2" w:rsidRDefault="00D245A2" w:rsidP="004C48AD">
            <w:pPr>
              <w:spacing w:line="480" w:lineRule="auto"/>
            </w:pPr>
            <w:r w:rsidRPr="00D245A2">
              <w:t>2 507 488</w:t>
            </w:r>
          </w:p>
        </w:tc>
      </w:tr>
      <w:tr w:rsidR="00D245A2" w:rsidRPr="00D245A2" w14:paraId="682C6313" w14:textId="77777777" w:rsidTr="00D245A2">
        <w:trPr>
          <w:tblCellSpacing w:w="15" w:type="dxa"/>
        </w:trPr>
        <w:tc>
          <w:tcPr>
            <w:tcW w:w="0" w:type="auto"/>
            <w:shd w:val="clear" w:color="auto" w:fill="F9F9F9"/>
            <w:vAlign w:val="center"/>
            <w:hideMark/>
          </w:tcPr>
          <w:p w14:paraId="15BDDC48" w14:textId="77777777" w:rsidR="00D245A2" w:rsidRPr="00D245A2" w:rsidRDefault="00D245A2" w:rsidP="004C48AD">
            <w:pPr>
              <w:spacing w:line="480" w:lineRule="auto"/>
            </w:pPr>
            <w:r w:rsidRPr="00D245A2">
              <w:t>8</w:t>
            </w:r>
          </w:p>
        </w:tc>
        <w:tc>
          <w:tcPr>
            <w:tcW w:w="0" w:type="auto"/>
            <w:shd w:val="clear" w:color="auto" w:fill="F9F9F9"/>
            <w:vAlign w:val="center"/>
            <w:hideMark/>
          </w:tcPr>
          <w:p w14:paraId="2FB8604E" w14:textId="337E2BBD" w:rsidR="00D245A2" w:rsidRPr="00D245A2" w:rsidRDefault="00D245A2" w:rsidP="004C48AD">
            <w:pPr>
              <w:spacing w:line="480" w:lineRule="auto"/>
            </w:pPr>
            <w:r w:rsidRPr="00D245A2">
              <w:rPr>
                <w:noProof/>
              </w:rPr>
              <w:drawing>
                <wp:inline distT="0" distB="0" distL="0" distR="0" wp14:anchorId="13A1D4DE" wp14:editId="185FEFC6">
                  <wp:extent cx="190500" cy="121920"/>
                  <wp:effectExtent l="0" t="0" r="0" b="0"/>
                  <wp:docPr id="891296239" name="Picture 171" descr="Drapeau de l'oblast de Tcheliabinsk">
                    <a:hlinkClick xmlns:a="http://schemas.openxmlformats.org/drawingml/2006/main" r:id="rId137" tooltip="&quot;Drapeau de l'oblast de Tcheliabins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Drapeau de l'oblast de Tcheliabinsk">
                            <a:hlinkClick r:id="rId137" tooltip="&quot;Drapeau de l'oblast de Tcheliabins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39" w:tooltip="Oblast de Tcheliabinsk" w:history="1">
              <w:r w:rsidRPr="00D245A2">
                <w:rPr>
                  <w:rStyle w:val="Hyperlink"/>
                </w:rPr>
                <w:t>Oblast de Tcheliabinsk</w:t>
              </w:r>
            </w:hyperlink>
          </w:p>
        </w:tc>
        <w:tc>
          <w:tcPr>
            <w:tcW w:w="0" w:type="auto"/>
            <w:shd w:val="clear" w:color="auto" w:fill="F9F9F9"/>
            <w:vAlign w:val="center"/>
            <w:hideMark/>
          </w:tcPr>
          <w:p w14:paraId="4F535DA0" w14:textId="77777777" w:rsidR="00D245A2" w:rsidRPr="00D245A2" w:rsidRDefault="00D245A2" w:rsidP="004C48AD">
            <w:pPr>
              <w:spacing w:line="480" w:lineRule="auto"/>
            </w:pPr>
            <w:r w:rsidRPr="00D245A2">
              <w:t>3 475 727</w:t>
            </w:r>
          </w:p>
        </w:tc>
        <w:tc>
          <w:tcPr>
            <w:tcW w:w="0" w:type="auto"/>
            <w:shd w:val="clear" w:color="auto" w:fill="F9F9F9"/>
            <w:vAlign w:val="center"/>
            <w:hideMark/>
          </w:tcPr>
          <w:p w14:paraId="4C3B97AE" w14:textId="77777777" w:rsidR="00D245A2" w:rsidRPr="00D245A2" w:rsidRDefault="00D245A2" w:rsidP="004C48AD">
            <w:pPr>
              <w:spacing w:line="480" w:lineRule="auto"/>
            </w:pPr>
            <w:r w:rsidRPr="00D245A2">
              <w:t>18</w:t>
            </w:r>
          </w:p>
        </w:tc>
        <w:tc>
          <w:tcPr>
            <w:tcW w:w="0" w:type="auto"/>
            <w:shd w:val="clear" w:color="auto" w:fill="F9F9F9"/>
            <w:vAlign w:val="center"/>
            <w:hideMark/>
          </w:tcPr>
          <w:p w14:paraId="2536DA8F" w14:textId="4D9725AB" w:rsidR="00D245A2" w:rsidRPr="00D245A2" w:rsidRDefault="00D245A2" w:rsidP="004C48AD">
            <w:pPr>
              <w:spacing w:line="480" w:lineRule="auto"/>
            </w:pPr>
            <w:r w:rsidRPr="00D245A2">
              <w:rPr>
                <w:noProof/>
              </w:rPr>
              <w:drawing>
                <wp:inline distT="0" distB="0" distL="0" distR="0" wp14:anchorId="426FFE86" wp14:editId="52DEEF82">
                  <wp:extent cx="190500" cy="121920"/>
                  <wp:effectExtent l="0" t="0" r="0" b="0"/>
                  <wp:docPr id="1469545821" name="Picture 170" descr="Drapeau de l'oblast de Saratov">
                    <a:hlinkClick xmlns:a="http://schemas.openxmlformats.org/drawingml/2006/main" r:id="rId140" tooltip="&quot;Drapeau de l'oblast de Sarat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Drapeau de l'oblast de Saratov">
                            <a:hlinkClick r:id="rId140" tooltip="&quot;Drapeau de l'oblast de Saratov&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42" w:tooltip="Oblast de Saratov" w:history="1">
              <w:r w:rsidRPr="00D245A2">
                <w:rPr>
                  <w:rStyle w:val="Hyperlink"/>
                </w:rPr>
                <w:t>Oblast de Saratov</w:t>
              </w:r>
            </w:hyperlink>
          </w:p>
        </w:tc>
        <w:tc>
          <w:tcPr>
            <w:tcW w:w="0" w:type="auto"/>
            <w:shd w:val="clear" w:color="auto" w:fill="F9F9F9"/>
            <w:vAlign w:val="center"/>
            <w:hideMark/>
          </w:tcPr>
          <w:p w14:paraId="446B6C73" w14:textId="77777777" w:rsidR="00D245A2" w:rsidRPr="00D245A2" w:rsidRDefault="00D245A2" w:rsidP="004C48AD">
            <w:pPr>
              <w:spacing w:line="480" w:lineRule="auto"/>
            </w:pPr>
            <w:r w:rsidRPr="00D245A2">
              <w:t>2 440 729</w:t>
            </w:r>
          </w:p>
        </w:tc>
      </w:tr>
      <w:tr w:rsidR="00D245A2" w:rsidRPr="00D245A2" w14:paraId="01070474" w14:textId="77777777" w:rsidTr="00D245A2">
        <w:trPr>
          <w:tblCellSpacing w:w="15" w:type="dxa"/>
        </w:trPr>
        <w:tc>
          <w:tcPr>
            <w:tcW w:w="0" w:type="auto"/>
            <w:shd w:val="clear" w:color="auto" w:fill="F9F9F9"/>
            <w:vAlign w:val="center"/>
            <w:hideMark/>
          </w:tcPr>
          <w:p w14:paraId="09E1ADF1" w14:textId="77777777" w:rsidR="00D245A2" w:rsidRPr="00D245A2" w:rsidRDefault="00D245A2" w:rsidP="004C48AD">
            <w:pPr>
              <w:spacing w:line="480" w:lineRule="auto"/>
            </w:pPr>
            <w:r w:rsidRPr="00D245A2">
              <w:t>9</w:t>
            </w:r>
          </w:p>
        </w:tc>
        <w:tc>
          <w:tcPr>
            <w:tcW w:w="0" w:type="auto"/>
            <w:shd w:val="clear" w:color="auto" w:fill="F9F9F9"/>
            <w:vAlign w:val="center"/>
            <w:hideMark/>
          </w:tcPr>
          <w:p w14:paraId="31DAA874" w14:textId="13A4C463" w:rsidR="00D245A2" w:rsidRPr="00D245A2" w:rsidRDefault="00D245A2" w:rsidP="004C48AD">
            <w:pPr>
              <w:spacing w:line="480" w:lineRule="auto"/>
            </w:pPr>
            <w:r w:rsidRPr="00D245A2">
              <w:rPr>
                <w:noProof/>
              </w:rPr>
              <w:drawing>
                <wp:inline distT="0" distB="0" distL="0" distR="0" wp14:anchorId="5D842528" wp14:editId="4AFE2A2C">
                  <wp:extent cx="190500" cy="121920"/>
                  <wp:effectExtent l="0" t="0" r="0" b="0"/>
                  <wp:docPr id="339278001" name="Picture 169" descr="Drapeau de l'oblast de Nijni Novgorod">
                    <a:hlinkClick xmlns:a="http://schemas.openxmlformats.org/drawingml/2006/main" r:id="rId143" tooltip="&quot;Drapeau de l'oblast de Nijni Novgoro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Drapeau de l'oblast de Nijni Novgorod">
                            <a:hlinkClick r:id="rId143" tooltip="&quot;Drapeau de l'oblast de Nijni Novgorod&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45" w:tooltip="Oblast de Nijni Novgorod" w:history="1">
              <w:r w:rsidRPr="00D245A2">
                <w:rPr>
                  <w:rStyle w:val="Hyperlink"/>
                </w:rPr>
                <w:t>Oblast de Nijni Novgorod</w:t>
              </w:r>
            </w:hyperlink>
          </w:p>
        </w:tc>
        <w:tc>
          <w:tcPr>
            <w:tcW w:w="0" w:type="auto"/>
            <w:shd w:val="clear" w:color="auto" w:fill="F9F9F9"/>
            <w:vAlign w:val="center"/>
            <w:hideMark/>
          </w:tcPr>
          <w:p w14:paraId="2C7D42EF" w14:textId="77777777" w:rsidR="00D245A2" w:rsidRPr="00D245A2" w:rsidRDefault="00D245A2" w:rsidP="004C48AD">
            <w:pPr>
              <w:spacing w:line="480" w:lineRule="auto"/>
            </w:pPr>
            <w:r w:rsidRPr="00D245A2">
              <w:t>3 214 657</w:t>
            </w:r>
          </w:p>
        </w:tc>
        <w:tc>
          <w:tcPr>
            <w:tcW w:w="0" w:type="auto"/>
            <w:shd w:val="clear" w:color="auto" w:fill="F9F9F9"/>
            <w:vAlign w:val="center"/>
            <w:hideMark/>
          </w:tcPr>
          <w:p w14:paraId="5C7D87AA" w14:textId="77777777" w:rsidR="00D245A2" w:rsidRPr="00D245A2" w:rsidRDefault="00D245A2" w:rsidP="004C48AD">
            <w:pPr>
              <w:spacing w:line="480" w:lineRule="auto"/>
            </w:pPr>
            <w:r w:rsidRPr="00D245A2">
              <w:t>19</w:t>
            </w:r>
          </w:p>
        </w:tc>
        <w:tc>
          <w:tcPr>
            <w:tcW w:w="0" w:type="auto"/>
            <w:shd w:val="clear" w:color="auto" w:fill="F9F9F9"/>
            <w:vAlign w:val="center"/>
            <w:hideMark/>
          </w:tcPr>
          <w:p w14:paraId="56CA717A" w14:textId="5CE0FDF4" w:rsidR="00D245A2" w:rsidRPr="00D245A2" w:rsidRDefault="00D245A2" w:rsidP="004C48AD">
            <w:pPr>
              <w:spacing w:line="480" w:lineRule="auto"/>
            </w:pPr>
            <w:r w:rsidRPr="00D245A2">
              <w:rPr>
                <w:noProof/>
              </w:rPr>
              <w:drawing>
                <wp:inline distT="0" distB="0" distL="0" distR="0" wp14:anchorId="31925E80" wp14:editId="02890066">
                  <wp:extent cx="190500" cy="121920"/>
                  <wp:effectExtent l="0" t="0" r="0" b="0"/>
                  <wp:docPr id="328289064" name="Picture 168" descr="Drapeau de l'oblast d'Irkoutsk">
                    <a:hlinkClick xmlns:a="http://schemas.openxmlformats.org/drawingml/2006/main" r:id="rId146" tooltip="&quot;Drapeau de l'oblast d'Irkouts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Drapeau de l'oblast d'Irkoutsk">
                            <a:hlinkClick r:id="rId146" tooltip="&quot;Drapeau de l'oblast d'Irkouts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48" w:tooltip="Oblast d'Irkoutsk" w:history="1">
              <w:r w:rsidRPr="00D245A2">
                <w:rPr>
                  <w:rStyle w:val="Hyperlink"/>
                </w:rPr>
                <w:t>Oblast d'Irkoutsk</w:t>
              </w:r>
            </w:hyperlink>
          </w:p>
        </w:tc>
        <w:tc>
          <w:tcPr>
            <w:tcW w:w="0" w:type="auto"/>
            <w:shd w:val="clear" w:color="auto" w:fill="F9F9F9"/>
            <w:vAlign w:val="center"/>
            <w:hideMark/>
          </w:tcPr>
          <w:p w14:paraId="2F7044AA" w14:textId="77777777" w:rsidR="00D245A2" w:rsidRPr="00D245A2" w:rsidRDefault="00D245A2" w:rsidP="004C48AD">
            <w:pPr>
              <w:spacing w:line="480" w:lineRule="auto"/>
            </w:pPr>
            <w:r w:rsidRPr="00D245A2">
              <w:t>2 397 832</w:t>
            </w:r>
          </w:p>
        </w:tc>
      </w:tr>
      <w:tr w:rsidR="00D245A2" w:rsidRPr="00D245A2" w14:paraId="69D893ED" w14:textId="77777777" w:rsidTr="00D245A2">
        <w:trPr>
          <w:tblCellSpacing w:w="15" w:type="dxa"/>
        </w:trPr>
        <w:tc>
          <w:tcPr>
            <w:tcW w:w="0" w:type="auto"/>
            <w:shd w:val="clear" w:color="auto" w:fill="F9F9F9"/>
            <w:vAlign w:val="center"/>
            <w:hideMark/>
          </w:tcPr>
          <w:p w14:paraId="05428FB1" w14:textId="77777777" w:rsidR="00D245A2" w:rsidRPr="00D245A2" w:rsidRDefault="00D245A2" w:rsidP="004C48AD">
            <w:pPr>
              <w:spacing w:line="480" w:lineRule="auto"/>
            </w:pPr>
            <w:r w:rsidRPr="00D245A2">
              <w:t>10</w:t>
            </w:r>
          </w:p>
        </w:tc>
        <w:tc>
          <w:tcPr>
            <w:tcW w:w="0" w:type="auto"/>
            <w:shd w:val="clear" w:color="auto" w:fill="F9F9F9"/>
            <w:vAlign w:val="center"/>
            <w:hideMark/>
          </w:tcPr>
          <w:p w14:paraId="658F1998" w14:textId="35CCA76C" w:rsidR="00D245A2" w:rsidRPr="00D245A2" w:rsidRDefault="00D245A2" w:rsidP="004C48AD">
            <w:pPr>
              <w:spacing w:line="480" w:lineRule="auto"/>
            </w:pPr>
            <w:r w:rsidRPr="00D245A2">
              <w:rPr>
                <w:noProof/>
              </w:rPr>
              <w:drawing>
                <wp:inline distT="0" distB="0" distL="0" distR="0" wp14:anchorId="57402EB6" wp14:editId="2904BCD3">
                  <wp:extent cx="190500" cy="121920"/>
                  <wp:effectExtent l="0" t="0" r="0" b="0"/>
                  <wp:docPr id="1690708846" name="Picture 167" descr="Drapeau de l'oblast de Samara">
                    <a:hlinkClick xmlns:a="http://schemas.openxmlformats.org/drawingml/2006/main" r:id="rId149" tooltip="&quot;Drapeau de l'oblast de Sama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Drapeau de l'oblast de Samara">
                            <a:hlinkClick r:id="rId149" tooltip="&quot;Drapeau de l'oblast de Samara&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245A2">
              <w:t> </w:t>
            </w:r>
            <w:hyperlink r:id="rId151" w:tooltip="Oblast de Samara" w:history="1">
              <w:r w:rsidRPr="00D245A2">
                <w:rPr>
                  <w:rStyle w:val="Hyperlink"/>
                </w:rPr>
                <w:t>Oblast de Samara</w:t>
              </w:r>
            </w:hyperlink>
          </w:p>
        </w:tc>
        <w:tc>
          <w:tcPr>
            <w:tcW w:w="0" w:type="auto"/>
            <w:shd w:val="clear" w:color="auto" w:fill="F9F9F9"/>
            <w:vAlign w:val="center"/>
            <w:hideMark/>
          </w:tcPr>
          <w:p w14:paraId="3DD5CC92" w14:textId="77777777" w:rsidR="00D245A2" w:rsidRPr="00D245A2" w:rsidRDefault="00D245A2" w:rsidP="004C48AD">
            <w:pPr>
              <w:spacing w:line="480" w:lineRule="auto"/>
            </w:pPr>
            <w:r w:rsidRPr="00D245A2">
              <w:t>3 183 038</w:t>
            </w:r>
          </w:p>
        </w:tc>
        <w:tc>
          <w:tcPr>
            <w:tcW w:w="0" w:type="auto"/>
            <w:shd w:val="clear" w:color="auto" w:fill="F9F9F9"/>
            <w:vAlign w:val="center"/>
            <w:hideMark/>
          </w:tcPr>
          <w:p w14:paraId="4E15CA4A" w14:textId="77777777" w:rsidR="00D245A2" w:rsidRPr="00D245A2" w:rsidRDefault="00D245A2" w:rsidP="004C48AD">
            <w:pPr>
              <w:spacing w:line="480" w:lineRule="auto"/>
            </w:pPr>
            <w:r w:rsidRPr="00D245A2">
              <w:t>20</w:t>
            </w:r>
          </w:p>
        </w:tc>
        <w:tc>
          <w:tcPr>
            <w:tcW w:w="0" w:type="auto"/>
            <w:shd w:val="clear" w:color="auto" w:fill="F9F9F9"/>
            <w:vAlign w:val="center"/>
            <w:hideMark/>
          </w:tcPr>
          <w:p w14:paraId="34FE5D23" w14:textId="0415601F" w:rsidR="00D245A2" w:rsidRPr="00D245A2" w:rsidRDefault="00D245A2" w:rsidP="004C48AD">
            <w:pPr>
              <w:spacing w:line="480" w:lineRule="auto"/>
            </w:pPr>
            <w:r w:rsidRPr="00D245A2">
              <w:rPr>
                <w:noProof/>
              </w:rPr>
              <w:drawing>
                <wp:inline distT="0" distB="0" distL="0" distR="0" wp14:anchorId="544CF0A1" wp14:editId="097C6402">
                  <wp:extent cx="190500" cy="99060"/>
                  <wp:effectExtent l="0" t="0" r="0" b="0"/>
                  <wp:docPr id="76127824" name="Picture 166" descr="Drapeau du kraï de l'Altaï">
                    <a:hlinkClick xmlns:a="http://schemas.openxmlformats.org/drawingml/2006/main" r:id="rId152" tooltip="&quot;Drapeau du kraï de l'Alta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Drapeau du kraï de l'Altaï">
                            <a:hlinkClick r:id="rId152" tooltip="&quot;Drapeau du kraï de l'Altaï&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 cy="99060"/>
                          </a:xfrm>
                          <a:prstGeom prst="rect">
                            <a:avLst/>
                          </a:prstGeom>
                          <a:noFill/>
                          <a:ln>
                            <a:noFill/>
                          </a:ln>
                        </pic:spPr>
                      </pic:pic>
                    </a:graphicData>
                  </a:graphic>
                </wp:inline>
              </w:drawing>
            </w:r>
            <w:r w:rsidRPr="00D245A2">
              <w:t> </w:t>
            </w:r>
            <w:hyperlink r:id="rId154" w:tooltip="Kraï de l'Altaï" w:history="1">
              <w:r w:rsidRPr="00D245A2">
                <w:rPr>
                  <w:rStyle w:val="Hyperlink"/>
                </w:rPr>
                <w:t>Kraï de l'Altaï</w:t>
              </w:r>
            </w:hyperlink>
          </w:p>
        </w:tc>
        <w:tc>
          <w:tcPr>
            <w:tcW w:w="0" w:type="auto"/>
            <w:shd w:val="clear" w:color="auto" w:fill="F9F9F9"/>
            <w:vAlign w:val="center"/>
            <w:hideMark/>
          </w:tcPr>
          <w:p w14:paraId="1D47E2E8" w14:textId="77777777" w:rsidR="00D245A2" w:rsidRPr="00D245A2" w:rsidRDefault="00D245A2" w:rsidP="004C48AD">
            <w:pPr>
              <w:spacing w:line="480" w:lineRule="auto"/>
            </w:pPr>
            <w:r w:rsidRPr="00D245A2">
              <w:t>2 332 511</w:t>
            </w:r>
          </w:p>
        </w:tc>
      </w:tr>
      <w:tr w:rsidR="00D245A2" w:rsidRPr="00D245A2" w14:paraId="5C333706" w14:textId="77777777" w:rsidTr="00D245A2">
        <w:trPr>
          <w:tblCellSpacing w:w="15" w:type="dxa"/>
        </w:trPr>
        <w:tc>
          <w:tcPr>
            <w:tcW w:w="0" w:type="auto"/>
            <w:gridSpan w:val="6"/>
            <w:shd w:val="clear" w:color="auto" w:fill="F5F5F5"/>
            <w:vAlign w:val="center"/>
            <w:hideMark/>
          </w:tcPr>
          <w:p w14:paraId="34AFED66" w14:textId="77777777" w:rsidR="00D245A2" w:rsidRPr="00D245A2" w:rsidRDefault="00D245A2" w:rsidP="004C48AD">
            <w:pPr>
              <w:spacing w:line="480" w:lineRule="auto"/>
            </w:pPr>
            <w:r w:rsidRPr="00D245A2">
              <w:t>Recensement de 2019</w:t>
            </w:r>
          </w:p>
        </w:tc>
      </w:tr>
    </w:tbl>
    <w:p w14:paraId="33D2BA45" w14:textId="77777777" w:rsidR="00D245A2" w:rsidRPr="00D245A2" w:rsidRDefault="00D245A2" w:rsidP="004C48AD">
      <w:pPr>
        <w:spacing w:line="480" w:lineRule="auto"/>
      </w:pPr>
      <w:r w:rsidRPr="00D245A2">
        <w:t>Pour des raisons différentes, les sujets de la fédération de Russie sont regroupés en :</w:t>
      </w:r>
    </w:p>
    <w:p w14:paraId="3640C1C8" w14:textId="77777777" w:rsidR="00D245A2" w:rsidRPr="00D245A2" w:rsidRDefault="00D245A2" w:rsidP="004C48AD">
      <w:pPr>
        <w:numPr>
          <w:ilvl w:val="0"/>
          <w:numId w:val="3"/>
        </w:numPr>
        <w:spacing w:line="480" w:lineRule="auto"/>
      </w:pPr>
      <w:r w:rsidRPr="00D245A2">
        <w:t>8 </w:t>
      </w:r>
      <w:hyperlink r:id="rId155" w:tooltip="Districts fédéraux de Russie" w:history="1">
        <w:r w:rsidRPr="00D245A2">
          <w:rPr>
            <w:rStyle w:val="Hyperlink"/>
          </w:rPr>
          <w:t>districts fédéraux</w:t>
        </w:r>
      </w:hyperlink>
      <w:r w:rsidRPr="00D245A2">
        <w:t> ;</w:t>
      </w:r>
    </w:p>
    <w:p w14:paraId="6D56F1E4" w14:textId="77777777" w:rsidR="00D245A2" w:rsidRPr="00D245A2" w:rsidRDefault="00D245A2" w:rsidP="004C48AD">
      <w:pPr>
        <w:numPr>
          <w:ilvl w:val="0"/>
          <w:numId w:val="3"/>
        </w:numPr>
        <w:spacing w:line="480" w:lineRule="auto"/>
      </w:pPr>
      <w:r w:rsidRPr="00D245A2">
        <w:t>4 districts militaires ;</w:t>
      </w:r>
    </w:p>
    <w:p w14:paraId="3B8AA8AC" w14:textId="77777777" w:rsidR="00D245A2" w:rsidRPr="00D245A2" w:rsidRDefault="00D245A2" w:rsidP="004C48AD">
      <w:pPr>
        <w:numPr>
          <w:ilvl w:val="0"/>
          <w:numId w:val="3"/>
        </w:numPr>
        <w:spacing w:line="480" w:lineRule="auto"/>
      </w:pPr>
      <w:r w:rsidRPr="00D245A2">
        <w:t>10 districts d'arbitrages judiciaires ;</w:t>
      </w:r>
    </w:p>
    <w:p w14:paraId="5175973D" w14:textId="77777777" w:rsidR="00D245A2" w:rsidRPr="00D245A2" w:rsidRDefault="00D245A2" w:rsidP="004C48AD">
      <w:pPr>
        <w:numPr>
          <w:ilvl w:val="0"/>
          <w:numId w:val="3"/>
        </w:numPr>
        <w:spacing w:line="480" w:lineRule="auto"/>
      </w:pPr>
      <w:r w:rsidRPr="00D245A2">
        <w:t>12 </w:t>
      </w:r>
      <w:hyperlink r:id="rId156" w:tooltip="Régions économiques de Russie" w:history="1">
        <w:r w:rsidRPr="00D245A2">
          <w:rPr>
            <w:rStyle w:val="Hyperlink"/>
          </w:rPr>
          <w:t>régions économiques</w:t>
        </w:r>
      </w:hyperlink>
      <w:r w:rsidRPr="00D245A2">
        <w:t> ;</w:t>
      </w:r>
    </w:p>
    <w:p w14:paraId="2737E750" w14:textId="77777777" w:rsidR="00D245A2" w:rsidRPr="00D245A2" w:rsidRDefault="00D245A2" w:rsidP="004C48AD">
      <w:pPr>
        <w:numPr>
          <w:ilvl w:val="0"/>
          <w:numId w:val="3"/>
        </w:numPr>
        <w:spacing w:line="480" w:lineRule="auto"/>
      </w:pPr>
      <w:r w:rsidRPr="00D245A2">
        <w:t>10 régions géographiques ;</w:t>
      </w:r>
    </w:p>
    <w:p w14:paraId="26B1ADF9" w14:textId="77777777" w:rsidR="00D245A2" w:rsidRPr="00D245A2" w:rsidRDefault="00D245A2" w:rsidP="004C48AD">
      <w:pPr>
        <w:numPr>
          <w:ilvl w:val="0"/>
          <w:numId w:val="3"/>
        </w:numPr>
        <w:spacing w:line="480" w:lineRule="auto"/>
      </w:pPr>
      <w:r w:rsidRPr="00D245A2">
        <w:t>11 fuseaux horaires.</w:t>
      </w:r>
    </w:p>
    <w:p w14:paraId="096BEEFF" w14:textId="77777777" w:rsidR="00D245A2" w:rsidRPr="00D245A2" w:rsidRDefault="00D245A2" w:rsidP="004C48AD">
      <w:pPr>
        <w:spacing w:line="480" w:lineRule="auto"/>
        <w:rPr>
          <w:b/>
          <w:bCs/>
        </w:rPr>
      </w:pPr>
      <w:r w:rsidRPr="00D245A2">
        <w:rPr>
          <w:b/>
          <w:bCs/>
        </w:rPr>
        <w:t>Frontières de la Russie</w:t>
      </w:r>
    </w:p>
    <w:p w14:paraId="0CBC4F55" w14:textId="77777777" w:rsidR="00D245A2" w:rsidRPr="00D245A2" w:rsidRDefault="00D245A2" w:rsidP="004C48AD">
      <w:pPr>
        <w:spacing w:line="480" w:lineRule="auto"/>
      </w:pPr>
      <w:r w:rsidRPr="00D245A2">
        <w:t>Article détaillé : </w:t>
      </w:r>
      <w:hyperlink r:id="rId157" w:tooltip="Frontières de la Russie" w:history="1">
        <w:r w:rsidRPr="00D245A2">
          <w:rPr>
            <w:rStyle w:val="Hyperlink"/>
          </w:rPr>
          <w:t>Frontières de la Russie</w:t>
        </w:r>
      </w:hyperlink>
      <w:r w:rsidRPr="00D245A2">
        <w:t>.</w:t>
      </w:r>
    </w:p>
    <w:p w14:paraId="2F3C272D" w14:textId="77777777" w:rsidR="00D245A2" w:rsidRPr="00D245A2" w:rsidRDefault="00D245A2" w:rsidP="004C48AD">
      <w:pPr>
        <w:spacing w:line="480" w:lineRule="auto"/>
      </w:pPr>
      <w:r w:rsidRPr="00D245A2">
        <w:lastRenderedPageBreak/>
        <w:t>La Russie est limitrophe (frontières terrestres) de 14 pays. Dans l'ordre inverse des aiguilles d'une montre, en partant de la Norvège (latitude Nord la plus élevée), ce sont : la </w:t>
      </w:r>
      <w:hyperlink r:id="rId158" w:tooltip="Norvège" w:history="1">
        <w:r w:rsidRPr="00D245A2">
          <w:rPr>
            <w:rStyle w:val="Hyperlink"/>
          </w:rPr>
          <w:t>Norvège</w:t>
        </w:r>
      </w:hyperlink>
      <w:r w:rsidRPr="00D245A2">
        <w:t> sur 196 km, la </w:t>
      </w:r>
      <w:hyperlink r:id="rId159" w:tooltip="Finlande" w:history="1">
        <w:r w:rsidRPr="00D245A2">
          <w:rPr>
            <w:rStyle w:val="Hyperlink"/>
          </w:rPr>
          <w:t>Finlande</w:t>
        </w:r>
      </w:hyperlink>
      <w:r w:rsidRPr="00D245A2">
        <w:t> sur 1 313 km, l'</w:t>
      </w:r>
      <w:hyperlink r:id="rId160" w:tooltip="Estonie" w:history="1">
        <w:r w:rsidRPr="00D245A2">
          <w:rPr>
            <w:rStyle w:val="Hyperlink"/>
          </w:rPr>
          <w:t>Estonie</w:t>
        </w:r>
      </w:hyperlink>
      <w:r w:rsidRPr="00D245A2">
        <w:t> sur 290 km, la </w:t>
      </w:r>
      <w:hyperlink r:id="rId161" w:tooltip="Lettonie" w:history="1">
        <w:r w:rsidRPr="00D245A2">
          <w:rPr>
            <w:rStyle w:val="Hyperlink"/>
          </w:rPr>
          <w:t>Lettonie</w:t>
        </w:r>
      </w:hyperlink>
      <w:r w:rsidRPr="00D245A2">
        <w:t> sur 292 km, la </w:t>
      </w:r>
      <w:hyperlink r:id="rId162" w:tooltip="Biélorussie" w:history="1">
        <w:r w:rsidRPr="00D245A2">
          <w:rPr>
            <w:rStyle w:val="Hyperlink"/>
          </w:rPr>
          <w:t>Biélorussie</w:t>
        </w:r>
      </w:hyperlink>
      <w:r w:rsidRPr="00D245A2">
        <w:t> sur 959 km, la </w:t>
      </w:r>
      <w:hyperlink r:id="rId163" w:tooltip="Lituanie" w:history="1">
        <w:r w:rsidRPr="00D245A2">
          <w:rPr>
            <w:rStyle w:val="Hyperlink"/>
          </w:rPr>
          <w:t>Lituanie</w:t>
        </w:r>
      </w:hyperlink>
      <w:r w:rsidRPr="00D245A2">
        <w:t> sur 227 km, la </w:t>
      </w:r>
      <w:hyperlink r:id="rId164" w:tooltip="Pologne" w:history="1">
        <w:r w:rsidRPr="00D245A2">
          <w:rPr>
            <w:rStyle w:val="Hyperlink"/>
          </w:rPr>
          <w:t>Pologne</w:t>
        </w:r>
      </w:hyperlink>
      <w:r w:rsidRPr="00D245A2">
        <w:t> sur 206 km, l'</w:t>
      </w:r>
      <w:hyperlink r:id="rId165" w:tooltip="Ukraine" w:history="1">
        <w:r w:rsidRPr="00D245A2">
          <w:rPr>
            <w:rStyle w:val="Hyperlink"/>
          </w:rPr>
          <w:t>Ukraine</w:t>
        </w:r>
      </w:hyperlink>
      <w:r w:rsidRPr="00D245A2">
        <w:t> sur 1 576 km, la </w:t>
      </w:r>
      <w:hyperlink r:id="rId166" w:tooltip="Géorgie (pays)" w:history="1">
        <w:r w:rsidRPr="00D245A2">
          <w:rPr>
            <w:rStyle w:val="Hyperlink"/>
          </w:rPr>
          <w:t>Géorgie</w:t>
        </w:r>
      </w:hyperlink>
      <w:r w:rsidRPr="00D245A2">
        <w:t> sur 723 km, l'</w:t>
      </w:r>
      <w:hyperlink r:id="rId167" w:tooltip="Azerbaïdjan" w:history="1">
        <w:r w:rsidRPr="00D245A2">
          <w:rPr>
            <w:rStyle w:val="Hyperlink"/>
          </w:rPr>
          <w:t>Azerbaïdjan</w:t>
        </w:r>
      </w:hyperlink>
      <w:r w:rsidRPr="00D245A2">
        <w:t> sur 284 km, le </w:t>
      </w:r>
      <w:hyperlink r:id="rId168" w:tooltip="Kazakhstan" w:history="1">
        <w:r w:rsidRPr="00D245A2">
          <w:rPr>
            <w:rStyle w:val="Hyperlink"/>
          </w:rPr>
          <w:t>Kazakhstan</w:t>
        </w:r>
      </w:hyperlink>
      <w:r w:rsidRPr="00D245A2">
        <w:t> sur 6 846 km, la </w:t>
      </w:r>
      <w:hyperlink r:id="rId169" w:tooltip="Chine" w:history="1">
        <w:r w:rsidRPr="00D245A2">
          <w:rPr>
            <w:rStyle w:val="Hyperlink"/>
          </w:rPr>
          <w:t>Chine</w:t>
        </w:r>
      </w:hyperlink>
      <w:r w:rsidRPr="00D245A2">
        <w:t> sur 3 645 km, la </w:t>
      </w:r>
      <w:hyperlink r:id="rId170" w:tooltip="Mongolie" w:history="1">
        <w:r w:rsidRPr="00D245A2">
          <w:rPr>
            <w:rStyle w:val="Hyperlink"/>
          </w:rPr>
          <w:t>Mongolie</w:t>
        </w:r>
      </w:hyperlink>
      <w:r w:rsidRPr="00D245A2">
        <w:t> sur 3 441 km et la </w:t>
      </w:r>
      <w:hyperlink r:id="rId171" w:tooltip="Corée du Nord" w:history="1">
        <w:r w:rsidRPr="00D245A2">
          <w:rPr>
            <w:rStyle w:val="Hyperlink"/>
          </w:rPr>
          <w:t>Corée du Nord</w:t>
        </w:r>
      </w:hyperlink>
      <w:r w:rsidRPr="00D245A2">
        <w:t> sur 19 km</w:t>
      </w:r>
      <w:hyperlink r:id="rId172" w:anchor="cite_note-cia-26" w:history="1">
        <w:r w:rsidRPr="00D245A2">
          <w:rPr>
            <w:rStyle w:val="Hyperlink"/>
            <w:vertAlign w:val="superscript"/>
          </w:rPr>
          <w:t>24</w:t>
        </w:r>
      </w:hyperlink>
      <w:r w:rsidRPr="00D245A2">
        <w:t>.</w:t>
      </w:r>
    </w:p>
    <w:p w14:paraId="31B7C523" w14:textId="77777777" w:rsidR="00D245A2" w:rsidRPr="00D245A2" w:rsidRDefault="00D245A2" w:rsidP="004C48AD">
      <w:pPr>
        <w:spacing w:line="480" w:lineRule="auto"/>
      </w:pPr>
      <w:r w:rsidRPr="00D245A2">
        <w:t>Elle est aussi limitrophe de deux républiques séparatistes en Géorgie (l'</w:t>
      </w:r>
      <w:hyperlink r:id="rId173" w:tooltip="République d'Abkhazie" w:history="1">
        <w:r w:rsidRPr="00D245A2">
          <w:rPr>
            <w:rStyle w:val="Hyperlink"/>
          </w:rPr>
          <w:t>Abkhazie</w:t>
        </w:r>
      </w:hyperlink>
      <w:r w:rsidRPr="00D245A2">
        <w:t> et l'</w:t>
      </w:r>
      <w:hyperlink r:id="rId174" w:tooltip="Ossétie du Sud-Alanie" w:history="1">
        <w:r w:rsidRPr="00D245A2">
          <w:rPr>
            <w:rStyle w:val="Hyperlink"/>
          </w:rPr>
          <w:t>Ossétie du Sud-Alanie</w:t>
        </w:r>
      </w:hyperlink>
      <w:r w:rsidRPr="00D245A2">
        <w:t> dont la Russie a reconnu l'indépendance en 2008).</w:t>
      </w:r>
    </w:p>
    <w:p w14:paraId="721296BE" w14:textId="77777777" w:rsidR="00D245A2" w:rsidRPr="00D245A2" w:rsidRDefault="00D245A2" w:rsidP="004C48AD">
      <w:pPr>
        <w:spacing w:line="480" w:lineRule="auto"/>
      </w:pPr>
      <w:r w:rsidRPr="00D245A2">
        <w:t>En ce qui concerne les frontières maritimes, la Russie est très proche du Japon (détroit entre les îles de </w:t>
      </w:r>
      <w:hyperlink r:id="rId175" w:tooltip="Sakhaline" w:history="1">
        <w:r w:rsidRPr="00D245A2">
          <w:rPr>
            <w:rStyle w:val="Hyperlink"/>
          </w:rPr>
          <w:t>Sakhaline</w:t>
        </w:r>
      </w:hyperlink>
      <w:r w:rsidRPr="00D245A2">
        <w:t> et d'</w:t>
      </w:r>
      <w:hyperlink r:id="rId176" w:tooltip="Hokkaidō" w:history="1">
        <w:r w:rsidRPr="00D245A2">
          <w:rPr>
            <w:rStyle w:val="Hyperlink"/>
          </w:rPr>
          <w:t>Hokkaido</w:t>
        </w:r>
      </w:hyperlink>
      <w:r w:rsidRPr="00D245A2">
        <w:t>) et des États-Unis (détroit de Béring).</w:t>
      </w:r>
    </w:p>
    <w:p w14:paraId="4E2DFEB8" w14:textId="77777777" w:rsidR="00D245A2" w:rsidRPr="00D245A2" w:rsidRDefault="00D245A2" w:rsidP="004C48AD">
      <w:pPr>
        <w:spacing w:line="480" w:lineRule="auto"/>
        <w:rPr>
          <w:b/>
          <w:bCs/>
        </w:rPr>
      </w:pPr>
      <w:r w:rsidRPr="00D245A2">
        <w:rPr>
          <w:b/>
          <w:bCs/>
        </w:rPr>
        <w:t>Histoire</w:t>
      </w:r>
    </w:p>
    <w:p w14:paraId="5591B0E2" w14:textId="13B04E23" w:rsidR="00D245A2" w:rsidRPr="00D245A2" w:rsidRDefault="00D245A2" w:rsidP="004C48AD">
      <w:pPr>
        <w:spacing w:line="480" w:lineRule="auto"/>
      </w:pPr>
      <w:r w:rsidRPr="00D245A2">
        <w:rPr>
          <w:noProof/>
        </w:rPr>
        <w:drawing>
          <wp:inline distT="0" distB="0" distL="0" distR="0" wp14:anchorId="26B83BA3" wp14:editId="07DD38AC">
            <wp:extent cx="1615440" cy="1600200"/>
            <wp:effectExtent l="0" t="0" r="3810" b="0"/>
            <wp:docPr id="1843783844" name="Picture 165" descr="A map of europe with red areas&#10;&#10;Description automatically generated">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83844" name="Picture 165" descr="A map of europe with red areas&#10;&#10;Description automatically generated">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615440" cy="1600200"/>
                    </a:xfrm>
                    <a:prstGeom prst="rect">
                      <a:avLst/>
                    </a:prstGeom>
                    <a:noFill/>
                    <a:ln>
                      <a:noFill/>
                    </a:ln>
                  </pic:spPr>
                </pic:pic>
              </a:graphicData>
            </a:graphic>
          </wp:inline>
        </w:drawing>
      </w:r>
      <w:r w:rsidRPr="00D245A2">
        <w:t>La </w:t>
      </w:r>
      <w:hyperlink r:id="rId179" w:tooltip="Rus' de Kiev" w:history="1">
        <w:r w:rsidRPr="00D245A2">
          <w:rPr>
            <w:rStyle w:val="Hyperlink"/>
          </w:rPr>
          <w:t>Rous' kiévienne</w:t>
        </w:r>
      </w:hyperlink>
      <w:r w:rsidRPr="00D245A2">
        <w:t> au milieu du X</w:t>
      </w:r>
      <w:r w:rsidRPr="00D245A2">
        <w:rPr>
          <w:vertAlign w:val="superscript"/>
        </w:rPr>
        <w:t>e</w:t>
      </w:r>
      <w:r w:rsidRPr="00D245A2">
        <w:t> siècle.</w:t>
      </w:r>
    </w:p>
    <w:p w14:paraId="513BB859" w14:textId="77777777" w:rsidR="00D245A2" w:rsidRPr="00D245A2" w:rsidRDefault="00D245A2" w:rsidP="004C48AD">
      <w:pPr>
        <w:spacing w:line="480" w:lineRule="auto"/>
      </w:pPr>
      <w:r w:rsidRPr="00D245A2">
        <w:t>Articles détaillés : </w:t>
      </w:r>
      <w:hyperlink r:id="rId180" w:tooltip="Histoire de la Russie" w:history="1">
        <w:r w:rsidRPr="00D245A2">
          <w:rPr>
            <w:rStyle w:val="Hyperlink"/>
          </w:rPr>
          <w:t>Histoire de la Russie</w:t>
        </w:r>
      </w:hyperlink>
      <w:r w:rsidRPr="00D245A2">
        <w:t> et </w:t>
      </w:r>
      <w:hyperlink r:id="rId181" w:tooltip="Chronologie de la Russie" w:history="1">
        <w:r w:rsidRPr="00D245A2">
          <w:rPr>
            <w:rStyle w:val="Hyperlink"/>
          </w:rPr>
          <w:t>Chronologie de la Russie</w:t>
        </w:r>
      </w:hyperlink>
      <w:r w:rsidRPr="00D245A2">
        <w:t>.</w:t>
      </w:r>
    </w:p>
    <w:p w14:paraId="7B1C1DE6" w14:textId="77777777" w:rsidR="00D245A2" w:rsidRPr="00D245A2" w:rsidRDefault="00D245A2" w:rsidP="004C48AD">
      <w:pPr>
        <w:spacing w:line="480" w:lineRule="auto"/>
        <w:rPr>
          <w:b/>
          <w:bCs/>
        </w:rPr>
      </w:pPr>
      <w:r w:rsidRPr="00D245A2">
        <w:rPr>
          <w:b/>
          <w:bCs/>
        </w:rPr>
        <w:t>Rus' de Kiev</w:t>
      </w:r>
    </w:p>
    <w:p w14:paraId="00B3EC28" w14:textId="77777777" w:rsidR="00D245A2" w:rsidRPr="00D245A2" w:rsidRDefault="00D245A2" w:rsidP="004C48AD">
      <w:pPr>
        <w:spacing w:line="480" w:lineRule="auto"/>
      </w:pPr>
      <w:r w:rsidRPr="00D245A2">
        <w:t>Articles détaillés : </w:t>
      </w:r>
      <w:hyperlink r:id="rId182" w:tooltip="Rus' de Kiev" w:history="1">
        <w:r w:rsidRPr="00D245A2">
          <w:rPr>
            <w:rStyle w:val="Hyperlink"/>
          </w:rPr>
          <w:t>Rus' de Kiev</w:t>
        </w:r>
      </w:hyperlink>
      <w:r w:rsidRPr="00D245A2">
        <w:t> et </w:t>
      </w:r>
      <w:hyperlink r:id="rId183" w:tooltip="Ruthénie" w:history="1">
        <w:r w:rsidRPr="00D245A2">
          <w:rPr>
            <w:rStyle w:val="Hyperlink"/>
          </w:rPr>
          <w:t>Ruthénie</w:t>
        </w:r>
      </w:hyperlink>
      <w:r w:rsidRPr="00D245A2">
        <w:t>.</w:t>
      </w:r>
    </w:p>
    <w:p w14:paraId="117767B7" w14:textId="1DDE28FF" w:rsidR="00D245A2" w:rsidRPr="00D245A2" w:rsidRDefault="00D245A2" w:rsidP="004C48AD">
      <w:pPr>
        <w:spacing w:line="480" w:lineRule="auto"/>
      </w:pPr>
      <w:r w:rsidRPr="00D245A2">
        <w:rPr>
          <w:noProof/>
        </w:rPr>
        <w:lastRenderedPageBreak/>
        <w:drawing>
          <wp:inline distT="0" distB="0" distL="0" distR="0" wp14:anchorId="04D4AC51" wp14:editId="4CD3D39C">
            <wp:extent cx="2194560" cy="1554480"/>
            <wp:effectExtent l="0" t="0" r="0" b="7620"/>
            <wp:docPr id="1491551222" name="Picture 164" descr="A painting of a group of people&#10;&#10;Description automatically generated">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1222" name="Picture 164" descr="A painting of a group of people&#10;&#10;Description automatically generated">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94560" cy="1554480"/>
                    </a:xfrm>
                    <a:prstGeom prst="rect">
                      <a:avLst/>
                    </a:prstGeom>
                    <a:noFill/>
                    <a:ln>
                      <a:noFill/>
                    </a:ln>
                  </pic:spPr>
                </pic:pic>
              </a:graphicData>
            </a:graphic>
          </wp:inline>
        </w:drawing>
      </w:r>
      <w:hyperlink r:id="rId186" w:tooltip="Riourik" w:history="1">
        <w:r w:rsidRPr="00D245A2">
          <w:rPr>
            <w:rStyle w:val="Hyperlink"/>
            <w:i/>
            <w:iCs/>
          </w:rPr>
          <w:t>Riourik</w:t>
        </w:r>
      </w:hyperlink>
      <w:r w:rsidRPr="00D245A2">
        <w:rPr>
          <w:i/>
          <w:iCs/>
        </w:rPr>
        <w:t> et </w:t>
      </w:r>
      <w:hyperlink r:id="rId187" w:tooltip="Sineus et Trouvor" w:history="1">
        <w:r w:rsidRPr="00D245A2">
          <w:rPr>
            <w:rStyle w:val="Hyperlink"/>
            <w:i/>
            <w:iCs/>
          </w:rPr>
          <w:t>ses frères</w:t>
        </w:r>
      </w:hyperlink>
      <w:r w:rsidRPr="00D245A2">
        <w:rPr>
          <w:i/>
          <w:iCs/>
        </w:rPr>
        <w:t> au </w:t>
      </w:r>
      <w:hyperlink r:id="rId188" w:tooltip="Lac Ladoga" w:history="1">
        <w:r w:rsidRPr="00D245A2">
          <w:rPr>
            <w:rStyle w:val="Hyperlink"/>
            <w:i/>
            <w:iCs/>
          </w:rPr>
          <w:t>lac Ladoga</w:t>
        </w:r>
      </w:hyperlink>
      <w:r w:rsidRPr="00D245A2">
        <w:t>, par </w:t>
      </w:r>
      <w:hyperlink r:id="rId189" w:tooltip="Apollinaire Vasnetsov" w:history="1">
        <w:r w:rsidRPr="00D245A2">
          <w:rPr>
            <w:rStyle w:val="Hyperlink"/>
          </w:rPr>
          <w:t>Apollinaire Vasnetsov</w:t>
        </w:r>
      </w:hyperlink>
      <w:r w:rsidRPr="00D245A2">
        <w:t>.</w:t>
      </w:r>
      <w:r w:rsidRPr="00D245A2">
        <w:rPr>
          <w:noProof/>
        </w:rPr>
        <w:drawing>
          <wp:inline distT="0" distB="0" distL="0" distR="0" wp14:anchorId="6DE35991" wp14:editId="7569D931">
            <wp:extent cx="2194560" cy="1531620"/>
            <wp:effectExtent l="0" t="0" r="0" b="0"/>
            <wp:docPr id="693728528" name="Picture 163" descr="A person in a long robe&#10;&#10;Description automatically generated">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28528" name="Picture 163" descr="A person in a long robe&#10;&#10;Description automatically generated">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94560" cy="1531620"/>
                    </a:xfrm>
                    <a:prstGeom prst="rect">
                      <a:avLst/>
                    </a:prstGeom>
                    <a:noFill/>
                    <a:ln>
                      <a:noFill/>
                    </a:ln>
                  </pic:spPr>
                </pic:pic>
              </a:graphicData>
            </a:graphic>
          </wp:inline>
        </w:drawing>
      </w:r>
      <w:hyperlink r:id="rId192" w:tooltip="Oleg le Sage" w:history="1">
        <w:r w:rsidRPr="00D245A2">
          <w:rPr>
            <w:rStyle w:val="Hyperlink"/>
            <w:i/>
            <w:iCs/>
          </w:rPr>
          <w:t>Oleg le Sage</w:t>
        </w:r>
      </w:hyperlink>
      <w:r w:rsidRPr="00D245A2">
        <w:t>, par </w:t>
      </w:r>
      <w:hyperlink r:id="rId193" w:tooltip="Viktor Vasnetsov" w:history="1">
        <w:r w:rsidRPr="00D245A2">
          <w:rPr>
            <w:rStyle w:val="Hyperlink"/>
          </w:rPr>
          <w:t>Viktor Vasnetsov</w:t>
        </w:r>
      </w:hyperlink>
      <w:r w:rsidRPr="00D245A2">
        <w:t>. Successeur de Riourik, Oleg est considéré comme étant le véritable premier souverain de la Rus' et il en solidifie le territoire et le centralise.</w:t>
      </w:r>
    </w:p>
    <w:p w14:paraId="2CD29F44" w14:textId="77777777" w:rsidR="00D245A2" w:rsidRPr="00D245A2" w:rsidRDefault="00D245A2" w:rsidP="004C48AD">
      <w:pPr>
        <w:spacing w:line="480" w:lineRule="auto"/>
      </w:pPr>
      <w:r w:rsidRPr="00D245A2">
        <w:t>La </w:t>
      </w:r>
      <w:hyperlink r:id="rId194" w:tooltip="Rus' de Kiev" w:history="1">
        <w:r w:rsidRPr="00D245A2">
          <w:rPr>
            <w:rStyle w:val="Hyperlink"/>
          </w:rPr>
          <w:t>Rus' de Kiev</w:t>
        </w:r>
      </w:hyperlink>
      <w:r w:rsidRPr="00D245A2">
        <w:t> ou principauté de Kiev (</w:t>
      </w:r>
      <w:hyperlink r:id="rId195" w:tooltip="Ruthénie" w:history="1">
        <w:r w:rsidRPr="00D245A2">
          <w:rPr>
            <w:rStyle w:val="Hyperlink"/>
          </w:rPr>
          <w:t>Ruthénie</w:t>
        </w:r>
      </w:hyperlink>
      <w:r w:rsidRPr="00D245A2">
        <w:t>) est le premier État organisé à s'être formé dans la région occupée aujourd'hui par l'</w:t>
      </w:r>
      <w:hyperlink r:id="rId196" w:tooltip="Ukraine" w:history="1">
        <w:r w:rsidRPr="00D245A2">
          <w:rPr>
            <w:rStyle w:val="Hyperlink"/>
          </w:rPr>
          <w:t>Ukraine</w:t>
        </w:r>
      </w:hyperlink>
      <w:r w:rsidRPr="00D245A2">
        <w:t>, la </w:t>
      </w:r>
      <w:hyperlink r:id="rId197" w:tooltip="Biélorussie" w:history="1">
        <w:r w:rsidRPr="00D245A2">
          <w:rPr>
            <w:rStyle w:val="Hyperlink"/>
          </w:rPr>
          <w:t>Biélorussie</w:t>
        </w:r>
      </w:hyperlink>
      <w:r w:rsidRPr="00D245A2">
        <w:t> et une partie de la Russie occidentale (862). Fondée par des </w:t>
      </w:r>
      <w:hyperlink r:id="rId198" w:tooltip="Vikings" w:history="1">
        <w:r w:rsidRPr="00D245A2">
          <w:rPr>
            <w:rStyle w:val="Hyperlink"/>
          </w:rPr>
          <w:t>Vikings</w:t>
        </w:r>
      </w:hyperlink>
      <w:r w:rsidRPr="00D245A2">
        <w:t> venus de Scandinavie (les </w:t>
      </w:r>
      <w:hyperlink r:id="rId199" w:tooltip="Varègues" w:history="1">
        <w:r w:rsidRPr="00D245A2">
          <w:rPr>
            <w:rStyle w:val="Hyperlink"/>
          </w:rPr>
          <w:t>Varègues</w:t>
        </w:r>
      </w:hyperlink>
      <w:r w:rsidRPr="00D245A2">
        <w:t> en russe) puis dirigée par la dynastie des </w:t>
      </w:r>
      <w:hyperlink r:id="rId200" w:tooltip="Riourikides" w:history="1">
        <w:r w:rsidRPr="00D245A2">
          <w:rPr>
            <w:rStyle w:val="Hyperlink"/>
          </w:rPr>
          <w:t>Riourikides</w:t>
        </w:r>
      </w:hyperlink>
      <w:r w:rsidRPr="00D245A2">
        <w:t>, elle forme un État peu structuré dont les sujets sont les tribus de </w:t>
      </w:r>
      <w:hyperlink r:id="rId201" w:tooltip="Slaves" w:history="1">
        <w:r w:rsidRPr="00D245A2">
          <w:rPr>
            <w:rStyle w:val="Hyperlink"/>
          </w:rPr>
          <w:t>Slaves</w:t>
        </w:r>
      </w:hyperlink>
      <w:r w:rsidRPr="00D245A2">
        <w:t> orientaux vivant dans la région et qui seront progressivement conquis. Les princes varègues développent la route commerciale qui relie la </w:t>
      </w:r>
      <w:hyperlink r:id="rId202" w:tooltip="Mer Baltique" w:history="1">
        <w:r w:rsidRPr="00D245A2">
          <w:rPr>
            <w:rStyle w:val="Hyperlink"/>
          </w:rPr>
          <w:t>mer Baltique</w:t>
        </w:r>
      </w:hyperlink>
      <w:r w:rsidRPr="00D245A2">
        <w:t> et la </w:t>
      </w:r>
      <w:hyperlink r:id="rId203" w:tooltip="Mer Noire" w:history="1">
        <w:r w:rsidRPr="00D245A2">
          <w:rPr>
            <w:rStyle w:val="Hyperlink"/>
          </w:rPr>
          <w:t>mer Noire</w:t>
        </w:r>
      </w:hyperlink>
      <w:r w:rsidRPr="00D245A2">
        <w:t> en empruntant le fleuve </w:t>
      </w:r>
      <w:hyperlink r:id="rId204" w:tooltip="Dniepr" w:history="1">
        <w:r w:rsidRPr="00D245A2">
          <w:rPr>
            <w:rStyle w:val="Hyperlink"/>
          </w:rPr>
          <w:t>Dniepr</w:t>
        </w:r>
      </w:hyperlink>
      <w:r w:rsidRPr="00D245A2">
        <w:t> (la route des Varègues). Ils réussissent, par la force des armes, à s'imposer à l'</w:t>
      </w:r>
      <w:hyperlink r:id="rId205" w:tooltip="Empire byzantin" w:history="1">
        <w:r w:rsidRPr="00D245A2">
          <w:rPr>
            <w:rStyle w:val="Hyperlink"/>
          </w:rPr>
          <w:t>Empire byzantin</w:t>
        </w:r>
      </w:hyperlink>
      <w:r w:rsidRPr="00D245A2">
        <w:t> en tant que partenaires commerciaux. La principauté de Kiev doit combattre les peuples nomades des steppes venus de l'est : </w:t>
      </w:r>
      <w:hyperlink r:id="rId206" w:tooltip="Petchénègues" w:history="1">
        <w:r w:rsidRPr="00D245A2">
          <w:rPr>
            <w:rStyle w:val="Hyperlink"/>
          </w:rPr>
          <w:t>Petchenègues</w:t>
        </w:r>
      </w:hyperlink>
      <w:r w:rsidRPr="00D245A2">
        <w:t>, </w:t>
      </w:r>
      <w:hyperlink r:id="rId207" w:tooltip="Coumans" w:history="1">
        <w:r w:rsidRPr="00D245A2">
          <w:rPr>
            <w:rStyle w:val="Hyperlink"/>
          </w:rPr>
          <w:t>Coumans</w:t>
        </w:r>
      </w:hyperlink>
      <w:r w:rsidRPr="00D245A2">
        <w:t>, etc. Sous le règne de </w:t>
      </w:r>
      <w:hyperlink r:id="rId208" w:tooltip="Vladimir Ier" w:history="1">
        <w:r w:rsidRPr="00D245A2">
          <w:rPr>
            <w:rStyle w:val="Hyperlink"/>
          </w:rPr>
          <w:t>Vladimir</w:t>
        </w:r>
      </w:hyperlink>
      <w:r w:rsidRPr="00D245A2">
        <w:t>, le territoire s'étend et en 988, ce grand prince se convertit à la religion de l'Empire byzantin, le </w:t>
      </w:r>
      <w:hyperlink r:id="rId209" w:tooltip="Christianisme orthodoxe" w:history="1">
        <w:r w:rsidRPr="00D245A2">
          <w:rPr>
            <w:rStyle w:val="Hyperlink"/>
          </w:rPr>
          <w:t>christianisme orthodoxe</w:t>
        </w:r>
      </w:hyperlink>
      <w:r w:rsidRPr="00D245A2">
        <w:t> : celle-ci deviendra religion d'État et sera l'un des facteurs de l'unité nationale </w:t>
      </w:r>
      <w:hyperlink r:id="rId210" w:anchor="%C3%89mergence_de_l'ethnicit%C3%A9_russe" w:tooltip="Russes" w:history="1">
        <w:r w:rsidRPr="00D245A2">
          <w:rPr>
            <w:rStyle w:val="Hyperlink"/>
          </w:rPr>
          <w:t>russe</w:t>
        </w:r>
      </w:hyperlink>
      <w:r w:rsidRPr="00D245A2">
        <w:t xml:space="preserve">. La principauté de Kiev se désintègre au fil des années sous les coups de </w:t>
      </w:r>
      <w:r w:rsidRPr="00D245A2">
        <w:lastRenderedPageBreak/>
        <w:t>boutoir des peuples nomades après une longue période d'instabilité interne en raison des partages successoraux entre les descendants de Vladimir. Elle fait place à une quinzaine de principautés situées sur les territoires des actuelles </w:t>
      </w:r>
      <w:hyperlink r:id="rId211" w:tooltip="Ukraine" w:history="1">
        <w:r w:rsidRPr="00D245A2">
          <w:rPr>
            <w:rStyle w:val="Hyperlink"/>
          </w:rPr>
          <w:t>Ukraine</w:t>
        </w:r>
      </w:hyperlink>
      <w:r w:rsidRPr="00D245A2">
        <w:t>, </w:t>
      </w:r>
      <w:hyperlink r:id="rId212" w:tooltip="Biélorussie" w:history="1">
        <w:r w:rsidRPr="00D245A2">
          <w:rPr>
            <w:rStyle w:val="Hyperlink"/>
          </w:rPr>
          <w:t>Biélorussie</w:t>
        </w:r>
      </w:hyperlink>
      <w:r w:rsidRPr="00D245A2">
        <w:t> et de la partie européenne de la Russie. Ainsi, en 1276, la </w:t>
      </w:r>
      <w:hyperlink r:id="rId213" w:tooltip="Grande-principauté de Moscou" w:history="1">
        <w:r w:rsidRPr="00D245A2">
          <w:rPr>
            <w:rStyle w:val="Hyperlink"/>
          </w:rPr>
          <w:t>grande-principauté de Moscou</w:t>
        </w:r>
      </w:hyperlink>
      <w:r w:rsidRPr="00D245A2">
        <w:t> voit le jour.</w:t>
      </w:r>
    </w:p>
    <w:p w14:paraId="2734B322" w14:textId="32729719" w:rsidR="00D245A2" w:rsidRPr="00D245A2" w:rsidRDefault="00D245A2" w:rsidP="004C48AD">
      <w:pPr>
        <w:spacing w:line="480" w:lineRule="auto"/>
      </w:pPr>
      <w:r w:rsidRPr="00D245A2">
        <w:rPr>
          <w:noProof/>
        </w:rPr>
        <w:drawing>
          <wp:inline distT="0" distB="0" distL="0" distR="0" wp14:anchorId="45F00E14" wp14:editId="78BE1E9D">
            <wp:extent cx="1615440" cy="1996440"/>
            <wp:effectExtent l="0" t="0" r="3810" b="3810"/>
            <wp:docPr id="2137106575" name="Picture 162" descr="A painting of a person in a stone tomb&#10;&#10;Description automatically generated">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06575" name="Picture 162" descr="A painting of a person in a stone tomb&#10;&#10;Description automatically generated">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615440" cy="1996440"/>
                    </a:xfrm>
                    <a:prstGeom prst="rect">
                      <a:avLst/>
                    </a:prstGeom>
                    <a:noFill/>
                    <a:ln>
                      <a:noFill/>
                    </a:ln>
                  </pic:spPr>
                </pic:pic>
              </a:graphicData>
            </a:graphic>
          </wp:inline>
        </w:drawing>
      </w:r>
      <w:r w:rsidRPr="00D245A2">
        <w:t>Le baptême de </w:t>
      </w:r>
      <w:hyperlink r:id="rId216" w:tooltip="Vladimir Ier" w:history="1">
        <w:r w:rsidRPr="00D245A2">
          <w:rPr>
            <w:rStyle w:val="Hyperlink"/>
          </w:rPr>
          <w:t>Vladimir</w:t>
        </w:r>
      </w:hyperlink>
      <w:r w:rsidRPr="00D245A2">
        <w:t> par </w:t>
      </w:r>
      <w:hyperlink r:id="rId217" w:tooltip="Viktor Vasnetsov" w:history="1">
        <w:r w:rsidRPr="00D245A2">
          <w:rPr>
            <w:rStyle w:val="Hyperlink"/>
          </w:rPr>
          <w:t>Viktor Vasnetsov</w:t>
        </w:r>
      </w:hyperlink>
      <w:r w:rsidRPr="00D245A2">
        <w:t>.</w:t>
      </w:r>
    </w:p>
    <w:p w14:paraId="2BC8DCC2" w14:textId="77777777" w:rsidR="00D245A2" w:rsidRPr="00D245A2" w:rsidRDefault="00D245A2" w:rsidP="004C48AD">
      <w:pPr>
        <w:spacing w:line="480" w:lineRule="auto"/>
      </w:pPr>
      <w:r w:rsidRPr="00D245A2">
        <w:t>Les princes, qui dirigent ces principautés et ont la </w:t>
      </w:r>
      <w:hyperlink r:id="rId218" w:tooltip="Propriété éminente" w:history="1">
        <w:r w:rsidRPr="00D245A2">
          <w:rPr>
            <w:rStyle w:val="Hyperlink"/>
          </w:rPr>
          <w:t>propriété éminente</w:t>
        </w:r>
      </w:hyperlink>
      <w:r w:rsidRPr="00D245A2">
        <w:t> de la terre, emploient des armées encadrées par des </w:t>
      </w:r>
      <w:hyperlink r:id="rId219" w:tooltip="Boyard" w:history="1">
        <w:r w:rsidRPr="00D245A2">
          <w:rPr>
            <w:rStyle w:val="Hyperlink"/>
          </w:rPr>
          <w:t>boyards</w:t>
        </w:r>
      </w:hyperlink>
      <w:r w:rsidRPr="00D245A2">
        <w:t> qui deviendront progressivement des propriétaires terriens. Ils règnent sur une masse de paysans à cette époque généralement libres. La </w:t>
      </w:r>
      <w:hyperlink r:id="rId220" w:tooltip="Principauté de Vladimir-Souzdal" w:history="1">
        <w:r w:rsidRPr="00D245A2">
          <w:rPr>
            <w:rStyle w:val="Hyperlink"/>
          </w:rPr>
          <w:t>principauté de Vladimir-Souzdal</w:t>
        </w:r>
      </w:hyperlink>
      <w:r w:rsidRPr="00D245A2">
        <w:t> et surtout la </w:t>
      </w:r>
      <w:hyperlink r:id="rId221" w:tooltip="République de Novgorod" w:history="1">
        <w:r w:rsidRPr="00D245A2">
          <w:rPr>
            <w:rStyle w:val="Hyperlink"/>
          </w:rPr>
          <w:t>république de Novgorod</w:t>
        </w:r>
      </w:hyperlink>
      <w:r w:rsidRPr="00D245A2">
        <w:t> toutes deux situées au nord de la principauté de Kiev vont profiter de leur indépendance pour se développer. La république de Novgorod, cité-État dotée d'un système de gouvernement original, prospère grâce à ses échanges commerciaux avec les pays de la Baltique. Elle repousse à plusieurs reprises les tentatives d'expansion des </w:t>
      </w:r>
      <w:hyperlink r:id="rId222" w:tooltip="Ordre Teutonique" w:history="1">
        <w:r w:rsidRPr="00D245A2">
          <w:rPr>
            <w:rStyle w:val="Hyperlink"/>
          </w:rPr>
          <w:t>chevaliers teutoniques</w:t>
        </w:r>
      </w:hyperlink>
      <w:r w:rsidRPr="00D245A2">
        <w:t>.</w:t>
      </w:r>
    </w:p>
    <w:p w14:paraId="53C9BF8D" w14:textId="77777777" w:rsidR="00D245A2" w:rsidRPr="00D245A2" w:rsidRDefault="00D245A2" w:rsidP="004C48AD">
      <w:pPr>
        <w:spacing w:line="480" w:lineRule="auto"/>
        <w:rPr>
          <w:b/>
          <w:bCs/>
        </w:rPr>
      </w:pPr>
      <w:r w:rsidRPr="00D245A2">
        <w:rPr>
          <w:b/>
          <w:bCs/>
        </w:rPr>
        <w:t>Invasion tataro-mongole</w:t>
      </w:r>
    </w:p>
    <w:p w14:paraId="7DC667D6" w14:textId="77777777" w:rsidR="00D245A2" w:rsidRPr="00D245A2" w:rsidRDefault="00D245A2" w:rsidP="004C48AD">
      <w:pPr>
        <w:spacing w:line="480" w:lineRule="auto"/>
      </w:pPr>
      <w:r w:rsidRPr="00D245A2">
        <w:t>En 1226, un peuple nomade guerrier venu de </w:t>
      </w:r>
      <w:hyperlink r:id="rId223" w:tooltip="Mongolie" w:history="1">
        <w:r w:rsidRPr="00D245A2">
          <w:rPr>
            <w:rStyle w:val="Hyperlink"/>
          </w:rPr>
          <w:t>Mongolie</w:t>
        </w:r>
      </w:hyperlink>
      <w:r w:rsidRPr="00D245A2">
        <w:t>, appelé </w:t>
      </w:r>
      <w:hyperlink r:id="rId224" w:tooltip="Tatars" w:history="1">
        <w:r w:rsidRPr="00D245A2">
          <w:rPr>
            <w:rStyle w:val="Hyperlink"/>
          </w:rPr>
          <w:t>Tataro-Mongols</w:t>
        </w:r>
      </w:hyperlink>
      <w:r w:rsidRPr="00D245A2">
        <w:t> par les Russes, attaque les principautés. Entre 1237 et 1242, le khan </w:t>
      </w:r>
      <w:hyperlink r:id="rId225" w:tooltip="Batu" w:history="1">
        <w:r w:rsidRPr="00D245A2">
          <w:rPr>
            <w:rStyle w:val="Hyperlink"/>
          </w:rPr>
          <w:t>Batou</w:t>
        </w:r>
      </w:hyperlink>
      <w:r w:rsidRPr="00D245A2">
        <w:t> petit-fils de </w:t>
      </w:r>
      <w:hyperlink r:id="rId226" w:tooltip="Gengis Khan" w:history="1">
        <w:r w:rsidRPr="00D245A2">
          <w:rPr>
            <w:rStyle w:val="Hyperlink"/>
          </w:rPr>
          <w:t>Gengis Khan</w:t>
        </w:r>
      </w:hyperlink>
      <w:r w:rsidRPr="00D245A2">
        <w:t xml:space="preserve">, défait les unes après les autres les armées des princes et réduit en cendres les principales villes </w:t>
      </w:r>
      <w:r w:rsidRPr="00D245A2">
        <w:lastRenderedPageBreak/>
        <w:t>dont </w:t>
      </w:r>
      <w:hyperlink r:id="rId227" w:tooltip="Vladimir (Russie)" w:history="1">
        <w:r w:rsidRPr="00D245A2">
          <w:rPr>
            <w:rStyle w:val="Hyperlink"/>
          </w:rPr>
          <w:t>Vladimir</w:t>
        </w:r>
      </w:hyperlink>
      <w:r w:rsidRPr="00D245A2">
        <w:t>, </w:t>
      </w:r>
      <w:hyperlink r:id="rId228" w:tooltip="Kiev" w:history="1">
        <w:r w:rsidRPr="00D245A2">
          <w:rPr>
            <w:rStyle w:val="Hyperlink"/>
          </w:rPr>
          <w:t>Kiev</w:t>
        </w:r>
      </w:hyperlink>
      <w:r w:rsidRPr="00D245A2">
        <w:t> et </w:t>
      </w:r>
      <w:hyperlink r:id="rId229" w:tooltip="Moscou" w:history="1">
        <w:r w:rsidRPr="00D245A2">
          <w:rPr>
            <w:rStyle w:val="Hyperlink"/>
          </w:rPr>
          <w:t>Moscou</w:t>
        </w:r>
      </w:hyperlink>
      <w:hyperlink r:id="rId230" w:anchor="cite_note-27" w:history="1">
        <w:r w:rsidRPr="00D245A2">
          <w:rPr>
            <w:rStyle w:val="Hyperlink"/>
            <w:vertAlign w:val="superscript"/>
          </w:rPr>
          <w:t>25</w:t>
        </w:r>
      </w:hyperlink>
      <w:r w:rsidRPr="00D245A2">
        <w:t>. Les populations sont massacrées ou réduites en esclavage. Seule </w:t>
      </w:r>
      <w:hyperlink r:id="rId231" w:tooltip="Novgorod" w:history="1">
        <w:r w:rsidRPr="00D245A2">
          <w:rPr>
            <w:rStyle w:val="Hyperlink"/>
          </w:rPr>
          <w:t>Novgorod</w:t>
        </w:r>
      </w:hyperlink>
      <w:r w:rsidRPr="00D245A2">
        <w:t> et dans une certaine mesure </w:t>
      </w:r>
      <w:hyperlink r:id="rId232" w:tooltip="Pskov" w:history="1">
        <w:r w:rsidRPr="00D245A2">
          <w:rPr>
            <w:rStyle w:val="Hyperlink"/>
          </w:rPr>
          <w:t>Pskov</w:t>
        </w:r>
      </w:hyperlink>
      <w:r w:rsidRPr="00D245A2">
        <w:t>, situées au nord-est, réussissent à conserver une certaine autonomie. Les Mongols n'occupent pas les territoires vaincus, mais les principautés doivent payer tribut et reconnaître la </w:t>
      </w:r>
      <w:hyperlink r:id="rId233" w:tooltip="Suzeraineté" w:history="1">
        <w:r w:rsidRPr="00D245A2">
          <w:rPr>
            <w:rStyle w:val="Hyperlink"/>
          </w:rPr>
          <w:t>suzeraineté</w:t>
        </w:r>
      </w:hyperlink>
      <w:r w:rsidRPr="00D245A2">
        <w:t> des Mongols qui fondent un État au sud de la </w:t>
      </w:r>
      <w:hyperlink r:id="rId234" w:tooltip="Volga" w:history="1">
        <w:r w:rsidRPr="00D245A2">
          <w:rPr>
            <w:rStyle w:val="Hyperlink"/>
          </w:rPr>
          <w:t>Volga</w:t>
        </w:r>
      </w:hyperlink>
      <w:r w:rsidRPr="00D245A2">
        <w:t> : la </w:t>
      </w:r>
      <w:hyperlink r:id="rId235" w:tooltip="Horde d'or" w:history="1">
        <w:r w:rsidRPr="00D245A2">
          <w:rPr>
            <w:rStyle w:val="Hyperlink"/>
          </w:rPr>
          <w:t>Horde d'or</w:t>
        </w:r>
      </w:hyperlink>
      <w:r w:rsidRPr="00D245A2">
        <w:t>. Cette vassalité ne prendra fin que trois siècles plus tard.</w:t>
      </w:r>
    </w:p>
    <w:p w14:paraId="3F8A7C92" w14:textId="77777777" w:rsidR="00D245A2" w:rsidRPr="00D245A2" w:rsidRDefault="00D245A2" w:rsidP="004C48AD">
      <w:pPr>
        <w:spacing w:line="480" w:lineRule="auto"/>
      </w:pPr>
      <w:r w:rsidRPr="00D245A2">
        <w:t>Les Mongols tatars ont profondément marqué la Russie, ethniquement avec l'installation de peuples de </w:t>
      </w:r>
      <w:hyperlink r:id="rId236" w:tooltip="Langues turciques" w:history="1">
        <w:r w:rsidRPr="00D245A2">
          <w:rPr>
            <w:rStyle w:val="Hyperlink"/>
          </w:rPr>
          <w:t>langues turciques</w:t>
        </w:r>
      </w:hyperlink>
      <w:r w:rsidRPr="00D245A2">
        <w:t>, culturellement avec l'</w:t>
      </w:r>
      <w:hyperlink r:id="rId237" w:tooltip="Islamisation" w:history="1">
        <w:r w:rsidRPr="00D245A2">
          <w:rPr>
            <w:rStyle w:val="Hyperlink"/>
          </w:rPr>
          <w:t>islamisation</w:t>
        </w:r>
      </w:hyperlink>
      <w:r w:rsidRPr="00D245A2">
        <w:t> des peuples de l'est de Moscou, entre </w:t>
      </w:r>
      <w:hyperlink r:id="rId238" w:tooltip="Vladimir (Russie)" w:history="1">
        <w:r w:rsidRPr="00D245A2">
          <w:rPr>
            <w:rStyle w:val="Hyperlink"/>
          </w:rPr>
          <w:t>Vladimir</w:t>
        </w:r>
      </w:hyperlink>
      <w:r w:rsidRPr="00D245A2">
        <w:t> et </w:t>
      </w:r>
      <w:hyperlink r:id="rId239" w:tooltip="Kazan" w:history="1">
        <w:r w:rsidRPr="00D245A2">
          <w:rPr>
            <w:rStyle w:val="Hyperlink"/>
          </w:rPr>
          <w:t>Kazan</w:t>
        </w:r>
      </w:hyperlink>
      <w:r w:rsidRPr="00D245A2">
        <w:t> qui renforcera le poids de l'Église face à l'occupation musulmane. Le vocabulaire russe s'enrichit de nombreux termes de la langue mongole tels que </w:t>
      </w:r>
      <w:r w:rsidRPr="00D245A2">
        <w:rPr>
          <w:i/>
          <w:iCs/>
        </w:rPr>
        <w:t>yam</w:t>
      </w:r>
      <w:r w:rsidRPr="00D245A2">
        <w:t> (poste) et </w:t>
      </w:r>
      <w:r w:rsidRPr="00D245A2">
        <w:rPr>
          <w:i/>
          <w:iCs/>
        </w:rPr>
        <w:t>tamga</w:t>
      </w:r>
      <w:r w:rsidRPr="00D245A2">
        <w:t> (péage). Administrativement, les Russes intègrent les tribus ainsi que les levées de troupes. Comme les Mongols, les princes russes iront jusqu'à imposer à leurs sujets de maintenir un service de relais de poste. Enfin, militairement, l'armée russe reprendra à son compte l'usage de la </w:t>
      </w:r>
      <w:hyperlink r:id="rId240" w:tooltip="Cavalerie légère" w:history="1">
        <w:r w:rsidRPr="00D245A2">
          <w:rPr>
            <w:rStyle w:val="Hyperlink"/>
          </w:rPr>
          <w:t>cavalerie légère</w:t>
        </w:r>
      </w:hyperlink>
      <w:hyperlink r:id="rId241" w:anchor="cite_note-28" w:history="1">
        <w:r w:rsidRPr="00D245A2">
          <w:rPr>
            <w:rStyle w:val="Hyperlink"/>
            <w:vertAlign w:val="superscript"/>
          </w:rPr>
          <w:t>26</w:t>
        </w:r>
      </w:hyperlink>
      <w:r w:rsidRPr="00D245A2">
        <w:t>.</w:t>
      </w:r>
    </w:p>
    <w:p w14:paraId="3ED9C262" w14:textId="77777777" w:rsidR="00D245A2" w:rsidRPr="00D245A2" w:rsidRDefault="00D245A2" w:rsidP="004C48AD">
      <w:pPr>
        <w:spacing w:line="480" w:lineRule="auto"/>
        <w:rPr>
          <w:b/>
          <w:bCs/>
        </w:rPr>
      </w:pPr>
      <w:r w:rsidRPr="00D245A2">
        <w:rPr>
          <w:b/>
          <w:bCs/>
        </w:rPr>
        <w:t>Moscovie</w:t>
      </w:r>
    </w:p>
    <w:p w14:paraId="4302FF2B" w14:textId="77777777" w:rsidR="00D245A2" w:rsidRPr="00D245A2" w:rsidRDefault="00D245A2" w:rsidP="004C48AD">
      <w:pPr>
        <w:spacing w:line="480" w:lineRule="auto"/>
      </w:pPr>
      <w:r w:rsidRPr="00D245A2">
        <w:t>Article détaillé : </w:t>
      </w:r>
      <w:hyperlink r:id="rId242" w:tooltip="Grande-principauté de Moscou" w:history="1">
        <w:r w:rsidRPr="00D245A2">
          <w:rPr>
            <w:rStyle w:val="Hyperlink"/>
          </w:rPr>
          <w:t>Grande-principauté de Moscou</w:t>
        </w:r>
      </w:hyperlink>
      <w:r w:rsidRPr="00D245A2">
        <w:t>.</w:t>
      </w:r>
    </w:p>
    <w:p w14:paraId="6503FF18" w14:textId="5A412CFC" w:rsidR="00D245A2" w:rsidRPr="00D245A2" w:rsidRDefault="00D245A2" w:rsidP="004C48AD">
      <w:pPr>
        <w:spacing w:line="480" w:lineRule="auto"/>
      </w:pPr>
      <w:r w:rsidRPr="00D245A2">
        <w:rPr>
          <w:noProof/>
        </w:rPr>
        <w:lastRenderedPageBreak/>
        <w:drawing>
          <wp:inline distT="0" distB="0" distL="0" distR="0" wp14:anchorId="2558FF97" wp14:editId="30A969F1">
            <wp:extent cx="1615440" cy="2019300"/>
            <wp:effectExtent l="0" t="0" r="3810" b="0"/>
            <wp:docPr id="1809387643" name="Picture 161" descr="A map of europe with different colored areas&#10;&#10;Description automatically generated">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7643" name="Picture 161" descr="A map of europe with different colored areas&#10;&#10;Description automatically generated">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15440" cy="2019300"/>
                    </a:xfrm>
                    <a:prstGeom prst="rect">
                      <a:avLst/>
                    </a:prstGeom>
                    <a:noFill/>
                    <a:ln>
                      <a:noFill/>
                    </a:ln>
                  </pic:spPr>
                </pic:pic>
              </a:graphicData>
            </a:graphic>
          </wp:inline>
        </w:drawing>
      </w:r>
      <w:r w:rsidRPr="00D245A2">
        <w:t>Carte de l'expansion de la Russie entre 1300 et 1796.</w:t>
      </w:r>
      <w:r w:rsidRPr="00D245A2">
        <w:rPr>
          <w:noProof/>
        </w:rPr>
        <w:drawing>
          <wp:inline distT="0" distB="0" distL="0" distR="0" wp14:anchorId="62521407" wp14:editId="6E521498">
            <wp:extent cx="1615440" cy="1691640"/>
            <wp:effectExtent l="0" t="0" r="3810" b="3810"/>
            <wp:docPr id="1860246201" name="Picture 160" descr="A person in a coat&#10;&#10;Description automatically generated">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6201" name="Picture 160" descr="A person in a coat&#10;&#10;Description automatically generated">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615440" cy="1691640"/>
                    </a:xfrm>
                    <a:prstGeom prst="rect">
                      <a:avLst/>
                    </a:prstGeom>
                    <a:noFill/>
                    <a:ln>
                      <a:noFill/>
                    </a:ln>
                  </pic:spPr>
                </pic:pic>
              </a:graphicData>
            </a:graphic>
          </wp:inline>
        </w:drawing>
      </w:r>
      <w:r w:rsidRPr="00D245A2">
        <w:t>Portrait d'</w:t>
      </w:r>
      <w:hyperlink r:id="rId247" w:tooltip="Ivan le Terrible" w:history="1">
        <w:r w:rsidRPr="00D245A2">
          <w:rPr>
            <w:rStyle w:val="Hyperlink"/>
          </w:rPr>
          <w:t>Ivan le Terrible</w:t>
        </w:r>
      </w:hyperlink>
      <w:r w:rsidRPr="00D245A2">
        <w:t> par </w:t>
      </w:r>
      <w:hyperlink r:id="rId248" w:tooltip="Viktor Vasnetsov" w:history="1">
        <w:r w:rsidRPr="00D245A2">
          <w:rPr>
            <w:rStyle w:val="Hyperlink"/>
          </w:rPr>
          <w:t>Viktor Vasnetsov</w:t>
        </w:r>
      </w:hyperlink>
      <w:r w:rsidRPr="00D245A2">
        <w:t>, 1897 (</w:t>
      </w:r>
      <w:hyperlink r:id="rId249" w:tooltip="Galerie Tretiakov" w:history="1">
        <w:r w:rsidRPr="00D245A2">
          <w:rPr>
            <w:rStyle w:val="Hyperlink"/>
          </w:rPr>
          <w:t>Galerie Tretiakov</w:t>
        </w:r>
      </w:hyperlink>
      <w:r w:rsidRPr="00D245A2">
        <w:t>, </w:t>
      </w:r>
      <w:hyperlink r:id="rId250" w:tooltip="Moscou" w:history="1">
        <w:r w:rsidRPr="00D245A2">
          <w:rPr>
            <w:rStyle w:val="Hyperlink"/>
          </w:rPr>
          <w:t>Moscou</w:t>
        </w:r>
      </w:hyperlink>
      <w:r w:rsidRPr="00D245A2">
        <w:t>).</w:t>
      </w:r>
    </w:p>
    <w:p w14:paraId="655E19D4" w14:textId="77777777" w:rsidR="00D245A2" w:rsidRPr="00D245A2" w:rsidRDefault="00D245A2" w:rsidP="004C48AD">
      <w:pPr>
        <w:spacing w:line="480" w:lineRule="auto"/>
      </w:pPr>
      <w:r w:rsidRPr="00D245A2">
        <w:t>Du XIII</w:t>
      </w:r>
      <w:r w:rsidRPr="00D245A2">
        <w:rPr>
          <w:vertAlign w:val="superscript"/>
        </w:rPr>
        <w:t>e</w:t>
      </w:r>
      <w:r w:rsidRPr="00D245A2">
        <w:t> au XVI</w:t>
      </w:r>
      <w:r w:rsidRPr="00D245A2">
        <w:rPr>
          <w:vertAlign w:val="superscript"/>
        </w:rPr>
        <w:t>e</w:t>
      </w:r>
      <w:r w:rsidRPr="00D245A2">
        <w:t> siècle, l'une de ces principautés, la </w:t>
      </w:r>
      <w:hyperlink r:id="rId251" w:tooltip="Grande-principauté de Moscou" w:history="1">
        <w:r w:rsidRPr="00D245A2">
          <w:rPr>
            <w:rStyle w:val="Hyperlink"/>
          </w:rPr>
          <w:t>Moscovie</w:t>
        </w:r>
      </w:hyperlink>
      <w:r w:rsidRPr="00D245A2">
        <w:t> (dont la capitale est Moscou), dirigée par des princes habiles, annexe progressivement toutes les autres pour devenir la Russie. Le prince </w:t>
      </w:r>
      <w:hyperlink r:id="rId252" w:tooltip="Dimitri Ier Donskoï" w:history="1">
        <w:r w:rsidRPr="00D245A2">
          <w:rPr>
            <w:rStyle w:val="Hyperlink"/>
          </w:rPr>
          <w:t>Dimitri IV de Russie</w:t>
        </w:r>
      </w:hyperlink>
      <w:r w:rsidRPr="00D245A2">
        <w:t> vainc une première fois les Mongols à la </w:t>
      </w:r>
      <w:hyperlink r:id="rId253" w:tooltip="Bataille de Koulikovo" w:history="1">
        <w:r w:rsidRPr="00D245A2">
          <w:rPr>
            <w:rStyle w:val="Hyperlink"/>
          </w:rPr>
          <w:t>bataille de Koulikovo</w:t>
        </w:r>
      </w:hyperlink>
      <w:r w:rsidRPr="00D245A2">
        <w:t> (1380). Toutefois, ce mouvement d'unification se heurte aux rivalités et à la tradition de partage des territoires entre les différents fils du prince, ce qui engendra une guerre civile entre 1425 et 1453. Monté sur le trône en 1462, </w:t>
      </w:r>
      <w:hyperlink r:id="rId254" w:tooltip="Ivan III" w:history="1">
        <w:r w:rsidRPr="00D245A2">
          <w:rPr>
            <w:rStyle w:val="Hyperlink"/>
          </w:rPr>
          <w:t>Ivan III</w:t>
        </w:r>
      </w:hyperlink>
      <w:r w:rsidRPr="00D245A2">
        <w:t>, qu'un voyageur vénitien décrit comme un « homme de haute taille, penché en avant et beau », libère la Moscovie du </w:t>
      </w:r>
      <w:hyperlink r:id="rId255" w:tooltip="Joug tatar" w:history="1">
        <w:r w:rsidRPr="00D245A2">
          <w:rPr>
            <w:rStyle w:val="Hyperlink"/>
          </w:rPr>
          <w:t>joug des Mongols</w:t>
        </w:r>
      </w:hyperlink>
      <w:r w:rsidRPr="00D245A2">
        <w:t> dont l'empire est désormais fragmenté en plusieurs </w:t>
      </w:r>
      <w:hyperlink r:id="rId256" w:tooltip="Khanat" w:history="1">
        <w:r w:rsidRPr="00D245A2">
          <w:rPr>
            <w:rStyle w:val="Hyperlink"/>
          </w:rPr>
          <w:t>khanats</w:t>
        </w:r>
      </w:hyperlink>
      <w:r w:rsidRPr="00D245A2">
        <w:t>, puis absorbe les principales </w:t>
      </w:r>
      <w:hyperlink r:id="rId257" w:tooltip="Liste des principautés slaves de l'Est" w:history="1">
        <w:r w:rsidRPr="00D245A2">
          <w:rPr>
            <w:rStyle w:val="Hyperlink"/>
          </w:rPr>
          <w:t>principautés russes</w:t>
        </w:r>
      </w:hyperlink>
      <w:r w:rsidRPr="00D245A2">
        <w:t> encore indépendantes dont </w:t>
      </w:r>
      <w:hyperlink r:id="rId258" w:tooltip="République de Novgorod" w:history="1">
        <w:r w:rsidRPr="00D245A2">
          <w:rPr>
            <w:rStyle w:val="Hyperlink"/>
          </w:rPr>
          <w:t>Novgorod</w:t>
        </w:r>
      </w:hyperlink>
      <w:r w:rsidRPr="00D245A2">
        <w:t> (1478) et </w:t>
      </w:r>
      <w:hyperlink r:id="rId259" w:tooltip="Tver" w:history="1">
        <w:r w:rsidRPr="00D245A2">
          <w:rPr>
            <w:rStyle w:val="Hyperlink"/>
          </w:rPr>
          <w:t>principauté de Tver</w:t>
        </w:r>
      </w:hyperlink>
      <w:r w:rsidRPr="00D245A2">
        <w:t> (1485). En 1485, </w:t>
      </w:r>
      <w:hyperlink r:id="rId260" w:tooltip="Ivan III" w:history="1">
        <w:r w:rsidRPr="00D245A2">
          <w:rPr>
            <w:rStyle w:val="Hyperlink"/>
          </w:rPr>
          <w:t>Ivan III</w:t>
        </w:r>
      </w:hyperlink>
      <w:r w:rsidRPr="00D245A2">
        <w:t> prend le titre de « souverain de toute la Rus' », désirant montrer sa volonté de reconstituer tout l'héritage de </w:t>
      </w:r>
      <w:hyperlink r:id="rId261" w:tooltip="Vladimir Ier" w:history="1">
        <w:r w:rsidRPr="00D245A2">
          <w:rPr>
            <w:rStyle w:val="Hyperlink"/>
          </w:rPr>
          <w:t>Vladimir</w:t>
        </w:r>
      </w:hyperlink>
      <w:r w:rsidRPr="00D245A2">
        <w:t>. À la fin du règne d'</w:t>
      </w:r>
      <w:hyperlink r:id="rId262" w:tooltip="Ivan III" w:history="1">
        <w:r w:rsidRPr="00D245A2">
          <w:rPr>
            <w:rStyle w:val="Hyperlink"/>
          </w:rPr>
          <w:t>Ivan III</w:t>
        </w:r>
      </w:hyperlink>
      <w:r w:rsidRPr="00D245A2">
        <w:t xml:space="preserve"> le territoire de la Moscovie a </w:t>
      </w:r>
      <w:r w:rsidRPr="00D245A2">
        <w:lastRenderedPageBreak/>
        <w:t>quadruplé. Son fils </w:t>
      </w:r>
      <w:hyperlink r:id="rId263" w:tooltip="Vassili III" w:history="1">
        <w:r w:rsidRPr="00D245A2">
          <w:rPr>
            <w:rStyle w:val="Hyperlink"/>
          </w:rPr>
          <w:t>Vassili III</w:t>
        </w:r>
      </w:hyperlink>
      <w:r w:rsidRPr="00D245A2">
        <w:t> (1505–1533) poursuit l'extension territoriale en annexant la cité-État de </w:t>
      </w:r>
      <w:hyperlink r:id="rId264" w:tooltip="République de Pskov" w:history="1">
        <w:r w:rsidRPr="00D245A2">
          <w:rPr>
            <w:rStyle w:val="Hyperlink"/>
          </w:rPr>
          <w:t>Pskov</w:t>
        </w:r>
      </w:hyperlink>
      <w:r w:rsidRPr="00D245A2">
        <w:t> (1510) et la </w:t>
      </w:r>
      <w:hyperlink r:id="rId265" w:tooltip="Principauté de Riazan" w:history="1">
        <w:r w:rsidRPr="00D245A2">
          <w:rPr>
            <w:rStyle w:val="Hyperlink"/>
          </w:rPr>
          <w:t>principauté de Riazan</w:t>
        </w:r>
      </w:hyperlink>
      <w:r w:rsidRPr="00D245A2">
        <w:t> (1521) ainsi que </w:t>
      </w:r>
      <w:hyperlink r:id="rId266" w:tooltip="Smolensk" w:history="1">
        <w:r w:rsidRPr="00D245A2">
          <w:rPr>
            <w:rStyle w:val="Hyperlink"/>
          </w:rPr>
          <w:t>Smolensk</w:t>
        </w:r>
      </w:hyperlink>
      <w:r w:rsidRPr="00D245A2">
        <w:t> (1514). </w:t>
      </w:r>
      <w:hyperlink r:id="rId267" w:tooltip="Ivan le Terrible" w:history="1">
        <w:r w:rsidRPr="00D245A2">
          <w:rPr>
            <w:rStyle w:val="Hyperlink"/>
          </w:rPr>
          <w:t>Ivan le Terrible</w:t>
        </w:r>
      </w:hyperlink>
      <w:r w:rsidRPr="00D245A2">
        <w:t>, premier prince à se faire désigner sous le titre de </w:t>
      </w:r>
      <w:hyperlink r:id="rId268" w:tooltip="Tsar" w:history="1">
        <w:r w:rsidRPr="00D245A2">
          <w:rPr>
            <w:rStyle w:val="Hyperlink"/>
          </w:rPr>
          <w:t>tsar</w:t>
        </w:r>
      </w:hyperlink>
      <w:r w:rsidRPr="00D245A2">
        <w:t>, parachève ces conquêtes en s'emparant des principaux khanats mongols, mais il perd l'accès à la </w:t>
      </w:r>
      <w:hyperlink r:id="rId269" w:tooltip="Mer Baltique" w:history="1">
        <w:r w:rsidRPr="00D245A2">
          <w:rPr>
            <w:rStyle w:val="Hyperlink"/>
          </w:rPr>
          <w:t>mer Baltique</w:t>
        </w:r>
      </w:hyperlink>
      <w:r w:rsidRPr="00D245A2">
        <w:t> face à une coalition de l'</w:t>
      </w:r>
      <w:hyperlink r:id="rId270" w:tooltip="Empire suédois" w:history="1">
        <w:r w:rsidRPr="00D245A2">
          <w:rPr>
            <w:rStyle w:val="Hyperlink"/>
          </w:rPr>
          <w:t>Empire suédois</w:t>
        </w:r>
      </w:hyperlink>
      <w:r w:rsidRPr="00D245A2">
        <w:t> avec la </w:t>
      </w:r>
      <w:hyperlink r:id="rId271" w:tooltip="Royaume de Pologne (1386-1569)" w:history="1">
        <w:r w:rsidRPr="00D245A2">
          <w:rPr>
            <w:rStyle w:val="Hyperlink"/>
          </w:rPr>
          <w:t>Pologne</w:t>
        </w:r>
      </w:hyperlink>
      <w:r w:rsidRPr="00D245A2">
        <w:t> et la </w:t>
      </w:r>
      <w:hyperlink r:id="rId272" w:tooltip="Grand-duché de Lituanie" w:history="1">
        <w:r w:rsidRPr="00D245A2">
          <w:rPr>
            <w:rStyle w:val="Hyperlink"/>
          </w:rPr>
          <w:t>Lituanie</w:t>
        </w:r>
      </w:hyperlink>
      <w:r w:rsidRPr="00D245A2">
        <w:t>. Désormais l'expansion de la Russie vers l'est n'a plus d'obstacle sérieux. La colonisation par les paysans russes du vaste bassin de la </w:t>
      </w:r>
      <w:hyperlink r:id="rId273" w:tooltip="Volga" w:history="1">
        <w:r w:rsidRPr="00D245A2">
          <w:rPr>
            <w:rStyle w:val="Hyperlink"/>
          </w:rPr>
          <w:t>Volga</w:t>
        </w:r>
      </w:hyperlink>
      <w:r w:rsidRPr="00D245A2">
        <w:t> et de l'</w:t>
      </w:r>
      <w:hyperlink r:id="rId274" w:tooltip="Oural" w:history="1">
        <w:r w:rsidRPr="00D245A2">
          <w:rPr>
            <w:rStyle w:val="Hyperlink"/>
          </w:rPr>
          <w:t>Oural</w:t>
        </w:r>
      </w:hyperlink>
      <w:r w:rsidRPr="00D245A2">
        <w:t> prend son essor. Des paysans et fugitifs, les </w:t>
      </w:r>
      <w:hyperlink r:id="rId275" w:tooltip="Cosaques" w:history="1">
        <w:r w:rsidRPr="00D245A2">
          <w:rPr>
            <w:rStyle w:val="Hyperlink"/>
          </w:rPr>
          <w:t>cosaques</w:t>
        </w:r>
      </w:hyperlink>
      <w:r w:rsidRPr="00D245A2">
        <w:t>, s'installent sur les marges et s'organisent en « armée » tout en jouant les rôles de pionniers et de garde-frontières. </w:t>
      </w:r>
      <w:hyperlink r:id="rId276" w:tooltip="Ivan le Terrible" w:history="1">
        <w:r w:rsidRPr="00D245A2">
          <w:rPr>
            <w:rStyle w:val="Hyperlink"/>
          </w:rPr>
          <w:t>Ivan le Terrible</w:t>
        </w:r>
      </w:hyperlink>
      <w:r w:rsidRPr="00D245A2">
        <w:t> se considère alors logiquement comme l'unique héritier de </w:t>
      </w:r>
      <w:hyperlink r:id="rId277" w:tooltip="Vladimir Ier" w:history="1">
        <w:r w:rsidRPr="00D245A2">
          <w:rPr>
            <w:rStyle w:val="Hyperlink"/>
          </w:rPr>
          <w:t>Vladimir</w:t>
        </w:r>
      </w:hyperlink>
      <w:r w:rsidRPr="00D245A2">
        <w:t>, bien qu'il ne possède pas la ville de </w:t>
      </w:r>
      <w:hyperlink r:id="rId278" w:tooltip="Kiev" w:history="1">
        <w:r w:rsidRPr="00D245A2">
          <w:rPr>
            <w:rStyle w:val="Hyperlink"/>
          </w:rPr>
          <w:t>Kiev</w:t>
        </w:r>
      </w:hyperlink>
      <w:r w:rsidRPr="00D245A2">
        <w:t> aux mains de la dynastie lituanienne des </w:t>
      </w:r>
      <w:hyperlink r:id="rId279" w:tooltip="Maison Jagellon" w:history="1">
        <w:r w:rsidRPr="00D245A2">
          <w:rPr>
            <w:rStyle w:val="Hyperlink"/>
          </w:rPr>
          <w:t>Jagellon</w:t>
        </w:r>
      </w:hyperlink>
      <w:r w:rsidRPr="00D245A2">
        <w:t>. Cette dernière avait conquis la plupart des territoires de la Rus' occidentale.</w:t>
      </w:r>
    </w:p>
    <w:p w14:paraId="6611B93F" w14:textId="77777777" w:rsidR="00D245A2" w:rsidRPr="00D245A2" w:rsidRDefault="00D245A2" w:rsidP="004C48AD">
      <w:pPr>
        <w:spacing w:line="480" w:lineRule="auto"/>
        <w:rPr>
          <w:b/>
          <w:bCs/>
        </w:rPr>
      </w:pPr>
      <w:r w:rsidRPr="00D245A2">
        <w:rPr>
          <w:b/>
          <w:bCs/>
        </w:rPr>
        <w:t>Dynastie Romanov</w:t>
      </w:r>
    </w:p>
    <w:p w14:paraId="50FCA0EB" w14:textId="77777777" w:rsidR="00D245A2" w:rsidRPr="00D245A2" w:rsidRDefault="00D245A2" w:rsidP="004C48AD">
      <w:pPr>
        <w:spacing w:line="480" w:lineRule="auto"/>
      </w:pPr>
      <w:r w:rsidRPr="00D245A2">
        <w:t>Article détaillé : </w:t>
      </w:r>
      <w:hyperlink r:id="rId280" w:tooltip="Liste des monarques de Russie" w:history="1">
        <w:r w:rsidRPr="00D245A2">
          <w:rPr>
            <w:rStyle w:val="Hyperlink"/>
          </w:rPr>
          <w:t>Liste des monarques de Russie</w:t>
        </w:r>
      </w:hyperlink>
      <w:r w:rsidRPr="00D245A2">
        <w:t>.</w:t>
      </w:r>
    </w:p>
    <w:p w14:paraId="06B63AF4" w14:textId="6A6956CA" w:rsidR="00D245A2" w:rsidRPr="00D245A2" w:rsidRDefault="00D245A2" w:rsidP="004C48AD">
      <w:pPr>
        <w:spacing w:line="480" w:lineRule="auto"/>
      </w:pPr>
      <w:r w:rsidRPr="00D245A2">
        <w:rPr>
          <w:noProof/>
        </w:rPr>
        <w:drawing>
          <wp:inline distT="0" distB="0" distL="0" distR="0" wp14:anchorId="01D73806" wp14:editId="58EF2B9F">
            <wp:extent cx="1714500" cy="1630680"/>
            <wp:effectExtent l="0" t="0" r="0" b="7620"/>
            <wp:docPr id="284077442" name="Picture 159">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714500" cy="1630680"/>
                    </a:xfrm>
                    <a:prstGeom prst="rect">
                      <a:avLst/>
                    </a:prstGeom>
                    <a:noFill/>
                    <a:ln>
                      <a:noFill/>
                    </a:ln>
                  </pic:spPr>
                </pic:pic>
              </a:graphicData>
            </a:graphic>
          </wp:inline>
        </w:drawing>
      </w:r>
      <w:r w:rsidRPr="00D245A2">
        <w:t>Blason de la Russie au XVII</w:t>
      </w:r>
      <w:r w:rsidRPr="00D245A2">
        <w:rPr>
          <w:vertAlign w:val="superscript"/>
        </w:rPr>
        <w:t>e</w:t>
      </w:r>
      <w:r w:rsidRPr="00D245A2">
        <w:t> siècle.</w:t>
      </w:r>
      <w:r w:rsidRPr="00D245A2">
        <w:rPr>
          <w:noProof/>
        </w:rPr>
        <w:drawing>
          <wp:inline distT="0" distB="0" distL="0" distR="0" wp14:anchorId="388CEBBD" wp14:editId="5DED0773">
            <wp:extent cx="1615440" cy="2331720"/>
            <wp:effectExtent l="0" t="0" r="3810" b="0"/>
            <wp:docPr id="1471477980" name="Picture 158" descr="A diagram of a family tree&#10;&#10;Description automatically generated">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77980" name="Picture 158" descr="A diagram of a family tree&#10;&#10;Description automatically generated">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615440" cy="2331720"/>
                    </a:xfrm>
                    <a:prstGeom prst="rect">
                      <a:avLst/>
                    </a:prstGeom>
                    <a:noFill/>
                    <a:ln>
                      <a:noFill/>
                    </a:ln>
                  </pic:spPr>
                </pic:pic>
              </a:graphicData>
            </a:graphic>
          </wp:inline>
        </w:drawing>
      </w:r>
      <w:r w:rsidRPr="00D245A2">
        <w:t>Dynastie des Romanov, (1613-1917).</w:t>
      </w:r>
    </w:p>
    <w:p w14:paraId="1800657B" w14:textId="77777777" w:rsidR="00D245A2" w:rsidRPr="00D245A2" w:rsidRDefault="00D245A2" w:rsidP="004C48AD">
      <w:pPr>
        <w:spacing w:line="480" w:lineRule="auto"/>
      </w:pPr>
      <w:r w:rsidRPr="00D245A2">
        <w:lastRenderedPageBreak/>
        <w:t>L'extinction de la dynastie des descendants de </w:t>
      </w:r>
      <w:hyperlink r:id="rId285" w:tooltip="Riourik" w:history="1">
        <w:r w:rsidRPr="00D245A2">
          <w:rPr>
            <w:rStyle w:val="Hyperlink"/>
          </w:rPr>
          <w:t>Riourik</w:t>
        </w:r>
      </w:hyperlink>
      <w:r w:rsidRPr="00D245A2">
        <w:t> (qui remontait aux mythiques princes </w:t>
      </w:r>
      <w:hyperlink r:id="rId286" w:tooltip="Varègues" w:history="1">
        <w:r w:rsidRPr="00D245A2">
          <w:rPr>
            <w:rStyle w:val="Hyperlink"/>
          </w:rPr>
          <w:t>varègues</w:t>
        </w:r>
      </w:hyperlink>
      <w:r w:rsidRPr="00D245A2">
        <w:t>) déclenche le </w:t>
      </w:r>
      <w:hyperlink r:id="rId287" w:tooltip="Temps des troubles (Russie)" w:history="1">
        <w:r w:rsidRPr="00D245A2">
          <w:rPr>
            <w:rStyle w:val="Hyperlink"/>
          </w:rPr>
          <w:t>Temps des troubles</w:t>
        </w:r>
      </w:hyperlink>
      <w:r w:rsidRPr="00D245A2">
        <w:t> jusqu'à ce qu'une nouvelle dynastie, les </w:t>
      </w:r>
      <w:hyperlink r:id="rId288" w:tooltip="Maison Romanov" w:history="1">
        <w:r w:rsidRPr="00D245A2">
          <w:rPr>
            <w:rStyle w:val="Hyperlink"/>
          </w:rPr>
          <w:t>Romanov</w:t>
        </w:r>
      </w:hyperlink>
      <w:r w:rsidRPr="00D245A2">
        <w:t>, monte sur le trône (1613). Plusieurs souverains brillants vont aux XVII</w:t>
      </w:r>
      <w:r w:rsidRPr="00D245A2">
        <w:rPr>
          <w:vertAlign w:val="superscript"/>
        </w:rPr>
        <w:t>e</w:t>
      </w:r>
      <w:r w:rsidRPr="00D245A2">
        <w:t> et XVIII</w:t>
      </w:r>
      <w:r w:rsidRPr="00D245A2">
        <w:rPr>
          <w:vertAlign w:val="superscript"/>
        </w:rPr>
        <w:t>e</w:t>
      </w:r>
      <w:r w:rsidRPr="00D245A2">
        <w:t> siècles accroître la taille de l'Empire russe avec l'aide des </w:t>
      </w:r>
      <w:hyperlink r:id="rId289" w:tooltip="Cosaques" w:history="1">
        <w:r w:rsidRPr="00D245A2">
          <w:rPr>
            <w:rStyle w:val="Hyperlink"/>
          </w:rPr>
          <w:t>cosaques</w:t>
        </w:r>
      </w:hyperlink>
      <w:r w:rsidRPr="00D245A2">
        <w:t>.</w:t>
      </w:r>
    </w:p>
    <w:p w14:paraId="6241D40F" w14:textId="5734F571" w:rsidR="00D245A2" w:rsidRPr="00D245A2" w:rsidRDefault="00D245A2" w:rsidP="004C48AD">
      <w:pPr>
        <w:spacing w:line="480" w:lineRule="auto"/>
      </w:pPr>
      <w:r w:rsidRPr="00D245A2">
        <w:rPr>
          <w:noProof/>
        </w:rPr>
        <w:drawing>
          <wp:inline distT="0" distB="0" distL="0" distR="0" wp14:anchorId="113C75ED" wp14:editId="6943A6E8">
            <wp:extent cx="1615440" cy="2171700"/>
            <wp:effectExtent l="0" t="0" r="3810" b="0"/>
            <wp:docPr id="478558494" name="Picture 157" descr="A person in a military uniform&#10;&#10;Description automatically generated">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58494" name="Picture 157" descr="A person in a military uniform&#10;&#10;Description automatically generated">
                      <a:hlinkClick r:id="rId290"/>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615440" cy="2171700"/>
                    </a:xfrm>
                    <a:prstGeom prst="rect">
                      <a:avLst/>
                    </a:prstGeom>
                    <a:noFill/>
                    <a:ln>
                      <a:noFill/>
                    </a:ln>
                  </pic:spPr>
                </pic:pic>
              </a:graphicData>
            </a:graphic>
          </wp:inline>
        </w:drawing>
      </w:r>
      <w:r w:rsidRPr="00D245A2">
        <w:t>Portrait de </w:t>
      </w:r>
      <w:hyperlink r:id="rId292" w:tooltip="Pierre Ier le Grand" w:history="1">
        <w:r w:rsidRPr="00D245A2">
          <w:rPr>
            <w:rStyle w:val="Hyperlink"/>
          </w:rPr>
          <w:t>Pierre Ier le Grand</w:t>
        </w:r>
      </w:hyperlink>
      <w:r w:rsidRPr="00D245A2">
        <w:t> par </w:t>
      </w:r>
      <w:hyperlink r:id="rId293" w:tooltip="Paul Delaroche" w:history="1">
        <w:r w:rsidRPr="00D245A2">
          <w:rPr>
            <w:rStyle w:val="Hyperlink"/>
          </w:rPr>
          <w:t>Paul Delaroche</w:t>
        </w:r>
      </w:hyperlink>
      <w:r w:rsidRPr="00D245A2">
        <w:t>.</w:t>
      </w:r>
    </w:p>
    <w:p w14:paraId="12711C04" w14:textId="77777777" w:rsidR="00D245A2" w:rsidRPr="00D245A2" w:rsidRDefault="00D245A2" w:rsidP="004C48AD">
      <w:pPr>
        <w:spacing w:line="480" w:lineRule="auto"/>
      </w:pPr>
      <w:hyperlink r:id="rId294" w:tooltip="Pierre Ier le Grand" w:history="1">
        <w:r w:rsidRPr="00D245A2">
          <w:rPr>
            <w:rStyle w:val="Hyperlink"/>
          </w:rPr>
          <w:t>Pierre Ier le Grand</w:t>
        </w:r>
      </w:hyperlink>
      <w:r w:rsidRPr="00D245A2">
        <w:t> (1682–1725), au prix d'une longue guerre avec la Suède, obtient un accès à la mer Baltique ; il fait construire </w:t>
      </w:r>
      <w:hyperlink r:id="rId295" w:tooltip="Saint-Pétersbourg" w:history="1">
        <w:r w:rsidRPr="00D245A2">
          <w:rPr>
            <w:rStyle w:val="Hyperlink"/>
          </w:rPr>
          <w:t>Saint-Pétersbourg</w:t>
        </w:r>
      </w:hyperlink>
      <w:r w:rsidRPr="00D245A2">
        <w:t> qui devient à compter de 1712 la nouvelle capitale, symbolisant ainsi l'ouverture du pays vers l'Europe. Une puissante industrie métallurgique, la première d'Occident à l'époque, est édifiée dans l'Oural et permet de soutenir l'effort de guerre.</w:t>
      </w:r>
    </w:p>
    <w:p w14:paraId="184C93C2" w14:textId="77777777" w:rsidR="00D245A2" w:rsidRPr="00D245A2" w:rsidRDefault="00D245A2" w:rsidP="004C48AD">
      <w:pPr>
        <w:spacing w:line="480" w:lineRule="auto"/>
      </w:pPr>
      <w:hyperlink r:id="rId296" w:tooltip="Catherine II" w:history="1">
        <w:r w:rsidRPr="00D245A2">
          <w:rPr>
            <w:rStyle w:val="Hyperlink"/>
          </w:rPr>
          <w:t>Catherine II de Russie</w:t>
        </w:r>
      </w:hyperlink>
      <w:r w:rsidRPr="00D245A2">
        <w:t> (1762-1796), autocrate éclairée, achève la conquête des steppes situées au bord de la </w:t>
      </w:r>
      <w:hyperlink r:id="rId297" w:tooltip="Mer Noire" w:history="1">
        <w:r w:rsidRPr="00D245A2">
          <w:rPr>
            <w:rStyle w:val="Hyperlink"/>
          </w:rPr>
          <w:t>mer Noire</w:t>
        </w:r>
      </w:hyperlink>
      <w:r w:rsidRPr="00D245A2">
        <w:t> après avoir défait l'</w:t>
      </w:r>
      <w:hyperlink r:id="rId298" w:tooltip="Empire ottoman" w:history="1">
        <w:r w:rsidRPr="00D245A2">
          <w:rPr>
            <w:rStyle w:val="Hyperlink"/>
          </w:rPr>
          <w:t>Empire ottoman</w:t>
        </w:r>
      </w:hyperlink>
      <w:r w:rsidRPr="00D245A2">
        <w:t> et le </w:t>
      </w:r>
      <w:hyperlink r:id="rId299" w:tooltip="Khanat de Crimée" w:history="1">
        <w:r w:rsidRPr="00D245A2">
          <w:rPr>
            <w:rStyle w:val="Hyperlink"/>
          </w:rPr>
          <w:t>khanat de Crimée</w:t>
        </w:r>
      </w:hyperlink>
      <w:r w:rsidRPr="00D245A2">
        <w:t> et repousse vers l'ouest les frontières de l'empire russe grâce au </w:t>
      </w:r>
      <w:hyperlink r:id="rId300" w:tooltip="Partages de la Pologne" w:history="1">
        <w:r w:rsidRPr="00D245A2">
          <w:rPr>
            <w:rStyle w:val="Hyperlink"/>
          </w:rPr>
          <w:t>partage de la Pologne</w:t>
        </w:r>
      </w:hyperlink>
      <w:r w:rsidRPr="00D245A2">
        <w:t>.</w:t>
      </w:r>
    </w:p>
    <w:p w14:paraId="4CCD25D5" w14:textId="77777777" w:rsidR="00D245A2" w:rsidRPr="00D245A2" w:rsidRDefault="00D245A2" w:rsidP="004C48AD">
      <w:pPr>
        <w:spacing w:line="480" w:lineRule="auto"/>
      </w:pPr>
      <w:r w:rsidRPr="00D245A2">
        <w:t>L'actuelle Ukraine et la Russie Blanche (Biélorussie) sont désormais entièrement en territoire russe. Durant toute cette période, les cosaques occupent progressivement la Sibérie et atteignent l'</w:t>
      </w:r>
      <w:hyperlink r:id="rId301" w:tooltip="Océan Pacifique" w:history="1">
        <w:r w:rsidRPr="00D245A2">
          <w:rPr>
            <w:rStyle w:val="Hyperlink"/>
          </w:rPr>
          <w:t>océan Pacifique</w:t>
        </w:r>
      </w:hyperlink>
      <w:r w:rsidRPr="00D245A2">
        <w:t> en 1640. </w:t>
      </w:r>
      <w:hyperlink r:id="rId302" w:tooltip="Irkoutsk" w:history="1">
        <w:r w:rsidRPr="00D245A2">
          <w:rPr>
            <w:rStyle w:val="Hyperlink"/>
          </w:rPr>
          <w:t>Irkoutsk</w:t>
        </w:r>
      </w:hyperlink>
      <w:r w:rsidRPr="00D245A2">
        <w:t> au bord du </w:t>
      </w:r>
      <w:hyperlink r:id="rId303" w:tooltip="Lac Baïkal" w:history="1">
        <w:r w:rsidRPr="00D245A2">
          <w:rPr>
            <w:rStyle w:val="Hyperlink"/>
          </w:rPr>
          <w:t>lac Baïkal</w:t>
        </w:r>
      </w:hyperlink>
      <w:r w:rsidRPr="00D245A2">
        <w:t> est fondé en 1632, la région du détroit de Béring et l'</w:t>
      </w:r>
      <w:hyperlink r:id="rId304" w:tooltip="Alaska" w:history="1">
        <w:r w:rsidRPr="00D245A2">
          <w:rPr>
            <w:rStyle w:val="Hyperlink"/>
          </w:rPr>
          <w:t>Alaska</w:t>
        </w:r>
      </w:hyperlink>
      <w:r w:rsidRPr="00D245A2">
        <w:t> sont explorés dans les années 1740.</w:t>
      </w:r>
    </w:p>
    <w:p w14:paraId="75314A98" w14:textId="77777777" w:rsidR="00D245A2" w:rsidRPr="00D245A2" w:rsidRDefault="00D245A2" w:rsidP="004C48AD">
      <w:pPr>
        <w:spacing w:line="480" w:lineRule="auto"/>
      </w:pPr>
      <w:r w:rsidRPr="00D245A2">
        <w:lastRenderedPageBreak/>
        <w:t>Un code édicté en 1649 lie désormais le paysan et ses descendants à la terre et à son propriétaire généralisant le </w:t>
      </w:r>
      <w:hyperlink r:id="rId305" w:tooltip="Servage" w:history="1">
        <w:r w:rsidRPr="00D245A2">
          <w:rPr>
            <w:rStyle w:val="Hyperlink"/>
          </w:rPr>
          <w:t>servage</w:t>
        </w:r>
      </w:hyperlink>
      <w:r w:rsidRPr="00D245A2">
        <w:t>, à contresens de l'évolution du statut du paysan en Europe occidentale. En contrepartie, les propriétaires terriens sont astreints à servir leur souverain. Catherine II confirme et renforce ces dispositions. Le mécontentement des paysans et d'une classe naissante d'ouvriers, exploités par leurs propriétaires et lourdement taxés par la fiscalité d'un État en pleine croissance déclenchent aux XVII</w:t>
      </w:r>
      <w:r w:rsidRPr="00D245A2">
        <w:rPr>
          <w:vertAlign w:val="superscript"/>
        </w:rPr>
        <w:t>e</w:t>
      </w:r>
      <w:r w:rsidRPr="00D245A2">
        <w:t> et XVIII</w:t>
      </w:r>
      <w:r w:rsidRPr="00D245A2">
        <w:rPr>
          <w:vertAlign w:val="superscript"/>
        </w:rPr>
        <w:t>e</w:t>
      </w:r>
      <w:r w:rsidRPr="00D245A2">
        <w:t> siècles de nombreuses révoltes paysannes dont la plus importante, menée par le cosaque </w:t>
      </w:r>
      <w:hyperlink r:id="rId306" w:tooltip="Emelian Pougatchev" w:history="1">
        <w:r w:rsidRPr="00D245A2">
          <w:rPr>
            <w:rStyle w:val="Hyperlink"/>
          </w:rPr>
          <w:t>Pougatchev</w:t>
        </w:r>
      </w:hyperlink>
      <w:r w:rsidRPr="00D245A2">
        <w:t>, parvient à menacer le trône avant d'être écrasée (1773). L'</w:t>
      </w:r>
      <w:hyperlink r:id="rId307" w:tooltip="Église orthodoxe russe" w:history="1">
        <w:r w:rsidRPr="00D245A2">
          <w:rPr>
            <w:rStyle w:val="Hyperlink"/>
          </w:rPr>
          <w:t>Église</w:t>
        </w:r>
      </w:hyperlink>
      <w:r w:rsidRPr="00D245A2">
        <w:t> à l'époque joue un rôle essentiel dans la société russe et possède plus des deux tiers des terres. La réforme du dogme orthodoxe russe par le patriarche </w:t>
      </w:r>
      <w:hyperlink r:id="rId308" w:tooltip="Nikon (patriarche de Moscou)" w:history="1">
        <w:r w:rsidRPr="00D245A2">
          <w:rPr>
            <w:rStyle w:val="Hyperlink"/>
          </w:rPr>
          <w:t>Nikon</w:t>
        </w:r>
      </w:hyperlink>
      <w:r w:rsidRPr="00D245A2">
        <w:t> (1653) est à l'origine du schisme des </w:t>
      </w:r>
      <w:hyperlink r:id="rId309" w:tooltip="Orthodoxes vieux-croyants" w:history="1">
        <w:r w:rsidRPr="00D245A2">
          <w:rPr>
            <w:rStyle w:val="Hyperlink"/>
          </w:rPr>
          <w:t>vieux-croyants</w:t>
        </w:r>
      </w:hyperlink>
      <w:r w:rsidRPr="00D245A2">
        <w:t> sévèrement réprimé.</w:t>
      </w:r>
    </w:p>
    <w:p w14:paraId="7F07B0D6" w14:textId="77777777" w:rsidR="00D245A2" w:rsidRPr="00D245A2" w:rsidRDefault="00D245A2" w:rsidP="004C48AD">
      <w:pPr>
        <w:spacing w:line="480" w:lineRule="auto"/>
      </w:pPr>
      <w:r w:rsidRPr="00D245A2">
        <w:t>Pierre le Grand puis Catherine II font venir un grand nombre de colons allemands (par exemple les </w:t>
      </w:r>
      <w:hyperlink r:id="rId310" w:tooltip="Allemands de la Volga" w:history="1">
        <w:r w:rsidRPr="00D245A2">
          <w:rPr>
            <w:rStyle w:val="Hyperlink"/>
          </w:rPr>
          <w:t>Allemands de la Volga</w:t>
        </w:r>
      </w:hyperlink>
      <w:r w:rsidRPr="00D245A2">
        <w:t>), d'artisans et de savants occidentaux souvent allemands, pour moderniser le pays, édifier des industries et jeter les fondements des établissements d'enseignement et de diffusion du savoir. Les bases de la langue littéraire russe sont définies par </w:t>
      </w:r>
      <w:hyperlink r:id="rId311" w:tooltip="Mikhaïl Lomonossov" w:history="1">
        <w:r w:rsidRPr="00D245A2">
          <w:rPr>
            <w:rStyle w:val="Hyperlink"/>
          </w:rPr>
          <w:t>Mikhaïl Lomonossov</w:t>
        </w:r>
      </w:hyperlink>
      <w:r w:rsidRPr="00D245A2">
        <w:t>. Les premiers journaux sont publiés à cette époque. La noblesse russe s'occidentalise, surtout sous l'influence de la philosophie allemande et de la langue française, et certains de ses membres s'enthousiasmeront pour les idées des </w:t>
      </w:r>
      <w:hyperlink r:id="rId312" w:tooltip="Lumières (philosophie)" w:history="1">
        <w:r w:rsidRPr="00D245A2">
          <w:rPr>
            <w:rStyle w:val="Hyperlink"/>
          </w:rPr>
          <w:t>Lumières</w:t>
        </w:r>
      </w:hyperlink>
      <w:r w:rsidRPr="00D245A2">
        <w:t>, et parfois même de la </w:t>
      </w:r>
      <w:hyperlink r:id="rId313" w:tooltip="Révolution française" w:history="1">
        <w:r w:rsidRPr="00D245A2">
          <w:rPr>
            <w:rStyle w:val="Hyperlink"/>
          </w:rPr>
          <w:t>Révolution française</w:t>
        </w:r>
      </w:hyperlink>
      <w:r w:rsidRPr="00D245A2">
        <w:t>.</w:t>
      </w:r>
    </w:p>
    <w:p w14:paraId="6517F940" w14:textId="7D3EA967" w:rsidR="00D245A2" w:rsidRPr="00D245A2" w:rsidRDefault="00D245A2" w:rsidP="004C48AD">
      <w:pPr>
        <w:spacing w:line="480" w:lineRule="auto"/>
      </w:pPr>
      <w:r w:rsidRPr="00D245A2">
        <w:rPr>
          <w:noProof/>
        </w:rPr>
        <w:lastRenderedPageBreak/>
        <w:drawing>
          <wp:inline distT="0" distB="0" distL="0" distR="0" wp14:anchorId="5784BB6B" wp14:editId="63671434">
            <wp:extent cx="1615440" cy="1935480"/>
            <wp:effectExtent l="0" t="0" r="3810" b="7620"/>
            <wp:docPr id="201887293" name="Picture 156" descr="A painting of a person in a garment&#10;&#10;Description automatically generated">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7293" name="Picture 156" descr="A painting of a person in a garment&#10;&#10;Description automatically generated">
                      <a:hlinkClick r:id="rId314"/>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615440" cy="1935480"/>
                    </a:xfrm>
                    <a:prstGeom prst="rect">
                      <a:avLst/>
                    </a:prstGeom>
                    <a:noFill/>
                    <a:ln>
                      <a:noFill/>
                    </a:ln>
                  </pic:spPr>
                </pic:pic>
              </a:graphicData>
            </a:graphic>
          </wp:inline>
        </w:drawing>
      </w:r>
      <w:hyperlink r:id="rId316" w:tooltip="Catherine II" w:history="1">
        <w:r w:rsidRPr="00D245A2">
          <w:rPr>
            <w:rStyle w:val="Hyperlink"/>
          </w:rPr>
          <w:t>Catherine II</w:t>
        </w:r>
      </w:hyperlink>
      <w:r w:rsidRPr="00D245A2">
        <w:t> la Grande (1729-1796).</w:t>
      </w:r>
    </w:p>
    <w:p w14:paraId="63C201A9" w14:textId="77777777" w:rsidR="00D245A2" w:rsidRPr="00D245A2" w:rsidRDefault="00D245A2" w:rsidP="004C48AD">
      <w:pPr>
        <w:spacing w:line="480" w:lineRule="auto"/>
        <w:rPr>
          <w:b/>
          <w:bCs/>
        </w:rPr>
      </w:pPr>
      <w:r w:rsidRPr="00D245A2">
        <w:rPr>
          <w:b/>
          <w:bCs/>
        </w:rPr>
        <w:t>Une grande puissance européenne</w:t>
      </w:r>
    </w:p>
    <w:p w14:paraId="24C6A270" w14:textId="77777777" w:rsidR="00D245A2" w:rsidRPr="00D245A2" w:rsidRDefault="00D245A2" w:rsidP="004C48AD">
      <w:pPr>
        <w:spacing w:line="480" w:lineRule="auto"/>
      </w:pPr>
      <w:r w:rsidRPr="00D245A2">
        <w:t>Article connexe : </w:t>
      </w:r>
      <w:hyperlink r:id="rId317" w:tooltip="Armée impériale russe" w:history="1">
        <w:r w:rsidRPr="00D245A2">
          <w:rPr>
            <w:rStyle w:val="Hyperlink"/>
          </w:rPr>
          <w:t>Armée impériale russe</w:t>
        </w:r>
      </w:hyperlink>
      <w:r w:rsidRPr="00D245A2">
        <w:t>.</w:t>
      </w:r>
    </w:p>
    <w:p w14:paraId="735267B2" w14:textId="77777777" w:rsidR="00D245A2" w:rsidRPr="00D245A2" w:rsidRDefault="00D245A2" w:rsidP="004C48AD">
      <w:pPr>
        <w:spacing w:line="480" w:lineRule="auto"/>
      </w:pPr>
      <w:r w:rsidRPr="00D245A2">
        <w:t>L'</w:t>
      </w:r>
      <w:hyperlink r:id="rId318" w:tooltip="Empire russe" w:history="1">
        <w:r w:rsidRPr="00D245A2">
          <w:rPr>
            <w:rStyle w:val="Hyperlink"/>
          </w:rPr>
          <w:t>Empire russe</w:t>
        </w:r>
      </w:hyperlink>
      <w:r w:rsidRPr="00D245A2">
        <w:t> joue un rôle décisif durant la </w:t>
      </w:r>
      <w:hyperlink r:id="rId319" w:tooltip="Guerre de Sept Ans" w:history="1">
        <w:r w:rsidRPr="00D245A2">
          <w:rPr>
            <w:rStyle w:val="Hyperlink"/>
          </w:rPr>
          <w:t>guerre de Sept Ans</w:t>
        </w:r>
      </w:hyperlink>
      <w:r w:rsidRPr="00D245A2">
        <w:t> puis, cinquante ans plus tard, dans les </w:t>
      </w:r>
      <w:hyperlink r:id="rId320" w:tooltip="Guerres napoléoniennes" w:history="1">
        <w:r w:rsidRPr="00D245A2">
          <w:rPr>
            <w:rStyle w:val="Hyperlink"/>
          </w:rPr>
          <w:t>guerres napoléoniennes</w:t>
        </w:r>
      </w:hyperlink>
      <w:r w:rsidRPr="00D245A2">
        <w:t> ; ces conflits font de la Russie une puissance européenne. Mû, comme tous les souverains européens, par une idéologie conservatrice et hostile aux idées de la </w:t>
      </w:r>
      <w:hyperlink r:id="rId321" w:tooltip="Révolution française" w:history="1">
        <w:r w:rsidRPr="00D245A2">
          <w:rPr>
            <w:rStyle w:val="Hyperlink"/>
          </w:rPr>
          <w:t>Révolution française</w:t>
        </w:r>
      </w:hyperlink>
      <w:r w:rsidRPr="00D245A2">
        <w:t>, </w:t>
      </w:r>
      <w:hyperlink r:id="rId322" w:tooltip="Alexandre Ier (empereur de Russie)" w:history="1">
        <w:r w:rsidRPr="00D245A2">
          <w:rPr>
            <w:rStyle w:val="Hyperlink"/>
          </w:rPr>
          <w:t>Alexandre I</w:t>
        </w:r>
        <w:r w:rsidRPr="00D245A2">
          <w:rPr>
            <w:rStyle w:val="Hyperlink"/>
            <w:vertAlign w:val="superscript"/>
          </w:rPr>
          <w:t>er</w:t>
        </w:r>
      </w:hyperlink>
      <w:r w:rsidRPr="00D245A2">
        <w:t> participe à deux coalitions contre </w:t>
      </w:r>
      <w:hyperlink r:id="rId323" w:tooltip="Napoléon Ier" w:history="1">
        <w:r w:rsidRPr="00D245A2">
          <w:rPr>
            <w:rStyle w:val="Hyperlink"/>
          </w:rPr>
          <w:t>Napoléon I</w:t>
        </w:r>
        <w:r w:rsidRPr="00D245A2">
          <w:rPr>
            <w:rStyle w:val="Hyperlink"/>
            <w:vertAlign w:val="superscript"/>
          </w:rPr>
          <w:t>er</w:t>
        </w:r>
      </w:hyperlink>
      <w:r w:rsidRPr="00D245A2">
        <w:t> et essuie des défaites coûteuses. Alexandre I</w:t>
      </w:r>
      <w:r w:rsidRPr="00D245A2">
        <w:rPr>
          <w:vertAlign w:val="superscript"/>
        </w:rPr>
        <w:t>er</w:t>
      </w:r>
      <w:r w:rsidRPr="00D245A2">
        <w:t> choisit alors, par renversement d'alliance, le camp de la </w:t>
      </w:r>
      <w:hyperlink r:id="rId324" w:tooltip="France" w:history="1">
        <w:r w:rsidRPr="00D245A2">
          <w:rPr>
            <w:rStyle w:val="Hyperlink"/>
          </w:rPr>
          <w:t>France</w:t>
        </w:r>
      </w:hyperlink>
      <w:r w:rsidRPr="00D245A2">
        <w:t> (</w:t>
      </w:r>
      <w:hyperlink r:id="rId325" w:tooltip="Traités de Tilsit" w:history="1">
        <w:r w:rsidRPr="00D245A2">
          <w:rPr>
            <w:rStyle w:val="Hyperlink"/>
          </w:rPr>
          <w:t>traités de Tilsit</w:t>
        </w:r>
      </w:hyperlink>
      <w:r w:rsidRPr="00D245A2">
        <w:t>), mais la paix ne durera que cinq ans (1807–1812). Il profite de cette pause pour attaquer la Suède et annexer la </w:t>
      </w:r>
      <w:hyperlink r:id="rId326" w:tooltip="Grand-duché de Finlande" w:history="1">
        <w:r w:rsidRPr="00D245A2">
          <w:rPr>
            <w:rStyle w:val="Hyperlink"/>
          </w:rPr>
          <w:t>Finlande</w:t>
        </w:r>
      </w:hyperlink>
      <w:r w:rsidRPr="00D245A2">
        <w:t>.</w:t>
      </w:r>
    </w:p>
    <w:p w14:paraId="3B60FCAB" w14:textId="77777777" w:rsidR="00D245A2" w:rsidRPr="00D245A2" w:rsidRDefault="00D245A2" w:rsidP="004C48AD">
      <w:pPr>
        <w:spacing w:line="480" w:lineRule="auto"/>
      </w:pPr>
      <w:r w:rsidRPr="00D245A2">
        <w:t>En 1812, les </w:t>
      </w:r>
      <w:hyperlink r:id="rId327" w:tooltip="Campagne de Russie" w:history="1">
        <w:r w:rsidRPr="00D245A2">
          <w:rPr>
            <w:rStyle w:val="Hyperlink"/>
          </w:rPr>
          <w:t>hostilités reprennent</w:t>
        </w:r>
      </w:hyperlink>
      <w:r w:rsidRPr="00D245A2">
        <w:t>. La </w:t>
      </w:r>
      <w:hyperlink r:id="rId328" w:tooltip="Grande Armée" w:history="1">
        <w:r w:rsidRPr="00D245A2">
          <w:rPr>
            <w:rStyle w:val="Hyperlink"/>
          </w:rPr>
          <w:t>Grande Armée</w:t>
        </w:r>
      </w:hyperlink>
      <w:r w:rsidRPr="00D245A2">
        <w:t> de Napoléon parvient à s'</w:t>
      </w:r>
      <w:hyperlink r:id="rId329" w:tooltip="Prise de Moscou" w:history="1">
        <w:r w:rsidRPr="00D245A2">
          <w:rPr>
            <w:rStyle w:val="Hyperlink"/>
          </w:rPr>
          <w:t>emparer de Moscou</w:t>
        </w:r>
      </w:hyperlink>
      <w:r w:rsidRPr="00D245A2">
        <w:t>, mais doit en repartir, chassée par l'incendie de la ville. Les armées russes harcèlent alors un ennemi décimé par la faim et le froid et, en 1814, elles </w:t>
      </w:r>
      <w:hyperlink r:id="rId330" w:tooltip="Bataille de Paris (1814)" w:history="1">
        <w:r w:rsidRPr="00D245A2">
          <w:rPr>
            <w:rStyle w:val="Hyperlink"/>
          </w:rPr>
          <w:t>occupent Paris</w:t>
        </w:r>
      </w:hyperlink>
      <w:r w:rsidRPr="00D245A2">
        <w:t>.</w:t>
      </w:r>
    </w:p>
    <w:p w14:paraId="12CA0045" w14:textId="77777777" w:rsidR="00D245A2" w:rsidRPr="00D245A2" w:rsidRDefault="00D245A2" w:rsidP="004C48AD">
      <w:pPr>
        <w:spacing w:line="480" w:lineRule="auto"/>
      </w:pPr>
      <w:r w:rsidRPr="00D245A2">
        <w:t>L'Empire russe joue un rôle majeur dans le </w:t>
      </w:r>
      <w:hyperlink r:id="rId331" w:tooltip="Congrès de Vienne" w:history="1">
        <w:r w:rsidRPr="00D245A2">
          <w:rPr>
            <w:rStyle w:val="Hyperlink"/>
          </w:rPr>
          <w:t>congrès de Vienne</w:t>
        </w:r>
      </w:hyperlink>
      <w:r w:rsidRPr="00D245A2">
        <w:t> et la </w:t>
      </w:r>
      <w:hyperlink r:id="rId332" w:tooltip="Sainte-Alliance" w:history="1">
        <w:r w:rsidRPr="00D245A2">
          <w:rPr>
            <w:rStyle w:val="Hyperlink"/>
          </w:rPr>
          <w:t>Sainte-Alliance</w:t>
        </w:r>
      </w:hyperlink>
      <w:r w:rsidRPr="00D245A2">
        <w:t>, qui veut régir le destin de l'Europe post-napoléonienne : il s'oppose à la reconstitution de l'État polonais et participe militairement à la répression des soulèvements contre les monarchies (</w:t>
      </w:r>
      <w:hyperlink r:id="rId333" w:tooltip="Hongrie" w:history="1">
        <w:r w:rsidRPr="00D245A2">
          <w:rPr>
            <w:rStyle w:val="Hyperlink"/>
          </w:rPr>
          <w:t>Hongrie</w:t>
        </w:r>
      </w:hyperlink>
      <w:r w:rsidRPr="00D245A2">
        <w:t> 1849), à l'instar de l'</w:t>
      </w:r>
      <w:hyperlink r:id="rId334" w:tooltip="Empire d'Autriche" w:history="1">
        <w:r w:rsidRPr="00D245A2">
          <w:rPr>
            <w:rStyle w:val="Hyperlink"/>
          </w:rPr>
          <w:t>empire d'Autriche</w:t>
        </w:r>
      </w:hyperlink>
      <w:r w:rsidRPr="00D245A2">
        <w:t>.</w:t>
      </w:r>
    </w:p>
    <w:p w14:paraId="6A7909DE" w14:textId="77777777" w:rsidR="00D245A2" w:rsidRPr="00D245A2" w:rsidRDefault="00D245A2" w:rsidP="004C48AD">
      <w:pPr>
        <w:spacing w:line="480" w:lineRule="auto"/>
        <w:rPr>
          <w:b/>
          <w:bCs/>
        </w:rPr>
      </w:pPr>
      <w:r w:rsidRPr="00D245A2">
        <w:rPr>
          <w:b/>
          <w:bCs/>
        </w:rPr>
        <w:lastRenderedPageBreak/>
        <w:t>Expansion de l'Empire vers le sud</w:t>
      </w:r>
    </w:p>
    <w:p w14:paraId="407C6955" w14:textId="77777777" w:rsidR="00D245A2" w:rsidRPr="00D245A2" w:rsidRDefault="00D245A2" w:rsidP="004C48AD">
      <w:pPr>
        <w:spacing w:line="480" w:lineRule="auto"/>
      </w:pPr>
      <w:r w:rsidRPr="00D245A2">
        <w:t>Article détaillé : </w:t>
      </w:r>
      <w:hyperlink r:id="rId335" w:tooltip="Empire russe" w:history="1">
        <w:r w:rsidRPr="00D245A2">
          <w:rPr>
            <w:rStyle w:val="Hyperlink"/>
          </w:rPr>
          <w:t>Empire russe</w:t>
        </w:r>
      </w:hyperlink>
      <w:r w:rsidRPr="00D245A2">
        <w:t>.</w:t>
      </w:r>
    </w:p>
    <w:p w14:paraId="7FE1B9FE" w14:textId="5BC7570E" w:rsidR="00D245A2" w:rsidRPr="00D245A2" w:rsidRDefault="00D245A2" w:rsidP="004C48AD">
      <w:pPr>
        <w:spacing w:line="480" w:lineRule="auto"/>
      </w:pPr>
      <w:r w:rsidRPr="00D245A2">
        <w:rPr>
          <w:noProof/>
        </w:rPr>
        <w:drawing>
          <wp:inline distT="0" distB="0" distL="0" distR="0" wp14:anchorId="1A16EC2A" wp14:editId="047F0DC0">
            <wp:extent cx="2095500" cy="1432560"/>
            <wp:effectExtent l="0" t="0" r="0" b="0"/>
            <wp:docPr id="2104260520" name="Picture 155" descr="A map of russia with different colored areas&#10;&#10;Description automatically generated">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0520" name="Picture 155" descr="A map of russia with different colored areas&#10;&#10;Description automatically generated">
                      <a:hlinkClick r:id="rId336"/>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095500" cy="1432560"/>
                    </a:xfrm>
                    <a:prstGeom prst="rect">
                      <a:avLst/>
                    </a:prstGeom>
                    <a:noFill/>
                    <a:ln>
                      <a:noFill/>
                    </a:ln>
                  </pic:spPr>
                </pic:pic>
              </a:graphicData>
            </a:graphic>
          </wp:inline>
        </w:drawing>
      </w:r>
      <w:r w:rsidRPr="00D245A2">
        <w:t>Carte de l'expansion de la Russie et de l'URSS de 1812 à 1945.</w:t>
      </w:r>
    </w:p>
    <w:p w14:paraId="11A9367E" w14:textId="77777777" w:rsidR="00D245A2" w:rsidRPr="00D245A2" w:rsidRDefault="00D245A2" w:rsidP="004C48AD">
      <w:pPr>
        <w:spacing w:line="480" w:lineRule="auto"/>
      </w:pPr>
      <w:r w:rsidRPr="00D245A2">
        <w:t>L'Empire russe poursuit, sous son règne et celui de ses successeurs, son expansion dans le </w:t>
      </w:r>
      <w:hyperlink r:id="rId338" w:tooltip="Caucase" w:history="1">
        <w:r w:rsidRPr="00D245A2">
          <w:rPr>
            <w:rStyle w:val="Hyperlink"/>
          </w:rPr>
          <w:t>Caucase</w:t>
        </w:r>
      </w:hyperlink>
      <w:r w:rsidRPr="00D245A2">
        <w:t> et vers les bouches du </w:t>
      </w:r>
      <w:hyperlink r:id="rId339" w:tooltip="Danube" w:history="1">
        <w:r w:rsidRPr="00D245A2">
          <w:rPr>
            <w:rStyle w:val="Hyperlink"/>
          </w:rPr>
          <w:t>Danube</w:t>
        </w:r>
      </w:hyperlink>
      <w:r w:rsidRPr="00D245A2">
        <w:t>, au détriment de l'</w:t>
      </w:r>
      <w:hyperlink r:id="rId340" w:tooltip="Empire perse" w:history="1">
        <w:r w:rsidRPr="00D245A2">
          <w:rPr>
            <w:rStyle w:val="Hyperlink"/>
          </w:rPr>
          <w:t>Empire perse</w:t>
        </w:r>
      </w:hyperlink>
      <w:r w:rsidRPr="00D245A2">
        <w:t> et de l'Empire ottoman. La </w:t>
      </w:r>
      <w:hyperlink r:id="rId341" w:tooltip="Géorgie (pays)" w:history="1">
        <w:r w:rsidRPr="00D245A2">
          <w:rPr>
            <w:rStyle w:val="Hyperlink"/>
          </w:rPr>
          <w:t>Géorgie</w:t>
        </w:r>
      </w:hyperlink>
      <w:r w:rsidRPr="00D245A2">
        <w:t> (vassale de l'Empire perse) est annexée en 1813 (</w:t>
      </w:r>
      <w:hyperlink r:id="rId342" w:tooltip="Traité de Golestan" w:history="1">
        <w:r w:rsidRPr="00D245A2">
          <w:rPr>
            <w:rStyle w:val="Hyperlink"/>
          </w:rPr>
          <w:t>traité de Golestan</w:t>
        </w:r>
      </w:hyperlink>
      <w:r w:rsidRPr="00D245A2">
        <w:t>). La partie orientale de la </w:t>
      </w:r>
      <w:hyperlink r:id="rId343" w:tooltip="Principauté de Moldavie" w:history="1">
        <w:r w:rsidRPr="00D245A2">
          <w:rPr>
            <w:rStyle w:val="Hyperlink"/>
          </w:rPr>
          <w:t>principauté de Moldavie</w:t>
        </w:r>
      </w:hyperlink>
      <w:r w:rsidRPr="00D245A2">
        <w:t> (vassale de l'</w:t>
      </w:r>
      <w:hyperlink r:id="rId344" w:tooltip="Empire ottoman" w:history="1">
        <w:r w:rsidRPr="00D245A2">
          <w:rPr>
            <w:rStyle w:val="Hyperlink"/>
          </w:rPr>
          <w:t>Empire ottoman</w:t>
        </w:r>
      </w:hyperlink>
      <w:r w:rsidRPr="00D245A2">
        <w:t>) est annexée en 1812 et forme le </w:t>
      </w:r>
      <w:hyperlink r:id="rId345" w:tooltip="Gouvernement (Empire russe)" w:history="1">
        <w:r w:rsidRPr="00D245A2">
          <w:rPr>
            <w:rStyle w:val="Hyperlink"/>
          </w:rPr>
          <w:t>gouvernement</w:t>
        </w:r>
      </w:hyperlink>
      <w:r w:rsidRPr="00D245A2">
        <w:t> de </w:t>
      </w:r>
      <w:hyperlink r:id="rId346" w:tooltip="Bessarabie" w:history="1">
        <w:r w:rsidRPr="00D245A2">
          <w:rPr>
            <w:rStyle w:val="Hyperlink"/>
          </w:rPr>
          <w:t>Bessarabie</w:t>
        </w:r>
      </w:hyperlink>
      <w:r w:rsidRPr="00D245A2">
        <w:t> (</w:t>
      </w:r>
      <w:hyperlink r:id="rId347" w:tooltip="Traité de Bucarest (1812)" w:history="1">
        <w:r w:rsidRPr="00D245A2">
          <w:rPr>
            <w:rStyle w:val="Hyperlink"/>
          </w:rPr>
          <w:t>Traité de Bucarest de 1812</w:t>
        </w:r>
      </w:hyperlink>
      <w:r w:rsidRPr="00D245A2">
        <w:t>). L'</w:t>
      </w:r>
      <w:hyperlink r:id="rId348" w:tooltip="Arménie" w:history="1">
        <w:r w:rsidRPr="00D245A2">
          <w:rPr>
            <w:rStyle w:val="Hyperlink"/>
          </w:rPr>
          <w:t>Arménie</w:t>
        </w:r>
      </w:hyperlink>
      <w:r w:rsidRPr="00D245A2">
        <w:t>, le </w:t>
      </w:r>
      <w:hyperlink r:id="rId349" w:tooltip="Daghestan" w:history="1">
        <w:r w:rsidRPr="00D245A2">
          <w:rPr>
            <w:rStyle w:val="Hyperlink"/>
          </w:rPr>
          <w:t>Daghestan</w:t>
        </w:r>
      </w:hyperlink>
      <w:r w:rsidRPr="00D245A2">
        <w:t> et une partie de l'</w:t>
      </w:r>
      <w:hyperlink r:id="rId350" w:tooltip="Azerbaïdjan" w:history="1">
        <w:r w:rsidRPr="00D245A2">
          <w:rPr>
            <w:rStyle w:val="Hyperlink"/>
          </w:rPr>
          <w:t>Azerbaïdjan</w:t>
        </w:r>
      </w:hyperlink>
      <w:r w:rsidRPr="00D245A2">
        <w:t> sont annexés en 1828 au terme d'un conflit de quatre ans avec l'</w:t>
      </w:r>
      <w:hyperlink r:id="rId351" w:tooltip="Empire perse" w:history="1">
        <w:r w:rsidRPr="00D245A2">
          <w:rPr>
            <w:rStyle w:val="Hyperlink"/>
          </w:rPr>
          <w:t>Empire perse</w:t>
        </w:r>
      </w:hyperlink>
      <w:r w:rsidRPr="00D245A2">
        <w:t> (</w:t>
      </w:r>
      <w:hyperlink r:id="rId352" w:tooltip="Traité de Turkmantchaï" w:history="1">
        <w:r w:rsidRPr="00D245A2">
          <w:rPr>
            <w:rStyle w:val="Hyperlink"/>
          </w:rPr>
          <w:t>Traité de Turkmantchaï</w:t>
        </w:r>
      </w:hyperlink>
      <w:r w:rsidRPr="00D245A2">
        <w:t>). Au décès d'Alexandre (1825), des officiers réformistes, les </w:t>
      </w:r>
      <w:hyperlink r:id="rId353" w:tooltip="Insurrection décabriste" w:history="1">
        <w:r w:rsidRPr="00D245A2">
          <w:rPr>
            <w:rStyle w:val="Hyperlink"/>
          </w:rPr>
          <w:t>décembristes</w:t>
        </w:r>
      </w:hyperlink>
      <w:r w:rsidRPr="00D245A2">
        <w:t>, se soulèvent en vain pour demander une réforme de la monarchie. Cette tentative de soulèvement d'officiers issus de l'aristocratie va servir aussi de modèle à de nombreux intellectuels russes au cours du siècle suivant, inspirés par la philosophie de </w:t>
      </w:r>
      <w:hyperlink r:id="rId354" w:tooltip="Georg Wilhelm Friedrich Hegel" w:history="1">
        <w:r w:rsidRPr="00D245A2">
          <w:rPr>
            <w:rStyle w:val="Hyperlink"/>
          </w:rPr>
          <w:t>Hegel</w:t>
        </w:r>
      </w:hyperlink>
      <w:r w:rsidRPr="00D245A2">
        <w:t> ou de </w:t>
      </w:r>
      <w:hyperlink r:id="rId355" w:tooltip="Pierre Kropotkine" w:history="1">
        <w:r w:rsidRPr="00D245A2">
          <w:rPr>
            <w:rStyle w:val="Hyperlink"/>
          </w:rPr>
          <w:t>Kropotkine</w:t>
        </w:r>
      </w:hyperlink>
      <w:r w:rsidRPr="00D245A2">
        <w:t>. En 1829 l'Empire russe se fait céder par l'Empire ottoman les </w:t>
      </w:r>
      <w:hyperlink r:id="rId356" w:tooltip="Delta du Danube" w:history="1">
        <w:r w:rsidRPr="00D245A2">
          <w:rPr>
            <w:rStyle w:val="Hyperlink"/>
          </w:rPr>
          <w:t>Bouches du Danube</w:t>
        </w:r>
      </w:hyperlink>
      <w:r w:rsidRPr="00D245A2">
        <w:t>. </w:t>
      </w:r>
      <w:hyperlink r:id="rId357" w:tooltip="Nicolas Ier (empereur de Russie)" w:history="1">
        <w:r w:rsidRPr="00D245A2">
          <w:rPr>
            <w:rStyle w:val="Hyperlink"/>
          </w:rPr>
          <w:t>Nicolas I</w:t>
        </w:r>
        <w:r w:rsidRPr="00D245A2">
          <w:rPr>
            <w:rStyle w:val="Hyperlink"/>
            <w:vertAlign w:val="superscript"/>
          </w:rPr>
          <w:t>er</w:t>
        </w:r>
      </w:hyperlink>
      <w:r w:rsidRPr="00D245A2">
        <w:t> bénéficie d'une bonne croissance économique, mais renforce l'appareil répressif. Il écrase violemment un soulèvement armé de la </w:t>
      </w:r>
      <w:hyperlink r:id="rId358" w:tooltip="Pologne" w:history="1">
        <w:r w:rsidRPr="00D245A2">
          <w:rPr>
            <w:rStyle w:val="Hyperlink"/>
          </w:rPr>
          <w:t>Pologne</w:t>
        </w:r>
      </w:hyperlink>
      <w:r w:rsidRPr="00D245A2">
        <w:t> (1831). Le déclin de l'Empire ottoman, qui attise les convoitises des puissances européennes, est à l'origine d'un conflit entre la Russie et les autres puissances européennes, Grande-Bretagne en tête: la </w:t>
      </w:r>
      <w:hyperlink r:id="rId359" w:tooltip="Guerre de Crimée" w:history="1">
        <w:r w:rsidRPr="00D245A2">
          <w:rPr>
            <w:rStyle w:val="Hyperlink"/>
          </w:rPr>
          <w:t>guerre de Crimée</w:t>
        </w:r>
      </w:hyperlink>
      <w:r w:rsidRPr="00D245A2">
        <w:t>. Défait à </w:t>
      </w:r>
      <w:hyperlink r:id="rId360" w:tooltip="Siège de Sébastopol (1854-1855)" w:history="1">
        <w:r w:rsidRPr="00D245A2">
          <w:rPr>
            <w:rStyle w:val="Hyperlink"/>
          </w:rPr>
          <w:t>Sébastopol</w:t>
        </w:r>
      </w:hyperlink>
      <w:r w:rsidRPr="00D245A2">
        <w:t> (1856), </w:t>
      </w:r>
      <w:hyperlink r:id="rId361" w:tooltip="Alexandre II (empereur de Russie)" w:history="1">
        <w:r w:rsidRPr="00D245A2">
          <w:rPr>
            <w:rStyle w:val="Hyperlink"/>
          </w:rPr>
          <w:t>Alexandre II</w:t>
        </w:r>
      </w:hyperlink>
      <w:r w:rsidRPr="00D245A2">
        <w:t xml:space="preserve">, le successeur de Nicolas, doit céder le sud de la Bessarabie avec </w:t>
      </w:r>
      <w:r w:rsidRPr="00D245A2">
        <w:lastRenderedPageBreak/>
        <w:t>les Bouches du Danube, et perd les droits de passage entre la </w:t>
      </w:r>
      <w:hyperlink r:id="rId362" w:tooltip="Mer Noire" w:history="1">
        <w:r w:rsidRPr="00D245A2">
          <w:rPr>
            <w:rStyle w:val="Hyperlink"/>
          </w:rPr>
          <w:t>mer Noire</w:t>
        </w:r>
      </w:hyperlink>
      <w:r w:rsidRPr="00D245A2">
        <w:t> et la </w:t>
      </w:r>
      <w:hyperlink r:id="rId363" w:tooltip="Mer Méditerranée" w:history="1">
        <w:r w:rsidRPr="00D245A2">
          <w:rPr>
            <w:rStyle w:val="Hyperlink"/>
          </w:rPr>
          <w:t>Méditerranée</w:t>
        </w:r>
      </w:hyperlink>
      <w:r w:rsidRPr="00D245A2">
        <w:t>. Un dernier </w:t>
      </w:r>
      <w:hyperlink r:id="rId364" w:tooltip="Guerre russo-turque de 1877-1878" w:history="1">
        <w:r w:rsidRPr="00D245A2">
          <w:rPr>
            <w:rStyle w:val="Hyperlink"/>
          </w:rPr>
          <w:t>conflit victorieux</w:t>
        </w:r>
      </w:hyperlink>
      <w:r w:rsidRPr="00D245A2">
        <w:t> avec l'Empire ottoman (1878), déclenché par l'insurrection bosniaque de 1876</w:t>
      </w:r>
      <w:hyperlink r:id="rId365" w:anchor="cite_note-29" w:history="1">
        <w:r w:rsidRPr="00D245A2">
          <w:rPr>
            <w:rStyle w:val="Hyperlink"/>
            <w:vertAlign w:val="superscript"/>
          </w:rPr>
          <w:t>27</w:t>
        </w:r>
      </w:hyperlink>
      <w:r w:rsidRPr="00D245A2">
        <w:t>, lui permet de retrouver un accès au Danube et parachève la conquête du Caucase. Ce conflit inquiète cependant les investisseurs, car la Turquie refuse de signer le protocole élaboré à Londres par les grandes puissances.</w:t>
      </w:r>
    </w:p>
    <w:p w14:paraId="239C44EF" w14:textId="3BD50C02" w:rsidR="00D245A2" w:rsidRPr="00D245A2" w:rsidRDefault="00D245A2" w:rsidP="004C48AD">
      <w:pPr>
        <w:spacing w:line="480" w:lineRule="auto"/>
      </w:pPr>
      <w:r w:rsidRPr="00D245A2">
        <w:rPr>
          <w:noProof/>
        </w:rPr>
        <w:drawing>
          <wp:inline distT="0" distB="0" distL="0" distR="0" wp14:anchorId="7C6EB722" wp14:editId="193F1FB9">
            <wp:extent cx="2095500" cy="1104900"/>
            <wp:effectExtent l="0" t="0" r="0" b="0"/>
            <wp:docPr id="1132191263" name="Picture 154" descr="A group of people in a military area&#10;&#10;Description automatically generated">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1263" name="Picture 154" descr="A group of people in a military area&#10;&#10;Description automatically generated">
                      <a:hlinkClick r:id="rId366"/>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095500" cy="1104900"/>
                    </a:xfrm>
                    <a:prstGeom prst="rect">
                      <a:avLst/>
                    </a:prstGeom>
                    <a:noFill/>
                    <a:ln>
                      <a:noFill/>
                    </a:ln>
                  </pic:spPr>
                </pic:pic>
              </a:graphicData>
            </a:graphic>
          </wp:inline>
        </w:drawing>
      </w:r>
      <w:hyperlink r:id="rId368" w:tooltip="Siège de Sébastopol (1854-1855)" w:history="1">
        <w:r w:rsidRPr="00D245A2">
          <w:rPr>
            <w:rStyle w:val="Hyperlink"/>
          </w:rPr>
          <w:t>Défense de Sébastopol</w:t>
        </w:r>
      </w:hyperlink>
      <w:r w:rsidRPr="00D245A2">
        <w:t>, Guerre de Crimée.</w:t>
      </w:r>
    </w:p>
    <w:p w14:paraId="3D0D5167" w14:textId="77777777" w:rsidR="00D245A2" w:rsidRPr="00D245A2" w:rsidRDefault="00D245A2" w:rsidP="004C48AD">
      <w:pPr>
        <w:spacing w:line="480" w:lineRule="auto"/>
      </w:pPr>
      <w:r w:rsidRPr="00D245A2">
        <w:t>La Russie obtient aussi la création dans les </w:t>
      </w:r>
      <w:hyperlink r:id="rId369" w:tooltip="Balkans" w:history="1">
        <w:r w:rsidRPr="00D245A2">
          <w:rPr>
            <w:rStyle w:val="Hyperlink"/>
          </w:rPr>
          <w:t>Balkans</w:t>
        </w:r>
      </w:hyperlink>
      <w:r w:rsidRPr="00D245A2">
        <w:t> d'un royaume de </w:t>
      </w:r>
      <w:hyperlink r:id="rId370" w:tooltip="Bulgarie" w:history="1">
        <w:r w:rsidRPr="00D245A2">
          <w:rPr>
            <w:rStyle w:val="Hyperlink"/>
          </w:rPr>
          <w:t>Bulgarie</w:t>
        </w:r>
      </w:hyperlink>
      <w:r w:rsidRPr="00D245A2">
        <w:t>, et la reconnaissance par les Ottomans de l'indépendance de la </w:t>
      </w:r>
      <w:hyperlink r:id="rId371" w:tooltip="Serbie" w:history="1">
        <w:r w:rsidRPr="00D245A2">
          <w:rPr>
            <w:rStyle w:val="Hyperlink"/>
          </w:rPr>
          <w:t>Serbie</w:t>
        </w:r>
      </w:hyperlink>
      <w:r w:rsidRPr="00D245A2">
        <w:t> et de la </w:t>
      </w:r>
      <w:hyperlink r:id="rId372" w:tooltip="Roumanie" w:history="1">
        <w:r w:rsidRPr="00D245A2">
          <w:rPr>
            <w:rStyle w:val="Hyperlink"/>
          </w:rPr>
          <w:t>Roumanie</w:t>
        </w:r>
      </w:hyperlink>
      <w:r w:rsidRPr="00D245A2">
        <w:t>. Cet accroissement d'influence ravive l'hostilité du </w:t>
      </w:r>
      <w:hyperlink r:id="rId373" w:tooltip="Royaume-Uni" w:history="1">
        <w:r w:rsidRPr="00D245A2">
          <w:rPr>
            <w:rStyle w:val="Hyperlink"/>
          </w:rPr>
          <w:t>Royaume-Uni</w:t>
        </w:r>
      </w:hyperlink>
      <w:r w:rsidRPr="00D245A2">
        <w:t> (</w:t>
      </w:r>
      <w:hyperlink r:id="rId374" w:tooltip="Grand Jeu (géostratégie)" w:history="1">
        <w:r w:rsidRPr="00D245A2">
          <w:rPr>
            <w:rStyle w:val="Hyperlink"/>
            <w:i/>
            <w:iCs/>
          </w:rPr>
          <w:t>Le Grand Jeu</w:t>
        </w:r>
      </w:hyperlink>
      <w:r w:rsidRPr="00D245A2">
        <w:t>).</w:t>
      </w:r>
    </w:p>
    <w:p w14:paraId="42F8A852" w14:textId="77777777" w:rsidR="00D245A2" w:rsidRPr="00D245A2" w:rsidRDefault="00D245A2" w:rsidP="004C48AD">
      <w:pPr>
        <w:spacing w:line="480" w:lineRule="auto"/>
      </w:pPr>
      <w:r w:rsidRPr="00D245A2">
        <w:t>De nombreuses jacqueries, contre l'aristocratie terrienne endettée et attachée de ce fait au système du servage, ont lieu durant cette période. L'industrie se développe surtout dans les mines et le </w:t>
      </w:r>
      <w:hyperlink r:id="rId375" w:tooltip="Textile" w:history="1">
        <w:r w:rsidRPr="00D245A2">
          <w:rPr>
            <w:rStyle w:val="Hyperlink"/>
          </w:rPr>
          <w:t>textile</w:t>
        </w:r>
      </w:hyperlink>
      <w:r w:rsidRPr="00D245A2">
        <w:t>, mais reste très en retrait par rapport à l'Angleterre et à l'Allemagne (environ 600 000 ouvriers vers 1860). Une nouvelle classe de commerçants et de petits industriels – souvent d'anciens serfs libérés par rachat – apparaît, mais ses effectifs sont relativement peu nombreux.</w:t>
      </w:r>
    </w:p>
    <w:p w14:paraId="585E2BB4" w14:textId="77777777" w:rsidR="00D245A2" w:rsidRPr="00D245A2" w:rsidRDefault="00D245A2" w:rsidP="004C48AD">
      <w:pPr>
        <w:spacing w:line="480" w:lineRule="auto"/>
      </w:pPr>
      <w:r w:rsidRPr="00D245A2">
        <w:t>L'enseignement se répand dans les classes les plus aisées et de nombreuses écoles supérieures sont fondées. La </w:t>
      </w:r>
      <w:hyperlink r:id="rId376" w:tooltip="Littérature russe" w:history="1">
        <w:r w:rsidRPr="00D245A2">
          <w:rPr>
            <w:rStyle w:val="Hyperlink"/>
          </w:rPr>
          <w:t>littérature russe</w:t>
        </w:r>
      </w:hyperlink>
      <w:r w:rsidRPr="00D245A2">
        <w:t> connaît un premier épanouissement avec des écrivains majeurs comme </w:t>
      </w:r>
      <w:hyperlink r:id="rId377" w:tooltip="Ivan Tourgueniev" w:history="1">
        <w:r w:rsidRPr="00D245A2">
          <w:rPr>
            <w:rStyle w:val="Hyperlink"/>
          </w:rPr>
          <w:t>Tourgueniev</w:t>
        </w:r>
      </w:hyperlink>
      <w:r w:rsidRPr="00D245A2">
        <w:t>, </w:t>
      </w:r>
      <w:hyperlink r:id="rId378" w:tooltip="Alexandre Pouchkine" w:history="1">
        <w:r w:rsidRPr="00D245A2">
          <w:rPr>
            <w:rStyle w:val="Hyperlink"/>
          </w:rPr>
          <w:t>Pouchkine</w:t>
        </w:r>
      </w:hyperlink>
      <w:r w:rsidRPr="00D245A2">
        <w:t> ou </w:t>
      </w:r>
      <w:hyperlink r:id="rId379" w:tooltip="Nicolas Gogol" w:history="1">
        <w:r w:rsidRPr="00D245A2">
          <w:rPr>
            <w:rStyle w:val="Hyperlink"/>
          </w:rPr>
          <w:t>Gogol</w:t>
        </w:r>
      </w:hyperlink>
      <w:r w:rsidRPr="00D245A2">
        <w:t> qui témoignent des tourments de la société russe. Cet essor culturel s'étend également à l'</w:t>
      </w:r>
      <w:hyperlink r:id="rId380" w:tooltip="Architecture" w:history="1">
        <w:r w:rsidRPr="00D245A2">
          <w:rPr>
            <w:rStyle w:val="Hyperlink"/>
          </w:rPr>
          <w:t>architecture</w:t>
        </w:r>
      </w:hyperlink>
      <w:r w:rsidRPr="00D245A2">
        <w:t> et à la </w:t>
      </w:r>
      <w:hyperlink r:id="rId381" w:tooltip="Musique" w:history="1">
        <w:r w:rsidRPr="00D245A2">
          <w:rPr>
            <w:rStyle w:val="Hyperlink"/>
          </w:rPr>
          <w:t>musique</w:t>
        </w:r>
      </w:hyperlink>
      <w:r w:rsidRPr="00D245A2">
        <w:t> (</w:t>
      </w:r>
      <w:hyperlink r:id="rId382" w:tooltip="Mikhaïl Glinka" w:history="1">
        <w:r w:rsidRPr="00D245A2">
          <w:rPr>
            <w:rStyle w:val="Hyperlink"/>
          </w:rPr>
          <w:t>Glinka</w:t>
        </w:r>
      </w:hyperlink>
      <w:r w:rsidRPr="00D245A2">
        <w:t>).</w:t>
      </w:r>
    </w:p>
    <w:p w14:paraId="2FBF7108" w14:textId="77777777" w:rsidR="00D245A2" w:rsidRPr="00D245A2" w:rsidRDefault="00D245A2" w:rsidP="004C48AD">
      <w:pPr>
        <w:spacing w:line="480" w:lineRule="auto"/>
        <w:rPr>
          <w:b/>
          <w:bCs/>
        </w:rPr>
      </w:pPr>
      <w:r w:rsidRPr="00D245A2">
        <w:rPr>
          <w:b/>
          <w:bCs/>
        </w:rPr>
        <w:t>Tentatives de réforme</w:t>
      </w:r>
    </w:p>
    <w:p w14:paraId="5E60152C" w14:textId="77777777" w:rsidR="00D245A2" w:rsidRPr="00D245A2" w:rsidRDefault="00D245A2" w:rsidP="004C48AD">
      <w:pPr>
        <w:spacing w:line="480" w:lineRule="auto"/>
      </w:pPr>
      <w:r w:rsidRPr="00D245A2">
        <w:lastRenderedPageBreak/>
        <w:t>Article connexe : </w:t>
      </w:r>
      <w:hyperlink r:id="rId383" w:tooltip="Servage en Russie" w:history="1">
        <w:r w:rsidRPr="00D245A2">
          <w:rPr>
            <w:rStyle w:val="Hyperlink"/>
          </w:rPr>
          <w:t>Servage en Russie</w:t>
        </w:r>
      </w:hyperlink>
      <w:r w:rsidRPr="00D245A2">
        <w:t>.</w:t>
      </w:r>
    </w:p>
    <w:p w14:paraId="27192DF3" w14:textId="41ABECC1" w:rsidR="00D245A2" w:rsidRPr="00D245A2" w:rsidRDefault="00D245A2" w:rsidP="004C48AD">
      <w:pPr>
        <w:spacing w:line="480" w:lineRule="auto"/>
      </w:pPr>
      <w:r w:rsidRPr="00D245A2">
        <w:rPr>
          <w:noProof/>
        </w:rPr>
        <w:drawing>
          <wp:inline distT="0" distB="0" distL="0" distR="0" wp14:anchorId="3E74962D" wp14:editId="25B0ACB0">
            <wp:extent cx="1615440" cy="2430780"/>
            <wp:effectExtent l="0" t="0" r="3810" b="7620"/>
            <wp:docPr id="103845707" name="Picture 153" descr="A person in a military uniform&#10;&#10;Description automatically generated">
              <a:hlinkClick xmlns:a="http://schemas.openxmlformats.org/drawingml/2006/main" r:id="rId3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5707" name="Picture 153" descr="A person in a military uniform&#10;&#10;Description automatically generated">
                      <a:hlinkClick r:id="rId384"/>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615440" cy="2430780"/>
                    </a:xfrm>
                    <a:prstGeom prst="rect">
                      <a:avLst/>
                    </a:prstGeom>
                    <a:noFill/>
                    <a:ln>
                      <a:noFill/>
                    </a:ln>
                  </pic:spPr>
                </pic:pic>
              </a:graphicData>
            </a:graphic>
          </wp:inline>
        </w:drawing>
      </w:r>
      <w:hyperlink r:id="rId386" w:tooltip="Alexandre II (empereur de Russie)" w:history="1">
        <w:r w:rsidRPr="00D245A2">
          <w:rPr>
            <w:rStyle w:val="Hyperlink"/>
          </w:rPr>
          <w:t>Alexandre II</w:t>
        </w:r>
      </w:hyperlink>
      <w:r w:rsidRPr="00D245A2">
        <w:t> de Russie en 1880.</w:t>
      </w:r>
    </w:p>
    <w:p w14:paraId="0C048B83" w14:textId="77777777" w:rsidR="00D245A2" w:rsidRPr="00D245A2" w:rsidRDefault="00D245A2" w:rsidP="004C48AD">
      <w:pPr>
        <w:spacing w:line="480" w:lineRule="auto"/>
      </w:pPr>
      <w:hyperlink r:id="rId387" w:tooltip="Alexandre II (empereur de Russie)" w:history="1">
        <w:r w:rsidRPr="00D245A2">
          <w:rPr>
            <w:rStyle w:val="Hyperlink"/>
          </w:rPr>
          <w:t>Alexandre II</w:t>
        </w:r>
      </w:hyperlink>
      <w:r w:rsidRPr="00D245A2">
        <w:t> tente de tirer les leçons de la </w:t>
      </w:r>
      <w:hyperlink r:id="rId388" w:tooltip="Guerre de Crimée" w:history="1">
        <w:r w:rsidRPr="00D245A2">
          <w:rPr>
            <w:rStyle w:val="Hyperlink"/>
          </w:rPr>
          <w:t>défaite de Crimée</w:t>
        </w:r>
      </w:hyperlink>
      <w:r w:rsidRPr="00D245A2">
        <w:t>. Le pays, qui s'étend désormais sur 12,5 millions de kilomètres carrés et compte 60 millions d'habitants, est handicapé par son fonctionnement archaïque. Des réformes structurelles sont mises en train par le tsar : la mesure la plus importante est l'</w:t>
      </w:r>
      <w:hyperlink r:id="rId389" w:tooltip="Abolition du servage de 1861" w:history="1">
        <w:r w:rsidRPr="00D245A2">
          <w:rPr>
            <w:rStyle w:val="Hyperlink"/>
          </w:rPr>
          <w:t>abolition du servage de 1861</w:t>
        </w:r>
      </w:hyperlink>
      <w:r w:rsidRPr="00D245A2">
        <w:t> qui inclut l'attribution à l'ancien serf d'une terre, souvent trop petite pour le nourrir, au prix d'un endettement à long terme vis-à-vis de l'État. Des conseils locaux élus au suffrage censitaire – les </w:t>
      </w:r>
      <w:hyperlink r:id="rId390" w:tooltip="Zemstvo" w:history="1">
        <w:r w:rsidRPr="00D245A2">
          <w:rPr>
            <w:rStyle w:val="Hyperlink"/>
          </w:rPr>
          <w:t>Zemstvos</w:t>
        </w:r>
      </w:hyperlink>
      <w:r w:rsidRPr="00D245A2">
        <w:t> – sont créés à compter de 1864 : dotés de pouvoir leur permettant de gérer les affaires locales et de construire </w:t>
      </w:r>
      <w:hyperlink r:id="rId391" w:tooltip="Route" w:history="1">
        <w:r w:rsidRPr="00D245A2">
          <w:rPr>
            <w:rStyle w:val="Hyperlink"/>
          </w:rPr>
          <w:t>routes</w:t>
        </w:r>
      </w:hyperlink>
      <w:r w:rsidRPr="00D245A2">
        <w:t>, </w:t>
      </w:r>
      <w:hyperlink r:id="rId392" w:tooltip="École" w:history="1">
        <w:r w:rsidRPr="00D245A2">
          <w:rPr>
            <w:rStyle w:val="Hyperlink"/>
          </w:rPr>
          <w:t>écoles</w:t>
        </w:r>
      </w:hyperlink>
      <w:r w:rsidRPr="00D245A2">
        <w:t> et </w:t>
      </w:r>
      <w:hyperlink r:id="rId393" w:tooltip="Hôpital" w:history="1">
        <w:r w:rsidRPr="00D245A2">
          <w:rPr>
            <w:rStyle w:val="Hyperlink"/>
          </w:rPr>
          <w:t>hôpitaux</w:t>
        </w:r>
      </w:hyperlink>
      <w:r w:rsidRPr="00D245A2">
        <w:t>, ils peuvent lever des </w:t>
      </w:r>
      <w:hyperlink r:id="rId394" w:tooltip="Impôt" w:history="1">
        <w:r w:rsidRPr="00D245A2">
          <w:rPr>
            <w:rStyle w:val="Hyperlink"/>
          </w:rPr>
          <w:t>impôts</w:t>
        </w:r>
      </w:hyperlink>
      <w:r w:rsidRPr="00D245A2">
        <w:t> pour les financer. Ce type de structure est étendu par la suite aux villes (douma urbaine). Enfin le </w:t>
      </w:r>
      <w:hyperlink r:id="rId395" w:tooltip="Liste de codes juridiques" w:history="1">
        <w:r w:rsidRPr="00D245A2">
          <w:rPr>
            <w:rStyle w:val="Hyperlink"/>
          </w:rPr>
          <w:t>code juridique</w:t>
        </w:r>
      </w:hyperlink>
      <w:r w:rsidRPr="00D245A2">
        <w:t> introduit les procédures d'accusation et de défense et crée une justice théoriquement indépendante du pouvoir jusqu'à l'échelon du district. Le régime conserve malgré tout un caractère autocratique et fortement policier. Les réformes vont d'ailleurs attiser la violence de groupes d'intellectuels </w:t>
      </w:r>
      <w:hyperlink r:id="rId396" w:tooltip="Nihilisme" w:history="1">
        <w:r w:rsidRPr="00D245A2">
          <w:rPr>
            <w:rStyle w:val="Hyperlink"/>
          </w:rPr>
          <w:t>nihilistes</w:t>
        </w:r>
      </w:hyperlink>
      <w:r w:rsidRPr="00D245A2">
        <w:t> et Alexandre finira par tomber sous leurs coups (1881). Sous son règne, l'empire a poursuivi son expansion coloniale en Asie centrale : après l'annexion des terres des </w:t>
      </w:r>
      <w:hyperlink r:id="rId397" w:tooltip="Kazakhs" w:history="1">
        <w:r w:rsidRPr="00D245A2">
          <w:rPr>
            <w:rStyle w:val="Hyperlink"/>
          </w:rPr>
          <w:t>Kazakhs</w:t>
        </w:r>
      </w:hyperlink>
      <w:r w:rsidRPr="00D245A2">
        <w:t> achevée en 1847, les trois </w:t>
      </w:r>
      <w:hyperlink r:id="rId398" w:tooltip="Khanat" w:history="1">
        <w:r w:rsidRPr="00D245A2">
          <w:rPr>
            <w:rStyle w:val="Hyperlink"/>
          </w:rPr>
          <w:t>khanats</w:t>
        </w:r>
      </w:hyperlink>
      <w:r w:rsidRPr="00D245A2">
        <w:t> du territoire </w:t>
      </w:r>
      <w:hyperlink r:id="rId399" w:tooltip="Ouzbékistan" w:history="1">
        <w:r w:rsidRPr="00D245A2">
          <w:rPr>
            <w:rStyle w:val="Hyperlink"/>
          </w:rPr>
          <w:t>ouzbek</w:t>
        </w:r>
      </w:hyperlink>
      <w:r w:rsidRPr="00D245A2">
        <w:t> (</w:t>
      </w:r>
      <w:hyperlink r:id="rId400" w:tooltip="Khanat de Kokand" w:history="1">
        <w:r w:rsidRPr="00D245A2">
          <w:rPr>
            <w:rStyle w:val="Hyperlink"/>
          </w:rPr>
          <w:t>Kokand</w:t>
        </w:r>
      </w:hyperlink>
      <w:r w:rsidRPr="00D245A2">
        <w:t>, </w:t>
      </w:r>
      <w:hyperlink r:id="rId401" w:tooltip="Khanat de Boukhara" w:history="1">
        <w:r w:rsidRPr="00D245A2">
          <w:rPr>
            <w:rStyle w:val="Hyperlink"/>
          </w:rPr>
          <w:t>Boukhara</w:t>
        </w:r>
      </w:hyperlink>
      <w:r w:rsidRPr="00D245A2">
        <w:t> et </w:t>
      </w:r>
      <w:hyperlink r:id="rId402" w:tooltip="Khanat de Khiva" w:history="1">
        <w:r w:rsidRPr="00D245A2">
          <w:rPr>
            <w:rStyle w:val="Hyperlink"/>
          </w:rPr>
          <w:t>Khiva</w:t>
        </w:r>
      </w:hyperlink>
      <w:r w:rsidRPr="00D245A2">
        <w:t xml:space="preserve">) sont conquis au cours des trois décennies suivantes </w:t>
      </w:r>
      <w:r w:rsidRPr="00D245A2">
        <w:lastRenderedPageBreak/>
        <w:t>puis annexés ou placés sous protectorat (1876). Cette avancée place les limites de l'empire russe aux portes de l'</w:t>
      </w:r>
      <w:hyperlink r:id="rId403" w:tooltip="Empire britannique" w:history="1">
        <w:r w:rsidRPr="00D245A2">
          <w:rPr>
            <w:rStyle w:val="Hyperlink"/>
          </w:rPr>
          <w:t>Empire britannique</w:t>
        </w:r>
      </w:hyperlink>
      <w:r w:rsidRPr="00D245A2">
        <w:t> aux </w:t>
      </w:r>
      <w:hyperlink r:id="rId404" w:tooltip="Inde" w:history="1">
        <w:r w:rsidRPr="00D245A2">
          <w:rPr>
            <w:rStyle w:val="Hyperlink"/>
          </w:rPr>
          <w:t>Indes</w:t>
        </w:r>
      </w:hyperlink>
      <w:r w:rsidRPr="00D245A2">
        <w:t>. La tension (</w:t>
      </w:r>
      <w:hyperlink r:id="rId405" w:tooltip="Grand Jeu (géostratégie)" w:history="1">
        <w:r w:rsidRPr="00D245A2">
          <w:rPr>
            <w:rStyle w:val="Hyperlink"/>
            <w:i/>
            <w:iCs/>
          </w:rPr>
          <w:t>Grand Jeu</w:t>
        </w:r>
      </w:hyperlink>
      <w:r w:rsidRPr="00D245A2">
        <w:t>) entre les deux pays va rester très vive jusqu'à ce qu'un accord soit trouvé en 1907 (convention anglo-russe). La Pologne se soulèvera sans succès en 1863.</w:t>
      </w:r>
    </w:p>
    <w:p w14:paraId="2568D7F7" w14:textId="77777777" w:rsidR="00D245A2" w:rsidRPr="00D245A2" w:rsidRDefault="00D245A2" w:rsidP="004C48AD">
      <w:pPr>
        <w:spacing w:line="480" w:lineRule="auto"/>
      </w:pPr>
      <w:hyperlink r:id="rId406" w:tooltip="Alexandre II (empereur de Russie)" w:history="1">
        <w:r w:rsidRPr="00D245A2">
          <w:rPr>
            <w:rStyle w:val="Hyperlink"/>
          </w:rPr>
          <w:t>Alexandre II</w:t>
        </w:r>
      </w:hyperlink>
      <w:r w:rsidRPr="00D245A2">
        <w:t> est principalement connu pour ses réformes, notamment l'abolition du </w:t>
      </w:r>
      <w:hyperlink r:id="rId407" w:tooltip="Servage" w:history="1">
        <w:r w:rsidRPr="00D245A2">
          <w:rPr>
            <w:rStyle w:val="Hyperlink"/>
          </w:rPr>
          <w:t>servage</w:t>
        </w:r>
      </w:hyperlink>
      <w:r w:rsidRPr="00D245A2">
        <w:t>. Malgré les grandes réformes libérales mises en place, il est assassiné, le 13 mars 1881, lors d'un attentat organisé par le groupe anti-tsariste </w:t>
      </w:r>
      <w:hyperlink r:id="rId408" w:tooltip="Narodnaïa Volia (XIXe siècle)" w:history="1">
        <w:r w:rsidRPr="00D245A2">
          <w:rPr>
            <w:rStyle w:val="Hyperlink"/>
          </w:rPr>
          <w:t>Narodnaïa Volia</w:t>
        </w:r>
      </w:hyperlink>
      <w:r w:rsidRPr="00D245A2">
        <w:t>.</w:t>
      </w:r>
    </w:p>
    <w:p w14:paraId="4231DB1F" w14:textId="77777777" w:rsidR="00D245A2" w:rsidRPr="00D245A2" w:rsidRDefault="00D245A2" w:rsidP="004C48AD">
      <w:pPr>
        <w:spacing w:line="480" w:lineRule="auto"/>
        <w:rPr>
          <w:b/>
          <w:bCs/>
        </w:rPr>
      </w:pPr>
      <w:r w:rsidRPr="00D245A2">
        <w:rPr>
          <w:b/>
          <w:bCs/>
        </w:rPr>
        <w:t>Industrialisation</w:t>
      </w:r>
    </w:p>
    <w:p w14:paraId="0DB01D8A" w14:textId="148704A0" w:rsidR="00D245A2" w:rsidRPr="00D245A2" w:rsidRDefault="00D245A2" w:rsidP="004C48AD">
      <w:pPr>
        <w:spacing w:line="480" w:lineRule="auto"/>
      </w:pPr>
      <w:r w:rsidRPr="00D245A2">
        <w:rPr>
          <w:noProof/>
        </w:rPr>
        <w:drawing>
          <wp:inline distT="0" distB="0" distL="0" distR="0" wp14:anchorId="19B21BE2" wp14:editId="05DDA36C">
            <wp:extent cx="1615440" cy="2316480"/>
            <wp:effectExtent l="0" t="0" r="3810" b="7620"/>
            <wp:docPr id="909720798" name="Picture 152" descr="A person in a military uniform&#10;&#10;Description automatically generated">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0798" name="Picture 152" descr="A person in a military uniform&#10;&#10;Description automatically generated">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615440" cy="2316480"/>
                    </a:xfrm>
                    <a:prstGeom prst="rect">
                      <a:avLst/>
                    </a:prstGeom>
                    <a:noFill/>
                    <a:ln>
                      <a:noFill/>
                    </a:ln>
                  </pic:spPr>
                </pic:pic>
              </a:graphicData>
            </a:graphic>
          </wp:inline>
        </w:drawing>
      </w:r>
      <w:r w:rsidRPr="00D245A2">
        <w:t>L'empereur </w:t>
      </w:r>
      <w:hyperlink r:id="rId411" w:tooltip="Alexandre III (empereur de Russie)" w:history="1">
        <w:r w:rsidRPr="00D245A2">
          <w:rPr>
            <w:rStyle w:val="Hyperlink"/>
          </w:rPr>
          <w:t>Alexandre III</w:t>
        </w:r>
      </w:hyperlink>
      <w:r w:rsidRPr="00D245A2">
        <w:t> par </w:t>
      </w:r>
      <w:hyperlink r:id="rId412" w:tooltip="Ivan Kramskoï" w:history="1">
        <w:r w:rsidRPr="00D245A2">
          <w:rPr>
            <w:rStyle w:val="Hyperlink"/>
          </w:rPr>
          <w:t>Ivan Kramskoï</w:t>
        </w:r>
      </w:hyperlink>
      <w:r w:rsidRPr="00D245A2">
        <w:t> (1886).</w:t>
      </w:r>
    </w:p>
    <w:p w14:paraId="3869F27A" w14:textId="77777777" w:rsidR="00D245A2" w:rsidRPr="00D245A2" w:rsidRDefault="00D245A2" w:rsidP="004C48AD">
      <w:pPr>
        <w:spacing w:line="480" w:lineRule="auto"/>
      </w:pPr>
      <w:hyperlink r:id="rId413" w:tooltip="Alexandre III (empereur de Russie)" w:history="1">
        <w:r w:rsidRPr="00D245A2">
          <w:rPr>
            <w:rStyle w:val="Hyperlink"/>
          </w:rPr>
          <w:t>Alexandre III</w:t>
        </w:r>
      </w:hyperlink>
      <w:r w:rsidRPr="00D245A2">
        <w:t>, lorsqu'il monte sur le trône en 1881, mène en réaction à l'assassinat de son père une politique de contre-réformes. Les dispositions autoritaires sont maintenues ou renforcées : les partis politiques et les </w:t>
      </w:r>
      <w:hyperlink r:id="rId414" w:tooltip="Syndicat" w:history="1">
        <w:r w:rsidRPr="00D245A2">
          <w:rPr>
            <w:rStyle w:val="Hyperlink"/>
          </w:rPr>
          <w:t>syndicats</w:t>
        </w:r>
      </w:hyperlink>
      <w:r w:rsidRPr="00D245A2">
        <w:t xml:space="preserve"> sont interdits, le droit de circulation est limité, la presse est censurée. Sur le plan économique, l'industrie se développe rapidement grâce, entre autres, aux investissements étrangers et à la construction d'un réseau ferroviaire qui atteint 30 000 km en 1890. De nouvelles régions s'industrialisent (Ukraine) tandis que certaines renforcent leur caractère industriel comme la région de Saint-Pétersbourg et surtout celle de Moscou. Mais la main-d'œuvre abondante dégagée par l'abolition du servage et la croissance démographique ne </w:t>
      </w:r>
      <w:r w:rsidRPr="00D245A2">
        <w:lastRenderedPageBreak/>
        <w:t>trouve pas entièrement à s'employer dans l'industrie (trois millions d'ouvriers en 1913). De nombreux paysans viennent coloniser les terres vierges de l'empire situées dans le sud et l'est (vallée inférieure de la Volga, Oural, Sibérie) de l'empire. Le </w:t>
      </w:r>
      <w:hyperlink r:id="rId415" w:tooltip="Transsibérien" w:history="1">
        <w:r w:rsidRPr="00D245A2">
          <w:rPr>
            <w:rStyle w:val="Hyperlink"/>
          </w:rPr>
          <w:t>Transsibérien</w:t>
        </w:r>
      </w:hyperlink>
      <w:r w:rsidRPr="00D245A2">
        <w:t> permet de désenclaver les immenses territoires de la Sibérie et facilite cette migration, tandis que le financement de l'industrialisation se fait principalement par les </w:t>
      </w:r>
      <w:hyperlink r:id="rId416" w:tooltip="Emprunt russe" w:history="1">
        <w:r w:rsidRPr="00D245A2">
          <w:rPr>
            <w:rStyle w:val="Hyperlink"/>
          </w:rPr>
          <w:t>emprunts russes</w:t>
        </w:r>
      </w:hyperlink>
      <w:r w:rsidRPr="00D245A2">
        <w:t> venus surtout de </w:t>
      </w:r>
      <w:hyperlink r:id="rId417" w:tooltip="France" w:history="1">
        <w:r w:rsidRPr="00D245A2">
          <w:rPr>
            <w:rStyle w:val="Hyperlink"/>
          </w:rPr>
          <w:t>France</w:t>
        </w:r>
      </w:hyperlink>
      <w:r w:rsidRPr="00D245A2">
        <w:t>.</w:t>
      </w:r>
    </w:p>
    <w:p w14:paraId="538806C3" w14:textId="77777777" w:rsidR="00D245A2" w:rsidRPr="00D245A2" w:rsidRDefault="00D245A2" w:rsidP="004C48AD">
      <w:pPr>
        <w:spacing w:line="480" w:lineRule="auto"/>
      </w:pPr>
      <w:r w:rsidRPr="00D245A2">
        <w:t>Le premier tronçon du </w:t>
      </w:r>
      <w:hyperlink r:id="rId418" w:tooltip="Transsibérien" w:history="1">
        <w:r w:rsidRPr="00D245A2">
          <w:rPr>
            <w:rStyle w:val="Hyperlink"/>
          </w:rPr>
          <w:t>Transsibérien</w:t>
        </w:r>
      </w:hyperlink>
      <w:r w:rsidRPr="00D245A2">
        <w:t> ouvre dès 1888 et </w:t>
      </w:r>
      <w:hyperlink r:id="rId419" w:tooltip="Moscou" w:history="1">
        <w:r w:rsidRPr="00D245A2">
          <w:rPr>
            <w:rStyle w:val="Hyperlink"/>
          </w:rPr>
          <w:t>Moscou</w:t>
        </w:r>
      </w:hyperlink>
      <w:r w:rsidRPr="00D245A2">
        <w:t> émet quatre </w:t>
      </w:r>
      <w:hyperlink r:id="rId420" w:tooltip="Emprunt russe" w:history="1">
        <w:r w:rsidRPr="00D245A2">
          <w:rPr>
            <w:rStyle w:val="Hyperlink"/>
          </w:rPr>
          <w:t>emprunts</w:t>
        </w:r>
      </w:hyperlink>
      <w:r w:rsidRPr="00D245A2">
        <w:t> de 500 millions de francs-or. En 1904, la France compte 1,6 million de créanciers du </w:t>
      </w:r>
      <w:hyperlink r:id="rId421" w:tooltip="Chemin de fer" w:history="1">
        <w:r w:rsidRPr="00D245A2">
          <w:rPr>
            <w:rStyle w:val="Hyperlink"/>
          </w:rPr>
          <w:t>réseau ferré</w:t>
        </w:r>
      </w:hyperlink>
      <w:r w:rsidRPr="00D245A2">
        <w:t>, de l'État et des municipalités russes</w:t>
      </w:r>
      <w:hyperlink r:id="rId422" w:anchor="cite_note-30" w:history="1">
        <w:r w:rsidRPr="00D245A2">
          <w:rPr>
            <w:rStyle w:val="Hyperlink"/>
            <w:vertAlign w:val="superscript"/>
          </w:rPr>
          <w:t>28</w:t>
        </w:r>
      </w:hyperlink>
      <w:r w:rsidRPr="00D245A2">
        <w:t>, tandis que l'</w:t>
      </w:r>
      <w:hyperlink r:id="rId423" w:tooltip="Alliance franco-russe" w:history="1">
        <w:r w:rsidRPr="00D245A2">
          <w:rPr>
            <w:rStyle w:val="Hyperlink"/>
          </w:rPr>
          <w:t>alliance franco-russe</w:t>
        </w:r>
      </w:hyperlink>
      <w:r w:rsidRPr="00D245A2">
        <w:t> mise en place en 1892 tente de faire pièce à la </w:t>
      </w:r>
      <w:hyperlink r:id="rId424" w:tooltip="Triplice" w:history="1">
        <w:r w:rsidRPr="00D245A2">
          <w:rPr>
            <w:rStyle w:val="Hyperlink"/>
          </w:rPr>
          <w:t>Triplice</w:t>
        </w:r>
      </w:hyperlink>
      <w:r w:rsidRPr="00D245A2">
        <w:t>.</w:t>
      </w:r>
    </w:p>
    <w:p w14:paraId="24785BE1" w14:textId="77777777" w:rsidR="00D245A2" w:rsidRPr="00D245A2" w:rsidRDefault="00D245A2" w:rsidP="004C48AD">
      <w:pPr>
        <w:spacing w:line="480" w:lineRule="auto"/>
      </w:pPr>
      <w:r w:rsidRPr="00D245A2">
        <w:t>L’agriculture a toujours un poids écrasant : en 1897, la Russie compte 97 millions de paysans pour une population totale de 127 millions d’habitants.</w:t>
      </w:r>
      <w:hyperlink r:id="rId425" w:tooltip="Aide:Référence nécessaire" w:history="1">
        <w:r w:rsidRPr="00D245A2">
          <w:rPr>
            <w:rStyle w:val="Hyperlink"/>
            <w:vertAlign w:val="superscript"/>
          </w:rPr>
          <w:t>[réf. nécessaire]</w:t>
        </w:r>
      </w:hyperlink>
      <w:r w:rsidRPr="00D245A2">
        <w:t> Ceux-ci ne possèdent généralement pas les terres qu'ils cultivent (25 % seront propriétaires en 1914). Le taux d'alphabétisation est très faible et la mortalité infantile est élevée (environ 180 ‰). L'excédent démographique est absorbé par les villes dont le nombre croît rapidement : à la veille de la Première Guerre mondiale, la population citadine dépasse les 25 millions d'habitants. La Russie continue d'accroître son aire d'influence : en </w:t>
      </w:r>
      <w:hyperlink r:id="rId426" w:tooltip="Chine" w:history="1">
        <w:r w:rsidRPr="00D245A2">
          <w:rPr>
            <w:rStyle w:val="Hyperlink"/>
          </w:rPr>
          <w:t>Chine</w:t>
        </w:r>
      </w:hyperlink>
      <w:r w:rsidRPr="00D245A2">
        <w:t> et en </w:t>
      </w:r>
      <w:hyperlink r:id="rId427" w:tooltip="Corée" w:history="1">
        <w:r w:rsidRPr="00D245A2">
          <w:rPr>
            <w:rStyle w:val="Hyperlink"/>
          </w:rPr>
          <w:t>Corée</w:t>
        </w:r>
      </w:hyperlink>
      <w:r w:rsidRPr="00D245A2">
        <w:t>, elle se heurte aux intérêts japonais. La </w:t>
      </w:r>
      <w:hyperlink r:id="rId428" w:tooltip="Guerre russo-japonaise" w:history="1">
        <w:r w:rsidRPr="00D245A2">
          <w:rPr>
            <w:rStyle w:val="Hyperlink"/>
          </w:rPr>
          <w:t>guerre russo-japonaise</w:t>
        </w:r>
      </w:hyperlink>
      <w:r w:rsidRPr="00D245A2">
        <w:t> qui s'ensuit se termine par une défaite complète (1905 à </w:t>
      </w:r>
      <w:hyperlink r:id="rId429" w:tooltip="Bataille de Tsushima" w:history="1">
        <w:r w:rsidRPr="00D245A2">
          <w:rPr>
            <w:rStyle w:val="Hyperlink"/>
          </w:rPr>
          <w:t>Tsushima</w:t>
        </w:r>
      </w:hyperlink>
      <w:r w:rsidRPr="00D245A2">
        <w:t>) : la modernisation du </w:t>
      </w:r>
      <w:hyperlink r:id="rId430" w:tooltip="Japon" w:history="1">
        <w:r w:rsidRPr="00D245A2">
          <w:rPr>
            <w:rStyle w:val="Hyperlink"/>
          </w:rPr>
          <w:t>Japon</w:t>
        </w:r>
      </w:hyperlink>
      <w:r w:rsidRPr="00D245A2">
        <w:t> a été sous-estimée et l'éloignement du champ de bataille a créé d'énormes contraintes logistiques.</w:t>
      </w:r>
    </w:p>
    <w:p w14:paraId="386995F0" w14:textId="77777777" w:rsidR="00D245A2" w:rsidRPr="00D245A2" w:rsidRDefault="00D245A2" w:rsidP="004C48AD">
      <w:pPr>
        <w:spacing w:line="480" w:lineRule="auto"/>
        <w:rPr>
          <w:b/>
          <w:bCs/>
        </w:rPr>
      </w:pPr>
      <w:r w:rsidRPr="00D245A2">
        <w:rPr>
          <w:b/>
          <w:bCs/>
        </w:rPr>
        <w:t>Révolution de 1905</w:t>
      </w:r>
    </w:p>
    <w:p w14:paraId="45A9F1CD" w14:textId="77777777" w:rsidR="00D245A2" w:rsidRPr="00D245A2" w:rsidRDefault="00D245A2" w:rsidP="004C48AD">
      <w:pPr>
        <w:spacing w:line="480" w:lineRule="auto"/>
      </w:pPr>
      <w:r w:rsidRPr="00D245A2">
        <w:t>Article connexe : </w:t>
      </w:r>
      <w:hyperlink r:id="rId431" w:tooltip="Manifeste d'octobre" w:history="1">
        <w:r w:rsidRPr="00D245A2">
          <w:rPr>
            <w:rStyle w:val="Hyperlink"/>
          </w:rPr>
          <w:t>Manifeste d'octobre</w:t>
        </w:r>
      </w:hyperlink>
      <w:r w:rsidRPr="00D245A2">
        <w:t>.</w:t>
      </w:r>
    </w:p>
    <w:p w14:paraId="23AE289B" w14:textId="04604706" w:rsidR="00D245A2" w:rsidRPr="00D245A2" w:rsidRDefault="00D245A2" w:rsidP="004C48AD">
      <w:pPr>
        <w:spacing w:line="480" w:lineRule="auto"/>
      </w:pPr>
      <w:r w:rsidRPr="00D245A2">
        <w:rPr>
          <w:noProof/>
        </w:rPr>
        <w:lastRenderedPageBreak/>
        <w:drawing>
          <wp:inline distT="0" distB="0" distL="0" distR="0" wp14:anchorId="60E47747" wp14:editId="22D324A7">
            <wp:extent cx="2095500" cy="1135380"/>
            <wp:effectExtent l="0" t="0" r="0" b="7620"/>
            <wp:docPr id="2023081643" name="Picture 151" descr="A group of people in a crowd&#10;&#10;Description automatically generated">
              <a:hlinkClick xmlns:a="http://schemas.openxmlformats.org/drawingml/2006/main" r:id="rId4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81643" name="Picture 151" descr="A group of people in a crowd&#10;&#10;Description automatically generated">
                      <a:hlinkClick r:id="rId432"/>
                    </pic:cNvPr>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095500" cy="1135380"/>
                    </a:xfrm>
                    <a:prstGeom prst="rect">
                      <a:avLst/>
                    </a:prstGeom>
                    <a:noFill/>
                    <a:ln>
                      <a:noFill/>
                    </a:ln>
                  </pic:spPr>
                </pic:pic>
              </a:graphicData>
            </a:graphic>
          </wp:inline>
        </w:drawing>
      </w:r>
      <w:r w:rsidRPr="00D245A2">
        <w:rPr>
          <w:i/>
          <w:iCs/>
        </w:rPr>
        <w:t>Manifestation du 17 octobre 1905</w:t>
      </w:r>
      <w:r w:rsidRPr="00D245A2">
        <w:t> par </w:t>
      </w:r>
      <w:hyperlink r:id="rId434" w:tooltip="Ilia Répine" w:history="1">
        <w:r w:rsidRPr="00D245A2">
          <w:rPr>
            <w:rStyle w:val="Hyperlink"/>
          </w:rPr>
          <w:t>Ilia Répine</w:t>
        </w:r>
      </w:hyperlink>
      <w:r w:rsidRPr="00D245A2">
        <w:t> (</w:t>
      </w:r>
      <w:hyperlink r:id="rId435" w:tooltip="Musée de l'Ermitage" w:history="1">
        <w:r w:rsidRPr="00D245A2">
          <w:rPr>
            <w:rStyle w:val="Hyperlink"/>
          </w:rPr>
          <w:t>musée de l'Ermitage</w:t>
        </w:r>
      </w:hyperlink>
      <w:r w:rsidRPr="00D245A2">
        <w:t>, </w:t>
      </w:r>
      <w:hyperlink r:id="rId436" w:tooltip="Saint-Pétersbourg" w:history="1">
        <w:r w:rsidRPr="00D245A2">
          <w:rPr>
            <w:rStyle w:val="Hyperlink"/>
          </w:rPr>
          <w:t>Saint-Pétersbourg</w:t>
        </w:r>
      </w:hyperlink>
      <w:r w:rsidRPr="00D245A2">
        <w:t>).</w:t>
      </w:r>
    </w:p>
    <w:p w14:paraId="6B5881B2" w14:textId="77777777" w:rsidR="00D245A2" w:rsidRPr="00D245A2" w:rsidRDefault="00D245A2" w:rsidP="004C48AD">
      <w:pPr>
        <w:spacing w:line="480" w:lineRule="auto"/>
      </w:pPr>
      <w:r w:rsidRPr="00D245A2">
        <w:t>La </w:t>
      </w:r>
      <w:hyperlink r:id="rId437" w:tooltip="Bataille de Tsushima" w:history="1">
        <w:r w:rsidRPr="00D245A2">
          <w:rPr>
            <w:rStyle w:val="Hyperlink"/>
          </w:rPr>
          <w:t>défaite de Tsushima</w:t>
        </w:r>
      </w:hyperlink>
      <w:r w:rsidRPr="00D245A2">
        <w:t> de 1905 déclenche le premier soulèvement généralisé de la population russe contre le régime. La </w:t>
      </w:r>
      <w:hyperlink r:id="rId438" w:tooltip="Révolution russe de 1905" w:history="1">
        <w:r w:rsidRPr="00D245A2">
          <w:rPr>
            <w:rStyle w:val="Hyperlink"/>
          </w:rPr>
          <w:t>révolution russe de 1905</w:t>
        </w:r>
      </w:hyperlink>
      <w:r w:rsidRPr="00D245A2">
        <w:t> est d'abord un mouvement paysan qui touche essentiellement la région des terres noires. Les ouvriers se joignent au mouvement par la suite</w:t>
      </w:r>
      <w:hyperlink r:id="rId439" w:anchor="cite_note-31" w:history="1">
        <w:r w:rsidRPr="00D245A2">
          <w:rPr>
            <w:rStyle w:val="Hyperlink"/>
            <w:vertAlign w:val="superscript"/>
          </w:rPr>
          <w:t>29</w:t>
        </w:r>
      </w:hyperlink>
      <w:r w:rsidRPr="00D245A2">
        <w:t>. La loyauté des forces armées va sauver le régime. </w:t>
      </w:r>
      <w:hyperlink r:id="rId440" w:tooltip="Nicolas II" w:history="1">
        <w:r w:rsidRPr="00D245A2">
          <w:rPr>
            <w:rStyle w:val="Hyperlink"/>
          </w:rPr>
          <w:t>Nicolas II</w:t>
        </w:r>
      </w:hyperlink>
      <w:r w:rsidRPr="00D245A2">
        <w:t>, qui est monté sur le trône en 1894, est obligé de donner des gages d'ouverture. Une assemblée (</w:t>
      </w:r>
      <w:hyperlink r:id="rId441" w:tooltip="Douma" w:history="1">
        <w:r w:rsidRPr="00D245A2">
          <w:rPr>
            <w:rStyle w:val="Hyperlink"/>
            <w:i/>
            <w:iCs/>
          </w:rPr>
          <w:t>douma</w:t>
        </w:r>
      </w:hyperlink>
      <w:r w:rsidRPr="00D245A2">
        <w:t>) élue est dotée de pouvoirs législatifs. Mais les élections de deux doumas successives donnent une large majorité à l'opposition. La loi électorale est alors modifiée pour obtenir une chambre des députés favorable au pouvoir.</w:t>
      </w:r>
    </w:p>
    <w:p w14:paraId="3D747D21" w14:textId="77777777" w:rsidR="00D245A2" w:rsidRPr="00D245A2" w:rsidRDefault="00D245A2" w:rsidP="004C48AD">
      <w:pPr>
        <w:spacing w:line="480" w:lineRule="auto"/>
      </w:pPr>
      <w:r w:rsidRPr="00D245A2">
        <w:t>L'évolution économique et sociale du pays avait fait monter les oppositions libérales, démocrates, socialistes et révolutionnaires au régime tsariste. La fusillade meurtrière du </w:t>
      </w:r>
      <w:hyperlink r:id="rId442" w:tooltip="Dimanche rouge" w:history="1">
        <w:r w:rsidRPr="00D245A2">
          <w:rPr>
            <w:rStyle w:val="Hyperlink"/>
          </w:rPr>
          <w:t>Dimanche rouge</w:t>
        </w:r>
      </w:hyperlink>
      <w:r w:rsidRPr="00D245A2">
        <w:t> à </w:t>
      </w:r>
      <w:hyperlink r:id="rId443" w:tooltip="Saint-Pétersbourg" w:history="1">
        <w:r w:rsidRPr="00D245A2">
          <w:rPr>
            <w:rStyle w:val="Hyperlink"/>
          </w:rPr>
          <w:t>Saint-Pétersbourg</w:t>
        </w:r>
      </w:hyperlink>
      <w:r w:rsidRPr="00D245A2">
        <w:t> mit le feu aux poudres. Le régime impérial survécut à cette première attaque d'envergure, mais le mécontentement grandit et l'opposition se radicalisa. La </w:t>
      </w:r>
      <w:hyperlink r:id="rId444" w:tooltip="Grève générale" w:history="1">
        <w:r w:rsidRPr="00D245A2">
          <w:rPr>
            <w:rStyle w:val="Hyperlink"/>
          </w:rPr>
          <w:t>grève générale</w:t>
        </w:r>
      </w:hyperlink>
      <w:r w:rsidRPr="00D245A2">
        <w:t> d'octobre 1905 réussit à faire céder le régime. Une constitution libérale fut octroyée ; mais dans les deux ans qui suivirent, la contre-attaque de Nicolas II réduisait à néant les espoirs soulevés par cette révolution.</w:t>
      </w:r>
    </w:p>
    <w:p w14:paraId="38F13162" w14:textId="77777777" w:rsidR="00D245A2" w:rsidRPr="00D245A2" w:rsidRDefault="00D245A2" w:rsidP="004C48AD">
      <w:pPr>
        <w:spacing w:line="480" w:lineRule="auto"/>
      </w:pPr>
      <w:r w:rsidRPr="00D245A2">
        <w:t>La </w:t>
      </w:r>
      <w:hyperlink r:id="rId445" w:tooltip="Mutinerie du cuirassé Potemkine" w:history="1">
        <w:r w:rsidRPr="00D245A2">
          <w:rPr>
            <w:rStyle w:val="Hyperlink"/>
          </w:rPr>
          <w:t>mutinerie du cuirassé Potemkine</w:t>
        </w:r>
      </w:hyperlink>
      <w:r w:rsidRPr="00D245A2">
        <w:t>, immortalisée en 1925 par </w:t>
      </w:r>
      <w:hyperlink r:id="rId446" w:tooltip="Le Cuirassé Potemkine" w:history="1">
        <w:r w:rsidRPr="00D245A2">
          <w:rPr>
            <w:rStyle w:val="Hyperlink"/>
            <w:i/>
            <w:iCs/>
          </w:rPr>
          <w:t>Le Cuirassé Potemkine</w:t>
        </w:r>
      </w:hyperlink>
      <w:r w:rsidRPr="00D245A2">
        <w:t>, film de </w:t>
      </w:r>
      <w:hyperlink r:id="rId447" w:tooltip="Sergueï Eisenstein" w:history="1">
        <w:r w:rsidRPr="00D245A2">
          <w:rPr>
            <w:rStyle w:val="Hyperlink"/>
          </w:rPr>
          <w:t>Sergueï Eisenstein</w:t>
        </w:r>
      </w:hyperlink>
      <w:r w:rsidRPr="00D245A2">
        <w:t>, en est restée un symbole.</w:t>
      </w:r>
    </w:p>
    <w:p w14:paraId="180040A4" w14:textId="77777777" w:rsidR="00D245A2" w:rsidRPr="00D245A2" w:rsidRDefault="00D245A2" w:rsidP="004C48AD">
      <w:pPr>
        <w:spacing w:line="480" w:lineRule="auto"/>
        <w:rPr>
          <w:b/>
          <w:bCs/>
        </w:rPr>
      </w:pPr>
      <w:r w:rsidRPr="00D245A2">
        <w:rPr>
          <w:b/>
          <w:bCs/>
        </w:rPr>
        <w:t>Première Guerre mondiale et révolution russe</w:t>
      </w:r>
    </w:p>
    <w:p w14:paraId="5CBC845B" w14:textId="77777777" w:rsidR="00D245A2" w:rsidRPr="00D245A2" w:rsidRDefault="00D245A2" w:rsidP="004C48AD">
      <w:pPr>
        <w:spacing w:line="480" w:lineRule="auto"/>
      </w:pPr>
      <w:r w:rsidRPr="00D245A2">
        <w:lastRenderedPageBreak/>
        <w:t>Article détaillé : </w:t>
      </w:r>
      <w:hyperlink r:id="rId448" w:tooltip="Révolution russe" w:history="1">
        <w:r w:rsidRPr="00D245A2">
          <w:rPr>
            <w:rStyle w:val="Hyperlink"/>
          </w:rPr>
          <w:t>Révolution russe</w:t>
        </w:r>
      </w:hyperlink>
      <w:r w:rsidRPr="00D245A2">
        <w:t>.</w:t>
      </w:r>
    </w:p>
    <w:p w14:paraId="472E7A6A" w14:textId="4F0CDC18" w:rsidR="00D245A2" w:rsidRPr="00D245A2" w:rsidRDefault="00D245A2" w:rsidP="004C48AD">
      <w:pPr>
        <w:spacing w:line="480" w:lineRule="auto"/>
      </w:pPr>
      <w:r w:rsidRPr="00D245A2">
        <w:rPr>
          <w:noProof/>
        </w:rPr>
        <w:drawing>
          <wp:inline distT="0" distB="0" distL="0" distR="0" wp14:anchorId="37C0D841" wp14:editId="1931D9E9">
            <wp:extent cx="1615440" cy="2461260"/>
            <wp:effectExtent l="0" t="0" r="3810" b="0"/>
            <wp:docPr id="1336891170" name="Picture 150" descr="A person in a suit and tie&#10;&#10;Description automatically generated">
              <a:hlinkClick xmlns:a="http://schemas.openxmlformats.org/drawingml/2006/main" r:id="rId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1170" name="Picture 150" descr="A person in a suit and tie&#10;&#10;Description automatically generated">
                      <a:hlinkClick r:id="rId449"/>
                    </pic:cNvPr>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615440" cy="2461260"/>
                    </a:xfrm>
                    <a:prstGeom prst="rect">
                      <a:avLst/>
                    </a:prstGeom>
                    <a:noFill/>
                    <a:ln>
                      <a:noFill/>
                    </a:ln>
                  </pic:spPr>
                </pic:pic>
              </a:graphicData>
            </a:graphic>
          </wp:inline>
        </w:drawing>
      </w:r>
      <w:hyperlink r:id="rId451" w:tooltip="Vladimir Ilitch Lénine" w:history="1">
        <w:r w:rsidRPr="00D245A2">
          <w:rPr>
            <w:rStyle w:val="Hyperlink"/>
          </w:rPr>
          <w:t>Lénine</w:t>
        </w:r>
      </w:hyperlink>
      <w:r w:rsidRPr="00D245A2">
        <w:t> en 1920.</w:t>
      </w:r>
      <w:r w:rsidRPr="00D245A2">
        <w:rPr>
          <w:noProof/>
        </w:rPr>
        <w:drawing>
          <wp:inline distT="0" distB="0" distL="0" distR="0" wp14:anchorId="7C34F9F2" wp14:editId="28817ED0">
            <wp:extent cx="1615440" cy="2247900"/>
            <wp:effectExtent l="0" t="0" r="3810" b="0"/>
            <wp:docPr id="1815855662" name="Picture 149" descr="A person in a military uniform&#10;&#10;Description automatically generated">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55662" name="Picture 149" descr="A person in a military uniform&#10;&#10;Description automatically generated">
                      <a:hlinkClick r:id="rId452"/>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615440" cy="2247900"/>
                    </a:xfrm>
                    <a:prstGeom prst="rect">
                      <a:avLst/>
                    </a:prstGeom>
                    <a:noFill/>
                    <a:ln>
                      <a:noFill/>
                    </a:ln>
                  </pic:spPr>
                </pic:pic>
              </a:graphicData>
            </a:graphic>
          </wp:inline>
        </w:drawing>
      </w:r>
      <w:r w:rsidRPr="00D245A2">
        <w:t>Portrait de </w:t>
      </w:r>
      <w:hyperlink r:id="rId454" w:tooltip="Nicolas II" w:history="1">
        <w:r w:rsidRPr="00D245A2">
          <w:rPr>
            <w:rStyle w:val="Hyperlink"/>
          </w:rPr>
          <w:t>Nicolas II</w:t>
        </w:r>
      </w:hyperlink>
      <w:r w:rsidRPr="00D245A2">
        <w:t> de Russie.</w:t>
      </w:r>
    </w:p>
    <w:p w14:paraId="5D1B08CD" w14:textId="77777777" w:rsidR="00D245A2" w:rsidRPr="00D245A2" w:rsidRDefault="00D245A2" w:rsidP="004C48AD">
      <w:pPr>
        <w:spacing w:line="480" w:lineRule="auto"/>
      </w:pPr>
      <w:r w:rsidRPr="00D245A2">
        <w:t>La Russie entre en guerre contre l'</w:t>
      </w:r>
      <w:hyperlink r:id="rId455" w:tooltip="Allemagne" w:history="1">
        <w:r w:rsidRPr="00D245A2">
          <w:rPr>
            <w:rStyle w:val="Hyperlink"/>
          </w:rPr>
          <w:t>Allemagne</w:t>
        </w:r>
      </w:hyperlink>
      <w:r w:rsidRPr="00D245A2">
        <w:t> et l'</w:t>
      </w:r>
      <w:hyperlink r:id="rId456" w:tooltip="Autriche-Hongrie" w:history="1">
        <w:r w:rsidRPr="00D245A2">
          <w:rPr>
            <w:rStyle w:val="Hyperlink"/>
          </w:rPr>
          <w:t>Autriche-Hongrie</w:t>
        </w:r>
      </w:hyperlink>
      <w:r w:rsidRPr="00D245A2">
        <w:t> en 1914 pour venir en aide à la </w:t>
      </w:r>
      <w:hyperlink r:id="rId457" w:tooltip="Serbie" w:history="1">
        <w:r w:rsidRPr="00D245A2">
          <w:rPr>
            <w:rStyle w:val="Hyperlink"/>
          </w:rPr>
          <w:t>Serbie</w:t>
        </w:r>
      </w:hyperlink>
      <w:r w:rsidRPr="00D245A2">
        <w:t>, son alliée. L'Empire russe déclenche une offensive en Pologne orientale mais est sévèrement battu. Les troupes russes doivent abandonner la Pologne. Début 1917 éclatent des mouvements sociaux, suscités par le poids de la guerre sur l'économie, les pertes sur un front réduit à une stratégie défensive, l'instabilité des dirigeants et la défiance vis-à-vis du tsar. Le refus des troupes de réprimer les manifestations et la lassitude des classes dirigeantes obligent le tsar </w:t>
      </w:r>
      <w:hyperlink r:id="rId458" w:tooltip="Nicolas II" w:history="1">
        <w:r w:rsidRPr="00D245A2">
          <w:rPr>
            <w:rStyle w:val="Hyperlink"/>
          </w:rPr>
          <w:t>Nicolas II</w:t>
        </w:r>
      </w:hyperlink>
      <w:r w:rsidRPr="00D245A2">
        <w:t> à abdiquer; ainsi éclate la </w:t>
      </w:r>
      <w:hyperlink r:id="rId459" w:tooltip="Révolution de Février" w:history="1">
        <w:r w:rsidRPr="00D245A2">
          <w:rPr>
            <w:rStyle w:val="Hyperlink"/>
          </w:rPr>
          <w:t>Révolution de Février</w:t>
        </w:r>
      </w:hyperlink>
      <w:r w:rsidRPr="00D245A2">
        <w:t> 1917 et la Russie devient une république. Un </w:t>
      </w:r>
      <w:hyperlink r:id="rId460" w:tooltip="Gouvernement provisoire (Russie)" w:history="1">
        <w:r w:rsidRPr="00D245A2">
          <w:rPr>
            <w:rStyle w:val="Hyperlink"/>
          </w:rPr>
          <w:t>gouvernement provisoire</w:t>
        </w:r>
      </w:hyperlink>
      <w:r w:rsidRPr="00D245A2">
        <w:t> est alors constitué, présidé par </w:t>
      </w:r>
      <w:hyperlink r:id="rId461" w:tooltip="Alexandre Kerenski" w:history="1">
        <w:r w:rsidRPr="00D245A2">
          <w:rPr>
            <w:rStyle w:val="Hyperlink"/>
          </w:rPr>
          <w:t>Alexandre Kerenski</w:t>
        </w:r>
      </w:hyperlink>
      <w:r w:rsidRPr="00D245A2">
        <w:t>. Tout en esquissant des réformes, celui-ci tente malgré tout de respecter les engagements de la Russie vis-à-vis de ses alliés en poursuivant la guerre. L'impopularité de cette dernière mesure est exploitée par le parti des </w:t>
      </w:r>
      <w:hyperlink r:id="rId462" w:tooltip="Bolcheviks" w:history="1">
        <w:r w:rsidRPr="00D245A2">
          <w:rPr>
            <w:rStyle w:val="Hyperlink"/>
          </w:rPr>
          <w:t>bolcheviks</w:t>
        </w:r>
      </w:hyperlink>
      <w:r w:rsidRPr="00D245A2">
        <w:t> qui, le 25 octobre 1917 (7 novembre </w:t>
      </w:r>
      <w:hyperlink r:id="rId463" w:tooltip="Passage du calendrier julien au calendrier grégorien" w:history="1">
        <w:r w:rsidRPr="00D245A2">
          <w:rPr>
            <w:rStyle w:val="Hyperlink"/>
          </w:rPr>
          <w:t>dans le calendrier grégorien</w:t>
        </w:r>
      </w:hyperlink>
      <w:r w:rsidRPr="00D245A2">
        <w:t>), renverse le gouvernement à </w:t>
      </w:r>
      <w:hyperlink r:id="rId464" w:tooltip="Saint-Pétersbourg" w:history="1">
        <w:r w:rsidRPr="00D245A2">
          <w:rPr>
            <w:rStyle w:val="Hyperlink"/>
          </w:rPr>
          <w:t>Saint-Pétersbourg</w:t>
        </w:r>
      </w:hyperlink>
      <w:r w:rsidRPr="00D245A2">
        <w:t> (alors capitale de la Russie) par les armes (</w:t>
      </w:r>
      <w:hyperlink r:id="rId465" w:tooltip="Révolution d'Octobre" w:history="1">
        <w:r w:rsidRPr="00D245A2">
          <w:rPr>
            <w:rStyle w:val="Hyperlink"/>
          </w:rPr>
          <w:t>révolution d'Octobre</w:t>
        </w:r>
      </w:hyperlink>
      <w:r w:rsidRPr="00D245A2">
        <w:t>). La </w:t>
      </w:r>
      <w:hyperlink r:id="rId466" w:tooltip="Traité de Brest-Litovsk" w:history="1">
        <w:r w:rsidRPr="00D245A2">
          <w:rPr>
            <w:rStyle w:val="Hyperlink"/>
          </w:rPr>
          <w:t>paix est signée</w:t>
        </w:r>
      </w:hyperlink>
      <w:r w:rsidRPr="00D245A2">
        <w:t xml:space="preserve"> avec les Allemands (à Brest-Litovsk, en Biélorussie actuelle) au prix d'énormes concessions territoriales (Pologne, partie de l'Ukraine, pays baltes, etc., </w:t>
      </w:r>
      <w:r w:rsidRPr="00D245A2">
        <w:lastRenderedPageBreak/>
        <w:t>soit environ 800 000 km</w:t>
      </w:r>
      <w:r w:rsidRPr="00D245A2">
        <w:rPr>
          <w:vertAlign w:val="superscript"/>
        </w:rPr>
        <w:t>2</w:t>
      </w:r>
      <w:r w:rsidRPr="00D245A2">
        <w:t>). Une tentative de Lénine d'exporter la révolution en Occident déclenchant la guerre contre la Pologne se termine par un cuisant échec: l'armée russe presque deux fois plus nombreuse que la polonaise est battue aux portes de Varsovie en août 1920. C'est le "miracle de la Vistule" et la "dix-huitième bataille décisive dans l'histoire du monde" due au génie stratégique du Maréchal Joseph Pilsudski. Une guerre civile va opposer pendant trois ans les </w:t>
      </w:r>
      <w:hyperlink r:id="rId467" w:tooltip="Russes blancs" w:history="1">
        <w:r w:rsidRPr="00D245A2">
          <w:rPr>
            <w:rStyle w:val="Hyperlink"/>
          </w:rPr>
          <w:t>Russes blancs</w:t>
        </w:r>
      </w:hyperlink>
      <w:r w:rsidRPr="00D245A2">
        <w:t> (républicains ou monarchistes), assistés par les puissances occidentales, aux bolcheviks. Après leur victoire, le 22 décembre 1922, les bolcheviks instaurent l'</w:t>
      </w:r>
      <w:hyperlink r:id="rId468" w:tooltip="Union des républiques socialistes soviétiques" w:history="1">
        <w:r w:rsidRPr="00D245A2">
          <w:rPr>
            <w:rStyle w:val="Hyperlink"/>
          </w:rPr>
          <w:t>Union des républiques socialistes soviétiques</w:t>
        </w:r>
      </w:hyperlink>
      <w:r w:rsidRPr="00D245A2">
        <w:t> ; la Russie devient une des </w:t>
      </w:r>
      <w:hyperlink r:id="rId469" w:tooltip="République socialiste fédérative soviétique de Russie" w:history="1">
        <w:r w:rsidRPr="00D245A2">
          <w:rPr>
            <w:rStyle w:val="Hyperlink"/>
          </w:rPr>
          <w:t>républiques de l'Union</w:t>
        </w:r>
      </w:hyperlink>
      <w:r w:rsidRPr="00D245A2">
        <w:t>.</w:t>
      </w:r>
    </w:p>
    <w:p w14:paraId="712D8792" w14:textId="77777777" w:rsidR="00D245A2" w:rsidRPr="00D245A2" w:rsidRDefault="00D245A2" w:rsidP="004C48AD">
      <w:pPr>
        <w:spacing w:line="480" w:lineRule="auto"/>
      </w:pPr>
      <w:r w:rsidRPr="00D245A2">
        <w:t>Articles connexes : </w:t>
      </w:r>
      <w:hyperlink r:id="rId470" w:tooltip="Front de l'Est (Première Guerre mondiale)" w:history="1">
        <w:r w:rsidRPr="00D245A2">
          <w:rPr>
            <w:rStyle w:val="Hyperlink"/>
          </w:rPr>
          <w:t>Front de l'Est (Première Guerre mondiale)</w:t>
        </w:r>
      </w:hyperlink>
      <w:r w:rsidRPr="00D245A2">
        <w:t>, </w:t>
      </w:r>
      <w:hyperlink r:id="rId471" w:tooltip="Révolution russe" w:history="1">
        <w:r w:rsidRPr="00D245A2">
          <w:rPr>
            <w:rStyle w:val="Hyperlink"/>
          </w:rPr>
          <w:t>Révolution russe</w:t>
        </w:r>
      </w:hyperlink>
      <w:r w:rsidRPr="00D245A2">
        <w:t> et </w:t>
      </w:r>
      <w:hyperlink r:id="rId472" w:tooltip="Socialisme d'État" w:history="1">
        <w:r w:rsidRPr="00D245A2">
          <w:rPr>
            <w:rStyle w:val="Hyperlink"/>
          </w:rPr>
          <w:t>Socialisme d'État</w:t>
        </w:r>
      </w:hyperlink>
      <w:r w:rsidRPr="00D245A2">
        <w:t>.</w:t>
      </w:r>
    </w:p>
    <w:p w14:paraId="7AB6E9D7" w14:textId="77777777" w:rsidR="00D245A2" w:rsidRPr="00D245A2" w:rsidRDefault="00D245A2" w:rsidP="004C48AD">
      <w:pPr>
        <w:spacing w:line="480" w:lineRule="auto"/>
        <w:rPr>
          <w:b/>
          <w:bCs/>
        </w:rPr>
      </w:pPr>
      <w:r w:rsidRPr="00D245A2">
        <w:rPr>
          <w:b/>
          <w:bCs/>
        </w:rPr>
        <w:t>Entre les deux guerres</w:t>
      </w:r>
    </w:p>
    <w:p w14:paraId="5635DC68" w14:textId="77777777" w:rsidR="00D245A2" w:rsidRPr="00D245A2" w:rsidRDefault="00D245A2" w:rsidP="004C48AD">
      <w:pPr>
        <w:spacing w:line="480" w:lineRule="auto"/>
      </w:pPr>
      <w:r w:rsidRPr="00D245A2">
        <w:t>Articles détaillés : </w:t>
      </w:r>
      <w:hyperlink r:id="rId473" w:tooltip="Union des républiques socialistes soviétiques" w:history="1">
        <w:r w:rsidRPr="00D245A2">
          <w:rPr>
            <w:rStyle w:val="Hyperlink"/>
          </w:rPr>
          <w:t>Union des républiques socialistes soviétiques</w:t>
        </w:r>
      </w:hyperlink>
      <w:r w:rsidRPr="00D245A2">
        <w:t>, </w:t>
      </w:r>
      <w:hyperlink r:id="rId474" w:tooltip="Histoire de l'URSS sous Staline" w:history="1">
        <w:r w:rsidRPr="00D245A2">
          <w:rPr>
            <w:rStyle w:val="Hyperlink"/>
          </w:rPr>
          <w:t>Histoire de l'URSS sous Staline</w:t>
        </w:r>
      </w:hyperlink>
      <w:r w:rsidRPr="00D245A2">
        <w:t> et </w:t>
      </w:r>
      <w:hyperlink r:id="rId475" w:tooltip="Stalinisme" w:history="1">
        <w:r w:rsidRPr="00D245A2">
          <w:rPr>
            <w:rStyle w:val="Hyperlink"/>
          </w:rPr>
          <w:t>Stalinisme</w:t>
        </w:r>
      </w:hyperlink>
      <w:r w:rsidRPr="00D245A2">
        <w:t>.</w:t>
      </w:r>
    </w:p>
    <w:p w14:paraId="6B5572FF" w14:textId="2769DD12" w:rsidR="00D245A2" w:rsidRPr="00D245A2" w:rsidRDefault="00D245A2" w:rsidP="004C48AD">
      <w:pPr>
        <w:spacing w:line="480" w:lineRule="auto"/>
      </w:pPr>
      <w:r w:rsidRPr="00D245A2">
        <w:rPr>
          <w:noProof/>
        </w:rPr>
        <w:drawing>
          <wp:inline distT="0" distB="0" distL="0" distR="0" wp14:anchorId="1765ABEF" wp14:editId="0AEAA9C3">
            <wp:extent cx="2095500" cy="1722120"/>
            <wp:effectExtent l="0" t="0" r="0" b="0"/>
            <wp:docPr id="1060476701" name="Picture 148" descr="A group of people lying on the ground&#10;&#10;Description automatically generated">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6701" name="Picture 148" descr="A group of people lying on the ground&#10;&#10;Description automatically generated">
                      <a:hlinkClick r:id="rId476"/>
                    </pic:cNvPr>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2095500" cy="1722120"/>
                    </a:xfrm>
                    <a:prstGeom prst="rect">
                      <a:avLst/>
                    </a:prstGeom>
                    <a:noFill/>
                    <a:ln>
                      <a:noFill/>
                    </a:ln>
                  </pic:spPr>
                </pic:pic>
              </a:graphicData>
            </a:graphic>
          </wp:inline>
        </w:drawing>
      </w:r>
      <w:r w:rsidRPr="00D245A2">
        <w:t>Victimes de la </w:t>
      </w:r>
      <w:hyperlink r:id="rId478" w:tooltip="Famine soviétique de 1921-1922" w:history="1">
        <w:r w:rsidRPr="00D245A2">
          <w:rPr>
            <w:rStyle w:val="Hyperlink"/>
          </w:rPr>
          <w:t>famine de 1921-1922</w:t>
        </w:r>
      </w:hyperlink>
      <w:r w:rsidRPr="00D245A2">
        <w:t>.</w:t>
      </w:r>
    </w:p>
    <w:p w14:paraId="48298C15" w14:textId="77777777" w:rsidR="00D245A2" w:rsidRPr="00D245A2" w:rsidRDefault="00D245A2" w:rsidP="004C48AD">
      <w:pPr>
        <w:spacing w:line="480" w:lineRule="auto"/>
      </w:pPr>
      <w:r w:rsidRPr="00D245A2">
        <w:t>Dès la prise du pouvoir, le nouveau régime tourne à la dictature réprimant toute opposition même au sein du parti </w:t>
      </w:r>
      <w:hyperlink r:id="rId479" w:tooltip="Bolcheviks" w:history="1">
        <w:r w:rsidRPr="00D245A2">
          <w:rPr>
            <w:rStyle w:val="Hyperlink"/>
          </w:rPr>
          <w:t>bolchevik</w:t>
        </w:r>
      </w:hyperlink>
      <w:r w:rsidRPr="00D245A2">
        <w:t>. L'ensemble des moyens de production industrielle est placé sous le contrôle de l'État. À la fin de la </w:t>
      </w:r>
      <w:hyperlink r:id="rId480" w:tooltip="Guerre civile russe" w:history="1">
        <w:r w:rsidRPr="00D245A2">
          <w:rPr>
            <w:rStyle w:val="Hyperlink"/>
          </w:rPr>
          <w:t>guerre civile</w:t>
        </w:r>
      </w:hyperlink>
      <w:r w:rsidRPr="00D245A2">
        <w:t xml:space="preserve"> en 1921, le pays est exsangue : la désorganisation des transports et les réquisitions agricoles déclenchent une famine qui fait un million de victimes </w:t>
      </w:r>
      <w:r w:rsidRPr="00D245A2">
        <w:lastRenderedPageBreak/>
        <w:t>autour de la </w:t>
      </w:r>
      <w:hyperlink r:id="rId481" w:tooltip="Volga" w:history="1">
        <w:r w:rsidRPr="00D245A2">
          <w:rPr>
            <w:rStyle w:val="Hyperlink"/>
          </w:rPr>
          <w:t>Volga</w:t>
        </w:r>
      </w:hyperlink>
      <w:r w:rsidRPr="00D245A2">
        <w:t>. Le mécontentement gagne et le régime doit assouplir son programme : c'est la </w:t>
      </w:r>
      <w:hyperlink r:id="rId482" w:tooltip="Nouvelle politique économique" w:history="1">
        <w:r w:rsidRPr="00D245A2">
          <w:rPr>
            <w:rStyle w:val="Hyperlink"/>
            <w:i/>
            <w:iCs/>
          </w:rPr>
          <w:t>NEP</w:t>
        </w:r>
      </w:hyperlink>
      <w:r w:rsidRPr="00D245A2">
        <w:t> qui autorise une forme limitée d'économie privée. En quelques années, les productions agricole et industrielle se rétablissent. </w:t>
      </w:r>
      <w:hyperlink r:id="rId483" w:tooltip="Vladimir Ilitch Lénine" w:history="1">
        <w:r w:rsidRPr="00D245A2">
          <w:rPr>
            <w:rStyle w:val="Hyperlink"/>
          </w:rPr>
          <w:t>Lénine</w:t>
        </w:r>
      </w:hyperlink>
      <w:r w:rsidRPr="00D245A2">
        <w:t>, mort en 1924, laisse sa « succession » ouverte. </w:t>
      </w:r>
      <w:hyperlink r:id="rId484" w:tooltip="Joseph Staline" w:history="1">
        <w:r w:rsidRPr="00D245A2">
          <w:rPr>
            <w:rStyle w:val="Hyperlink"/>
          </w:rPr>
          <w:t>Staline</w:t>
        </w:r>
      </w:hyperlink>
      <w:r w:rsidRPr="00D245A2">
        <w:t> va en quelques années se hisser au pouvoir en éliminant physiquement ses rivaux. Le plan de </w:t>
      </w:r>
      <w:hyperlink r:id="rId485" w:tooltip="Collectivisation" w:history="1">
        <w:r w:rsidRPr="00D245A2">
          <w:rPr>
            <w:rStyle w:val="Hyperlink"/>
          </w:rPr>
          <w:t>collectivisation</w:t>
        </w:r>
      </w:hyperlink>
      <w:r w:rsidRPr="00D245A2">
        <w:t> est repris avec vigueur et les terres agricoles sont regroupées par la force au sein de grandes coopératives. Une </w:t>
      </w:r>
      <w:hyperlink r:id="rId486" w:tooltip="Holodomor" w:history="1">
        <w:r w:rsidRPr="00D245A2">
          <w:rPr>
            <w:rStyle w:val="Hyperlink"/>
          </w:rPr>
          <w:t>nouvelle famine</w:t>
        </w:r>
      </w:hyperlink>
      <w:r w:rsidRPr="00D245A2">
        <w:t> éclate, cette fois-ci majoritairement en </w:t>
      </w:r>
      <w:hyperlink r:id="rId487" w:tooltip="Ukraine" w:history="1">
        <w:r w:rsidRPr="00D245A2">
          <w:rPr>
            <w:rStyle w:val="Hyperlink"/>
          </w:rPr>
          <w:t>Ukraine</w:t>
        </w:r>
      </w:hyperlink>
      <w:r w:rsidRPr="00D245A2">
        <w:t> (1932–1933) et dans le </w:t>
      </w:r>
      <w:hyperlink r:id="rId488" w:tooltip="Kouban" w:history="1">
        <w:r w:rsidRPr="00D245A2">
          <w:rPr>
            <w:rStyle w:val="Hyperlink"/>
          </w:rPr>
          <w:t>Kouban</w:t>
        </w:r>
      </w:hyperlink>
      <w:r w:rsidRPr="00D245A2">
        <w:t>. Le développement de l'économie est désormais planifié de façon centralisée et le pouvoir, qui se concentre à Moscou (redevenue capitale du pays en 1918), mène un </w:t>
      </w:r>
      <w:hyperlink r:id="rId489" w:anchor="Industrialisation_de_l'URSS" w:tooltip="Union des républiques socialistes soviétiques" w:history="1">
        <w:r w:rsidRPr="00D245A2">
          <w:rPr>
            <w:rStyle w:val="Hyperlink"/>
          </w:rPr>
          <w:t>vaste programme d'industrialisation</w:t>
        </w:r>
      </w:hyperlink>
      <w:r w:rsidRPr="00D245A2">
        <w:t> (surtout dans le domaine de l'industrie lourde) à l'aide des </w:t>
      </w:r>
      <w:hyperlink r:id="rId490" w:tooltip="Planification économique" w:history="1">
        <w:r w:rsidRPr="00D245A2">
          <w:rPr>
            <w:rStyle w:val="Hyperlink"/>
          </w:rPr>
          <w:t>plans quinquennaux</w:t>
        </w:r>
      </w:hyperlink>
      <w:r w:rsidRPr="00D245A2">
        <w:t>. Le gouvernement incite les travailleurs au dépassement des normes de productivité (</w:t>
      </w:r>
      <w:hyperlink r:id="rId491" w:tooltip="Stakhanovisme" w:history="1">
        <w:r w:rsidRPr="00D245A2">
          <w:rPr>
            <w:rStyle w:val="Hyperlink"/>
          </w:rPr>
          <w:t>stakhanovisme</w:t>
        </w:r>
      </w:hyperlink>
      <w:r w:rsidRPr="00D245A2">
        <w:t>) au nom de l'avenir radieux. La machine de propagande communiste fonctionne à plein régime. En même temps, Staline mène une politique répressive qui envoie au </w:t>
      </w:r>
      <w:hyperlink r:id="rId492" w:tooltip="Goulag" w:history="1">
        <w:r w:rsidRPr="00D245A2">
          <w:rPr>
            <w:rStyle w:val="Hyperlink"/>
            <w:i/>
            <w:iCs/>
          </w:rPr>
          <w:t>goulag</w:t>
        </w:r>
      </w:hyperlink>
      <w:r w:rsidRPr="00D245A2">
        <w:t> ou à la mort plusieurs millions de personnes avant le déclenchement de la </w:t>
      </w:r>
      <w:hyperlink r:id="rId493" w:tooltip="Seconde Guerre mondiale" w:history="1">
        <w:r w:rsidRPr="00D245A2">
          <w:rPr>
            <w:rStyle w:val="Hyperlink"/>
          </w:rPr>
          <w:t>Seconde Guerre mondiale</w:t>
        </w:r>
      </w:hyperlink>
      <w:r w:rsidRPr="00D245A2">
        <w:t>, ce qui ne l'empêche pas d'instaurer un véritable culte de personnalité. C'est la montée du </w:t>
      </w:r>
      <w:hyperlink r:id="rId494" w:tooltip="Stalinisme" w:history="1">
        <w:r w:rsidRPr="00D245A2">
          <w:rPr>
            <w:rStyle w:val="Hyperlink"/>
          </w:rPr>
          <w:t>stalinisme</w:t>
        </w:r>
      </w:hyperlink>
      <w:r w:rsidRPr="00D245A2">
        <w:t>.</w:t>
      </w:r>
    </w:p>
    <w:p w14:paraId="7CEFEDBF" w14:textId="77777777" w:rsidR="00D245A2" w:rsidRPr="00D245A2" w:rsidRDefault="00D245A2" w:rsidP="004C48AD">
      <w:pPr>
        <w:spacing w:line="480" w:lineRule="auto"/>
        <w:rPr>
          <w:b/>
          <w:bCs/>
        </w:rPr>
      </w:pPr>
      <w:r w:rsidRPr="00D245A2">
        <w:rPr>
          <w:b/>
          <w:bCs/>
        </w:rPr>
        <w:t>Seconde Guerre mondiale</w:t>
      </w:r>
    </w:p>
    <w:p w14:paraId="1B80BCB6" w14:textId="77777777" w:rsidR="00D245A2" w:rsidRPr="00D245A2" w:rsidRDefault="00D245A2" w:rsidP="004C48AD">
      <w:pPr>
        <w:spacing w:line="480" w:lineRule="auto"/>
      </w:pPr>
      <w:r w:rsidRPr="00D245A2">
        <w:t>Articles détaillés : </w:t>
      </w:r>
      <w:hyperlink r:id="rId495" w:tooltip="Histoire de l'Union soviétique pendant la Seconde Guerre mondiale" w:history="1">
        <w:r w:rsidRPr="00D245A2">
          <w:rPr>
            <w:rStyle w:val="Hyperlink"/>
          </w:rPr>
          <w:t>Histoire de l'Union soviétique pendant la Seconde Guerre mondiale</w:t>
        </w:r>
      </w:hyperlink>
      <w:r w:rsidRPr="00D245A2">
        <w:t> et </w:t>
      </w:r>
      <w:hyperlink r:id="rId496" w:tooltip="Front de l'Est (Seconde Guerre mondiale)" w:history="1">
        <w:r w:rsidRPr="00D245A2">
          <w:rPr>
            <w:rStyle w:val="Hyperlink"/>
          </w:rPr>
          <w:t>Front de l'Est de la Seconde Guerre mondiale</w:t>
        </w:r>
      </w:hyperlink>
      <w:r w:rsidRPr="00D245A2">
        <w:t>.</w:t>
      </w:r>
    </w:p>
    <w:p w14:paraId="34D46391" w14:textId="44B05AC4" w:rsidR="00D245A2" w:rsidRPr="00D245A2" w:rsidRDefault="00D245A2" w:rsidP="004C48AD">
      <w:pPr>
        <w:spacing w:line="480" w:lineRule="auto"/>
      </w:pPr>
      <w:r w:rsidRPr="00D245A2">
        <w:rPr>
          <w:noProof/>
        </w:rPr>
        <w:drawing>
          <wp:inline distT="0" distB="0" distL="0" distR="0" wp14:anchorId="32819C68" wp14:editId="677F5A28">
            <wp:extent cx="2095500" cy="1287780"/>
            <wp:effectExtent l="0" t="0" r="0" b="7620"/>
            <wp:docPr id="1939821940" name="Picture 147" descr="A group of people walking down a street&#10;&#10;Description automatically generated">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1940" name="Picture 147" descr="A group of people walking down a street&#10;&#10;Description automatically generated">
                      <a:hlinkClick r:id="rId497"/>
                    </pic:cNvPr>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095500" cy="1287780"/>
                    </a:xfrm>
                    <a:prstGeom prst="rect">
                      <a:avLst/>
                    </a:prstGeom>
                    <a:noFill/>
                    <a:ln>
                      <a:noFill/>
                    </a:ln>
                  </pic:spPr>
                </pic:pic>
              </a:graphicData>
            </a:graphic>
          </wp:inline>
        </w:drawing>
      </w:r>
      <w:hyperlink r:id="rId499" w:tooltip="Siège de Léningrad" w:history="1">
        <w:r w:rsidRPr="00D245A2">
          <w:rPr>
            <w:rStyle w:val="Hyperlink"/>
          </w:rPr>
          <w:t>Siège de Léningrad</w:t>
        </w:r>
      </w:hyperlink>
      <w:r w:rsidRPr="00D245A2">
        <w:t>, au cours duquel 1 million de civils sont morts de faim.</w:t>
      </w:r>
    </w:p>
    <w:p w14:paraId="52FC7629" w14:textId="77777777" w:rsidR="00D245A2" w:rsidRPr="00D245A2" w:rsidRDefault="00D245A2" w:rsidP="004C48AD">
      <w:pPr>
        <w:spacing w:line="480" w:lineRule="auto"/>
      </w:pPr>
      <w:r w:rsidRPr="00D245A2">
        <w:lastRenderedPageBreak/>
        <w:t>Le Pacte germano-soviétique, signé le 23 août 1939, pacte de non-agression entre l'Allemagne nazie et l'Union soviétique contient des protocoles secrets établissant les modalités de partage de la Finlande, l'Estonie, la Lettonie, la Lituanie, la Pologne et la Roumanie entre le Reich et l'Union soviétique. La Pologne est ainsi partagée en deux en septembre 1939. De même, Staline annexe les trois États baltes et force la Roumanie à lui céder la </w:t>
      </w:r>
      <w:hyperlink r:id="rId500" w:tooltip="Bessarabie" w:history="1">
        <w:r w:rsidRPr="00D245A2">
          <w:rPr>
            <w:rStyle w:val="Hyperlink"/>
          </w:rPr>
          <w:t>Bessarabie</w:t>
        </w:r>
      </w:hyperlink>
      <w:r w:rsidRPr="00D245A2">
        <w:t> et les régions </w:t>
      </w:r>
      <w:hyperlink r:id="rId501" w:tooltip="Moldavie (région historique)" w:history="1">
        <w:r w:rsidRPr="00D245A2">
          <w:rPr>
            <w:rStyle w:val="Hyperlink"/>
          </w:rPr>
          <w:t>moldaves</w:t>
        </w:r>
      </w:hyperlink>
      <w:r w:rsidRPr="00D245A2">
        <w:t>. Ces protocoles sont mis en œuvre sans difficulté véritable, sauf en ce qui concerne la Finlande (qui doit être placée sous influence soviétique), où se déroule la </w:t>
      </w:r>
      <w:hyperlink r:id="rId502" w:tooltip="Guerre d'Hiver" w:history="1">
        <w:r w:rsidRPr="00D245A2">
          <w:rPr>
            <w:rStyle w:val="Hyperlink"/>
          </w:rPr>
          <w:t>guerre d'Hiver</w:t>
        </w:r>
      </w:hyperlink>
      <w:r w:rsidRPr="00D245A2">
        <w:t>. Ainsi, l'Union soviétique et l'Allemagne nazie se partagent une partie de l'Europe, sans que cela ne déclenche de réaction notoire de la part de la France et de la Grande-Bretagne.</w:t>
      </w:r>
    </w:p>
    <w:p w14:paraId="3A4DDD7C" w14:textId="77777777" w:rsidR="00D245A2" w:rsidRPr="00D245A2" w:rsidRDefault="00D245A2" w:rsidP="004C48AD">
      <w:pPr>
        <w:spacing w:line="480" w:lineRule="auto"/>
      </w:pPr>
      <w:r w:rsidRPr="00D245A2">
        <w:t>Staline, qui a signé avant le début de la </w:t>
      </w:r>
      <w:hyperlink r:id="rId503" w:tooltip="Seconde Guerre mondiale" w:history="1">
        <w:r w:rsidRPr="00D245A2">
          <w:rPr>
            <w:rStyle w:val="Hyperlink"/>
          </w:rPr>
          <w:t>Seconde Guerre mondiale</w:t>
        </w:r>
      </w:hyperlink>
      <w:r w:rsidRPr="00D245A2">
        <w:t> un </w:t>
      </w:r>
      <w:hyperlink r:id="rId504" w:tooltip="Pacte germano-soviétique" w:history="1">
        <w:r w:rsidRPr="00D245A2">
          <w:rPr>
            <w:rStyle w:val="Hyperlink"/>
          </w:rPr>
          <w:t>pacte de non-agression</w:t>
        </w:r>
      </w:hyperlink>
      <w:r w:rsidRPr="00D245A2">
        <w:t> avec </w:t>
      </w:r>
      <w:hyperlink r:id="rId505" w:tooltip="Adolf Hitler" w:history="1">
        <w:r w:rsidRPr="00D245A2">
          <w:rPr>
            <w:rStyle w:val="Hyperlink"/>
          </w:rPr>
          <w:t>Hitler</w:t>
        </w:r>
      </w:hyperlink>
      <w:r w:rsidRPr="00D245A2">
        <w:t> comprenant une clause de partage de la </w:t>
      </w:r>
      <w:hyperlink r:id="rId506" w:tooltip="Pologne" w:history="1">
        <w:r w:rsidRPr="00D245A2">
          <w:rPr>
            <w:rStyle w:val="Hyperlink"/>
          </w:rPr>
          <w:t>Pologne</w:t>
        </w:r>
      </w:hyperlink>
      <w:r w:rsidRPr="00D245A2">
        <w:t> et des </w:t>
      </w:r>
      <w:hyperlink r:id="rId507" w:tooltip="Pays baltes" w:history="1">
        <w:r w:rsidRPr="00D245A2">
          <w:rPr>
            <w:rStyle w:val="Hyperlink"/>
          </w:rPr>
          <w:t>pays baltes</w:t>
        </w:r>
      </w:hyperlink>
      <w:r w:rsidRPr="00D245A2">
        <w:t>, est attaqué par l'Allemagne en juin 1941 (</w:t>
      </w:r>
      <w:hyperlink r:id="rId508" w:tooltip="Opération Barbarossa" w:history="1">
        <w:r w:rsidRPr="00D245A2">
          <w:rPr>
            <w:rStyle w:val="Hyperlink"/>
          </w:rPr>
          <w:t>opération Barbarossa</w:t>
        </w:r>
      </w:hyperlink>
      <w:r w:rsidRPr="00D245A2">
        <w:t>). L'</w:t>
      </w:r>
      <w:hyperlink r:id="rId509" w:tooltip="Armée rouge" w:history="1">
        <w:r w:rsidRPr="00D245A2">
          <w:rPr>
            <w:rStyle w:val="Hyperlink"/>
          </w:rPr>
          <w:t>Armée rouge</w:t>
        </w:r>
      </w:hyperlink>
      <w:r w:rsidRPr="00D245A2">
        <w:t> sous-équipée et désorganisée par les purges staliniennes recule en essuyant des pertes qui se chiffrent en millions. L'avancée allemande est bloquée devant </w:t>
      </w:r>
      <w:hyperlink r:id="rId510" w:tooltip="Bataille de Stalingrad" w:history="1">
        <w:r w:rsidRPr="00D245A2">
          <w:rPr>
            <w:rStyle w:val="Hyperlink"/>
          </w:rPr>
          <w:t>Stalingrad</w:t>
        </w:r>
      </w:hyperlink>
      <w:r w:rsidRPr="00D245A2">
        <w:t> en janvier 1943, puis repoussée vers l'ouest, notamment à la suite de la </w:t>
      </w:r>
      <w:hyperlink r:id="rId511" w:tooltip="Bataille de Koursk" w:history="1">
        <w:r w:rsidRPr="00D245A2">
          <w:rPr>
            <w:rStyle w:val="Hyperlink"/>
          </w:rPr>
          <w:t>bataille de Koursk</w:t>
        </w:r>
      </w:hyperlink>
      <w:r w:rsidRPr="00D245A2">
        <w:t> opposant du 5 juillet au 23 août 1943 les forces </w:t>
      </w:r>
      <w:hyperlink r:id="rId512" w:tooltip="Troisième Reich" w:history="1">
        <w:r w:rsidRPr="00D245A2">
          <w:rPr>
            <w:rStyle w:val="Hyperlink"/>
          </w:rPr>
          <w:t>allemandes</w:t>
        </w:r>
      </w:hyperlink>
      <w:r w:rsidRPr="00D245A2">
        <w:t> aux forces </w:t>
      </w:r>
      <w:hyperlink r:id="rId513" w:tooltip="Union des républiques socialistes soviétiques" w:history="1">
        <w:r w:rsidRPr="00D245A2">
          <w:rPr>
            <w:rStyle w:val="Hyperlink"/>
          </w:rPr>
          <w:t>soviétiques</w:t>
        </w:r>
      </w:hyperlink>
      <w:r w:rsidRPr="00D245A2">
        <w:t> sur un immense saillant de 23 000 km</w:t>
      </w:r>
      <w:r w:rsidRPr="00D245A2">
        <w:rPr>
          <w:vertAlign w:val="superscript"/>
        </w:rPr>
        <w:t>2</w:t>
      </w:r>
      <w:r w:rsidRPr="00D245A2">
        <w:t> situé au sud-ouest de la Russie, à la limite de l'</w:t>
      </w:r>
      <w:hyperlink r:id="rId514" w:tooltip="Ukraine" w:history="1">
        <w:r w:rsidRPr="00D245A2">
          <w:rPr>
            <w:rStyle w:val="Hyperlink"/>
          </w:rPr>
          <w:t>Ukraine</w:t>
        </w:r>
      </w:hyperlink>
      <w:r w:rsidRPr="00D245A2">
        <w:t>, entre </w:t>
      </w:r>
      <w:hyperlink r:id="rId515" w:tooltip="Orel" w:history="1">
        <w:r w:rsidRPr="00D245A2">
          <w:rPr>
            <w:rStyle w:val="Hyperlink"/>
          </w:rPr>
          <w:t>Orel</w:t>
        </w:r>
      </w:hyperlink>
      <w:r w:rsidRPr="00D245A2">
        <w:t> au nord et </w:t>
      </w:r>
      <w:hyperlink r:id="rId516" w:tooltip="Belgorod" w:history="1">
        <w:r w:rsidRPr="00D245A2">
          <w:rPr>
            <w:rStyle w:val="Hyperlink"/>
          </w:rPr>
          <w:t>Belgorod</w:t>
        </w:r>
      </w:hyperlink>
      <w:r w:rsidRPr="00D245A2">
        <w:t> au sud. C'est l'une des batailles qui ont déterminé l'issue de la </w:t>
      </w:r>
      <w:hyperlink r:id="rId517" w:tooltip="Seconde Guerre mondiale" w:history="1">
        <w:r w:rsidRPr="00D245A2">
          <w:rPr>
            <w:rStyle w:val="Hyperlink"/>
          </w:rPr>
          <w:t>Seconde Guerre mondiale</w:t>
        </w:r>
      </w:hyperlink>
      <w:r w:rsidRPr="00D245A2">
        <w:t> en </w:t>
      </w:r>
      <w:hyperlink r:id="rId518" w:tooltip="Europe" w:history="1">
        <w:r w:rsidRPr="00D245A2">
          <w:rPr>
            <w:rStyle w:val="Hyperlink"/>
          </w:rPr>
          <w:t>Europe</w:t>
        </w:r>
      </w:hyperlink>
      <w:r w:rsidRPr="00D245A2">
        <w:t>. Les généraux soviétiques reprennent progressivement l'initiative et l'Armée rouge, renforcée par des livraisons d'armes alliées, reconquiert les territoires perdus, libère les pays de l'Europe orientale puis rentre victorieuse dans </w:t>
      </w:r>
      <w:hyperlink r:id="rId519" w:tooltip="Berlin" w:history="1">
        <w:r w:rsidRPr="00D245A2">
          <w:rPr>
            <w:rStyle w:val="Hyperlink"/>
          </w:rPr>
          <w:t>Berlin</w:t>
        </w:r>
      </w:hyperlink>
      <w:r w:rsidRPr="00D245A2">
        <w:t> (mai 1945), au prix d'un terrible bilan de 20 à 30 millions de victimes (dont presque la moitié de civils). Staline et ses alliés occidentaux ont conclu un accord sur un partage de l'Europe en zones d'influence qui entérine le rôle joué par l'URSS dans le conflit (</w:t>
      </w:r>
      <w:hyperlink r:id="rId520" w:tooltip="Conférence de Yalta" w:history="1">
        <w:r w:rsidRPr="00D245A2">
          <w:rPr>
            <w:rStyle w:val="Hyperlink"/>
          </w:rPr>
          <w:t xml:space="preserve">conférence de </w:t>
        </w:r>
        <w:r w:rsidRPr="00D245A2">
          <w:rPr>
            <w:rStyle w:val="Hyperlink"/>
          </w:rPr>
          <w:lastRenderedPageBreak/>
          <w:t>Yalta</w:t>
        </w:r>
      </w:hyperlink>
      <w:r w:rsidRPr="00D245A2">
        <w:t>). Les pays d'Europe orientale et l'Allemagne de l'Est se voient bientôt imposer un régime socialiste piloté par l'URSS.</w:t>
      </w:r>
    </w:p>
    <w:p w14:paraId="5836A8AD" w14:textId="77777777" w:rsidR="00D245A2" w:rsidRPr="00D245A2" w:rsidRDefault="00D245A2" w:rsidP="004C48AD">
      <w:pPr>
        <w:spacing w:line="480" w:lineRule="auto"/>
        <w:rPr>
          <w:b/>
          <w:bCs/>
        </w:rPr>
      </w:pPr>
      <w:r w:rsidRPr="00D245A2">
        <w:rPr>
          <w:b/>
          <w:bCs/>
        </w:rPr>
        <w:t>La superpuissance soviétique</w:t>
      </w:r>
    </w:p>
    <w:p w14:paraId="43F1CB64" w14:textId="77777777" w:rsidR="00D245A2" w:rsidRPr="00D245A2" w:rsidRDefault="00D245A2" w:rsidP="004C48AD">
      <w:pPr>
        <w:spacing w:line="480" w:lineRule="auto"/>
      </w:pPr>
      <w:r w:rsidRPr="00D245A2">
        <w:t>Articles détaillés : </w:t>
      </w:r>
      <w:hyperlink r:id="rId521" w:tooltip="Guerre froide" w:history="1">
        <w:r w:rsidRPr="00D245A2">
          <w:rPr>
            <w:rStyle w:val="Hyperlink"/>
          </w:rPr>
          <w:t>Guerre froide</w:t>
        </w:r>
      </w:hyperlink>
      <w:r w:rsidRPr="00D245A2">
        <w:t> et </w:t>
      </w:r>
      <w:hyperlink r:id="rId522" w:tooltip="Chronologie de l'Union des républiques socialistes soviétiques" w:history="1">
        <w:r w:rsidRPr="00D245A2">
          <w:rPr>
            <w:rStyle w:val="Hyperlink"/>
          </w:rPr>
          <w:t>Chronologie de l'URSS</w:t>
        </w:r>
      </w:hyperlink>
      <w:r w:rsidRPr="00D245A2">
        <w:t>.</w:t>
      </w:r>
    </w:p>
    <w:p w14:paraId="2E148D4D" w14:textId="7CFC6D99" w:rsidR="00D245A2" w:rsidRPr="00D245A2" w:rsidRDefault="00D245A2" w:rsidP="004C48AD">
      <w:pPr>
        <w:spacing w:line="480" w:lineRule="auto"/>
      </w:pPr>
      <w:r w:rsidRPr="00D245A2">
        <w:rPr>
          <w:noProof/>
        </w:rPr>
        <w:drawing>
          <wp:inline distT="0" distB="0" distL="0" distR="0" wp14:anchorId="315A1E8B" wp14:editId="1BB292D7">
            <wp:extent cx="1676400" cy="2438400"/>
            <wp:effectExtent l="0" t="0" r="0" b="0"/>
            <wp:docPr id="304676556" name="Picture 146" descr="A person in a uniform saluting&#10;&#10;Description automatically generated">
              <a:hlinkClick xmlns:a="http://schemas.openxmlformats.org/drawingml/2006/main" r:id="rId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6556" name="Picture 146" descr="A person in a uniform saluting&#10;&#10;Description automatically generated">
                      <a:hlinkClick r:id="rId523"/>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1676400" cy="2438400"/>
                    </a:xfrm>
                    <a:prstGeom prst="rect">
                      <a:avLst/>
                    </a:prstGeom>
                    <a:noFill/>
                    <a:ln>
                      <a:noFill/>
                    </a:ln>
                  </pic:spPr>
                </pic:pic>
              </a:graphicData>
            </a:graphic>
          </wp:inline>
        </w:drawing>
      </w:r>
      <w:r w:rsidRPr="00D245A2">
        <w:t>Le premier homme dans l'espace, </w:t>
      </w:r>
      <w:hyperlink r:id="rId525" w:tooltip="Youri Gagarine" w:history="1">
        <w:r w:rsidRPr="00D245A2">
          <w:rPr>
            <w:rStyle w:val="Hyperlink"/>
          </w:rPr>
          <w:t>Youri Gagarine</w:t>
        </w:r>
      </w:hyperlink>
      <w:r w:rsidRPr="00D245A2">
        <w:t>, en visite à </w:t>
      </w:r>
      <w:hyperlink r:id="rId526" w:tooltip="Malmö" w:history="1">
        <w:r w:rsidRPr="00D245A2">
          <w:rPr>
            <w:rStyle w:val="Hyperlink"/>
          </w:rPr>
          <w:t>Malmö</w:t>
        </w:r>
      </w:hyperlink>
      <w:r w:rsidRPr="00D245A2">
        <w:t>, </w:t>
      </w:r>
      <w:hyperlink r:id="rId527" w:tooltip="Suède" w:history="1">
        <w:r w:rsidRPr="00D245A2">
          <w:rPr>
            <w:rStyle w:val="Hyperlink"/>
          </w:rPr>
          <w:t>Suède</w:t>
        </w:r>
      </w:hyperlink>
      <w:r w:rsidRPr="00D245A2">
        <w:t>, 1964.</w:t>
      </w:r>
      <w:r w:rsidRPr="00D245A2">
        <w:rPr>
          <w:noProof/>
        </w:rPr>
        <w:drawing>
          <wp:inline distT="0" distB="0" distL="0" distR="0" wp14:anchorId="69528F63" wp14:editId="2CB80192">
            <wp:extent cx="2095500" cy="1714500"/>
            <wp:effectExtent l="0" t="0" r="0" b="0"/>
            <wp:docPr id="2004075639" name="Picture 145" descr="A satellite in space with multiple wires&#10;&#10;Description automatically generated">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5639" name="Picture 145" descr="A satellite in space with multiple wires&#10;&#10;Description automatically generated">
                      <a:hlinkClick r:id="rId528"/>
                    </pic:cNvPr>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2095500" cy="1714500"/>
                    </a:xfrm>
                    <a:prstGeom prst="rect">
                      <a:avLst/>
                    </a:prstGeom>
                    <a:noFill/>
                    <a:ln>
                      <a:noFill/>
                    </a:ln>
                  </pic:spPr>
                </pic:pic>
              </a:graphicData>
            </a:graphic>
          </wp:inline>
        </w:drawing>
      </w:r>
      <w:hyperlink r:id="rId530" w:tooltip="Spoutnik 1" w:history="1">
        <w:r w:rsidRPr="00D245A2">
          <w:rPr>
            <w:rStyle w:val="Hyperlink"/>
          </w:rPr>
          <w:t>Spoutnik 1</w:t>
        </w:r>
      </w:hyperlink>
      <w:r w:rsidRPr="00D245A2">
        <w:t>, le premier satellite artificiel de la Terre, lancé par l'</w:t>
      </w:r>
      <w:hyperlink r:id="rId531" w:tooltip="Union des républiques socialistes soviétiques" w:history="1">
        <w:r w:rsidRPr="00D245A2">
          <w:rPr>
            <w:rStyle w:val="Hyperlink"/>
          </w:rPr>
          <w:t>URSS</w:t>
        </w:r>
      </w:hyperlink>
      <w:r w:rsidRPr="00D245A2">
        <w:t>.</w:t>
      </w:r>
    </w:p>
    <w:p w14:paraId="657D91DF" w14:textId="77777777" w:rsidR="00D245A2" w:rsidRPr="00D245A2" w:rsidRDefault="00D245A2" w:rsidP="004C48AD">
      <w:pPr>
        <w:spacing w:line="480" w:lineRule="auto"/>
      </w:pPr>
      <w:r w:rsidRPr="00D245A2">
        <w:t>La guerre a saigné l'</w:t>
      </w:r>
      <w:hyperlink r:id="rId532" w:tooltip="Union des républiques socialistes soviétiques" w:history="1">
        <w:r w:rsidRPr="00D245A2">
          <w:rPr>
            <w:rStyle w:val="Hyperlink"/>
          </w:rPr>
          <w:t>URSS</w:t>
        </w:r>
      </w:hyperlink>
      <w:r w:rsidRPr="00D245A2">
        <w:t> (plus de 20 millions de victimes dont une majorité de civils) et détruit une bonne partie de ses installations industrielles et de ses villes. L'immédiat après-guerre est une période de reconstruction. Le pays retrouve son niveau de production industrielle d'avant-guerre puis le double en 1952. L'</w:t>
      </w:r>
      <w:hyperlink r:id="rId533" w:tooltip="Industrie nucléaire en Russie" w:history="1">
        <w:r w:rsidRPr="00D245A2">
          <w:rPr>
            <w:rStyle w:val="Hyperlink"/>
          </w:rPr>
          <w:t>industrie nucléaire</w:t>
        </w:r>
      </w:hyperlink>
      <w:r w:rsidRPr="00D245A2">
        <w:t> se développe, avec la création du </w:t>
      </w:r>
      <w:hyperlink r:id="rId534" w:tooltip="Complexe nucléaire Maïak" w:history="1">
        <w:r w:rsidRPr="00D245A2">
          <w:rPr>
            <w:rStyle w:val="Hyperlink"/>
          </w:rPr>
          <w:t xml:space="preserve">complexe nucléaire </w:t>
        </w:r>
        <w:r w:rsidRPr="00D245A2">
          <w:rPr>
            <w:rStyle w:val="Hyperlink"/>
          </w:rPr>
          <w:lastRenderedPageBreak/>
          <w:t>Maïak</w:t>
        </w:r>
      </w:hyperlink>
      <w:r w:rsidRPr="00D245A2">
        <w:t>. L'URSS effectue son premier </w:t>
      </w:r>
      <w:hyperlink r:id="rId535" w:tooltip="Essai nucléaire" w:history="1">
        <w:r w:rsidRPr="00D245A2">
          <w:rPr>
            <w:rStyle w:val="Hyperlink"/>
          </w:rPr>
          <w:t>essai nucléaire</w:t>
        </w:r>
      </w:hyperlink>
      <w:r w:rsidRPr="00D245A2">
        <w:t> en 1949, accédant ainsi au rang de seconde </w:t>
      </w:r>
      <w:hyperlink r:id="rId536" w:tooltip="Arme nucléaire" w:history="1">
        <w:r w:rsidRPr="00D245A2">
          <w:rPr>
            <w:rStyle w:val="Hyperlink"/>
          </w:rPr>
          <w:t>puissance nucléaire</w:t>
        </w:r>
      </w:hyperlink>
      <w:r w:rsidRPr="00D245A2">
        <w:t> mondiale.</w:t>
      </w:r>
    </w:p>
    <w:p w14:paraId="1D51FC1E" w14:textId="77777777" w:rsidR="00D245A2" w:rsidRPr="00D245A2" w:rsidRDefault="00D245A2" w:rsidP="004C48AD">
      <w:pPr>
        <w:spacing w:line="480" w:lineRule="auto"/>
      </w:pPr>
      <w:r w:rsidRPr="00D245A2">
        <w:t>Dans le même temps, le </w:t>
      </w:r>
      <w:hyperlink r:id="rId537" w:tooltip="Culte de la personnalité" w:history="1">
        <w:r w:rsidRPr="00D245A2">
          <w:rPr>
            <w:rStyle w:val="Hyperlink"/>
          </w:rPr>
          <w:t>culte de la personnalité</w:t>
        </w:r>
      </w:hyperlink>
      <w:r w:rsidRPr="00D245A2">
        <w:t> est porté à son comble par </w:t>
      </w:r>
      <w:hyperlink r:id="rId538" w:tooltip="Joseph Staline" w:history="1">
        <w:r w:rsidRPr="00D245A2">
          <w:rPr>
            <w:rStyle w:val="Hyperlink"/>
          </w:rPr>
          <w:t>Staline</w:t>
        </w:r>
      </w:hyperlink>
      <w:r w:rsidRPr="00D245A2">
        <w:t>. Peu après le décès de celui-ci en 1953, </w:t>
      </w:r>
      <w:hyperlink r:id="rId539" w:tooltip="Nikita Khrouchtchev" w:history="1">
        <w:r w:rsidRPr="00D245A2">
          <w:rPr>
            <w:rStyle w:val="Hyperlink"/>
          </w:rPr>
          <w:t>Nikita Khrouchtchev</w:t>
        </w:r>
      </w:hyperlink>
      <w:r w:rsidRPr="00D245A2">
        <w:t> accède au pouvoir (1953) et dénonce les excès de son prédécesseur. Sur le plan intérieur commence une période de relative prospérité ; les droits des citoyens sont mieux respectés, c'est le début d'une certaine libéralisation. L'URSS stupéfie le monde par son avance dans le domaine spatial en mettant en orbite le premier </w:t>
      </w:r>
      <w:hyperlink r:id="rId540" w:tooltip="Spoutnik" w:history="1">
        <w:r w:rsidRPr="00D245A2">
          <w:rPr>
            <w:rStyle w:val="Hyperlink"/>
          </w:rPr>
          <w:t>Spoutnik</w:t>
        </w:r>
      </w:hyperlink>
      <w:r w:rsidRPr="00D245A2">
        <w:t> et en y envoyant </w:t>
      </w:r>
      <w:hyperlink r:id="rId541" w:tooltip="Youri Gagarine" w:history="1">
        <w:r w:rsidRPr="00D245A2">
          <w:rPr>
            <w:rStyle w:val="Hyperlink"/>
          </w:rPr>
          <w:t>Youri Gagarine</w:t>
        </w:r>
      </w:hyperlink>
      <w:r w:rsidRPr="00D245A2">
        <w:t>, premier homme dans l'espace. Sur le plan international, l'URSS élargit son influence à de nombreux pays du </w:t>
      </w:r>
      <w:hyperlink r:id="rId542" w:tooltip="Tiers monde" w:history="1">
        <w:r w:rsidRPr="00D245A2">
          <w:rPr>
            <w:rStyle w:val="Hyperlink"/>
          </w:rPr>
          <w:t>tiers monde</w:t>
        </w:r>
      </w:hyperlink>
      <w:r w:rsidRPr="00D245A2">
        <w:t> et parvient par des investissements massifs dans l'armement à faire jeu égal avec les États-Unis, notamment dans le domaine nucléaire et des </w:t>
      </w:r>
      <w:hyperlink r:id="rId543" w:tooltip="Missile balistique intercontinental" w:history="1">
        <w:r w:rsidRPr="00D245A2">
          <w:rPr>
            <w:rStyle w:val="Hyperlink"/>
          </w:rPr>
          <w:t>missiles balistiques</w:t>
        </w:r>
      </w:hyperlink>
      <w:r w:rsidRPr="00D245A2">
        <w:t>. Cette période de </w:t>
      </w:r>
      <w:hyperlink r:id="rId544" w:tooltip="Guerre froide" w:history="1">
        <w:r w:rsidRPr="00D245A2">
          <w:rPr>
            <w:rStyle w:val="Hyperlink"/>
          </w:rPr>
          <w:t>guerre froide</w:t>
        </w:r>
      </w:hyperlink>
      <w:r w:rsidRPr="00D245A2">
        <w:t> se traduit par de nombreux conflits ou tensions un peu partout dans le monde entre les deux superpuissances et leurs alliés. La </w:t>
      </w:r>
      <w:hyperlink r:id="rId545" w:tooltip="Crise des missiles de Cuba" w:history="1">
        <w:r w:rsidRPr="00D245A2">
          <w:rPr>
            <w:rStyle w:val="Hyperlink"/>
          </w:rPr>
          <w:t>crise de Cuba</w:t>
        </w:r>
      </w:hyperlink>
      <w:r w:rsidRPr="00D245A2">
        <w:t> en 1962 manque de dégénérer en un conflit nucléaire. L'accession de </w:t>
      </w:r>
      <w:hyperlink r:id="rId546" w:tooltip="Léonid Brejnev" w:history="1">
        <w:r w:rsidRPr="00D245A2">
          <w:rPr>
            <w:rStyle w:val="Hyperlink"/>
          </w:rPr>
          <w:t>Léonid Brejnev</w:t>
        </w:r>
      </w:hyperlink>
      <w:r w:rsidRPr="00D245A2">
        <w:t> au pouvoir (1964) se traduit par une relative détente entre les deux grands, grâce aux travaux de la </w:t>
      </w:r>
      <w:hyperlink r:id="rId547" w:tooltip="Conférence sur la sécurité et la coopération en Europe" w:history="1">
        <w:r w:rsidRPr="00D245A2">
          <w:rPr>
            <w:rStyle w:val="Hyperlink"/>
          </w:rPr>
          <w:t>Conférence sur la sécurité et la coopération en Europe</w:t>
        </w:r>
      </w:hyperlink>
      <w:r w:rsidRPr="00D245A2">
        <w:t> mais également, sur le plan intérieur, par une réduction des tentatives de réforme qui n'avaient pas réussi à son prédécesseur (la </w:t>
      </w:r>
      <w:hyperlink r:id="rId548" w:tooltip="Campagne des terres vierges" w:history="1">
        <w:r w:rsidRPr="00D245A2">
          <w:rPr>
            <w:rStyle w:val="Hyperlink"/>
          </w:rPr>
          <w:t>campagne des terres vierges</w:t>
        </w:r>
      </w:hyperlink>
      <w:r w:rsidRPr="00D245A2">
        <w:t> entre autres). L'écart entre le niveau de vie des </w:t>
      </w:r>
      <w:hyperlink r:id="rId549" w:tooltip="Soviétiques" w:history="1">
        <w:r w:rsidRPr="00D245A2">
          <w:rPr>
            <w:rStyle w:val="Hyperlink"/>
          </w:rPr>
          <w:t>Soviétiques</w:t>
        </w:r>
      </w:hyperlink>
      <w:r w:rsidRPr="00D245A2">
        <w:t> et celui des habitants des pays occidentaux s'accroît. La tension entre les deux superpuissances reprend à compter de 1979 à la suite de l'</w:t>
      </w:r>
      <w:hyperlink r:id="rId550" w:tooltip="Guerre d'Afghanistan (1979-1989)" w:history="1">
        <w:r w:rsidRPr="00D245A2">
          <w:rPr>
            <w:rStyle w:val="Hyperlink"/>
          </w:rPr>
          <w:t>invasion de l'Afghanistan</w:t>
        </w:r>
      </w:hyperlink>
      <w:r w:rsidRPr="00D245A2">
        <w:t> et de l'arrivée de </w:t>
      </w:r>
      <w:hyperlink r:id="rId551" w:tooltip="Ronald Reagan" w:history="1">
        <w:r w:rsidRPr="00D245A2">
          <w:rPr>
            <w:rStyle w:val="Hyperlink"/>
          </w:rPr>
          <w:t>Ronald Reagan</w:t>
        </w:r>
      </w:hyperlink>
      <w:r w:rsidRPr="00D245A2">
        <w:t> à la tête des États-Unis en 1980.</w:t>
      </w:r>
    </w:p>
    <w:p w14:paraId="6D41D826" w14:textId="77777777" w:rsidR="00D245A2" w:rsidRPr="00D245A2" w:rsidRDefault="00D245A2" w:rsidP="004C48AD">
      <w:pPr>
        <w:spacing w:line="480" w:lineRule="auto"/>
        <w:rPr>
          <w:b/>
          <w:bCs/>
        </w:rPr>
      </w:pPr>
      <w:r w:rsidRPr="00D245A2">
        <w:rPr>
          <w:b/>
          <w:bCs/>
        </w:rPr>
        <w:t>Fin de l'URSS</w:t>
      </w:r>
    </w:p>
    <w:p w14:paraId="120E0E10" w14:textId="77777777" w:rsidR="00D245A2" w:rsidRPr="00D245A2" w:rsidRDefault="00D245A2" w:rsidP="004C48AD">
      <w:pPr>
        <w:spacing w:line="480" w:lineRule="auto"/>
      </w:pPr>
      <w:r w:rsidRPr="00D245A2">
        <w:t>Article détaillé : </w:t>
      </w:r>
      <w:hyperlink r:id="rId552" w:tooltip="Perestroïka" w:history="1">
        <w:r w:rsidRPr="00D245A2">
          <w:rPr>
            <w:rStyle w:val="Hyperlink"/>
          </w:rPr>
          <w:t>Perestroïka</w:t>
        </w:r>
      </w:hyperlink>
      <w:r w:rsidRPr="00D245A2">
        <w:t>.</w:t>
      </w:r>
    </w:p>
    <w:p w14:paraId="403E30CA" w14:textId="77777777" w:rsidR="00D245A2" w:rsidRPr="00D245A2" w:rsidRDefault="00D245A2" w:rsidP="004C48AD">
      <w:pPr>
        <w:spacing w:line="480" w:lineRule="auto"/>
      </w:pPr>
      <w:hyperlink r:id="rId553" w:tooltip="Mikhaïl Gorbatchev" w:history="1">
        <w:r w:rsidRPr="00D245A2">
          <w:rPr>
            <w:rStyle w:val="Hyperlink"/>
          </w:rPr>
          <w:t>Mikhaïl Gorbatchev</w:t>
        </w:r>
      </w:hyperlink>
      <w:r w:rsidRPr="00D245A2">
        <w:t> arrive au pouvoir en 1985 en prenant la tête du </w:t>
      </w:r>
      <w:hyperlink r:id="rId554" w:tooltip="Parti communiste de l'Union soviétique" w:history="1">
        <w:r w:rsidRPr="00D245A2">
          <w:rPr>
            <w:rStyle w:val="Hyperlink"/>
          </w:rPr>
          <w:t>PCUS</w:t>
        </w:r>
      </w:hyperlink>
      <w:r w:rsidRPr="00D245A2">
        <w:t> avec la volonté de réformer le régime pour combattre la stagnation économique et les reliquats du stalinisme, mais ses réformes donnent des résultats plutôt mitigés. La </w:t>
      </w:r>
      <w:hyperlink r:id="rId555" w:tooltip="Perestroïka" w:history="1">
        <w:r w:rsidRPr="00D245A2">
          <w:rPr>
            <w:rStyle w:val="Hyperlink"/>
            <w:i/>
            <w:iCs/>
          </w:rPr>
          <w:t>perestroïka</w:t>
        </w:r>
      </w:hyperlink>
      <w:r w:rsidRPr="00D245A2">
        <w:t> (restructuration économique) n'a pas atteint les objectifs escomptés ayant aggravé les pénuries de biens de consommation et les inégalités sociales entraînant un mécontentement populaire, tandis qu'une démocratisation du régime, amorcée avec la </w:t>
      </w:r>
      <w:hyperlink r:id="rId556" w:tooltip="Glasnost" w:history="1">
        <w:r w:rsidRPr="00D245A2">
          <w:rPr>
            <w:rStyle w:val="Hyperlink"/>
            <w:i/>
            <w:iCs/>
          </w:rPr>
          <w:t>glasnost</w:t>
        </w:r>
      </w:hyperlink>
      <w:r w:rsidRPr="00D245A2">
        <w:t> (transparence), déclenche des conflits interethniques et la montée des nationalismes, mal perçus par les Russes. En 1986, le pays est confronté à la </w:t>
      </w:r>
      <w:hyperlink r:id="rId557" w:tooltip="Catastrophe nucléaire de Tchernobyl" w:history="1">
        <w:r w:rsidRPr="00D245A2">
          <w:rPr>
            <w:rStyle w:val="Hyperlink"/>
          </w:rPr>
          <w:t>Catastrophe nucléaire de Tchernobyl</w:t>
        </w:r>
      </w:hyperlink>
      <w:r w:rsidRPr="00D245A2">
        <w:t>.</w:t>
      </w:r>
    </w:p>
    <w:p w14:paraId="2CE278F8" w14:textId="77777777" w:rsidR="00D245A2" w:rsidRPr="00D245A2" w:rsidRDefault="00D245A2" w:rsidP="004C48AD">
      <w:pPr>
        <w:spacing w:line="480" w:lineRule="auto"/>
      </w:pPr>
      <w:r w:rsidRPr="00D245A2">
        <w:t>Les </w:t>
      </w:r>
      <w:hyperlink r:id="rId558" w:tooltip="Élections au Congrès des députés du peuple d'Union soviétique de 1989" w:history="1">
        <w:r w:rsidRPr="00D245A2">
          <w:rPr>
            <w:rStyle w:val="Hyperlink"/>
          </w:rPr>
          <w:t>élections législatives de 1989</w:t>
        </w:r>
      </w:hyperlink>
      <w:r w:rsidRPr="00D245A2">
        <w:t> sont marquées par l’émergence des réformateurs et des nationalistes. La même année, les troupes soviétiques se retirent d’</w:t>
      </w:r>
      <w:hyperlink r:id="rId559" w:tooltip="Guerre d'Afghanistan (1979-1989)" w:history="1">
        <w:r w:rsidRPr="00D245A2">
          <w:rPr>
            <w:rStyle w:val="Hyperlink"/>
          </w:rPr>
          <w:t>Afghanistan</w:t>
        </w:r>
      </w:hyperlink>
      <w:r w:rsidRPr="00D245A2">
        <w:t>. Le </w:t>
      </w:r>
      <w:hyperlink r:id="rId560" w:tooltip="Mur de Berlin" w:history="1">
        <w:r w:rsidRPr="00D245A2">
          <w:rPr>
            <w:rStyle w:val="Hyperlink"/>
          </w:rPr>
          <w:t>mur de Berlin</w:t>
        </w:r>
      </w:hyperlink>
      <w:r w:rsidRPr="00D245A2">
        <w:t> </w:t>
      </w:r>
      <w:hyperlink r:id="rId561" w:tooltip="Chute du mur de Berlin" w:history="1">
        <w:r w:rsidRPr="00D245A2">
          <w:rPr>
            <w:rStyle w:val="Hyperlink"/>
          </w:rPr>
          <w:t>chute</w:t>
        </w:r>
      </w:hyperlink>
      <w:r w:rsidRPr="00D245A2">
        <w:t> le 9 novembre 1989 sans que l’URSS ne s’y oppose et dès 1990, les </w:t>
      </w:r>
      <w:hyperlink r:id="rId562" w:tooltip="Pays baltes" w:history="1">
        <w:r w:rsidRPr="00D245A2">
          <w:rPr>
            <w:rStyle w:val="Hyperlink"/>
          </w:rPr>
          <w:t>trois républiques baltes</w:t>
        </w:r>
      </w:hyperlink>
      <w:r w:rsidRPr="00D245A2">
        <w:t> déclarent leur indépendance.</w:t>
      </w:r>
    </w:p>
    <w:p w14:paraId="074795CB" w14:textId="77777777" w:rsidR="00D245A2" w:rsidRPr="00D245A2" w:rsidRDefault="00D245A2" w:rsidP="004C48AD">
      <w:pPr>
        <w:spacing w:line="480" w:lineRule="auto"/>
      </w:pPr>
      <w:r w:rsidRPr="00D245A2">
        <w:t>Vers 1991, un véritable dualisme du pouvoir s'installe au Kremlin - la puissance montante des structures étatiques russes libérées de la tutelle du PCUS, avec </w:t>
      </w:r>
      <w:hyperlink r:id="rId563" w:tooltip="Boris Eltsine" w:history="1">
        <w:r w:rsidRPr="00D245A2">
          <w:rPr>
            <w:rStyle w:val="Hyperlink"/>
          </w:rPr>
          <w:t>Boris Eltsine</w:t>
        </w:r>
      </w:hyperlink>
      <w:r w:rsidRPr="00D245A2">
        <w:t> en tête, face aux organes du pouvoir soviétique et communiste, archaïque et </w:t>
      </w:r>
      <w:hyperlink r:id="rId564" w:tooltip="Conservatisme" w:history="1">
        <w:r w:rsidRPr="00D245A2">
          <w:rPr>
            <w:rStyle w:val="Hyperlink"/>
          </w:rPr>
          <w:t>conservateur</w:t>
        </w:r>
      </w:hyperlink>
      <w:r w:rsidRPr="00D245A2">
        <w:t>, essayant en vain de freiner les réformes gorbatchéviennes et de préserver le système soviétique. Lors d'un </w:t>
      </w:r>
      <w:hyperlink r:id="rId565" w:tooltip="Référendum soviétique de 1991" w:history="1">
        <w:r w:rsidRPr="00D245A2">
          <w:rPr>
            <w:rStyle w:val="Hyperlink"/>
          </w:rPr>
          <w:t>référendum</w:t>
        </w:r>
      </w:hyperlink>
      <w:r w:rsidRPr="00D245A2">
        <w:t> organisé le 17 mars 1991, 77,85 % des électeurs votent pour la préservation de l'Union soviétique. Un </w:t>
      </w:r>
      <w:hyperlink r:id="rId566" w:tooltip="Union des États souverains" w:history="1">
        <w:r w:rsidRPr="00D245A2">
          <w:rPr>
            <w:rStyle w:val="Hyperlink"/>
          </w:rPr>
          <w:t>nouveau traité</w:t>
        </w:r>
      </w:hyperlink>
      <w:r w:rsidRPr="00D245A2">
        <w:t> devait être signé entre les républiques le 20 août 1991. Cependant un </w:t>
      </w:r>
      <w:hyperlink r:id="rId567" w:tooltip="Putsch de Moscou" w:history="1">
        <w:r w:rsidRPr="00D245A2">
          <w:rPr>
            <w:rStyle w:val="Hyperlink"/>
          </w:rPr>
          <w:t>coup d'État</w:t>
        </w:r>
      </w:hyperlink>
      <w:r w:rsidRPr="00D245A2">
        <w:t> mené par les conservateurs le 19 août échoue mais empêche l'adoption du projet et accélère la chute du pays.</w:t>
      </w:r>
    </w:p>
    <w:p w14:paraId="604A3C19" w14:textId="6551F706" w:rsidR="00D245A2" w:rsidRPr="00D245A2" w:rsidRDefault="00D245A2" w:rsidP="004C48AD">
      <w:pPr>
        <w:spacing w:line="480" w:lineRule="auto"/>
      </w:pPr>
      <w:r w:rsidRPr="00D245A2">
        <w:rPr>
          <w:noProof/>
        </w:rPr>
        <w:lastRenderedPageBreak/>
        <w:drawing>
          <wp:inline distT="0" distB="0" distL="0" distR="0" wp14:anchorId="1F53C174" wp14:editId="63228FF3">
            <wp:extent cx="1615440" cy="2407920"/>
            <wp:effectExtent l="0" t="0" r="3810" b="0"/>
            <wp:docPr id="642621322" name="Picture 144" descr="A group of men in suits standing in front of a building&#10;&#10;Description automatically generated">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21322" name="Picture 144" descr="A group of men in suits standing in front of a building&#10;&#10;Description automatically generated">
                      <a:hlinkClick r:id="rId568"/>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615440" cy="2407920"/>
                    </a:xfrm>
                    <a:prstGeom prst="rect">
                      <a:avLst/>
                    </a:prstGeom>
                    <a:noFill/>
                    <a:ln>
                      <a:noFill/>
                    </a:ln>
                  </pic:spPr>
                </pic:pic>
              </a:graphicData>
            </a:graphic>
          </wp:inline>
        </w:drawing>
      </w:r>
      <w:hyperlink r:id="rId570" w:tooltip="Mikhaïl Gorbatchev" w:history="1">
        <w:r w:rsidRPr="00D245A2">
          <w:rPr>
            <w:rStyle w:val="Hyperlink"/>
          </w:rPr>
          <w:t>Mikhaïl Gorbatchev</w:t>
        </w:r>
      </w:hyperlink>
      <w:r w:rsidRPr="00D245A2">
        <w:t> et </w:t>
      </w:r>
      <w:hyperlink r:id="rId571" w:tooltip="Ronald Reagan" w:history="1">
        <w:r w:rsidRPr="00D245A2">
          <w:rPr>
            <w:rStyle w:val="Hyperlink"/>
          </w:rPr>
          <w:t>Ronald Reagan</w:t>
        </w:r>
      </w:hyperlink>
      <w:r w:rsidRPr="00D245A2">
        <w:t>, Moscou, 1988.</w:t>
      </w:r>
    </w:p>
    <w:p w14:paraId="1AF0837F" w14:textId="77777777" w:rsidR="00D245A2" w:rsidRPr="00D245A2" w:rsidRDefault="00D245A2" w:rsidP="004C48AD">
      <w:pPr>
        <w:spacing w:line="480" w:lineRule="auto"/>
      </w:pPr>
      <w:r w:rsidRPr="00D245A2">
        <w:t>L'URSS s'effondre : les républiques qui la constituaient prennent leur indépendance, le </w:t>
      </w:r>
      <w:hyperlink r:id="rId572" w:tooltip="Conseil d'assistance économique mutuelle" w:history="1">
        <w:r w:rsidRPr="00D245A2">
          <w:rPr>
            <w:rStyle w:val="Hyperlink"/>
          </w:rPr>
          <w:t>Conseil d'assistance économique mutuelle</w:t>
        </w:r>
      </w:hyperlink>
      <w:r w:rsidRPr="00D245A2">
        <w:t> créé en 1949 et le </w:t>
      </w:r>
      <w:hyperlink r:id="rId573" w:tooltip="Pacte de Varsovie" w:history="1">
        <w:r w:rsidRPr="00D245A2">
          <w:rPr>
            <w:rStyle w:val="Hyperlink"/>
          </w:rPr>
          <w:t>Pacte de Varsovie</w:t>
        </w:r>
      </w:hyperlink>
      <w:r w:rsidRPr="00D245A2">
        <w:t> (1955) ne sont plus. Mikhaïl Gorbatchev démissionne le 25 décembre 1991. La fédération de Russie reprend de l'ancienne superpuissance mondiale les trois quarts de son territoire, plus de la moitié de sa population, les deux tiers de son industrie et la moitié de sa production agricole. État continuateur de l'URSS, elle occupe désormais sa place dans les institutions internationales, dont le siège permanent au </w:t>
      </w:r>
      <w:hyperlink r:id="rId574" w:tooltip="Conseil de sécurité des Nations unies" w:history="1">
        <w:r w:rsidRPr="00D245A2">
          <w:rPr>
            <w:rStyle w:val="Hyperlink"/>
          </w:rPr>
          <w:t>Conseil de sécurité des Nations unies</w:t>
        </w:r>
      </w:hyperlink>
      <w:r w:rsidRPr="00D245A2">
        <w:t>, mais assume également le </w:t>
      </w:r>
      <w:hyperlink r:id="rId575" w:tooltip="Passif (comptabilité)" w:history="1">
        <w:r w:rsidRPr="00D245A2">
          <w:rPr>
            <w:rStyle w:val="Hyperlink"/>
          </w:rPr>
          <w:t>passif</w:t>
        </w:r>
      </w:hyperlink>
      <w:r w:rsidRPr="00D245A2">
        <w:t> financier de l'ancienne URSS. Une union politique et économique, la </w:t>
      </w:r>
      <w:hyperlink r:id="rId576" w:tooltip="Communauté des États indépendants" w:history="1">
        <w:r w:rsidRPr="00D245A2">
          <w:rPr>
            <w:rStyle w:val="Hyperlink"/>
          </w:rPr>
          <w:t>Communauté des États indépendants</w:t>
        </w:r>
      </w:hyperlink>
      <w:r w:rsidRPr="00D245A2">
        <w:t> (CEI), est fondée quelques jours avant la démission de Gorbatchev pour tenter de maintenir des liens privilégiés entre les anciennes républiques soviétiques.</w:t>
      </w:r>
    </w:p>
    <w:p w14:paraId="17F14EA5" w14:textId="77777777" w:rsidR="00D245A2" w:rsidRPr="00D245A2" w:rsidRDefault="00D245A2" w:rsidP="004C48AD">
      <w:pPr>
        <w:spacing w:line="480" w:lineRule="auto"/>
      </w:pPr>
      <w:r w:rsidRPr="00D245A2">
        <w:t>Bien que la Russie, dirigée par </w:t>
      </w:r>
      <w:hyperlink r:id="rId577" w:tooltip="Boris Eltsine" w:history="1">
        <w:r w:rsidRPr="00D245A2">
          <w:rPr>
            <w:rStyle w:val="Hyperlink"/>
          </w:rPr>
          <w:t>Boris Eltsine</w:t>
        </w:r>
      </w:hyperlink>
      <w:r w:rsidRPr="00D245A2">
        <w:t> à partir de 1991, soit l’héritière de l'Union soviétique, elle ne peut endosser son rôle de superpuissance. Elle est en effet confrontée à de nombreux problèmes internes, parmi lesquels l'élaboration laborieuse d'un système politique démocratique et une guerre de sécession en </w:t>
      </w:r>
      <w:hyperlink r:id="rId578" w:tooltip="Tchétchénie" w:history="1">
        <w:r w:rsidRPr="00D245A2">
          <w:rPr>
            <w:rStyle w:val="Hyperlink"/>
          </w:rPr>
          <w:t>Tchétchénie</w:t>
        </w:r>
      </w:hyperlink>
      <w:r w:rsidRPr="00D245A2">
        <w:t>, et laisse la grande politique mondiale aux Américains et à leurs alliés.</w:t>
      </w:r>
    </w:p>
    <w:p w14:paraId="1F62C990" w14:textId="77777777" w:rsidR="00D245A2" w:rsidRPr="00D245A2" w:rsidRDefault="00D245A2" w:rsidP="004C48AD">
      <w:pPr>
        <w:spacing w:line="480" w:lineRule="auto"/>
      </w:pPr>
      <w:r w:rsidRPr="00D245A2">
        <w:lastRenderedPageBreak/>
        <w:t>Articles connexes : </w:t>
      </w:r>
      <w:hyperlink r:id="rId579" w:tooltip="Union des républiques socialistes soviétiques" w:history="1">
        <w:r w:rsidRPr="00D245A2">
          <w:rPr>
            <w:rStyle w:val="Hyperlink"/>
          </w:rPr>
          <w:t>Union des républiques socialistes soviétiques</w:t>
        </w:r>
      </w:hyperlink>
      <w:r w:rsidRPr="00D245A2">
        <w:t>, </w:t>
      </w:r>
      <w:hyperlink r:id="rId580" w:tooltip="Putsch de Moscou" w:history="1">
        <w:r w:rsidRPr="00D245A2">
          <w:rPr>
            <w:rStyle w:val="Hyperlink"/>
          </w:rPr>
          <w:t>Putsch de Moscou</w:t>
        </w:r>
      </w:hyperlink>
      <w:r w:rsidRPr="00D245A2">
        <w:t> et </w:t>
      </w:r>
      <w:hyperlink r:id="rId581" w:tooltip="Communauté des États indépendants" w:history="1">
        <w:r w:rsidRPr="00D245A2">
          <w:rPr>
            <w:rStyle w:val="Hyperlink"/>
          </w:rPr>
          <w:t>Communauté des États indépendants</w:t>
        </w:r>
      </w:hyperlink>
      <w:r w:rsidRPr="00D245A2">
        <w:t>.</w:t>
      </w:r>
    </w:p>
    <w:p w14:paraId="2BDB66F1" w14:textId="77777777" w:rsidR="00D245A2" w:rsidRPr="00D245A2" w:rsidRDefault="00D245A2" w:rsidP="004C48AD">
      <w:pPr>
        <w:spacing w:line="480" w:lineRule="auto"/>
        <w:rPr>
          <w:b/>
          <w:bCs/>
        </w:rPr>
      </w:pPr>
      <w:r w:rsidRPr="00D245A2">
        <w:rPr>
          <w:b/>
          <w:bCs/>
        </w:rPr>
        <w:t>Effondrement, puis redressement économique</w:t>
      </w:r>
    </w:p>
    <w:p w14:paraId="1B08E5EC" w14:textId="58104245" w:rsidR="00D245A2" w:rsidRPr="00D245A2" w:rsidRDefault="00D245A2" w:rsidP="004C48AD">
      <w:pPr>
        <w:spacing w:line="480" w:lineRule="auto"/>
      </w:pPr>
      <w:r w:rsidRPr="00D245A2">
        <w:rPr>
          <w:noProof/>
        </w:rPr>
        <w:drawing>
          <wp:inline distT="0" distB="0" distL="0" distR="0" wp14:anchorId="6B31359C" wp14:editId="3FF95B62">
            <wp:extent cx="2095500" cy="1181100"/>
            <wp:effectExtent l="0" t="0" r="0" b="0"/>
            <wp:docPr id="74969051" name="Picture 143" descr="A city skyline at night&#10;&#10;Description automatically generated">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9051" name="Picture 143" descr="A city skyline at night&#10;&#10;Description automatically generated">
                      <a:hlinkClick r:id="rId582"/>
                    </pic:cNvPr>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hyperlink r:id="rId584" w:tooltip="Moskva-City" w:history="1">
        <w:r w:rsidRPr="00D245A2">
          <w:rPr>
            <w:rStyle w:val="Hyperlink"/>
          </w:rPr>
          <w:t>Moskva-City</w:t>
        </w:r>
      </w:hyperlink>
      <w:r w:rsidRPr="00D245A2">
        <w:t>, un quartier d'affaires en pleine expansion.</w:t>
      </w:r>
    </w:p>
    <w:p w14:paraId="3F695551" w14:textId="77777777" w:rsidR="00D245A2" w:rsidRPr="00D245A2" w:rsidRDefault="00D245A2" w:rsidP="004C48AD">
      <w:pPr>
        <w:spacing w:line="480" w:lineRule="auto"/>
      </w:pPr>
      <w:r w:rsidRPr="00D245A2">
        <w:t>Article détaillé : </w:t>
      </w:r>
      <w:hyperlink r:id="rId585" w:tooltip="Géopolitique de la Russie" w:history="1">
        <w:r w:rsidRPr="00D245A2">
          <w:rPr>
            <w:rStyle w:val="Hyperlink"/>
          </w:rPr>
          <w:t>Géopolitique de la Russie</w:t>
        </w:r>
      </w:hyperlink>
      <w:r w:rsidRPr="00D245A2">
        <w:t>.</w:t>
      </w:r>
    </w:p>
    <w:p w14:paraId="46FAE250" w14:textId="77777777" w:rsidR="00D245A2" w:rsidRPr="00D245A2" w:rsidRDefault="00D245A2" w:rsidP="004C48AD">
      <w:pPr>
        <w:spacing w:line="480" w:lineRule="auto"/>
      </w:pPr>
      <w:r w:rsidRPr="00D245A2">
        <w:t>Eltsine, le premier président de la Russie postsoviétique, donne une inflexion libérale au nouveau régime. La société russe, qui a dû abandonner le socialisme, est profondément bouleversée. Quelques </w:t>
      </w:r>
      <w:hyperlink r:id="rId586" w:tooltip="Oligarchie russe" w:history="1">
        <w:r w:rsidRPr="00D245A2">
          <w:rPr>
            <w:rStyle w:val="Hyperlink"/>
          </w:rPr>
          <w:t>oligarques</w:t>
        </w:r>
      </w:hyperlink>
      <w:r w:rsidRPr="00D245A2">
        <w:t> construisent des fortunes. Mais le déclin de l'outil économique, l'affaiblissement de l'État fédéral provoquent une chute catastrophique du niveau de vie des Russes.</w:t>
      </w:r>
    </w:p>
    <w:p w14:paraId="21C8E165" w14:textId="77777777" w:rsidR="00D245A2" w:rsidRPr="00D245A2" w:rsidRDefault="00D245A2" w:rsidP="004C48AD">
      <w:pPr>
        <w:spacing w:line="480" w:lineRule="auto"/>
        <w:rPr>
          <w:b/>
          <w:bCs/>
        </w:rPr>
      </w:pPr>
      <w:r w:rsidRPr="00D245A2">
        <w:rPr>
          <w:b/>
          <w:bCs/>
        </w:rPr>
        <w:t>Thérapie de choc</w:t>
      </w:r>
    </w:p>
    <w:p w14:paraId="327B9A5D" w14:textId="29422766" w:rsidR="00D245A2" w:rsidRPr="00D245A2" w:rsidRDefault="00D245A2" w:rsidP="004C48AD">
      <w:pPr>
        <w:spacing w:line="480" w:lineRule="auto"/>
      </w:pPr>
      <w:r w:rsidRPr="00D245A2">
        <w:rPr>
          <w:noProof/>
        </w:rPr>
        <w:drawing>
          <wp:inline distT="0" distB="0" distL="0" distR="0" wp14:anchorId="59E2A3E5" wp14:editId="505007A5">
            <wp:extent cx="236220" cy="236220"/>
            <wp:effectExtent l="0" t="0" r="0" b="0"/>
            <wp:docPr id="1100464399" name="Picture 142">
              <a:hlinkClick xmlns:a="http://schemas.openxmlformats.org/drawingml/2006/main" r:id="rId5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a:hlinkClick r:id="rId587"/>
                    </pic:cNvPr>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p w14:paraId="4ADD9DE1" w14:textId="77777777" w:rsidR="00D245A2" w:rsidRPr="00D245A2" w:rsidRDefault="00D245A2" w:rsidP="004C48AD">
      <w:pPr>
        <w:spacing w:line="480" w:lineRule="auto"/>
      </w:pPr>
      <w:r w:rsidRPr="00D245A2">
        <w:t>afficher</w:t>
      </w:r>
      <w:r w:rsidRPr="00D245A2">
        <w:rPr>
          <w:b/>
          <w:bCs/>
        </w:rPr>
        <w:t>Cette section </w:t>
      </w:r>
      <w:hyperlink r:id="rId589" w:tooltip="Wikipédia:Citez vos sources" w:history="1">
        <w:r w:rsidRPr="00D245A2">
          <w:rPr>
            <w:rStyle w:val="Hyperlink"/>
            <w:b/>
            <w:bCs/>
          </w:rPr>
          <w:t>ne cite pas suffisamment ses sources</w:t>
        </w:r>
      </w:hyperlink>
      <w:r w:rsidRPr="00D245A2">
        <w:t> (mai 2017). </w:t>
      </w:r>
    </w:p>
    <w:p w14:paraId="32FE8E24" w14:textId="77777777" w:rsidR="00D245A2" w:rsidRPr="00D245A2" w:rsidRDefault="00D245A2" w:rsidP="004C48AD">
      <w:pPr>
        <w:spacing w:line="480" w:lineRule="auto"/>
      </w:pPr>
      <w:r w:rsidRPr="00D245A2">
        <w:t>La transition vers l'économie de marché est alors apparue inéluctable pour la fédération russe née fin 1991. Deux approches économistes s'opposaient vis-à-vis des modalités de cette transition vers le capitalisme</w:t>
      </w:r>
      <w:hyperlink r:id="rId590" w:anchor="cite_note-32" w:history="1">
        <w:r w:rsidRPr="00D245A2">
          <w:rPr>
            <w:rStyle w:val="Hyperlink"/>
            <w:vertAlign w:val="superscript"/>
          </w:rPr>
          <w:t>30</w:t>
        </w:r>
      </w:hyperlink>
      <w:r w:rsidRPr="00D245A2">
        <w:t>:</w:t>
      </w:r>
    </w:p>
    <w:p w14:paraId="6A9FC6E7" w14:textId="77777777" w:rsidR="00D245A2" w:rsidRPr="00D245A2" w:rsidRDefault="00D245A2" w:rsidP="004C48AD">
      <w:pPr>
        <w:numPr>
          <w:ilvl w:val="0"/>
          <w:numId w:val="4"/>
        </w:numPr>
        <w:spacing w:line="480" w:lineRule="auto"/>
      </w:pPr>
      <w:r w:rsidRPr="00D245A2">
        <w:lastRenderedPageBreak/>
        <w:t>D'une part, les partisans d'une thérapie de choc, qui prônaient la libéralisation rapide des prix et du commerce, des programmes de stabilisation de l'inflation et des </w:t>
      </w:r>
      <w:hyperlink r:id="rId591" w:tooltip="Privatisation" w:history="1">
        <w:r w:rsidRPr="00D245A2">
          <w:rPr>
            <w:rStyle w:val="Hyperlink"/>
          </w:rPr>
          <w:t>privatisations</w:t>
        </w:r>
      </w:hyperlink>
      <w:r w:rsidRPr="00D245A2">
        <w:t> massives. Cette école est menée par le professeur </w:t>
      </w:r>
      <w:hyperlink r:id="rId592" w:tooltip="Jeffrey Sachs" w:history="1">
        <w:r w:rsidRPr="00D245A2">
          <w:rPr>
            <w:rStyle w:val="Hyperlink"/>
          </w:rPr>
          <w:t>Jeffrey Sachs</w:t>
        </w:r>
      </w:hyperlink>
      <w:r w:rsidRPr="00D245A2">
        <w:t>.</w:t>
      </w:r>
    </w:p>
    <w:p w14:paraId="0E9E853B" w14:textId="77777777" w:rsidR="00D245A2" w:rsidRPr="00D245A2" w:rsidRDefault="00D245A2" w:rsidP="004C48AD">
      <w:pPr>
        <w:numPr>
          <w:ilvl w:val="0"/>
          <w:numId w:val="4"/>
        </w:numPr>
        <w:spacing w:line="480" w:lineRule="auto"/>
      </w:pPr>
      <w:r w:rsidRPr="00D245A2">
        <w:t>D'autre part, les institutionnalistes ou « gradualistes », prônant une transition plus progressive. Pour eux, la Russie doit donc reconstruire son système juridique (pour permettre aux entreprises de négocier leurs contrats) et ses structures de régulation (pour assurer le bon fonctionnement du système financier, par exemple). Pour les gradualistes, les privatisations ne sont pas une fin en soi mais avant tout une façon de stimuler la concurrence, l'innovation et la productivité. Il faut être très prudent et libéraliser l'économie, privatiser le secteur public, qu'à mesure que les institutions nécessaires au bon fonctionnement du marché se développeraient.</w:t>
      </w:r>
    </w:p>
    <w:p w14:paraId="7269DED4" w14:textId="77777777" w:rsidR="00D245A2" w:rsidRPr="00D245A2" w:rsidRDefault="00D245A2" w:rsidP="004C48AD">
      <w:pPr>
        <w:spacing w:line="480" w:lineRule="auto"/>
      </w:pPr>
      <w:r w:rsidRPr="00D245A2">
        <w:t>Appuyés par les instances internationales (FMI, BERD, etc.), les partisans de la « thérapie de choc » (Jeffrey Sachs) l'emportèrent et conseillèrent le gouvernement russe.</w:t>
      </w:r>
    </w:p>
    <w:p w14:paraId="62966645" w14:textId="77777777" w:rsidR="00D245A2" w:rsidRPr="00D245A2" w:rsidRDefault="00D245A2" w:rsidP="004C48AD">
      <w:pPr>
        <w:spacing w:line="480" w:lineRule="auto"/>
      </w:pPr>
      <w:r w:rsidRPr="00D245A2">
        <w:t>À partir de 1992, la Russie privatisa massivement, la thérapie de choc étant mise en œuvre de façon complète à partir de 1994 : à cette époque, plus de 50 % du secteur public (112 625 entreprises d'État) avaient été privatisés. Sur le plan économique, la planification dirigiste et centralisée de l'économie est ainsi abandonnée sans transition au profit d'un mode de fonctionnement s'inspirant des thèses libérales des économistes de l'</w:t>
      </w:r>
      <w:hyperlink r:id="rId593" w:tooltip="École de Chicago (économie)" w:history="1">
        <w:r w:rsidRPr="00D245A2">
          <w:rPr>
            <w:rStyle w:val="Hyperlink"/>
          </w:rPr>
          <w:t>école de Chicago</w:t>
        </w:r>
      </w:hyperlink>
      <w:r w:rsidRPr="00D245A2">
        <w:t>. Les moyens de production ont été en grande partie privatisés, dans des conditions souvent obscures.</w:t>
      </w:r>
    </w:p>
    <w:p w14:paraId="3EDE5DA0" w14:textId="77777777" w:rsidR="00D245A2" w:rsidRPr="00D245A2" w:rsidRDefault="00D245A2" w:rsidP="004C48AD">
      <w:pPr>
        <w:spacing w:line="480" w:lineRule="auto"/>
        <w:rPr>
          <w:b/>
          <w:bCs/>
        </w:rPr>
      </w:pPr>
      <w:r w:rsidRPr="00D245A2">
        <w:rPr>
          <w:b/>
          <w:bCs/>
        </w:rPr>
        <w:t>Transition vers l'économie de marché</w:t>
      </w:r>
    </w:p>
    <w:p w14:paraId="73BAA6ED" w14:textId="1820E9E5" w:rsidR="00D245A2" w:rsidRPr="00D245A2" w:rsidRDefault="00D245A2" w:rsidP="004C48AD">
      <w:pPr>
        <w:spacing w:line="480" w:lineRule="auto"/>
      </w:pPr>
      <w:r w:rsidRPr="00D245A2">
        <w:rPr>
          <w:noProof/>
        </w:rPr>
        <w:lastRenderedPageBreak/>
        <w:drawing>
          <wp:inline distT="0" distB="0" distL="0" distR="0" wp14:anchorId="66B67CB4" wp14:editId="5C338CFA">
            <wp:extent cx="2095500" cy="1363980"/>
            <wp:effectExtent l="0" t="0" r="0" b="7620"/>
            <wp:docPr id="2075253138" name="Picture 141" descr="A graph with a line going up&#10;&#10;Description automatically generated">
              <a:hlinkClick xmlns:a="http://schemas.openxmlformats.org/drawingml/2006/main" r:id="rId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53138" name="Picture 141" descr="A graph with a line going up&#10;&#10;Description automatically generated">
                      <a:hlinkClick r:id="rId594"/>
                    </pic:cNvPr>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2095500" cy="1363980"/>
                    </a:xfrm>
                    <a:prstGeom prst="rect">
                      <a:avLst/>
                    </a:prstGeom>
                    <a:noFill/>
                    <a:ln>
                      <a:noFill/>
                    </a:ln>
                  </pic:spPr>
                </pic:pic>
              </a:graphicData>
            </a:graphic>
          </wp:inline>
        </w:drawing>
      </w:r>
      <w:r w:rsidRPr="00D245A2">
        <w:t>Évolution du </w:t>
      </w:r>
      <w:hyperlink r:id="rId596" w:tooltip="Produit national brut" w:history="1">
        <w:r w:rsidRPr="00D245A2">
          <w:rPr>
            <w:rStyle w:val="Hyperlink"/>
          </w:rPr>
          <w:t>PNB</w:t>
        </w:r>
      </w:hyperlink>
      <w:r w:rsidRPr="00D245A2">
        <w:t> en Russie 1991-2019.</w:t>
      </w:r>
    </w:p>
    <w:p w14:paraId="5AA2D033" w14:textId="77777777" w:rsidR="00D245A2" w:rsidRPr="00D245A2" w:rsidRDefault="00D245A2" w:rsidP="004C48AD">
      <w:pPr>
        <w:spacing w:line="480" w:lineRule="auto"/>
      </w:pPr>
      <w:r w:rsidRPr="00D245A2">
        <w:t>La transition rapide vers une économie de marché capitaliste provoque au cours des années 1990 un effondrement total de l'économie. Le </w:t>
      </w:r>
      <w:hyperlink r:id="rId597" w:tooltip="Produit intérieur brut" w:history="1">
        <w:r w:rsidRPr="00D245A2">
          <w:rPr>
            <w:rStyle w:val="Hyperlink"/>
          </w:rPr>
          <w:t>PIB</w:t>
        </w:r>
      </w:hyperlink>
      <w:r w:rsidRPr="00D245A2">
        <w:t> est divisé par deux en quelques années, et une crise financière majeure en 1998 plonge une grande partie de la population dans de graves difficultés (exceptée une infime minorité de nouveaux riches, surnommés « </w:t>
      </w:r>
      <w:hyperlink r:id="rId598" w:tooltip="Nouveau Russe" w:history="1">
        <w:r w:rsidRPr="00D245A2">
          <w:rPr>
            <w:rStyle w:val="Hyperlink"/>
          </w:rPr>
          <w:t>nouveaux Russes</w:t>
        </w:r>
      </w:hyperlink>
      <w:r w:rsidRPr="00D245A2">
        <w:t> »). La privatisation assortie de l'ouverture des marchés des capitaux facilite la ruée des capitaux hors du pays.</w:t>
      </w:r>
    </w:p>
    <w:p w14:paraId="331A2957" w14:textId="77777777" w:rsidR="00D245A2" w:rsidRPr="00D245A2" w:rsidRDefault="00D245A2" w:rsidP="004C48AD">
      <w:pPr>
        <w:spacing w:line="480" w:lineRule="auto"/>
      </w:pPr>
      <w:r w:rsidRPr="00D245A2">
        <w:t>Si l'on prend le seuil de pauvreté de 2 $ par jour, 23,8 % de la population vit désormais dans la pauvreté sous le nouveau régime capitaliste, contre seulement 2 % en 1989 sous le régime communiste</w:t>
      </w:r>
      <w:hyperlink r:id="rId599" w:anchor="cite_note-33" w:history="1">
        <w:r w:rsidRPr="00D245A2">
          <w:rPr>
            <w:rStyle w:val="Hyperlink"/>
            <w:vertAlign w:val="superscript"/>
          </w:rPr>
          <w:t>31</w:t>
        </w:r>
      </w:hyperlink>
      <w:r w:rsidRPr="00D245A2">
        <w:t>. Le chômage, qui s'élevait à moins de 0,1 % de la population active au début des années 1990, a grimpé à 0,8 % en 1992 et jusqu'à 7,5 % en 1994, quatre fois plus vite qu'en Biélorussie (0,5 % en 1992 et 2,1 % en 1994), qui a elle adopté une méthode plus graduelle de libéralisation.</w:t>
      </w:r>
    </w:p>
    <w:p w14:paraId="0DB0CF44" w14:textId="77777777" w:rsidR="00D245A2" w:rsidRPr="00D245A2" w:rsidRDefault="00D245A2" w:rsidP="004C48AD">
      <w:pPr>
        <w:spacing w:line="480" w:lineRule="auto"/>
      </w:pPr>
      <w:r w:rsidRPr="00D245A2">
        <w:t>Pour le </w:t>
      </w:r>
      <w:hyperlink r:id="rId600" w:tooltip="Prix de la Banque de Suède en sciences économiques en mémoire d'Alfred Nobel" w:history="1">
        <w:r w:rsidRPr="00D245A2">
          <w:rPr>
            <w:rStyle w:val="Hyperlink"/>
          </w:rPr>
          <w:t>prix Nobel d'économie</w:t>
        </w:r>
      </w:hyperlink>
      <w:r w:rsidRPr="00D245A2">
        <w:t> </w:t>
      </w:r>
      <w:hyperlink r:id="rId601" w:tooltip="Joseph E. Stiglitz" w:history="1">
        <w:r w:rsidRPr="00D245A2">
          <w:rPr>
            <w:rStyle w:val="Hyperlink"/>
          </w:rPr>
          <w:t>Joseph E. Stiglitz</w:t>
        </w:r>
      </w:hyperlink>
      <w:r w:rsidRPr="00D245A2">
        <w:t>, la thérapie de choc a été une grave erreur. Dans son livre, </w:t>
      </w:r>
      <w:hyperlink r:id="rId602" w:tooltip="La Grande Désillusion" w:history="1">
        <w:r w:rsidRPr="00D245A2">
          <w:rPr>
            <w:rStyle w:val="Hyperlink"/>
            <w:i/>
            <w:iCs/>
          </w:rPr>
          <w:t>La Grande Désillusion</w:t>
        </w:r>
      </w:hyperlink>
      <w:r w:rsidRPr="00D245A2">
        <w:t xml:space="preserve"> il écrit ainsi : « Les privatisations ont été réalisées avant d’avoir mis en place le cadre juridique et institutionnel nécessaire. L’argument du FMI était que des droits de propriété sont essentiels pour l’efficacité d’une économie. Mais rien ne s’est déroulé selon ce scénario. Les privatisations ont accru les possibilités de pillage et les raisons de piller au lieu de réinvestir dans l’avenir du pays. L’absence de lois assurant une bonne gouvernance d’entreprise a </w:t>
      </w:r>
      <w:r w:rsidRPr="00D245A2">
        <w:lastRenderedPageBreak/>
        <w:t>incité ceux qui parvenaient à prendre le contrôle d’une firme à voler les actionnaires, en pillant les actifs des entreprises ».</w:t>
      </w:r>
    </w:p>
    <w:p w14:paraId="530C2351" w14:textId="77777777" w:rsidR="00D245A2" w:rsidRPr="00D245A2" w:rsidRDefault="00D245A2" w:rsidP="004C48AD">
      <w:pPr>
        <w:spacing w:line="480" w:lineRule="auto"/>
      </w:pPr>
      <w:r w:rsidRPr="00D245A2">
        <w:t>Lorsque la présidence de Boris Eltsine touche à sa fin, l'économie russe est au plus bas. Le PIB a baissé de 7,5 % par an en moyenne entre 1990 et 1998, à une époque où la Chine, autre pays en transition, connaissait un taux de croissance annuel moyen de 10 %.</w:t>
      </w:r>
    </w:p>
    <w:p w14:paraId="13B3BC6F" w14:textId="77777777" w:rsidR="00D245A2" w:rsidRPr="00D245A2" w:rsidRDefault="00D245A2" w:rsidP="004C48AD">
      <w:pPr>
        <w:spacing w:line="480" w:lineRule="auto"/>
        <w:rPr>
          <w:b/>
          <w:bCs/>
        </w:rPr>
      </w:pPr>
      <w:r w:rsidRPr="00D245A2">
        <w:rPr>
          <w:b/>
          <w:bCs/>
        </w:rPr>
        <w:t>Élections</w:t>
      </w:r>
    </w:p>
    <w:p w14:paraId="7150B847" w14:textId="77777777" w:rsidR="00D245A2" w:rsidRPr="00D245A2" w:rsidRDefault="00D245A2" w:rsidP="004C48AD">
      <w:pPr>
        <w:spacing w:line="480" w:lineRule="auto"/>
      </w:pPr>
      <w:r w:rsidRPr="00D245A2">
        <w:t>De plus, l'armée est tenue en échec dans le conflit qui l'oppose aux séparatistes islamistes en </w:t>
      </w:r>
      <w:hyperlink r:id="rId603" w:tooltip="Tchétchénie" w:history="1">
        <w:r w:rsidRPr="00D245A2">
          <w:rPr>
            <w:rStyle w:val="Hyperlink"/>
          </w:rPr>
          <w:t>Tchétchénie</w:t>
        </w:r>
      </w:hyperlink>
      <w:r w:rsidRPr="00D245A2">
        <w:t>. Les élections de 1993 se traduisent par une montée du courant nationaliste (22,92 % des votes vont au </w:t>
      </w:r>
      <w:hyperlink r:id="rId604" w:tooltip="Parti libéral-démocrate de Russie" w:history="1">
        <w:r w:rsidRPr="00D245A2">
          <w:rPr>
            <w:rStyle w:val="Hyperlink"/>
          </w:rPr>
          <w:t>Parti libéral-démocrate de Russie</w:t>
        </w:r>
      </w:hyperlink>
      <w:r w:rsidRPr="00D245A2">
        <w:t> de </w:t>
      </w:r>
      <w:hyperlink r:id="rId605" w:tooltip="Vladimir Jirinovski" w:history="1">
        <w:r w:rsidRPr="00D245A2">
          <w:rPr>
            <w:rStyle w:val="Hyperlink"/>
          </w:rPr>
          <w:t>Vladimir Jirinovski</w:t>
        </w:r>
      </w:hyperlink>
      <w:r w:rsidRPr="00D245A2">
        <w:t>, contre 7,81 % en juin 1991) et le maintien d'un vote communiste important (12,40 % des votes, contre 16,85 % en juin 1991). Une nouvelle constitution, adoptée en décembre 1993 après une grave </w:t>
      </w:r>
      <w:hyperlink r:id="rId606" w:tooltip="Crise constitutionnelle russe" w:history="1">
        <w:r w:rsidRPr="00D245A2">
          <w:rPr>
            <w:rStyle w:val="Hyperlink"/>
          </w:rPr>
          <w:t>crise constitutionnelle</w:t>
        </w:r>
      </w:hyperlink>
      <w:r w:rsidRPr="00D245A2">
        <w:t> et la mise au pas du </w:t>
      </w:r>
      <w:hyperlink r:id="rId607" w:tooltip="Congrès des députés du peuple de Russie" w:history="1">
        <w:r w:rsidRPr="00D245A2">
          <w:rPr>
            <w:rStyle w:val="Hyperlink"/>
          </w:rPr>
          <w:t>Congrès des députés du peuple</w:t>
        </w:r>
      </w:hyperlink>
      <w:r w:rsidRPr="00D245A2">
        <w:t> à l'aide de l'armée, donne un tour plus présidentiel au régime. La période est également caractérisée par de grands mouvements de population entre les États composant l'URSS (population russe des États voisins se repliant en Russie, émigration des Russes de religion juive ou d'origine allemande, fuite des cerveaux) et au sein même de la Russie (abandon des campagnes et des zones les plus éloignées en Sibérie). Le désordre économique et politique se prolonge jusqu'en 1998, date à laquelle le système financier russe s'effondre : entre 1990 et 1998 le PIB aura chuté de 45 %.</w:t>
      </w:r>
    </w:p>
    <w:p w14:paraId="40BA6059" w14:textId="0C72C9D8" w:rsidR="00D245A2" w:rsidRPr="00D245A2" w:rsidRDefault="00D245A2" w:rsidP="004C48AD">
      <w:pPr>
        <w:spacing w:line="480" w:lineRule="auto"/>
      </w:pPr>
      <w:r w:rsidRPr="00D245A2">
        <w:rPr>
          <w:noProof/>
        </w:rPr>
        <w:drawing>
          <wp:inline distT="0" distB="0" distL="0" distR="0" wp14:anchorId="01DAF08B" wp14:editId="40B42C82">
            <wp:extent cx="2095500" cy="1257300"/>
            <wp:effectExtent l="0" t="0" r="0" b="0"/>
            <wp:docPr id="1207953514" name="Picture 140" descr="A person in a suit talking to another person&#10;&#10;Description automatically generated">
              <a:hlinkClick xmlns:a="http://schemas.openxmlformats.org/drawingml/2006/main" r:id="rId6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53514" name="Picture 140" descr="A person in a suit talking to another person&#10;&#10;Description automatically generated">
                      <a:hlinkClick r:id="rId608"/>
                    </pic:cNvPr>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r w:rsidRPr="00D245A2">
        <w:t>L'actuel président de la fédération, </w:t>
      </w:r>
      <w:hyperlink r:id="rId610" w:tooltip="Vladimir Poutine" w:history="1">
        <w:r w:rsidRPr="00D245A2">
          <w:rPr>
            <w:rStyle w:val="Hyperlink"/>
          </w:rPr>
          <w:t>Vladimir Poutine</w:t>
        </w:r>
      </w:hyperlink>
      <w:r w:rsidRPr="00D245A2">
        <w:t> en compagnie du président du gouvernement </w:t>
      </w:r>
      <w:hyperlink r:id="rId611" w:tooltip="Dmitri Medvedev" w:history="1">
        <w:r w:rsidRPr="00D245A2">
          <w:rPr>
            <w:rStyle w:val="Hyperlink"/>
          </w:rPr>
          <w:t>Dmitri Medvedev</w:t>
        </w:r>
      </w:hyperlink>
      <w:r w:rsidRPr="00D245A2">
        <w:t> (2008).</w:t>
      </w:r>
    </w:p>
    <w:p w14:paraId="490F072E" w14:textId="77777777" w:rsidR="00D245A2" w:rsidRPr="00D245A2" w:rsidRDefault="00D245A2" w:rsidP="004C48AD">
      <w:pPr>
        <w:spacing w:line="480" w:lineRule="auto"/>
      </w:pPr>
      <w:hyperlink r:id="rId612" w:tooltip="Vladimir Poutine" w:history="1">
        <w:r w:rsidRPr="00D245A2">
          <w:rPr>
            <w:rStyle w:val="Hyperlink"/>
          </w:rPr>
          <w:t>Vladimir Poutine</w:t>
        </w:r>
      </w:hyperlink>
      <w:r w:rsidRPr="00D245A2">
        <w:t>, porté au pouvoir en 2000, se donne pour objectif de rétablir le fonctionnement de l'État et de l'économie par le biais d'un régime présidentiel fort. Le nouveau président bénéficie de l'envolée du cours des matières premières, dont la Russie est le plus grand producteur. Il lance des réformes structurelles visant entre autres à rétablir la « verticale des pouvoirs ». Des mesures ont été prises contre la fraude fiscale, ce qui s'est traduit par l'arrestation de certains oligarques. Depuis 2000, la Russie connaît une croissance forte (augmentation du PIB de 7 % en moyenne) étroitement liée à la montée des prix des matières premières et plus particulièrement du pétrole et du gaz. L'afflux de revenus qui en découle permet le développement du secteur tertiaire (banque, assurance, distribution) et la croissance de la consommation intérieure. Vladimir Poutine tente de redonner à la Russie un rôle de premier plan sur la scène internationale en profitant, entre autres, des déboires américains en Irak, et de renouer des liens privilégiés avec les anciennes républiques composant l'URSS en maniant alternativement la manière forte (Biélorussie, Ukraine) et une approche plus diplomatique. Son successeur, </w:t>
      </w:r>
      <w:hyperlink r:id="rId613" w:tooltip="Dmitri Medvedev" w:history="1">
        <w:r w:rsidRPr="00D245A2">
          <w:rPr>
            <w:rStyle w:val="Hyperlink"/>
          </w:rPr>
          <w:t>Dmitri Medvedev</w:t>
        </w:r>
      </w:hyperlink>
      <w:r w:rsidRPr="00D245A2">
        <w:t>, élu en mars 2008, est plus </w:t>
      </w:r>
      <w:hyperlink r:id="rId614" w:tooltip="Libéralisme" w:history="1">
        <w:r w:rsidRPr="00D245A2">
          <w:rPr>
            <w:rStyle w:val="Hyperlink"/>
          </w:rPr>
          <w:t>libéral</w:t>
        </w:r>
      </w:hyperlink>
      <w:r w:rsidRPr="00D245A2">
        <w:t>, mais continue d'appliquer la politique générale de Poutine. Par ailleurs, la </w:t>
      </w:r>
      <w:hyperlink r:id="rId615" w:tooltip="Deuxième guerre d'Ossétie du Sud" w:history="1">
        <w:r w:rsidRPr="00D245A2">
          <w:rPr>
            <w:rStyle w:val="Hyperlink"/>
          </w:rPr>
          <w:t>guerre d'Ossétie</w:t>
        </w:r>
      </w:hyperlink>
      <w:r w:rsidRPr="00D245A2">
        <w:t> en 2008 étend l'influence russe dans le </w:t>
      </w:r>
      <w:hyperlink r:id="rId616" w:tooltip="Caucase" w:history="1">
        <w:r w:rsidRPr="00D245A2">
          <w:rPr>
            <w:rStyle w:val="Hyperlink"/>
          </w:rPr>
          <w:t>Caucase</w:t>
        </w:r>
      </w:hyperlink>
      <w:r w:rsidRPr="00D245A2">
        <w:t>, en particulier en </w:t>
      </w:r>
      <w:hyperlink r:id="rId617" w:tooltip="République d'Abkhazie" w:history="1">
        <w:r w:rsidRPr="00D245A2">
          <w:rPr>
            <w:rStyle w:val="Hyperlink"/>
          </w:rPr>
          <w:t>Abkhazie</w:t>
        </w:r>
      </w:hyperlink>
      <w:r w:rsidRPr="00D245A2">
        <w:t> et en </w:t>
      </w:r>
      <w:hyperlink r:id="rId618" w:tooltip="Ossétie du Sud-Alanie" w:history="1">
        <w:r w:rsidRPr="00D245A2">
          <w:rPr>
            <w:rStyle w:val="Hyperlink"/>
          </w:rPr>
          <w:t>Ossétie du Sud-Alanie</w:t>
        </w:r>
      </w:hyperlink>
      <w:r w:rsidRPr="00D245A2">
        <w:t>. Vladimir Poutine lui succède à nouveau après l'élection présidentielle de mars 2012.</w:t>
      </w:r>
    </w:p>
    <w:p w14:paraId="6093492C" w14:textId="77777777" w:rsidR="00D245A2" w:rsidRPr="00D245A2" w:rsidRDefault="00D245A2" w:rsidP="004C48AD">
      <w:pPr>
        <w:spacing w:line="480" w:lineRule="auto"/>
      </w:pPr>
      <w:r w:rsidRPr="00D245A2">
        <w:t>Vladimir Poutine est réélu au premier tour de l'</w:t>
      </w:r>
      <w:hyperlink r:id="rId619" w:tooltip="Élection présidentielle russe de 2018" w:history="1">
        <w:r w:rsidRPr="00D245A2">
          <w:rPr>
            <w:rStyle w:val="Hyperlink"/>
          </w:rPr>
          <w:t>élection présidentielle</w:t>
        </w:r>
      </w:hyperlink>
      <w:r w:rsidRPr="00D245A2">
        <w:t> du 18 mars 2018. Le 27 mars 2024, Vladimir Poutine est </w:t>
      </w:r>
      <w:hyperlink r:id="rId620" w:tooltip="Élection présidentielle russe de 2024" w:history="1">
        <w:r w:rsidRPr="00D245A2">
          <w:rPr>
            <w:rStyle w:val="Hyperlink"/>
          </w:rPr>
          <w:t>réélu une nouvelle fois</w:t>
        </w:r>
      </w:hyperlink>
      <w:r w:rsidRPr="00D245A2">
        <w:t> au premier tour avec 88,4 % des voix</w:t>
      </w:r>
      <w:hyperlink r:id="rId621" w:anchor="cite_note-34" w:history="1">
        <w:r w:rsidRPr="00D245A2">
          <w:rPr>
            <w:rStyle w:val="Hyperlink"/>
            <w:vertAlign w:val="superscript"/>
          </w:rPr>
          <w:t>32</w:t>
        </w:r>
      </w:hyperlink>
      <w:r w:rsidRPr="00D245A2">
        <w:t>.</w:t>
      </w:r>
    </w:p>
    <w:p w14:paraId="0D6B188B" w14:textId="77777777" w:rsidR="00D245A2" w:rsidRPr="00D245A2" w:rsidRDefault="00D245A2" w:rsidP="004C48AD">
      <w:pPr>
        <w:spacing w:line="480" w:lineRule="auto"/>
      </w:pPr>
      <w:r w:rsidRPr="00D245A2">
        <w:t>Articles connexes : </w:t>
      </w:r>
      <w:hyperlink r:id="rId622" w:tooltip="Communauté des États indépendants" w:history="1">
        <w:r w:rsidRPr="00D245A2">
          <w:rPr>
            <w:rStyle w:val="Hyperlink"/>
          </w:rPr>
          <w:t>Communauté des États indépendants</w:t>
        </w:r>
      </w:hyperlink>
      <w:r w:rsidRPr="00D245A2">
        <w:t>, </w:t>
      </w:r>
      <w:hyperlink r:id="rId623" w:tooltip="Organisation du traité de sécurité collective" w:history="1">
        <w:r w:rsidRPr="00D245A2">
          <w:rPr>
            <w:rStyle w:val="Hyperlink"/>
          </w:rPr>
          <w:t>Organisation du traité de sécurité collective</w:t>
        </w:r>
      </w:hyperlink>
      <w:r w:rsidRPr="00D245A2">
        <w:t>, </w:t>
      </w:r>
      <w:hyperlink r:id="rId624" w:tooltip="Communauté économique eurasiatique" w:history="1">
        <w:r w:rsidRPr="00D245A2">
          <w:rPr>
            <w:rStyle w:val="Hyperlink"/>
          </w:rPr>
          <w:t>Communauté économique eurasiatique</w:t>
        </w:r>
      </w:hyperlink>
      <w:r w:rsidRPr="00D245A2">
        <w:t>, </w:t>
      </w:r>
      <w:hyperlink r:id="rId625" w:tooltip="Communauté économique centre-asiatique" w:history="1">
        <w:r w:rsidRPr="00D245A2">
          <w:rPr>
            <w:rStyle w:val="Hyperlink"/>
          </w:rPr>
          <w:t>Communauté économique centre-asiatique</w:t>
        </w:r>
      </w:hyperlink>
      <w:r w:rsidRPr="00D245A2">
        <w:t> et </w:t>
      </w:r>
      <w:hyperlink r:id="rId626" w:tooltip="Union de la Russie et de la Biélorussie" w:history="1">
        <w:r w:rsidRPr="00D245A2">
          <w:rPr>
            <w:rStyle w:val="Hyperlink"/>
          </w:rPr>
          <w:t>Union de la Russie et de la Biélorussie</w:t>
        </w:r>
      </w:hyperlink>
      <w:r w:rsidRPr="00D245A2">
        <w:t>.</w:t>
      </w:r>
    </w:p>
    <w:p w14:paraId="60995420" w14:textId="77777777" w:rsidR="00D245A2" w:rsidRPr="00D245A2" w:rsidRDefault="00D245A2" w:rsidP="004C48AD">
      <w:pPr>
        <w:spacing w:line="480" w:lineRule="auto"/>
        <w:rPr>
          <w:b/>
          <w:bCs/>
        </w:rPr>
      </w:pPr>
      <w:r w:rsidRPr="00D245A2">
        <w:rPr>
          <w:b/>
          <w:bCs/>
        </w:rPr>
        <w:t>Exacerbation des tensions avec l'Occident et expansionnisme militaire</w:t>
      </w:r>
    </w:p>
    <w:p w14:paraId="753D4256" w14:textId="77777777" w:rsidR="00D245A2" w:rsidRPr="00D245A2" w:rsidRDefault="00D245A2" w:rsidP="004C48AD">
      <w:pPr>
        <w:spacing w:line="480" w:lineRule="auto"/>
      </w:pPr>
      <w:r w:rsidRPr="00D245A2">
        <w:lastRenderedPageBreak/>
        <w:t>Articles détaillés : </w:t>
      </w:r>
      <w:hyperlink r:id="rId627" w:tooltip="Invasion de l'Ukraine par la Russie en 2022" w:history="1">
        <w:r w:rsidRPr="00D245A2">
          <w:rPr>
            <w:rStyle w:val="Hyperlink"/>
          </w:rPr>
          <w:t>Invasion de l'Ukraine par la Russie en 2022</w:t>
        </w:r>
      </w:hyperlink>
      <w:r w:rsidRPr="00D245A2">
        <w:t>, </w:t>
      </w:r>
      <w:hyperlink r:id="rId628" w:tooltip="Sanctions contre la Russie" w:history="1">
        <w:r w:rsidRPr="00D245A2">
          <w:rPr>
            <w:rStyle w:val="Hyperlink"/>
          </w:rPr>
          <w:t>Sanctions contre la Russie</w:t>
        </w:r>
      </w:hyperlink>
      <w:r w:rsidRPr="00D245A2">
        <w:t>, </w:t>
      </w:r>
      <w:hyperlink r:id="rId629" w:tooltip="Liste de l'aide étrangère à l'Ukraine pendant la guerre russo-ukrainienne" w:history="1">
        <w:r w:rsidRPr="00D245A2">
          <w:rPr>
            <w:rStyle w:val="Hyperlink"/>
          </w:rPr>
          <w:t>Liste de l'aide étrangère à l'Ukraine pendant la guerre russo-ukrainienne</w:t>
        </w:r>
      </w:hyperlink>
      <w:r w:rsidRPr="00D245A2">
        <w:t> et </w:t>
      </w:r>
      <w:hyperlink r:id="rId630" w:tooltip="Nouvelle guerre froide" w:history="1">
        <w:r w:rsidRPr="00D245A2">
          <w:rPr>
            <w:rStyle w:val="Hyperlink"/>
          </w:rPr>
          <w:t>Nouvelle guerre froide</w:t>
        </w:r>
      </w:hyperlink>
      <w:r w:rsidRPr="00D245A2">
        <w:t>.</w:t>
      </w:r>
    </w:p>
    <w:p w14:paraId="4A26E0F7" w14:textId="079D8416" w:rsidR="00D245A2" w:rsidRPr="00D245A2" w:rsidRDefault="00D245A2" w:rsidP="004C48AD">
      <w:pPr>
        <w:spacing w:line="480" w:lineRule="auto"/>
      </w:pPr>
      <w:r w:rsidRPr="00D245A2">
        <w:rPr>
          <w:noProof/>
        </w:rPr>
        <w:drawing>
          <wp:inline distT="0" distB="0" distL="0" distR="0" wp14:anchorId="474AAE3B" wp14:editId="0EEF2650">
            <wp:extent cx="160020" cy="160020"/>
            <wp:effectExtent l="0" t="0" r="0" b="0"/>
            <wp:docPr id="1296893777" name="Picture 139">
              <a:hlinkClick xmlns:a="http://schemas.openxmlformats.org/drawingml/2006/main" r:id="rId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a:hlinkClick r:id="rId631"/>
                    </pic:cNvPr>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50914A28" w14:textId="77777777" w:rsidR="00D245A2" w:rsidRPr="00D245A2" w:rsidRDefault="00D245A2" w:rsidP="004C48AD">
      <w:pPr>
        <w:spacing w:line="480" w:lineRule="auto"/>
      </w:pPr>
      <w:r w:rsidRPr="00D245A2">
        <w:t>Cette section est vide, insuffisamment détaillée ou incomplète. </w:t>
      </w:r>
      <w:hyperlink r:id="rId633" w:tooltip="Spécial:EditPage/Russie" w:history="1">
        <w:r w:rsidRPr="00D245A2">
          <w:rPr>
            <w:rStyle w:val="Hyperlink"/>
          </w:rPr>
          <w:t>Votre aide</w:t>
        </w:r>
      </w:hyperlink>
      <w:r w:rsidRPr="00D245A2">
        <w:t> est la bienvenue ! </w:t>
      </w:r>
      <w:hyperlink r:id="rId634" w:tooltip="Aide:Comment modifier une page" w:history="1">
        <w:r w:rsidRPr="00D245A2">
          <w:rPr>
            <w:rStyle w:val="Hyperlink"/>
          </w:rPr>
          <w:t>Comment faire ?</w:t>
        </w:r>
      </w:hyperlink>
    </w:p>
    <w:p w14:paraId="70D6C5FB" w14:textId="77777777" w:rsidR="00D245A2" w:rsidRPr="00D245A2" w:rsidRDefault="00D245A2" w:rsidP="004C48AD">
      <w:pPr>
        <w:spacing w:line="480" w:lineRule="auto"/>
      </w:pPr>
      <w:r w:rsidRPr="00D245A2">
        <w:t>En 2014, à la suite de l'</w:t>
      </w:r>
      <w:hyperlink r:id="rId635" w:tooltip="Annexion de la Crimée par la Russie en 2014" w:history="1">
        <w:r w:rsidRPr="00D245A2">
          <w:rPr>
            <w:rStyle w:val="Hyperlink"/>
          </w:rPr>
          <w:t>annexion de la Crimée</w:t>
        </w:r>
      </w:hyperlink>
      <w:r w:rsidRPr="00D245A2">
        <w:t>, le gouvernement de Vladimir Poutine est critiqué par les autres pays du </w:t>
      </w:r>
      <w:hyperlink r:id="rId636" w:tooltip="Groupe des sept (économie)" w:history="1">
        <w:r w:rsidRPr="00D245A2">
          <w:rPr>
            <w:rStyle w:val="Hyperlink"/>
          </w:rPr>
          <w:t>G8</w:t>
        </w:r>
      </w:hyperlink>
      <w:r w:rsidRPr="00D245A2">
        <w:t> qui suspendent son adhésion au groupe, reformant ainsi temporairement le G7.</w:t>
      </w:r>
    </w:p>
    <w:p w14:paraId="7A762C23" w14:textId="77777777" w:rsidR="00D245A2" w:rsidRPr="00D245A2" w:rsidRDefault="00D245A2" w:rsidP="004C48AD">
      <w:pPr>
        <w:spacing w:line="480" w:lineRule="auto"/>
      </w:pPr>
      <w:r w:rsidRPr="00D245A2">
        <w:t>À la suite de l'</w:t>
      </w:r>
      <w:hyperlink r:id="rId637" w:tooltip="Invasion de l'Ukraine par la Russie en 2022" w:history="1">
        <w:r w:rsidRPr="00D245A2">
          <w:rPr>
            <w:rStyle w:val="Hyperlink"/>
          </w:rPr>
          <w:t>invasion de l'Ukraine par la Russie en 2022</w:t>
        </w:r>
      </w:hyperlink>
      <w:r w:rsidRPr="00D245A2">
        <w:t>, l'Occident adopte des sanctions contre l'économie russe qui entre en récession de 4 % au second semestre de 2022 d'après l'agence de statistique </w:t>
      </w:r>
      <w:hyperlink r:id="rId638" w:tooltip="Service fédéral des statistiques de l'État russe" w:history="1">
        <w:r w:rsidRPr="00D245A2">
          <w:rPr>
            <w:rStyle w:val="Hyperlink"/>
          </w:rPr>
          <w:t>Rosstat</w:t>
        </w:r>
      </w:hyperlink>
      <w:hyperlink r:id="rId639" w:anchor="cite_note-35" w:history="1">
        <w:r w:rsidRPr="00D245A2">
          <w:rPr>
            <w:rStyle w:val="Hyperlink"/>
            <w:vertAlign w:val="superscript"/>
          </w:rPr>
          <w:t>33</w:t>
        </w:r>
      </w:hyperlink>
      <w:r w:rsidRPr="00D245A2">
        <w:t>. L'Europe et les États-Unis livrent également de grandes quantités d'armement pour permettre à l'Ukraine de résister face à l'invasion</w:t>
      </w:r>
      <w:hyperlink r:id="rId640" w:anchor="cite_note-36" w:history="1">
        <w:r w:rsidRPr="00D245A2">
          <w:rPr>
            <w:rStyle w:val="Hyperlink"/>
            <w:vertAlign w:val="superscript"/>
          </w:rPr>
          <w:t>34</w:t>
        </w:r>
      </w:hyperlink>
      <w:r w:rsidRPr="00D245A2">
        <w:t>.</w:t>
      </w:r>
    </w:p>
    <w:p w14:paraId="22882198" w14:textId="77777777" w:rsidR="00D245A2" w:rsidRPr="00D245A2" w:rsidRDefault="00D245A2" w:rsidP="004C48AD">
      <w:pPr>
        <w:spacing w:line="480" w:lineRule="auto"/>
        <w:rPr>
          <w:b/>
          <w:bCs/>
        </w:rPr>
      </w:pPr>
      <w:r w:rsidRPr="00D245A2">
        <w:rPr>
          <w:b/>
          <w:bCs/>
        </w:rPr>
        <w:t>Politique</w:t>
      </w:r>
    </w:p>
    <w:p w14:paraId="5B7D86D4" w14:textId="77777777" w:rsidR="00D245A2" w:rsidRPr="00D245A2" w:rsidRDefault="00D245A2" w:rsidP="004C48AD">
      <w:pPr>
        <w:spacing w:line="480" w:lineRule="auto"/>
      </w:pPr>
      <w:r w:rsidRPr="00D245A2">
        <w:t>Articles détaillés : </w:t>
      </w:r>
      <w:hyperlink r:id="rId641" w:tooltip="Politique en Russie" w:history="1">
        <w:r w:rsidRPr="00D245A2">
          <w:rPr>
            <w:rStyle w:val="Hyperlink"/>
          </w:rPr>
          <w:t>Politique en Russie</w:t>
        </w:r>
      </w:hyperlink>
      <w:r w:rsidRPr="00D245A2">
        <w:t> et </w:t>
      </w:r>
      <w:hyperlink r:id="rId642" w:tooltip="Subdivision de la Russie" w:history="1">
        <w:r w:rsidRPr="00D245A2">
          <w:rPr>
            <w:rStyle w:val="Hyperlink"/>
          </w:rPr>
          <w:t>Subdivision de la Russie</w:t>
        </w:r>
      </w:hyperlink>
      <w:r w:rsidRPr="00D245A2">
        <w:t>.</w:t>
      </w:r>
    </w:p>
    <w:p w14:paraId="79AA5F35" w14:textId="12B2CE6F" w:rsidR="00D245A2" w:rsidRPr="00D245A2" w:rsidRDefault="00D245A2" w:rsidP="004C48AD">
      <w:pPr>
        <w:spacing w:line="480" w:lineRule="auto"/>
      </w:pPr>
      <w:r w:rsidRPr="00D245A2">
        <w:rPr>
          <w:noProof/>
        </w:rPr>
        <w:lastRenderedPageBreak/>
        <w:drawing>
          <wp:inline distT="0" distB="0" distL="0" distR="0" wp14:anchorId="170AEDF2" wp14:editId="5B1C6153">
            <wp:extent cx="2095500" cy="1394460"/>
            <wp:effectExtent l="0" t="0" r="0" b="0"/>
            <wp:docPr id="2051276049" name="Picture 138" descr="A group of men in suits playing a saxophone&#10;&#10;Description automatically generated">
              <a:hlinkClick xmlns:a="http://schemas.openxmlformats.org/drawingml/2006/main" r:id="rId6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76049" name="Picture 138" descr="A group of men in suits playing a saxophone&#10;&#10;Description automatically generated">
                      <a:hlinkClick r:id="rId643"/>
                    </pic:cNvPr>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hyperlink r:id="rId645" w:tooltip="Bill Clinton" w:history="1">
        <w:r w:rsidRPr="00D245A2">
          <w:rPr>
            <w:rStyle w:val="Hyperlink"/>
          </w:rPr>
          <w:t>Bill Clinton</w:t>
        </w:r>
      </w:hyperlink>
      <w:r w:rsidRPr="00D245A2">
        <w:t> et </w:t>
      </w:r>
      <w:hyperlink r:id="rId646" w:tooltip="Boris Eltsine" w:history="1">
        <w:r w:rsidRPr="00D245A2">
          <w:rPr>
            <w:rStyle w:val="Hyperlink"/>
          </w:rPr>
          <w:t>Boris Eltsine</w:t>
        </w:r>
      </w:hyperlink>
      <w:r w:rsidRPr="00D245A2">
        <w:t>, le 13 janvier 1994.</w:t>
      </w:r>
      <w:r w:rsidRPr="00D245A2">
        <w:rPr>
          <w:noProof/>
        </w:rPr>
        <w:drawing>
          <wp:inline distT="0" distB="0" distL="0" distR="0" wp14:anchorId="19572599" wp14:editId="6ACE8EC8">
            <wp:extent cx="2095500" cy="1402080"/>
            <wp:effectExtent l="0" t="0" r="0" b="7620"/>
            <wp:docPr id="220370714" name="Picture 137" descr="A person in a suit and tie talking to another person&#10;&#10;Description automatically generated">
              <a:hlinkClick xmlns:a="http://schemas.openxmlformats.org/drawingml/2006/main" r:id="rId6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70714" name="Picture 137" descr="A person in a suit and tie talking to another person&#10;&#10;Description automatically generated">
                      <a:hlinkClick r:id="rId647"/>
                    </pic:cNvPr>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245A2">
        <w:t>Vladimir Poutine et le </w:t>
      </w:r>
      <w:hyperlink r:id="rId649" w:tooltip="Liste des Premiers ministres malaisiens" w:history="1">
        <w:r w:rsidRPr="00D245A2">
          <w:rPr>
            <w:rStyle w:val="Hyperlink"/>
          </w:rPr>
          <w:t>Premier ministre malaisien</w:t>
        </w:r>
      </w:hyperlink>
      <w:r w:rsidRPr="00D245A2">
        <w:t> </w:t>
      </w:r>
      <w:hyperlink r:id="rId650" w:tooltip="Mahathir Mohamad" w:history="1">
        <w:r w:rsidRPr="00D245A2">
          <w:rPr>
            <w:rStyle w:val="Hyperlink"/>
          </w:rPr>
          <w:t>Mahathir Mohamad</w:t>
        </w:r>
      </w:hyperlink>
      <w:r w:rsidRPr="00D245A2">
        <w:t>, en 2003.</w:t>
      </w:r>
    </w:p>
    <w:p w14:paraId="18137F8C" w14:textId="77777777" w:rsidR="00D245A2" w:rsidRPr="00D245A2" w:rsidRDefault="00D245A2" w:rsidP="004C48AD">
      <w:pPr>
        <w:spacing w:line="480" w:lineRule="auto"/>
      </w:pPr>
      <w:r w:rsidRPr="00D245A2">
        <w:t>La </w:t>
      </w:r>
      <w:hyperlink r:id="rId651" w:tooltip="Constitution de la fédération de Russie" w:history="1">
        <w:r w:rsidRPr="00D245A2">
          <w:rPr>
            <w:rStyle w:val="Hyperlink"/>
          </w:rPr>
          <w:t>Constitution de 1993</w:t>
        </w:r>
      </w:hyperlink>
      <w:r w:rsidRPr="00D245A2">
        <w:t>, adoptée à la suite de la </w:t>
      </w:r>
      <w:hyperlink r:id="rId652" w:tooltip="Crise constitutionnelle russe" w:history="1">
        <w:r w:rsidRPr="00D245A2">
          <w:rPr>
            <w:rStyle w:val="Hyperlink"/>
          </w:rPr>
          <w:t>crise constitutionnelle russe</w:t>
        </w:r>
      </w:hyperlink>
      <w:r w:rsidRPr="00D245A2">
        <w:t> de 1993 qui avait opposé le président </w:t>
      </w:r>
      <w:hyperlink r:id="rId653" w:tooltip="Boris Eltsine" w:history="1">
        <w:r w:rsidRPr="00D245A2">
          <w:rPr>
            <w:rStyle w:val="Hyperlink"/>
          </w:rPr>
          <w:t>Boris Eltsine</w:t>
        </w:r>
      </w:hyperlink>
      <w:r w:rsidRPr="00D245A2">
        <w:t> à l'Assemblée et n'avait pu être résolue que par l'intervention des chars, définit la Russie comme une </w:t>
      </w:r>
      <w:hyperlink r:id="rId654" w:tooltip="État fédéral" w:history="1">
        <w:r w:rsidRPr="00D245A2">
          <w:rPr>
            <w:rStyle w:val="Hyperlink"/>
          </w:rPr>
          <w:t>fédération</w:t>
        </w:r>
      </w:hyperlink>
      <w:r w:rsidRPr="00D245A2">
        <w:t> et une </w:t>
      </w:r>
      <w:hyperlink r:id="rId655" w:tooltip="République" w:history="1">
        <w:r w:rsidRPr="00D245A2">
          <w:rPr>
            <w:rStyle w:val="Hyperlink"/>
          </w:rPr>
          <w:t>république</w:t>
        </w:r>
      </w:hyperlink>
      <w:r w:rsidRPr="00D245A2">
        <w:t> </w:t>
      </w:r>
      <w:hyperlink r:id="rId656" w:tooltip="Régime présidentiel" w:history="1">
        <w:r w:rsidRPr="00D245A2">
          <w:rPr>
            <w:rStyle w:val="Hyperlink"/>
          </w:rPr>
          <w:t>présidentielle</w:t>
        </w:r>
      </w:hyperlink>
      <w:r w:rsidRPr="00D245A2">
        <w:t> dans laquelle le </w:t>
      </w:r>
      <w:hyperlink r:id="rId657" w:tooltip="Président de la fédération de Russie" w:history="1">
        <w:r w:rsidRPr="00D245A2">
          <w:rPr>
            <w:rStyle w:val="Hyperlink"/>
          </w:rPr>
          <w:t>président de la fédération</w:t>
        </w:r>
      </w:hyperlink>
      <w:r w:rsidRPr="00D245A2">
        <w:t>, en tant que chef de l'État, dirige la Nation et le </w:t>
      </w:r>
      <w:hyperlink r:id="rId658" w:tooltip="Président du gouvernement de la fédération de Russie" w:history="1">
        <w:r w:rsidRPr="00D245A2">
          <w:rPr>
            <w:rStyle w:val="Hyperlink"/>
          </w:rPr>
          <w:t>président du gouvernement</w:t>
        </w:r>
      </w:hyperlink>
      <w:r w:rsidRPr="00D245A2">
        <w:t> dirige le </w:t>
      </w:r>
      <w:hyperlink r:id="rId659" w:tooltip="Gouvernement de la fédération de Russie" w:history="1">
        <w:r w:rsidRPr="00D245A2">
          <w:rPr>
            <w:rStyle w:val="Hyperlink"/>
          </w:rPr>
          <w:t>gouvernement</w:t>
        </w:r>
      </w:hyperlink>
      <w:r w:rsidRPr="00D245A2">
        <w:t>. Le </w:t>
      </w:r>
      <w:hyperlink r:id="rId660" w:tooltip="Pouvoir exécutif" w:history="1">
        <w:r w:rsidRPr="00D245A2">
          <w:rPr>
            <w:rStyle w:val="Hyperlink"/>
          </w:rPr>
          <w:t>pouvoir exécutif</w:t>
        </w:r>
      </w:hyperlink>
      <w:r w:rsidRPr="00D245A2">
        <w:t> est exercé par le chef de l'État.</w:t>
      </w:r>
    </w:p>
    <w:p w14:paraId="3F10EB1C" w14:textId="77777777" w:rsidR="00D245A2" w:rsidRPr="00D245A2" w:rsidRDefault="00D245A2" w:rsidP="004C48AD">
      <w:pPr>
        <w:spacing w:line="480" w:lineRule="auto"/>
      </w:pPr>
      <w:r w:rsidRPr="00D245A2">
        <w:t>Le </w:t>
      </w:r>
      <w:hyperlink r:id="rId661" w:tooltip="Président de la fédération de Russie" w:history="1">
        <w:r w:rsidRPr="00D245A2">
          <w:rPr>
            <w:rStyle w:val="Hyperlink"/>
          </w:rPr>
          <w:t>président de la fédération</w:t>
        </w:r>
      </w:hyperlink>
      <w:r w:rsidRPr="00D245A2">
        <w:t> est élu au </w:t>
      </w:r>
      <w:hyperlink r:id="rId662" w:tooltip="Suffrage universel" w:history="1">
        <w:r w:rsidRPr="00D245A2">
          <w:rPr>
            <w:rStyle w:val="Hyperlink"/>
          </w:rPr>
          <w:t>suffrage universel</w:t>
        </w:r>
      </w:hyperlink>
      <w:r w:rsidRPr="00D245A2">
        <w:t> pour une période de six ans depuis 2012. Son </w:t>
      </w:r>
      <w:hyperlink r:id="rId663" w:tooltip="Mandat politique" w:history="1">
        <w:r w:rsidRPr="00D245A2">
          <w:rPr>
            <w:rStyle w:val="Hyperlink"/>
          </w:rPr>
          <w:t>mandat</w:t>
        </w:r>
      </w:hyperlink>
      <w:r w:rsidRPr="00D245A2">
        <w:t> est renouvelable une seule fois. La dernière élection présidentielle a eu lieu le 17 mars 2024 et a conduit à la réélection de </w:t>
      </w:r>
      <w:hyperlink r:id="rId664" w:tooltip="Vladimir Poutine" w:history="1">
        <w:r w:rsidRPr="00D245A2">
          <w:rPr>
            <w:rStyle w:val="Hyperlink"/>
          </w:rPr>
          <w:t>Vladimir Poutine</w:t>
        </w:r>
      </w:hyperlink>
      <w:r w:rsidRPr="00D245A2">
        <w:t> dès le premier tour.</w:t>
      </w:r>
    </w:p>
    <w:p w14:paraId="0718756E" w14:textId="77777777" w:rsidR="00D245A2" w:rsidRPr="00D245A2" w:rsidRDefault="00D245A2" w:rsidP="004C48AD">
      <w:pPr>
        <w:spacing w:line="480" w:lineRule="auto"/>
      </w:pPr>
      <w:r w:rsidRPr="00D245A2">
        <w:t>Le </w:t>
      </w:r>
      <w:hyperlink r:id="rId665" w:tooltip="Pouvoir législatif" w:history="1">
        <w:r w:rsidRPr="00D245A2">
          <w:rPr>
            <w:rStyle w:val="Hyperlink"/>
          </w:rPr>
          <w:t>pouvoir législatif</w:t>
        </w:r>
      </w:hyperlink>
      <w:r w:rsidRPr="00D245A2">
        <w:t> est représenté par l'</w:t>
      </w:r>
      <w:hyperlink r:id="rId666" w:tooltip="Assemblée fédérale (Russie)" w:history="1">
        <w:r w:rsidRPr="00D245A2">
          <w:rPr>
            <w:rStyle w:val="Hyperlink"/>
          </w:rPr>
          <w:t>Assemblée fédérale</w:t>
        </w:r>
      </w:hyperlink>
      <w:r w:rsidRPr="00D245A2">
        <w:t>, un parlement </w:t>
      </w:r>
      <w:hyperlink r:id="rId667" w:tooltip="Bicamérisme" w:history="1">
        <w:r w:rsidRPr="00D245A2">
          <w:rPr>
            <w:rStyle w:val="Hyperlink"/>
          </w:rPr>
          <w:t>bicaméral</w:t>
        </w:r>
      </w:hyperlink>
      <w:r w:rsidRPr="00D245A2">
        <w:t> composée de :</w:t>
      </w:r>
    </w:p>
    <w:p w14:paraId="505DB1C9" w14:textId="77777777" w:rsidR="00D245A2" w:rsidRPr="00D245A2" w:rsidRDefault="00D245A2" w:rsidP="004C48AD">
      <w:pPr>
        <w:numPr>
          <w:ilvl w:val="0"/>
          <w:numId w:val="5"/>
        </w:numPr>
        <w:spacing w:line="480" w:lineRule="auto"/>
      </w:pPr>
      <w:r w:rsidRPr="00D245A2">
        <w:lastRenderedPageBreak/>
        <w:t>la </w:t>
      </w:r>
      <w:hyperlink r:id="rId668" w:tooltip="Douma d'État" w:history="1">
        <w:r w:rsidRPr="00D245A2">
          <w:rPr>
            <w:rStyle w:val="Hyperlink"/>
          </w:rPr>
          <w:t>Douma d'État</w:t>
        </w:r>
      </w:hyperlink>
      <w:r w:rsidRPr="00D245A2">
        <w:t> (</w:t>
      </w:r>
      <w:r w:rsidRPr="00D245A2">
        <w:rPr>
          <w:lang w:val="ru-RU"/>
        </w:rPr>
        <w:t>Государственная дума</w:t>
      </w:r>
      <w:r w:rsidRPr="00D245A2">
        <w:t>) : assemblée de 450 députés élus au suffrage universel direct pour cinq ans. La Douma est présidée par </w:t>
      </w:r>
      <w:hyperlink r:id="rId669" w:tooltip="Viatcheslav Volodine" w:history="1">
        <w:r w:rsidRPr="00D245A2">
          <w:rPr>
            <w:rStyle w:val="Hyperlink"/>
          </w:rPr>
          <w:t>Viatcheslav Volodine</w:t>
        </w:r>
      </w:hyperlink>
      <w:r w:rsidRPr="00D245A2">
        <w:t> depuis octobre 2016 ;</w:t>
      </w:r>
    </w:p>
    <w:p w14:paraId="357A4808" w14:textId="77777777" w:rsidR="00D245A2" w:rsidRPr="00D245A2" w:rsidRDefault="00D245A2" w:rsidP="004C48AD">
      <w:pPr>
        <w:numPr>
          <w:ilvl w:val="0"/>
          <w:numId w:val="5"/>
        </w:numPr>
        <w:spacing w:line="480" w:lineRule="auto"/>
      </w:pPr>
      <w:r w:rsidRPr="00D245A2">
        <w:t>le </w:t>
      </w:r>
      <w:hyperlink r:id="rId670" w:tooltip="Conseil de la fédération (Russie)" w:history="1">
        <w:r w:rsidRPr="00D245A2">
          <w:rPr>
            <w:rStyle w:val="Hyperlink"/>
          </w:rPr>
          <w:t>Conseil de la fédération</w:t>
        </w:r>
      </w:hyperlink>
      <w:r w:rsidRPr="00D245A2">
        <w:t> (</w:t>
      </w:r>
      <w:r w:rsidRPr="00D245A2">
        <w:rPr>
          <w:lang w:val="ru-RU"/>
        </w:rPr>
        <w:t>Совет Федерации</w:t>
      </w:r>
      <w:r w:rsidRPr="00D245A2">
        <w:t>), formé d'au moins 170 représentants des 85 </w:t>
      </w:r>
      <w:hyperlink r:id="rId671" w:tooltip="Sujet de la fédération de Russie" w:history="1">
        <w:r w:rsidRPr="00D245A2">
          <w:rPr>
            <w:rStyle w:val="Hyperlink"/>
          </w:rPr>
          <w:t>sujets de la fédération de Russie</w:t>
        </w:r>
      </w:hyperlink>
      <w:r w:rsidRPr="00D245A2">
        <w:t>, appelés « sénateurs ». Le Conseil de la fédération est présidé par </w:t>
      </w:r>
      <w:hyperlink r:id="rId672" w:tooltip="Valentina Matvienko" w:history="1">
        <w:r w:rsidRPr="00D245A2">
          <w:rPr>
            <w:rStyle w:val="Hyperlink"/>
          </w:rPr>
          <w:t>Valentina Matvienko</w:t>
        </w:r>
      </w:hyperlink>
      <w:r w:rsidRPr="00D245A2">
        <w:t> depuis septembre 2011.</w:t>
      </w:r>
    </w:p>
    <w:p w14:paraId="2F2A36D8" w14:textId="77777777" w:rsidR="00D245A2" w:rsidRPr="00D245A2" w:rsidRDefault="00D245A2" w:rsidP="004C48AD">
      <w:pPr>
        <w:spacing w:line="480" w:lineRule="auto"/>
      </w:pPr>
      <w:r w:rsidRPr="00D245A2">
        <w:t>La constitution russe garantit l'égalité de tous les citoyens devant la loi et l'indépendance des juges. Les procès doivent être publics et le droit de la défense est garanti aux accusés.</w:t>
      </w:r>
    </w:p>
    <w:p w14:paraId="0186D171" w14:textId="77777777" w:rsidR="00D245A2" w:rsidRPr="00D245A2" w:rsidRDefault="00D245A2" w:rsidP="004C48AD">
      <w:pPr>
        <w:spacing w:line="480" w:lineRule="auto"/>
      </w:pPr>
      <w:r w:rsidRPr="00D245A2">
        <w:t>Selon la loi fédérale, le dirigeant d'un </w:t>
      </w:r>
      <w:hyperlink r:id="rId673" w:tooltip="Sujet de la fédération de Russie" w:history="1">
        <w:r w:rsidRPr="00D245A2">
          <w:rPr>
            <w:rStyle w:val="Hyperlink"/>
          </w:rPr>
          <w:t>sujet de la fédération de Russie</w:t>
        </w:r>
      </w:hyperlink>
      <w:r w:rsidRPr="00D245A2">
        <w:t> est élu soit par les citoyens de la fédération de Russie résidant dans ce sujet sur la base du suffrage universel, égal et direct, au scrutin secret, soit par les députés de l'organe législatif de ce sujet sur la proposition du </w:t>
      </w:r>
      <w:hyperlink r:id="rId674" w:tooltip="Président de la fédération de Russie" w:history="1">
        <w:r w:rsidRPr="00D245A2">
          <w:rPr>
            <w:rStyle w:val="Hyperlink"/>
          </w:rPr>
          <w:t>président de la fédération de Russie</w:t>
        </w:r>
      </w:hyperlink>
      <w:r w:rsidRPr="00D245A2">
        <w:t>, qui a aussi le droit de destituer le dirigeant d'un sujet de la fédération de Russie et d'en désigner un par intérim (jusqu'aux élections prochaines dans ce sujet de la fédération de Russie).</w:t>
      </w:r>
    </w:p>
    <w:p w14:paraId="2C1D8EC7" w14:textId="77777777" w:rsidR="00D245A2" w:rsidRPr="00D245A2" w:rsidRDefault="00D245A2" w:rsidP="004C48AD">
      <w:pPr>
        <w:spacing w:line="480" w:lineRule="auto"/>
      </w:pPr>
      <w:r w:rsidRPr="00D245A2">
        <w:t>Les principaux partis sont le parti progouvernemental « </w:t>
      </w:r>
      <w:hyperlink r:id="rId675" w:tooltip="Russie unie" w:history="1">
        <w:r w:rsidRPr="00D245A2">
          <w:rPr>
            <w:rStyle w:val="Hyperlink"/>
          </w:rPr>
          <w:t>Russie unie</w:t>
        </w:r>
      </w:hyperlink>
      <w:r w:rsidRPr="00D245A2">
        <w:t> » (325 sièges à la Douma aux élections de 2021), le </w:t>
      </w:r>
      <w:hyperlink r:id="rId676" w:tooltip="Parti communiste de la fédération de Russie" w:history="1">
        <w:r w:rsidRPr="00D245A2">
          <w:rPr>
            <w:rStyle w:val="Hyperlink"/>
          </w:rPr>
          <w:t>Parti communiste de la fédération de Russie</w:t>
        </w:r>
      </w:hyperlink>
      <w:r w:rsidRPr="00D245A2">
        <w:t> (57 sièges), </w:t>
      </w:r>
      <w:hyperlink r:id="rId677" w:tooltip="Russie juste" w:history="1">
        <w:r w:rsidRPr="00D245A2">
          <w:rPr>
            <w:rStyle w:val="Hyperlink"/>
          </w:rPr>
          <w:t>Russie juste</w:t>
        </w:r>
      </w:hyperlink>
      <w:r w:rsidRPr="00D245A2">
        <w:t> (27 sièges), et le </w:t>
      </w:r>
      <w:hyperlink r:id="rId678" w:tooltip="Parti libéral-démocrate de Russie" w:history="1">
        <w:r w:rsidRPr="00D245A2">
          <w:rPr>
            <w:rStyle w:val="Hyperlink"/>
          </w:rPr>
          <w:t>Parti libéral-démocrate de Russie</w:t>
        </w:r>
      </w:hyperlink>
      <w:r w:rsidRPr="00D245A2">
        <w:t> (21 sièges). La majorité des trois quarts est nécessaire à la destitution du chef de l'État.</w:t>
      </w:r>
    </w:p>
    <w:p w14:paraId="04FB4103" w14:textId="77777777" w:rsidR="00D245A2" w:rsidRPr="00D245A2" w:rsidRDefault="00D245A2" w:rsidP="004C48AD">
      <w:pPr>
        <w:spacing w:line="480" w:lineRule="auto"/>
      </w:pPr>
      <w:r w:rsidRPr="00D245A2">
        <w:t>Le président de la Russie est </w:t>
      </w:r>
      <w:hyperlink r:id="rId679" w:tooltip="Vladimir Poutine" w:history="1">
        <w:r w:rsidRPr="00D245A2">
          <w:rPr>
            <w:rStyle w:val="Hyperlink"/>
          </w:rPr>
          <w:t>Vladimir Poutine</w:t>
        </w:r>
      </w:hyperlink>
      <w:r w:rsidRPr="00D245A2">
        <w:t> (réélu le 17 mars 2024, pour son cinquième mandat). Depuis son arrivée au pouvoir en 2000, la Russie a connu un </w:t>
      </w:r>
      <w:hyperlink r:id="rId680" w:tooltip="Érosion démocratique" w:history="1">
        <w:r w:rsidRPr="00D245A2">
          <w:rPr>
            <w:rStyle w:val="Hyperlink"/>
          </w:rPr>
          <w:t>recul démocratique</w:t>
        </w:r>
      </w:hyperlink>
      <w:r w:rsidRPr="00D245A2">
        <w:t> jusqu'à devenir un État </w:t>
      </w:r>
      <w:hyperlink r:id="rId681" w:tooltip="Autoritarisme" w:history="1">
        <w:r w:rsidRPr="00D245A2">
          <w:rPr>
            <w:rStyle w:val="Hyperlink"/>
          </w:rPr>
          <w:t>autoritaire</w:t>
        </w:r>
      </w:hyperlink>
      <w:r w:rsidRPr="00D245A2">
        <w:t> et </w:t>
      </w:r>
      <w:hyperlink r:id="rId682" w:tooltip="Autocratie" w:history="1">
        <w:r w:rsidRPr="00D245A2">
          <w:rPr>
            <w:rStyle w:val="Hyperlink"/>
          </w:rPr>
          <w:t>autocratique</w:t>
        </w:r>
      </w:hyperlink>
      <w:r w:rsidRPr="00D245A2">
        <w:t>, certains allant jusqu'à la qualifier d'État </w:t>
      </w:r>
      <w:hyperlink r:id="rId683" w:tooltip="Totalitarisme" w:history="1">
        <w:r w:rsidRPr="00D245A2">
          <w:rPr>
            <w:rStyle w:val="Hyperlink"/>
          </w:rPr>
          <w:t>totalitaire</w:t>
        </w:r>
      </w:hyperlink>
      <w:hyperlink r:id="rId684" w:anchor="cite_note-8ao%C3%BBt2018_Luc_DUHAMEL-37" w:history="1">
        <w:r w:rsidRPr="00D245A2">
          <w:rPr>
            <w:rStyle w:val="Hyperlink"/>
            <w:vertAlign w:val="superscript"/>
          </w:rPr>
          <w:t>35</w:t>
        </w:r>
      </w:hyperlink>
      <w:r w:rsidRPr="00D245A2">
        <w:rPr>
          <w:vertAlign w:val="superscript"/>
        </w:rPr>
        <w:t>,</w:t>
      </w:r>
      <w:hyperlink r:id="rId685" w:anchor="cite_note-38" w:history="1">
        <w:r w:rsidRPr="00D245A2">
          <w:rPr>
            <w:rStyle w:val="Hyperlink"/>
            <w:vertAlign w:val="superscript"/>
          </w:rPr>
          <w:t>36</w:t>
        </w:r>
      </w:hyperlink>
      <w:r w:rsidRPr="00D245A2">
        <w:rPr>
          <w:vertAlign w:val="superscript"/>
        </w:rPr>
        <w:t>,</w:t>
      </w:r>
      <w:hyperlink r:id="rId686" w:anchor="cite_note-10d%C3%A9cembre2021_www.nouvelobs.com-39" w:history="1">
        <w:r w:rsidRPr="00D245A2">
          <w:rPr>
            <w:rStyle w:val="Hyperlink"/>
            <w:vertAlign w:val="superscript"/>
          </w:rPr>
          <w:t>37</w:t>
        </w:r>
      </w:hyperlink>
      <w:r w:rsidRPr="00D245A2">
        <w:t>.</w:t>
      </w:r>
    </w:p>
    <w:p w14:paraId="35F9D177" w14:textId="77777777" w:rsidR="00D245A2" w:rsidRPr="00D245A2" w:rsidRDefault="00D245A2" w:rsidP="004C48AD">
      <w:pPr>
        <w:spacing w:line="480" w:lineRule="auto"/>
      </w:pPr>
      <w:r w:rsidRPr="00D245A2">
        <w:t>Article connexe : </w:t>
      </w:r>
      <w:hyperlink r:id="rId687" w:tooltip="Union de la Russie et de la Biélorussie" w:history="1">
        <w:r w:rsidRPr="00D245A2">
          <w:rPr>
            <w:rStyle w:val="Hyperlink"/>
          </w:rPr>
          <w:t>Union de la Russie et de la Biélorussie</w:t>
        </w:r>
      </w:hyperlink>
      <w:r w:rsidRPr="00D245A2">
        <w:t>.</w:t>
      </w:r>
    </w:p>
    <w:p w14:paraId="4BE59B5B" w14:textId="77777777" w:rsidR="00D245A2" w:rsidRPr="00D245A2" w:rsidRDefault="00D245A2" w:rsidP="004C48AD">
      <w:pPr>
        <w:spacing w:line="480" w:lineRule="auto"/>
        <w:rPr>
          <w:b/>
          <w:bCs/>
        </w:rPr>
      </w:pPr>
      <w:r w:rsidRPr="00D245A2">
        <w:rPr>
          <w:b/>
          <w:bCs/>
        </w:rPr>
        <w:lastRenderedPageBreak/>
        <w:t>Défense et géostratégie de la Russie</w:t>
      </w:r>
    </w:p>
    <w:p w14:paraId="4285E167" w14:textId="77777777" w:rsidR="00D245A2" w:rsidRPr="00D245A2" w:rsidRDefault="00D245A2" w:rsidP="004C48AD">
      <w:pPr>
        <w:spacing w:line="480" w:lineRule="auto"/>
      </w:pPr>
      <w:r w:rsidRPr="00D245A2">
        <w:t>Articles détaillés : </w:t>
      </w:r>
      <w:hyperlink r:id="rId688" w:tooltip="Forces armées de la fédération de Russie" w:history="1">
        <w:r w:rsidRPr="00D245A2">
          <w:rPr>
            <w:rStyle w:val="Hyperlink"/>
          </w:rPr>
          <w:t>Forces armées de la fédération de Russie</w:t>
        </w:r>
      </w:hyperlink>
      <w:r w:rsidRPr="00D245A2">
        <w:t> et </w:t>
      </w:r>
      <w:hyperlink r:id="rId689" w:tooltip="Histoire militaire de la fédération de Russie" w:history="1">
        <w:r w:rsidRPr="00D245A2">
          <w:rPr>
            <w:rStyle w:val="Hyperlink"/>
          </w:rPr>
          <w:t>Histoire militaire de la fédération de Russie</w:t>
        </w:r>
      </w:hyperlink>
      <w:r w:rsidRPr="00D245A2">
        <w:t>.</w:t>
      </w:r>
    </w:p>
    <w:p w14:paraId="2525031D" w14:textId="5CD13E69" w:rsidR="00D245A2" w:rsidRPr="00D245A2" w:rsidRDefault="00D245A2" w:rsidP="004C48AD">
      <w:pPr>
        <w:spacing w:line="480" w:lineRule="auto"/>
      </w:pPr>
      <w:r w:rsidRPr="00D245A2">
        <w:rPr>
          <w:noProof/>
        </w:rPr>
        <w:drawing>
          <wp:inline distT="0" distB="0" distL="0" distR="0" wp14:anchorId="3F4A1967" wp14:editId="11488280">
            <wp:extent cx="2095500" cy="1600200"/>
            <wp:effectExtent l="0" t="0" r="0" b="0"/>
            <wp:docPr id="2038054311" name="Picture 136" descr="A map of europe with orange countries/regions&#10;&#10;Description automatically generated">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4311" name="Picture 136" descr="A map of europe with orange countries/regions&#10;&#10;Description automatically generated">
                      <a:hlinkClick r:id="rId690"/>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2095500" cy="1600200"/>
                    </a:xfrm>
                    <a:prstGeom prst="rect">
                      <a:avLst/>
                    </a:prstGeom>
                    <a:noFill/>
                    <a:ln>
                      <a:noFill/>
                    </a:ln>
                  </pic:spPr>
                </pic:pic>
              </a:graphicData>
            </a:graphic>
          </wp:inline>
        </w:drawing>
      </w:r>
      <w:r w:rsidRPr="00D245A2">
        <w:t>La Russie a reconnu l'indépendance des républiques sécessionnistes de la </w:t>
      </w:r>
      <w:hyperlink r:id="rId692" w:tooltip="Transnistrie (État)" w:history="1">
        <w:r w:rsidRPr="00D245A2">
          <w:rPr>
            <w:rStyle w:val="Hyperlink"/>
          </w:rPr>
          <w:t>Transnistrie</w:t>
        </w:r>
      </w:hyperlink>
      <w:r w:rsidRPr="00D245A2">
        <w:t>, de la </w:t>
      </w:r>
      <w:hyperlink r:id="rId693" w:tooltip="Occupation russe de la république autonome de Crimée" w:history="1">
        <w:r w:rsidRPr="00D245A2">
          <w:rPr>
            <w:rStyle w:val="Hyperlink"/>
          </w:rPr>
          <w:t>Crimée</w:t>
        </w:r>
      </w:hyperlink>
      <w:r w:rsidRPr="00D245A2">
        <w:t> (intégrée), de l'</w:t>
      </w:r>
      <w:hyperlink r:id="rId694" w:tooltip="Ossétie du Sud-Alanie" w:history="1">
        <w:r w:rsidRPr="00D245A2">
          <w:rPr>
            <w:rStyle w:val="Hyperlink"/>
          </w:rPr>
          <w:t>Ossétie du Sud-Alanie</w:t>
        </w:r>
      </w:hyperlink>
      <w:r w:rsidRPr="00D245A2">
        <w:t> et de l'</w:t>
      </w:r>
      <w:hyperlink r:id="rId695" w:tooltip="République d'Abkhazie" w:history="1">
        <w:r w:rsidRPr="00D245A2">
          <w:rPr>
            <w:rStyle w:val="Hyperlink"/>
          </w:rPr>
          <w:t>Abkhazie</w:t>
        </w:r>
      </w:hyperlink>
      <w:r w:rsidRPr="00D245A2">
        <w:t>.</w:t>
      </w:r>
    </w:p>
    <w:p w14:paraId="17F52915" w14:textId="77777777" w:rsidR="00D245A2" w:rsidRPr="00D245A2" w:rsidRDefault="00D245A2" w:rsidP="004C48AD">
      <w:pPr>
        <w:numPr>
          <w:ilvl w:val="0"/>
          <w:numId w:val="6"/>
        </w:numPr>
        <w:spacing w:line="480" w:lineRule="auto"/>
      </w:pPr>
      <w:r w:rsidRPr="00D245A2">
        <w:t>Russie</w:t>
      </w:r>
    </w:p>
    <w:p w14:paraId="3335D14A" w14:textId="77777777" w:rsidR="00D245A2" w:rsidRPr="00D245A2" w:rsidRDefault="00D245A2" w:rsidP="004C48AD">
      <w:pPr>
        <w:numPr>
          <w:ilvl w:val="0"/>
          <w:numId w:val="6"/>
        </w:numPr>
        <w:spacing w:line="480" w:lineRule="auto"/>
      </w:pPr>
      <w:r w:rsidRPr="00D245A2">
        <w:t>Anciennes </w:t>
      </w:r>
      <w:hyperlink r:id="rId696" w:tooltip="République socialiste soviétique" w:history="1">
        <w:r w:rsidRPr="00D245A2">
          <w:rPr>
            <w:rStyle w:val="Hyperlink"/>
          </w:rPr>
          <w:t>républiques socialistes soviétiques</w:t>
        </w:r>
      </w:hyperlink>
    </w:p>
    <w:p w14:paraId="32AAC260" w14:textId="77777777" w:rsidR="00D245A2" w:rsidRPr="00D245A2" w:rsidRDefault="00D245A2" w:rsidP="004C48AD">
      <w:pPr>
        <w:numPr>
          <w:ilvl w:val="0"/>
          <w:numId w:val="6"/>
        </w:numPr>
        <w:spacing w:line="480" w:lineRule="auto"/>
      </w:pPr>
      <w:r w:rsidRPr="00D245A2">
        <w:t>Territoires post-soviétiques ayant déclaré leur indépendance et reconnus par la Russie</w:t>
      </w:r>
    </w:p>
    <w:p w14:paraId="5BEFA315" w14:textId="77777777" w:rsidR="00D245A2" w:rsidRPr="00D245A2" w:rsidRDefault="00D245A2" w:rsidP="004C48AD">
      <w:pPr>
        <w:numPr>
          <w:ilvl w:val="0"/>
          <w:numId w:val="6"/>
        </w:numPr>
        <w:spacing w:line="480" w:lineRule="auto"/>
      </w:pPr>
      <w:r w:rsidRPr="00D245A2">
        <w:t>Territoires post-soviétiques ayant déclaré leur indépendance et reconnus uniquement par des territoires devenus indépendants, eux-mêmes reconnus par la Russie</w:t>
      </w:r>
    </w:p>
    <w:p w14:paraId="13503E0A" w14:textId="2415A364" w:rsidR="00D245A2" w:rsidRPr="00D245A2" w:rsidRDefault="00D245A2" w:rsidP="004C48AD">
      <w:pPr>
        <w:spacing w:line="480" w:lineRule="auto"/>
      </w:pPr>
      <w:r w:rsidRPr="00D245A2">
        <w:rPr>
          <w:noProof/>
        </w:rPr>
        <w:drawing>
          <wp:inline distT="0" distB="0" distL="0" distR="0" wp14:anchorId="18BD4E73" wp14:editId="25C31516">
            <wp:extent cx="2095500" cy="1432560"/>
            <wp:effectExtent l="0" t="0" r="0" b="0"/>
            <wp:docPr id="1769696433" name="Picture 135" descr="A group of soldiers holding guns&#10;&#10;Description automatically generated">
              <a:hlinkClick xmlns:a="http://schemas.openxmlformats.org/drawingml/2006/main" r:id="rId6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6433" name="Picture 135" descr="A group of soldiers holding guns&#10;&#10;Description automatically generated">
                      <a:hlinkClick r:id="rId697"/>
                    </pic:cNvPr>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2095500" cy="1432560"/>
                    </a:xfrm>
                    <a:prstGeom prst="rect">
                      <a:avLst/>
                    </a:prstGeom>
                    <a:noFill/>
                    <a:ln>
                      <a:noFill/>
                    </a:ln>
                  </pic:spPr>
                </pic:pic>
              </a:graphicData>
            </a:graphic>
          </wp:inline>
        </w:drawing>
      </w:r>
      <w:r w:rsidRPr="00D245A2">
        <w:t>Les vozdouchno-dessantnye voïska ou VDV (en russe : </w:t>
      </w:r>
      <w:r w:rsidRPr="00D245A2">
        <w:rPr>
          <w:lang w:val="ru-RU"/>
        </w:rPr>
        <w:t>Воздушно-десантные войска</w:t>
      </w:r>
      <w:r w:rsidRPr="00D245A2">
        <w:t>, en abrégé </w:t>
      </w:r>
      <w:r w:rsidRPr="00D245A2">
        <w:rPr>
          <w:lang w:val="ru-RU"/>
        </w:rPr>
        <w:t>ВДВ</w:t>
      </w:r>
      <w:r w:rsidRPr="00D245A2">
        <w:t>, « troupes aéroportées ») en manœuvre au Kazakhstan.</w:t>
      </w:r>
    </w:p>
    <w:p w14:paraId="0868BE35" w14:textId="77777777" w:rsidR="00D245A2" w:rsidRPr="00D245A2" w:rsidRDefault="00D245A2" w:rsidP="004C48AD">
      <w:pPr>
        <w:spacing w:line="480" w:lineRule="auto"/>
      </w:pPr>
      <w:r w:rsidRPr="00D245A2">
        <w:lastRenderedPageBreak/>
        <w:t>L'actuelle armée russe, formée en 1992, est l'héritière de l'ancienne </w:t>
      </w:r>
      <w:hyperlink r:id="rId699" w:tooltip="Armée rouge" w:history="1">
        <w:r w:rsidRPr="00D245A2">
          <w:rPr>
            <w:rStyle w:val="Hyperlink"/>
          </w:rPr>
          <w:t>Armée rouge</w:t>
        </w:r>
      </w:hyperlink>
      <w:r w:rsidRPr="00D245A2">
        <w:t> qui fut l'</w:t>
      </w:r>
      <w:hyperlink r:id="rId700" w:tooltip="Union des républiques socialistes soviétiques" w:history="1">
        <w:r w:rsidRPr="00D245A2">
          <w:rPr>
            <w:rStyle w:val="Hyperlink"/>
          </w:rPr>
          <w:t>Armée soviétique</w:t>
        </w:r>
      </w:hyperlink>
      <w:r w:rsidRPr="00D245A2">
        <w:t> de 1922 à 1991, année de la dislocation de l'URSS. Elle a hérité de l'armement et de l'équipement de l'armée soviétique située sur le territoire russe, ainsi que de la totalité de l'arsenal nucléaire soviétique qui lui a été transféré par le Kazakhstan, l'Ukraine et la Biélorussie</w:t>
      </w:r>
      <w:hyperlink r:id="rId701" w:tooltip="Aide:Référence nécessaire" w:history="1">
        <w:r w:rsidRPr="00D245A2">
          <w:rPr>
            <w:rStyle w:val="Hyperlink"/>
            <w:vertAlign w:val="superscript"/>
          </w:rPr>
          <w:t>[réf. souhaitée]</w:t>
        </w:r>
      </w:hyperlink>
      <w:r w:rsidRPr="00D245A2">
        <w:t>.</w:t>
      </w:r>
    </w:p>
    <w:p w14:paraId="3555B00D" w14:textId="303EFA98" w:rsidR="00D245A2" w:rsidRPr="00D245A2" w:rsidRDefault="00D245A2" w:rsidP="004C48AD">
      <w:pPr>
        <w:spacing w:line="480" w:lineRule="auto"/>
      </w:pPr>
      <w:r w:rsidRPr="00D245A2">
        <w:rPr>
          <w:noProof/>
        </w:rPr>
        <w:drawing>
          <wp:inline distT="0" distB="0" distL="0" distR="0" wp14:anchorId="317756F0" wp14:editId="480CA364">
            <wp:extent cx="2095500" cy="1684020"/>
            <wp:effectExtent l="0" t="0" r="0" b="0"/>
            <wp:docPr id="997916961" name="Picture 134" descr="A graph of different countries/regions&#10;&#10;Description automatically generated">
              <a:hlinkClick xmlns:a="http://schemas.openxmlformats.org/drawingml/2006/main" r:id="rId7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6961" name="Picture 134" descr="A graph of different countries/regions&#10;&#10;Description automatically generated">
                      <a:hlinkClick r:id="rId702"/>
                    </pic:cNvPr>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2095500" cy="1684020"/>
                    </a:xfrm>
                    <a:prstGeom prst="rect">
                      <a:avLst/>
                    </a:prstGeom>
                    <a:noFill/>
                    <a:ln>
                      <a:noFill/>
                    </a:ln>
                  </pic:spPr>
                </pic:pic>
              </a:graphicData>
            </a:graphic>
          </wp:inline>
        </w:drawing>
      </w:r>
      <w:r w:rsidRPr="00D245A2">
        <w:t>Évolution du stock d'armes nucléaires.</w:t>
      </w:r>
    </w:p>
    <w:p w14:paraId="334FB06D" w14:textId="77777777" w:rsidR="00D245A2" w:rsidRPr="00D245A2" w:rsidRDefault="00D245A2" w:rsidP="004C48AD">
      <w:pPr>
        <w:spacing w:line="480" w:lineRule="auto"/>
      </w:pPr>
      <w:r w:rsidRPr="00D245A2">
        <w:t>La Russie est l'un des cinq pays reconnus officiellement par le </w:t>
      </w:r>
      <w:hyperlink r:id="rId704" w:tooltip="Traité sur la non-prolifération des armes nucléaires" w:history="1">
        <w:r w:rsidRPr="00D245A2">
          <w:rPr>
            <w:rStyle w:val="Hyperlink"/>
          </w:rPr>
          <w:t>Traité sur la non-prolifération des armes nucléaires</w:t>
        </w:r>
      </w:hyperlink>
      <w:r w:rsidRPr="00D245A2">
        <w:t> (TNP) comme possédant l'arme nucléaire. Elle possède d'ailleurs le plus vaste arsenal nucléaire au monde avec plus de 16 000 têtes nucléaires</w:t>
      </w:r>
      <w:hyperlink r:id="rId705" w:anchor="cite_note-40" w:history="1">
        <w:r w:rsidRPr="00D245A2">
          <w:rPr>
            <w:rStyle w:val="Hyperlink"/>
            <w:vertAlign w:val="superscript"/>
          </w:rPr>
          <w:t>38</w:t>
        </w:r>
      </w:hyperlink>
      <w:r w:rsidRPr="00D245A2">
        <w:t> dont 3 500 sont opérationnelles.</w:t>
      </w:r>
    </w:p>
    <w:p w14:paraId="133006F0" w14:textId="77777777" w:rsidR="00D245A2" w:rsidRPr="00D245A2" w:rsidRDefault="00D245A2" w:rsidP="004C48AD">
      <w:pPr>
        <w:spacing w:line="480" w:lineRule="auto"/>
      </w:pPr>
      <w:r w:rsidRPr="00D245A2">
        <w:t>Après la chute de l'URSS, malgré la baisse des effectifs et du budget, l'armée russe reste une armée de premier plan à l'échelle mondiale</w:t>
      </w:r>
      <w:hyperlink r:id="rId706" w:tooltip="Aide:Référence nécessaire" w:history="1">
        <w:r w:rsidRPr="00D245A2">
          <w:rPr>
            <w:rStyle w:val="Hyperlink"/>
            <w:vertAlign w:val="superscript"/>
          </w:rPr>
          <w:t>[réf. souhaitée]</w:t>
        </w:r>
      </w:hyperlink>
      <w:r w:rsidRPr="00D245A2">
        <w:t>.</w:t>
      </w:r>
    </w:p>
    <w:p w14:paraId="3486E7A6" w14:textId="77777777" w:rsidR="00D245A2" w:rsidRPr="00D245A2" w:rsidRDefault="00D245A2" w:rsidP="004C48AD">
      <w:pPr>
        <w:spacing w:line="480" w:lineRule="auto"/>
      </w:pPr>
      <w:r w:rsidRPr="00D245A2">
        <w:t>La Russie est en tête des exportations d'armes, devant la France (5,2 milliards de dollars) et derrière les États-Unis (26,9 milliards de dollars) avec un excédent de 7,2 milliards de dollars américains, émanant de son </w:t>
      </w:r>
      <w:hyperlink r:id="rId707" w:tooltip="Complexe militaro-industriel de la Russie" w:history="1">
        <w:r w:rsidRPr="00D245A2">
          <w:rPr>
            <w:rStyle w:val="Hyperlink"/>
          </w:rPr>
          <w:t>secteur de l'armement</w:t>
        </w:r>
      </w:hyperlink>
      <w:hyperlink r:id="rId708" w:anchor="cite_note-armes-41" w:history="1">
        <w:r w:rsidRPr="00D245A2">
          <w:rPr>
            <w:rStyle w:val="Hyperlink"/>
            <w:vertAlign w:val="superscript"/>
          </w:rPr>
          <w:t>39</w:t>
        </w:r>
      </w:hyperlink>
      <w:r w:rsidRPr="00D245A2">
        <w:t>. Les principaux clients de la Russie sont l'Inde et la Chine en tête, puis notamment l'Iran, le Venezuela et l'Algérie</w:t>
      </w:r>
      <w:hyperlink r:id="rId709" w:anchor="cite_note-42" w:history="1">
        <w:r w:rsidRPr="00D245A2">
          <w:rPr>
            <w:rStyle w:val="Hyperlink"/>
            <w:vertAlign w:val="superscript"/>
          </w:rPr>
          <w:t>40</w:t>
        </w:r>
      </w:hyperlink>
      <w:r w:rsidRPr="00D245A2">
        <w:t>.</w:t>
      </w:r>
    </w:p>
    <w:p w14:paraId="3671A991" w14:textId="77777777" w:rsidR="00D245A2" w:rsidRPr="00D245A2" w:rsidRDefault="00D245A2" w:rsidP="004C48AD">
      <w:pPr>
        <w:spacing w:line="480" w:lineRule="auto"/>
      </w:pPr>
      <w:r w:rsidRPr="00D245A2">
        <w:t xml:space="preserve">La Russie considère devoir se protéger contre diverses « menaces » : indépendantistes au sein de la Russie, rivalités avec ses voisins de l'Ouest, d'Asie Mineure, du Japon, de Mongolie et de Chine. Elle surveille de près les détroits turcs pour accéder à la Méditerranée, le « verrou » danois pour accéder </w:t>
      </w:r>
      <w:r w:rsidRPr="00D245A2">
        <w:lastRenderedPageBreak/>
        <w:t>à l'océan Atlantique et à l'Est, le « verrou » japonais pour l'océan Pacifique, et l'Arctique notamment pour le pétrole</w:t>
      </w:r>
      <w:hyperlink r:id="rId710" w:anchor="cite_note-43" w:history="1">
        <w:r w:rsidRPr="00D245A2">
          <w:rPr>
            <w:rStyle w:val="Hyperlink"/>
            <w:vertAlign w:val="superscript"/>
          </w:rPr>
          <w:t>41</w:t>
        </w:r>
      </w:hyperlink>
      <w:r w:rsidRPr="00D245A2">
        <w:t>.</w:t>
      </w:r>
    </w:p>
    <w:p w14:paraId="4182E67C" w14:textId="77777777" w:rsidR="00D245A2" w:rsidRPr="00D245A2" w:rsidRDefault="00D245A2" w:rsidP="004C48AD">
      <w:pPr>
        <w:numPr>
          <w:ilvl w:val="0"/>
          <w:numId w:val="7"/>
        </w:numPr>
        <w:spacing w:line="480" w:lineRule="auto"/>
      </w:pPr>
      <w:r w:rsidRPr="00D245A2">
        <w:t>Effectifs : 1 140 000 militaires et 2 000 000 réservistes.</w:t>
      </w:r>
    </w:p>
    <w:p w14:paraId="55D0EF79" w14:textId="77777777" w:rsidR="00D245A2" w:rsidRPr="00D245A2" w:rsidRDefault="00D245A2" w:rsidP="004C48AD">
      <w:pPr>
        <w:numPr>
          <w:ilvl w:val="0"/>
          <w:numId w:val="7"/>
        </w:numPr>
        <w:spacing w:line="480" w:lineRule="auto"/>
      </w:pPr>
      <w:r w:rsidRPr="00D245A2">
        <w:t>Budget : 70 milliards de $ (2008)</w:t>
      </w:r>
      <w:hyperlink r:id="rId711" w:anchor="cite_note-44" w:history="1">
        <w:r w:rsidRPr="00D245A2">
          <w:rPr>
            <w:rStyle w:val="Hyperlink"/>
            <w:vertAlign w:val="superscript"/>
          </w:rPr>
          <w:t>42</w:t>
        </w:r>
      </w:hyperlink>
      <w:r w:rsidRPr="00D245A2">
        <w:t>.</w:t>
      </w:r>
    </w:p>
    <w:p w14:paraId="4B7FD949" w14:textId="77777777" w:rsidR="00D245A2" w:rsidRPr="00D245A2" w:rsidRDefault="00D245A2" w:rsidP="004C48AD">
      <w:pPr>
        <w:spacing w:line="480" w:lineRule="auto"/>
      </w:pPr>
      <w:r w:rsidRPr="00D245A2">
        <w:t>Durant l'invasion de l'Ukraine, la Russie perd énormément d'équipements militaires au combat</w:t>
      </w:r>
      <w:hyperlink r:id="rId712" w:anchor="cite_note-45" w:history="1">
        <w:r w:rsidRPr="00D245A2">
          <w:rPr>
            <w:rStyle w:val="Hyperlink"/>
            <w:vertAlign w:val="superscript"/>
          </w:rPr>
          <w:t>43</w:t>
        </w:r>
      </w:hyperlink>
      <w:r w:rsidRPr="00D245A2">
        <w:t>.</w:t>
      </w:r>
    </w:p>
    <w:p w14:paraId="02BFA7AE" w14:textId="77777777" w:rsidR="00D245A2" w:rsidRPr="00D245A2" w:rsidRDefault="00D245A2" w:rsidP="004C48AD">
      <w:pPr>
        <w:spacing w:line="480" w:lineRule="auto"/>
      </w:pPr>
      <w:r w:rsidRPr="00D245A2">
        <w:t>Articles détaillés : </w:t>
      </w:r>
      <w:hyperlink r:id="rId713" w:tooltip="Géopolitique de la Russie" w:history="1">
        <w:r w:rsidRPr="00D245A2">
          <w:rPr>
            <w:rStyle w:val="Hyperlink"/>
          </w:rPr>
          <w:t>Géopolitique de la Russie</w:t>
        </w:r>
      </w:hyperlink>
      <w:r w:rsidRPr="00D245A2">
        <w:t>, </w:t>
      </w:r>
      <w:hyperlink r:id="rId714" w:tooltip="Communauté des États indépendants" w:history="1">
        <w:r w:rsidRPr="00D245A2">
          <w:rPr>
            <w:rStyle w:val="Hyperlink"/>
          </w:rPr>
          <w:t>Communauté des États indépendants</w:t>
        </w:r>
      </w:hyperlink>
      <w:r w:rsidRPr="00D245A2">
        <w:t>, </w:t>
      </w:r>
      <w:hyperlink r:id="rId715" w:tooltip="Organisation du traité de sécurité collective" w:history="1">
        <w:r w:rsidRPr="00D245A2">
          <w:rPr>
            <w:rStyle w:val="Hyperlink"/>
          </w:rPr>
          <w:t>Organisation du traité de sécurité collective</w:t>
        </w:r>
      </w:hyperlink>
      <w:r w:rsidRPr="00D245A2">
        <w:t>, </w:t>
      </w:r>
      <w:hyperlink r:id="rId716" w:tooltip="Communauté économique eurasiatique" w:history="1">
        <w:r w:rsidRPr="00D245A2">
          <w:rPr>
            <w:rStyle w:val="Hyperlink"/>
          </w:rPr>
          <w:t>Communauté économique eurasiatique</w:t>
        </w:r>
      </w:hyperlink>
      <w:r w:rsidRPr="00D245A2">
        <w:t>, </w:t>
      </w:r>
      <w:hyperlink r:id="rId717" w:tooltip="Communauté économique centre-asiatique" w:history="1">
        <w:r w:rsidRPr="00D245A2">
          <w:rPr>
            <w:rStyle w:val="Hyperlink"/>
          </w:rPr>
          <w:t>Communauté économique centre-asiatique</w:t>
        </w:r>
      </w:hyperlink>
      <w:r w:rsidRPr="00D245A2">
        <w:t>, </w:t>
      </w:r>
      <w:hyperlink r:id="rId718" w:tooltip="Union de la Russie et de la Biélorussie" w:history="1">
        <w:r w:rsidRPr="00D245A2">
          <w:rPr>
            <w:rStyle w:val="Hyperlink"/>
          </w:rPr>
          <w:t>Union de la Russie et de la Biélorussie</w:t>
        </w:r>
      </w:hyperlink>
      <w:r w:rsidRPr="00D245A2">
        <w:t> et </w:t>
      </w:r>
      <w:hyperlink r:id="rId719" w:tooltip="Structure régionale antiterroriste" w:history="1">
        <w:r w:rsidRPr="00D245A2">
          <w:rPr>
            <w:rStyle w:val="Hyperlink"/>
          </w:rPr>
          <w:t>Structure régionale antiterroriste</w:t>
        </w:r>
      </w:hyperlink>
      <w:r w:rsidRPr="00D245A2">
        <w:t>.</w:t>
      </w:r>
    </w:p>
    <w:p w14:paraId="0D906FBE" w14:textId="77777777" w:rsidR="00D245A2" w:rsidRPr="00D245A2" w:rsidRDefault="00D245A2" w:rsidP="004C48AD">
      <w:pPr>
        <w:spacing w:line="480" w:lineRule="auto"/>
      </w:pPr>
      <w:r w:rsidRPr="00D245A2">
        <w:t>Articles connexes : </w:t>
      </w:r>
      <w:hyperlink r:id="rId720" w:tooltip="Armée impériale russe" w:history="1">
        <w:r w:rsidRPr="00D245A2">
          <w:rPr>
            <w:rStyle w:val="Hyperlink"/>
          </w:rPr>
          <w:t>Armée impériale russe</w:t>
        </w:r>
      </w:hyperlink>
      <w:r w:rsidRPr="00D245A2">
        <w:t>, </w:t>
      </w:r>
      <w:hyperlink r:id="rId721" w:tooltip="Armée rouge" w:history="1">
        <w:r w:rsidRPr="00D245A2">
          <w:rPr>
            <w:rStyle w:val="Hyperlink"/>
          </w:rPr>
          <w:t>Armée rouge</w:t>
        </w:r>
      </w:hyperlink>
      <w:r w:rsidRPr="00D245A2">
        <w:t>, </w:t>
      </w:r>
      <w:hyperlink r:id="rId722" w:tooltip="Marine soviétique" w:history="1">
        <w:r w:rsidRPr="00D245A2">
          <w:rPr>
            <w:rStyle w:val="Hyperlink"/>
          </w:rPr>
          <w:t>Marine soviétique</w:t>
        </w:r>
      </w:hyperlink>
      <w:r w:rsidRPr="00D245A2">
        <w:t>, </w:t>
      </w:r>
      <w:hyperlink r:id="rId723" w:tooltip="Spetsnaz" w:history="1">
        <w:r w:rsidRPr="00D245A2">
          <w:rPr>
            <w:rStyle w:val="Hyperlink"/>
          </w:rPr>
          <w:t>Spetsnaz</w:t>
        </w:r>
      </w:hyperlink>
      <w:r w:rsidRPr="00D245A2">
        <w:t>, </w:t>
      </w:r>
      <w:hyperlink r:id="rId724" w:tooltip="Marine russe" w:history="1">
        <w:r w:rsidRPr="00D245A2">
          <w:rPr>
            <w:rStyle w:val="Hyperlink"/>
          </w:rPr>
          <w:t>Marine russe</w:t>
        </w:r>
      </w:hyperlink>
      <w:r w:rsidRPr="00D245A2">
        <w:t>, </w:t>
      </w:r>
      <w:hyperlink r:id="rId725" w:tooltip="Armée de l'air russe" w:history="1">
        <w:r w:rsidRPr="00D245A2">
          <w:rPr>
            <w:rStyle w:val="Hyperlink"/>
          </w:rPr>
          <w:t>Armée de l'air russe</w:t>
        </w:r>
      </w:hyperlink>
      <w:r w:rsidRPr="00D245A2">
        <w:t> et </w:t>
      </w:r>
      <w:hyperlink r:id="rId726" w:tooltip="Relations entre la Russie et l'Union européenne" w:history="1">
        <w:r w:rsidRPr="00D245A2">
          <w:rPr>
            <w:rStyle w:val="Hyperlink"/>
          </w:rPr>
          <w:t>Relations entre la Russie et l'Union européenne</w:t>
        </w:r>
      </w:hyperlink>
      <w:r w:rsidRPr="00D245A2">
        <w:t>.</w:t>
      </w:r>
    </w:p>
    <w:p w14:paraId="791B81F9" w14:textId="77777777" w:rsidR="00D245A2" w:rsidRPr="00D245A2" w:rsidRDefault="00D245A2" w:rsidP="004C48AD">
      <w:pPr>
        <w:spacing w:line="480" w:lineRule="auto"/>
        <w:rPr>
          <w:b/>
          <w:bCs/>
        </w:rPr>
      </w:pPr>
      <w:r w:rsidRPr="00D245A2">
        <w:rPr>
          <w:b/>
          <w:bCs/>
        </w:rPr>
        <w:t>Politique étrangère</w:t>
      </w:r>
    </w:p>
    <w:p w14:paraId="2F5615E9" w14:textId="6FAD9822" w:rsidR="00D245A2" w:rsidRPr="00D245A2" w:rsidRDefault="00D245A2" w:rsidP="004C48AD">
      <w:pPr>
        <w:spacing w:line="480" w:lineRule="auto"/>
      </w:pPr>
      <w:r w:rsidRPr="00D245A2">
        <w:rPr>
          <w:noProof/>
        </w:rPr>
        <w:drawing>
          <wp:inline distT="0" distB="0" distL="0" distR="0" wp14:anchorId="4A4F01C4" wp14:editId="27E50839">
            <wp:extent cx="2095500" cy="1295400"/>
            <wp:effectExtent l="0" t="0" r="0" b="0"/>
            <wp:docPr id="211975433" name="Picture 133" descr="Two men in suits shaking hands&#10;&#10;Description automatically generated">
              <a:hlinkClick xmlns:a="http://schemas.openxmlformats.org/drawingml/2006/main" r:id="rId7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5433" name="Picture 133" descr="Two men in suits shaking hands&#10;&#10;Description automatically generated">
                      <a:hlinkClick r:id="rId727"/>
                    </pic:cNvPr>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2095500" cy="1295400"/>
                    </a:xfrm>
                    <a:prstGeom prst="rect">
                      <a:avLst/>
                    </a:prstGeom>
                    <a:noFill/>
                    <a:ln>
                      <a:noFill/>
                    </a:ln>
                  </pic:spPr>
                </pic:pic>
              </a:graphicData>
            </a:graphic>
          </wp:inline>
        </w:drawing>
      </w:r>
      <w:hyperlink r:id="rId729" w:tooltip="Vladimir Poutine" w:history="1">
        <w:r w:rsidRPr="00D245A2">
          <w:rPr>
            <w:rStyle w:val="Hyperlink"/>
          </w:rPr>
          <w:t>Vladimir Poutine</w:t>
        </w:r>
      </w:hyperlink>
      <w:r w:rsidRPr="00D245A2">
        <w:t> et </w:t>
      </w:r>
      <w:hyperlink r:id="rId730" w:tooltip="Emmanuel Macron" w:history="1">
        <w:r w:rsidRPr="00D245A2">
          <w:rPr>
            <w:rStyle w:val="Hyperlink"/>
          </w:rPr>
          <w:t>Emmanuel Macron</w:t>
        </w:r>
      </w:hyperlink>
      <w:r w:rsidRPr="00D245A2">
        <w:t>, Saint-Pétersbourg, le 24 mai 2018.</w:t>
      </w:r>
    </w:p>
    <w:p w14:paraId="14934737" w14:textId="77777777" w:rsidR="00D245A2" w:rsidRPr="00D245A2" w:rsidRDefault="00D245A2" w:rsidP="004C48AD">
      <w:pPr>
        <w:spacing w:line="480" w:lineRule="auto"/>
      </w:pPr>
      <w:r w:rsidRPr="00D245A2">
        <w:t>Article détaillé : </w:t>
      </w:r>
      <w:hyperlink r:id="rId731" w:tooltip="Politique étrangère de la Russie" w:history="1">
        <w:r w:rsidRPr="00D245A2">
          <w:rPr>
            <w:rStyle w:val="Hyperlink"/>
          </w:rPr>
          <w:t>Politique étrangère de la Russie</w:t>
        </w:r>
      </w:hyperlink>
      <w:r w:rsidRPr="00D245A2">
        <w:t>.</w:t>
      </w:r>
    </w:p>
    <w:p w14:paraId="711FCBF7" w14:textId="77777777" w:rsidR="00D245A2" w:rsidRPr="00D245A2" w:rsidRDefault="00D245A2" w:rsidP="004C48AD">
      <w:pPr>
        <w:spacing w:line="480" w:lineRule="auto"/>
        <w:rPr>
          <w:b/>
          <w:bCs/>
        </w:rPr>
      </w:pPr>
      <w:r w:rsidRPr="00D245A2">
        <w:rPr>
          <w:b/>
          <w:bCs/>
        </w:rPr>
        <w:t>Relations avec les anciens territoires soviétiques</w:t>
      </w:r>
    </w:p>
    <w:p w14:paraId="6BE0AB67" w14:textId="77777777" w:rsidR="00D245A2" w:rsidRPr="00D245A2" w:rsidRDefault="00D245A2" w:rsidP="004C48AD">
      <w:pPr>
        <w:spacing w:line="480" w:lineRule="auto"/>
      </w:pPr>
      <w:r w:rsidRPr="00D245A2">
        <w:t>La Russie a des relations amicales avec les républiques d'</w:t>
      </w:r>
      <w:hyperlink r:id="rId732" w:tooltip="Asie centrale" w:history="1">
        <w:r w:rsidRPr="00D245A2">
          <w:rPr>
            <w:rStyle w:val="Hyperlink"/>
          </w:rPr>
          <w:t>Asie centrale</w:t>
        </w:r>
      </w:hyperlink>
      <w:r w:rsidRPr="00D245A2">
        <w:t>, la </w:t>
      </w:r>
      <w:hyperlink r:id="rId733" w:tooltip="Biélorussie" w:history="1">
        <w:r w:rsidRPr="00D245A2">
          <w:rPr>
            <w:rStyle w:val="Hyperlink"/>
          </w:rPr>
          <w:t>Biélorussie</w:t>
        </w:r>
      </w:hyperlink>
      <w:r w:rsidRPr="00D245A2">
        <w:t>, l'</w:t>
      </w:r>
      <w:hyperlink r:id="rId734" w:tooltip="Azerbaïdjan" w:history="1">
        <w:r w:rsidRPr="00D245A2">
          <w:rPr>
            <w:rStyle w:val="Hyperlink"/>
          </w:rPr>
          <w:t>Azerbaïdjan</w:t>
        </w:r>
      </w:hyperlink>
      <w:r w:rsidRPr="00D245A2">
        <w:t> et l'</w:t>
      </w:r>
      <w:hyperlink r:id="rId735" w:tooltip="Arménie" w:history="1">
        <w:r w:rsidRPr="00D245A2">
          <w:rPr>
            <w:rStyle w:val="Hyperlink"/>
          </w:rPr>
          <w:t>Arménie</w:t>
        </w:r>
      </w:hyperlink>
      <w:r w:rsidRPr="00D245A2">
        <w:t>.</w:t>
      </w:r>
    </w:p>
    <w:p w14:paraId="251C852E" w14:textId="77777777" w:rsidR="00D245A2" w:rsidRPr="00D245A2" w:rsidRDefault="00D245A2" w:rsidP="004C48AD">
      <w:pPr>
        <w:spacing w:line="480" w:lineRule="auto"/>
      </w:pPr>
      <w:r w:rsidRPr="00D245A2">
        <w:lastRenderedPageBreak/>
        <w:t>Les </w:t>
      </w:r>
      <w:hyperlink r:id="rId736" w:tooltip="Pays baltes" w:history="1">
        <w:r w:rsidRPr="00D245A2">
          <w:rPr>
            <w:rStyle w:val="Hyperlink"/>
          </w:rPr>
          <w:t>pays baltes</w:t>
        </w:r>
      </w:hyperlink>
      <w:r w:rsidRPr="00D245A2">
        <w:t> (</w:t>
      </w:r>
      <w:hyperlink r:id="rId737" w:tooltip="Estonie" w:history="1">
        <w:r w:rsidRPr="00D245A2">
          <w:rPr>
            <w:rStyle w:val="Hyperlink"/>
          </w:rPr>
          <w:t>Estonie</w:t>
        </w:r>
      </w:hyperlink>
      <w:r w:rsidRPr="00D245A2">
        <w:t>, </w:t>
      </w:r>
      <w:hyperlink r:id="rId738" w:tooltip="Lettonie" w:history="1">
        <w:r w:rsidRPr="00D245A2">
          <w:rPr>
            <w:rStyle w:val="Hyperlink"/>
          </w:rPr>
          <w:t>Lettonie</w:t>
        </w:r>
      </w:hyperlink>
      <w:r w:rsidRPr="00D245A2">
        <w:t>, </w:t>
      </w:r>
      <w:hyperlink r:id="rId739" w:tooltip="Lituanie" w:history="1">
        <w:r w:rsidRPr="00D245A2">
          <w:rPr>
            <w:rStyle w:val="Hyperlink"/>
          </w:rPr>
          <w:t>lituanie</w:t>
        </w:r>
      </w:hyperlink>
      <w:r w:rsidRPr="00D245A2">
        <w:t>), partie intégrante de l'espace culturel nord-européen depuis le XII</w:t>
      </w:r>
      <w:r w:rsidRPr="00D245A2">
        <w:rPr>
          <w:vertAlign w:val="superscript"/>
        </w:rPr>
        <w:t>e</w:t>
      </w:r>
      <w:r w:rsidRPr="00D245A2">
        <w:t> siècle et indépendants à partir de 1918, ont été occupés par l'URSS en 1940, puis de 1944 à 1991. En 1940, la création de républiques soviétiques portant leur nom au moyen d'élections truquées était une opération de propagande soviétique visant à montrer une adhésion volontaires des trois pays à l'URSS</w:t>
      </w:r>
      <w:hyperlink r:id="rId740" w:anchor="cite_note-46" w:history="1">
        <w:r w:rsidRPr="00D245A2">
          <w:rPr>
            <w:rStyle w:val="Hyperlink"/>
            <w:vertAlign w:val="superscript"/>
          </w:rPr>
          <w:t>44</w:t>
        </w:r>
      </w:hyperlink>
      <w:r w:rsidRPr="00D245A2">
        <w:t>. Bien qu'elle ait reconnu le rétablissement de l'indépendance des pays baltes, la Russie maintient sa position et nie le caractère illégal et illégitime de l'occupation</w:t>
      </w:r>
      <w:hyperlink r:id="rId741" w:anchor="cite_note-47" w:history="1">
        <w:r w:rsidRPr="00D245A2">
          <w:rPr>
            <w:rStyle w:val="Hyperlink"/>
            <w:vertAlign w:val="superscript"/>
          </w:rPr>
          <w:t>45</w:t>
        </w:r>
      </w:hyperlink>
      <w:r w:rsidRPr="00D245A2">
        <w:rPr>
          <w:vertAlign w:val="superscript"/>
        </w:rPr>
        <w:t>,</w:t>
      </w:r>
      <w:hyperlink r:id="rId742" w:anchor="cite_note-48" w:history="1">
        <w:r w:rsidRPr="00D245A2">
          <w:rPr>
            <w:rStyle w:val="Hyperlink"/>
            <w:vertAlign w:val="superscript"/>
          </w:rPr>
          <w:t>46</w:t>
        </w:r>
      </w:hyperlink>
      <w:r w:rsidRPr="00D245A2">
        <w:t>. En 1991, les états baltes ont rétabli la continuité de leurs états d'avant-1940, se sont déconnectés de l'influence russe puis ont rejoint l'</w:t>
      </w:r>
      <w:hyperlink r:id="rId743" w:tooltip="OTAN" w:history="1">
        <w:r w:rsidRPr="00D245A2">
          <w:rPr>
            <w:rStyle w:val="Hyperlink"/>
          </w:rPr>
          <w:t>OTAN</w:t>
        </w:r>
      </w:hyperlink>
      <w:r w:rsidRPr="00D245A2">
        <w:t> et l'</w:t>
      </w:r>
      <w:hyperlink r:id="rId744" w:tooltip="Union européenne" w:history="1">
        <w:r w:rsidRPr="00D245A2">
          <w:rPr>
            <w:rStyle w:val="Hyperlink"/>
          </w:rPr>
          <w:t>Union européenne</w:t>
        </w:r>
      </w:hyperlink>
      <w:r w:rsidRPr="00D245A2">
        <w:t> en 2004. Plus largement, les sociétés des états baltes voient les actions de l'URSS et de la Russie actuelle comme la continuité de l'</w:t>
      </w:r>
      <w:hyperlink r:id="rId745" w:tooltip="Impérialisme russe" w:history="1">
        <w:r w:rsidRPr="00D245A2">
          <w:rPr>
            <w:rStyle w:val="Hyperlink"/>
          </w:rPr>
          <w:t>impérialisme russe</w:t>
        </w:r>
      </w:hyperlink>
      <w:r w:rsidRPr="00D245A2">
        <w:t>, et de ce fait prennent leurs distances avec la Russie.</w:t>
      </w:r>
    </w:p>
    <w:p w14:paraId="522E0BCE" w14:textId="77777777" w:rsidR="00D245A2" w:rsidRPr="00D245A2" w:rsidRDefault="00D245A2" w:rsidP="004C48AD">
      <w:pPr>
        <w:spacing w:line="480" w:lineRule="auto"/>
      </w:pPr>
      <w:r w:rsidRPr="00D245A2">
        <w:t>La Russie entretient des relations compliquées avec la </w:t>
      </w:r>
      <w:hyperlink r:id="rId746" w:tooltip="Géorgie (pays)" w:history="1">
        <w:r w:rsidRPr="00D245A2">
          <w:rPr>
            <w:rStyle w:val="Hyperlink"/>
          </w:rPr>
          <w:t>Géorgie</w:t>
        </w:r>
      </w:hyperlink>
      <w:r w:rsidRPr="00D245A2">
        <w:t>, pays isolé diplomatiquement, où une </w:t>
      </w:r>
      <w:hyperlink r:id="rId747" w:tooltip="Deuxième guerre d'Ossétie du Sud" w:history="1">
        <w:r w:rsidRPr="00D245A2">
          <w:rPr>
            <w:rStyle w:val="Hyperlink"/>
          </w:rPr>
          <w:t>guerre</w:t>
        </w:r>
      </w:hyperlink>
      <w:r w:rsidRPr="00D245A2">
        <w:t> a eu lieu en 2008.</w:t>
      </w:r>
    </w:p>
    <w:p w14:paraId="4B87AC5C" w14:textId="77777777" w:rsidR="00D245A2" w:rsidRPr="00D245A2" w:rsidRDefault="00D245A2" w:rsidP="004C48AD">
      <w:pPr>
        <w:spacing w:line="480" w:lineRule="auto"/>
      </w:pPr>
      <w:r w:rsidRPr="00D245A2">
        <w:t>Les relations sont difficiles avec la </w:t>
      </w:r>
      <w:hyperlink r:id="rId748" w:tooltip="Moldavie" w:history="1">
        <w:r w:rsidRPr="00D245A2">
          <w:rPr>
            <w:rStyle w:val="Hyperlink"/>
          </w:rPr>
          <w:t>Moldavie</w:t>
        </w:r>
      </w:hyperlink>
      <w:r w:rsidRPr="00D245A2">
        <w:t>, en raison du problème de la république séparatiste prorusse de </w:t>
      </w:r>
      <w:hyperlink r:id="rId749" w:tooltip="Transnistrie (État)" w:history="1">
        <w:r w:rsidRPr="00D245A2">
          <w:rPr>
            <w:rStyle w:val="Hyperlink"/>
          </w:rPr>
          <w:t>Transnistrie</w:t>
        </w:r>
      </w:hyperlink>
      <w:r w:rsidRPr="00D245A2">
        <w:t>.</w:t>
      </w:r>
    </w:p>
    <w:p w14:paraId="2EEC2D0D" w14:textId="77777777" w:rsidR="00D245A2" w:rsidRPr="00D245A2" w:rsidRDefault="00D245A2" w:rsidP="004C48AD">
      <w:pPr>
        <w:spacing w:line="480" w:lineRule="auto"/>
      </w:pPr>
      <w:r w:rsidRPr="00D245A2">
        <w:t>Les relations avec l'</w:t>
      </w:r>
      <w:hyperlink r:id="rId750" w:tooltip="Ukraine" w:history="1">
        <w:r w:rsidRPr="00D245A2">
          <w:rPr>
            <w:rStyle w:val="Hyperlink"/>
          </w:rPr>
          <w:t>Ukraine</w:t>
        </w:r>
      </w:hyperlink>
      <w:r w:rsidRPr="00D245A2">
        <w:t>, tendues depuis la </w:t>
      </w:r>
      <w:hyperlink r:id="rId751" w:tooltip="Révolution ukrainienne de 2014" w:history="1">
        <w:r w:rsidRPr="00D245A2">
          <w:rPr>
            <w:rStyle w:val="Hyperlink"/>
          </w:rPr>
          <w:t>révolution de Maïdan</w:t>
        </w:r>
      </w:hyperlink>
      <w:r w:rsidRPr="00D245A2">
        <w:t>, sont devenues hostiles avec l'</w:t>
      </w:r>
      <w:hyperlink r:id="rId752" w:tooltip="Annexion de la Crimée par la Russie en 2014" w:history="1">
        <w:r w:rsidRPr="00D245A2">
          <w:rPr>
            <w:rStyle w:val="Hyperlink"/>
          </w:rPr>
          <w:t>annexion de la Crimée par la Russie en 2014</w:t>
        </w:r>
      </w:hyperlink>
      <w:r w:rsidRPr="00D245A2">
        <w:t> et l'instauration des républiques séparatistes du Donbass, aboutissant à l'état de guerre avec l'</w:t>
      </w:r>
      <w:hyperlink r:id="rId753" w:tooltip="Invasion de l'Ukraine par la Russie en 2022" w:history="1">
        <w:r w:rsidRPr="00D245A2">
          <w:rPr>
            <w:rStyle w:val="Hyperlink"/>
          </w:rPr>
          <w:t>invasion russe de février 2022</w:t>
        </w:r>
      </w:hyperlink>
      <w:r w:rsidRPr="00D245A2">
        <w:t>. Les </w:t>
      </w:r>
      <w:hyperlink r:id="rId754" w:tooltip="Sanctions contre la Russie" w:history="1">
        <w:r w:rsidRPr="00D245A2">
          <w:rPr>
            <w:rStyle w:val="Hyperlink"/>
          </w:rPr>
          <w:t>sanctions économiques</w:t>
        </w:r>
      </w:hyperlink>
      <w:r w:rsidRPr="00D245A2">
        <w:t> contre la Russie depuis l'occupation de la Crimée et la </w:t>
      </w:r>
      <w:hyperlink r:id="rId755" w:tooltip="Guerre du Donbass" w:history="1">
        <w:r w:rsidRPr="00D245A2">
          <w:rPr>
            <w:rStyle w:val="Hyperlink"/>
          </w:rPr>
          <w:t>guerre du Donbass</w:t>
        </w:r>
      </w:hyperlink>
      <w:r w:rsidRPr="00D245A2">
        <w:t> ont été aggravées immédiatement après cette invasion par les États-Unis et l'Union européenne.</w:t>
      </w:r>
    </w:p>
    <w:p w14:paraId="35890737" w14:textId="77777777" w:rsidR="00D245A2" w:rsidRPr="00D245A2" w:rsidRDefault="00D245A2" w:rsidP="004C48AD">
      <w:pPr>
        <w:spacing w:line="480" w:lineRule="auto"/>
      </w:pPr>
      <w:r w:rsidRPr="00D245A2">
        <w:t>Depuis la chute de l'URSS, la Russie s'est engagée dans plusieurs </w:t>
      </w:r>
      <w:hyperlink r:id="rId756" w:tooltip="Conflits post-soviétiques" w:history="1">
        <w:r w:rsidRPr="00D245A2">
          <w:rPr>
            <w:rStyle w:val="Hyperlink"/>
          </w:rPr>
          <w:t>conflits</w:t>
        </w:r>
      </w:hyperlink>
      <w:r w:rsidRPr="00D245A2">
        <w:t> de la sphère ex-soviétique : </w:t>
      </w:r>
      <w:hyperlink r:id="rId757" w:tooltip="Guerre civile du Tadjikistan" w:history="1">
        <w:r w:rsidRPr="00D245A2">
          <w:rPr>
            <w:rStyle w:val="Hyperlink"/>
          </w:rPr>
          <w:t>guerre civile du Tadjikistan</w:t>
        </w:r>
      </w:hyperlink>
      <w:r w:rsidRPr="00D245A2">
        <w:t> (1992-1997), </w:t>
      </w:r>
      <w:hyperlink r:id="rId758" w:tooltip="Conflit en Ossétie du Nord de 1992" w:history="1">
        <w:r w:rsidRPr="00D245A2">
          <w:rPr>
            <w:rStyle w:val="Hyperlink"/>
          </w:rPr>
          <w:t>conflit en Ossétie du Nord de 1992</w:t>
        </w:r>
      </w:hyperlink>
      <w:r w:rsidRPr="00D245A2">
        <w:t>, </w:t>
      </w:r>
      <w:hyperlink r:id="rId759" w:tooltip="Guerre du Dniestr" w:history="1">
        <w:r w:rsidRPr="00D245A2">
          <w:rPr>
            <w:rStyle w:val="Hyperlink"/>
          </w:rPr>
          <w:t>guerre du Dniestr</w:t>
        </w:r>
      </w:hyperlink>
      <w:r w:rsidRPr="00D245A2">
        <w:t> (1992), </w:t>
      </w:r>
      <w:hyperlink r:id="rId760" w:tooltip="Première guerre de Tchétchénie" w:history="1">
        <w:r w:rsidRPr="00D245A2">
          <w:rPr>
            <w:rStyle w:val="Hyperlink"/>
          </w:rPr>
          <w:t>première guerre de Tchétchénie</w:t>
        </w:r>
      </w:hyperlink>
      <w:r w:rsidRPr="00D245A2">
        <w:t> (1994-1996), </w:t>
      </w:r>
      <w:hyperlink r:id="rId761" w:tooltip="Invasion du Daghestan" w:history="1">
        <w:r w:rsidRPr="00D245A2">
          <w:rPr>
            <w:rStyle w:val="Hyperlink"/>
          </w:rPr>
          <w:t xml:space="preserve">invasion du </w:t>
        </w:r>
        <w:r w:rsidRPr="00D245A2">
          <w:rPr>
            <w:rStyle w:val="Hyperlink"/>
          </w:rPr>
          <w:lastRenderedPageBreak/>
          <w:t>Daghestan</w:t>
        </w:r>
      </w:hyperlink>
      <w:r w:rsidRPr="00D245A2">
        <w:t> (1999), </w:t>
      </w:r>
      <w:hyperlink r:id="rId762" w:tooltip="Seconde guerre de Tchétchénie" w:history="1">
        <w:r w:rsidRPr="00D245A2">
          <w:rPr>
            <w:rStyle w:val="Hyperlink"/>
          </w:rPr>
          <w:t>seconde guerre de Tchétchénie</w:t>
        </w:r>
      </w:hyperlink>
      <w:r w:rsidRPr="00D245A2">
        <w:t> (1999-2009), </w:t>
      </w:r>
      <w:hyperlink r:id="rId763" w:tooltip="Deuxième guerre d'Ossétie du Sud" w:history="1">
        <w:r w:rsidRPr="00D245A2">
          <w:rPr>
            <w:rStyle w:val="Hyperlink"/>
          </w:rPr>
          <w:t>deuxième guerre d'Ossétie du Sud</w:t>
        </w:r>
      </w:hyperlink>
      <w:r w:rsidRPr="00D245A2">
        <w:t> (2008), </w:t>
      </w:r>
      <w:hyperlink r:id="rId764" w:tooltip="Guerre du Donbass" w:history="1">
        <w:r w:rsidRPr="00D245A2">
          <w:rPr>
            <w:rStyle w:val="Hyperlink"/>
          </w:rPr>
          <w:t>guerre du Donbass</w:t>
        </w:r>
      </w:hyperlink>
      <w:r w:rsidRPr="00D245A2">
        <w:t> (2014-2022), </w:t>
      </w:r>
      <w:hyperlink r:id="rId765" w:tooltip="Invasion de l'Ukraine par la Russie depuis 2022" w:history="1">
        <w:r w:rsidRPr="00D245A2">
          <w:rPr>
            <w:rStyle w:val="Hyperlink"/>
          </w:rPr>
          <w:t>invasion de l'Ukraine</w:t>
        </w:r>
      </w:hyperlink>
      <w:r w:rsidRPr="00D245A2">
        <w:t> (2022).</w:t>
      </w:r>
    </w:p>
    <w:p w14:paraId="64E6AB5C" w14:textId="77777777" w:rsidR="00D245A2" w:rsidRPr="00D245A2" w:rsidRDefault="00D245A2" w:rsidP="004C48AD">
      <w:pPr>
        <w:spacing w:line="480" w:lineRule="auto"/>
        <w:rPr>
          <w:b/>
          <w:bCs/>
        </w:rPr>
      </w:pPr>
      <w:r w:rsidRPr="00D245A2">
        <w:rPr>
          <w:b/>
          <w:bCs/>
        </w:rPr>
        <w:t>Relations avec le reste du monde</w:t>
      </w:r>
    </w:p>
    <w:p w14:paraId="0048D539" w14:textId="77777777" w:rsidR="00D245A2" w:rsidRPr="00D245A2" w:rsidRDefault="00D245A2" w:rsidP="004C48AD">
      <w:pPr>
        <w:spacing w:line="480" w:lineRule="auto"/>
      </w:pPr>
      <w:hyperlink r:id="rId766" w:tooltip="Vladimir Poutine" w:history="1">
        <w:r w:rsidRPr="00D245A2">
          <w:rPr>
            <w:rStyle w:val="Hyperlink"/>
          </w:rPr>
          <w:t>Vladimir Poutine</w:t>
        </w:r>
      </w:hyperlink>
      <w:r w:rsidRPr="00D245A2">
        <w:t> a soutenu </w:t>
      </w:r>
      <w:hyperlink r:id="rId767" w:tooltip="Bachar el-Assad" w:history="1">
        <w:r w:rsidRPr="00D245A2">
          <w:rPr>
            <w:rStyle w:val="Hyperlink"/>
          </w:rPr>
          <w:t>Bachar el-Assad</w:t>
        </w:r>
      </w:hyperlink>
      <w:r w:rsidRPr="00D245A2">
        <w:t> dans la </w:t>
      </w:r>
      <w:hyperlink r:id="rId768" w:tooltip="Guerre civile syrienne" w:history="1">
        <w:r w:rsidRPr="00D245A2">
          <w:rPr>
            <w:rStyle w:val="Hyperlink"/>
          </w:rPr>
          <w:t>guerre civile syrienne</w:t>
        </w:r>
      </w:hyperlink>
      <w:r w:rsidRPr="00D245A2">
        <w:t> en </w:t>
      </w:r>
      <w:hyperlink r:id="rId769" w:tooltip="Intervention militaire de la Russie en Syrie" w:history="1">
        <w:r w:rsidRPr="00D245A2">
          <w:rPr>
            <w:rStyle w:val="Hyperlink"/>
          </w:rPr>
          <w:t>intervenant militairement</w:t>
        </w:r>
      </w:hyperlink>
      <w:r w:rsidRPr="00D245A2">
        <w:t>.</w:t>
      </w:r>
    </w:p>
    <w:p w14:paraId="0528954C" w14:textId="77777777" w:rsidR="00D245A2" w:rsidRPr="00D245A2" w:rsidRDefault="00D245A2" w:rsidP="004C48AD">
      <w:pPr>
        <w:spacing w:line="480" w:lineRule="auto"/>
      </w:pPr>
      <w:r w:rsidRPr="00D245A2">
        <w:t>D'après </w:t>
      </w:r>
      <w:hyperlink r:id="rId770" w:tooltip="Taline Ter Minassian" w:history="1">
        <w:r w:rsidRPr="00D245A2">
          <w:rPr>
            <w:rStyle w:val="Hyperlink"/>
          </w:rPr>
          <w:t>Taline Ter Minassian</w:t>
        </w:r>
      </w:hyperlink>
      <w:r w:rsidRPr="00D245A2">
        <w:t>, professeure d'</w:t>
      </w:r>
      <w:hyperlink r:id="rId771" w:tooltip="Époque contemporaine" w:history="1">
        <w:r w:rsidRPr="00D245A2">
          <w:rPr>
            <w:rStyle w:val="Hyperlink"/>
          </w:rPr>
          <w:t>histoire contemporaine</w:t>
        </w:r>
      </w:hyperlink>
      <w:r w:rsidRPr="00D245A2">
        <w:t> à l'</w:t>
      </w:r>
      <w:hyperlink r:id="rId772" w:tooltip="INALCO" w:history="1">
        <w:r w:rsidRPr="00D245A2">
          <w:rPr>
            <w:rStyle w:val="Hyperlink"/>
          </w:rPr>
          <w:t>INALCO</w:t>
        </w:r>
      </w:hyperlink>
      <w:r w:rsidRPr="00D245A2">
        <w:t>, « le Kremlin a parfois cherché à utiliser la Chine comme contrepoids à l'Europe et aux États-Unis, mais la relation entre Moscou et Pékin est un mélange de coopération et de compétition. [...] les deux puissances sont également concurrentes pour étendre leur influence en Asie centrale, et la Chine noue des liens économiques avec la Serbie et l'Ukraine »</w:t>
      </w:r>
      <w:hyperlink r:id="rId773" w:anchor="cite_note-Minassian1132-49" w:history="1">
        <w:r w:rsidRPr="00D245A2">
          <w:rPr>
            <w:rStyle w:val="Hyperlink"/>
            <w:vertAlign w:val="superscript"/>
          </w:rPr>
          <w:t>47</w:t>
        </w:r>
      </w:hyperlink>
      <w:r w:rsidRPr="00D245A2">
        <w:t>.</w:t>
      </w:r>
    </w:p>
    <w:p w14:paraId="00F430D3" w14:textId="77777777" w:rsidR="00D245A2" w:rsidRPr="00D245A2" w:rsidRDefault="00D245A2" w:rsidP="004C48AD">
      <w:pPr>
        <w:spacing w:line="480" w:lineRule="auto"/>
        <w:rPr>
          <w:b/>
          <w:bCs/>
        </w:rPr>
      </w:pPr>
      <w:r w:rsidRPr="00D245A2">
        <w:rPr>
          <w:b/>
          <w:bCs/>
        </w:rPr>
        <w:t>Économie</w:t>
      </w:r>
    </w:p>
    <w:p w14:paraId="3301B095" w14:textId="31D1660A" w:rsidR="00D245A2" w:rsidRPr="00D245A2" w:rsidRDefault="00D245A2" w:rsidP="004C48AD">
      <w:pPr>
        <w:spacing w:line="480" w:lineRule="auto"/>
      </w:pPr>
      <w:r w:rsidRPr="00D245A2">
        <w:rPr>
          <w:noProof/>
        </w:rPr>
        <w:drawing>
          <wp:inline distT="0" distB="0" distL="0" distR="0" wp14:anchorId="5403881B" wp14:editId="46E09C1A">
            <wp:extent cx="2095500" cy="1569720"/>
            <wp:effectExtent l="0" t="0" r="0" b="0"/>
            <wp:docPr id="2042845227" name="Picture 132">
              <a:hlinkClick xmlns:a="http://schemas.openxmlformats.org/drawingml/2006/main" r:id="rId7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a:hlinkClick r:id="rId774"/>
                    </pic:cNvPr>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245A2">
        <w:t>Station-service </w:t>
      </w:r>
      <w:hyperlink r:id="rId776" w:tooltip="Rosneft" w:history="1">
        <w:r w:rsidRPr="00D245A2">
          <w:rPr>
            <w:rStyle w:val="Hyperlink"/>
          </w:rPr>
          <w:t>Rosneft</w:t>
        </w:r>
      </w:hyperlink>
      <w:r w:rsidRPr="00D245A2">
        <w:t>. C'est la deuxième companie pétrolière mondiale derrière </w:t>
      </w:r>
      <w:hyperlink r:id="rId777" w:tooltip="Saudi Aramco" w:history="1">
        <w:r w:rsidRPr="00D245A2">
          <w:rPr>
            <w:rStyle w:val="Hyperlink"/>
          </w:rPr>
          <w:t>Saudi Aramco</w:t>
        </w:r>
      </w:hyperlink>
      <w:hyperlink r:id="rId778" w:anchor="cite_note-:3-50" w:history="1">
        <w:r w:rsidRPr="00D245A2">
          <w:rPr>
            <w:rStyle w:val="Hyperlink"/>
            <w:vertAlign w:val="superscript"/>
          </w:rPr>
          <w:t>48</w:t>
        </w:r>
      </w:hyperlink>
      <w:r w:rsidRPr="00D245A2">
        <w:t>.</w:t>
      </w:r>
    </w:p>
    <w:p w14:paraId="62E011F2" w14:textId="77777777" w:rsidR="00D245A2" w:rsidRPr="00D245A2" w:rsidRDefault="00D245A2" w:rsidP="004C48AD">
      <w:pPr>
        <w:spacing w:line="480" w:lineRule="auto"/>
      </w:pPr>
      <w:r w:rsidRPr="00D245A2">
        <w:t>Article détaillé : </w:t>
      </w:r>
      <w:hyperlink r:id="rId779" w:tooltip="Économie de la Russie" w:history="1">
        <w:r w:rsidRPr="00D245A2">
          <w:rPr>
            <w:rStyle w:val="Hyperlink"/>
          </w:rPr>
          <w:t>Économie de la Russie</w:t>
        </w:r>
      </w:hyperlink>
      <w:r w:rsidRPr="00D245A2">
        <w:t>.</w:t>
      </w:r>
    </w:p>
    <w:p w14:paraId="491D6308" w14:textId="5247A673" w:rsidR="00D245A2" w:rsidRPr="00D245A2" w:rsidRDefault="00D245A2" w:rsidP="004C48AD">
      <w:pPr>
        <w:spacing w:line="480" w:lineRule="auto"/>
      </w:pPr>
      <w:r w:rsidRPr="00D245A2">
        <w:rPr>
          <w:noProof/>
        </w:rPr>
        <w:drawing>
          <wp:inline distT="0" distB="0" distL="0" distR="0" wp14:anchorId="26894DB9" wp14:editId="1A733F14">
            <wp:extent cx="236220" cy="236220"/>
            <wp:effectExtent l="0" t="0" r="0" b="0"/>
            <wp:docPr id="1970874593" name="Picture 131">
              <a:hlinkClick xmlns:a="http://schemas.openxmlformats.org/drawingml/2006/main" r:id="rId5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a:hlinkClick r:id="rId587"/>
                    </pic:cNvPr>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p w14:paraId="076CF5E3" w14:textId="77777777" w:rsidR="00D245A2" w:rsidRPr="00D245A2" w:rsidRDefault="00D245A2" w:rsidP="004C48AD">
      <w:pPr>
        <w:spacing w:line="480" w:lineRule="auto"/>
      </w:pPr>
      <w:r w:rsidRPr="00D245A2">
        <w:t>afficher</w:t>
      </w:r>
      <w:r w:rsidRPr="00D245A2">
        <w:rPr>
          <w:b/>
          <w:bCs/>
        </w:rPr>
        <w:t>Cette section </w:t>
      </w:r>
      <w:hyperlink r:id="rId780" w:tooltip="Wikipédia:Citez vos sources" w:history="1">
        <w:r w:rsidRPr="00D245A2">
          <w:rPr>
            <w:rStyle w:val="Hyperlink"/>
            <w:b/>
            <w:bCs/>
          </w:rPr>
          <w:t>ne cite pas suffisamment ses sources</w:t>
        </w:r>
      </w:hyperlink>
      <w:r w:rsidRPr="00D245A2">
        <w:t> (avril 2023). </w:t>
      </w:r>
    </w:p>
    <w:p w14:paraId="7A21BFFB" w14:textId="47E90713" w:rsidR="00D245A2" w:rsidRPr="00D245A2" w:rsidRDefault="00D245A2" w:rsidP="004C48AD">
      <w:pPr>
        <w:spacing w:line="480" w:lineRule="auto"/>
      </w:pPr>
      <w:r w:rsidRPr="00D245A2">
        <w:rPr>
          <w:noProof/>
        </w:rPr>
        <w:drawing>
          <wp:inline distT="0" distB="0" distL="0" distR="0" wp14:anchorId="7C778AD8" wp14:editId="036EACD5">
            <wp:extent cx="160020" cy="160020"/>
            <wp:effectExtent l="0" t="0" r="0" b="0"/>
            <wp:docPr id="361541669" name="Picture 130" descr="Icône d'horloge obsolète.">
              <a:hlinkClick xmlns:a="http://schemas.openxmlformats.org/drawingml/2006/main" r:id="rId7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cône d'horloge obsolète.">
                      <a:hlinkClick r:id="rId781"/>
                    </pic:cNvPr>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7BCEFB10" w14:textId="77777777" w:rsidR="00D245A2" w:rsidRPr="00D245A2" w:rsidRDefault="00D245A2" w:rsidP="004C48AD">
      <w:pPr>
        <w:spacing w:line="480" w:lineRule="auto"/>
      </w:pPr>
      <w:r w:rsidRPr="00D245A2">
        <w:rPr>
          <w:b/>
          <w:bCs/>
        </w:rPr>
        <w:lastRenderedPageBreak/>
        <w:t>Cette section doit être </w:t>
      </w:r>
      <w:hyperlink r:id="rId783" w:tooltip="Aide:Articles à vérifier" w:history="1">
        <w:r w:rsidRPr="00D245A2">
          <w:rPr>
            <w:rStyle w:val="Hyperlink"/>
            <w:b/>
            <w:bCs/>
          </w:rPr>
          <w:t>actualisée</w:t>
        </w:r>
      </w:hyperlink>
      <w:r w:rsidRPr="00D245A2">
        <w:rPr>
          <w:b/>
          <w:bCs/>
        </w:rPr>
        <w:t>.</w:t>
      </w:r>
      <w:r w:rsidRPr="00D245A2">
        <w:br/>
        <w:t>Des passages de cette section sont obsolètes ou annoncent des événements désormais passés. </w:t>
      </w:r>
      <w:hyperlink r:id="rId784" w:tooltip="Spécial:EditPage/Russie" w:history="1">
        <w:r w:rsidRPr="00D245A2">
          <w:rPr>
            <w:rStyle w:val="Hyperlink"/>
          </w:rPr>
          <w:t>Améliorez-la</w:t>
        </w:r>
      </w:hyperlink>
      <w:r w:rsidRPr="00D245A2">
        <w:t> ou </w:t>
      </w:r>
      <w:hyperlink r:id="rId785" w:tooltip="Discussion:Russie" w:history="1">
        <w:r w:rsidRPr="00D245A2">
          <w:rPr>
            <w:rStyle w:val="Hyperlink"/>
          </w:rPr>
          <w:t>discutez-en</w:t>
        </w:r>
      </w:hyperlink>
      <w:r w:rsidRPr="00D245A2">
        <w:t>.</w:t>
      </w:r>
    </w:p>
    <w:p w14:paraId="4E8290D1" w14:textId="77777777" w:rsidR="00D245A2" w:rsidRPr="00D245A2" w:rsidRDefault="00D245A2" w:rsidP="004C48AD">
      <w:pPr>
        <w:spacing w:line="480" w:lineRule="auto"/>
      </w:pPr>
      <w:r w:rsidRPr="00D245A2">
        <w:t>De l'égalité initiale, en l'an 1000, avec l'Europe</w:t>
      </w:r>
      <w:hyperlink r:id="rId786" w:tooltip="Aide:Référence nécessaire" w:history="1">
        <w:r w:rsidRPr="00D245A2">
          <w:rPr>
            <w:rStyle w:val="Hyperlink"/>
            <w:vertAlign w:val="superscript"/>
          </w:rPr>
          <w:t>[réf. souhaitée]</w:t>
        </w:r>
      </w:hyperlink>
      <w:r w:rsidRPr="00D245A2">
        <w:t>, le </w:t>
      </w:r>
      <w:hyperlink r:id="rId787" w:tooltip="Produit intérieur brut par habitant" w:history="1">
        <w:r w:rsidRPr="00D245A2">
          <w:rPr>
            <w:rStyle w:val="Hyperlink"/>
          </w:rPr>
          <w:t>PIB par habitant</w:t>
        </w:r>
      </w:hyperlink>
      <w:r w:rsidRPr="00D245A2">
        <w:t> russe n'a cessé de fléchir. Les </w:t>
      </w:r>
      <w:hyperlink r:id="rId788" w:tooltip="Mongols" w:history="1">
        <w:r w:rsidRPr="00D245A2">
          <w:rPr>
            <w:rStyle w:val="Hyperlink"/>
          </w:rPr>
          <w:t>Mongols</w:t>
        </w:r>
      </w:hyperlink>
      <w:r w:rsidRPr="00D245A2">
        <w:t> rassemblés sous </w:t>
      </w:r>
      <w:hyperlink r:id="rId789" w:tooltip="Gengis Khan" w:history="1">
        <w:r w:rsidRPr="00D245A2">
          <w:rPr>
            <w:rStyle w:val="Hyperlink"/>
          </w:rPr>
          <w:t>Gengis Khan</w:t>
        </w:r>
      </w:hyperlink>
      <w:r w:rsidRPr="00D245A2">
        <w:t> ruinent son économie au XIII</w:t>
      </w:r>
      <w:r w:rsidRPr="00D245A2">
        <w:rPr>
          <w:vertAlign w:val="superscript"/>
        </w:rPr>
        <w:t>e</w:t>
      </w:r>
      <w:r w:rsidRPr="00D245A2">
        <w:t> siècle. Les tsars fondent un empire fondé sur la puissance militaire et le </w:t>
      </w:r>
      <w:hyperlink r:id="rId790" w:tooltip="Féodalisme" w:history="1">
        <w:r w:rsidRPr="00D245A2">
          <w:rPr>
            <w:rStyle w:val="Hyperlink"/>
          </w:rPr>
          <w:t>féodalisme</w:t>
        </w:r>
      </w:hyperlink>
      <w:r w:rsidRPr="00D245A2">
        <w:t>, mais ne peuvent « rattraper » le retard pris sur l'Europe. Les efforts entrepris par Moscou ont permis à l'époque soviétique quelques rebonds au XX</w:t>
      </w:r>
      <w:r w:rsidRPr="00D245A2">
        <w:rPr>
          <w:vertAlign w:val="superscript"/>
        </w:rPr>
        <w:t>e</w:t>
      </w:r>
      <w:r w:rsidRPr="00D245A2">
        <w:t> siècle, vite retombés lors de la </w:t>
      </w:r>
      <w:hyperlink r:id="rId791" w:tooltip="Dislocation de l'URSS" w:history="1">
        <w:r w:rsidRPr="00D245A2">
          <w:rPr>
            <w:rStyle w:val="Hyperlink"/>
          </w:rPr>
          <w:t>dislocation de l'URSS</w:t>
        </w:r>
      </w:hyperlink>
      <w:r w:rsidRPr="00D245A2">
        <w:t>, le PIB par habitant russe n'atteignant que 50 % du PIB franco-allemand et 40 % du PIB américain au début du XXI</w:t>
      </w:r>
      <w:r w:rsidRPr="00D245A2">
        <w:rPr>
          <w:vertAlign w:val="superscript"/>
        </w:rPr>
        <w:t>e</w:t>
      </w:r>
      <w:r w:rsidRPr="00D245A2">
        <w:t> siècle</w:t>
      </w:r>
      <w:hyperlink r:id="rId792" w:anchor="cite_note-51" w:history="1">
        <w:r w:rsidRPr="00D245A2">
          <w:rPr>
            <w:rStyle w:val="Hyperlink"/>
            <w:vertAlign w:val="superscript"/>
          </w:rPr>
          <w:t>49</w:t>
        </w:r>
      </w:hyperlink>
      <w:r w:rsidRPr="00D245A2">
        <w:t>. De son passé soviétique, la Russie a hérité d'une industrie métallurgique lourde puissante et concurrentielle, d'un savoir-faire pointu dans les domaines de l'</w:t>
      </w:r>
      <w:hyperlink r:id="rId793" w:tooltip="Aéronautique" w:history="1">
        <w:r w:rsidRPr="00D245A2">
          <w:rPr>
            <w:rStyle w:val="Hyperlink"/>
          </w:rPr>
          <w:t>aéronautique</w:t>
        </w:r>
      </w:hyperlink>
      <w:r w:rsidRPr="00D245A2">
        <w:t>, de l'armement et de l'énergie</w:t>
      </w:r>
      <w:hyperlink r:id="rId794" w:tooltip="Aide:Référence nécessaire" w:history="1">
        <w:r w:rsidRPr="00D245A2">
          <w:rPr>
            <w:rStyle w:val="Hyperlink"/>
            <w:vertAlign w:val="superscript"/>
          </w:rPr>
          <w:t>[réf. souhaitée]</w:t>
        </w:r>
      </w:hyperlink>
      <w:r w:rsidRPr="00D245A2">
        <w:t>.</w:t>
      </w:r>
    </w:p>
    <w:p w14:paraId="01FA9372" w14:textId="77777777" w:rsidR="00D245A2" w:rsidRPr="00D245A2" w:rsidRDefault="00D245A2" w:rsidP="004C48AD">
      <w:pPr>
        <w:spacing w:line="480" w:lineRule="auto"/>
      </w:pPr>
      <w:r w:rsidRPr="00D245A2">
        <w:t>La Russie fait partie des pays économiquement développés : </w:t>
      </w:r>
      <w:hyperlink r:id="rId795" w:tooltip="Produit intérieur brut" w:history="1">
        <w:r w:rsidRPr="00D245A2">
          <w:rPr>
            <w:rStyle w:val="Hyperlink"/>
          </w:rPr>
          <w:t>PIB</w:t>
        </w:r>
      </w:hyperlink>
      <w:r w:rsidRPr="00D245A2">
        <w:t> de 2 056 milliards de $ en 2010 (nominatif), 2 097 milliards de $ (en </w:t>
      </w:r>
      <w:hyperlink r:id="rId796" w:tooltip="Parité de pouvoir d'achat" w:history="1">
        <w:r w:rsidRPr="00D245A2">
          <w:rPr>
            <w:rStyle w:val="Hyperlink"/>
          </w:rPr>
          <w:t>parité de pouvoir d'achat</w:t>
        </w:r>
      </w:hyperlink>
      <w:hyperlink r:id="rId797" w:anchor="cite_note-cia-26" w:history="1">
        <w:r w:rsidRPr="00D245A2">
          <w:rPr>
            <w:rStyle w:val="Hyperlink"/>
            <w:vertAlign w:val="superscript"/>
          </w:rPr>
          <w:t>24</w:t>
        </w:r>
      </w:hyperlink>
      <w:r w:rsidRPr="00D245A2">
        <w:t>, 7</w:t>
      </w:r>
      <w:r w:rsidRPr="00D245A2">
        <w:rPr>
          <w:vertAlign w:val="superscript"/>
        </w:rPr>
        <w:t>e</w:t>
      </w:r>
      <w:r w:rsidRPr="00D245A2">
        <w:t> rang en 2007). Son économie est marquée par le poids des industries extractives : </w:t>
      </w:r>
      <w:hyperlink r:id="rId798" w:tooltip="Gaz naturel" w:history="1">
        <w:r w:rsidRPr="00D245A2">
          <w:rPr>
            <w:rStyle w:val="Hyperlink"/>
          </w:rPr>
          <w:t>gaz naturel</w:t>
        </w:r>
      </w:hyperlink>
      <w:r w:rsidRPr="00D245A2">
        <w:t> (1</w:t>
      </w:r>
      <w:r w:rsidRPr="00D245A2">
        <w:rPr>
          <w:vertAlign w:val="superscript"/>
        </w:rPr>
        <w:t>er</w:t>
      </w:r>
      <w:r w:rsidRPr="00D245A2">
        <w:t> producteur et exportateur mondial), </w:t>
      </w:r>
      <w:hyperlink r:id="rId799" w:tooltip="Pétrole" w:history="1">
        <w:r w:rsidRPr="00D245A2">
          <w:rPr>
            <w:rStyle w:val="Hyperlink"/>
          </w:rPr>
          <w:t>pétrole</w:t>
        </w:r>
      </w:hyperlink>
      <w:r w:rsidRPr="00D245A2">
        <w:t> (1</w:t>
      </w:r>
      <w:r w:rsidRPr="00D245A2">
        <w:rPr>
          <w:vertAlign w:val="superscript"/>
        </w:rPr>
        <w:t>er</w:t>
      </w:r>
      <w:r w:rsidRPr="00D245A2">
        <w:t> producteur)</w:t>
      </w:r>
      <w:hyperlink r:id="rId800" w:anchor="cite_note-52" w:history="1">
        <w:r w:rsidRPr="00D245A2">
          <w:rPr>
            <w:rStyle w:val="Hyperlink"/>
            <w:vertAlign w:val="superscript"/>
          </w:rPr>
          <w:t>50</w:t>
        </w:r>
      </w:hyperlink>
      <w:r w:rsidRPr="00D245A2">
        <w:t>, </w:t>
      </w:r>
      <w:hyperlink r:id="rId801" w:tooltip="Houille" w:history="1">
        <w:r w:rsidRPr="00D245A2">
          <w:rPr>
            <w:rStyle w:val="Hyperlink"/>
          </w:rPr>
          <w:t>charbon</w:t>
        </w:r>
      </w:hyperlink>
      <w:r w:rsidRPr="00D245A2">
        <w:t> (6</w:t>
      </w:r>
      <w:r w:rsidRPr="00D245A2">
        <w:rPr>
          <w:vertAlign w:val="superscript"/>
        </w:rPr>
        <w:t>e</w:t>
      </w:r>
      <w:r w:rsidRPr="00D245A2">
        <w:t> pays producteur), métaux non ferreux.</w:t>
      </w:r>
    </w:p>
    <w:p w14:paraId="04F73703" w14:textId="77777777" w:rsidR="00D245A2" w:rsidRPr="00D245A2" w:rsidRDefault="00D245A2" w:rsidP="004C48AD">
      <w:pPr>
        <w:spacing w:line="480" w:lineRule="auto"/>
      </w:pPr>
      <w:r w:rsidRPr="00D245A2">
        <w:t>L'agriculture, longtemps handicapée par la </w:t>
      </w:r>
      <w:hyperlink r:id="rId802" w:tooltip="Kolkhoze" w:history="1">
        <w:r w:rsidRPr="00D245A2">
          <w:rPr>
            <w:rStyle w:val="Hyperlink"/>
          </w:rPr>
          <w:t>collectivisation des exploitations agricoles</w:t>
        </w:r>
      </w:hyperlink>
      <w:r w:rsidRPr="00D245A2">
        <w:t> sous le régime soviétique, malgré le labourage des terres vierges dans les années 1970, composant avec un environnement naturel globalement peu favorable et immense, est structurellement déficitaire (déficit en valeur de 10 milliards de $). Mais la Russie peut être considérée comme une puissance agricole forte – la Russie est le premier producteur mondial d'orge, de framboise, de groseille. Elle est aussi un gros producteur de </w:t>
      </w:r>
      <w:hyperlink r:id="rId803" w:tooltip="Betterave" w:history="1">
        <w:r w:rsidRPr="00D245A2">
          <w:rPr>
            <w:rStyle w:val="Hyperlink"/>
          </w:rPr>
          <w:t>betteraves</w:t>
        </w:r>
      </w:hyperlink>
      <w:r w:rsidRPr="00D245A2">
        <w:t>, de </w:t>
      </w:r>
      <w:hyperlink r:id="rId804" w:tooltip="Blé" w:history="1">
        <w:r w:rsidRPr="00D245A2">
          <w:rPr>
            <w:rStyle w:val="Hyperlink"/>
          </w:rPr>
          <w:t>blés</w:t>
        </w:r>
      </w:hyperlink>
      <w:r w:rsidRPr="00D245A2">
        <w:t> et de </w:t>
      </w:r>
      <w:hyperlink r:id="rId805" w:tooltip="Pomme de terre" w:history="1">
        <w:r w:rsidRPr="00D245A2">
          <w:rPr>
            <w:rStyle w:val="Hyperlink"/>
          </w:rPr>
          <w:t>pommes de terre</w:t>
        </w:r>
      </w:hyperlink>
      <w:r w:rsidRPr="00D245A2">
        <w:t>.</w:t>
      </w:r>
    </w:p>
    <w:p w14:paraId="1B062338" w14:textId="0F8F724B" w:rsidR="00D245A2" w:rsidRPr="00D245A2" w:rsidRDefault="00D245A2" w:rsidP="004C48AD">
      <w:pPr>
        <w:spacing w:line="480" w:lineRule="auto"/>
      </w:pPr>
      <w:r w:rsidRPr="00D245A2">
        <w:rPr>
          <w:noProof/>
        </w:rPr>
        <w:lastRenderedPageBreak/>
        <w:drawing>
          <wp:inline distT="0" distB="0" distL="0" distR="0" wp14:anchorId="11167C1B" wp14:editId="187944D5">
            <wp:extent cx="1615440" cy="2164080"/>
            <wp:effectExtent l="0" t="0" r="3810" b="7620"/>
            <wp:docPr id="438614600" name="Picture 129" descr="A group of tall buildings next to a body of water&#10;&#10;Description automatically generated">
              <a:hlinkClick xmlns:a="http://schemas.openxmlformats.org/drawingml/2006/main" r:id="rId8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4600" name="Picture 129" descr="A group of tall buildings next to a body of water&#10;&#10;Description automatically generated">
                      <a:hlinkClick r:id="rId806"/>
                    </pic:cNvPr>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1615440" cy="2164080"/>
                    </a:xfrm>
                    <a:prstGeom prst="rect">
                      <a:avLst/>
                    </a:prstGeom>
                    <a:noFill/>
                    <a:ln>
                      <a:noFill/>
                    </a:ln>
                  </pic:spPr>
                </pic:pic>
              </a:graphicData>
            </a:graphic>
          </wp:inline>
        </w:drawing>
      </w:r>
      <w:r w:rsidRPr="00D245A2">
        <w:t>Moscou, le nouveau quartier des affaires </w:t>
      </w:r>
      <w:hyperlink r:id="rId808" w:tooltip="Moskva-City" w:history="1">
        <w:r w:rsidRPr="00D245A2">
          <w:rPr>
            <w:rStyle w:val="Hyperlink"/>
            <w:i/>
            <w:iCs/>
          </w:rPr>
          <w:t>Moskva-City</w:t>
        </w:r>
      </w:hyperlink>
      <w:r w:rsidRPr="00D245A2">
        <w:t>.</w:t>
      </w:r>
    </w:p>
    <w:p w14:paraId="5581DD7F" w14:textId="77777777" w:rsidR="00D245A2" w:rsidRPr="00D245A2" w:rsidRDefault="00D245A2" w:rsidP="004C48AD">
      <w:pPr>
        <w:spacing w:line="480" w:lineRule="auto"/>
      </w:pPr>
      <w:r w:rsidRPr="00D245A2">
        <w:t>La répartition du PIB (secteur primaire 7 % – secondaire 37 % – tertiaire 56 %) reflète la montée en puissance des services</w:t>
      </w:r>
      <w:hyperlink r:id="rId809" w:tooltip="Aide:Référence nécessaire" w:history="1">
        <w:r w:rsidRPr="00D245A2">
          <w:rPr>
            <w:rStyle w:val="Hyperlink"/>
            <w:vertAlign w:val="superscript"/>
          </w:rPr>
          <w:t>[réf. nécessaire]</w:t>
        </w:r>
      </w:hyperlink>
      <w:r w:rsidRPr="00D245A2">
        <w:t>.</w:t>
      </w:r>
    </w:p>
    <w:p w14:paraId="721B2AA3" w14:textId="77777777" w:rsidR="00D245A2" w:rsidRPr="00D245A2" w:rsidRDefault="00D245A2" w:rsidP="004C48AD">
      <w:pPr>
        <w:spacing w:line="480" w:lineRule="auto"/>
      </w:pPr>
      <w:r w:rsidRPr="00D245A2">
        <w:t>Le fonctionnement de l'économie russe a subi des transformations radicales après les réformes entamées par </w:t>
      </w:r>
      <w:hyperlink r:id="rId810" w:tooltip="Mikhaïl Gorbatchev" w:history="1">
        <w:r w:rsidRPr="00D245A2">
          <w:rPr>
            <w:rStyle w:val="Hyperlink"/>
          </w:rPr>
          <w:t>Gorbatchev</w:t>
        </w:r>
      </w:hyperlink>
      <w:r w:rsidRPr="00D245A2">
        <w:t> dans la 2</w:t>
      </w:r>
      <w:r w:rsidRPr="00D245A2">
        <w:rPr>
          <w:vertAlign w:val="superscript"/>
        </w:rPr>
        <w:t>e</w:t>
      </w:r>
      <w:r w:rsidRPr="00D245A2">
        <w:t> moitié des années 1980 (</w:t>
      </w:r>
      <w:hyperlink r:id="rId811" w:tooltip="Perestroïka" w:history="1">
        <w:r w:rsidRPr="00D245A2">
          <w:rPr>
            <w:rStyle w:val="Hyperlink"/>
          </w:rPr>
          <w:t>perestroïka</w:t>
        </w:r>
      </w:hyperlink>
      <w:r w:rsidRPr="00D245A2">
        <w:t>), caractérisées par le passage d'une </w:t>
      </w:r>
      <w:hyperlink r:id="rId812" w:tooltip="Économie planifiée" w:history="1">
        <w:r w:rsidRPr="00D245A2">
          <w:rPr>
            <w:rStyle w:val="Hyperlink"/>
          </w:rPr>
          <w:t>économie planifiée</w:t>
        </w:r>
      </w:hyperlink>
      <w:r w:rsidRPr="00D245A2">
        <w:t> (dont l'ensemble des moyens de production étaient contrôlés par l'État) à un mode de fonctionnement basé sur l'</w:t>
      </w:r>
      <w:hyperlink r:id="rId813" w:tooltip="Économie de marché" w:history="1">
        <w:r w:rsidRPr="00D245A2">
          <w:rPr>
            <w:rStyle w:val="Hyperlink"/>
          </w:rPr>
          <w:t>économie de marché</w:t>
        </w:r>
      </w:hyperlink>
      <w:r w:rsidRPr="00D245A2">
        <w:t>.</w:t>
      </w:r>
    </w:p>
    <w:p w14:paraId="173F9B1D" w14:textId="77777777" w:rsidR="00D245A2" w:rsidRPr="00D245A2" w:rsidRDefault="00D245A2" w:rsidP="004C48AD">
      <w:pPr>
        <w:spacing w:line="480" w:lineRule="auto"/>
      </w:pPr>
      <w:r w:rsidRPr="00D245A2">
        <w:t>Ce processus de transformation est à l'origine d'une crise économique profonde, culminant avec la crise financière en 1998, dont la Russie s'est progressivement relevée depuis : le PIB a retrouvé en 2007 son niveau de 1990. L'évolution du prix des matières premières a grandement favorisé la reprise économique amorcée en 1998. Avec une croissance du PIB supérieure à 6 % en moyenne depuis cette date, l'État russe a pu régler par anticipation les emprunts contractés au plus fort de la crise financière et ramener la dette publique à 8 % fin 2007</w:t>
      </w:r>
      <w:hyperlink r:id="rId814" w:tooltip="Aide:Référence nécessaire" w:history="1">
        <w:r w:rsidRPr="00D245A2">
          <w:rPr>
            <w:rStyle w:val="Hyperlink"/>
            <w:vertAlign w:val="superscript"/>
          </w:rPr>
          <w:t>[réf. souhaitée]</w:t>
        </w:r>
      </w:hyperlink>
      <w:r w:rsidRPr="00D245A2">
        <w:t>.</w:t>
      </w:r>
    </w:p>
    <w:p w14:paraId="7E2E7096" w14:textId="77777777" w:rsidR="00D245A2" w:rsidRPr="00D245A2" w:rsidRDefault="00D245A2" w:rsidP="004C48AD">
      <w:pPr>
        <w:spacing w:line="480" w:lineRule="auto"/>
      </w:pPr>
      <w:r w:rsidRPr="00D245A2">
        <w:t>La Russie s'est constituée la troisième réserve de change du monde (504 milliards de $ en février 2012</w:t>
      </w:r>
      <w:hyperlink r:id="rId815" w:tooltip="Aide:Référence nécessaire" w:history="1">
        <w:r w:rsidRPr="00D245A2">
          <w:rPr>
            <w:rStyle w:val="Hyperlink"/>
            <w:vertAlign w:val="superscript"/>
          </w:rPr>
          <w:t>[réf. souhaitée]</w:t>
        </w:r>
      </w:hyperlink>
      <w:r w:rsidRPr="00D245A2">
        <w:t>) grâce à une </w:t>
      </w:r>
      <w:hyperlink r:id="rId816" w:tooltip="Balance des paiements" w:history="1">
        <w:r w:rsidRPr="00D245A2">
          <w:rPr>
            <w:rStyle w:val="Hyperlink"/>
          </w:rPr>
          <w:t>balance des paiements</w:t>
        </w:r>
      </w:hyperlink>
      <w:r w:rsidRPr="00D245A2">
        <w:t> excédentaire de 10 % du PIB durant cette période</w:t>
      </w:r>
      <w:hyperlink r:id="rId817" w:tooltip="Aide:Référence nécessaire" w:history="1">
        <w:r w:rsidRPr="00D245A2">
          <w:rPr>
            <w:rStyle w:val="Hyperlink"/>
            <w:vertAlign w:val="superscript"/>
          </w:rPr>
          <w:t>[réf. souhaitée]</w:t>
        </w:r>
      </w:hyperlink>
      <w:r w:rsidRPr="00D245A2">
        <w:t>. Le budget de l'État, régulièrement excédentaire grâce à une gestion prudente</w:t>
      </w:r>
      <w:hyperlink r:id="rId818" w:tooltip="Aide:Référence nécessaire" w:history="1">
        <w:r w:rsidRPr="00D245A2">
          <w:rPr>
            <w:rStyle w:val="Hyperlink"/>
            <w:vertAlign w:val="superscript"/>
          </w:rPr>
          <w:t>[réf. souhaitée]</w:t>
        </w:r>
      </w:hyperlink>
      <w:r w:rsidRPr="00D245A2">
        <w:t xml:space="preserve"> de la manne financière constituée par des rentrées fiscales plus </w:t>
      </w:r>
      <w:r w:rsidRPr="00D245A2">
        <w:lastRenderedPageBreak/>
        <w:t>efficaces</w:t>
      </w:r>
      <w:hyperlink r:id="rId819" w:tooltip="Aide:Référence nécessaire" w:history="1">
        <w:r w:rsidRPr="00D245A2">
          <w:rPr>
            <w:rStyle w:val="Hyperlink"/>
            <w:vertAlign w:val="superscript"/>
          </w:rPr>
          <w:t>[réf. souhaitée]</w:t>
        </w:r>
      </w:hyperlink>
      <w:r w:rsidRPr="00D245A2">
        <w:t> et au prix assez élevé des </w:t>
      </w:r>
      <w:hyperlink r:id="rId820" w:tooltip="Hydrocarbure" w:history="1">
        <w:r w:rsidRPr="00D245A2">
          <w:rPr>
            <w:rStyle w:val="Hyperlink"/>
          </w:rPr>
          <w:t>hydrocarbures</w:t>
        </w:r>
      </w:hyperlink>
      <w:r w:rsidRPr="00D245A2">
        <w:t>, a permis la constitution en 2004 d'un </w:t>
      </w:r>
      <w:hyperlink r:id="rId821" w:tooltip="Fonds de stabilisation de la fédération de Russie" w:history="1">
        <w:r w:rsidRPr="00D245A2">
          <w:rPr>
            <w:rStyle w:val="Hyperlink"/>
          </w:rPr>
          <w:t>fonds de stabilisation</w:t>
        </w:r>
      </w:hyperlink>
      <w:r w:rsidRPr="00D245A2">
        <w:t> qui se montait à 130 milliards de dollars en septembre 2007. L'État russe a retrouvé des moyens financiers permettant de lancer des projets d'envergure (infrastructures, soutien à l'investissement)</w:t>
      </w:r>
      <w:hyperlink r:id="rId822" w:tooltip="Aide:Référence nécessaire" w:history="1">
        <w:r w:rsidRPr="00D245A2">
          <w:rPr>
            <w:rStyle w:val="Hyperlink"/>
            <w:vertAlign w:val="superscript"/>
          </w:rPr>
          <w:t>[réf. souhaitée]</w:t>
        </w:r>
      </w:hyperlink>
      <w:r w:rsidRPr="00D245A2">
        <w:t>.</w:t>
      </w:r>
    </w:p>
    <w:p w14:paraId="56A22E84" w14:textId="77777777" w:rsidR="00D245A2" w:rsidRPr="00D245A2" w:rsidRDefault="00D245A2" w:rsidP="004C48AD">
      <w:pPr>
        <w:spacing w:line="480" w:lineRule="auto"/>
      </w:pPr>
      <w:r w:rsidRPr="00D245A2">
        <w:t>Des secteurs importants de l'industrie russe sont, depuis la libéralisation de l'économie, confrontés à la concurrence des entreprises étrangères : celle-ci n'est freinée que dans des domaines jugés stratégiques</w:t>
      </w:r>
      <w:hyperlink r:id="rId823" w:tooltip="Aide:Référence nécessaire" w:history="1">
        <w:r w:rsidRPr="00D245A2">
          <w:rPr>
            <w:rStyle w:val="Hyperlink"/>
            <w:vertAlign w:val="superscript"/>
          </w:rPr>
          <w:t>[réf. souhaitée]</w:t>
        </w:r>
      </w:hyperlink>
      <w:r w:rsidRPr="00D245A2">
        <w:t> (construction automobile, ressources minières et énergétiques, industrie de l'armement). La Russie reste le deuxième exportateur mondial d'armes (avions de chasse, sous-marins, etc.)</w:t>
      </w:r>
      <w:hyperlink r:id="rId824" w:anchor="cite_note-armes-41" w:history="1">
        <w:r w:rsidRPr="00D245A2">
          <w:rPr>
            <w:rStyle w:val="Hyperlink"/>
            <w:vertAlign w:val="superscript"/>
          </w:rPr>
          <w:t>39</w:t>
        </w:r>
      </w:hyperlink>
      <w:r w:rsidRPr="00D245A2">
        <w:t>. Mal préparée, l'industrie légère russe a vu ses parts de marché fondre sur le marché national. Le phénomène touche également des industries de pointe comme la construction aéronautique. Les exportations sont désormais en grande partie composées de produits à faible valeur ajoutée (hydrocarbures et métaux représentaient en 2005 82 % des exportations en volume et non en valeur). La croissance de cette économie peu diversifiée est très sensible aux évolutions du prix des matières premières</w:t>
      </w:r>
      <w:hyperlink r:id="rId825" w:tooltip="Aide:Référence nécessaire" w:history="1">
        <w:r w:rsidRPr="00D245A2">
          <w:rPr>
            <w:rStyle w:val="Hyperlink"/>
            <w:vertAlign w:val="superscript"/>
          </w:rPr>
          <w:t>[réf. souhaitée]</w:t>
        </w:r>
      </w:hyperlink>
      <w:r w:rsidRPr="00D245A2">
        <w:t>.</w:t>
      </w:r>
    </w:p>
    <w:p w14:paraId="26DF59E4" w14:textId="77777777" w:rsidR="00D245A2" w:rsidRPr="00D245A2" w:rsidRDefault="00D245A2" w:rsidP="004C48AD">
      <w:pPr>
        <w:spacing w:line="480" w:lineRule="auto"/>
      </w:pPr>
      <w:r w:rsidRPr="00D245A2">
        <w:t>Le PIB par habitant s'élevait en 2007 à 12 200 $ et le taux de chômage à 6,6 % (2006). Mais ce PIB est très inégalement réparti. La libéralisation de l'économie a accentué un phénomène qu'avait jusqu'à présent contrebalancé le régime socialiste. La richesse s'est plutôt concentrée au cours de la décennie dans quelques régions favorisées : les deux métropoles de </w:t>
      </w:r>
      <w:hyperlink r:id="rId826" w:tooltip="Moscou" w:history="1">
        <w:r w:rsidRPr="00D245A2">
          <w:rPr>
            <w:rStyle w:val="Hyperlink"/>
          </w:rPr>
          <w:t>Moscou</w:t>
        </w:r>
      </w:hyperlink>
      <w:r w:rsidRPr="00D245A2">
        <w:t> et </w:t>
      </w:r>
      <w:hyperlink r:id="rId827" w:tooltip="Saint-Pétersbourg" w:history="1">
        <w:r w:rsidRPr="00D245A2">
          <w:rPr>
            <w:rStyle w:val="Hyperlink"/>
          </w:rPr>
          <w:t>Saint-Pétersbourg</w:t>
        </w:r>
      </w:hyperlink>
      <w:r w:rsidRPr="00D245A2">
        <w:t>, les régions sibériennes où sont situés les gisements d'hydrocarbures et quelques régions industrielles (</w:t>
      </w:r>
      <w:hyperlink r:id="rId828" w:tooltip="Tatarstan" w:history="1">
        <w:r w:rsidRPr="00D245A2">
          <w:rPr>
            <w:rStyle w:val="Hyperlink"/>
          </w:rPr>
          <w:t>Tatarstan</w:t>
        </w:r>
      </w:hyperlink>
      <w:r w:rsidRPr="00D245A2">
        <w:t>, </w:t>
      </w:r>
      <w:hyperlink r:id="rId829" w:tooltip="Iekaterinbourg" w:history="1">
        <w:r w:rsidRPr="00D245A2">
          <w:rPr>
            <w:rStyle w:val="Hyperlink"/>
          </w:rPr>
          <w:t>Iekaterinbourg</w:t>
        </w:r>
      </w:hyperlink>
      <w:r w:rsidRPr="00D245A2">
        <w:t>, </w:t>
      </w:r>
      <w:hyperlink r:id="rId830" w:tooltip="Samara" w:history="1">
        <w:r w:rsidRPr="00D245A2">
          <w:rPr>
            <w:rStyle w:val="Hyperlink"/>
          </w:rPr>
          <w:t>Samara</w:t>
        </w:r>
      </w:hyperlink>
      <w:r w:rsidRPr="00D245A2">
        <w:t>, etc.). La ville de Moscou concentre à elle seule 22 % du PIB russe</w:t>
      </w:r>
      <w:hyperlink r:id="rId831" w:anchor="cite_note-53" w:history="1">
        <w:r w:rsidRPr="00D245A2">
          <w:rPr>
            <w:rStyle w:val="Hyperlink"/>
            <w:vertAlign w:val="superscript"/>
          </w:rPr>
          <w:t>51</w:t>
        </w:r>
      </w:hyperlink>
      <w:r w:rsidRPr="00D245A2">
        <w:t>.</w:t>
      </w:r>
    </w:p>
    <w:p w14:paraId="618854CC" w14:textId="77777777" w:rsidR="00D245A2" w:rsidRPr="00D245A2" w:rsidRDefault="00D245A2" w:rsidP="004C48AD">
      <w:pPr>
        <w:spacing w:line="480" w:lineRule="auto"/>
      </w:pPr>
      <w:r w:rsidRPr="00D245A2">
        <w:t>Le taux de TVA est rehaussé de 18 % à 20 % en 2019</w:t>
      </w:r>
      <w:hyperlink r:id="rId832" w:anchor="cite_note-:0-54" w:history="1">
        <w:r w:rsidRPr="00D245A2">
          <w:rPr>
            <w:rStyle w:val="Hyperlink"/>
            <w:vertAlign w:val="superscript"/>
          </w:rPr>
          <w:t>52</w:t>
        </w:r>
      </w:hyperlink>
      <w:r w:rsidRPr="00D245A2">
        <w:t>.</w:t>
      </w:r>
    </w:p>
    <w:p w14:paraId="4629EF33" w14:textId="77777777" w:rsidR="00D245A2" w:rsidRPr="00D245A2" w:rsidRDefault="00D245A2" w:rsidP="004C48AD">
      <w:pPr>
        <w:spacing w:line="480" w:lineRule="auto"/>
      </w:pPr>
      <w:r w:rsidRPr="00D245A2">
        <w:t>En 2023, la Russie est classée en 51</w:t>
      </w:r>
      <w:r w:rsidRPr="00D245A2">
        <w:rPr>
          <w:vertAlign w:val="superscript"/>
        </w:rPr>
        <w:t>e</w:t>
      </w:r>
      <w:r w:rsidRPr="00D245A2">
        <w:t> position pour l'</w:t>
      </w:r>
      <w:hyperlink r:id="rId833" w:tooltip="Indice mondial de l'innovation" w:history="1">
        <w:r w:rsidRPr="00D245A2">
          <w:rPr>
            <w:rStyle w:val="Hyperlink"/>
          </w:rPr>
          <w:t>indice mondial de l'innovation</w:t>
        </w:r>
      </w:hyperlink>
      <w:hyperlink r:id="rId834" w:anchor="cite_note-55" w:history="1">
        <w:r w:rsidRPr="00D245A2">
          <w:rPr>
            <w:rStyle w:val="Hyperlink"/>
            <w:vertAlign w:val="superscript"/>
          </w:rPr>
          <w:t>53</w:t>
        </w:r>
      </w:hyperlink>
      <w:r w:rsidRPr="00D245A2">
        <w:t>.</w:t>
      </w:r>
    </w:p>
    <w:p w14:paraId="51CA503E" w14:textId="77777777" w:rsidR="00D245A2" w:rsidRPr="00D245A2" w:rsidRDefault="00D245A2" w:rsidP="004C48AD">
      <w:pPr>
        <w:spacing w:line="480" w:lineRule="auto"/>
        <w:rPr>
          <w:b/>
          <w:bCs/>
        </w:rPr>
      </w:pPr>
      <w:r w:rsidRPr="00D245A2">
        <w:rPr>
          <w:b/>
          <w:bCs/>
        </w:rPr>
        <w:lastRenderedPageBreak/>
        <w:t>Agriculture</w:t>
      </w:r>
    </w:p>
    <w:p w14:paraId="597536C2" w14:textId="470138E4" w:rsidR="00D245A2" w:rsidRPr="00D245A2" w:rsidRDefault="00D245A2" w:rsidP="004C48AD">
      <w:pPr>
        <w:spacing w:line="480" w:lineRule="auto"/>
      </w:pPr>
      <w:r w:rsidRPr="00D245A2">
        <w:rPr>
          <w:noProof/>
        </w:rPr>
        <w:drawing>
          <wp:inline distT="0" distB="0" distL="0" distR="0" wp14:anchorId="26A3C032" wp14:editId="7F5255D9">
            <wp:extent cx="2095500" cy="1569720"/>
            <wp:effectExtent l="0" t="0" r="0" b="0"/>
            <wp:docPr id="2126250745" name="Picture 128" descr="A field of grass and trees&#10;&#10;Description automatically generated">
              <a:hlinkClick xmlns:a="http://schemas.openxmlformats.org/drawingml/2006/main" r:id="rId8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50745" name="Picture 128" descr="A field of grass and trees&#10;&#10;Description automatically generated">
                      <a:hlinkClick r:id="rId835"/>
                    </pic:cNvPr>
                    <pic:cNvPicPr>
                      <a:picLocks noChangeAspect="1" noChangeArrowheads="1"/>
                    </pic:cNvPicPr>
                  </pic:nvPicPr>
                  <pic:blipFill>
                    <a:blip r:embed="rId836">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245A2">
        <w:t>Champ céréalier dans la plaine de </w:t>
      </w:r>
      <w:hyperlink r:id="rId837" w:tooltip="Rostov-sur-le-Don" w:history="1">
        <w:r w:rsidRPr="00D245A2">
          <w:rPr>
            <w:rStyle w:val="Hyperlink"/>
          </w:rPr>
          <w:t>Rostov-sur-le-Don</w:t>
        </w:r>
      </w:hyperlink>
      <w:r w:rsidRPr="00D245A2">
        <w:t>.</w:t>
      </w:r>
    </w:p>
    <w:p w14:paraId="00C2A153" w14:textId="77777777" w:rsidR="00D245A2" w:rsidRPr="00D245A2" w:rsidRDefault="00D245A2" w:rsidP="004C48AD">
      <w:pPr>
        <w:spacing w:line="480" w:lineRule="auto"/>
      </w:pPr>
      <w:r w:rsidRPr="00D245A2">
        <w:t>Article détaillé : </w:t>
      </w:r>
      <w:hyperlink r:id="rId838" w:tooltip="Agriculture en Russie" w:history="1">
        <w:r w:rsidRPr="00D245A2">
          <w:rPr>
            <w:rStyle w:val="Hyperlink"/>
          </w:rPr>
          <w:t>Agriculture en Russie</w:t>
        </w:r>
      </w:hyperlink>
      <w:r w:rsidRPr="00D245A2">
        <w:t>.</w:t>
      </w:r>
    </w:p>
    <w:p w14:paraId="45B38F65" w14:textId="77777777" w:rsidR="00D245A2" w:rsidRPr="00D245A2" w:rsidRDefault="00D245A2" w:rsidP="004C48AD">
      <w:pPr>
        <w:spacing w:line="480" w:lineRule="auto"/>
      </w:pPr>
      <w:r w:rsidRPr="00D245A2">
        <w:t>Les statistiques officielles de la fédération de Russie reconnaissent trois formes d'exploitations agricoles. Les </w:t>
      </w:r>
      <w:hyperlink r:id="rId839" w:tooltip="Organisations agricoles" w:history="1">
        <w:r w:rsidRPr="00D245A2">
          <w:rPr>
            <w:rStyle w:val="Hyperlink"/>
          </w:rPr>
          <w:t>organisations agricoles</w:t>
        </w:r>
      </w:hyperlink>
      <w:r w:rsidRPr="00D245A2">
        <w:t>, les fermes privées et les lopins de terre. La culture du blé et des pommes de terre en représente une large part. La Russie est </w:t>
      </w:r>
      <w:hyperlink r:id="rId840" w:anchor="L'%C3%A9volution_des_grands_producteurs_mondiaux_sur_la_d%C3%A9cennie_2010" w:tooltip="Histoire de la culture des céréales" w:history="1">
        <w:r w:rsidRPr="00D245A2">
          <w:rPr>
            <w:rStyle w:val="Hyperlink"/>
          </w:rPr>
          <w:t>cinquième au palmarès des producteurs mondiaux de céréales au milieu des années 2010, dominé par les États-Unis</w:t>
        </w:r>
      </w:hyperlink>
      <w:r w:rsidRPr="00D245A2">
        <w:t>, car elle a très fortement augmenté ses récoltes entre 2012 et 2016</w:t>
      </w:r>
      <w:hyperlink r:id="rId841" w:tooltip="Aide:Référence nécessaire" w:history="1">
        <w:r w:rsidRPr="00D245A2">
          <w:rPr>
            <w:rStyle w:val="Hyperlink"/>
            <w:vertAlign w:val="superscript"/>
          </w:rPr>
          <w:t>[réf. souhaitée]</w:t>
        </w:r>
      </w:hyperlink>
      <w:r w:rsidRPr="00D245A2">
        <w:t>.</w:t>
      </w:r>
    </w:p>
    <w:p w14:paraId="1490EFE9" w14:textId="77777777" w:rsidR="00D245A2" w:rsidRPr="00D245A2" w:rsidRDefault="00D245A2" w:rsidP="004C48AD">
      <w:pPr>
        <w:spacing w:line="480" w:lineRule="auto"/>
      </w:pPr>
      <w:r w:rsidRPr="00D245A2">
        <w:t>L'élevage porcin et de volaille est également très répandu. En revanche, l'élevage de bovins est essentiellement destiné à la production laitière</w:t>
      </w:r>
      <w:hyperlink r:id="rId842" w:tooltip="Aide:Référence nécessaire" w:history="1">
        <w:r w:rsidRPr="00D245A2">
          <w:rPr>
            <w:rStyle w:val="Hyperlink"/>
            <w:vertAlign w:val="superscript"/>
          </w:rPr>
          <w:t>[réf. nécessaire]</w:t>
        </w:r>
      </w:hyperlink>
      <w:r w:rsidRPr="00D245A2">
        <w:t>. La betterave sucrière est également une réussite du secteur agricole. Sur les six premières années de la décennie 2010, </w:t>
      </w:r>
      <w:hyperlink r:id="rId843" w:anchor="L'%C3%A9volution_des_grands_producteurs_mondiaux_sur_la_d%C3%A9cennie_2010" w:tooltip="Histoire de la culture des plantes sucrières" w:history="1">
        <w:r w:rsidRPr="00D245A2">
          <w:rPr>
            <w:rStyle w:val="Hyperlink"/>
          </w:rPr>
          <w:t>le pays a confirmé sa huitième place au palmarès des grands producteurs mondiaux de sucre</w:t>
        </w:r>
      </w:hyperlink>
      <w:hyperlink r:id="rId844" w:anchor="cite_note-56" w:history="1">
        <w:r w:rsidRPr="00D245A2">
          <w:rPr>
            <w:rStyle w:val="Hyperlink"/>
            <w:vertAlign w:val="superscript"/>
          </w:rPr>
          <w:t>54</w:t>
        </w:r>
      </w:hyperlink>
      <w:r w:rsidRPr="00D245A2">
        <w:t>, grâce à une progression de près d'un cinquième des volumes de betterave récoltés.</w:t>
      </w:r>
    </w:p>
    <w:p w14:paraId="175070E6" w14:textId="77777777" w:rsidR="00D245A2" w:rsidRPr="00D245A2" w:rsidRDefault="00D245A2" w:rsidP="004C48AD">
      <w:pPr>
        <w:spacing w:line="480" w:lineRule="auto"/>
      </w:pPr>
      <w:r w:rsidRPr="00D245A2">
        <w:t>Les conditions climatiques de la Russie ne lui permettent une mise en culture de ses terres que sur une période relativement courte (environ sept mois de l'année). La dimension de sa </w:t>
      </w:r>
      <w:hyperlink r:id="rId845" w:tooltip="Surface agricole utilisée" w:history="1">
        <w:r w:rsidRPr="00D245A2">
          <w:rPr>
            <w:rStyle w:val="Hyperlink"/>
          </w:rPr>
          <w:t>surface agricole utilisée</w:t>
        </w:r>
      </w:hyperlink>
      <w:r w:rsidRPr="00D245A2">
        <w:t> et le facteur climatique permettent sans doute d'expliquer que son agriculture est plutôt </w:t>
      </w:r>
      <w:hyperlink r:id="rId846" w:tooltip="Agriculture extensive" w:history="1">
        <w:r w:rsidRPr="00D245A2">
          <w:rPr>
            <w:rStyle w:val="Hyperlink"/>
          </w:rPr>
          <w:t>extensive</w:t>
        </w:r>
      </w:hyperlink>
      <w:r w:rsidRPr="00D245A2">
        <w:t> qu'</w:t>
      </w:r>
      <w:hyperlink r:id="rId847" w:tooltip="Agriculture intensive" w:history="1">
        <w:r w:rsidRPr="00D245A2">
          <w:rPr>
            <w:rStyle w:val="Hyperlink"/>
          </w:rPr>
          <w:t>intensive</w:t>
        </w:r>
      </w:hyperlink>
      <w:hyperlink r:id="rId848" w:tooltip="Aide:Référence nécessaire" w:history="1">
        <w:r w:rsidRPr="00D245A2">
          <w:rPr>
            <w:rStyle w:val="Hyperlink"/>
            <w:vertAlign w:val="superscript"/>
          </w:rPr>
          <w:t>[réf. souhaitée]</w:t>
        </w:r>
      </w:hyperlink>
      <w:r w:rsidRPr="00D245A2">
        <w:t>.</w:t>
      </w:r>
    </w:p>
    <w:p w14:paraId="0407E453" w14:textId="77777777" w:rsidR="00D245A2" w:rsidRPr="00D245A2" w:rsidRDefault="00D245A2" w:rsidP="004C48AD">
      <w:pPr>
        <w:spacing w:line="480" w:lineRule="auto"/>
      </w:pPr>
      <w:r w:rsidRPr="00D245A2">
        <w:lastRenderedPageBreak/>
        <w:t>Les variations </w:t>
      </w:r>
      <w:hyperlink r:id="rId849" w:tooltip="Paysage" w:history="1">
        <w:r w:rsidRPr="00D245A2">
          <w:rPr>
            <w:rStyle w:val="Hyperlink"/>
          </w:rPr>
          <w:t>paysagères</w:t>
        </w:r>
      </w:hyperlink>
      <w:r w:rsidRPr="00D245A2">
        <w:t> et structurales de l'espace agricole russe se font largement suivant un </w:t>
      </w:r>
      <w:hyperlink r:id="rId850" w:tooltip="Gradient" w:history="1">
        <w:r w:rsidRPr="00D245A2">
          <w:rPr>
            <w:rStyle w:val="Hyperlink"/>
          </w:rPr>
          <w:t>gradient</w:t>
        </w:r>
      </w:hyperlink>
      <w:r w:rsidRPr="00D245A2">
        <w:t> nord-sud défini essentiellement par le </w:t>
      </w:r>
      <w:hyperlink r:id="rId851" w:tooltip="Climat" w:history="1">
        <w:r w:rsidRPr="00D245A2">
          <w:rPr>
            <w:rStyle w:val="Hyperlink"/>
          </w:rPr>
          <w:t>climat</w:t>
        </w:r>
      </w:hyperlink>
      <w:hyperlink r:id="rId852" w:tooltip="Aide:Référence nécessaire" w:history="1">
        <w:r w:rsidRPr="00D245A2">
          <w:rPr>
            <w:rStyle w:val="Hyperlink"/>
            <w:vertAlign w:val="superscript"/>
          </w:rPr>
          <w:t>[réf. souhaitée]</w:t>
        </w:r>
      </w:hyperlink>
      <w:r w:rsidRPr="00D245A2">
        <w:t>. Cette variation régionale est visible par le degré de mise en culture du territoire, par la </w:t>
      </w:r>
      <w:hyperlink r:id="rId853" w:tooltip="Densité de population" w:history="1">
        <w:r w:rsidRPr="00D245A2">
          <w:rPr>
            <w:rStyle w:val="Hyperlink"/>
          </w:rPr>
          <w:t>densité de population</w:t>
        </w:r>
      </w:hyperlink>
      <w:r w:rsidRPr="00D245A2">
        <w:t> et par la taille des bourgs</w:t>
      </w:r>
      <w:hyperlink r:id="rId854" w:tooltip="Aide:Référence nécessaire" w:history="1">
        <w:r w:rsidRPr="00D245A2">
          <w:rPr>
            <w:rStyle w:val="Hyperlink"/>
            <w:vertAlign w:val="superscript"/>
          </w:rPr>
          <w:t>[réf. souhaitée]</w:t>
        </w:r>
      </w:hyperlink>
      <w:r w:rsidRPr="00D245A2">
        <w:t>.</w:t>
      </w:r>
    </w:p>
    <w:p w14:paraId="3DCF038B" w14:textId="77777777" w:rsidR="00D245A2" w:rsidRPr="00D245A2" w:rsidRDefault="00D245A2" w:rsidP="004C48AD">
      <w:pPr>
        <w:spacing w:line="480" w:lineRule="auto"/>
        <w:rPr>
          <w:b/>
          <w:bCs/>
        </w:rPr>
      </w:pPr>
      <w:r w:rsidRPr="00D245A2">
        <w:rPr>
          <w:b/>
          <w:bCs/>
        </w:rPr>
        <w:t>Énergie</w:t>
      </w:r>
    </w:p>
    <w:p w14:paraId="49C7B899" w14:textId="77777777" w:rsidR="00D245A2" w:rsidRPr="00D245A2" w:rsidRDefault="00D245A2" w:rsidP="004C48AD">
      <w:pPr>
        <w:spacing w:line="480" w:lineRule="auto"/>
      </w:pPr>
      <w:r w:rsidRPr="00D245A2">
        <w:t>Article détaillé : </w:t>
      </w:r>
      <w:hyperlink r:id="rId855" w:tooltip="Énergie en Russie" w:history="1">
        <w:r w:rsidRPr="00D245A2">
          <w:rPr>
            <w:rStyle w:val="Hyperlink"/>
          </w:rPr>
          <w:t>Énergie en Russie</w:t>
        </w:r>
      </w:hyperlink>
      <w:r w:rsidRPr="00D245A2">
        <w:t>.</w:t>
      </w:r>
    </w:p>
    <w:p w14:paraId="0E019BE7" w14:textId="1DB62B7C" w:rsidR="00D245A2" w:rsidRPr="00D245A2" w:rsidRDefault="00D245A2" w:rsidP="004C48AD">
      <w:pPr>
        <w:spacing w:line="480" w:lineRule="auto"/>
      </w:pPr>
      <w:r w:rsidRPr="00D245A2">
        <w:rPr>
          <w:noProof/>
        </w:rPr>
        <w:drawing>
          <wp:inline distT="0" distB="0" distL="0" distR="0" wp14:anchorId="73111454" wp14:editId="012258D2">
            <wp:extent cx="160020" cy="160020"/>
            <wp:effectExtent l="0" t="0" r="0" b="0"/>
            <wp:docPr id="403566263" name="Picture 127" descr="Icône d'horloge obsolète.">
              <a:hlinkClick xmlns:a="http://schemas.openxmlformats.org/drawingml/2006/main" r:id="rId7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Icône d'horloge obsolète.">
                      <a:hlinkClick r:id="rId781"/>
                    </pic:cNvPr>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6EC6A9FB" w14:textId="77777777" w:rsidR="00D245A2" w:rsidRPr="00D245A2" w:rsidRDefault="00D245A2" w:rsidP="004C48AD">
      <w:pPr>
        <w:spacing w:line="480" w:lineRule="auto"/>
      </w:pPr>
      <w:r w:rsidRPr="00D245A2">
        <w:rPr>
          <w:b/>
          <w:bCs/>
        </w:rPr>
        <w:t>Cette section doit être </w:t>
      </w:r>
      <w:hyperlink r:id="rId856" w:tooltip="Aide:Articles à vérifier" w:history="1">
        <w:r w:rsidRPr="00D245A2">
          <w:rPr>
            <w:rStyle w:val="Hyperlink"/>
            <w:b/>
            <w:bCs/>
          </w:rPr>
          <w:t>actualisée</w:t>
        </w:r>
      </w:hyperlink>
      <w:r w:rsidRPr="00D245A2">
        <w:rPr>
          <w:b/>
          <w:bCs/>
        </w:rPr>
        <w:t>.</w:t>
      </w:r>
      <w:r w:rsidRPr="00D245A2">
        <w:br/>
        <w:t>Des passages de cette section sont obsolètes ou annoncent des événements désormais passés. </w:t>
      </w:r>
      <w:hyperlink r:id="rId857" w:tooltip="Spécial:EditPage/Russie" w:history="1">
        <w:r w:rsidRPr="00D245A2">
          <w:rPr>
            <w:rStyle w:val="Hyperlink"/>
          </w:rPr>
          <w:t>Améliorez-la</w:t>
        </w:r>
      </w:hyperlink>
      <w:r w:rsidRPr="00D245A2">
        <w:t> ou </w:t>
      </w:r>
      <w:hyperlink r:id="rId858" w:tooltip="Discussion:Russie" w:history="1">
        <w:r w:rsidRPr="00D245A2">
          <w:rPr>
            <w:rStyle w:val="Hyperlink"/>
          </w:rPr>
          <w:t>discutez-en</w:t>
        </w:r>
      </w:hyperlink>
      <w:r w:rsidRPr="00D245A2">
        <w:t>.</w:t>
      </w:r>
    </w:p>
    <w:p w14:paraId="567403CF" w14:textId="5A435CD3" w:rsidR="00D245A2" w:rsidRPr="00D245A2" w:rsidRDefault="00D245A2" w:rsidP="004C48AD">
      <w:pPr>
        <w:spacing w:line="480" w:lineRule="auto"/>
      </w:pPr>
      <w:r w:rsidRPr="00D245A2">
        <w:rPr>
          <w:noProof/>
        </w:rPr>
        <w:drawing>
          <wp:inline distT="0" distB="0" distL="0" distR="0" wp14:anchorId="7145D65F" wp14:editId="14B4680F">
            <wp:extent cx="2476500" cy="2590800"/>
            <wp:effectExtent l="0" t="0" r="0" b="0"/>
            <wp:docPr id="1112354657" name="Picture 126" descr="A map of europe with red lines&#10;&#10;Description automatically generated">
              <a:hlinkClick xmlns:a="http://schemas.openxmlformats.org/drawingml/2006/main" r:id="rId8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54657" name="Picture 126" descr="A map of europe with red lines&#10;&#10;Description automatically generated">
                      <a:hlinkClick r:id="rId859"/>
                    </pic:cNvPr>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2476500" cy="2590800"/>
                    </a:xfrm>
                    <a:prstGeom prst="rect">
                      <a:avLst/>
                    </a:prstGeom>
                    <a:noFill/>
                    <a:ln>
                      <a:noFill/>
                    </a:ln>
                  </pic:spPr>
                </pic:pic>
              </a:graphicData>
            </a:graphic>
          </wp:inline>
        </w:drawing>
      </w:r>
      <w:r w:rsidRPr="00D245A2">
        <w:t>Principaux gazoducs existants et en projet approvisionnant l'Europe en gaz russe.</w:t>
      </w:r>
    </w:p>
    <w:p w14:paraId="3BC2FF54" w14:textId="77777777" w:rsidR="00D245A2" w:rsidRPr="00D245A2" w:rsidRDefault="00D245A2" w:rsidP="004C48AD">
      <w:pPr>
        <w:spacing w:line="480" w:lineRule="auto"/>
      </w:pPr>
      <w:r w:rsidRPr="00D245A2">
        <w:t>La Russie est considérée comme une grande puissance énergétique</w:t>
      </w:r>
      <w:hyperlink r:id="rId861" w:anchor="cite_note-:3-50" w:history="1">
        <w:r w:rsidRPr="00D245A2">
          <w:rPr>
            <w:rStyle w:val="Hyperlink"/>
            <w:vertAlign w:val="superscript"/>
          </w:rPr>
          <w:t>48</w:t>
        </w:r>
      </w:hyperlink>
      <w:r w:rsidRPr="00D245A2">
        <w:t>. Elle possède les plus grandes réserves de </w:t>
      </w:r>
      <w:hyperlink r:id="rId862" w:tooltip="Gaz naturel" w:history="1">
        <w:r w:rsidRPr="00D245A2">
          <w:rPr>
            <w:rStyle w:val="Hyperlink"/>
          </w:rPr>
          <w:t>gaz naturel</w:t>
        </w:r>
      </w:hyperlink>
      <w:r w:rsidRPr="00D245A2">
        <w:t> du monde (32 % des réserves prouvées, 23 % des réserves probables), ainsi que les deuxièmes plus grandes réserves de </w:t>
      </w:r>
      <w:hyperlink r:id="rId863" w:tooltip="Charbon" w:history="1">
        <w:r w:rsidRPr="00D245A2">
          <w:rPr>
            <w:rStyle w:val="Hyperlink"/>
          </w:rPr>
          <w:t>charbon</w:t>
        </w:r>
      </w:hyperlink>
      <w:r w:rsidRPr="00D245A2">
        <w:t xml:space="preserve"> (10 % des réserves </w:t>
      </w:r>
      <w:r w:rsidRPr="00D245A2">
        <w:lastRenderedPageBreak/>
        <w:t>prouvées, 14 % des réserves probables), les huitièmes pour le </w:t>
      </w:r>
      <w:hyperlink r:id="rId864" w:tooltip="Pétrole" w:history="1">
        <w:r w:rsidRPr="00D245A2">
          <w:rPr>
            <w:rStyle w:val="Hyperlink"/>
          </w:rPr>
          <w:t>pétrole</w:t>
        </w:r>
      </w:hyperlink>
      <w:r w:rsidRPr="00D245A2">
        <w:t> (12 % des réserves prouvées, 42 % des réserves probables), et 8 % des réserves prouvées d'</w:t>
      </w:r>
      <w:hyperlink r:id="rId865" w:tooltip="Uranium" w:history="1">
        <w:r w:rsidRPr="00D245A2">
          <w:rPr>
            <w:rStyle w:val="Hyperlink"/>
          </w:rPr>
          <w:t>uranium</w:t>
        </w:r>
      </w:hyperlink>
      <w:hyperlink r:id="rId866" w:anchor="cite_note-eia-57" w:history="1">
        <w:r w:rsidRPr="00D245A2">
          <w:rPr>
            <w:rStyle w:val="Hyperlink"/>
            <w:vertAlign w:val="superscript"/>
          </w:rPr>
          <w:t>55</w:t>
        </w:r>
      </w:hyperlink>
      <w:r w:rsidRPr="00D245A2">
        <w:t>. En 2021, la Russie était le 3</w:t>
      </w:r>
      <w:r w:rsidRPr="00D245A2">
        <w:rPr>
          <w:vertAlign w:val="superscript"/>
        </w:rPr>
        <w:t>e</w:t>
      </w:r>
      <w:r w:rsidRPr="00D245A2">
        <w:t> pays exportateur et consommateur d'énergie du monde</w:t>
      </w:r>
      <w:hyperlink r:id="rId867" w:anchor="cite_note-58" w:history="1">
        <w:r w:rsidRPr="00D245A2">
          <w:rPr>
            <w:rStyle w:val="Hyperlink"/>
            <w:vertAlign w:val="superscript"/>
          </w:rPr>
          <w:t>56</w:t>
        </w:r>
      </w:hyperlink>
      <w:r w:rsidRPr="00D245A2">
        <w:t>.</w:t>
      </w:r>
    </w:p>
    <w:p w14:paraId="42CA1F45" w14:textId="77777777" w:rsidR="00D245A2" w:rsidRPr="00D245A2" w:rsidRDefault="00D245A2" w:rsidP="004C48AD">
      <w:pPr>
        <w:spacing w:line="480" w:lineRule="auto"/>
      </w:pPr>
      <w:r w:rsidRPr="00D245A2">
        <w:t>La production d'énergie de la Russie atteignait en 2011</w:t>
      </w:r>
      <w:hyperlink r:id="rId868" w:anchor="cite_note-IEAstat-59" w:history="1">
        <w:r w:rsidRPr="00D245A2">
          <w:rPr>
            <w:rStyle w:val="Hyperlink"/>
            <w:vertAlign w:val="superscript"/>
          </w:rPr>
          <w:t>57</w:t>
        </w:r>
      </w:hyperlink>
      <w:r w:rsidRPr="00D245A2">
        <w:t> un total de 1,31 milliard de </w:t>
      </w:r>
      <w:hyperlink r:id="rId869" w:tooltip="Tonne d'équivalent pétrole" w:history="1">
        <w:r w:rsidRPr="00D245A2">
          <w:rPr>
            <w:rStyle w:val="Hyperlink"/>
          </w:rPr>
          <w:t>Tep</w:t>
        </w:r>
      </w:hyperlink>
      <w:r w:rsidRPr="00D245A2">
        <w:t>, dont 42 % pour le gaz naturel, 39 % pour le pétrole, 14 % pour le charbon ; le nucléaire (3,5 %) et les énergies renouvelables pèsent peu à côté de ces mastodontes, bien que la Russie compte plusieurs centrales hydroélectriques et nucléaires parmi les plus puissantes du monde</w:t>
      </w:r>
      <w:hyperlink r:id="rId870" w:tooltip="Aide:Référence nécessaire" w:history="1">
        <w:r w:rsidRPr="00D245A2">
          <w:rPr>
            <w:rStyle w:val="Hyperlink"/>
            <w:vertAlign w:val="superscript"/>
          </w:rPr>
          <w:t>[réf. nécessaire]</w:t>
        </w:r>
      </w:hyperlink>
      <w:r w:rsidRPr="00D245A2">
        <w:t>.</w:t>
      </w:r>
    </w:p>
    <w:p w14:paraId="5F1E672B" w14:textId="77777777" w:rsidR="00D245A2" w:rsidRPr="00D245A2" w:rsidRDefault="00D245A2" w:rsidP="004C48AD">
      <w:pPr>
        <w:spacing w:line="480" w:lineRule="auto"/>
      </w:pPr>
      <w:r w:rsidRPr="00D245A2">
        <w:t>La Russie était en 2012 le 2</w:t>
      </w:r>
      <w:r w:rsidRPr="00D245A2">
        <w:rPr>
          <w:vertAlign w:val="superscript"/>
        </w:rPr>
        <w:t>e</w:t>
      </w:r>
      <w:r w:rsidRPr="00D245A2">
        <w:t> producteur de pétrole et de gaz naturel du monde, 6</w:t>
      </w:r>
      <w:r w:rsidRPr="00D245A2">
        <w:rPr>
          <w:vertAlign w:val="superscript"/>
        </w:rPr>
        <w:t>e</w:t>
      </w:r>
      <w:r w:rsidRPr="00D245A2">
        <w:t> pour le charbon, 3</w:t>
      </w:r>
      <w:r w:rsidRPr="00D245A2">
        <w:rPr>
          <w:vertAlign w:val="superscript"/>
        </w:rPr>
        <w:t>e</w:t>
      </w:r>
      <w:r w:rsidRPr="00D245A2">
        <w:t> producteur d'électricité nucléaire en 2011 et 5</w:t>
      </w:r>
      <w:r w:rsidRPr="00D245A2">
        <w:rPr>
          <w:vertAlign w:val="superscript"/>
        </w:rPr>
        <w:t>e</w:t>
      </w:r>
      <w:r w:rsidRPr="00D245A2">
        <w:t> pour l'hydroélectricité</w:t>
      </w:r>
      <w:hyperlink r:id="rId871" w:anchor="cite_note-KWIEA-60" w:history="1">
        <w:r w:rsidRPr="00D245A2">
          <w:rPr>
            <w:rStyle w:val="Hyperlink"/>
            <w:vertAlign w:val="superscript"/>
          </w:rPr>
          <w:t>58</w:t>
        </w:r>
      </w:hyperlink>
      <w:r w:rsidRPr="00D245A2">
        <w:t>.</w:t>
      </w:r>
    </w:p>
    <w:p w14:paraId="2C68B2F1" w14:textId="77777777" w:rsidR="00D245A2" w:rsidRPr="00D245A2" w:rsidRDefault="00D245A2" w:rsidP="004C48AD">
      <w:pPr>
        <w:spacing w:line="480" w:lineRule="auto"/>
      </w:pPr>
      <w:r w:rsidRPr="00D245A2">
        <w:t>Une part importante (45,6 %) de cette production est exportée : 48 % du pétrole, 30 % du gaz naturel et 45 % du charbon ; la Russie était en 2011 le 2</w:t>
      </w:r>
      <w:r w:rsidRPr="00D245A2">
        <w:rPr>
          <w:vertAlign w:val="superscript"/>
        </w:rPr>
        <w:t>e</w:t>
      </w:r>
      <w:r w:rsidRPr="00D245A2">
        <w:t> exportateur de pétrole du monde et en 2012 le 1</w:t>
      </w:r>
      <w:r w:rsidRPr="00D245A2">
        <w:rPr>
          <w:vertAlign w:val="superscript"/>
        </w:rPr>
        <w:t>er</w:t>
      </w:r>
      <w:r w:rsidRPr="00D245A2">
        <w:t> exportateur de gaz naturel et le 4</w:t>
      </w:r>
      <w:r w:rsidRPr="00D245A2">
        <w:rPr>
          <w:vertAlign w:val="superscript"/>
        </w:rPr>
        <w:t>e</w:t>
      </w:r>
      <w:r w:rsidRPr="00D245A2">
        <w:t> de charbon</w:t>
      </w:r>
      <w:hyperlink r:id="rId872" w:anchor="cite_note-IEAstat-59" w:history="1">
        <w:r w:rsidRPr="00D245A2">
          <w:rPr>
            <w:rStyle w:val="Hyperlink"/>
            <w:vertAlign w:val="superscript"/>
          </w:rPr>
          <w:t>57</w:t>
        </w:r>
      </w:hyperlink>
      <w:r w:rsidRPr="00D245A2">
        <w:t>.</w:t>
      </w:r>
    </w:p>
    <w:p w14:paraId="47A5849E" w14:textId="77777777" w:rsidR="00D245A2" w:rsidRPr="00D245A2" w:rsidRDefault="00D245A2" w:rsidP="004C48AD">
      <w:pPr>
        <w:spacing w:line="480" w:lineRule="auto"/>
      </w:pPr>
      <w:r w:rsidRPr="00D245A2">
        <w:t>Les taxes sur les hydrocarbures financent en 2022 40 % du budget de la Russie</w:t>
      </w:r>
      <w:hyperlink r:id="rId873" w:anchor="cite_note-61" w:history="1">
        <w:r w:rsidRPr="00D245A2">
          <w:rPr>
            <w:rStyle w:val="Hyperlink"/>
            <w:vertAlign w:val="superscript"/>
          </w:rPr>
          <w:t>59</w:t>
        </w:r>
      </w:hyperlink>
      <w:r w:rsidRPr="00D245A2">
        <w:t>. L'industrie des hydrocarbures représente en 2021 15 % du PIB de la Russie, ce qui est comparable à la Norvège, mais bien moins que l'Arabie Saoudite (50 %) et plus que les Etats-Unis (8 %)</w:t>
      </w:r>
      <w:hyperlink r:id="rId874" w:anchor="cite_note-62" w:history="1">
        <w:r w:rsidRPr="00D245A2">
          <w:rPr>
            <w:rStyle w:val="Hyperlink"/>
            <w:vertAlign w:val="superscript"/>
          </w:rPr>
          <w:t>60</w:t>
        </w:r>
      </w:hyperlink>
      <w:r w:rsidRPr="00D245A2">
        <w:t>.</w:t>
      </w:r>
    </w:p>
    <w:p w14:paraId="33DD7CAA" w14:textId="77777777" w:rsidR="00D245A2" w:rsidRPr="00D245A2" w:rsidRDefault="00D245A2" w:rsidP="004C48AD">
      <w:pPr>
        <w:spacing w:line="480" w:lineRule="auto"/>
      </w:pPr>
      <w:r w:rsidRPr="00D245A2">
        <w:t>La consommation d'énergie de la Russie est très élevée : 5,15 Tep par habitant en 2011 (France : 3,88) et les émissions de </w:t>
      </w:r>
      <w:hyperlink r:id="rId875" w:tooltip="Gaz à effet de serre" w:history="1">
        <w:r w:rsidRPr="00D245A2">
          <w:rPr>
            <w:rStyle w:val="Hyperlink"/>
          </w:rPr>
          <w:t>gaz à effet de serre</w:t>
        </w:r>
      </w:hyperlink>
      <w:r w:rsidRPr="00D245A2">
        <w:t> de la Russie étaient de 11,65 tonnes de CO</w:t>
      </w:r>
      <w:r w:rsidRPr="00D245A2">
        <w:rPr>
          <w:vertAlign w:val="subscript"/>
        </w:rPr>
        <w:t>2</w:t>
      </w:r>
      <w:r w:rsidRPr="00D245A2">
        <w:t> par habitant (France : 5,04 tCO2/hab ; États-Unis : 16,94 tCO2/hab ; Chine : 5,92 tCO2/hab)</w:t>
      </w:r>
      <w:hyperlink r:id="rId876" w:anchor="cite_note-KWIEA-60" w:history="1">
        <w:r w:rsidRPr="00D245A2">
          <w:rPr>
            <w:rStyle w:val="Hyperlink"/>
            <w:vertAlign w:val="superscript"/>
          </w:rPr>
          <w:t>58</w:t>
        </w:r>
      </w:hyperlink>
      <w:r w:rsidRPr="00D245A2">
        <w:t>.</w:t>
      </w:r>
    </w:p>
    <w:p w14:paraId="53044260" w14:textId="77777777" w:rsidR="00D245A2" w:rsidRPr="00D245A2" w:rsidRDefault="00D245A2" w:rsidP="004C48AD">
      <w:pPr>
        <w:spacing w:line="480" w:lineRule="auto"/>
        <w:rPr>
          <w:b/>
          <w:bCs/>
        </w:rPr>
      </w:pPr>
      <w:r w:rsidRPr="00D245A2">
        <w:rPr>
          <w:b/>
          <w:bCs/>
        </w:rPr>
        <w:t>Transports</w:t>
      </w:r>
    </w:p>
    <w:p w14:paraId="657334B0" w14:textId="77777777" w:rsidR="00D245A2" w:rsidRPr="00D245A2" w:rsidRDefault="00D245A2" w:rsidP="004C48AD">
      <w:pPr>
        <w:spacing w:line="480" w:lineRule="auto"/>
      </w:pPr>
      <w:r w:rsidRPr="00D245A2">
        <w:t>Article détaillé : </w:t>
      </w:r>
      <w:hyperlink r:id="rId877" w:tooltip="Transports en Russie" w:history="1">
        <w:r w:rsidRPr="00D245A2">
          <w:rPr>
            <w:rStyle w:val="Hyperlink"/>
          </w:rPr>
          <w:t>Transports en Russie</w:t>
        </w:r>
      </w:hyperlink>
      <w:r w:rsidRPr="00D245A2">
        <w:t>.</w:t>
      </w:r>
    </w:p>
    <w:p w14:paraId="0FB93FA6" w14:textId="77777777" w:rsidR="00D245A2" w:rsidRPr="00D245A2" w:rsidRDefault="00D245A2" w:rsidP="004C48AD">
      <w:pPr>
        <w:spacing w:line="480" w:lineRule="auto"/>
        <w:rPr>
          <w:b/>
          <w:bCs/>
        </w:rPr>
      </w:pPr>
      <w:r w:rsidRPr="00D245A2">
        <w:rPr>
          <w:b/>
          <w:bCs/>
        </w:rPr>
        <w:t>Transport ferroviaire</w:t>
      </w:r>
    </w:p>
    <w:p w14:paraId="50CB7282" w14:textId="69E19DA3" w:rsidR="00D245A2" w:rsidRPr="00D245A2" w:rsidRDefault="00D245A2" w:rsidP="004C48AD">
      <w:pPr>
        <w:spacing w:line="480" w:lineRule="auto"/>
      </w:pPr>
      <w:r w:rsidRPr="00D245A2">
        <w:rPr>
          <w:noProof/>
        </w:rPr>
        <w:lastRenderedPageBreak/>
        <w:drawing>
          <wp:inline distT="0" distB="0" distL="0" distR="0" wp14:anchorId="1F3DDE18" wp14:editId="6808D599">
            <wp:extent cx="2095500" cy="1181100"/>
            <wp:effectExtent l="0" t="0" r="0" b="0"/>
            <wp:docPr id="2124938263" name="Picture 125" descr="A map of the world&#10;&#10;Description automatically generated">
              <a:hlinkClick xmlns:a="http://schemas.openxmlformats.org/drawingml/2006/main" r:id="rId8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8263" name="Picture 125" descr="A map of the world&#10;&#10;Description automatically generated">
                      <a:hlinkClick r:id="rId878"/>
                    </pic:cNvPr>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r w:rsidRPr="00D245A2">
        <w:t>Réseaux ferrés les plus importants de Russie.</w:t>
      </w:r>
    </w:p>
    <w:p w14:paraId="27F4CFB4" w14:textId="77777777" w:rsidR="00D245A2" w:rsidRPr="00D245A2" w:rsidRDefault="00D245A2" w:rsidP="004C48AD">
      <w:pPr>
        <w:spacing w:line="480" w:lineRule="auto"/>
      </w:pPr>
      <w:r w:rsidRPr="00D245A2">
        <w:t>Articles détaillés : </w:t>
      </w:r>
      <w:hyperlink r:id="rId880" w:tooltip="Transport ferroviaire en Russie" w:history="1">
        <w:r w:rsidRPr="00D245A2">
          <w:rPr>
            <w:rStyle w:val="Hyperlink"/>
          </w:rPr>
          <w:t>Transport ferroviaire en Russie</w:t>
        </w:r>
      </w:hyperlink>
      <w:r w:rsidRPr="00D245A2">
        <w:t> et </w:t>
      </w:r>
      <w:hyperlink r:id="rId881" w:tooltip="Liste de gares en Russie" w:history="1">
        <w:r w:rsidRPr="00D245A2">
          <w:rPr>
            <w:rStyle w:val="Hyperlink"/>
          </w:rPr>
          <w:t>Liste de gares en Russie</w:t>
        </w:r>
      </w:hyperlink>
      <w:r w:rsidRPr="00D245A2">
        <w:t>.</w:t>
      </w:r>
    </w:p>
    <w:p w14:paraId="75D0E422" w14:textId="77777777" w:rsidR="00D245A2" w:rsidRPr="00D245A2" w:rsidRDefault="00D245A2" w:rsidP="004C48AD">
      <w:pPr>
        <w:spacing w:line="480" w:lineRule="auto"/>
      </w:pPr>
      <w:r w:rsidRPr="00D245A2">
        <w:t>La </w:t>
      </w:r>
      <w:hyperlink r:id="rId882" w:tooltip="Chemins de fer russes" w:history="1">
        <w:r w:rsidRPr="00D245A2">
          <w:rPr>
            <w:rStyle w:val="Hyperlink"/>
          </w:rPr>
          <w:t>compagnie des chemins de fer russes</w:t>
        </w:r>
      </w:hyperlink>
      <w:r w:rsidRPr="00D245A2">
        <w:t> (RJD) connecte toutes les villes importantes de Russie.</w:t>
      </w:r>
    </w:p>
    <w:p w14:paraId="69CCF1F2" w14:textId="77777777" w:rsidR="00D245A2" w:rsidRPr="00D245A2" w:rsidRDefault="00D245A2" w:rsidP="004C48AD">
      <w:pPr>
        <w:spacing w:line="480" w:lineRule="auto"/>
      </w:pPr>
      <w:r w:rsidRPr="00D245A2">
        <w:t>Le </w:t>
      </w:r>
      <w:hyperlink r:id="rId883" w:tooltip="Transsibérien" w:history="1">
        <w:r w:rsidRPr="00D245A2">
          <w:rPr>
            <w:rStyle w:val="Hyperlink"/>
          </w:rPr>
          <w:t>Transsibérien</w:t>
        </w:r>
      </w:hyperlink>
      <w:r w:rsidRPr="00D245A2">
        <w:t> est le plus célèbre des trains russes. Le train rapide </w:t>
      </w:r>
      <w:hyperlink r:id="rId884" w:tooltip="Allegro (train)" w:history="1">
        <w:r w:rsidRPr="00D245A2">
          <w:rPr>
            <w:rStyle w:val="Hyperlink"/>
          </w:rPr>
          <w:t>Allegro</w:t>
        </w:r>
      </w:hyperlink>
      <w:r w:rsidRPr="00D245A2">
        <w:t> relie </w:t>
      </w:r>
      <w:hyperlink r:id="rId885" w:tooltip="Helsinki" w:history="1">
        <w:r w:rsidRPr="00D245A2">
          <w:rPr>
            <w:rStyle w:val="Hyperlink"/>
          </w:rPr>
          <w:t>Helsinki</w:t>
        </w:r>
      </w:hyperlink>
      <w:r w:rsidRPr="00D245A2">
        <w:t> à </w:t>
      </w:r>
      <w:hyperlink r:id="rId886" w:tooltip="Saint-Pétersbourg" w:history="1">
        <w:r w:rsidRPr="00D245A2">
          <w:rPr>
            <w:rStyle w:val="Hyperlink"/>
          </w:rPr>
          <w:t>Saint-Pétersbourg</w:t>
        </w:r>
      </w:hyperlink>
      <w:r w:rsidRPr="00D245A2">
        <w:t> depuis 2010. Le réseau ferroviaire régional se nomme « Elektritschka ».</w:t>
      </w:r>
    </w:p>
    <w:p w14:paraId="766ACC05" w14:textId="77777777" w:rsidR="00D245A2" w:rsidRPr="00D245A2" w:rsidRDefault="00D245A2" w:rsidP="004C48AD">
      <w:pPr>
        <w:numPr>
          <w:ilvl w:val="0"/>
          <w:numId w:val="8"/>
        </w:numPr>
        <w:spacing w:line="480" w:lineRule="auto"/>
      </w:pPr>
      <w:r w:rsidRPr="00D245A2">
        <w:t>Voie ferrée Turkestan – Sibérie ou </w:t>
      </w:r>
      <w:hyperlink r:id="rId887" w:tooltip="Turksib" w:history="1">
        <w:r w:rsidRPr="00D245A2">
          <w:rPr>
            <w:rStyle w:val="Hyperlink"/>
          </w:rPr>
          <w:t>Turksib</w:t>
        </w:r>
      </w:hyperlink>
      <w:r w:rsidRPr="00D245A2">
        <w:t> :</w:t>
      </w:r>
    </w:p>
    <w:p w14:paraId="7A21C65C" w14:textId="77777777" w:rsidR="00D245A2" w:rsidRPr="00D245A2" w:rsidRDefault="00D245A2" w:rsidP="004C48AD">
      <w:pPr>
        <w:spacing w:line="480" w:lineRule="auto"/>
      </w:pPr>
      <w:r w:rsidRPr="00D245A2">
        <w:t>Le Tursib relie </w:t>
      </w:r>
      <w:hyperlink r:id="rId888" w:tooltip="Tachkent" w:history="1">
        <w:r w:rsidRPr="00D245A2">
          <w:rPr>
            <w:rStyle w:val="Hyperlink"/>
          </w:rPr>
          <w:t>Tachkent</w:t>
        </w:r>
      </w:hyperlink>
      <w:r w:rsidRPr="00D245A2">
        <w:t> à </w:t>
      </w:r>
      <w:hyperlink r:id="rId889" w:tooltip="Novossibirsk" w:history="1">
        <w:r w:rsidRPr="00D245A2">
          <w:rPr>
            <w:rStyle w:val="Hyperlink"/>
          </w:rPr>
          <w:t>Novossibirsk</w:t>
        </w:r>
      </w:hyperlink>
      <w:r w:rsidRPr="00D245A2">
        <w:t> et met ainsi en relation le </w:t>
      </w:r>
      <w:hyperlink r:id="rId890" w:tooltip="Transcaspien" w:history="1">
        <w:r w:rsidRPr="00D245A2">
          <w:rPr>
            <w:rStyle w:val="Hyperlink"/>
          </w:rPr>
          <w:t>Transcaspien</w:t>
        </w:r>
      </w:hyperlink>
      <w:r w:rsidRPr="00D245A2">
        <w:t> et le </w:t>
      </w:r>
      <w:hyperlink r:id="rId891" w:tooltip="Transsibérien" w:history="1">
        <w:r w:rsidRPr="00D245A2">
          <w:rPr>
            <w:rStyle w:val="Hyperlink"/>
          </w:rPr>
          <w:t>Transsibérien</w:t>
        </w:r>
      </w:hyperlink>
      <w:r w:rsidRPr="00D245A2">
        <w:t>. La voie ferrée part de Tachkent, en </w:t>
      </w:r>
      <w:hyperlink r:id="rId892" w:tooltip="Ouzbékistan" w:history="1">
        <w:r w:rsidRPr="00D245A2">
          <w:rPr>
            <w:rStyle w:val="Hyperlink"/>
          </w:rPr>
          <w:t>Ouzbékistan</w:t>
        </w:r>
      </w:hyperlink>
      <w:r w:rsidRPr="00D245A2">
        <w:t>, d'où elle se sépare du chemin de fer Transcaspien. Elle se dirige ensuite vers le nord-est et traverse les villes de </w:t>
      </w:r>
      <w:hyperlink r:id="rId893" w:tooltip="Chymkent" w:history="1">
        <w:r w:rsidRPr="00D245A2">
          <w:rPr>
            <w:rStyle w:val="Hyperlink"/>
          </w:rPr>
          <w:t>Chymkent</w:t>
        </w:r>
      </w:hyperlink>
      <w:r w:rsidRPr="00D245A2">
        <w:t>, </w:t>
      </w:r>
      <w:hyperlink r:id="rId894" w:tooltip="Taraz" w:history="1">
        <w:r w:rsidRPr="00D245A2">
          <w:rPr>
            <w:rStyle w:val="Hyperlink"/>
          </w:rPr>
          <w:t>Taraz</w:t>
        </w:r>
      </w:hyperlink>
      <w:r w:rsidRPr="00D245A2">
        <w:t>, </w:t>
      </w:r>
      <w:hyperlink r:id="rId895" w:tooltip="Bichkek" w:history="1">
        <w:r w:rsidRPr="00D245A2">
          <w:rPr>
            <w:rStyle w:val="Hyperlink"/>
          </w:rPr>
          <w:t>Bichkek</w:t>
        </w:r>
      </w:hyperlink>
      <w:r w:rsidRPr="00D245A2">
        <w:t> et atteint </w:t>
      </w:r>
      <w:hyperlink r:id="rId896" w:tooltip="Almaty" w:history="1">
        <w:r w:rsidRPr="00D245A2">
          <w:rPr>
            <w:rStyle w:val="Hyperlink"/>
          </w:rPr>
          <w:t>Almaty</w:t>
        </w:r>
      </w:hyperlink>
      <w:r w:rsidRPr="00D245A2">
        <w:t>. De là, le Turksib se dirige vers le nord et franchit la frontière russe, puis passe à </w:t>
      </w:r>
      <w:hyperlink r:id="rId897" w:tooltip="Barnaoul" w:history="1">
        <w:r w:rsidRPr="00D245A2">
          <w:rPr>
            <w:rStyle w:val="Hyperlink"/>
          </w:rPr>
          <w:t>Barnaoul</w:t>
        </w:r>
      </w:hyperlink>
      <w:r w:rsidRPr="00D245A2">
        <w:t> et arrive à Novossibirsk, où il rejoint le Transsibérien.</w:t>
      </w:r>
    </w:p>
    <w:p w14:paraId="7CC3C303" w14:textId="77777777" w:rsidR="00D245A2" w:rsidRPr="00D245A2" w:rsidRDefault="00D245A2" w:rsidP="004C48AD">
      <w:pPr>
        <w:spacing w:line="480" w:lineRule="auto"/>
        <w:rPr>
          <w:b/>
          <w:bCs/>
        </w:rPr>
      </w:pPr>
      <w:r w:rsidRPr="00D245A2">
        <w:rPr>
          <w:b/>
          <w:bCs/>
        </w:rPr>
        <w:t>Routes et autoroutes</w:t>
      </w:r>
    </w:p>
    <w:p w14:paraId="7D1D3336" w14:textId="77777777" w:rsidR="00D245A2" w:rsidRPr="00D245A2" w:rsidRDefault="00D245A2" w:rsidP="004C48AD">
      <w:pPr>
        <w:spacing w:line="480" w:lineRule="auto"/>
      </w:pPr>
      <w:r w:rsidRPr="00D245A2">
        <w:t>Articles détaillés : </w:t>
      </w:r>
      <w:hyperlink r:id="rId898" w:tooltip="Routes de Russie" w:history="1">
        <w:r w:rsidRPr="00D245A2">
          <w:rPr>
            <w:rStyle w:val="Hyperlink"/>
          </w:rPr>
          <w:t>Routes de Russie</w:t>
        </w:r>
      </w:hyperlink>
      <w:r w:rsidRPr="00D245A2">
        <w:t>, </w:t>
      </w:r>
      <w:hyperlink r:id="rId899" w:tooltip="Liste des principales routes de l'ex-URSS" w:history="1">
        <w:r w:rsidRPr="00D245A2">
          <w:rPr>
            <w:rStyle w:val="Hyperlink"/>
          </w:rPr>
          <w:t>Liste des principales routes de l'ex-URSS</w:t>
        </w:r>
      </w:hyperlink>
      <w:r w:rsidRPr="00D245A2">
        <w:t> et </w:t>
      </w:r>
      <w:hyperlink r:id="rId900" w:tooltip="Liste des autoroutes de la Russie" w:history="1">
        <w:r w:rsidRPr="00D245A2">
          <w:rPr>
            <w:rStyle w:val="Hyperlink"/>
          </w:rPr>
          <w:t>Liste des autoroutes de la Russie</w:t>
        </w:r>
      </w:hyperlink>
      <w:r w:rsidRPr="00D245A2">
        <w:t>.</w:t>
      </w:r>
    </w:p>
    <w:p w14:paraId="644298D3" w14:textId="2B9B0073" w:rsidR="00D245A2" w:rsidRPr="00D245A2" w:rsidRDefault="00D245A2" w:rsidP="004C48AD">
      <w:pPr>
        <w:spacing w:line="480" w:lineRule="auto"/>
      </w:pPr>
      <w:r w:rsidRPr="00D245A2">
        <w:rPr>
          <w:noProof/>
        </w:rPr>
        <w:drawing>
          <wp:inline distT="0" distB="0" distL="0" distR="0" wp14:anchorId="237E01A2" wp14:editId="35F739BB">
            <wp:extent cx="2324100" cy="1303020"/>
            <wp:effectExtent l="0" t="0" r="0" b="0"/>
            <wp:docPr id="2078417463" name="Picture 124" descr="A road and a field&#10;&#10;Description automatically generated with medium confidence">
              <a:hlinkClick xmlns:a="http://schemas.openxmlformats.org/drawingml/2006/main" r:id="rId9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17463" name="Picture 124" descr="A road and a field&#10;&#10;Description automatically generated with medium confidence">
                      <a:hlinkClick r:id="rId901"/>
                    </pic:cNvPr>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0" y="0"/>
                      <a:ext cx="2324100" cy="1303020"/>
                    </a:xfrm>
                    <a:prstGeom prst="rect">
                      <a:avLst/>
                    </a:prstGeom>
                    <a:noFill/>
                    <a:ln>
                      <a:noFill/>
                    </a:ln>
                  </pic:spPr>
                </pic:pic>
              </a:graphicData>
            </a:graphic>
          </wp:inline>
        </w:drawing>
      </w:r>
      <w:r w:rsidRPr="00D245A2">
        <w:t>Route fédérale M7 au Tatarstan.</w:t>
      </w:r>
    </w:p>
    <w:p w14:paraId="69EDBA61" w14:textId="77777777" w:rsidR="00D245A2" w:rsidRPr="00D245A2" w:rsidRDefault="00D245A2" w:rsidP="004C48AD">
      <w:pPr>
        <w:spacing w:line="480" w:lineRule="auto"/>
      </w:pPr>
      <w:r w:rsidRPr="00D245A2">
        <w:lastRenderedPageBreak/>
        <w:t>Le réseau routier russe du pays s'étend à la fois en </w:t>
      </w:r>
      <w:hyperlink r:id="rId903" w:tooltip="Europe" w:history="1">
        <w:r w:rsidRPr="00D245A2">
          <w:rPr>
            <w:rStyle w:val="Hyperlink"/>
          </w:rPr>
          <w:t>Europe</w:t>
        </w:r>
      </w:hyperlink>
      <w:r w:rsidRPr="00D245A2">
        <w:t> et en </w:t>
      </w:r>
      <w:hyperlink r:id="rId904" w:tooltip="Asie" w:history="1">
        <w:r w:rsidRPr="00D245A2">
          <w:rPr>
            <w:rStyle w:val="Hyperlink"/>
          </w:rPr>
          <w:t>Asie</w:t>
        </w:r>
      </w:hyperlink>
      <w:r w:rsidRPr="00D245A2">
        <w:t>, et fut construit pour la plus grande partie pendant l'</w:t>
      </w:r>
      <w:hyperlink r:id="rId905" w:tooltip="Liste des principales routes de l'ex-URSS" w:history="1">
        <w:r w:rsidRPr="00D245A2">
          <w:rPr>
            <w:rStyle w:val="Hyperlink"/>
          </w:rPr>
          <w:t>époque soviétique</w:t>
        </w:r>
      </w:hyperlink>
      <w:r w:rsidRPr="00D245A2">
        <w:t>. S'étendant sur près de 1 600 000 km de routes, il dessert des lieux à la géographie et au climat varié. Le réseau contigüe dessert presque tous les sujets fédéraux russes,à l'exception de l'</w:t>
      </w:r>
      <w:hyperlink r:id="rId906" w:tooltip="Oblast de Kaliningrad" w:history="1">
        <w:r w:rsidRPr="00D245A2">
          <w:rPr>
            <w:rStyle w:val="Hyperlink"/>
          </w:rPr>
          <w:t>enclave de Kaliningrad</w:t>
        </w:r>
      </w:hyperlink>
      <w:r w:rsidRPr="00D245A2">
        <w:t>, l'</w:t>
      </w:r>
      <w:hyperlink r:id="rId907" w:tooltip="Oblast de Sakhaline" w:history="1">
        <w:r w:rsidRPr="00D245A2">
          <w:rPr>
            <w:rStyle w:val="Hyperlink"/>
          </w:rPr>
          <w:t>oblast insulaire de Sakhaline</w:t>
        </w:r>
      </w:hyperlink>
      <w:r w:rsidRPr="00D245A2">
        <w:t>, la </w:t>
      </w:r>
      <w:hyperlink r:id="rId908" w:tooltip="Tchoukotka" w:history="1">
        <w:r w:rsidRPr="00D245A2">
          <w:rPr>
            <w:rStyle w:val="Hyperlink"/>
          </w:rPr>
          <w:t>Tchoukotka</w:t>
        </w:r>
      </w:hyperlink>
      <w:r w:rsidRPr="00D245A2">
        <w:t> et le </w:t>
      </w:r>
      <w:hyperlink r:id="rId909" w:tooltip="Kraï du Kamtchatka" w:history="1">
        <w:r w:rsidRPr="00D245A2">
          <w:rPr>
            <w:rStyle w:val="Hyperlink"/>
          </w:rPr>
          <w:t>kraï du Kamtchatka</w:t>
        </w:r>
      </w:hyperlink>
      <w:r w:rsidRPr="00D245A2">
        <w:t>. Le réseau, qui s'articule principalement en Russie européenne et dans le sud de la Sibérie dessert très mal les régions du grand nord, mais elles sont cependant reliées de manière saisonnière avec les </w:t>
      </w:r>
      <w:hyperlink r:id="rId910" w:tooltip="Route d'hiver" w:history="1">
        <w:r w:rsidRPr="00D245A2">
          <w:rPr>
            <w:rStyle w:val="Hyperlink"/>
          </w:rPr>
          <w:t>routes d'hiver</w:t>
        </w:r>
      </w:hyperlink>
      <w:r w:rsidRPr="00D245A2">
        <w:t> et de </w:t>
      </w:r>
      <w:hyperlink r:id="rId911" w:tooltip="Route de glace" w:history="1">
        <w:r w:rsidRPr="00D245A2">
          <w:rPr>
            <w:rStyle w:val="Hyperlink"/>
          </w:rPr>
          <w:t>glace</w:t>
        </w:r>
      </w:hyperlink>
      <w:r w:rsidRPr="00D245A2">
        <w:t>. Certaines routes sont devenues mythiques, historiques et touristiques, comme la </w:t>
      </w:r>
      <w:hyperlink r:id="rId912" w:tooltip="R504 (autoroute russe)" w:history="1">
        <w:r w:rsidRPr="00D245A2">
          <w:rPr>
            <w:rStyle w:val="Hyperlink"/>
          </w:rPr>
          <w:t>R504</w:t>
        </w:r>
      </w:hyperlink>
      <w:r w:rsidRPr="00D245A2">
        <w:t>, la </w:t>
      </w:r>
      <w:hyperlink r:id="rId913" w:tooltip="Route militaire géorgienne" w:history="1">
        <w:r w:rsidRPr="00D245A2">
          <w:rPr>
            <w:rStyle w:val="Hyperlink"/>
          </w:rPr>
          <w:t>route militaire géorgienne</w:t>
        </w:r>
      </w:hyperlink>
      <w:r w:rsidRPr="00D245A2">
        <w:t> et la </w:t>
      </w:r>
      <w:hyperlink r:id="rId914" w:tooltip="R256 (autoroute russe)" w:history="1">
        <w:r w:rsidRPr="00D245A2">
          <w:rPr>
            <w:rStyle w:val="Hyperlink"/>
          </w:rPr>
          <w:t>R256</w:t>
        </w:r>
      </w:hyperlink>
      <w:r w:rsidRPr="00D245A2">
        <w:t>, la dernière nommée comme l'une des plus belles au monde par le </w:t>
      </w:r>
      <w:hyperlink r:id="rId915" w:tooltip="National Geographic" w:history="1">
        <w:r w:rsidRPr="00D245A2">
          <w:rPr>
            <w:rStyle w:val="Hyperlink"/>
            <w:i/>
            <w:iCs/>
          </w:rPr>
          <w:t>National Geographic</w:t>
        </w:r>
      </w:hyperlink>
      <w:hyperlink r:id="rId916" w:anchor="cite_note-63" w:history="1">
        <w:r w:rsidRPr="00D245A2">
          <w:rPr>
            <w:rStyle w:val="Hyperlink"/>
            <w:vertAlign w:val="superscript"/>
          </w:rPr>
          <w:t>61</w:t>
        </w:r>
      </w:hyperlink>
      <w:r w:rsidRPr="00D245A2">
        <w:rPr>
          <w:i/>
          <w:iCs/>
        </w:rPr>
        <w:t>.</w:t>
      </w:r>
    </w:p>
    <w:p w14:paraId="6014125F" w14:textId="77777777" w:rsidR="00D245A2" w:rsidRPr="00D245A2" w:rsidRDefault="00D245A2" w:rsidP="004C48AD">
      <w:pPr>
        <w:spacing w:line="480" w:lineRule="auto"/>
      </w:pPr>
      <w:r w:rsidRPr="00D245A2">
        <w:t>Le réseau dit « d'importance fédérale» est constitué fin 2022 de plus de 60 000 km de voies, celui régionale de plus de 503 000 km, et celui local de plus de 1 000 000 km</w:t>
      </w:r>
      <w:hyperlink r:id="rId917" w:anchor="cite_note-64" w:history="1">
        <w:r w:rsidRPr="00D245A2">
          <w:rPr>
            <w:rStyle w:val="Hyperlink"/>
            <w:vertAlign w:val="superscript"/>
          </w:rPr>
          <w:t>62</w:t>
        </w:r>
      </w:hyperlink>
      <w:r w:rsidRPr="00D245A2">
        <w:t>. Le réseau connaît depuis les années 2010 d'importantes rénovations, avec l'apparition des premières autoroutes du pays (</w:t>
      </w:r>
      <w:hyperlink r:id="rId918" w:tooltip="M11 (autoroute russe)" w:history="1">
        <w:r w:rsidRPr="00D245A2">
          <w:rPr>
            <w:rStyle w:val="Hyperlink"/>
          </w:rPr>
          <w:t>M11</w:t>
        </w:r>
      </w:hyperlink>
      <w:r w:rsidRPr="00D245A2">
        <w:t>, </w:t>
      </w:r>
      <w:hyperlink r:id="rId919" w:tooltip="M12 (autoroute russe)" w:history="1">
        <w:r w:rsidRPr="00D245A2">
          <w:rPr>
            <w:rStyle w:val="Hyperlink"/>
          </w:rPr>
          <w:t>M12</w:t>
        </w:r>
      </w:hyperlink>
      <w:r w:rsidRPr="00D245A2">
        <w:t>, etc.) et des premiers périphériques (</w:t>
      </w:r>
      <w:hyperlink r:id="rId920" w:tooltip="Ceinture périphérique de Saint-Pétersbourg" w:history="1">
        <w:r w:rsidRPr="00D245A2">
          <w:rPr>
            <w:rStyle w:val="Hyperlink"/>
          </w:rPr>
          <w:t>KAD</w:t>
        </w:r>
      </w:hyperlink>
      <w:r w:rsidRPr="00D245A2">
        <w:t>, </w:t>
      </w:r>
      <w:hyperlink r:id="rId921" w:tooltip="EKAD" w:history="1">
        <w:r w:rsidRPr="00D245A2">
          <w:rPr>
            <w:rStyle w:val="Hyperlink"/>
          </w:rPr>
          <w:t>EKAD</w:t>
        </w:r>
      </w:hyperlink>
      <w:r w:rsidRPr="00D245A2">
        <w:t>, </w:t>
      </w:r>
      <w:hyperlink r:id="rId922" w:tooltip="Contournement de Khabarovsk" w:history="1">
        <w:r w:rsidRPr="00D245A2">
          <w:rPr>
            <w:rStyle w:val="Hyperlink"/>
          </w:rPr>
          <w:t>Khabarovsk</w:t>
        </w:r>
      </w:hyperlink>
      <w:r w:rsidRPr="00D245A2">
        <w:t>, etc.). La gestion du réseau est partagée entre </w:t>
      </w:r>
      <w:hyperlink r:id="rId923" w:tooltip="Rosavtodor" w:history="1">
        <w:r w:rsidRPr="00D245A2">
          <w:rPr>
            <w:rStyle w:val="Hyperlink"/>
          </w:rPr>
          <w:t>Rosavtodor</w:t>
        </w:r>
      </w:hyperlink>
      <w:r w:rsidRPr="00D245A2">
        <w:t> et </w:t>
      </w:r>
      <w:hyperlink r:id="rId924" w:tooltip="Avtodor" w:history="1">
        <w:r w:rsidRPr="00D245A2">
          <w:rPr>
            <w:rStyle w:val="Hyperlink"/>
          </w:rPr>
          <w:t>Avtodor</w:t>
        </w:r>
      </w:hyperlink>
      <w:r w:rsidRPr="00D245A2">
        <w:t>, deux agences fédérales.</w:t>
      </w:r>
    </w:p>
    <w:p w14:paraId="7D11BF5E" w14:textId="77777777" w:rsidR="00D245A2" w:rsidRPr="00D245A2" w:rsidRDefault="00D245A2" w:rsidP="004C48AD">
      <w:pPr>
        <w:spacing w:line="480" w:lineRule="auto"/>
        <w:rPr>
          <w:b/>
          <w:bCs/>
        </w:rPr>
      </w:pPr>
      <w:r w:rsidRPr="00D245A2">
        <w:rPr>
          <w:b/>
          <w:bCs/>
        </w:rPr>
        <w:t>Voies maritimes</w:t>
      </w:r>
    </w:p>
    <w:p w14:paraId="2CE778D4" w14:textId="77777777" w:rsidR="00D245A2" w:rsidRPr="00D245A2" w:rsidRDefault="00D245A2" w:rsidP="004C48AD">
      <w:pPr>
        <w:numPr>
          <w:ilvl w:val="0"/>
          <w:numId w:val="9"/>
        </w:numPr>
        <w:spacing w:line="480" w:lineRule="auto"/>
      </w:pPr>
      <w:r w:rsidRPr="00D245A2">
        <w:t>La </w:t>
      </w:r>
      <w:hyperlink r:id="rId925" w:tooltip="Voie navigable Volga-Baltique" w:history="1">
        <w:r w:rsidRPr="00D245A2">
          <w:rPr>
            <w:rStyle w:val="Hyperlink"/>
          </w:rPr>
          <w:t>voie navigable Volga-Baltique</w:t>
        </w:r>
      </w:hyperlink>
      <w:r w:rsidRPr="00D245A2">
        <w:t> relie la Volga à la mer Baltique :</w:t>
      </w:r>
    </w:p>
    <w:p w14:paraId="47132446" w14:textId="77777777" w:rsidR="00D245A2" w:rsidRPr="00D245A2" w:rsidRDefault="00D245A2" w:rsidP="004C48AD">
      <w:pPr>
        <w:spacing w:line="480" w:lineRule="auto"/>
      </w:pPr>
      <w:r w:rsidRPr="00D245A2">
        <w:t>Ensemble de cours d'eau, de lacs et de canaux du nord-ouest de la Russie, qui relie la Volga à la mer Baltique. Sa longueur totale, de </w:t>
      </w:r>
      <w:hyperlink r:id="rId926" w:tooltip="Tcherepovets" w:history="1">
        <w:r w:rsidRPr="00D245A2">
          <w:rPr>
            <w:rStyle w:val="Hyperlink"/>
          </w:rPr>
          <w:t>Tcherepovets</w:t>
        </w:r>
      </w:hyperlink>
      <w:r w:rsidRPr="00D245A2">
        <w:t> au </w:t>
      </w:r>
      <w:hyperlink r:id="rId927" w:tooltip="Lac Onega" w:history="1">
        <w:r w:rsidRPr="00D245A2">
          <w:rPr>
            <w:rStyle w:val="Hyperlink"/>
          </w:rPr>
          <w:t>lac Onega</w:t>
        </w:r>
      </w:hyperlink>
      <w:r w:rsidRPr="00D245A2">
        <w:t> est de 368 km. Réalisé au début du xix</w:t>
      </w:r>
      <w:r w:rsidRPr="00D245A2">
        <w:rPr>
          <w:vertAlign w:val="superscript"/>
        </w:rPr>
        <w:t>e</w:t>
      </w:r>
      <w:r w:rsidRPr="00D245A2">
        <w:t> siècle, le système a été reconstruit dans les années 1960 afin d'accueillir des bateaux de plus fort tonnage.</w:t>
      </w:r>
    </w:p>
    <w:p w14:paraId="4463614E" w14:textId="77D0ED3C" w:rsidR="00D245A2" w:rsidRPr="00D245A2" w:rsidRDefault="00D245A2" w:rsidP="004C48AD">
      <w:pPr>
        <w:spacing w:line="480" w:lineRule="auto"/>
      </w:pPr>
      <w:r w:rsidRPr="00D245A2">
        <w:rPr>
          <w:noProof/>
        </w:rPr>
        <w:lastRenderedPageBreak/>
        <w:drawing>
          <wp:inline distT="0" distB="0" distL="0" distR="0" wp14:anchorId="34115F32" wp14:editId="686E8B08">
            <wp:extent cx="2095500" cy="1402080"/>
            <wp:effectExtent l="0" t="0" r="0" b="7620"/>
            <wp:docPr id="224098203" name="Picture 123" descr="A bridge over water with grass and trees&#10;&#10;Description automatically generated">
              <a:hlinkClick xmlns:a="http://schemas.openxmlformats.org/drawingml/2006/main" r:id="rId9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98203" name="Picture 123" descr="A bridge over water with grass and trees&#10;&#10;Description automatically generated">
                      <a:hlinkClick r:id="rId928"/>
                    </pic:cNvPr>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p>
    <w:p w14:paraId="3398B8F1" w14:textId="77777777" w:rsidR="00D245A2" w:rsidRPr="00D245A2" w:rsidRDefault="00D245A2" w:rsidP="004C48AD">
      <w:pPr>
        <w:numPr>
          <w:ilvl w:val="0"/>
          <w:numId w:val="10"/>
        </w:numPr>
        <w:spacing w:line="480" w:lineRule="auto"/>
      </w:pPr>
      <w:r w:rsidRPr="00D245A2">
        <w:t>Croisière le long de l'</w:t>
      </w:r>
      <w:hyperlink r:id="rId930" w:tooltip="Ienisseï" w:history="1">
        <w:r w:rsidRPr="00D245A2">
          <w:rPr>
            <w:rStyle w:val="Hyperlink"/>
          </w:rPr>
          <w:t>Ienisseï</w:t>
        </w:r>
      </w:hyperlink>
      <w:r w:rsidRPr="00D245A2">
        <w:t> :</w:t>
      </w:r>
    </w:p>
    <w:p w14:paraId="04FBB398" w14:textId="77777777" w:rsidR="00D245A2" w:rsidRPr="00D245A2" w:rsidRDefault="00D245A2" w:rsidP="004C48AD">
      <w:pPr>
        <w:spacing w:line="480" w:lineRule="auto"/>
      </w:pPr>
      <w:r w:rsidRPr="00D245A2">
        <w:t>Sur une carte, ce n'est qu'une fine cicatrice bleutée au milieu de la </w:t>
      </w:r>
      <w:hyperlink r:id="rId931" w:tooltip="Extrême-Orient russe" w:history="1">
        <w:r w:rsidRPr="00D245A2">
          <w:rPr>
            <w:rStyle w:val="Hyperlink"/>
          </w:rPr>
          <w:t>Sibérie orientale</w:t>
        </w:r>
      </w:hyperlink>
      <w:r w:rsidRPr="00D245A2">
        <w:t>. En réalité, la largeur du fleuve est par endroits si importante que l'on croit être au bord de la mer. L'Ienisseï prend sa source dans l'ouest de la </w:t>
      </w:r>
      <w:hyperlink r:id="rId932" w:tooltip="Mongolie" w:history="1">
        <w:r w:rsidRPr="00D245A2">
          <w:rPr>
            <w:rStyle w:val="Hyperlink"/>
          </w:rPr>
          <w:t>Mongolie</w:t>
        </w:r>
      </w:hyperlink>
      <w:r w:rsidRPr="00D245A2">
        <w:t> et se jette, 4 000 km plus loin, dans la </w:t>
      </w:r>
      <w:hyperlink r:id="rId933" w:tooltip="Mer de Kara" w:history="1">
        <w:r w:rsidRPr="00D245A2">
          <w:rPr>
            <w:rStyle w:val="Hyperlink"/>
          </w:rPr>
          <w:t>mer de Kara</w:t>
        </w:r>
      </w:hyperlink>
      <w:r w:rsidRPr="00D245A2">
        <w:t>. De nombreuses agences de voyages basées à </w:t>
      </w:r>
      <w:hyperlink r:id="rId934" w:tooltip="Krasnoïarsk" w:history="1">
        <w:r w:rsidRPr="00D245A2">
          <w:rPr>
            <w:rStyle w:val="Hyperlink"/>
          </w:rPr>
          <w:t>Krasnoïarsk</w:t>
        </w:r>
      </w:hyperlink>
      <w:r w:rsidRPr="00D245A2">
        <w:t> proposent des croisières ralliant </w:t>
      </w:r>
      <w:hyperlink r:id="rId935" w:tooltip="Doudinka" w:history="1">
        <w:r w:rsidRPr="00D245A2">
          <w:rPr>
            <w:rStyle w:val="Hyperlink"/>
          </w:rPr>
          <w:t>Doudinka</w:t>
        </w:r>
      </w:hyperlink>
      <w:r w:rsidRPr="00D245A2">
        <w:t>, 2 000 km plus au nord. Tous les ports ponctuant l'Ienisseï ont été construits par les prisonniers des camps. Il s'agissait d'organiser le flottage du bois, principale ressource de la région. Aujourd'hui les échanges commerciaux se font par la mer, en brise-glace, et le fleuve est laissé à l'abandon : paysages, rencontre des peuples autochtones, communautés de </w:t>
      </w:r>
      <w:hyperlink r:id="rId936" w:tooltip="Orthodoxes vieux-croyants" w:history="1">
        <w:r w:rsidRPr="00D245A2">
          <w:rPr>
            <w:rStyle w:val="Hyperlink"/>
          </w:rPr>
          <w:t>Vieux-croyants</w:t>
        </w:r>
      </w:hyperlink>
      <w:r w:rsidRPr="00D245A2">
        <w:t>, anciens bagnards... C'est toute l'histoire de la Sibérie qui se lit le long du fleuve.</w:t>
      </w:r>
    </w:p>
    <w:p w14:paraId="472590FB" w14:textId="77777777" w:rsidR="00D245A2" w:rsidRPr="00D245A2" w:rsidRDefault="00D245A2" w:rsidP="004C48AD">
      <w:pPr>
        <w:numPr>
          <w:ilvl w:val="0"/>
          <w:numId w:val="11"/>
        </w:numPr>
        <w:spacing w:line="480" w:lineRule="auto"/>
      </w:pPr>
      <w:r w:rsidRPr="00D245A2">
        <w:t>La voie navigable de la </w:t>
      </w:r>
      <w:hyperlink r:id="rId937" w:tooltip="Dvina septentrionale" w:history="1">
        <w:r w:rsidRPr="00D245A2">
          <w:rPr>
            <w:rStyle w:val="Hyperlink"/>
          </w:rPr>
          <w:t>Dvina septentrionale</w:t>
        </w:r>
      </w:hyperlink>
      <w:r w:rsidRPr="00D245A2">
        <w:t> :</w:t>
      </w:r>
    </w:p>
    <w:p w14:paraId="0737C0F5" w14:textId="77777777" w:rsidR="00D245A2" w:rsidRPr="00D245A2" w:rsidRDefault="00D245A2" w:rsidP="004C48AD">
      <w:pPr>
        <w:spacing w:line="480" w:lineRule="auto"/>
      </w:pPr>
      <w:r w:rsidRPr="00D245A2">
        <w:t>Le fleuve est navigable de bout en bout, mais il est gelé de décembre à avril ; il est utilisé de manière intensive pour le transport du bois par flottage. Le canal de la Dvina septentrionale le relie à la </w:t>
      </w:r>
      <w:hyperlink r:id="rId938" w:tooltip="Volga" w:history="1">
        <w:r w:rsidRPr="00D245A2">
          <w:rPr>
            <w:rStyle w:val="Hyperlink"/>
          </w:rPr>
          <w:t>Volga</w:t>
        </w:r>
      </w:hyperlink>
      <w:r w:rsidRPr="00D245A2">
        <w:t> qui se jette dans la </w:t>
      </w:r>
      <w:hyperlink r:id="rId939" w:tooltip="Mer Caspienne" w:history="1">
        <w:r w:rsidRPr="00D245A2">
          <w:rPr>
            <w:rStyle w:val="Hyperlink"/>
          </w:rPr>
          <w:t>mer Caspienne</w:t>
        </w:r>
      </w:hyperlink>
      <w:r w:rsidRPr="00D245A2">
        <w:t> et par un autre canal il est relié à la </w:t>
      </w:r>
      <w:hyperlink r:id="rId940" w:tooltip="Mer Noire" w:history="1">
        <w:r w:rsidRPr="00D245A2">
          <w:rPr>
            <w:rStyle w:val="Hyperlink"/>
          </w:rPr>
          <w:t>mer Noire</w:t>
        </w:r>
      </w:hyperlink>
      <w:r w:rsidRPr="00D245A2">
        <w:t>. Un autre canal permet aux bateaux naviguant sur la Dvina septentrionale d'atteindre le </w:t>
      </w:r>
      <w:hyperlink r:id="rId941" w:tooltip="Golfe de Finlande" w:history="1">
        <w:r w:rsidRPr="00D245A2">
          <w:rPr>
            <w:rStyle w:val="Hyperlink"/>
          </w:rPr>
          <w:t>golfe de Finlande</w:t>
        </w:r>
      </w:hyperlink>
      <w:r w:rsidRPr="00D245A2">
        <w:t> en passant par les lacs </w:t>
      </w:r>
      <w:hyperlink r:id="rId942" w:tooltip="Lac Ladoga" w:history="1">
        <w:r w:rsidRPr="00D245A2">
          <w:rPr>
            <w:rStyle w:val="Hyperlink"/>
          </w:rPr>
          <w:t>Ladoga</w:t>
        </w:r>
      </w:hyperlink>
      <w:r w:rsidRPr="00D245A2">
        <w:t> et </w:t>
      </w:r>
      <w:hyperlink r:id="rId943" w:tooltip="Lac Onega" w:history="1">
        <w:r w:rsidRPr="00D245A2">
          <w:rPr>
            <w:rStyle w:val="Hyperlink"/>
          </w:rPr>
          <w:t>Onega</w:t>
        </w:r>
      </w:hyperlink>
      <w:r w:rsidRPr="00D245A2">
        <w:t>. Grâce à la Dvina, la </w:t>
      </w:r>
      <w:hyperlink r:id="rId944" w:tooltip="Mer Blanche" w:history="1">
        <w:r w:rsidRPr="00D245A2">
          <w:rPr>
            <w:rStyle w:val="Hyperlink"/>
          </w:rPr>
          <w:t>mer Blanche</w:t>
        </w:r>
      </w:hyperlink>
      <w:r w:rsidRPr="00D245A2">
        <w:t> est reliée à la fois à la mer du Nord et à la mer Méditerranée. La Dvina septentrionale est une voie de communication importante de la Russie du nord.</w:t>
      </w:r>
    </w:p>
    <w:p w14:paraId="00F22D55" w14:textId="77777777" w:rsidR="00D245A2" w:rsidRPr="00D245A2" w:rsidRDefault="00D245A2" w:rsidP="004C48AD">
      <w:pPr>
        <w:numPr>
          <w:ilvl w:val="0"/>
          <w:numId w:val="12"/>
        </w:numPr>
        <w:spacing w:line="480" w:lineRule="auto"/>
      </w:pPr>
      <w:hyperlink r:id="rId945" w:tooltip="Route maritime du nord" w:history="1">
        <w:r w:rsidRPr="00D245A2">
          <w:rPr>
            <w:rStyle w:val="Hyperlink"/>
          </w:rPr>
          <w:t>Route maritime du nord</w:t>
        </w:r>
      </w:hyperlink>
      <w:r w:rsidRPr="00D245A2">
        <w:t> :</w:t>
      </w:r>
    </w:p>
    <w:p w14:paraId="65C1BD70" w14:textId="062C1792" w:rsidR="00D245A2" w:rsidRPr="00D245A2" w:rsidRDefault="00D245A2" w:rsidP="004C48AD">
      <w:pPr>
        <w:spacing w:line="480" w:lineRule="auto"/>
      </w:pPr>
      <w:r w:rsidRPr="00D245A2">
        <w:rPr>
          <w:noProof/>
        </w:rPr>
        <w:drawing>
          <wp:inline distT="0" distB="0" distL="0" distR="0" wp14:anchorId="197DD59C" wp14:editId="73D89269">
            <wp:extent cx="2095500" cy="1569720"/>
            <wp:effectExtent l="0" t="0" r="0" b="0"/>
            <wp:docPr id="37282796" name="Picture 122" descr="A red ship on the water&#10;&#10;Description automatically generated">
              <a:hlinkClick xmlns:a="http://schemas.openxmlformats.org/drawingml/2006/main" r:id="rId9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796" name="Picture 122" descr="A red ship on the water&#10;&#10;Description automatically generated">
                      <a:hlinkClick r:id="rId946"/>
                    </pic:cNvPr>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D245A2">
        <w:t>Le brise-glace nucléaire russe Yamal.</w:t>
      </w:r>
    </w:p>
    <w:p w14:paraId="548D6E4B" w14:textId="77777777" w:rsidR="00D245A2" w:rsidRPr="00D245A2" w:rsidRDefault="00D245A2" w:rsidP="004C48AD">
      <w:pPr>
        <w:spacing w:line="480" w:lineRule="auto"/>
      </w:pPr>
      <w:r w:rsidRPr="00D245A2">
        <w:t>C'est le plus court chemin de l'Europe à l'Asie. On le sait depuis 1648, année durant laquelle un navigateur cosaque, </w:t>
      </w:r>
      <w:hyperlink r:id="rId948" w:tooltip="Simon Dejnev" w:history="1">
        <w:r w:rsidRPr="00D245A2">
          <w:rPr>
            <w:rStyle w:val="Hyperlink"/>
          </w:rPr>
          <w:t>Simon Dejnev</w:t>
        </w:r>
      </w:hyperlink>
      <w:r w:rsidRPr="00D245A2">
        <w:t>, identifie la voie et franchit, le premier, le détroit de Béring. Il n'est navigable qu'en été. Mais des chenaux de navigation sont ouverts par de puissants brise-glace nucléaires russes pour étendre au maximum la période de navigation sur cette voie stratégique.</w:t>
      </w:r>
    </w:p>
    <w:p w14:paraId="50CD1B2C" w14:textId="77777777" w:rsidR="00D245A2" w:rsidRPr="00D245A2" w:rsidRDefault="00D245A2" w:rsidP="004C48AD">
      <w:pPr>
        <w:numPr>
          <w:ilvl w:val="0"/>
          <w:numId w:val="13"/>
        </w:numPr>
        <w:spacing w:line="480" w:lineRule="auto"/>
      </w:pPr>
      <w:hyperlink r:id="rId949" w:tooltip="Canal Don-Volga" w:history="1">
        <w:r w:rsidRPr="00D245A2">
          <w:rPr>
            <w:rStyle w:val="Hyperlink"/>
          </w:rPr>
          <w:t>Canal Don-Volga</w:t>
        </w:r>
      </w:hyperlink>
      <w:r w:rsidRPr="00D245A2">
        <w:t> :</w:t>
      </w:r>
    </w:p>
    <w:p w14:paraId="67983E59" w14:textId="77777777" w:rsidR="00D245A2" w:rsidRPr="00D245A2" w:rsidRDefault="00D245A2" w:rsidP="004C48AD">
      <w:pPr>
        <w:spacing w:line="480" w:lineRule="auto"/>
      </w:pPr>
      <w:r w:rsidRPr="00D245A2">
        <w:t>Le canal forme un élément du Réseau unifié en eau profonde de la Russie d'Europe. Le canal Lénine, la Volga et le Don forment ensemble la voie la plus directe reliant la </w:t>
      </w:r>
      <w:hyperlink r:id="rId950" w:tooltip="Mer Caspienne" w:history="1">
        <w:r w:rsidRPr="00D245A2">
          <w:rPr>
            <w:rStyle w:val="Hyperlink"/>
          </w:rPr>
          <w:t>mer Caspienne</w:t>
        </w:r>
      </w:hyperlink>
      <w:r w:rsidRPr="00D245A2">
        <w:t> à la </w:t>
      </w:r>
      <w:hyperlink r:id="rId951" w:tooltip="Mer d'Azov" w:history="1">
        <w:r w:rsidRPr="00D245A2">
          <w:rPr>
            <w:rStyle w:val="Hyperlink"/>
          </w:rPr>
          <w:t>mer d'Azov</w:t>
        </w:r>
      </w:hyperlink>
      <w:r w:rsidRPr="00D245A2">
        <w:t>, et donc la </w:t>
      </w:r>
      <w:hyperlink r:id="rId952" w:tooltip="Mer Noire" w:history="1">
        <w:r w:rsidRPr="00D245A2">
          <w:rPr>
            <w:rStyle w:val="Hyperlink"/>
          </w:rPr>
          <w:t>mer Noire</w:t>
        </w:r>
      </w:hyperlink>
      <w:r w:rsidRPr="00D245A2">
        <w:t> et les océans.</w:t>
      </w:r>
    </w:p>
    <w:p w14:paraId="569CD497" w14:textId="77777777" w:rsidR="00D245A2" w:rsidRPr="00D245A2" w:rsidRDefault="00D245A2" w:rsidP="004C48AD">
      <w:pPr>
        <w:numPr>
          <w:ilvl w:val="0"/>
          <w:numId w:val="14"/>
        </w:numPr>
        <w:spacing w:line="480" w:lineRule="auto"/>
      </w:pPr>
      <w:r w:rsidRPr="00D245A2">
        <w:t>Navigation sur l'</w:t>
      </w:r>
      <w:hyperlink r:id="rId953" w:tooltip="Ob" w:history="1">
        <w:r w:rsidRPr="00D245A2">
          <w:rPr>
            <w:rStyle w:val="Hyperlink"/>
          </w:rPr>
          <w:t>Ob</w:t>
        </w:r>
      </w:hyperlink>
      <w:r w:rsidRPr="00D245A2">
        <w:t> :</w:t>
      </w:r>
    </w:p>
    <w:p w14:paraId="59949326" w14:textId="6744A771" w:rsidR="00D245A2" w:rsidRPr="00D245A2" w:rsidRDefault="00D245A2" w:rsidP="004C48AD">
      <w:pPr>
        <w:spacing w:line="480" w:lineRule="auto"/>
      </w:pPr>
      <w:r w:rsidRPr="00D245A2">
        <w:rPr>
          <w:noProof/>
        </w:rPr>
        <w:drawing>
          <wp:inline distT="0" distB="0" distL="0" distR="0" wp14:anchorId="0B78905A" wp14:editId="5675C48C">
            <wp:extent cx="2095500" cy="1402080"/>
            <wp:effectExtent l="0" t="0" r="0" b="7620"/>
            <wp:docPr id="647364173" name="Picture 121" descr="A boat in the water&#10;&#10;Description automatically generated">
              <a:hlinkClick xmlns:a="http://schemas.openxmlformats.org/drawingml/2006/main" r:id="rId9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4173" name="Picture 121" descr="A boat in the water&#10;&#10;Description automatically generated">
                      <a:hlinkClick r:id="rId954"/>
                    </pic:cNvPr>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245A2">
        <w:t>Le fleuve Ob, à Barnaoul.</w:t>
      </w:r>
    </w:p>
    <w:p w14:paraId="33DE0108" w14:textId="77777777" w:rsidR="00D245A2" w:rsidRPr="00D245A2" w:rsidRDefault="00D245A2" w:rsidP="004C48AD">
      <w:pPr>
        <w:spacing w:line="480" w:lineRule="auto"/>
      </w:pPr>
      <w:r w:rsidRPr="00D245A2">
        <w:t>L'Ob est une voie de communication majeure pour la </w:t>
      </w:r>
      <w:hyperlink r:id="rId956" w:tooltip="Région économique de Sibérie occidentale" w:history="1">
        <w:r w:rsidRPr="00D245A2">
          <w:rPr>
            <w:rStyle w:val="Hyperlink"/>
          </w:rPr>
          <w:t>Sibérie occidentale</w:t>
        </w:r>
      </w:hyperlink>
      <w:r w:rsidRPr="00D245A2">
        <w:t xml:space="preserve"> même s'il n'est navigable que 190 jours par an en moyenne dans son cours supérieur et environ 150 jours dans son cours </w:t>
      </w:r>
      <w:r w:rsidRPr="00D245A2">
        <w:lastRenderedPageBreak/>
        <w:t>inférieur. Une bonne partie des marchandises transportées sur le fleuve transite ensuite par la route maritime du nord à travers l'</w:t>
      </w:r>
      <w:hyperlink r:id="rId957" w:tooltip="Arctique" w:history="1">
        <w:r w:rsidRPr="00D245A2">
          <w:rPr>
            <w:rStyle w:val="Hyperlink"/>
          </w:rPr>
          <w:t>Arctique</w:t>
        </w:r>
      </w:hyperlink>
      <w:r w:rsidRPr="00D245A2">
        <w:t>. Le transport fluvial agit en complémentarité avec le </w:t>
      </w:r>
      <w:hyperlink r:id="rId958" w:tooltip="Transsibérien" w:history="1">
        <w:r w:rsidRPr="00D245A2">
          <w:rPr>
            <w:rStyle w:val="Hyperlink"/>
          </w:rPr>
          <w:t>Transsibérien</w:t>
        </w:r>
      </w:hyperlink>
      <w:r w:rsidRPr="00D245A2">
        <w:t> qui assure les liaisons est-ouest entre les grands bassins sibériens, bassin agricole d'</w:t>
      </w:r>
      <w:hyperlink r:id="rId959" w:tooltip="Omsk" w:history="1">
        <w:r w:rsidRPr="00D245A2">
          <w:rPr>
            <w:rStyle w:val="Hyperlink"/>
          </w:rPr>
          <w:t>Omsk</w:t>
        </w:r>
      </w:hyperlink>
      <w:r w:rsidRPr="00D245A2">
        <w:t> sur l'</w:t>
      </w:r>
      <w:hyperlink r:id="rId960" w:tooltip="Irtych" w:history="1">
        <w:r w:rsidRPr="00D245A2">
          <w:rPr>
            <w:rStyle w:val="Hyperlink"/>
          </w:rPr>
          <w:t>Irtych</w:t>
        </w:r>
      </w:hyperlink>
      <w:r w:rsidRPr="00D245A2">
        <w:t> et le bassin charbonnier du </w:t>
      </w:r>
      <w:hyperlink r:id="rId961" w:tooltip="Kouzbass" w:history="1">
        <w:r w:rsidRPr="00D245A2">
          <w:rPr>
            <w:rStyle w:val="Hyperlink"/>
          </w:rPr>
          <w:t>Kouzbass</w:t>
        </w:r>
      </w:hyperlink>
      <w:r w:rsidRPr="00D245A2">
        <w:t> sur le </w:t>
      </w:r>
      <w:hyperlink r:id="rId962" w:tooltip="Tom (rivière)" w:history="1">
        <w:r w:rsidRPr="00D245A2">
          <w:rPr>
            <w:rStyle w:val="Hyperlink"/>
          </w:rPr>
          <w:t>Tom</w:t>
        </w:r>
      </w:hyperlink>
      <w:r w:rsidRPr="00D245A2">
        <w:t>. Le grand axe ferroviaire franchit l'Irtych à Omsk et l'Ob à </w:t>
      </w:r>
      <w:hyperlink r:id="rId963" w:tooltip="Novossibirsk" w:history="1">
        <w:r w:rsidRPr="00D245A2">
          <w:rPr>
            <w:rStyle w:val="Hyperlink"/>
          </w:rPr>
          <w:t>Novossibirsk</w:t>
        </w:r>
      </w:hyperlink>
      <w:r w:rsidRPr="00D245A2">
        <w:t>, le </w:t>
      </w:r>
      <w:hyperlink r:id="rId964" w:tooltip="Turksib" w:history="1">
        <w:r w:rsidRPr="00D245A2">
          <w:rPr>
            <w:rStyle w:val="Hyperlink"/>
          </w:rPr>
          <w:t>Turksib</w:t>
        </w:r>
      </w:hyperlink>
      <w:r w:rsidRPr="00D245A2">
        <w:t>, qui lie l'Asie centrale à la Sibérie, aboutit dans cette dernière ville après avoir traversé l'Ob supérieur à </w:t>
      </w:r>
      <w:hyperlink r:id="rId965" w:tooltip="Barnaoul" w:history="1">
        <w:r w:rsidRPr="00D245A2">
          <w:rPr>
            <w:rStyle w:val="Hyperlink"/>
          </w:rPr>
          <w:t>Barnaoul</w:t>
        </w:r>
      </w:hyperlink>
      <w:r w:rsidRPr="00D245A2">
        <w:t>. À la fin du XIX</w:t>
      </w:r>
      <w:r w:rsidRPr="00D245A2">
        <w:rPr>
          <w:vertAlign w:val="superscript"/>
        </w:rPr>
        <w:t>e</w:t>
      </w:r>
      <w:r w:rsidRPr="00D245A2">
        <w:t> siècle, un ensemble de canaux qui utilisait la rivière </w:t>
      </w:r>
      <w:hyperlink r:id="rId966" w:tooltip="Ket (rivière)" w:history="1">
        <w:r w:rsidRPr="00D245A2">
          <w:rPr>
            <w:rStyle w:val="Hyperlink"/>
          </w:rPr>
          <w:t>Ket</w:t>
        </w:r>
      </w:hyperlink>
      <w:r w:rsidRPr="00D245A2">
        <w:t> a été construit pour mettre en communication le fleuve avec l'Ienisseï, mais il a depuis été abandonné car n'étant pas compétitif par rapport au transport ferroviaire.</w:t>
      </w:r>
    </w:p>
    <w:p w14:paraId="66DA5CC8" w14:textId="77777777" w:rsidR="00D245A2" w:rsidRPr="00D245A2" w:rsidRDefault="00D245A2" w:rsidP="004C48AD">
      <w:pPr>
        <w:spacing w:line="480" w:lineRule="auto"/>
        <w:rPr>
          <w:b/>
          <w:bCs/>
        </w:rPr>
      </w:pPr>
      <w:r w:rsidRPr="00D245A2">
        <w:rPr>
          <w:b/>
          <w:bCs/>
        </w:rPr>
        <w:t>Espace aérien</w:t>
      </w:r>
    </w:p>
    <w:p w14:paraId="62264C6E" w14:textId="77777777" w:rsidR="00D245A2" w:rsidRPr="00D245A2" w:rsidRDefault="00D245A2" w:rsidP="004C48AD">
      <w:pPr>
        <w:spacing w:line="480" w:lineRule="auto"/>
      </w:pPr>
      <w:r w:rsidRPr="00D245A2">
        <w:t>Articles connexes : </w:t>
      </w:r>
      <w:hyperlink r:id="rId967" w:tooltip="Plate-forme de correspondance aéroportuaire" w:history="1">
        <w:r w:rsidRPr="00D245A2">
          <w:rPr>
            <w:rStyle w:val="Hyperlink"/>
          </w:rPr>
          <w:t>Plate-forme de correspondance aéroportuaire</w:t>
        </w:r>
      </w:hyperlink>
      <w:r w:rsidRPr="00D245A2">
        <w:t> et </w:t>
      </w:r>
      <w:hyperlink r:id="rId968" w:tooltip="Espace aérien" w:history="1">
        <w:r w:rsidRPr="00D245A2">
          <w:rPr>
            <w:rStyle w:val="Hyperlink"/>
          </w:rPr>
          <w:t>Espace aérien</w:t>
        </w:r>
      </w:hyperlink>
      <w:r w:rsidRPr="00D245A2">
        <w:t>.</w:t>
      </w:r>
    </w:p>
    <w:p w14:paraId="724F07C0" w14:textId="4CC43163" w:rsidR="00D245A2" w:rsidRPr="00D245A2" w:rsidRDefault="00D245A2" w:rsidP="004C48AD">
      <w:pPr>
        <w:spacing w:line="480" w:lineRule="auto"/>
      </w:pPr>
      <w:r w:rsidRPr="00D245A2">
        <w:rPr>
          <w:noProof/>
        </w:rPr>
        <w:drawing>
          <wp:inline distT="0" distB="0" distL="0" distR="0" wp14:anchorId="2B467588" wp14:editId="7F02192E">
            <wp:extent cx="2095500" cy="1402080"/>
            <wp:effectExtent l="0" t="0" r="0" b="7620"/>
            <wp:docPr id="1653963922" name="Picture 120" descr="A plane flying in the sky&#10;&#10;Description automatically generated">
              <a:hlinkClick xmlns:a="http://schemas.openxmlformats.org/drawingml/2006/main" r:id="rId9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63922" name="Picture 120" descr="A plane flying in the sky&#10;&#10;Description automatically generated">
                      <a:hlinkClick r:id="rId969"/>
                    </pic:cNvPr>
                    <pic:cNvPicPr>
                      <a:picLocks noChangeAspect="1" noChangeArrowheads="1"/>
                    </pic:cNvPicPr>
                  </pic:nvPicPr>
                  <pic:blipFill>
                    <a:blip r:embed="rId970">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hyperlink r:id="rId971" w:tooltip="Airbus A330" w:history="1">
        <w:r w:rsidRPr="00D245A2">
          <w:rPr>
            <w:rStyle w:val="Hyperlink"/>
          </w:rPr>
          <w:t>Airbus A330</w:t>
        </w:r>
      </w:hyperlink>
      <w:r w:rsidRPr="00D245A2">
        <w:t> de la compagnie </w:t>
      </w:r>
      <w:hyperlink r:id="rId972" w:tooltip="Aeroflot" w:history="1">
        <w:r w:rsidRPr="00D245A2">
          <w:rPr>
            <w:rStyle w:val="Hyperlink"/>
          </w:rPr>
          <w:t>Aeroflot</w:t>
        </w:r>
      </w:hyperlink>
      <w:r w:rsidRPr="00D245A2">
        <w:t>.</w:t>
      </w:r>
    </w:p>
    <w:p w14:paraId="5CE95140" w14:textId="77777777" w:rsidR="00D245A2" w:rsidRPr="00D245A2" w:rsidRDefault="00D245A2" w:rsidP="004C48AD">
      <w:pPr>
        <w:spacing w:line="480" w:lineRule="auto"/>
      </w:pPr>
      <w:r w:rsidRPr="00D245A2">
        <w:t>Principales plates-formes de correspondances :</w:t>
      </w:r>
    </w:p>
    <w:p w14:paraId="7DDEF1DE" w14:textId="77777777" w:rsidR="00D245A2" w:rsidRPr="00D245A2" w:rsidRDefault="00D245A2" w:rsidP="004C48AD">
      <w:pPr>
        <w:numPr>
          <w:ilvl w:val="0"/>
          <w:numId w:val="15"/>
        </w:numPr>
        <w:spacing w:line="480" w:lineRule="auto"/>
      </w:pPr>
      <w:hyperlink r:id="rId973" w:tooltip="Moscou" w:history="1">
        <w:r w:rsidRPr="00D245A2">
          <w:rPr>
            <w:rStyle w:val="Hyperlink"/>
          </w:rPr>
          <w:t>Moscou</w:t>
        </w:r>
      </w:hyperlink>
      <w:r w:rsidRPr="00D245A2">
        <w:t>, ville desservie par deux plates-formes, l'</w:t>
      </w:r>
      <w:hyperlink r:id="rId974" w:tooltip="Aéroport de Moscou-Cheremetievo" w:history="1">
        <w:r w:rsidRPr="00D245A2">
          <w:rPr>
            <w:rStyle w:val="Hyperlink"/>
          </w:rPr>
          <w:t>aéroport de Moscou-Cheremetievo</w:t>
        </w:r>
      </w:hyperlink>
      <w:r w:rsidRPr="00D245A2">
        <w:t> pour </w:t>
      </w:r>
      <w:hyperlink r:id="rId975" w:tooltip="Aeroflot" w:history="1">
        <w:r w:rsidRPr="00D245A2">
          <w:rPr>
            <w:rStyle w:val="Hyperlink"/>
          </w:rPr>
          <w:t>Aeroflot</w:t>
        </w:r>
      </w:hyperlink>
      <w:r w:rsidRPr="00D245A2">
        <w:t>, et l'</w:t>
      </w:r>
      <w:hyperlink r:id="rId976" w:tooltip="Aéroport de Moscou-Domodedovo" w:history="1">
        <w:r w:rsidRPr="00D245A2">
          <w:rPr>
            <w:rStyle w:val="Hyperlink"/>
          </w:rPr>
          <w:t>aéroport de Moscou-Domodedovo</w:t>
        </w:r>
      </w:hyperlink>
      <w:r w:rsidRPr="00D245A2">
        <w:t> qui est le plus grand aéroport de Russie en nombre de passagers et de fret, légèrement devant l'autre grand aéroport de Moscou, l'aéroport international Cheremetievo, avec 20 430 000 passagers en 2008, puis la compagnie </w:t>
      </w:r>
      <w:hyperlink r:id="rId977" w:tooltip="Transaero" w:history="1">
        <w:r w:rsidRPr="00D245A2">
          <w:rPr>
            <w:rStyle w:val="Hyperlink"/>
          </w:rPr>
          <w:t>Transaero</w:t>
        </w:r>
      </w:hyperlink>
      <w:r w:rsidRPr="00D245A2">
        <w:t> (licence d'exploitation retirée en octobre 2015) et </w:t>
      </w:r>
      <w:hyperlink r:id="rId978" w:tooltip="S7 Airlines" w:history="1">
        <w:r w:rsidRPr="00D245A2">
          <w:rPr>
            <w:rStyle w:val="Hyperlink"/>
          </w:rPr>
          <w:t>S7 Airlines</w:t>
        </w:r>
      </w:hyperlink>
      <w:r w:rsidRPr="00D245A2">
        <w:t> qui est la première sur le marché intérieur.</w:t>
      </w:r>
    </w:p>
    <w:p w14:paraId="6CF1C7E2" w14:textId="77777777" w:rsidR="00D245A2" w:rsidRPr="00D245A2" w:rsidRDefault="00D245A2" w:rsidP="004C48AD">
      <w:pPr>
        <w:numPr>
          <w:ilvl w:val="0"/>
          <w:numId w:val="15"/>
        </w:numPr>
        <w:spacing w:line="480" w:lineRule="auto"/>
      </w:pPr>
      <w:hyperlink r:id="rId979" w:tooltip="Saint-Pétersbourg" w:history="1">
        <w:r w:rsidRPr="00D245A2">
          <w:rPr>
            <w:rStyle w:val="Hyperlink"/>
          </w:rPr>
          <w:t>Saint-Pétersbourg</w:t>
        </w:r>
      </w:hyperlink>
      <w:r w:rsidRPr="00D245A2">
        <w:t>, la ville est desservie par deux aéroports situés à environ douze kilomètres au sud du centre-ville. Après Moscou il s'agit de la deuxième plate-forme aéroportuaire de Russie avec six millions de passagers en 2007.</w:t>
      </w:r>
    </w:p>
    <w:p w14:paraId="128E1B38" w14:textId="77777777" w:rsidR="00D245A2" w:rsidRPr="00D245A2" w:rsidRDefault="00D245A2" w:rsidP="004C48AD">
      <w:pPr>
        <w:numPr>
          <w:ilvl w:val="1"/>
          <w:numId w:val="15"/>
        </w:numPr>
        <w:spacing w:line="480" w:lineRule="auto"/>
      </w:pPr>
      <w:hyperlink r:id="rId980" w:tooltip="Aéroport de Poulkovo" w:history="1">
        <w:r w:rsidRPr="00D245A2">
          <w:rPr>
            <w:rStyle w:val="Hyperlink"/>
          </w:rPr>
          <w:t>Aéroport de Poulkovo</w:t>
        </w:r>
      </w:hyperlink>
      <w:r w:rsidRPr="00D245A2">
        <w:t> pour les vols internationaux. De nombreuses compagnies desservent Saint-Pétersbourg, dont la compagnie aérienne </w:t>
      </w:r>
      <w:hyperlink r:id="rId981" w:tooltip="Pulkovo Aviation" w:history="1">
        <w:r w:rsidRPr="00D245A2">
          <w:rPr>
            <w:rStyle w:val="Hyperlink"/>
          </w:rPr>
          <w:t>Pulkovo Aviation</w:t>
        </w:r>
      </w:hyperlink>
      <w:r w:rsidRPr="00D245A2">
        <w:t>.</w:t>
      </w:r>
    </w:p>
    <w:p w14:paraId="70B6FF65" w14:textId="77777777" w:rsidR="00D245A2" w:rsidRPr="00D245A2" w:rsidRDefault="00D245A2" w:rsidP="004C48AD">
      <w:pPr>
        <w:numPr>
          <w:ilvl w:val="1"/>
          <w:numId w:val="15"/>
        </w:numPr>
        <w:spacing w:line="480" w:lineRule="auto"/>
      </w:pPr>
      <w:r w:rsidRPr="00D245A2">
        <w:t>l'aéroport Pulkovo I pour les vols intérieurs.</w:t>
      </w:r>
    </w:p>
    <w:p w14:paraId="3770AD8B" w14:textId="42FA3BBE" w:rsidR="00D245A2" w:rsidRPr="00D245A2" w:rsidRDefault="00D245A2" w:rsidP="004C48AD">
      <w:pPr>
        <w:spacing w:line="480" w:lineRule="auto"/>
      </w:pPr>
      <w:r w:rsidRPr="00D245A2">
        <w:rPr>
          <w:noProof/>
        </w:rPr>
        <w:drawing>
          <wp:inline distT="0" distB="0" distL="0" distR="0" wp14:anchorId="4917BC05" wp14:editId="0E8CF040">
            <wp:extent cx="2095500" cy="1722120"/>
            <wp:effectExtent l="0" t="0" r="0" b="0"/>
            <wp:docPr id="2140367479" name="Picture 119" descr="A map of the east coast of japan&#10;&#10;Description automatically generated">
              <a:hlinkClick xmlns:a="http://schemas.openxmlformats.org/drawingml/2006/main" r:id="rId9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67479" name="Picture 119" descr="A map of the east coast of japan&#10;&#10;Description automatically generated">
                      <a:hlinkClick r:id="rId982"/>
                    </pic:cNvPr>
                    <pic:cNvPicPr>
                      <a:picLocks noChangeAspect="1" noChangeArrowheads="1"/>
                    </pic:cNvPicPr>
                  </pic:nvPicPr>
                  <pic:blipFill>
                    <a:blip r:embed="rId983">
                      <a:extLst>
                        <a:ext uri="{28A0092B-C50C-407E-A947-70E740481C1C}">
                          <a14:useLocalDpi xmlns:a14="http://schemas.microsoft.com/office/drawing/2010/main" val="0"/>
                        </a:ext>
                      </a:extLst>
                    </a:blip>
                    <a:srcRect/>
                    <a:stretch>
                      <a:fillRect/>
                    </a:stretch>
                  </pic:blipFill>
                  <pic:spPr bwMode="auto">
                    <a:xfrm>
                      <a:off x="0" y="0"/>
                      <a:ext cx="2095500" cy="1722120"/>
                    </a:xfrm>
                    <a:prstGeom prst="rect">
                      <a:avLst/>
                    </a:prstGeom>
                    <a:noFill/>
                    <a:ln>
                      <a:noFill/>
                    </a:ln>
                  </pic:spPr>
                </pic:pic>
              </a:graphicData>
            </a:graphic>
          </wp:inline>
        </w:drawing>
      </w:r>
      <w:r w:rsidRPr="00D245A2">
        <w:t>Localisation de Vladivostok en Extrême-Orient russe, juste au nord de l'</w:t>
      </w:r>
      <w:hyperlink r:id="rId984" w:tooltip="Île Rousski" w:history="1">
        <w:r w:rsidRPr="00D245A2">
          <w:rPr>
            <w:rStyle w:val="Hyperlink"/>
          </w:rPr>
          <w:t>île Rousski</w:t>
        </w:r>
      </w:hyperlink>
      <w:r w:rsidRPr="00D245A2">
        <w:t> (en rouge).</w:t>
      </w:r>
    </w:p>
    <w:p w14:paraId="78BE7E0A" w14:textId="77777777" w:rsidR="00D245A2" w:rsidRPr="00D245A2" w:rsidRDefault="00D245A2" w:rsidP="004C48AD">
      <w:pPr>
        <w:numPr>
          <w:ilvl w:val="0"/>
          <w:numId w:val="16"/>
        </w:numPr>
        <w:spacing w:line="480" w:lineRule="auto"/>
      </w:pPr>
      <w:hyperlink r:id="rId985" w:tooltip="Vladivostok" w:history="1">
        <w:r w:rsidRPr="00D245A2">
          <w:rPr>
            <w:rStyle w:val="Hyperlink"/>
          </w:rPr>
          <w:t>Vladivostok</w:t>
        </w:r>
      </w:hyperlink>
      <w:r w:rsidRPr="00D245A2">
        <w:t>, importante plateforme aéroportuaire de l'</w:t>
      </w:r>
      <w:hyperlink r:id="rId986" w:tooltip="Extrême-Orient russe" w:history="1">
        <w:r w:rsidRPr="00D245A2">
          <w:rPr>
            <w:rStyle w:val="Hyperlink"/>
          </w:rPr>
          <w:t>Extrême-Orient russe</w:t>
        </w:r>
      </w:hyperlink>
      <w:r w:rsidRPr="00D245A2">
        <w:t>. L'</w:t>
      </w:r>
      <w:hyperlink r:id="rId987" w:tooltip="Aéroport international de Vladivostok" w:history="1">
        <w:r w:rsidRPr="00D245A2">
          <w:rPr>
            <w:rStyle w:val="Hyperlink"/>
          </w:rPr>
          <w:t>Aéroport international de Vladivostok</w:t>
        </w:r>
      </w:hyperlink>
      <w:r w:rsidRPr="00D245A2">
        <w:t> est un aéroport intérieur et international desservant la ville de Vladivostok, ville et port de Russie, et capitale administrative du </w:t>
      </w:r>
      <w:hyperlink r:id="rId988" w:tooltip="Kraï du Primorié" w:history="1">
        <w:r w:rsidRPr="00D245A2">
          <w:rPr>
            <w:rStyle w:val="Hyperlink"/>
          </w:rPr>
          <w:t>kraï du Primorié</w:t>
        </w:r>
      </w:hyperlink>
      <w:r w:rsidRPr="00D245A2">
        <w:t>. La ville est située à proximité de la </w:t>
      </w:r>
      <w:hyperlink r:id="rId989" w:tooltip="Chine" w:history="1">
        <w:r w:rsidRPr="00D245A2">
          <w:rPr>
            <w:rStyle w:val="Hyperlink"/>
          </w:rPr>
          <w:t>Chine</w:t>
        </w:r>
      </w:hyperlink>
      <w:r w:rsidRPr="00D245A2">
        <w:t> et de la </w:t>
      </w:r>
      <w:hyperlink r:id="rId990" w:tooltip="Corée du Nord" w:history="1">
        <w:r w:rsidRPr="00D245A2">
          <w:rPr>
            <w:rStyle w:val="Hyperlink"/>
          </w:rPr>
          <w:t>Corée du Nord</w:t>
        </w:r>
      </w:hyperlink>
      <w:r w:rsidRPr="00D245A2">
        <w:t> et baignée par la </w:t>
      </w:r>
      <w:hyperlink r:id="rId991" w:tooltip="Mer du Japon" w:history="1">
        <w:r w:rsidRPr="00D245A2">
          <w:rPr>
            <w:rStyle w:val="Hyperlink"/>
          </w:rPr>
          <w:t>mer du Japon</w:t>
        </w:r>
      </w:hyperlink>
      <w:r w:rsidRPr="00D245A2">
        <w:t>.</w:t>
      </w:r>
    </w:p>
    <w:p w14:paraId="3EF64FF3" w14:textId="77777777" w:rsidR="00D245A2" w:rsidRPr="00D245A2" w:rsidRDefault="00D245A2" w:rsidP="004C48AD">
      <w:pPr>
        <w:spacing w:line="480" w:lineRule="auto"/>
      </w:pPr>
      <w:r w:rsidRPr="00D245A2">
        <w:t>Compagnies aériennes :</w:t>
      </w:r>
    </w:p>
    <w:p w14:paraId="0A66031C" w14:textId="77777777" w:rsidR="00D245A2" w:rsidRPr="00D245A2" w:rsidRDefault="00D245A2" w:rsidP="004C48AD">
      <w:pPr>
        <w:numPr>
          <w:ilvl w:val="0"/>
          <w:numId w:val="17"/>
        </w:numPr>
        <w:spacing w:line="480" w:lineRule="auto"/>
      </w:pPr>
      <w:hyperlink r:id="rId992" w:tooltip="Utair" w:history="1">
        <w:r w:rsidRPr="00D245A2">
          <w:rPr>
            <w:rStyle w:val="Hyperlink"/>
          </w:rPr>
          <w:t>Utair</w:t>
        </w:r>
      </w:hyperlink>
      <w:r w:rsidRPr="00D245A2">
        <w:t>, basée à l'aéroport de </w:t>
      </w:r>
      <w:hyperlink r:id="rId993" w:tooltip="Tioumen" w:history="1">
        <w:r w:rsidRPr="00D245A2">
          <w:rPr>
            <w:rStyle w:val="Hyperlink"/>
          </w:rPr>
          <w:t>Tioumen</w:t>
        </w:r>
      </w:hyperlink>
      <w:r w:rsidRPr="00D245A2">
        <w:t>, compagnie aérienne exploitant tout à la fois des avions et des hélicoptères ;</w:t>
      </w:r>
    </w:p>
    <w:p w14:paraId="0691F6E2" w14:textId="77777777" w:rsidR="00D245A2" w:rsidRPr="00D245A2" w:rsidRDefault="00D245A2" w:rsidP="004C48AD">
      <w:pPr>
        <w:numPr>
          <w:ilvl w:val="0"/>
          <w:numId w:val="17"/>
        </w:numPr>
        <w:spacing w:line="480" w:lineRule="auto"/>
      </w:pPr>
      <w:hyperlink r:id="rId994" w:tooltip="NordStar" w:history="1">
        <w:r w:rsidRPr="00D245A2">
          <w:rPr>
            <w:rStyle w:val="Hyperlink"/>
          </w:rPr>
          <w:t>NordStar</w:t>
        </w:r>
      </w:hyperlink>
      <w:r w:rsidRPr="00D245A2">
        <w:t>, est une compagnie aérienne russe basée à </w:t>
      </w:r>
      <w:hyperlink r:id="rId995" w:tooltip="Norilsk" w:history="1">
        <w:r w:rsidRPr="00D245A2">
          <w:rPr>
            <w:rStyle w:val="Hyperlink"/>
          </w:rPr>
          <w:t>Norilsk</w:t>
        </w:r>
      </w:hyperlink>
      <w:r w:rsidRPr="00D245A2">
        <w:t>, importante compagnie aérienne du </w:t>
      </w:r>
      <w:hyperlink r:id="rId996" w:tooltip="Kraï de Krasnoïarsk" w:history="1">
        <w:r w:rsidRPr="00D245A2">
          <w:rPr>
            <w:rStyle w:val="Hyperlink"/>
          </w:rPr>
          <w:t>kraï de Krasnoïarsk</w:t>
        </w:r>
      </w:hyperlink>
      <w:r w:rsidRPr="00D245A2">
        <w:t> ;</w:t>
      </w:r>
    </w:p>
    <w:p w14:paraId="28B8E7F0" w14:textId="77777777" w:rsidR="00D245A2" w:rsidRPr="00D245A2" w:rsidRDefault="00D245A2" w:rsidP="004C48AD">
      <w:pPr>
        <w:numPr>
          <w:ilvl w:val="0"/>
          <w:numId w:val="17"/>
        </w:numPr>
        <w:spacing w:line="480" w:lineRule="auto"/>
      </w:pPr>
      <w:hyperlink r:id="rId997" w:tooltip="RusLine" w:history="1">
        <w:r w:rsidRPr="00D245A2">
          <w:rPr>
            <w:rStyle w:val="Hyperlink"/>
          </w:rPr>
          <w:t>RusLine</w:t>
        </w:r>
      </w:hyperlink>
      <w:r w:rsidRPr="00D245A2">
        <w:t>, compagnie aérienne russe, dont le siège est à </w:t>
      </w:r>
      <w:hyperlink r:id="rId998" w:tooltip="Moscou" w:history="1">
        <w:r w:rsidRPr="00D245A2">
          <w:rPr>
            <w:rStyle w:val="Hyperlink"/>
          </w:rPr>
          <w:t>Moscou</w:t>
        </w:r>
      </w:hyperlink>
      <w:r w:rsidRPr="00D245A2">
        <w:t>. Elle est spécialisée dans les vols intérieurs en Russie, mais dessert quelques destinations en Europe de l'Est, au Proche et au Moyen-Orient ;</w:t>
      </w:r>
    </w:p>
    <w:p w14:paraId="58A69FA1" w14:textId="77777777" w:rsidR="00D245A2" w:rsidRPr="00D245A2" w:rsidRDefault="00D245A2" w:rsidP="004C48AD">
      <w:pPr>
        <w:numPr>
          <w:ilvl w:val="0"/>
          <w:numId w:val="17"/>
        </w:numPr>
        <w:spacing w:line="480" w:lineRule="auto"/>
      </w:pPr>
      <w:hyperlink r:id="rId999" w:tooltip="Ural Airlines" w:history="1">
        <w:r w:rsidRPr="00D245A2">
          <w:rPr>
            <w:rStyle w:val="Hyperlink"/>
          </w:rPr>
          <w:t>Ural Airlines</w:t>
        </w:r>
      </w:hyperlink>
      <w:r w:rsidRPr="00D245A2">
        <w:t>, est une compagnie aérienne russe basée à l'</w:t>
      </w:r>
      <w:hyperlink r:id="rId1000" w:tooltip="Aéroport Koltsovo" w:history="1">
        <w:r w:rsidRPr="00D245A2">
          <w:rPr>
            <w:rStyle w:val="Hyperlink"/>
          </w:rPr>
          <w:t>aéroport Koltsovo</w:t>
        </w:r>
      </w:hyperlink>
      <w:r w:rsidRPr="00D245A2">
        <w:t>, desservant la ville d'</w:t>
      </w:r>
      <w:hyperlink r:id="rId1001" w:tooltip="Iekaterinbourg" w:history="1">
        <w:r w:rsidRPr="00D245A2">
          <w:rPr>
            <w:rStyle w:val="Hyperlink"/>
          </w:rPr>
          <w:t>Iekaterinbourg</w:t>
        </w:r>
      </w:hyperlink>
      <w:r w:rsidRPr="00D245A2">
        <w:t> ;</w:t>
      </w:r>
    </w:p>
    <w:p w14:paraId="0B46BB3C" w14:textId="77777777" w:rsidR="00D245A2" w:rsidRPr="00D245A2" w:rsidRDefault="00D245A2" w:rsidP="004C48AD">
      <w:pPr>
        <w:numPr>
          <w:ilvl w:val="0"/>
          <w:numId w:val="17"/>
        </w:numPr>
        <w:spacing w:line="480" w:lineRule="auto"/>
      </w:pPr>
      <w:hyperlink r:id="rId1002" w:tooltip="VIM Airlines" w:history="1">
        <w:r w:rsidRPr="00D245A2">
          <w:rPr>
            <w:rStyle w:val="Hyperlink"/>
          </w:rPr>
          <w:t>VIM Airlines</w:t>
        </w:r>
      </w:hyperlink>
      <w:r w:rsidRPr="00D245A2">
        <w:t>, est une compagnie aérienne russe basée à </w:t>
      </w:r>
      <w:hyperlink r:id="rId1003" w:tooltip="Moscou" w:history="1">
        <w:r w:rsidRPr="00D245A2">
          <w:rPr>
            <w:rStyle w:val="Hyperlink"/>
          </w:rPr>
          <w:t>Moscou</w:t>
        </w:r>
      </w:hyperlink>
      <w:r w:rsidRPr="00D245A2">
        <w:t>. Elle effectue des </w:t>
      </w:r>
      <w:hyperlink r:id="rId1004" w:tooltip="Vol charter" w:history="1">
        <w:r w:rsidRPr="00D245A2">
          <w:rPr>
            <w:rStyle w:val="Hyperlink"/>
          </w:rPr>
          <w:t>vols charters</w:t>
        </w:r>
      </w:hyperlink>
      <w:r w:rsidRPr="00D245A2">
        <w:t> et réguliers ainsi que des vols cargo au départ de Moscou ;</w:t>
      </w:r>
    </w:p>
    <w:p w14:paraId="338994CF" w14:textId="77777777" w:rsidR="00D245A2" w:rsidRPr="00D245A2" w:rsidRDefault="00D245A2" w:rsidP="004C48AD">
      <w:pPr>
        <w:numPr>
          <w:ilvl w:val="0"/>
          <w:numId w:val="17"/>
        </w:numPr>
        <w:spacing w:line="480" w:lineRule="auto"/>
      </w:pPr>
      <w:hyperlink r:id="rId1005" w:tooltip="Yamal (compagnie aérienne)" w:history="1">
        <w:r w:rsidRPr="00D245A2">
          <w:rPr>
            <w:rStyle w:val="Hyperlink"/>
          </w:rPr>
          <w:t>Yamal</w:t>
        </w:r>
      </w:hyperlink>
      <w:r w:rsidRPr="00D245A2">
        <w:t>, est une compagnie aérienne russe, dont le siège est à </w:t>
      </w:r>
      <w:hyperlink r:id="rId1006" w:tooltip="Salekhard" w:history="1">
        <w:r w:rsidRPr="00D245A2">
          <w:rPr>
            <w:rStyle w:val="Hyperlink"/>
          </w:rPr>
          <w:t>Salekhard</w:t>
        </w:r>
      </w:hyperlink>
      <w:r w:rsidRPr="00D245A2">
        <w:t>.</w:t>
      </w:r>
    </w:p>
    <w:p w14:paraId="401EA2E4" w14:textId="77777777" w:rsidR="00D245A2" w:rsidRPr="00D245A2" w:rsidRDefault="00D245A2" w:rsidP="004C48AD">
      <w:pPr>
        <w:spacing w:line="480" w:lineRule="auto"/>
        <w:rPr>
          <w:b/>
          <w:bCs/>
        </w:rPr>
      </w:pPr>
      <w:r w:rsidRPr="00D245A2">
        <w:rPr>
          <w:b/>
          <w:bCs/>
        </w:rPr>
        <w:t>Numérique</w:t>
      </w:r>
    </w:p>
    <w:p w14:paraId="725BC890" w14:textId="77777777" w:rsidR="00D245A2" w:rsidRPr="00D245A2" w:rsidRDefault="00D245A2" w:rsidP="004C48AD">
      <w:pPr>
        <w:spacing w:line="480" w:lineRule="auto"/>
      </w:pPr>
      <w:r w:rsidRPr="00D245A2">
        <w:t>L'industrie numérique russe connaît une croissance notable, grâce notamment à des entreprises comme </w:t>
      </w:r>
      <w:hyperlink r:id="rId1007" w:tooltip="Yandex" w:history="1">
        <w:r w:rsidRPr="00D245A2">
          <w:rPr>
            <w:rStyle w:val="Hyperlink"/>
          </w:rPr>
          <w:t>Yandex</w:t>
        </w:r>
      </w:hyperlink>
      <w:r w:rsidRPr="00D245A2">
        <w:t>, </w:t>
      </w:r>
      <w:hyperlink r:id="rId1008" w:tooltip="Kaspersky Lab" w:history="1">
        <w:r w:rsidRPr="00D245A2">
          <w:rPr>
            <w:rStyle w:val="Hyperlink"/>
          </w:rPr>
          <w:t>Kaspersky</w:t>
        </w:r>
      </w:hyperlink>
      <w:r w:rsidRPr="00D245A2">
        <w:t> et </w:t>
      </w:r>
      <w:hyperlink r:id="rId1009" w:tooltip="Mail.ru" w:history="1">
        <w:r w:rsidRPr="00D245A2">
          <w:rPr>
            <w:rStyle w:val="Hyperlink"/>
          </w:rPr>
          <w:t>Mail.ru Group</w:t>
        </w:r>
      </w:hyperlink>
      <w:r w:rsidRPr="00D245A2">
        <w:t>, toutes trois connues à l'étranger.</w:t>
      </w:r>
    </w:p>
    <w:p w14:paraId="462A1DF2" w14:textId="77777777" w:rsidR="00D245A2" w:rsidRPr="00D245A2" w:rsidRDefault="00D245A2" w:rsidP="004C48AD">
      <w:pPr>
        <w:spacing w:line="480" w:lineRule="auto"/>
      </w:pPr>
      <w:r w:rsidRPr="00D245A2">
        <w:t>On peut aussi citer </w:t>
      </w:r>
      <w:hyperlink r:id="rId1010" w:tooltip="VKontakte" w:history="1">
        <w:r w:rsidRPr="00D245A2">
          <w:rPr>
            <w:rStyle w:val="Hyperlink"/>
          </w:rPr>
          <w:t>VKontakte</w:t>
        </w:r>
      </w:hyperlink>
      <w:r w:rsidRPr="00D245A2">
        <w:t>, un réseau social qui constitue en Russie une alternative à Facebook.</w:t>
      </w:r>
    </w:p>
    <w:p w14:paraId="58CB9A77" w14:textId="77777777" w:rsidR="00D245A2" w:rsidRPr="00D245A2" w:rsidRDefault="00D245A2" w:rsidP="004C48AD">
      <w:pPr>
        <w:spacing w:line="480" w:lineRule="auto"/>
      </w:pPr>
      <w:r w:rsidRPr="00D245A2">
        <w:t>Dans le contexte de l'</w:t>
      </w:r>
      <w:hyperlink r:id="rId1011" w:tooltip="Invasion de l'Ukraine par la Russie en 2022" w:history="1">
        <w:r w:rsidRPr="00D245A2">
          <w:rPr>
            <w:rStyle w:val="Hyperlink"/>
          </w:rPr>
          <w:t>invasion de l'Ukraine</w:t>
        </w:r>
      </w:hyperlink>
      <w:r w:rsidRPr="00D245A2">
        <w:t>, le gouvernement russe bloque l'accès aux réseaux sociaux </w:t>
      </w:r>
      <w:hyperlink r:id="rId1012" w:tooltip="Facebook" w:history="1">
        <w:r w:rsidRPr="00D245A2">
          <w:rPr>
            <w:rStyle w:val="Hyperlink"/>
          </w:rPr>
          <w:t>Facebook</w:t>
        </w:r>
      </w:hyperlink>
      <w:r w:rsidRPr="00D245A2">
        <w:t> et </w:t>
      </w:r>
      <w:hyperlink r:id="rId1013" w:tooltip="Instagram" w:history="1">
        <w:r w:rsidRPr="00D245A2">
          <w:rPr>
            <w:rStyle w:val="Hyperlink"/>
          </w:rPr>
          <w:t>Instagram</w:t>
        </w:r>
      </w:hyperlink>
      <w:r w:rsidRPr="00D245A2">
        <w:t>, utilisés par 62 millions de Russes</w:t>
      </w:r>
      <w:hyperlink r:id="rId1014" w:anchor="cite_note-65" w:history="1">
        <w:r w:rsidRPr="00D245A2">
          <w:rPr>
            <w:rStyle w:val="Hyperlink"/>
            <w:vertAlign w:val="superscript"/>
          </w:rPr>
          <w:t>63</w:t>
        </w:r>
      </w:hyperlink>
      <w:r w:rsidRPr="00D245A2">
        <w:t>.</w:t>
      </w:r>
    </w:p>
    <w:p w14:paraId="15F1A0FF" w14:textId="77777777" w:rsidR="00D245A2" w:rsidRPr="00D245A2" w:rsidRDefault="00D245A2" w:rsidP="004C48AD">
      <w:pPr>
        <w:spacing w:line="480" w:lineRule="auto"/>
        <w:rPr>
          <w:b/>
          <w:bCs/>
        </w:rPr>
      </w:pPr>
      <w:r w:rsidRPr="00D245A2">
        <w:rPr>
          <w:b/>
          <w:bCs/>
        </w:rPr>
        <w:t>Droits de l'homme</w:t>
      </w:r>
    </w:p>
    <w:p w14:paraId="71BA2156" w14:textId="77777777" w:rsidR="00D245A2" w:rsidRPr="00D245A2" w:rsidRDefault="00D245A2" w:rsidP="004C48AD">
      <w:pPr>
        <w:spacing w:line="480" w:lineRule="auto"/>
      </w:pPr>
      <w:r w:rsidRPr="00D245A2">
        <w:t>Article détaillé : </w:t>
      </w:r>
      <w:hyperlink r:id="rId1015" w:tooltip="Droits de l'homme en Russie" w:history="1">
        <w:r w:rsidRPr="00D245A2">
          <w:rPr>
            <w:rStyle w:val="Hyperlink"/>
          </w:rPr>
          <w:t>Droits de l'homme en Russie</w:t>
        </w:r>
      </w:hyperlink>
      <w:r w:rsidRPr="00D245A2">
        <w:t>.</w:t>
      </w:r>
    </w:p>
    <w:p w14:paraId="0C9DE41F" w14:textId="6764277E" w:rsidR="00D245A2" w:rsidRPr="00D245A2" w:rsidRDefault="00D245A2" w:rsidP="004C48AD">
      <w:pPr>
        <w:spacing w:line="480" w:lineRule="auto"/>
      </w:pPr>
      <w:r w:rsidRPr="00D245A2">
        <w:rPr>
          <w:noProof/>
        </w:rPr>
        <w:lastRenderedPageBreak/>
        <w:drawing>
          <wp:inline distT="0" distB="0" distL="0" distR="0" wp14:anchorId="2E94EEF3" wp14:editId="4FE98883">
            <wp:extent cx="3329940" cy="1722120"/>
            <wp:effectExtent l="0" t="0" r="3810" b="0"/>
            <wp:docPr id="1029116037" name="Picture 118" descr="A map of the world&#10;&#10;Description automatically generated">
              <a:hlinkClick xmlns:a="http://schemas.openxmlformats.org/drawingml/2006/main" r:id="rId10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16037" name="Picture 118" descr="A map of the world&#10;&#10;Description automatically generated">
                      <a:hlinkClick r:id="rId1016"/>
                    </pic:cNvPr>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3329940" cy="1722120"/>
                    </a:xfrm>
                    <a:prstGeom prst="rect">
                      <a:avLst/>
                    </a:prstGeom>
                    <a:noFill/>
                    <a:ln>
                      <a:noFill/>
                    </a:ln>
                  </pic:spPr>
                </pic:pic>
              </a:graphicData>
            </a:graphic>
          </wp:inline>
        </w:drawing>
      </w:r>
      <w:hyperlink r:id="rId1018" w:tooltip="Indice de perception de la corruption" w:history="1">
        <w:r w:rsidRPr="00D245A2">
          <w:rPr>
            <w:rStyle w:val="Hyperlink"/>
          </w:rPr>
          <w:t>Indice de perception de la corruption</w:t>
        </w:r>
      </w:hyperlink>
      <w:r w:rsidRPr="00D245A2">
        <w:t> en 2021</w:t>
      </w:r>
      <w:hyperlink r:id="rId1019" w:anchor="cite_note-:2-66" w:history="1">
        <w:r w:rsidRPr="00D245A2">
          <w:rPr>
            <w:rStyle w:val="Hyperlink"/>
            <w:vertAlign w:val="superscript"/>
          </w:rPr>
          <w:t>64</w:t>
        </w:r>
      </w:hyperlink>
      <w:r w:rsidRPr="00D245A2">
        <w:t>.</w:t>
      </w:r>
    </w:p>
    <w:p w14:paraId="204520C0" w14:textId="77777777" w:rsidR="00D245A2" w:rsidRPr="00D245A2" w:rsidRDefault="00D245A2" w:rsidP="004C48AD">
      <w:pPr>
        <w:numPr>
          <w:ilvl w:val="0"/>
          <w:numId w:val="18"/>
        </w:numPr>
        <w:spacing w:line="480" w:lineRule="auto"/>
      </w:pPr>
      <w:r w:rsidRPr="00D245A2">
        <w:t>Score supérieur à 79</w:t>
      </w:r>
    </w:p>
    <w:p w14:paraId="17063507" w14:textId="77777777" w:rsidR="00D245A2" w:rsidRPr="00D245A2" w:rsidRDefault="00D245A2" w:rsidP="004C48AD">
      <w:pPr>
        <w:numPr>
          <w:ilvl w:val="0"/>
          <w:numId w:val="18"/>
        </w:numPr>
        <w:spacing w:line="480" w:lineRule="auto"/>
      </w:pPr>
      <w:r w:rsidRPr="00D245A2">
        <w:t>Score entre 70 et 79</w:t>
      </w:r>
    </w:p>
    <w:p w14:paraId="642D07C3" w14:textId="77777777" w:rsidR="00D245A2" w:rsidRPr="00D245A2" w:rsidRDefault="00D245A2" w:rsidP="004C48AD">
      <w:pPr>
        <w:numPr>
          <w:ilvl w:val="0"/>
          <w:numId w:val="18"/>
        </w:numPr>
        <w:spacing w:line="480" w:lineRule="auto"/>
      </w:pPr>
      <w:r w:rsidRPr="00D245A2">
        <w:t>Score entre 60 et 69</w:t>
      </w:r>
    </w:p>
    <w:p w14:paraId="2E8FA2DA" w14:textId="77777777" w:rsidR="00D245A2" w:rsidRPr="00D245A2" w:rsidRDefault="00D245A2" w:rsidP="004C48AD">
      <w:pPr>
        <w:numPr>
          <w:ilvl w:val="0"/>
          <w:numId w:val="18"/>
        </w:numPr>
        <w:spacing w:line="480" w:lineRule="auto"/>
      </w:pPr>
      <w:r w:rsidRPr="00D245A2">
        <w:t>Score entre 50 et 59</w:t>
      </w:r>
    </w:p>
    <w:p w14:paraId="576744F5" w14:textId="77777777" w:rsidR="00D245A2" w:rsidRPr="00D245A2" w:rsidRDefault="00D245A2" w:rsidP="004C48AD">
      <w:pPr>
        <w:numPr>
          <w:ilvl w:val="0"/>
          <w:numId w:val="18"/>
        </w:numPr>
        <w:spacing w:line="480" w:lineRule="auto"/>
      </w:pPr>
      <w:r w:rsidRPr="00D245A2">
        <w:t>Score entre 40 et 49</w:t>
      </w:r>
    </w:p>
    <w:p w14:paraId="2FCD5AF3" w14:textId="77777777" w:rsidR="00D245A2" w:rsidRPr="00D245A2" w:rsidRDefault="00D245A2" w:rsidP="004C48AD">
      <w:pPr>
        <w:numPr>
          <w:ilvl w:val="0"/>
          <w:numId w:val="18"/>
        </w:numPr>
        <w:spacing w:line="480" w:lineRule="auto"/>
      </w:pPr>
      <w:r w:rsidRPr="00D245A2">
        <w:t>Score entre 30 et 39</w:t>
      </w:r>
    </w:p>
    <w:p w14:paraId="7426DDFD" w14:textId="77777777" w:rsidR="00D245A2" w:rsidRPr="00D245A2" w:rsidRDefault="00D245A2" w:rsidP="004C48AD">
      <w:pPr>
        <w:numPr>
          <w:ilvl w:val="0"/>
          <w:numId w:val="18"/>
        </w:numPr>
        <w:spacing w:line="480" w:lineRule="auto"/>
      </w:pPr>
      <w:r w:rsidRPr="00D245A2">
        <w:t>Score entre 20 et 29</w:t>
      </w:r>
    </w:p>
    <w:p w14:paraId="121F1837" w14:textId="77777777" w:rsidR="00D245A2" w:rsidRPr="00D245A2" w:rsidRDefault="00D245A2" w:rsidP="004C48AD">
      <w:pPr>
        <w:numPr>
          <w:ilvl w:val="0"/>
          <w:numId w:val="18"/>
        </w:numPr>
        <w:spacing w:line="480" w:lineRule="auto"/>
      </w:pPr>
      <w:r w:rsidRPr="00D245A2">
        <w:t>Score inférieur à 20</w:t>
      </w:r>
    </w:p>
    <w:p w14:paraId="4DF0BFA2" w14:textId="77777777" w:rsidR="00D245A2" w:rsidRPr="00D245A2" w:rsidRDefault="00D245A2" w:rsidP="004C48AD">
      <w:pPr>
        <w:numPr>
          <w:ilvl w:val="0"/>
          <w:numId w:val="18"/>
        </w:numPr>
        <w:spacing w:line="480" w:lineRule="auto"/>
      </w:pPr>
      <w:r w:rsidRPr="00D245A2">
        <w:t>Données indisponibles</w:t>
      </w:r>
    </w:p>
    <w:p w14:paraId="27F498E6" w14:textId="77777777" w:rsidR="00D245A2" w:rsidRPr="00D245A2" w:rsidRDefault="00D245A2" w:rsidP="004C48AD">
      <w:pPr>
        <w:spacing w:line="480" w:lineRule="auto"/>
      </w:pPr>
      <w:r w:rsidRPr="00D245A2">
        <w:t>Bien que la Russie soit signataire de la </w:t>
      </w:r>
      <w:hyperlink r:id="rId1020" w:tooltip="Déclaration universelle des droits de l'homme" w:history="1">
        <w:r w:rsidRPr="00D245A2">
          <w:rPr>
            <w:rStyle w:val="Hyperlink"/>
          </w:rPr>
          <w:t>Déclaration universelle des droits de l'homme</w:t>
        </w:r>
      </w:hyperlink>
      <w:r w:rsidRPr="00D245A2">
        <w:t>, sa gestion de la </w:t>
      </w:r>
      <w:hyperlink r:id="rId1021" w:tooltip="Démocratie" w:history="1">
        <w:r w:rsidRPr="00D245A2">
          <w:rPr>
            <w:rStyle w:val="Hyperlink"/>
          </w:rPr>
          <w:t>démocratie</w:t>
        </w:r>
      </w:hyperlink>
      <w:r w:rsidRPr="00D245A2">
        <w:t> et des </w:t>
      </w:r>
      <w:hyperlink r:id="rId1022" w:tooltip="Droits de l'homme" w:history="1">
        <w:r w:rsidRPr="00D245A2">
          <w:rPr>
            <w:rStyle w:val="Hyperlink"/>
          </w:rPr>
          <w:t>Droits de l'homme</w:t>
        </w:r>
      </w:hyperlink>
      <w:r w:rsidRPr="00D245A2">
        <w:t> est très critiquée par les organisations internationales. Des </w:t>
      </w:r>
      <w:hyperlink r:id="rId1023" w:tooltip="Organisation non gouvernementale" w:history="1">
        <w:r w:rsidRPr="00D245A2">
          <w:rPr>
            <w:rStyle w:val="Hyperlink"/>
          </w:rPr>
          <w:t>ONG</w:t>
        </w:r>
      </w:hyperlink>
      <w:r w:rsidRPr="00D245A2">
        <w:t> comme </w:t>
      </w:r>
      <w:hyperlink r:id="rId1024" w:tooltip="Amnesty International" w:history="1">
        <w:r w:rsidRPr="00D245A2">
          <w:rPr>
            <w:rStyle w:val="Hyperlink"/>
          </w:rPr>
          <w:t>Amnesty International</w:t>
        </w:r>
      </w:hyperlink>
      <w:r w:rsidRPr="00D245A2">
        <w:t> ou </w:t>
      </w:r>
      <w:hyperlink r:id="rId1025" w:tooltip="Human Rights Watch" w:history="1">
        <w:r w:rsidRPr="00D245A2">
          <w:rPr>
            <w:rStyle w:val="Hyperlink"/>
          </w:rPr>
          <w:t>Human Rights Watch</w:t>
        </w:r>
      </w:hyperlink>
      <w:r w:rsidRPr="00D245A2">
        <w:t> considèrent que la Russie n'a pas assez d'attributs démocratiques et n'accorde pas assez de droits politiques et de libertés civiles à ses citoyens</w:t>
      </w:r>
      <w:hyperlink r:id="rId1026" w:anchor="cite_note-amnesty-67" w:history="1">
        <w:r w:rsidRPr="00D245A2">
          <w:rPr>
            <w:rStyle w:val="Hyperlink"/>
            <w:vertAlign w:val="superscript"/>
          </w:rPr>
          <w:t>65</w:t>
        </w:r>
      </w:hyperlink>
      <w:r w:rsidRPr="00D245A2">
        <w:rPr>
          <w:vertAlign w:val="superscript"/>
        </w:rPr>
        <w:t>,</w:t>
      </w:r>
      <w:hyperlink r:id="rId1027" w:anchor="cite_note-hrw-68" w:history="1">
        <w:r w:rsidRPr="00D245A2">
          <w:rPr>
            <w:rStyle w:val="Hyperlink"/>
            <w:vertAlign w:val="superscript"/>
          </w:rPr>
          <w:t>66</w:t>
        </w:r>
      </w:hyperlink>
      <w:r w:rsidRPr="00D245A2">
        <w:t>.</w:t>
      </w:r>
    </w:p>
    <w:p w14:paraId="6D9A6A5F" w14:textId="77777777" w:rsidR="00D245A2" w:rsidRPr="00D245A2" w:rsidRDefault="00D245A2" w:rsidP="004C48AD">
      <w:pPr>
        <w:spacing w:line="480" w:lineRule="auto"/>
      </w:pPr>
      <w:r w:rsidRPr="00D245A2">
        <w:lastRenderedPageBreak/>
        <w:t>Les statistiques de la </w:t>
      </w:r>
      <w:hyperlink r:id="rId1028" w:tooltip="Cour européenne des droits de l'homme" w:history="1">
        <w:r w:rsidRPr="00D245A2">
          <w:rPr>
            <w:rStyle w:val="Hyperlink"/>
          </w:rPr>
          <w:t>Cour européenne des droits de l’homme</w:t>
        </w:r>
      </w:hyperlink>
      <w:r w:rsidRPr="00D245A2">
        <w:t> (CEDH) indiquent que la Russie est le pays d’Europe qui compte le plus grand nombre de violations des droits de l’homme. Loin devant la Turquie ou l’Ukraine</w:t>
      </w:r>
      <w:hyperlink r:id="rId1029" w:anchor="cite_note-:1-69" w:history="1">
        <w:r w:rsidRPr="00D245A2">
          <w:rPr>
            <w:rStyle w:val="Hyperlink"/>
            <w:vertAlign w:val="superscript"/>
          </w:rPr>
          <w:t>67</w:t>
        </w:r>
      </w:hyperlink>
      <w:r w:rsidRPr="00D245A2">
        <w:t>.</w:t>
      </w:r>
    </w:p>
    <w:p w14:paraId="57EFAEE7" w14:textId="77777777" w:rsidR="00D245A2" w:rsidRPr="00D245A2" w:rsidRDefault="00D245A2" w:rsidP="004C48AD">
      <w:pPr>
        <w:spacing w:line="480" w:lineRule="auto"/>
      </w:pPr>
      <w:r w:rsidRPr="00D245A2">
        <w:t>Article connexe : </w:t>
      </w:r>
      <w:hyperlink r:id="rId1030" w:tooltip="Crimes de guerre de la fédération de Russie" w:history="1">
        <w:r w:rsidRPr="00D245A2">
          <w:rPr>
            <w:rStyle w:val="Hyperlink"/>
          </w:rPr>
          <w:t>Crimes de guerre de la fédération de Russie</w:t>
        </w:r>
      </w:hyperlink>
      <w:r w:rsidRPr="00D245A2">
        <w:t>.</w:t>
      </w:r>
    </w:p>
    <w:p w14:paraId="2115BF71" w14:textId="77777777" w:rsidR="00D245A2" w:rsidRPr="00D245A2" w:rsidRDefault="00D245A2" w:rsidP="004C48AD">
      <w:pPr>
        <w:spacing w:line="480" w:lineRule="auto"/>
      </w:pPr>
      <w:r w:rsidRPr="00D245A2">
        <w:t>Dans son rapport annuel de 2020, </w:t>
      </w:r>
      <w:hyperlink r:id="rId1031" w:tooltip="Amnesty International" w:history="1">
        <w:r w:rsidRPr="00D245A2">
          <w:rPr>
            <w:rStyle w:val="Hyperlink"/>
          </w:rPr>
          <w:t>Amnesty International</w:t>
        </w:r>
      </w:hyperlink>
      <w:r w:rsidRPr="00D245A2">
        <w:t> indique notamment que la torture est endémique et que les tortionnaires restent quasiment totalement impunis, que la modification de la législation a réduit l'indépendance de la justice, que les personnes </w:t>
      </w:r>
      <w:hyperlink r:id="rId1032" w:tooltip="Lesbiennes, gays, bisexuels et transgenres" w:history="1">
        <w:r w:rsidRPr="00D245A2">
          <w:rPr>
            <w:rStyle w:val="Hyperlink"/>
          </w:rPr>
          <w:t>LGBTI</w:t>
        </w:r>
      </w:hyperlink>
      <w:r w:rsidRPr="00D245A2">
        <w:t> restent discriminées et persécutées et que de nouveaux éléments confirmant les allégations de </w:t>
      </w:r>
      <w:hyperlink r:id="rId1033" w:tooltip="Crimes de guerre de la fédération de Russie" w:history="1">
        <w:r w:rsidRPr="00D245A2">
          <w:rPr>
            <w:rStyle w:val="Hyperlink"/>
          </w:rPr>
          <w:t>crimes de guerre</w:t>
        </w:r>
      </w:hyperlink>
      <w:r w:rsidRPr="00D245A2">
        <w:t> par </w:t>
      </w:r>
      <w:hyperlink r:id="rId1034" w:tooltip="Guerre civile syrienne" w:history="1">
        <w:r w:rsidRPr="00D245A2">
          <w:rPr>
            <w:rStyle w:val="Hyperlink"/>
          </w:rPr>
          <w:t>les forces Russes en Syrie</w:t>
        </w:r>
      </w:hyperlink>
      <w:r w:rsidRPr="00D245A2">
        <w:t> ont été apportés</w:t>
      </w:r>
      <w:hyperlink r:id="rId1035" w:anchor="cite_note-amnesty-67" w:history="1">
        <w:r w:rsidRPr="00D245A2">
          <w:rPr>
            <w:rStyle w:val="Hyperlink"/>
            <w:vertAlign w:val="superscript"/>
          </w:rPr>
          <w:t>65</w:t>
        </w:r>
      </w:hyperlink>
      <w:r w:rsidRPr="00D245A2">
        <w:t>. En 2021, </w:t>
      </w:r>
      <w:hyperlink r:id="rId1036" w:tooltip="Human Rights Watch" w:history="1">
        <w:r w:rsidRPr="00D245A2">
          <w:rPr>
            <w:rStyle w:val="Hyperlink"/>
          </w:rPr>
          <w:t>Human Rights Watch</w:t>
        </w:r>
      </w:hyperlink>
      <w:r w:rsidRPr="00D245A2">
        <w:t> affirme que la répression n'a jamais été aussi importante depuis la </w:t>
      </w:r>
      <w:hyperlink r:id="rId1037" w:tooltip="Dislocation de l'URSS" w:history="1">
        <w:r w:rsidRPr="00D245A2">
          <w:rPr>
            <w:rStyle w:val="Hyperlink"/>
          </w:rPr>
          <w:t>chute de l'URSS en 1991</w:t>
        </w:r>
      </w:hyperlink>
      <w:r w:rsidRPr="00D245A2">
        <w:t>. La censure des médias d'oppositions, le harcèlement des manifestants pacifiques, les campagnes de diffamation contre les groupes indépendants, l'interdiction de nombreuses organisations étrangères font partie des griefs portés par l'ONG</w:t>
      </w:r>
      <w:hyperlink r:id="rId1038" w:anchor="cite_note-hrw-68" w:history="1">
        <w:r w:rsidRPr="00D245A2">
          <w:rPr>
            <w:rStyle w:val="Hyperlink"/>
            <w:vertAlign w:val="superscript"/>
          </w:rPr>
          <w:t>66</w:t>
        </w:r>
      </w:hyperlink>
      <w:r w:rsidRPr="00D245A2">
        <w:t>.</w:t>
      </w:r>
    </w:p>
    <w:p w14:paraId="5A5E1EA0" w14:textId="77777777" w:rsidR="00D245A2" w:rsidRPr="00D245A2" w:rsidRDefault="00D245A2" w:rsidP="004C48AD">
      <w:pPr>
        <w:spacing w:line="480" w:lineRule="auto"/>
      </w:pPr>
      <w:r w:rsidRPr="00D245A2">
        <w:t>La liberté de la presse est très limitée, avec notamment une télévision d'État entièrement sous contrôle</w:t>
      </w:r>
      <w:hyperlink r:id="rId1039" w:anchor="cite_note-:1-69" w:history="1">
        <w:r w:rsidRPr="00D245A2">
          <w:rPr>
            <w:rStyle w:val="Hyperlink"/>
            <w:vertAlign w:val="superscript"/>
          </w:rPr>
          <w:t>67</w:t>
        </w:r>
      </w:hyperlink>
      <w:r w:rsidRPr="00D245A2">
        <w:t>. En 2022, la Russie est classée 155</w:t>
      </w:r>
      <w:r w:rsidRPr="00D245A2">
        <w:rPr>
          <w:vertAlign w:val="superscript"/>
        </w:rPr>
        <w:t>e</w:t>
      </w:r>
      <w:r w:rsidRPr="00D245A2">
        <w:t> sur 180 par le classement mondial de la liberté de la presse de </w:t>
      </w:r>
      <w:hyperlink r:id="rId1040" w:tooltip="Reporters sans frontières" w:history="1">
        <w:r w:rsidRPr="00D245A2">
          <w:rPr>
            <w:rStyle w:val="Hyperlink"/>
          </w:rPr>
          <w:t>Reporters sans frontières</w:t>
        </w:r>
      </w:hyperlink>
      <w:hyperlink r:id="rId1041" w:anchor="cite_note-70" w:history="1">
        <w:r w:rsidRPr="00D245A2">
          <w:rPr>
            <w:rStyle w:val="Hyperlink"/>
            <w:vertAlign w:val="superscript"/>
          </w:rPr>
          <w:t>68</w:t>
        </w:r>
      </w:hyperlink>
      <w:r w:rsidRPr="00D245A2">
        <w:t>.</w:t>
      </w:r>
    </w:p>
    <w:p w14:paraId="67C9D263" w14:textId="77777777" w:rsidR="00D245A2" w:rsidRPr="00D245A2" w:rsidRDefault="00D245A2" w:rsidP="004C48AD">
      <w:pPr>
        <w:spacing w:line="480" w:lineRule="auto"/>
      </w:pPr>
      <w:r w:rsidRPr="00D245A2">
        <w:t>Depuis l'</w:t>
      </w:r>
      <w:hyperlink r:id="rId1042" w:tooltip="Invasion de l'Ukraine par la Russie en 2022" w:history="1">
        <w:r w:rsidRPr="00D245A2">
          <w:rPr>
            <w:rStyle w:val="Hyperlink"/>
          </w:rPr>
          <w:t>invasion de l'Ukraine</w:t>
        </w:r>
      </w:hyperlink>
      <w:r w:rsidRPr="00D245A2">
        <w:t> commencée le 24 février 2022, la Russie est accusée d'attaques constitutives de </w:t>
      </w:r>
      <w:hyperlink r:id="rId1043" w:tooltip="Crimes de guerre lors de l'invasion russe de l'Ukraine en 2022" w:history="1">
        <w:r w:rsidRPr="00D245A2">
          <w:rPr>
            <w:rStyle w:val="Hyperlink"/>
          </w:rPr>
          <w:t>crimes de guerre</w:t>
        </w:r>
      </w:hyperlink>
      <w:hyperlink r:id="rId1044" w:anchor="cite_note-71" w:history="1">
        <w:r w:rsidRPr="00D245A2">
          <w:rPr>
            <w:rStyle w:val="Hyperlink"/>
            <w:vertAlign w:val="superscript"/>
          </w:rPr>
          <w:t>69</w:t>
        </w:r>
      </w:hyperlink>
      <w:r w:rsidRPr="00D245A2">
        <w:t>. Elle est suspendue du </w:t>
      </w:r>
      <w:hyperlink r:id="rId1045" w:tooltip="Conseil de l'Europe" w:history="1">
        <w:r w:rsidRPr="00D245A2">
          <w:rPr>
            <w:rStyle w:val="Hyperlink"/>
          </w:rPr>
          <w:t>Conseil de l'Europe</w:t>
        </w:r>
      </w:hyperlink>
      <w:r w:rsidRPr="00D245A2">
        <w:t> le 25 février 2022, puis son exclusion est votée à l'unanimité le 16 mars parce qu’elle ne respecte plus les valeurs de l'organisation, ni aucun des engagements qu’elle a pris lors de son adhésion. Les citoyens russes n'ont désormais plus accès à la CEDH, les recours russes représentant un quart des cas (dont par exemple, celui de l'activiste anti-corruption </w:t>
      </w:r>
      <w:hyperlink r:id="rId1046" w:tooltip="Alexeï Navalny" w:history="1">
        <w:r w:rsidRPr="00D245A2">
          <w:rPr>
            <w:rStyle w:val="Hyperlink"/>
          </w:rPr>
          <w:t>Alexeï Navalny</w:t>
        </w:r>
      </w:hyperlink>
      <w:r w:rsidRPr="00D245A2">
        <w:t>)</w:t>
      </w:r>
      <w:hyperlink r:id="rId1047" w:anchor="cite_note-72" w:history="1">
        <w:r w:rsidRPr="00D245A2">
          <w:rPr>
            <w:rStyle w:val="Hyperlink"/>
            <w:vertAlign w:val="superscript"/>
          </w:rPr>
          <w:t>70</w:t>
        </w:r>
      </w:hyperlink>
      <w:r w:rsidRPr="00D245A2">
        <w:t>.</w:t>
      </w:r>
    </w:p>
    <w:p w14:paraId="4499203E" w14:textId="77777777" w:rsidR="00D245A2" w:rsidRPr="00D245A2" w:rsidRDefault="00D245A2" w:rsidP="004C48AD">
      <w:pPr>
        <w:spacing w:line="480" w:lineRule="auto"/>
      </w:pPr>
      <w:r w:rsidRPr="00D245A2">
        <w:lastRenderedPageBreak/>
        <w:t>L'ONG </w:t>
      </w:r>
      <w:r w:rsidRPr="00D245A2">
        <w:rPr>
          <w:i/>
          <w:iCs/>
        </w:rPr>
        <w:t>Global Initiative Against Transnational Organized Crime</w:t>
      </w:r>
      <w:r w:rsidRPr="00D245A2">
        <w:t> publie en avril 2022 un rapport qui relève qu'à la suite des sanctions économiques et financières qu'elle a subies après l'</w:t>
      </w:r>
      <w:hyperlink r:id="rId1048" w:tooltip="Invasion de l'Ukraine par la Russie en 2022" w:history="1">
        <w:r w:rsidRPr="00D245A2">
          <w:rPr>
            <w:rStyle w:val="Hyperlink"/>
          </w:rPr>
          <w:t>invasion de l'Ukraine</w:t>
        </w:r>
      </w:hyperlink>
      <w:r w:rsidRPr="00D245A2">
        <w:t>, la Russie, avec l'aide des </w:t>
      </w:r>
      <w:hyperlink r:id="rId1049" w:tooltip="Émirats arabes unis" w:history="1">
        <w:r w:rsidRPr="00D245A2">
          <w:rPr>
            <w:rStyle w:val="Hyperlink"/>
          </w:rPr>
          <w:t>Émirats arabes unis</w:t>
        </w:r>
      </w:hyperlink>
      <w:r w:rsidRPr="00D245A2">
        <w:t> (EAU), utilise son influence en </w:t>
      </w:r>
      <w:hyperlink r:id="rId1050" w:tooltip="Afrique de l'Ouest" w:history="1">
        <w:r w:rsidRPr="00D245A2">
          <w:rPr>
            <w:rStyle w:val="Hyperlink"/>
          </w:rPr>
          <w:t>Afrique de l'Ouest</w:t>
        </w:r>
      </w:hyperlink>
      <w:r w:rsidRPr="00D245A2">
        <w:t> pour exploiter les marchés illicites de l'or afin de générer des bénéfices et déplacer des capitaux, ceci malgré la condamnation par les EAU de l'invasion de l'Ukraine. Le marché de l'or des EAU, qui a augmenté pour devenir l'un des plus importants au monde au cours de la dernière décennie, conserve une réglementation inadéquate susceptible de permettre un commerce non éthique</w:t>
      </w:r>
      <w:hyperlink r:id="rId1051" w:anchor="cite_note-73" w:history="1">
        <w:r w:rsidRPr="00D245A2">
          <w:rPr>
            <w:rStyle w:val="Hyperlink"/>
            <w:vertAlign w:val="superscript"/>
          </w:rPr>
          <w:t>71</w:t>
        </w:r>
      </w:hyperlink>
      <w:r w:rsidRPr="00D245A2">
        <w:t>.</w:t>
      </w:r>
    </w:p>
    <w:p w14:paraId="4176C32A" w14:textId="77777777" w:rsidR="00D245A2" w:rsidRPr="00D245A2" w:rsidRDefault="00D245A2" w:rsidP="004C48AD">
      <w:pPr>
        <w:spacing w:line="480" w:lineRule="auto"/>
      </w:pPr>
      <w:r w:rsidRPr="00D245A2">
        <w:t>Le 26 septembre 2022, un rapport du </w:t>
      </w:r>
      <w:hyperlink r:id="rId1052" w:tooltip="Comité pour la protection des journalistes" w:history="1">
        <w:r w:rsidRPr="00D245A2">
          <w:rPr>
            <w:rStyle w:val="Hyperlink"/>
          </w:rPr>
          <w:t>Comité pour la protection des journalistes</w:t>
        </w:r>
      </w:hyperlink>
      <w:r w:rsidRPr="00D245A2">
        <w:t> révèle que des </w:t>
      </w:r>
      <w:hyperlink r:id="rId1053" w:tooltip="Journaliste" w:history="1">
        <w:r w:rsidRPr="00D245A2">
          <w:rPr>
            <w:rStyle w:val="Hyperlink"/>
          </w:rPr>
          <w:t>journalistes</w:t>
        </w:r>
      </w:hyperlink>
      <w:r w:rsidRPr="00D245A2">
        <w:t> russes ont été arrêtés alors qu'ils couvraient des manifestations de protestation contre la « mobilisation partielle » des </w:t>
      </w:r>
      <w:hyperlink r:id="rId1054" w:tooltip="Réserve militaire" w:history="1">
        <w:r w:rsidRPr="00D245A2">
          <w:rPr>
            <w:rStyle w:val="Hyperlink"/>
          </w:rPr>
          <w:t>réservistes</w:t>
        </w:r>
      </w:hyperlink>
      <w:r w:rsidRPr="00D245A2">
        <w:t> annoncée par Vladimir Poutine le 21 septembre</w:t>
      </w:r>
      <w:hyperlink r:id="rId1055" w:anchor="cite_note-74" w:history="1">
        <w:r w:rsidRPr="00D245A2">
          <w:rPr>
            <w:rStyle w:val="Hyperlink"/>
            <w:vertAlign w:val="superscript"/>
          </w:rPr>
          <w:t>72</w:t>
        </w:r>
      </w:hyperlink>
      <w:r w:rsidRPr="00D245A2">
        <w:t>.</w:t>
      </w:r>
    </w:p>
    <w:p w14:paraId="0429F788" w14:textId="77777777" w:rsidR="00D245A2" w:rsidRPr="00D245A2" w:rsidRDefault="00D245A2" w:rsidP="004C48AD">
      <w:pPr>
        <w:spacing w:line="480" w:lineRule="auto"/>
        <w:rPr>
          <w:b/>
          <w:bCs/>
        </w:rPr>
      </w:pPr>
      <w:r w:rsidRPr="00D245A2">
        <w:rPr>
          <w:b/>
          <w:bCs/>
        </w:rPr>
        <w:t>Corruption</w:t>
      </w:r>
    </w:p>
    <w:p w14:paraId="5909C4A4" w14:textId="77777777" w:rsidR="00D245A2" w:rsidRPr="00D245A2" w:rsidRDefault="00D245A2" w:rsidP="004C48AD">
      <w:pPr>
        <w:spacing w:line="480" w:lineRule="auto"/>
      </w:pPr>
      <w:r w:rsidRPr="00D245A2">
        <w:t>Article détaillé : </w:t>
      </w:r>
      <w:hyperlink r:id="rId1056" w:tooltip="Corruption en Russie" w:history="1">
        <w:r w:rsidRPr="00D245A2">
          <w:rPr>
            <w:rStyle w:val="Hyperlink"/>
          </w:rPr>
          <w:t>Corruption en Russie</w:t>
        </w:r>
      </w:hyperlink>
      <w:r w:rsidRPr="00D245A2">
        <w:t>.</w:t>
      </w:r>
    </w:p>
    <w:p w14:paraId="66C9B62C" w14:textId="77777777" w:rsidR="00D245A2" w:rsidRPr="00D245A2" w:rsidRDefault="00D245A2" w:rsidP="004C48AD">
      <w:pPr>
        <w:spacing w:line="480" w:lineRule="auto"/>
      </w:pPr>
      <w:r w:rsidRPr="00D245A2">
        <w:t>En ce qui concerne la corruption, la Russie est classée, en 2021, 139</w:t>
      </w:r>
      <w:r w:rsidRPr="00D245A2">
        <w:rPr>
          <w:vertAlign w:val="superscript"/>
        </w:rPr>
        <w:t>e</w:t>
      </w:r>
      <w:r w:rsidRPr="00D245A2">
        <w:t> sur 180 pays par </w:t>
      </w:r>
      <w:hyperlink r:id="rId1057" w:tooltip="Transparency International" w:history="1">
        <w:r w:rsidRPr="00D245A2">
          <w:rPr>
            <w:rStyle w:val="Hyperlink"/>
          </w:rPr>
          <w:t>Transparency International</w:t>
        </w:r>
      </w:hyperlink>
      <w:r w:rsidRPr="00D245A2">
        <w:t> avec un </w:t>
      </w:r>
      <w:hyperlink r:id="rId1058" w:tooltip="Indice de perception de la corruption" w:history="1">
        <w:r w:rsidRPr="00D245A2">
          <w:rPr>
            <w:rStyle w:val="Hyperlink"/>
          </w:rPr>
          <w:t>indice de perception de la corruption</w:t>
        </w:r>
      </w:hyperlink>
      <w:r w:rsidRPr="00D245A2">
        <w:t> de 29 sur 100, ce qui en fait le pays le plus corrompu du continent européen</w:t>
      </w:r>
      <w:hyperlink r:id="rId1059" w:anchor="cite_note-:2-66" w:history="1">
        <w:r w:rsidRPr="00D245A2">
          <w:rPr>
            <w:rStyle w:val="Hyperlink"/>
            <w:vertAlign w:val="superscript"/>
          </w:rPr>
          <w:t>64</w:t>
        </w:r>
      </w:hyperlink>
      <w:r w:rsidRPr="00D245A2">
        <w:rPr>
          <w:vertAlign w:val="superscript"/>
        </w:rPr>
        <w:t>,</w:t>
      </w:r>
      <w:hyperlink r:id="rId1060" w:anchor="cite_note-75" w:history="1">
        <w:r w:rsidRPr="00D245A2">
          <w:rPr>
            <w:rStyle w:val="Hyperlink"/>
            <w:vertAlign w:val="superscript"/>
          </w:rPr>
          <w:t>73</w:t>
        </w:r>
      </w:hyperlink>
      <w:r w:rsidRPr="00D245A2">
        <w:t>.</w:t>
      </w:r>
    </w:p>
    <w:p w14:paraId="635E93B8" w14:textId="77777777" w:rsidR="00D245A2" w:rsidRPr="00D245A2" w:rsidRDefault="00D245A2" w:rsidP="004C48AD">
      <w:pPr>
        <w:spacing w:line="480" w:lineRule="auto"/>
      </w:pPr>
      <w:r w:rsidRPr="00D245A2">
        <w:t>Cela s'explique en partie par l’économie de réseau héritée de la période des </w:t>
      </w:r>
      <w:hyperlink r:id="rId1061" w:tooltip="Économie de la Russie" w:history="1">
        <w:r w:rsidRPr="00D245A2">
          <w:rPr>
            <w:rStyle w:val="Hyperlink"/>
          </w:rPr>
          <w:t>privatisations des années 1990</w:t>
        </w:r>
      </w:hyperlink>
      <w:r w:rsidRPr="00D245A2">
        <w:t>. Cette distribution des ressources et des entreprises a façonné les rapports de force dans les plus hautes sphères du pouvoir en Russie au profit de certains oligarques faisant désormais partie intégrante de la réalité socio-économique et politique du pays. De plus le manque de certains attributs d’un </w:t>
      </w:r>
      <w:hyperlink r:id="rId1062" w:tooltip="État de droit" w:history="1">
        <w:r w:rsidRPr="00D245A2">
          <w:rPr>
            <w:rStyle w:val="Hyperlink"/>
          </w:rPr>
          <w:t>État de droit</w:t>
        </w:r>
      </w:hyperlink>
      <w:r w:rsidRPr="00D245A2">
        <w:t> (justice indépendante, liberté d’association et de presse) laisse une forme d’</w:t>
      </w:r>
      <w:hyperlink r:id="rId1063" w:tooltip="Anomie" w:history="1">
        <w:r w:rsidRPr="00D245A2">
          <w:rPr>
            <w:rStyle w:val="Hyperlink"/>
          </w:rPr>
          <w:t>anomie</w:t>
        </w:r>
      </w:hyperlink>
      <w:r w:rsidRPr="00D245A2">
        <w:t> autoritaire se dessiner en Russie, affaiblissant la constitution d’un appareil déjà déficient de lutte contre la corruption</w:t>
      </w:r>
      <w:hyperlink r:id="rId1064" w:anchor="cite_note-76" w:history="1">
        <w:r w:rsidRPr="00D245A2">
          <w:rPr>
            <w:rStyle w:val="Hyperlink"/>
            <w:vertAlign w:val="superscript"/>
          </w:rPr>
          <w:t>74</w:t>
        </w:r>
      </w:hyperlink>
      <w:r w:rsidRPr="00D245A2">
        <w:t>.</w:t>
      </w:r>
    </w:p>
    <w:p w14:paraId="3E55DC9A" w14:textId="77777777" w:rsidR="00D245A2" w:rsidRPr="00D245A2" w:rsidRDefault="00D245A2" w:rsidP="004C48AD">
      <w:pPr>
        <w:spacing w:line="480" w:lineRule="auto"/>
        <w:rPr>
          <w:b/>
          <w:bCs/>
        </w:rPr>
      </w:pPr>
      <w:r w:rsidRPr="00D245A2">
        <w:rPr>
          <w:b/>
          <w:bCs/>
        </w:rPr>
        <w:lastRenderedPageBreak/>
        <w:t>Démographie</w:t>
      </w:r>
    </w:p>
    <w:p w14:paraId="7EFCC2DA" w14:textId="77777777" w:rsidR="00D245A2" w:rsidRPr="00D245A2" w:rsidRDefault="00D245A2" w:rsidP="004C48AD">
      <w:pPr>
        <w:spacing w:line="480" w:lineRule="auto"/>
      </w:pPr>
      <w:r w:rsidRPr="00D245A2">
        <w:t>Article détaillé : </w:t>
      </w:r>
      <w:hyperlink r:id="rId1065" w:tooltip="Démographie de la Russie" w:history="1">
        <w:r w:rsidRPr="00D245A2">
          <w:rPr>
            <w:rStyle w:val="Hyperlink"/>
          </w:rPr>
          <w:t>Démographie de la Russie</w:t>
        </w:r>
      </w:hyperlink>
      <w:r w:rsidRPr="00D245A2">
        <w:t>.</w:t>
      </w:r>
    </w:p>
    <w:p w14:paraId="41CC2D44" w14:textId="53B8A11A" w:rsidR="00D245A2" w:rsidRPr="00D245A2" w:rsidRDefault="00D245A2" w:rsidP="004C48AD">
      <w:pPr>
        <w:spacing w:line="480" w:lineRule="auto"/>
      </w:pPr>
      <w:r w:rsidRPr="00D245A2">
        <w:rPr>
          <w:noProof/>
        </w:rPr>
        <w:drawing>
          <wp:inline distT="0" distB="0" distL="0" distR="0" wp14:anchorId="229F9FAB" wp14:editId="4D26EB72">
            <wp:extent cx="2095500" cy="2583180"/>
            <wp:effectExtent l="0" t="0" r="0" b="7620"/>
            <wp:docPr id="723784104" name="Picture 117" descr="A map of europe with red and yellow areas&#10;&#10;Description automatically generated">
              <a:hlinkClick xmlns:a="http://schemas.openxmlformats.org/drawingml/2006/main" r:id="rId10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4104" name="Picture 117" descr="A map of europe with red and yellow areas&#10;&#10;Description automatically generated">
                      <a:hlinkClick r:id="rId1066"/>
                    </pic:cNvPr>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2095500" cy="2583180"/>
                    </a:xfrm>
                    <a:prstGeom prst="rect">
                      <a:avLst/>
                    </a:prstGeom>
                    <a:noFill/>
                    <a:ln>
                      <a:noFill/>
                    </a:ln>
                  </pic:spPr>
                </pic:pic>
              </a:graphicData>
            </a:graphic>
          </wp:inline>
        </w:drawing>
      </w:r>
      <w:r w:rsidRPr="00D245A2">
        <w:t>Carte ethnique de la Russie européenne avant la Première Guerre mondiale.</w:t>
      </w:r>
      <w:r w:rsidRPr="00D245A2">
        <w:rPr>
          <w:noProof/>
        </w:rPr>
        <w:drawing>
          <wp:inline distT="0" distB="0" distL="0" distR="0" wp14:anchorId="60BD3038" wp14:editId="692356CB">
            <wp:extent cx="2095500" cy="1287780"/>
            <wp:effectExtent l="0" t="0" r="0" b="7620"/>
            <wp:docPr id="544939265" name="Picture 116" descr="A graph showing a blue line&#10;&#10;Description automatically generated">
              <a:hlinkClick xmlns:a="http://schemas.openxmlformats.org/drawingml/2006/main" r:id="rId10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9265" name="Picture 116" descr="A graph showing a blue line&#10;&#10;Description automatically generated">
                      <a:hlinkClick r:id="rId1068"/>
                    </pic:cNvPr>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2095500" cy="1287780"/>
                    </a:xfrm>
                    <a:prstGeom prst="rect">
                      <a:avLst/>
                    </a:prstGeom>
                    <a:noFill/>
                    <a:ln>
                      <a:noFill/>
                    </a:ln>
                  </pic:spPr>
                </pic:pic>
              </a:graphicData>
            </a:graphic>
          </wp:inline>
        </w:drawing>
      </w:r>
      <w:r w:rsidRPr="00D245A2">
        <w:t>Évolution de la population entre 1950 et 2015 (chiffres du Service fédéral des statistiques, population en millions d'habitants).</w:t>
      </w:r>
    </w:p>
    <w:p w14:paraId="50F15E26" w14:textId="77777777" w:rsidR="00D245A2" w:rsidRPr="00D245A2" w:rsidRDefault="00D245A2" w:rsidP="004C48AD">
      <w:pPr>
        <w:spacing w:line="480" w:lineRule="auto"/>
      </w:pPr>
      <w:r w:rsidRPr="00D245A2">
        <w:t>La population de la Russie s'établit approximativement à 146,17 millions d'habitants en 2021</w:t>
      </w:r>
      <w:hyperlink r:id="rId1070" w:anchor="cite_note-pop-9" w:history="1">
        <w:r w:rsidRPr="00D245A2">
          <w:rPr>
            <w:rStyle w:val="Hyperlink"/>
            <w:vertAlign w:val="superscript"/>
          </w:rPr>
          <w:t>8</w:t>
        </w:r>
      </w:hyperlink>
      <w:r w:rsidRPr="00D245A2">
        <w:t>, avec un taux d'urbanisation élevé (73 % de la population). La densité est de 8,5 hab./km</w:t>
      </w:r>
      <w:r w:rsidRPr="00D245A2">
        <w:rPr>
          <w:vertAlign w:val="superscript"/>
        </w:rPr>
        <w:t>2</w:t>
      </w:r>
      <w:r w:rsidRPr="00D245A2">
        <w:t>, mais la population est très inégalement répartie sur le territoire : de 26,9 en Russie d'Europe (</w:t>
      </w:r>
      <w:hyperlink r:id="rId1071" w:tooltip="Oural" w:history="1">
        <w:r w:rsidRPr="00D245A2">
          <w:rPr>
            <w:rStyle w:val="Hyperlink"/>
          </w:rPr>
          <w:t>Oural</w:t>
        </w:r>
      </w:hyperlink>
      <w:r w:rsidRPr="00D245A2">
        <w:t> compris) elle tombe à 2,5 en Russie d'Asie. L'urbanisation tend à dépeupler la « Russie profonde » au profit de grandes métropoles et plus particulièrement des villes de la Russie européenne.</w:t>
      </w:r>
    </w:p>
    <w:p w14:paraId="56B5A67A" w14:textId="77777777" w:rsidR="00D245A2" w:rsidRPr="00D245A2" w:rsidRDefault="00D245A2" w:rsidP="004C48AD">
      <w:pPr>
        <w:spacing w:line="480" w:lineRule="auto"/>
        <w:rPr>
          <w:b/>
          <w:bCs/>
        </w:rPr>
      </w:pPr>
      <w:r w:rsidRPr="00D245A2">
        <w:rPr>
          <w:b/>
          <w:bCs/>
        </w:rPr>
        <w:t>Historique</w:t>
      </w:r>
    </w:p>
    <w:p w14:paraId="11C08BE3" w14:textId="7AC00E72" w:rsidR="00D245A2" w:rsidRPr="00D245A2" w:rsidRDefault="00D245A2" w:rsidP="004C48AD">
      <w:pPr>
        <w:spacing w:line="480" w:lineRule="auto"/>
      </w:pPr>
      <w:r w:rsidRPr="00D245A2">
        <w:rPr>
          <w:noProof/>
        </w:rPr>
        <w:lastRenderedPageBreak/>
        <w:drawing>
          <wp:inline distT="0" distB="0" distL="0" distR="0" wp14:anchorId="54EFD106" wp14:editId="0BC5968C">
            <wp:extent cx="2095500" cy="1402080"/>
            <wp:effectExtent l="0" t="0" r="0" b="7620"/>
            <wp:docPr id="938130778" name="Picture 115" descr="A person and person with children&#10;&#10;Description automatically generated">
              <a:hlinkClick xmlns:a="http://schemas.openxmlformats.org/drawingml/2006/main" r:id="rId10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0778" name="Picture 115" descr="A person and person with children&#10;&#10;Description automatically generated">
                      <a:hlinkClick r:id="rId1072"/>
                    </pic:cNvPr>
                    <pic:cNvPicPr>
                      <a:picLocks noChangeAspect="1" noChangeArrowheads="1"/>
                    </pic:cNvPicPr>
                  </pic:nvPicPr>
                  <pic:blipFill>
                    <a:blip r:embed="rId1073">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245A2">
        <w:t>Des </w:t>
      </w:r>
      <w:hyperlink r:id="rId1074" w:tooltip="Cosaques" w:history="1">
        <w:r w:rsidRPr="00D245A2">
          <w:rPr>
            <w:rStyle w:val="Hyperlink"/>
          </w:rPr>
          <w:t>cosaques</w:t>
        </w:r>
      </w:hyperlink>
      <w:r w:rsidRPr="00D245A2">
        <w:t> de Sibérie.</w:t>
      </w:r>
    </w:p>
    <w:p w14:paraId="22C336B8" w14:textId="77777777" w:rsidR="00D245A2" w:rsidRPr="00D245A2" w:rsidRDefault="00D245A2" w:rsidP="004C48AD">
      <w:pPr>
        <w:spacing w:line="480" w:lineRule="auto"/>
      </w:pPr>
      <w:r w:rsidRPr="00D245A2">
        <w:t>Après la Seconde Guerre mondiale, qui avait entraîné la mort d'environ 27 millions de personnes</w:t>
      </w:r>
      <w:hyperlink r:id="rId1075" w:anchor="cite_note-Radvanyi200458-77" w:history="1">
        <w:r w:rsidRPr="00D245A2">
          <w:rPr>
            <w:rStyle w:val="Hyperlink"/>
            <w:vertAlign w:val="superscript"/>
          </w:rPr>
          <w:t>75</w:t>
        </w:r>
      </w:hyperlink>
      <w:r w:rsidRPr="00D245A2">
        <w:t> (civils et militaires), la population avait retrouvé son niveau d'avant-guerre en 1955 (111 millions), puis s'était accrue de près de 35 % en atteignant son maximum en 1992 (148,7 millions). Cependant plusieurs phénomènes sont venus modifier cette dynamique démographique dont la plus importante est sans doute la « normalisation » de la fécondité russe qui a effectué à compter de 1988 sa </w:t>
      </w:r>
      <w:hyperlink r:id="rId1076" w:tooltip="Transition démographique" w:history="1">
        <w:r w:rsidRPr="00D245A2">
          <w:rPr>
            <w:rStyle w:val="Hyperlink"/>
          </w:rPr>
          <w:t>transition démographique</w:t>
        </w:r>
      </w:hyperlink>
      <w:r w:rsidRPr="00D245A2">
        <w:t> et présente désormais un taux de natalité proche de celui des autres pays d'Europe de l'Est, c'est-à-dire très bas.</w:t>
      </w:r>
    </w:p>
    <w:p w14:paraId="3616ED9D" w14:textId="77777777" w:rsidR="00D245A2" w:rsidRPr="00D245A2" w:rsidRDefault="00D245A2" w:rsidP="004C48AD">
      <w:pPr>
        <w:spacing w:line="480" w:lineRule="auto"/>
      </w:pPr>
      <w:r w:rsidRPr="00D245A2">
        <w:t>La population de la Russie augmente à partir de 2009 du fait de l'immigration, d'une hausse de la natalité et d'une baisse de la mortalité. En 2013, le </w:t>
      </w:r>
      <w:hyperlink r:id="rId1077" w:tooltip="Taux de natalité" w:history="1">
        <w:r w:rsidRPr="00D245A2">
          <w:rPr>
            <w:rStyle w:val="Hyperlink"/>
          </w:rPr>
          <w:t>taux de natalité</w:t>
        </w:r>
      </w:hyperlink>
      <w:r w:rsidRPr="00D245A2">
        <w:t> s'établit à 13,3 ‰ tandis que le </w:t>
      </w:r>
      <w:hyperlink r:id="rId1078" w:tooltip="Taux de mortalité" w:history="1">
        <w:r w:rsidRPr="00D245A2">
          <w:rPr>
            <w:rStyle w:val="Hyperlink"/>
          </w:rPr>
          <w:t>taux de mortalité</w:t>
        </w:r>
      </w:hyperlink>
      <w:r w:rsidRPr="00D245A2">
        <w:t> s'élève à 13,1 ‰. L'</w:t>
      </w:r>
      <w:hyperlink r:id="rId1079" w:tooltip="Taux de fécondité" w:history="1">
        <w:r w:rsidRPr="00D245A2">
          <w:rPr>
            <w:rStyle w:val="Hyperlink"/>
          </w:rPr>
          <w:t>indice de fécondité</w:t>
        </w:r>
      </w:hyperlink>
      <w:r w:rsidRPr="00D245A2">
        <w:t> est de 1,7 enfant par femme. Depuis 2007, pour enrayer la diminution de la population, l'administration de </w:t>
      </w:r>
      <w:hyperlink r:id="rId1080" w:tooltip="Vladimir Poutine" w:history="1">
        <w:r w:rsidRPr="00D245A2">
          <w:rPr>
            <w:rStyle w:val="Hyperlink"/>
          </w:rPr>
          <w:t>Vladimir Poutine</w:t>
        </w:r>
      </w:hyperlink>
      <w:r w:rsidRPr="00D245A2">
        <w:t> octroie un « capital maternité » de 267 500 </w:t>
      </w:r>
      <w:hyperlink r:id="rId1081" w:tooltip="Rouble" w:history="1">
        <w:r w:rsidRPr="00D245A2">
          <w:rPr>
            <w:rStyle w:val="Hyperlink"/>
          </w:rPr>
          <w:t>roubles</w:t>
        </w:r>
      </w:hyperlink>
      <w:r w:rsidRPr="00D245A2">
        <w:t> (environ 6 300 </w:t>
      </w:r>
      <w:hyperlink r:id="rId1082" w:tooltip="Euro" w:history="1">
        <w:r w:rsidRPr="00D245A2">
          <w:rPr>
            <w:rStyle w:val="Hyperlink"/>
          </w:rPr>
          <w:t>euros</w:t>
        </w:r>
      </w:hyperlink>
      <w:r w:rsidRPr="00D245A2">
        <w:t>) à la naissance du second enfant. Depuis 2019, la population russe rebaisse.</w:t>
      </w:r>
    </w:p>
    <w:p w14:paraId="28A65F6D" w14:textId="77777777" w:rsidR="00D245A2" w:rsidRPr="00D245A2" w:rsidRDefault="00D245A2" w:rsidP="004C48AD">
      <w:pPr>
        <w:spacing w:line="480" w:lineRule="auto"/>
      </w:pPr>
      <w:r w:rsidRPr="00D245A2">
        <w:t>Le déficit naturel est en partie compensé par des flux migratoires en provenance des pays issus de l'éclatement de l'URSS. L'immigration, qui était dans les années 1990 essentiellement le fait de russophones, a aujourd'hui des origines plus mélangées (immigration </w:t>
      </w:r>
      <w:hyperlink r:id="rId1083" w:tooltip="Chinois (nation)" w:history="1">
        <w:r w:rsidRPr="00D245A2">
          <w:rPr>
            <w:rStyle w:val="Hyperlink"/>
          </w:rPr>
          <w:t>chinoise</w:t>
        </w:r>
      </w:hyperlink>
      <w:r w:rsidRPr="00D245A2">
        <w:t> et ouzbèke)</w:t>
      </w:r>
      <w:hyperlink r:id="rId1084" w:tooltip="Aide:Référence nécessaire" w:history="1">
        <w:r w:rsidRPr="00D245A2">
          <w:rPr>
            <w:rStyle w:val="Hyperlink"/>
            <w:vertAlign w:val="superscript"/>
          </w:rPr>
          <w:t>[réf. nécessaire]</w:t>
        </w:r>
      </w:hyperlink>
      <w:r w:rsidRPr="00D245A2">
        <w:t>. En 2008, la Russie comptait quelque 10 millions d'immigrés</w:t>
      </w:r>
      <w:hyperlink r:id="rId1085" w:anchor="cite_note-Jego-78" w:history="1">
        <w:r w:rsidRPr="00D245A2">
          <w:rPr>
            <w:rStyle w:val="Hyperlink"/>
            <w:vertAlign w:val="superscript"/>
          </w:rPr>
          <w:t>76</w:t>
        </w:r>
      </w:hyperlink>
      <w:r w:rsidRPr="00D245A2">
        <w:t>. La </w:t>
      </w:r>
      <w:hyperlink r:id="rId1086" w:tooltip="Crise économique" w:history="1">
        <w:r w:rsidRPr="00D245A2">
          <w:rPr>
            <w:rStyle w:val="Hyperlink"/>
          </w:rPr>
          <w:t>crise économique</w:t>
        </w:r>
      </w:hyperlink>
      <w:r w:rsidRPr="00D245A2">
        <w:t>, l'augmentation du </w:t>
      </w:r>
      <w:hyperlink r:id="rId1087" w:tooltip="Chômage" w:history="1">
        <w:r w:rsidRPr="00D245A2">
          <w:rPr>
            <w:rStyle w:val="Hyperlink"/>
          </w:rPr>
          <w:t>chômage</w:t>
        </w:r>
      </w:hyperlink>
      <w:r w:rsidRPr="00D245A2">
        <w:t xml:space="preserve"> et la redéfinition de l'identité russe provoquent une </w:t>
      </w:r>
      <w:r w:rsidRPr="00D245A2">
        <w:lastRenderedPageBreak/>
        <w:t>montée de la </w:t>
      </w:r>
      <w:hyperlink r:id="rId1088" w:tooltip="Xénophobie" w:history="1">
        <w:r w:rsidRPr="00D245A2">
          <w:rPr>
            <w:rStyle w:val="Hyperlink"/>
          </w:rPr>
          <w:t>xénophobie</w:t>
        </w:r>
      </w:hyperlink>
      <w:r w:rsidRPr="00D245A2">
        <w:t> dans le pays : 74 meurtres à caractère </w:t>
      </w:r>
      <w:hyperlink r:id="rId1089" w:tooltip="Racisme" w:history="1">
        <w:r w:rsidRPr="00D245A2">
          <w:rPr>
            <w:rStyle w:val="Hyperlink"/>
          </w:rPr>
          <w:t>raciste</w:t>
        </w:r>
      </w:hyperlink>
      <w:r w:rsidRPr="00D245A2">
        <w:t> ont été recensés en 2007, 114 en 2008</w:t>
      </w:r>
      <w:hyperlink r:id="rId1090" w:anchor="cite_note-Jego-78" w:history="1">
        <w:r w:rsidRPr="00D245A2">
          <w:rPr>
            <w:rStyle w:val="Hyperlink"/>
            <w:vertAlign w:val="superscript"/>
          </w:rPr>
          <w:t>76</w:t>
        </w:r>
      </w:hyperlink>
      <w:r w:rsidRPr="00D245A2">
        <w:t>, ce qui est à mettre en perspective avec les statistiques inférieures des autres pays européens connaissant désormais eux aussi ce phénomène. Par ailleurs, le courant d'émigration en direction d'</w:t>
      </w:r>
      <w:hyperlink r:id="rId1091" w:tooltip="Israël" w:history="1">
        <w:r w:rsidRPr="00D245A2">
          <w:rPr>
            <w:rStyle w:val="Hyperlink"/>
          </w:rPr>
          <w:t>Israël</w:t>
        </w:r>
      </w:hyperlink>
      <w:r w:rsidRPr="00D245A2">
        <w:t>, des </w:t>
      </w:r>
      <w:hyperlink r:id="rId1092" w:tooltip="États-Unis" w:history="1">
        <w:r w:rsidRPr="00D245A2">
          <w:rPr>
            <w:rStyle w:val="Hyperlink"/>
          </w:rPr>
          <w:t>États-Unis</w:t>
        </w:r>
      </w:hyperlink>
      <w:r w:rsidRPr="00D245A2">
        <w:t> et de l'</w:t>
      </w:r>
      <w:hyperlink r:id="rId1093" w:tooltip="Allemagne" w:history="1">
        <w:r w:rsidRPr="00D245A2">
          <w:rPr>
            <w:rStyle w:val="Hyperlink"/>
          </w:rPr>
          <w:t>Allemagne</w:t>
        </w:r>
      </w:hyperlink>
      <w:r w:rsidRPr="00D245A2">
        <w:t>, très important durant les années 1990, s'est aujourd'hui pratiquement tari et fut bien inférieur à certaines prévisions</w:t>
      </w:r>
      <w:hyperlink r:id="rId1094" w:anchor="cite_note-79" w:history="1">
        <w:r w:rsidRPr="00D245A2">
          <w:rPr>
            <w:rStyle w:val="Hyperlink"/>
            <w:vertAlign w:val="superscript"/>
          </w:rPr>
          <w:t>77</w:t>
        </w:r>
      </w:hyperlink>
      <w:r w:rsidRPr="00D245A2">
        <w:t>.</w:t>
      </w:r>
    </w:p>
    <w:p w14:paraId="11A7A5B4" w14:textId="77777777" w:rsidR="00D245A2" w:rsidRPr="00D245A2" w:rsidRDefault="00D245A2" w:rsidP="004C48AD">
      <w:pPr>
        <w:spacing w:line="480" w:lineRule="auto"/>
      </w:pPr>
      <w:r w:rsidRPr="00D245A2">
        <w:t>L'</w:t>
      </w:r>
      <w:hyperlink r:id="rId1095" w:tooltip="Espérance de vie humaine" w:history="1">
        <w:r w:rsidRPr="00D245A2">
          <w:rPr>
            <w:rStyle w:val="Hyperlink"/>
          </w:rPr>
          <w:t>espérance de vie</w:t>
        </w:r>
      </w:hyperlink>
      <w:r w:rsidRPr="00D245A2">
        <w:t> est inférieure à la moyenne européenne pour les femmes (75 ans) mais l'est surtout pour les hommes : pour ceux-ci, l'âge moyen au décès est de 63 ans (inférieur de 9 ans à la moyenne européenne et de 14 ans à la moyenne française) soit un taux de mortalité de 15 ‰ pour un taux de natalité de 9 ‰. L'espérance de vie a connu une chute dramatique pendant la période de chaos politique et économique des années 1990, à la suite de la disparition de l'Union soviétique. Cela s'explique par divers facteurs : l'alcoolisme de masse, le suicide, un système de santé déficient qui ne réussit pas à stopper le développement rapide du </w:t>
      </w:r>
      <w:hyperlink r:id="rId1096" w:tooltip="Syndrome d'immunodéficience acquise" w:history="1">
        <w:r w:rsidRPr="00D245A2">
          <w:rPr>
            <w:rStyle w:val="Hyperlink"/>
          </w:rPr>
          <w:t>SIDA</w:t>
        </w:r>
      </w:hyperlink>
      <w:r w:rsidRPr="00D245A2">
        <w:t> et la tuberculose</w:t>
      </w:r>
      <w:hyperlink r:id="rId1097" w:anchor="cite_note-Radvanyi61-80" w:history="1">
        <w:r w:rsidRPr="00D245A2">
          <w:rPr>
            <w:rStyle w:val="Hyperlink"/>
            <w:vertAlign w:val="superscript"/>
          </w:rPr>
          <w:t>78</w:t>
        </w:r>
      </w:hyperlink>
      <w:r w:rsidRPr="00D245A2">
        <w:t>. Ainsi, la Russie a connu pendant la crise de la période de transition quatre fois plus de morts violentes que les États-Unis</w:t>
      </w:r>
      <w:hyperlink r:id="rId1098" w:anchor="cite_note-Radvanyi61-80" w:history="1">
        <w:r w:rsidRPr="00D245A2">
          <w:rPr>
            <w:rStyle w:val="Hyperlink"/>
            <w:vertAlign w:val="superscript"/>
          </w:rPr>
          <w:t>78</w:t>
        </w:r>
      </w:hyperlink>
      <w:r w:rsidRPr="00D245A2">
        <w:t> : en effet, elle se classait à l'époque au deuxième rang mondial pour les homicides (28,4 pour 100 000 habitants en 2000</w:t>
      </w:r>
      <w:hyperlink r:id="rId1099" w:anchor="cite_note-81" w:history="1">
        <w:r w:rsidRPr="00D245A2">
          <w:rPr>
            <w:rStyle w:val="Hyperlink"/>
            <w:vertAlign w:val="superscript"/>
          </w:rPr>
          <w:t>79</w:t>
        </w:r>
      </w:hyperlink>
      <w:r w:rsidRPr="00D245A2">
        <w:t>) et troisième pour les suicides (38,4 pour 100 000 habitants en 2002</w:t>
      </w:r>
      <w:hyperlink r:id="rId1100" w:anchor="cite_note-Radvanyi62-82" w:history="1">
        <w:r w:rsidRPr="00D245A2">
          <w:rPr>
            <w:rStyle w:val="Hyperlink"/>
            <w:vertAlign w:val="superscript"/>
          </w:rPr>
          <w:t>80</w:t>
        </w:r>
      </w:hyperlink>
      <w:r w:rsidRPr="00D245A2">
        <w:t>). L'arrivée, plus tardive qu'à l'Ouest, de certaines épidémies comme le sida explique aussi la situation : à la fin de 2005, la Russie enregistrait près de 350 000 infections au </w:t>
      </w:r>
      <w:hyperlink r:id="rId1101" w:tooltip="Virus de l'immunodéficience humaine" w:history="1">
        <w:r w:rsidRPr="00D245A2">
          <w:rPr>
            <w:rStyle w:val="Hyperlink"/>
          </w:rPr>
          <w:t>VIH</w:t>
        </w:r>
      </w:hyperlink>
      <w:hyperlink r:id="rId1102" w:anchor="cite_note-83" w:history="1">
        <w:r w:rsidRPr="00D245A2">
          <w:rPr>
            <w:rStyle w:val="Hyperlink"/>
            <w:vertAlign w:val="superscript"/>
          </w:rPr>
          <w:t>81</w:t>
        </w:r>
      </w:hyperlink>
      <w:r w:rsidRPr="00D245A2">
        <w:t>. L'alcoolisme en Russie était un problème de </w:t>
      </w:r>
      <w:hyperlink r:id="rId1103" w:tooltip="Santé publique" w:history="1">
        <w:r w:rsidRPr="00D245A2">
          <w:rPr>
            <w:rStyle w:val="Hyperlink"/>
          </w:rPr>
          <w:t>santé publique</w:t>
        </w:r>
      </w:hyperlink>
      <w:r w:rsidRPr="00D245A2">
        <w:t> de premier plan. Un plan gouvernemental restreignant la vente d'alcool, en augmentant le prix et en interdisant la publicité, a fait baisser la consommation de 43 % entre 2003 et 2016</w:t>
      </w:r>
      <w:hyperlink r:id="rId1104" w:anchor="cite_note-Barluet-84" w:history="1">
        <w:r w:rsidRPr="00D245A2">
          <w:rPr>
            <w:rStyle w:val="Hyperlink"/>
            <w:vertAlign w:val="superscript"/>
          </w:rPr>
          <w:t>82</w:t>
        </w:r>
      </w:hyperlink>
      <w:r w:rsidRPr="00D245A2">
        <w:rPr>
          <w:vertAlign w:val="superscript"/>
        </w:rPr>
        <w:t>,</w:t>
      </w:r>
      <w:hyperlink r:id="rId1105" w:anchor="cite_note-85" w:history="1">
        <w:r w:rsidRPr="00D245A2">
          <w:rPr>
            <w:rStyle w:val="Hyperlink"/>
            <w:vertAlign w:val="superscript"/>
          </w:rPr>
          <w:t>83</w:t>
        </w:r>
      </w:hyperlink>
      <w:r w:rsidRPr="00D245A2">
        <w:t>. Cette baisse a contribué à la hausse de l'espérance de vie, qui a atteint un niveau record en 2018, pour s'établir à 78 ans pour les femmes et 68 ans pour les hommes. Au début des années 1990, l'espérance de vie des hommes n'était que de 57 ans</w:t>
      </w:r>
      <w:hyperlink r:id="rId1106" w:anchor="cite_note-Barluet-84" w:history="1">
        <w:r w:rsidRPr="00D245A2">
          <w:rPr>
            <w:rStyle w:val="Hyperlink"/>
            <w:vertAlign w:val="superscript"/>
          </w:rPr>
          <w:t>82</w:t>
        </w:r>
      </w:hyperlink>
      <w:r w:rsidRPr="00D245A2">
        <w:t xml:space="preserve">. Le taux de natalité est relativement bas, comparable à celui observé en </w:t>
      </w:r>
      <w:r w:rsidRPr="00D245A2">
        <w:lastRenderedPageBreak/>
        <w:t>Europe</w:t>
      </w:r>
      <w:hyperlink r:id="rId1107" w:anchor="cite_note-86" w:history="1">
        <w:r w:rsidRPr="00D245A2">
          <w:rPr>
            <w:rStyle w:val="Hyperlink"/>
            <w:vertAlign w:val="superscript"/>
          </w:rPr>
          <w:t>84</w:t>
        </w:r>
      </w:hyperlink>
      <w:r w:rsidRPr="00D245A2">
        <w:t>. Face à cette situation, le gouvernement russe accorde des aides pour encourager la natalité</w:t>
      </w:r>
      <w:hyperlink r:id="rId1108" w:anchor="cite_note-87" w:history="1">
        <w:r w:rsidRPr="00D245A2">
          <w:rPr>
            <w:rStyle w:val="Hyperlink"/>
            <w:vertAlign w:val="superscript"/>
          </w:rPr>
          <w:t>85</w:t>
        </w:r>
      </w:hyperlink>
      <w:r w:rsidRPr="00D245A2">
        <w:t>.</w:t>
      </w:r>
    </w:p>
    <w:p w14:paraId="678C9A58" w14:textId="77777777" w:rsidR="00D245A2" w:rsidRPr="00D245A2" w:rsidRDefault="00D245A2" w:rsidP="004C48AD">
      <w:pPr>
        <w:spacing w:line="480" w:lineRule="auto"/>
      </w:pPr>
      <w:r w:rsidRPr="00D245A2">
        <w:t>Après l'</w:t>
      </w:r>
      <w:hyperlink r:id="rId1109" w:tooltip="Annexion de la Crimée par la Russie en 2014" w:history="1">
        <w:r w:rsidRPr="00D245A2">
          <w:rPr>
            <w:rStyle w:val="Hyperlink"/>
          </w:rPr>
          <w:t>annexion de la Crimée par la Russie en 2014</w:t>
        </w:r>
      </w:hyperlink>
      <w:r w:rsidRPr="00D245A2">
        <w:t>, la population russe a subitement augmenté d'environ deux millions d'habitants, portant le total à environ 146,5 millions d'habitants.</w:t>
      </w:r>
    </w:p>
    <w:p w14:paraId="180A0567" w14:textId="77777777" w:rsidR="00D245A2" w:rsidRPr="00D245A2" w:rsidRDefault="00D245A2" w:rsidP="004C48AD">
      <w:pPr>
        <w:spacing w:line="480" w:lineRule="auto"/>
        <w:rPr>
          <w:b/>
          <w:bCs/>
        </w:rPr>
      </w:pPr>
      <w:r w:rsidRPr="00D245A2">
        <w:rPr>
          <w:b/>
          <w:bCs/>
        </w:rPr>
        <w:t>Villes</w:t>
      </w:r>
    </w:p>
    <w:p w14:paraId="537DF551" w14:textId="77777777" w:rsidR="00D245A2" w:rsidRPr="00D245A2" w:rsidRDefault="00D245A2" w:rsidP="004C48AD">
      <w:pPr>
        <w:spacing w:line="480" w:lineRule="auto"/>
      </w:pPr>
      <w:r w:rsidRPr="00D245A2">
        <w:t>Malgré la faiblesse de la </w:t>
      </w:r>
      <w:hyperlink r:id="rId1110" w:tooltip="Densité" w:history="1">
        <w:r w:rsidRPr="00D245A2">
          <w:rPr>
            <w:rStyle w:val="Hyperlink"/>
          </w:rPr>
          <w:t>densité</w:t>
        </w:r>
      </w:hyperlink>
      <w:r w:rsidRPr="00D245A2">
        <w:t> moyenne, la Russie est un pays fortement </w:t>
      </w:r>
      <w:hyperlink r:id="rId1111" w:tooltip="Urbanisation" w:history="1">
        <w:r w:rsidRPr="00D245A2">
          <w:rPr>
            <w:rStyle w:val="Hyperlink"/>
          </w:rPr>
          <w:t>urbanisé</w:t>
        </w:r>
      </w:hyperlink>
      <w:r w:rsidRPr="00D245A2">
        <w:t> : près des trois quarts des </w:t>
      </w:r>
      <w:hyperlink r:id="rId1112" w:tooltip="Russes" w:history="1">
        <w:r w:rsidRPr="00D245A2">
          <w:rPr>
            <w:rStyle w:val="Hyperlink"/>
          </w:rPr>
          <w:t>Russes</w:t>
        </w:r>
      </w:hyperlink>
      <w:r w:rsidRPr="00D245A2">
        <w:t> (73 %) résident en ville, soit 106,5 millions de ses habitants au sein d'environ 1 100 villes et 1 400 bourgs. Quelque 20 % des Russes se concentrent dans des villes de plus d'un million d'habitants et 45 % dans des zones urbaines de plus de cent mille âmes</w:t>
      </w:r>
      <w:hyperlink r:id="rId1113" w:anchor="cite_note-88" w:history="1">
        <w:r w:rsidRPr="00D245A2">
          <w:rPr>
            <w:rStyle w:val="Hyperlink"/>
            <w:vertAlign w:val="superscript"/>
          </w:rPr>
          <w:t>86</w:t>
        </w:r>
      </w:hyperlink>
      <w:r w:rsidRPr="00D245A2">
        <w:t>.</w:t>
      </w:r>
    </w:p>
    <w:p w14:paraId="22390768" w14:textId="77777777" w:rsidR="00D245A2" w:rsidRPr="00D245A2" w:rsidRDefault="00D245A2" w:rsidP="004C48AD">
      <w:pPr>
        <w:spacing w:line="480" w:lineRule="auto"/>
      </w:pPr>
      <w:r w:rsidRPr="00D245A2">
        <w:t>Articles détaillés : </w:t>
      </w:r>
      <w:hyperlink r:id="rId1114" w:tooltip="Liste des villes de Russie" w:history="1">
        <w:r w:rsidRPr="00D245A2">
          <w:rPr>
            <w:rStyle w:val="Hyperlink"/>
          </w:rPr>
          <w:t>Liste des villes de Russie</w:t>
        </w:r>
      </w:hyperlink>
      <w:r w:rsidRPr="00D245A2">
        <w:t> et </w:t>
      </w:r>
      <w:hyperlink r:id="rId1115" w:tooltip="Liste des villes de Russie par nombre d'habitants" w:history="1">
        <w:r w:rsidRPr="00D245A2">
          <w:rPr>
            <w:rStyle w:val="Hyperlink"/>
          </w:rPr>
          <w:t>Liste des villes de Russie par nombre d'habitants</w:t>
        </w:r>
      </w:hyperlink>
      <w:r w:rsidRPr="00D245A2">
        <w:t>.</w:t>
      </w:r>
    </w:p>
    <w:tbl>
      <w:tblPr>
        <w:tblW w:w="14220" w:type="dxa"/>
        <w:tblCellSpacing w:w="15" w:type="dxa"/>
        <w:tblInd w:w="2688" w:type="dxa"/>
        <w:tblBorders>
          <w:top w:val="single" w:sz="6" w:space="0" w:color="AAAAAA"/>
          <w:left w:val="single" w:sz="6" w:space="0" w:color="AAAAAA"/>
          <w:bottom w:val="single" w:sz="6" w:space="0" w:color="AAAAAA"/>
          <w:right w:val="single" w:sz="6" w:space="0" w:color="AAAAAA"/>
        </w:tblBorders>
        <w:shd w:val="clear" w:color="auto" w:fill="F9F9F9"/>
        <w:tblCellMar>
          <w:top w:w="30" w:type="dxa"/>
          <w:left w:w="30" w:type="dxa"/>
          <w:bottom w:w="30" w:type="dxa"/>
          <w:right w:w="30" w:type="dxa"/>
        </w:tblCellMar>
        <w:tblLook w:val="04A0" w:firstRow="1" w:lastRow="0" w:firstColumn="1" w:lastColumn="0" w:noHBand="0" w:noVBand="1"/>
      </w:tblPr>
      <w:tblGrid>
        <w:gridCol w:w="478"/>
        <w:gridCol w:w="2601"/>
        <w:gridCol w:w="3330"/>
        <w:gridCol w:w="1518"/>
        <w:gridCol w:w="444"/>
        <w:gridCol w:w="1736"/>
        <w:gridCol w:w="2720"/>
        <w:gridCol w:w="1393"/>
      </w:tblGrid>
      <w:tr w:rsidR="00D245A2" w:rsidRPr="00D245A2" w14:paraId="5E96DAEC" w14:textId="77777777" w:rsidTr="00D245A2">
        <w:trPr>
          <w:tblCellSpacing w:w="15" w:type="dxa"/>
        </w:trPr>
        <w:tc>
          <w:tcPr>
            <w:tcW w:w="0" w:type="auto"/>
            <w:gridSpan w:val="8"/>
            <w:shd w:val="clear" w:color="auto" w:fill="F9F9F9"/>
            <w:tcMar>
              <w:top w:w="72" w:type="dxa"/>
              <w:left w:w="0" w:type="dxa"/>
              <w:bottom w:w="72" w:type="dxa"/>
              <w:right w:w="0" w:type="dxa"/>
            </w:tcMar>
            <w:vAlign w:val="center"/>
            <w:hideMark/>
          </w:tcPr>
          <w:p w14:paraId="00DDF89A" w14:textId="77777777" w:rsidR="00D245A2" w:rsidRPr="00D245A2" w:rsidRDefault="00D245A2" w:rsidP="004C48AD">
            <w:pPr>
              <w:spacing w:line="480" w:lineRule="auto"/>
              <w:rPr>
                <w:b/>
                <w:bCs/>
              </w:rPr>
            </w:pPr>
            <w:r w:rsidRPr="00D245A2">
              <w:rPr>
                <w:b/>
                <w:bCs/>
              </w:rPr>
              <w:t>Principales villes de Russie</w:t>
            </w:r>
          </w:p>
        </w:tc>
      </w:tr>
      <w:tr w:rsidR="00D245A2" w:rsidRPr="00D245A2" w14:paraId="70698BB1" w14:textId="77777777" w:rsidTr="00D245A2">
        <w:trPr>
          <w:tblCellSpacing w:w="15" w:type="dxa"/>
        </w:trPr>
        <w:tc>
          <w:tcPr>
            <w:tcW w:w="0" w:type="auto"/>
            <w:shd w:val="clear" w:color="auto" w:fill="F9F9F9"/>
            <w:vAlign w:val="center"/>
            <w:hideMark/>
          </w:tcPr>
          <w:p w14:paraId="5C598BAA" w14:textId="77777777" w:rsidR="00D245A2" w:rsidRPr="00D245A2" w:rsidRDefault="00D245A2" w:rsidP="004C48AD">
            <w:pPr>
              <w:spacing w:line="480" w:lineRule="auto"/>
              <w:rPr>
                <w:b/>
                <w:bCs/>
              </w:rPr>
            </w:pPr>
            <w:r w:rsidRPr="00D245A2">
              <w:rPr>
                <w:b/>
                <w:bCs/>
              </w:rPr>
              <w:t>N°</w:t>
            </w:r>
          </w:p>
        </w:tc>
        <w:tc>
          <w:tcPr>
            <w:tcW w:w="0" w:type="auto"/>
            <w:shd w:val="clear" w:color="auto" w:fill="F9F9F9"/>
            <w:vAlign w:val="center"/>
            <w:hideMark/>
          </w:tcPr>
          <w:p w14:paraId="724FEEB1" w14:textId="77777777" w:rsidR="00D245A2" w:rsidRPr="00D245A2" w:rsidRDefault="00D245A2" w:rsidP="004C48AD">
            <w:pPr>
              <w:spacing w:line="480" w:lineRule="auto"/>
              <w:rPr>
                <w:b/>
                <w:bCs/>
              </w:rPr>
            </w:pPr>
            <w:r w:rsidRPr="00D245A2">
              <w:rPr>
                <w:b/>
                <w:bCs/>
              </w:rPr>
              <w:t>Nom</w:t>
            </w:r>
          </w:p>
        </w:tc>
        <w:tc>
          <w:tcPr>
            <w:tcW w:w="0" w:type="auto"/>
            <w:shd w:val="clear" w:color="auto" w:fill="F9F9F9"/>
            <w:vAlign w:val="center"/>
            <w:hideMark/>
          </w:tcPr>
          <w:p w14:paraId="7F84F8C1" w14:textId="77777777" w:rsidR="00D245A2" w:rsidRPr="00D245A2" w:rsidRDefault="00D245A2" w:rsidP="004C48AD">
            <w:pPr>
              <w:spacing w:line="480" w:lineRule="auto"/>
              <w:rPr>
                <w:b/>
                <w:bCs/>
              </w:rPr>
            </w:pPr>
            <w:r w:rsidRPr="00D245A2">
              <w:rPr>
                <w:b/>
                <w:bCs/>
              </w:rPr>
              <w:t>Sujet</w:t>
            </w:r>
          </w:p>
        </w:tc>
        <w:tc>
          <w:tcPr>
            <w:tcW w:w="0" w:type="auto"/>
            <w:shd w:val="clear" w:color="auto" w:fill="F9F9F9"/>
            <w:vAlign w:val="center"/>
            <w:hideMark/>
          </w:tcPr>
          <w:p w14:paraId="2B47F914" w14:textId="77777777" w:rsidR="00D245A2" w:rsidRPr="00D245A2" w:rsidRDefault="00D245A2" w:rsidP="004C48AD">
            <w:pPr>
              <w:spacing w:line="480" w:lineRule="auto"/>
              <w:rPr>
                <w:b/>
                <w:bCs/>
              </w:rPr>
            </w:pPr>
            <w:r w:rsidRPr="00D245A2">
              <w:rPr>
                <w:b/>
                <w:bCs/>
              </w:rPr>
              <w:t>Pop.</w:t>
            </w:r>
          </w:p>
        </w:tc>
        <w:tc>
          <w:tcPr>
            <w:tcW w:w="0" w:type="auto"/>
            <w:shd w:val="clear" w:color="auto" w:fill="F9F9F9"/>
            <w:vAlign w:val="center"/>
            <w:hideMark/>
          </w:tcPr>
          <w:p w14:paraId="032B3C93" w14:textId="77777777" w:rsidR="00D245A2" w:rsidRPr="00D245A2" w:rsidRDefault="00D245A2" w:rsidP="004C48AD">
            <w:pPr>
              <w:spacing w:line="480" w:lineRule="auto"/>
              <w:rPr>
                <w:b/>
                <w:bCs/>
              </w:rPr>
            </w:pPr>
            <w:r w:rsidRPr="00D245A2">
              <w:rPr>
                <w:b/>
                <w:bCs/>
              </w:rPr>
              <w:t>N°</w:t>
            </w:r>
          </w:p>
        </w:tc>
        <w:tc>
          <w:tcPr>
            <w:tcW w:w="0" w:type="auto"/>
            <w:shd w:val="clear" w:color="auto" w:fill="F9F9F9"/>
            <w:vAlign w:val="center"/>
            <w:hideMark/>
          </w:tcPr>
          <w:p w14:paraId="2CBF91BF" w14:textId="77777777" w:rsidR="00D245A2" w:rsidRPr="00D245A2" w:rsidRDefault="00D245A2" w:rsidP="004C48AD">
            <w:pPr>
              <w:spacing w:line="480" w:lineRule="auto"/>
              <w:rPr>
                <w:b/>
                <w:bCs/>
              </w:rPr>
            </w:pPr>
            <w:r w:rsidRPr="00D245A2">
              <w:rPr>
                <w:b/>
                <w:bCs/>
              </w:rPr>
              <w:t>Nom</w:t>
            </w:r>
          </w:p>
        </w:tc>
        <w:tc>
          <w:tcPr>
            <w:tcW w:w="0" w:type="auto"/>
            <w:shd w:val="clear" w:color="auto" w:fill="F9F9F9"/>
            <w:vAlign w:val="center"/>
            <w:hideMark/>
          </w:tcPr>
          <w:p w14:paraId="4C4704A9" w14:textId="77777777" w:rsidR="00D245A2" w:rsidRPr="00D245A2" w:rsidRDefault="00D245A2" w:rsidP="004C48AD">
            <w:pPr>
              <w:spacing w:line="480" w:lineRule="auto"/>
              <w:rPr>
                <w:b/>
                <w:bCs/>
              </w:rPr>
            </w:pPr>
            <w:r w:rsidRPr="00D245A2">
              <w:rPr>
                <w:b/>
                <w:bCs/>
              </w:rPr>
              <w:t>Sujet</w:t>
            </w:r>
          </w:p>
        </w:tc>
        <w:tc>
          <w:tcPr>
            <w:tcW w:w="0" w:type="auto"/>
            <w:shd w:val="clear" w:color="auto" w:fill="F9F9F9"/>
            <w:vAlign w:val="center"/>
            <w:hideMark/>
          </w:tcPr>
          <w:p w14:paraId="5B8AA1AF" w14:textId="77777777" w:rsidR="00D245A2" w:rsidRPr="00D245A2" w:rsidRDefault="00D245A2" w:rsidP="004C48AD">
            <w:pPr>
              <w:spacing w:line="480" w:lineRule="auto"/>
              <w:rPr>
                <w:b/>
                <w:bCs/>
              </w:rPr>
            </w:pPr>
            <w:r w:rsidRPr="00D245A2">
              <w:rPr>
                <w:b/>
                <w:bCs/>
              </w:rPr>
              <w:t>Pop.</w:t>
            </w:r>
          </w:p>
        </w:tc>
      </w:tr>
      <w:tr w:rsidR="00D245A2" w:rsidRPr="00D245A2" w14:paraId="556F2368" w14:textId="77777777" w:rsidTr="00D245A2">
        <w:trPr>
          <w:tblCellSpacing w:w="15" w:type="dxa"/>
        </w:trPr>
        <w:tc>
          <w:tcPr>
            <w:tcW w:w="0" w:type="auto"/>
            <w:shd w:val="clear" w:color="auto" w:fill="F9F9F9"/>
            <w:vAlign w:val="center"/>
            <w:hideMark/>
          </w:tcPr>
          <w:p w14:paraId="1C20EC54" w14:textId="77777777" w:rsidR="00D245A2" w:rsidRPr="00D245A2" w:rsidRDefault="00D245A2" w:rsidP="004C48AD">
            <w:pPr>
              <w:spacing w:line="480" w:lineRule="auto"/>
            </w:pPr>
            <w:r w:rsidRPr="00D245A2">
              <w:t>1</w:t>
            </w:r>
          </w:p>
        </w:tc>
        <w:tc>
          <w:tcPr>
            <w:tcW w:w="0" w:type="auto"/>
            <w:shd w:val="clear" w:color="auto" w:fill="F9F9F9"/>
            <w:vAlign w:val="center"/>
            <w:hideMark/>
          </w:tcPr>
          <w:p w14:paraId="36172311" w14:textId="77777777" w:rsidR="00D245A2" w:rsidRPr="00D245A2" w:rsidRDefault="00D245A2" w:rsidP="004C48AD">
            <w:pPr>
              <w:spacing w:line="480" w:lineRule="auto"/>
            </w:pPr>
            <w:hyperlink r:id="rId1116" w:tooltip="Moscou" w:history="1">
              <w:r w:rsidRPr="00D245A2">
                <w:rPr>
                  <w:rStyle w:val="Hyperlink"/>
                  <w:b/>
                  <w:bCs/>
                </w:rPr>
                <w:t>Moscou</w:t>
              </w:r>
            </w:hyperlink>
          </w:p>
        </w:tc>
        <w:tc>
          <w:tcPr>
            <w:tcW w:w="0" w:type="auto"/>
            <w:shd w:val="clear" w:color="auto" w:fill="F9F9F9"/>
            <w:vAlign w:val="center"/>
            <w:hideMark/>
          </w:tcPr>
          <w:p w14:paraId="30A900C5" w14:textId="77777777" w:rsidR="00D245A2" w:rsidRPr="00D245A2" w:rsidRDefault="00D245A2" w:rsidP="004C48AD">
            <w:pPr>
              <w:spacing w:line="480" w:lineRule="auto"/>
            </w:pPr>
            <w:hyperlink r:id="rId1117" w:tooltip="Moscou" w:history="1">
              <w:r w:rsidRPr="00D245A2">
                <w:rPr>
                  <w:rStyle w:val="Hyperlink"/>
                </w:rPr>
                <w:t>Moscou</w:t>
              </w:r>
            </w:hyperlink>
          </w:p>
        </w:tc>
        <w:tc>
          <w:tcPr>
            <w:tcW w:w="0" w:type="auto"/>
            <w:shd w:val="clear" w:color="auto" w:fill="F9F9F9"/>
            <w:vAlign w:val="center"/>
            <w:hideMark/>
          </w:tcPr>
          <w:p w14:paraId="5E8F44E1" w14:textId="77777777" w:rsidR="00D245A2" w:rsidRPr="00D245A2" w:rsidRDefault="00D245A2" w:rsidP="004C48AD">
            <w:pPr>
              <w:spacing w:line="480" w:lineRule="auto"/>
            </w:pPr>
            <w:r w:rsidRPr="00D245A2">
              <w:t>12 330 126</w:t>
            </w:r>
          </w:p>
        </w:tc>
        <w:tc>
          <w:tcPr>
            <w:tcW w:w="0" w:type="auto"/>
            <w:shd w:val="clear" w:color="auto" w:fill="F9F9F9"/>
            <w:vAlign w:val="center"/>
            <w:hideMark/>
          </w:tcPr>
          <w:p w14:paraId="3952583C" w14:textId="77777777" w:rsidR="00D245A2" w:rsidRPr="00D245A2" w:rsidRDefault="00D245A2" w:rsidP="004C48AD">
            <w:pPr>
              <w:spacing w:line="480" w:lineRule="auto"/>
            </w:pPr>
            <w:r w:rsidRPr="00D245A2">
              <w:t>11</w:t>
            </w:r>
          </w:p>
        </w:tc>
        <w:tc>
          <w:tcPr>
            <w:tcW w:w="0" w:type="auto"/>
            <w:shd w:val="clear" w:color="auto" w:fill="F9F9F9"/>
            <w:vAlign w:val="center"/>
            <w:hideMark/>
          </w:tcPr>
          <w:p w14:paraId="270FD03D" w14:textId="77777777" w:rsidR="00D245A2" w:rsidRPr="00D245A2" w:rsidRDefault="00D245A2" w:rsidP="004C48AD">
            <w:pPr>
              <w:spacing w:line="480" w:lineRule="auto"/>
            </w:pPr>
            <w:hyperlink r:id="rId1118" w:tooltip="Oufa" w:history="1">
              <w:r w:rsidRPr="00D245A2">
                <w:rPr>
                  <w:rStyle w:val="Hyperlink"/>
                  <w:b/>
                  <w:bCs/>
                </w:rPr>
                <w:t>Oufa</w:t>
              </w:r>
            </w:hyperlink>
          </w:p>
        </w:tc>
        <w:tc>
          <w:tcPr>
            <w:tcW w:w="0" w:type="auto"/>
            <w:shd w:val="clear" w:color="auto" w:fill="F9F9F9"/>
            <w:vAlign w:val="center"/>
            <w:hideMark/>
          </w:tcPr>
          <w:p w14:paraId="24B470DB" w14:textId="77777777" w:rsidR="00D245A2" w:rsidRPr="00D245A2" w:rsidRDefault="00D245A2" w:rsidP="004C48AD">
            <w:pPr>
              <w:spacing w:line="480" w:lineRule="auto"/>
            </w:pPr>
            <w:hyperlink r:id="rId1119" w:tooltip="Bachkirie" w:history="1">
              <w:r w:rsidRPr="00D245A2">
                <w:rPr>
                  <w:rStyle w:val="Hyperlink"/>
                </w:rPr>
                <w:t>Bachkirie</w:t>
              </w:r>
            </w:hyperlink>
          </w:p>
        </w:tc>
        <w:tc>
          <w:tcPr>
            <w:tcW w:w="0" w:type="auto"/>
            <w:shd w:val="clear" w:color="auto" w:fill="F9F9F9"/>
            <w:vAlign w:val="center"/>
            <w:hideMark/>
          </w:tcPr>
          <w:p w14:paraId="395A39FB" w14:textId="77777777" w:rsidR="00D245A2" w:rsidRPr="00D245A2" w:rsidRDefault="00D245A2" w:rsidP="004C48AD">
            <w:pPr>
              <w:spacing w:line="480" w:lineRule="auto"/>
            </w:pPr>
            <w:r w:rsidRPr="00D245A2">
              <w:t>1 110 976</w:t>
            </w:r>
          </w:p>
        </w:tc>
      </w:tr>
      <w:tr w:rsidR="00D245A2" w:rsidRPr="00D245A2" w14:paraId="0A8F88F0" w14:textId="77777777" w:rsidTr="00D245A2">
        <w:trPr>
          <w:tblCellSpacing w:w="15" w:type="dxa"/>
        </w:trPr>
        <w:tc>
          <w:tcPr>
            <w:tcW w:w="0" w:type="auto"/>
            <w:shd w:val="clear" w:color="auto" w:fill="F9F9F9"/>
            <w:vAlign w:val="center"/>
            <w:hideMark/>
          </w:tcPr>
          <w:p w14:paraId="23AE22BA" w14:textId="77777777" w:rsidR="00D245A2" w:rsidRPr="00D245A2" w:rsidRDefault="00D245A2" w:rsidP="004C48AD">
            <w:pPr>
              <w:spacing w:line="480" w:lineRule="auto"/>
            </w:pPr>
            <w:r w:rsidRPr="00D245A2">
              <w:t>2</w:t>
            </w:r>
          </w:p>
        </w:tc>
        <w:tc>
          <w:tcPr>
            <w:tcW w:w="0" w:type="auto"/>
            <w:shd w:val="clear" w:color="auto" w:fill="F9F9F9"/>
            <w:vAlign w:val="center"/>
            <w:hideMark/>
          </w:tcPr>
          <w:p w14:paraId="6A76FA28" w14:textId="77777777" w:rsidR="00D245A2" w:rsidRPr="00D245A2" w:rsidRDefault="00D245A2" w:rsidP="004C48AD">
            <w:pPr>
              <w:spacing w:line="480" w:lineRule="auto"/>
            </w:pPr>
            <w:hyperlink r:id="rId1120" w:tooltip="Saint-Pétersbourg" w:history="1">
              <w:r w:rsidRPr="00D245A2">
                <w:rPr>
                  <w:rStyle w:val="Hyperlink"/>
                  <w:b/>
                  <w:bCs/>
                </w:rPr>
                <w:t>Saint-Pétersbourg</w:t>
              </w:r>
            </w:hyperlink>
          </w:p>
        </w:tc>
        <w:tc>
          <w:tcPr>
            <w:tcW w:w="0" w:type="auto"/>
            <w:shd w:val="clear" w:color="auto" w:fill="F9F9F9"/>
            <w:vAlign w:val="center"/>
            <w:hideMark/>
          </w:tcPr>
          <w:p w14:paraId="7167C066" w14:textId="77777777" w:rsidR="00D245A2" w:rsidRPr="00D245A2" w:rsidRDefault="00D245A2" w:rsidP="004C48AD">
            <w:pPr>
              <w:spacing w:line="480" w:lineRule="auto"/>
            </w:pPr>
            <w:hyperlink r:id="rId1121" w:tooltip="Saint-Pétersbourg" w:history="1">
              <w:r w:rsidRPr="00D245A2">
                <w:rPr>
                  <w:rStyle w:val="Hyperlink"/>
                </w:rPr>
                <w:t>Saint-Pétersbourg</w:t>
              </w:r>
            </w:hyperlink>
          </w:p>
        </w:tc>
        <w:tc>
          <w:tcPr>
            <w:tcW w:w="0" w:type="auto"/>
            <w:shd w:val="clear" w:color="auto" w:fill="F9F9F9"/>
            <w:vAlign w:val="center"/>
            <w:hideMark/>
          </w:tcPr>
          <w:p w14:paraId="344CEA2A" w14:textId="77777777" w:rsidR="00D245A2" w:rsidRPr="00D245A2" w:rsidRDefault="00D245A2" w:rsidP="004C48AD">
            <w:pPr>
              <w:spacing w:line="480" w:lineRule="auto"/>
            </w:pPr>
            <w:r w:rsidRPr="00D245A2">
              <w:t>5 225 690</w:t>
            </w:r>
          </w:p>
        </w:tc>
        <w:tc>
          <w:tcPr>
            <w:tcW w:w="0" w:type="auto"/>
            <w:shd w:val="clear" w:color="auto" w:fill="F9F9F9"/>
            <w:vAlign w:val="center"/>
            <w:hideMark/>
          </w:tcPr>
          <w:p w14:paraId="05C01053" w14:textId="77777777" w:rsidR="00D245A2" w:rsidRPr="00D245A2" w:rsidRDefault="00D245A2" w:rsidP="004C48AD">
            <w:pPr>
              <w:spacing w:line="480" w:lineRule="auto"/>
            </w:pPr>
            <w:r w:rsidRPr="00D245A2">
              <w:t>12</w:t>
            </w:r>
          </w:p>
        </w:tc>
        <w:tc>
          <w:tcPr>
            <w:tcW w:w="0" w:type="auto"/>
            <w:shd w:val="clear" w:color="auto" w:fill="F9F9F9"/>
            <w:vAlign w:val="center"/>
            <w:hideMark/>
          </w:tcPr>
          <w:p w14:paraId="343EE312" w14:textId="77777777" w:rsidR="00D245A2" w:rsidRPr="00D245A2" w:rsidRDefault="00D245A2" w:rsidP="004C48AD">
            <w:pPr>
              <w:spacing w:line="480" w:lineRule="auto"/>
            </w:pPr>
            <w:hyperlink r:id="rId1122" w:tooltip="Krasnoïarsk" w:history="1">
              <w:r w:rsidRPr="00D245A2">
                <w:rPr>
                  <w:rStyle w:val="Hyperlink"/>
                  <w:b/>
                  <w:bCs/>
                </w:rPr>
                <w:t>Krasnoïarsk</w:t>
              </w:r>
            </w:hyperlink>
          </w:p>
        </w:tc>
        <w:tc>
          <w:tcPr>
            <w:tcW w:w="0" w:type="auto"/>
            <w:shd w:val="clear" w:color="auto" w:fill="F9F9F9"/>
            <w:vAlign w:val="center"/>
            <w:hideMark/>
          </w:tcPr>
          <w:p w14:paraId="6B99F5BD" w14:textId="77777777" w:rsidR="00D245A2" w:rsidRPr="00D245A2" w:rsidRDefault="00D245A2" w:rsidP="004C48AD">
            <w:pPr>
              <w:spacing w:line="480" w:lineRule="auto"/>
            </w:pPr>
            <w:hyperlink r:id="rId1123" w:tooltip="Kraï de Krasnoïarsk" w:history="1">
              <w:r w:rsidRPr="00D245A2">
                <w:rPr>
                  <w:rStyle w:val="Hyperlink"/>
                </w:rPr>
                <w:t>Kraï de Krasnoïarsk</w:t>
              </w:r>
            </w:hyperlink>
          </w:p>
        </w:tc>
        <w:tc>
          <w:tcPr>
            <w:tcW w:w="0" w:type="auto"/>
            <w:shd w:val="clear" w:color="auto" w:fill="F9F9F9"/>
            <w:vAlign w:val="center"/>
            <w:hideMark/>
          </w:tcPr>
          <w:p w14:paraId="0C754973" w14:textId="77777777" w:rsidR="00D245A2" w:rsidRPr="00D245A2" w:rsidRDefault="00D245A2" w:rsidP="004C48AD">
            <w:pPr>
              <w:spacing w:line="480" w:lineRule="auto"/>
            </w:pPr>
            <w:r w:rsidRPr="00D245A2">
              <w:t>1 066 934</w:t>
            </w:r>
          </w:p>
        </w:tc>
      </w:tr>
      <w:tr w:rsidR="00D245A2" w:rsidRPr="00D245A2" w14:paraId="54B423B4" w14:textId="77777777" w:rsidTr="00D245A2">
        <w:trPr>
          <w:tblCellSpacing w:w="15" w:type="dxa"/>
        </w:trPr>
        <w:tc>
          <w:tcPr>
            <w:tcW w:w="0" w:type="auto"/>
            <w:shd w:val="clear" w:color="auto" w:fill="F9F9F9"/>
            <w:vAlign w:val="center"/>
            <w:hideMark/>
          </w:tcPr>
          <w:p w14:paraId="3F850F97" w14:textId="77777777" w:rsidR="00D245A2" w:rsidRPr="00D245A2" w:rsidRDefault="00D245A2" w:rsidP="004C48AD">
            <w:pPr>
              <w:spacing w:line="480" w:lineRule="auto"/>
            </w:pPr>
            <w:r w:rsidRPr="00D245A2">
              <w:t>3</w:t>
            </w:r>
          </w:p>
        </w:tc>
        <w:tc>
          <w:tcPr>
            <w:tcW w:w="0" w:type="auto"/>
            <w:shd w:val="clear" w:color="auto" w:fill="F9F9F9"/>
            <w:vAlign w:val="center"/>
            <w:hideMark/>
          </w:tcPr>
          <w:p w14:paraId="6EB3FABB" w14:textId="77777777" w:rsidR="00D245A2" w:rsidRPr="00D245A2" w:rsidRDefault="00D245A2" w:rsidP="004C48AD">
            <w:pPr>
              <w:spacing w:line="480" w:lineRule="auto"/>
            </w:pPr>
            <w:hyperlink r:id="rId1124" w:tooltip="Novossibirsk" w:history="1">
              <w:r w:rsidRPr="00D245A2">
                <w:rPr>
                  <w:rStyle w:val="Hyperlink"/>
                  <w:b/>
                  <w:bCs/>
                </w:rPr>
                <w:t>Novossibirsk</w:t>
              </w:r>
            </w:hyperlink>
          </w:p>
        </w:tc>
        <w:tc>
          <w:tcPr>
            <w:tcW w:w="0" w:type="auto"/>
            <w:shd w:val="clear" w:color="auto" w:fill="F9F9F9"/>
            <w:vAlign w:val="center"/>
            <w:hideMark/>
          </w:tcPr>
          <w:p w14:paraId="09A6C0D6" w14:textId="77777777" w:rsidR="00D245A2" w:rsidRPr="00D245A2" w:rsidRDefault="00D245A2" w:rsidP="004C48AD">
            <w:pPr>
              <w:spacing w:line="480" w:lineRule="auto"/>
            </w:pPr>
            <w:hyperlink r:id="rId1125" w:tooltip="Oblast de Novossibirsk" w:history="1">
              <w:r w:rsidRPr="00D245A2">
                <w:rPr>
                  <w:rStyle w:val="Hyperlink"/>
                </w:rPr>
                <w:t>Oblast de Novossibirsk</w:t>
              </w:r>
            </w:hyperlink>
          </w:p>
        </w:tc>
        <w:tc>
          <w:tcPr>
            <w:tcW w:w="0" w:type="auto"/>
            <w:shd w:val="clear" w:color="auto" w:fill="F9F9F9"/>
            <w:vAlign w:val="center"/>
            <w:hideMark/>
          </w:tcPr>
          <w:p w14:paraId="5D40909B" w14:textId="77777777" w:rsidR="00D245A2" w:rsidRPr="00D245A2" w:rsidRDefault="00D245A2" w:rsidP="004C48AD">
            <w:pPr>
              <w:spacing w:line="480" w:lineRule="auto"/>
            </w:pPr>
            <w:r w:rsidRPr="00D245A2">
              <w:t>1 584 138</w:t>
            </w:r>
          </w:p>
        </w:tc>
        <w:tc>
          <w:tcPr>
            <w:tcW w:w="0" w:type="auto"/>
            <w:shd w:val="clear" w:color="auto" w:fill="F9F9F9"/>
            <w:vAlign w:val="center"/>
            <w:hideMark/>
          </w:tcPr>
          <w:p w14:paraId="10F8735C" w14:textId="77777777" w:rsidR="00D245A2" w:rsidRPr="00D245A2" w:rsidRDefault="00D245A2" w:rsidP="004C48AD">
            <w:pPr>
              <w:spacing w:line="480" w:lineRule="auto"/>
            </w:pPr>
            <w:r w:rsidRPr="00D245A2">
              <w:t>13</w:t>
            </w:r>
          </w:p>
        </w:tc>
        <w:tc>
          <w:tcPr>
            <w:tcW w:w="0" w:type="auto"/>
            <w:shd w:val="clear" w:color="auto" w:fill="F9F9F9"/>
            <w:vAlign w:val="center"/>
            <w:hideMark/>
          </w:tcPr>
          <w:p w14:paraId="266E5D3A" w14:textId="77777777" w:rsidR="00D245A2" w:rsidRPr="00D245A2" w:rsidRDefault="00D245A2" w:rsidP="004C48AD">
            <w:pPr>
              <w:spacing w:line="480" w:lineRule="auto"/>
            </w:pPr>
            <w:hyperlink r:id="rId1126" w:tooltip="Perm" w:history="1">
              <w:r w:rsidRPr="00D245A2">
                <w:rPr>
                  <w:rStyle w:val="Hyperlink"/>
                  <w:b/>
                  <w:bCs/>
                </w:rPr>
                <w:t>Perm</w:t>
              </w:r>
            </w:hyperlink>
          </w:p>
        </w:tc>
        <w:tc>
          <w:tcPr>
            <w:tcW w:w="0" w:type="auto"/>
            <w:shd w:val="clear" w:color="auto" w:fill="F9F9F9"/>
            <w:vAlign w:val="center"/>
            <w:hideMark/>
          </w:tcPr>
          <w:p w14:paraId="72FB3483" w14:textId="77777777" w:rsidR="00D245A2" w:rsidRPr="00D245A2" w:rsidRDefault="00D245A2" w:rsidP="004C48AD">
            <w:pPr>
              <w:spacing w:line="480" w:lineRule="auto"/>
            </w:pPr>
            <w:hyperlink r:id="rId1127" w:tooltip="Kraï de Perm" w:history="1">
              <w:r w:rsidRPr="00D245A2">
                <w:rPr>
                  <w:rStyle w:val="Hyperlink"/>
                </w:rPr>
                <w:t>Kraï de Perm</w:t>
              </w:r>
            </w:hyperlink>
          </w:p>
        </w:tc>
        <w:tc>
          <w:tcPr>
            <w:tcW w:w="0" w:type="auto"/>
            <w:shd w:val="clear" w:color="auto" w:fill="F9F9F9"/>
            <w:vAlign w:val="center"/>
            <w:hideMark/>
          </w:tcPr>
          <w:p w14:paraId="2A1A7981" w14:textId="77777777" w:rsidR="00D245A2" w:rsidRPr="00D245A2" w:rsidRDefault="00D245A2" w:rsidP="004C48AD">
            <w:pPr>
              <w:spacing w:line="480" w:lineRule="auto"/>
            </w:pPr>
            <w:r w:rsidRPr="00D245A2">
              <w:t>1 041 876</w:t>
            </w:r>
          </w:p>
        </w:tc>
      </w:tr>
      <w:tr w:rsidR="00D245A2" w:rsidRPr="00D245A2" w14:paraId="699B43F8" w14:textId="77777777" w:rsidTr="00D245A2">
        <w:trPr>
          <w:tblCellSpacing w:w="15" w:type="dxa"/>
        </w:trPr>
        <w:tc>
          <w:tcPr>
            <w:tcW w:w="0" w:type="auto"/>
            <w:shd w:val="clear" w:color="auto" w:fill="F9F9F9"/>
            <w:vAlign w:val="center"/>
            <w:hideMark/>
          </w:tcPr>
          <w:p w14:paraId="1DCA8211" w14:textId="77777777" w:rsidR="00D245A2" w:rsidRPr="00D245A2" w:rsidRDefault="00D245A2" w:rsidP="004C48AD">
            <w:pPr>
              <w:spacing w:line="480" w:lineRule="auto"/>
            </w:pPr>
            <w:r w:rsidRPr="00D245A2">
              <w:t>4</w:t>
            </w:r>
          </w:p>
        </w:tc>
        <w:tc>
          <w:tcPr>
            <w:tcW w:w="0" w:type="auto"/>
            <w:shd w:val="clear" w:color="auto" w:fill="F9F9F9"/>
            <w:vAlign w:val="center"/>
            <w:hideMark/>
          </w:tcPr>
          <w:p w14:paraId="7CEC7933" w14:textId="77777777" w:rsidR="00D245A2" w:rsidRPr="00D245A2" w:rsidRDefault="00D245A2" w:rsidP="004C48AD">
            <w:pPr>
              <w:spacing w:line="480" w:lineRule="auto"/>
            </w:pPr>
            <w:hyperlink r:id="rId1128" w:tooltip="Iekaterinbourg" w:history="1">
              <w:r w:rsidRPr="00D245A2">
                <w:rPr>
                  <w:rStyle w:val="Hyperlink"/>
                  <w:b/>
                  <w:bCs/>
                </w:rPr>
                <w:t>Iekaterinbourg</w:t>
              </w:r>
            </w:hyperlink>
          </w:p>
        </w:tc>
        <w:tc>
          <w:tcPr>
            <w:tcW w:w="0" w:type="auto"/>
            <w:shd w:val="clear" w:color="auto" w:fill="F9F9F9"/>
            <w:vAlign w:val="center"/>
            <w:hideMark/>
          </w:tcPr>
          <w:p w14:paraId="16F28E1E" w14:textId="77777777" w:rsidR="00D245A2" w:rsidRPr="00D245A2" w:rsidRDefault="00D245A2" w:rsidP="004C48AD">
            <w:pPr>
              <w:spacing w:line="480" w:lineRule="auto"/>
            </w:pPr>
            <w:hyperlink r:id="rId1129" w:tooltip="Oblast de Sverdlovsk" w:history="1">
              <w:r w:rsidRPr="00D245A2">
                <w:rPr>
                  <w:rStyle w:val="Hyperlink"/>
                </w:rPr>
                <w:t>Oblast de Sverdlovsk</w:t>
              </w:r>
            </w:hyperlink>
          </w:p>
        </w:tc>
        <w:tc>
          <w:tcPr>
            <w:tcW w:w="0" w:type="auto"/>
            <w:shd w:val="clear" w:color="auto" w:fill="F9F9F9"/>
            <w:vAlign w:val="center"/>
            <w:hideMark/>
          </w:tcPr>
          <w:p w14:paraId="7242E0A6" w14:textId="77777777" w:rsidR="00D245A2" w:rsidRPr="00D245A2" w:rsidRDefault="00D245A2" w:rsidP="004C48AD">
            <w:pPr>
              <w:spacing w:line="480" w:lineRule="auto"/>
            </w:pPr>
            <w:r w:rsidRPr="00D245A2">
              <w:t>1 444 439</w:t>
            </w:r>
          </w:p>
        </w:tc>
        <w:tc>
          <w:tcPr>
            <w:tcW w:w="0" w:type="auto"/>
            <w:shd w:val="clear" w:color="auto" w:fill="F9F9F9"/>
            <w:vAlign w:val="center"/>
            <w:hideMark/>
          </w:tcPr>
          <w:p w14:paraId="0AB132A6" w14:textId="77777777" w:rsidR="00D245A2" w:rsidRPr="00D245A2" w:rsidRDefault="00D245A2" w:rsidP="004C48AD">
            <w:pPr>
              <w:spacing w:line="480" w:lineRule="auto"/>
            </w:pPr>
            <w:r w:rsidRPr="00D245A2">
              <w:t>14</w:t>
            </w:r>
          </w:p>
        </w:tc>
        <w:tc>
          <w:tcPr>
            <w:tcW w:w="0" w:type="auto"/>
            <w:shd w:val="clear" w:color="auto" w:fill="F9F9F9"/>
            <w:vAlign w:val="center"/>
            <w:hideMark/>
          </w:tcPr>
          <w:p w14:paraId="4AF0C4F9" w14:textId="77777777" w:rsidR="00D245A2" w:rsidRPr="00D245A2" w:rsidRDefault="00D245A2" w:rsidP="004C48AD">
            <w:pPr>
              <w:spacing w:line="480" w:lineRule="auto"/>
            </w:pPr>
            <w:hyperlink r:id="rId1130" w:tooltip="Voronej" w:history="1">
              <w:r w:rsidRPr="00D245A2">
                <w:rPr>
                  <w:rStyle w:val="Hyperlink"/>
                  <w:b/>
                  <w:bCs/>
                </w:rPr>
                <w:t>Voronej</w:t>
              </w:r>
            </w:hyperlink>
          </w:p>
        </w:tc>
        <w:tc>
          <w:tcPr>
            <w:tcW w:w="0" w:type="auto"/>
            <w:shd w:val="clear" w:color="auto" w:fill="F9F9F9"/>
            <w:vAlign w:val="center"/>
            <w:hideMark/>
          </w:tcPr>
          <w:p w14:paraId="11C166EA" w14:textId="77777777" w:rsidR="00D245A2" w:rsidRPr="00D245A2" w:rsidRDefault="00D245A2" w:rsidP="004C48AD">
            <w:pPr>
              <w:spacing w:line="480" w:lineRule="auto"/>
            </w:pPr>
            <w:hyperlink r:id="rId1131" w:tooltip="Oblast de Voronej" w:history="1">
              <w:r w:rsidRPr="00D245A2">
                <w:rPr>
                  <w:rStyle w:val="Hyperlink"/>
                </w:rPr>
                <w:t>Oblast de Voronej</w:t>
              </w:r>
            </w:hyperlink>
          </w:p>
        </w:tc>
        <w:tc>
          <w:tcPr>
            <w:tcW w:w="0" w:type="auto"/>
            <w:shd w:val="clear" w:color="auto" w:fill="F9F9F9"/>
            <w:vAlign w:val="center"/>
            <w:hideMark/>
          </w:tcPr>
          <w:p w14:paraId="4395EC69" w14:textId="77777777" w:rsidR="00D245A2" w:rsidRPr="00D245A2" w:rsidRDefault="00D245A2" w:rsidP="004C48AD">
            <w:pPr>
              <w:spacing w:line="480" w:lineRule="auto"/>
            </w:pPr>
            <w:r w:rsidRPr="00D245A2">
              <w:t>1 032 895</w:t>
            </w:r>
          </w:p>
        </w:tc>
      </w:tr>
      <w:tr w:rsidR="00D245A2" w:rsidRPr="00D245A2" w14:paraId="2D4EE2CE" w14:textId="77777777" w:rsidTr="00D245A2">
        <w:trPr>
          <w:tblCellSpacing w:w="15" w:type="dxa"/>
        </w:trPr>
        <w:tc>
          <w:tcPr>
            <w:tcW w:w="0" w:type="auto"/>
            <w:shd w:val="clear" w:color="auto" w:fill="F9F9F9"/>
            <w:vAlign w:val="center"/>
            <w:hideMark/>
          </w:tcPr>
          <w:p w14:paraId="048B7A68" w14:textId="77777777" w:rsidR="00D245A2" w:rsidRPr="00D245A2" w:rsidRDefault="00D245A2" w:rsidP="004C48AD">
            <w:pPr>
              <w:spacing w:line="480" w:lineRule="auto"/>
            </w:pPr>
            <w:r w:rsidRPr="00D245A2">
              <w:t>5</w:t>
            </w:r>
          </w:p>
        </w:tc>
        <w:tc>
          <w:tcPr>
            <w:tcW w:w="0" w:type="auto"/>
            <w:shd w:val="clear" w:color="auto" w:fill="F9F9F9"/>
            <w:vAlign w:val="center"/>
            <w:hideMark/>
          </w:tcPr>
          <w:p w14:paraId="75E39E2D" w14:textId="77777777" w:rsidR="00D245A2" w:rsidRPr="00D245A2" w:rsidRDefault="00D245A2" w:rsidP="004C48AD">
            <w:pPr>
              <w:spacing w:line="480" w:lineRule="auto"/>
            </w:pPr>
            <w:hyperlink r:id="rId1132" w:tooltip="Nijni Novgorod" w:history="1">
              <w:r w:rsidRPr="00D245A2">
                <w:rPr>
                  <w:rStyle w:val="Hyperlink"/>
                  <w:b/>
                  <w:bCs/>
                </w:rPr>
                <w:t>Nijni Novgorod</w:t>
              </w:r>
            </w:hyperlink>
          </w:p>
        </w:tc>
        <w:tc>
          <w:tcPr>
            <w:tcW w:w="0" w:type="auto"/>
            <w:shd w:val="clear" w:color="auto" w:fill="F9F9F9"/>
            <w:vAlign w:val="center"/>
            <w:hideMark/>
          </w:tcPr>
          <w:p w14:paraId="38381F9B" w14:textId="77777777" w:rsidR="00D245A2" w:rsidRPr="00D245A2" w:rsidRDefault="00D245A2" w:rsidP="004C48AD">
            <w:pPr>
              <w:spacing w:line="480" w:lineRule="auto"/>
            </w:pPr>
            <w:hyperlink r:id="rId1133" w:tooltip="Oblast de Nijni Novgorod" w:history="1">
              <w:r w:rsidRPr="00D245A2">
                <w:rPr>
                  <w:rStyle w:val="Hyperlink"/>
                </w:rPr>
                <w:t>Oblast de Nijni Novgorod</w:t>
              </w:r>
            </w:hyperlink>
          </w:p>
        </w:tc>
        <w:tc>
          <w:tcPr>
            <w:tcW w:w="0" w:type="auto"/>
            <w:shd w:val="clear" w:color="auto" w:fill="F9F9F9"/>
            <w:vAlign w:val="center"/>
            <w:hideMark/>
          </w:tcPr>
          <w:p w14:paraId="5C214F81" w14:textId="77777777" w:rsidR="00D245A2" w:rsidRPr="00D245A2" w:rsidRDefault="00D245A2" w:rsidP="004C48AD">
            <w:pPr>
              <w:spacing w:line="480" w:lineRule="auto"/>
            </w:pPr>
            <w:r w:rsidRPr="00D245A2">
              <w:t>1 266 871</w:t>
            </w:r>
          </w:p>
        </w:tc>
        <w:tc>
          <w:tcPr>
            <w:tcW w:w="0" w:type="auto"/>
            <w:shd w:val="clear" w:color="auto" w:fill="F9F9F9"/>
            <w:vAlign w:val="center"/>
            <w:hideMark/>
          </w:tcPr>
          <w:p w14:paraId="04F3EBAC" w14:textId="77777777" w:rsidR="00D245A2" w:rsidRPr="00D245A2" w:rsidRDefault="00D245A2" w:rsidP="004C48AD">
            <w:pPr>
              <w:spacing w:line="480" w:lineRule="auto"/>
            </w:pPr>
            <w:r w:rsidRPr="00D245A2">
              <w:t>15</w:t>
            </w:r>
          </w:p>
        </w:tc>
        <w:tc>
          <w:tcPr>
            <w:tcW w:w="0" w:type="auto"/>
            <w:shd w:val="clear" w:color="auto" w:fill="F9F9F9"/>
            <w:vAlign w:val="center"/>
            <w:hideMark/>
          </w:tcPr>
          <w:p w14:paraId="1CA4D6DD" w14:textId="77777777" w:rsidR="00D245A2" w:rsidRPr="00D245A2" w:rsidRDefault="00D245A2" w:rsidP="004C48AD">
            <w:pPr>
              <w:spacing w:line="480" w:lineRule="auto"/>
            </w:pPr>
            <w:hyperlink r:id="rId1134" w:tooltip="Volgograd" w:history="1">
              <w:r w:rsidRPr="00D245A2">
                <w:rPr>
                  <w:rStyle w:val="Hyperlink"/>
                  <w:b/>
                  <w:bCs/>
                </w:rPr>
                <w:t>Volgograd</w:t>
              </w:r>
            </w:hyperlink>
          </w:p>
        </w:tc>
        <w:tc>
          <w:tcPr>
            <w:tcW w:w="0" w:type="auto"/>
            <w:shd w:val="clear" w:color="auto" w:fill="F9F9F9"/>
            <w:vAlign w:val="center"/>
            <w:hideMark/>
          </w:tcPr>
          <w:p w14:paraId="7AD3AAA8" w14:textId="77777777" w:rsidR="00D245A2" w:rsidRPr="00D245A2" w:rsidRDefault="00D245A2" w:rsidP="004C48AD">
            <w:pPr>
              <w:spacing w:line="480" w:lineRule="auto"/>
            </w:pPr>
            <w:hyperlink r:id="rId1135" w:tooltip="Oblast de Voronej" w:history="1">
              <w:r w:rsidRPr="00D245A2">
                <w:rPr>
                  <w:rStyle w:val="Hyperlink"/>
                </w:rPr>
                <w:t>Oblast de Volgograd</w:t>
              </w:r>
            </w:hyperlink>
          </w:p>
        </w:tc>
        <w:tc>
          <w:tcPr>
            <w:tcW w:w="0" w:type="auto"/>
            <w:shd w:val="clear" w:color="auto" w:fill="F9F9F9"/>
            <w:vAlign w:val="center"/>
            <w:hideMark/>
          </w:tcPr>
          <w:p w14:paraId="2546EF16" w14:textId="77777777" w:rsidR="00D245A2" w:rsidRPr="00D245A2" w:rsidRDefault="00D245A2" w:rsidP="004C48AD">
            <w:pPr>
              <w:spacing w:line="480" w:lineRule="auto"/>
            </w:pPr>
            <w:r w:rsidRPr="00D245A2">
              <w:t>1 016 137</w:t>
            </w:r>
          </w:p>
        </w:tc>
      </w:tr>
      <w:tr w:rsidR="00D245A2" w:rsidRPr="00D245A2" w14:paraId="40EC38A7" w14:textId="77777777" w:rsidTr="00D245A2">
        <w:trPr>
          <w:tblCellSpacing w:w="15" w:type="dxa"/>
        </w:trPr>
        <w:tc>
          <w:tcPr>
            <w:tcW w:w="0" w:type="auto"/>
            <w:shd w:val="clear" w:color="auto" w:fill="F9F9F9"/>
            <w:vAlign w:val="center"/>
            <w:hideMark/>
          </w:tcPr>
          <w:p w14:paraId="465FBB13" w14:textId="77777777" w:rsidR="00D245A2" w:rsidRPr="00D245A2" w:rsidRDefault="00D245A2" w:rsidP="004C48AD">
            <w:pPr>
              <w:spacing w:line="480" w:lineRule="auto"/>
            </w:pPr>
            <w:r w:rsidRPr="00D245A2">
              <w:t>6</w:t>
            </w:r>
          </w:p>
        </w:tc>
        <w:tc>
          <w:tcPr>
            <w:tcW w:w="0" w:type="auto"/>
            <w:shd w:val="clear" w:color="auto" w:fill="F9F9F9"/>
            <w:vAlign w:val="center"/>
            <w:hideMark/>
          </w:tcPr>
          <w:p w14:paraId="61989141" w14:textId="77777777" w:rsidR="00D245A2" w:rsidRPr="00D245A2" w:rsidRDefault="00D245A2" w:rsidP="004C48AD">
            <w:pPr>
              <w:spacing w:line="480" w:lineRule="auto"/>
            </w:pPr>
            <w:hyperlink r:id="rId1136" w:tooltip="Kazan" w:history="1">
              <w:r w:rsidRPr="00D245A2">
                <w:rPr>
                  <w:rStyle w:val="Hyperlink"/>
                  <w:b/>
                  <w:bCs/>
                </w:rPr>
                <w:t>Kazan</w:t>
              </w:r>
            </w:hyperlink>
          </w:p>
        </w:tc>
        <w:tc>
          <w:tcPr>
            <w:tcW w:w="0" w:type="auto"/>
            <w:shd w:val="clear" w:color="auto" w:fill="F9F9F9"/>
            <w:vAlign w:val="center"/>
            <w:hideMark/>
          </w:tcPr>
          <w:p w14:paraId="35096426" w14:textId="77777777" w:rsidR="00D245A2" w:rsidRPr="00D245A2" w:rsidRDefault="00D245A2" w:rsidP="004C48AD">
            <w:pPr>
              <w:spacing w:line="480" w:lineRule="auto"/>
            </w:pPr>
            <w:hyperlink r:id="rId1137" w:tooltip="Tatarstan" w:history="1">
              <w:r w:rsidRPr="00D245A2">
                <w:rPr>
                  <w:rStyle w:val="Hyperlink"/>
                </w:rPr>
                <w:t>Tatarstan</w:t>
              </w:r>
            </w:hyperlink>
          </w:p>
        </w:tc>
        <w:tc>
          <w:tcPr>
            <w:tcW w:w="0" w:type="auto"/>
            <w:shd w:val="clear" w:color="auto" w:fill="F9F9F9"/>
            <w:vAlign w:val="center"/>
            <w:hideMark/>
          </w:tcPr>
          <w:p w14:paraId="4453D11C" w14:textId="77777777" w:rsidR="00D245A2" w:rsidRPr="00D245A2" w:rsidRDefault="00D245A2" w:rsidP="004C48AD">
            <w:pPr>
              <w:spacing w:line="480" w:lineRule="auto"/>
            </w:pPr>
            <w:r w:rsidRPr="00D245A2">
              <w:t>1 216 965</w:t>
            </w:r>
          </w:p>
        </w:tc>
        <w:tc>
          <w:tcPr>
            <w:tcW w:w="0" w:type="auto"/>
            <w:shd w:val="clear" w:color="auto" w:fill="F9F9F9"/>
            <w:vAlign w:val="center"/>
            <w:hideMark/>
          </w:tcPr>
          <w:p w14:paraId="5E89E7B3" w14:textId="77777777" w:rsidR="00D245A2" w:rsidRPr="00D245A2" w:rsidRDefault="00D245A2" w:rsidP="004C48AD">
            <w:pPr>
              <w:spacing w:line="480" w:lineRule="auto"/>
            </w:pPr>
            <w:r w:rsidRPr="00D245A2">
              <w:t>16</w:t>
            </w:r>
          </w:p>
        </w:tc>
        <w:tc>
          <w:tcPr>
            <w:tcW w:w="0" w:type="auto"/>
            <w:shd w:val="clear" w:color="auto" w:fill="F9F9F9"/>
            <w:vAlign w:val="center"/>
            <w:hideMark/>
          </w:tcPr>
          <w:p w14:paraId="6B8AB7A2" w14:textId="77777777" w:rsidR="00D245A2" w:rsidRPr="00D245A2" w:rsidRDefault="00D245A2" w:rsidP="004C48AD">
            <w:pPr>
              <w:spacing w:line="480" w:lineRule="auto"/>
            </w:pPr>
            <w:hyperlink r:id="rId1138" w:tooltip="Krasnodar" w:history="1">
              <w:r w:rsidRPr="00D245A2">
                <w:rPr>
                  <w:rStyle w:val="Hyperlink"/>
                  <w:b/>
                  <w:bCs/>
                </w:rPr>
                <w:t>Krasnodar</w:t>
              </w:r>
            </w:hyperlink>
          </w:p>
        </w:tc>
        <w:tc>
          <w:tcPr>
            <w:tcW w:w="0" w:type="auto"/>
            <w:shd w:val="clear" w:color="auto" w:fill="F9F9F9"/>
            <w:vAlign w:val="center"/>
            <w:hideMark/>
          </w:tcPr>
          <w:p w14:paraId="43B3BA7C" w14:textId="77777777" w:rsidR="00D245A2" w:rsidRPr="00D245A2" w:rsidRDefault="00D245A2" w:rsidP="004C48AD">
            <w:pPr>
              <w:spacing w:line="480" w:lineRule="auto"/>
            </w:pPr>
            <w:hyperlink r:id="rId1139" w:tooltip="Kraï de Krasnodar" w:history="1">
              <w:r w:rsidRPr="00D245A2">
                <w:rPr>
                  <w:rStyle w:val="Hyperlink"/>
                </w:rPr>
                <w:t>Kraï de Krasnodar</w:t>
              </w:r>
            </w:hyperlink>
          </w:p>
        </w:tc>
        <w:tc>
          <w:tcPr>
            <w:tcW w:w="0" w:type="auto"/>
            <w:shd w:val="clear" w:color="auto" w:fill="F9F9F9"/>
            <w:vAlign w:val="center"/>
            <w:hideMark/>
          </w:tcPr>
          <w:p w14:paraId="610611F8" w14:textId="77777777" w:rsidR="00D245A2" w:rsidRPr="00D245A2" w:rsidRDefault="00D245A2" w:rsidP="004C48AD">
            <w:pPr>
              <w:spacing w:line="480" w:lineRule="auto"/>
            </w:pPr>
            <w:r w:rsidRPr="00D245A2">
              <w:t>853 848</w:t>
            </w:r>
          </w:p>
        </w:tc>
      </w:tr>
      <w:tr w:rsidR="00D245A2" w:rsidRPr="00D245A2" w14:paraId="7A42E8DC" w14:textId="77777777" w:rsidTr="00D245A2">
        <w:trPr>
          <w:tblCellSpacing w:w="15" w:type="dxa"/>
        </w:trPr>
        <w:tc>
          <w:tcPr>
            <w:tcW w:w="0" w:type="auto"/>
            <w:shd w:val="clear" w:color="auto" w:fill="F9F9F9"/>
            <w:vAlign w:val="center"/>
            <w:hideMark/>
          </w:tcPr>
          <w:p w14:paraId="4146252D" w14:textId="77777777" w:rsidR="00D245A2" w:rsidRPr="00D245A2" w:rsidRDefault="00D245A2" w:rsidP="004C48AD">
            <w:pPr>
              <w:spacing w:line="480" w:lineRule="auto"/>
            </w:pPr>
            <w:r w:rsidRPr="00D245A2">
              <w:lastRenderedPageBreak/>
              <w:t>7</w:t>
            </w:r>
          </w:p>
        </w:tc>
        <w:tc>
          <w:tcPr>
            <w:tcW w:w="0" w:type="auto"/>
            <w:shd w:val="clear" w:color="auto" w:fill="F9F9F9"/>
            <w:vAlign w:val="center"/>
            <w:hideMark/>
          </w:tcPr>
          <w:p w14:paraId="3B0D0644" w14:textId="77777777" w:rsidR="00D245A2" w:rsidRPr="00D245A2" w:rsidRDefault="00D245A2" w:rsidP="004C48AD">
            <w:pPr>
              <w:spacing w:line="480" w:lineRule="auto"/>
            </w:pPr>
            <w:hyperlink r:id="rId1140" w:tooltip="Tcheliabinsk" w:history="1">
              <w:r w:rsidRPr="00D245A2">
                <w:rPr>
                  <w:rStyle w:val="Hyperlink"/>
                  <w:b/>
                  <w:bCs/>
                </w:rPr>
                <w:t>Tcheliabinsk</w:t>
              </w:r>
            </w:hyperlink>
          </w:p>
        </w:tc>
        <w:tc>
          <w:tcPr>
            <w:tcW w:w="0" w:type="auto"/>
            <w:shd w:val="clear" w:color="auto" w:fill="F9F9F9"/>
            <w:vAlign w:val="center"/>
            <w:hideMark/>
          </w:tcPr>
          <w:p w14:paraId="7DB62D26" w14:textId="77777777" w:rsidR="00D245A2" w:rsidRPr="00D245A2" w:rsidRDefault="00D245A2" w:rsidP="004C48AD">
            <w:pPr>
              <w:spacing w:line="480" w:lineRule="auto"/>
            </w:pPr>
            <w:hyperlink r:id="rId1141" w:tooltip="Oblast de Tcheliabinsk" w:history="1">
              <w:r w:rsidRPr="00D245A2">
                <w:rPr>
                  <w:rStyle w:val="Hyperlink"/>
                </w:rPr>
                <w:t>Oblast de Tcheliabinsk</w:t>
              </w:r>
            </w:hyperlink>
          </w:p>
        </w:tc>
        <w:tc>
          <w:tcPr>
            <w:tcW w:w="0" w:type="auto"/>
            <w:shd w:val="clear" w:color="auto" w:fill="F9F9F9"/>
            <w:vAlign w:val="center"/>
            <w:hideMark/>
          </w:tcPr>
          <w:p w14:paraId="50EF11D3" w14:textId="77777777" w:rsidR="00D245A2" w:rsidRPr="00D245A2" w:rsidRDefault="00D245A2" w:rsidP="004C48AD">
            <w:pPr>
              <w:spacing w:line="480" w:lineRule="auto"/>
            </w:pPr>
            <w:r w:rsidRPr="00D245A2">
              <w:t>1 192 036</w:t>
            </w:r>
          </w:p>
        </w:tc>
        <w:tc>
          <w:tcPr>
            <w:tcW w:w="0" w:type="auto"/>
            <w:shd w:val="clear" w:color="auto" w:fill="F9F9F9"/>
            <w:vAlign w:val="center"/>
            <w:hideMark/>
          </w:tcPr>
          <w:p w14:paraId="7E8BB1C7" w14:textId="77777777" w:rsidR="00D245A2" w:rsidRPr="00D245A2" w:rsidRDefault="00D245A2" w:rsidP="004C48AD">
            <w:pPr>
              <w:spacing w:line="480" w:lineRule="auto"/>
            </w:pPr>
            <w:r w:rsidRPr="00D245A2">
              <w:t>17</w:t>
            </w:r>
          </w:p>
        </w:tc>
        <w:tc>
          <w:tcPr>
            <w:tcW w:w="0" w:type="auto"/>
            <w:shd w:val="clear" w:color="auto" w:fill="F9F9F9"/>
            <w:vAlign w:val="center"/>
            <w:hideMark/>
          </w:tcPr>
          <w:p w14:paraId="50300F3C" w14:textId="77777777" w:rsidR="00D245A2" w:rsidRPr="00D245A2" w:rsidRDefault="00D245A2" w:rsidP="004C48AD">
            <w:pPr>
              <w:spacing w:line="480" w:lineRule="auto"/>
            </w:pPr>
            <w:hyperlink r:id="rId1142" w:tooltip="Saratov" w:history="1">
              <w:r w:rsidRPr="00D245A2">
                <w:rPr>
                  <w:rStyle w:val="Hyperlink"/>
                  <w:b/>
                  <w:bCs/>
                </w:rPr>
                <w:t>Saratov</w:t>
              </w:r>
            </w:hyperlink>
          </w:p>
        </w:tc>
        <w:tc>
          <w:tcPr>
            <w:tcW w:w="0" w:type="auto"/>
            <w:shd w:val="clear" w:color="auto" w:fill="F9F9F9"/>
            <w:vAlign w:val="center"/>
            <w:hideMark/>
          </w:tcPr>
          <w:p w14:paraId="5EC55905" w14:textId="77777777" w:rsidR="00D245A2" w:rsidRPr="00D245A2" w:rsidRDefault="00D245A2" w:rsidP="004C48AD">
            <w:pPr>
              <w:spacing w:line="480" w:lineRule="auto"/>
            </w:pPr>
            <w:hyperlink r:id="rId1143" w:tooltip="Oblast de Saratov" w:history="1">
              <w:r w:rsidRPr="00D245A2">
                <w:rPr>
                  <w:rStyle w:val="Hyperlink"/>
                </w:rPr>
                <w:t>Oblast de Saratov</w:t>
              </w:r>
            </w:hyperlink>
          </w:p>
        </w:tc>
        <w:tc>
          <w:tcPr>
            <w:tcW w:w="0" w:type="auto"/>
            <w:shd w:val="clear" w:color="auto" w:fill="F9F9F9"/>
            <w:vAlign w:val="center"/>
            <w:hideMark/>
          </w:tcPr>
          <w:p w14:paraId="53F5080E" w14:textId="77777777" w:rsidR="00D245A2" w:rsidRPr="00D245A2" w:rsidRDefault="00D245A2" w:rsidP="004C48AD">
            <w:pPr>
              <w:spacing w:line="480" w:lineRule="auto"/>
            </w:pPr>
            <w:r w:rsidRPr="00D245A2">
              <w:t>843 460</w:t>
            </w:r>
          </w:p>
        </w:tc>
      </w:tr>
      <w:tr w:rsidR="00D245A2" w:rsidRPr="00D245A2" w14:paraId="7A7922EC" w14:textId="77777777" w:rsidTr="00D245A2">
        <w:trPr>
          <w:tblCellSpacing w:w="15" w:type="dxa"/>
        </w:trPr>
        <w:tc>
          <w:tcPr>
            <w:tcW w:w="0" w:type="auto"/>
            <w:shd w:val="clear" w:color="auto" w:fill="F9F9F9"/>
            <w:vAlign w:val="center"/>
            <w:hideMark/>
          </w:tcPr>
          <w:p w14:paraId="73EC2FB6" w14:textId="77777777" w:rsidR="00D245A2" w:rsidRPr="00D245A2" w:rsidRDefault="00D245A2" w:rsidP="004C48AD">
            <w:pPr>
              <w:spacing w:line="480" w:lineRule="auto"/>
            </w:pPr>
            <w:r w:rsidRPr="00D245A2">
              <w:t>8</w:t>
            </w:r>
          </w:p>
        </w:tc>
        <w:tc>
          <w:tcPr>
            <w:tcW w:w="0" w:type="auto"/>
            <w:shd w:val="clear" w:color="auto" w:fill="F9F9F9"/>
            <w:vAlign w:val="center"/>
            <w:hideMark/>
          </w:tcPr>
          <w:p w14:paraId="46EF599E" w14:textId="77777777" w:rsidR="00D245A2" w:rsidRPr="00D245A2" w:rsidRDefault="00D245A2" w:rsidP="004C48AD">
            <w:pPr>
              <w:spacing w:line="480" w:lineRule="auto"/>
            </w:pPr>
            <w:hyperlink r:id="rId1144" w:tooltip="Omsk" w:history="1">
              <w:r w:rsidRPr="00D245A2">
                <w:rPr>
                  <w:rStyle w:val="Hyperlink"/>
                  <w:b/>
                  <w:bCs/>
                </w:rPr>
                <w:t>Omsk</w:t>
              </w:r>
            </w:hyperlink>
          </w:p>
        </w:tc>
        <w:tc>
          <w:tcPr>
            <w:tcW w:w="0" w:type="auto"/>
            <w:shd w:val="clear" w:color="auto" w:fill="F9F9F9"/>
            <w:vAlign w:val="center"/>
            <w:hideMark/>
          </w:tcPr>
          <w:p w14:paraId="674DF004" w14:textId="77777777" w:rsidR="00D245A2" w:rsidRPr="00D245A2" w:rsidRDefault="00D245A2" w:rsidP="004C48AD">
            <w:pPr>
              <w:spacing w:line="480" w:lineRule="auto"/>
            </w:pPr>
            <w:hyperlink r:id="rId1145" w:tooltip="Oblast d'Omsk" w:history="1">
              <w:r w:rsidRPr="00D245A2">
                <w:rPr>
                  <w:rStyle w:val="Hyperlink"/>
                </w:rPr>
                <w:t>Oblast d'Omsk</w:t>
              </w:r>
            </w:hyperlink>
          </w:p>
        </w:tc>
        <w:tc>
          <w:tcPr>
            <w:tcW w:w="0" w:type="auto"/>
            <w:shd w:val="clear" w:color="auto" w:fill="F9F9F9"/>
            <w:vAlign w:val="center"/>
            <w:hideMark/>
          </w:tcPr>
          <w:p w14:paraId="33FDBFB1" w14:textId="77777777" w:rsidR="00D245A2" w:rsidRPr="00D245A2" w:rsidRDefault="00D245A2" w:rsidP="004C48AD">
            <w:pPr>
              <w:spacing w:line="480" w:lineRule="auto"/>
            </w:pPr>
            <w:r w:rsidRPr="00D245A2">
              <w:t>1 178 100</w:t>
            </w:r>
          </w:p>
        </w:tc>
        <w:tc>
          <w:tcPr>
            <w:tcW w:w="0" w:type="auto"/>
            <w:shd w:val="clear" w:color="auto" w:fill="F9F9F9"/>
            <w:vAlign w:val="center"/>
            <w:hideMark/>
          </w:tcPr>
          <w:p w14:paraId="28AFB4E8" w14:textId="77777777" w:rsidR="00D245A2" w:rsidRPr="00D245A2" w:rsidRDefault="00D245A2" w:rsidP="004C48AD">
            <w:pPr>
              <w:spacing w:line="480" w:lineRule="auto"/>
            </w:pPr>
            <w:r w:rsidRPr="00D245A2">
              <w:t>18</w:t>
            </w:r>
          </w:p>
        </w:tc>
        <w:tc>
          <w:tcPr>
            <w:tcW w:w="0" w:type="auto"/>
            <w:shd w:val="clear" w:color="auto" w:fill="F9F9F9"/>
            <w:vAlign w:val="center"/>
            <w:hideMark/>
          </w:tcPr>
          <w:p w14:paraId="77BBE652" w14:textId="77777777" w:rsidR="00D245A2" w:rsidRPr="00D245A2" w:rsidRDefault="00D245A2" w:rsidP="004C48AD">
            <w:pPr>
              <w:spacing w:line="480" w:lineRule="auto"/>
            </w:pPr>
            <w:hyperlink r:id="rId1146" w:tooltip="Togliatti (Russie)" w:history="1">
              <w:r w:rsidRPr="00D245A2">
                <w:rPr>
                  <w:rStyle w:val="Hyperlink"/>
                  <w:b/>
                  <w:bCs/>
                </w:rPr>
                <w:t>Togliatti</w:t>
              </w:r>
            </w:hyperlink>
          </w:p>
        </w:tc>
        <w:tc>
          <w:tcPr>
            <w:tcW w:w="0" w:type="auto"/>
            <w:shd w:val="clear" w:color="auto" w:fill="F9F9F9"/>
            <w:vAlign w:val="center"/>
            <w:hideMark/>
          </w:tcPr>
          <w:p w14:paraId="7E7FC0E9" w14:textId="77777777" w:rsidR="00D245A2" w:rsidRPr="00D245A2" w:rsidRDefault="00D245A2" w:rsidP="004C48AD">
            <w:pPr>
              <w:spacing w:line="480" w:lineRule="auto"/>
            </w:pPr>
            <w:hyperlink r:id="rId1147" w:tooltip="Oblast de Samara" w:history="1">
              <w:r w:rsidRPr="00D245A2">
                <w:rPr>
                  <w:rStyle w:val="Hyperlink"/>
                </w:rPr>
                <w:t>Oblast de Samara</w:t>
              </w:r>
            </w:hyperlink>
          </w:p>
        </w:tc>
        <w:tc>
          <w:tcPr>
            <w:tcW w:w="0" w:type="auto"/>
            <w:shd w:val="clear" w:color="auto" w:fill="F9F9F9"/>
            <w:vAlign w:val="center"/>
            <w:hideMark/>
          </w:tcPr>
          <w:p w14:paraId="0618A4DB" w14:textId="77777777" w:rsidR="00D245A2" w:rsidRPr="00D245A2" w:rsidRDefault="00D245A2" w:rsidP="004C48AD">
            <w:pPr>
              <w:spacing w:line="480" w:lineRule="auto"/>
            </w:pPr>
            <w:r w:rsidRPr="00D245A2">
              <w:t>712 392</w:t>
            </w:r>
          </w:p>
        </w:tc>
      </w:tr>
      <w:tr w:rsidR="00D245A2" w:rsidRPr="00D245A2" w14:paraId="50B4AEBF" w14:textId="77777777" w:rsidTr="00D245A2">
        <w:trPr>
          <w:tblCellSpacing w:w="15" w:type="dxa"/>
        </w:trPr>
        <w:tc>
          <w:tcPr>
            <w:tcW w:w="0" w:type="auto"/>
            <w:shd w:val="clear" w:color="auto" w:fill="F9F9F9"/>
            <w:vAlign w:val="center"/>
            <w:hideMark/>
          </w:tcPr>
          <w:p w14:paraId="143DAEE0" w14:textId="77777777" w:rsidR="00D245A2" w:rsidRPr="00D245A2" w:rsidRDefault="00D245A2" w:rsidP="004C48AD">
            <w:pPr>
              <w:spacing w:line="480" w:lineRule="auto"/>
            </w:pPr>
            <w:r w:rsidRPr="00D245A2">
              <w:t>9</w:t>
            </w:r>
          </w:p>
        </w:tc>
        <w:tc>
          <w:tcPr>
            <w:tcW w:w="0" w:type="auto"/>
            <w:shd w:val="clear" w:color="auto" w:fill="F9F9F9"/>
            <w:vAlign w:val="center"/>
            <w:hideMark/>
          </w:tcPr>
          <w:p w14:paraId="1D6A73A9" w14:textId="77777777" w:rsidR="00D245A2" w:rsidRPr="00D245A2" w:rsidRDefault="00D245A2" w:rsidP="004C48AD">
            <w:pPr>
              <w:spacing w:line="480" w:lineRule="auto"/>
            </w:pPr>
            <w:hyperlink r:id="rId1148" w:tooltip="Samara" w:history="1">
              <w:r w:rsidRPr="00D245A2">
                <w:rPr>
                  <w:rStyle w:val="Hyperlink"/>
                  <w:b/>
                  <w:bCs/>
                </w:rPr>
                <w:t>Samara</w:t>
              </w:r>
            </w:hyperlink>
          </w:p>
        </w:tc>
        <w:tc>
          <w:tcPr>
            <w:tcW w:w="0" w:type="auto"/>
            <w:shd w:val="clear" w:color="auto" w:fill="F9F9F9"/>
            <w:vAlign w:val="center"/>
            <w:hideMark/>
          </w:tcPr>
          <w:p w14:paraId="17E3DB49" w14:textId="77777777" w:rsidR="00D245A2" w:rsidRPr="00D245A2" w:rsidRDefault="00D245A2" w:rsidP="004C48AD">
            <w:pPr>
              <w:spacing w:line="480" w:lineRule="auto"/>
            </w:pPr>
            <w:hyperlink r:id="rId1149" w:tooltip="Oblast de Samara" w:history="1">
              <w:r w:rsidRPr="00D245A2">
                <w:rPr>
                  <w:rStyle w:val="Hyperlink"/>
                </w:rPr>
                <w:t>Oblast de Samara</w:t>
              </w:r>
            </w:hyperlink>
          </w:p>
        </w:tc>
        <w:tc>
          <w:tcPr>
            <w:tcW w:w="0" w:type="auto"/>
            <w:shd w:val="clear" w:color="auto" w:fill="F9F9F9"/>
            <w:vAlign w:val="center"/>
            <w:hideMark/>
          </w:tcPr>
          <w:p w14:paraId="1B603E89" w14:textId="77777777" w:rsidR="00D245A2" w:rsidRPr="00D245A2" w:rsidRDefault="00D245A2" w:rsidP="004C48AD">
            <w:pPr>
              <w:spacing w:line="480" w:lineRule="auto"/>
            </w:pPr>
            <w:r w:rsidRPr="00D245A2">
              <w:t>1 170 910</w:t>
            </w:r>
          </w:p>
        </w:tc>
        <w:tc>
          <w:tcPr>
            <w:tcW w:w="0" w:type="auto"/>
            <w:shd w:val="clear" w:color="auto" w:fill="F9F9F9"/>
            <w:vAlign w:val="center"/>
            <w:hideMark/>
          </w:tcPr>
          <w:p w14:paraId="564BDE64" w14:textId="77777777" w:rsidR="00D245A2" w:rsidRPr="00D245A2" w:rsidRDefault="00D245A2" w:rsidP="004C48AD">
            <w:pPr>
              <w:spacing w:line="480" w:lineRule="auto"/>
            </w:pPr>
            <w:r w:rsidRPr="00D245A2">
              <w:t>19</w:t>
            </w:r>
          </w:p>
        </w:tc>
        <w:tc>
          <w:tcPr>
            <w:tcW w:w="0" w:type="auto"/>
            <w:shd w:val="clear" w:color="auto" w:fill="F9F9F9"/>
            <w:vAlign w:val="center"/>
            <w:hideMark/>
          </w:tcPr>
          <w:p w14:paraId="379F8D40" w14:textId="77777777" w:rsidR="00D245A2" w:rsidRPr="00D245A2" w:rsidRDefault="00D245A2" w:rsidP="004C48AD">
            <w:pPr>
              <w:spacing w:line="480" w:lineRule="auto"/>
            </w:pPr>
            <w:hyperlink r:id="rId1150" w:tooltip="Ijevsk" w:history="1">
              <w:r w:rsidRPr="00D245A2">
                <w:rPr>
                  <w:rStyle w:val="Hyperlink"/>
                  <w:b/>
                  <w:bCs/>
                </w:rPr>
                <w:t>Ijevsk</w:t>
              </w:r>
            </w:hyperlink>
          </w:p>
        </w:tc>
        <w:tc>
          <w:tcPr>
            <w:tcW w:w="0" w:type="auto"/>
            <w:shd w:val="clear" w:color="auto" w:fill="F9F9F9"/>
            <w:vAlign w:val="center"/>
            <w:hideMark/>
          </w:tcPr>
          <w:p w14:paraId="7EFAB1CE" w14:textId="77777777" w:rsidR="00D245A2" w:rsidRPr="00D245A2" w:rsidRDefault="00D245A2" w:rsidP="004C48AD">
            <w:pPr>
              <w:spacing w:line="480" w:lineRule="auto"/>
            </w:pPr>
            <w:hyperlink r:id="rId1151" w:tooltip="Oudmourtie" w:history="1">
              <w:r w:rsidRPr="00D245A2">
                <w:rPr>
                  <w:rStyle w:val="Hyperlink"/>
                </w:rPr>
                <w:t>Oudmourtie</w:t>
              </w:r>
            </w:hyperlink>
          </w:p>
        </w:tc>
        <w:tc>
          <w:tcPr>
            <w:tcW w:w="0" w:type="auto"/>
            <w:shd w:val="clear" w:color="auto" w:fill="F9F9F9"/>
            <w:vAlign w:val="center"/>
            <w:hideMark/>
          </w:tcPr>
          <w:p w14:paraId="728418B4" w14:textId="77777777" w:rsidR="00D245A2" w:rsidRPr="00D245A2" w:rsidRDefault="00D245A2" w:rsidP="004C48AD">
            <w:pPr>
              <w:spacing w:line="480" w:lineRule="auto"/>
            </w:pPr>
            <w:r w:rsidRPr="00D245A2">
              <w:t>643 496</w:t>
            </w:r>
          </w:p>
        </w:tc>
      </w:tr>
      <w:tr w:rsidR="00D245A2" w:rsidRPr="00D245A2" w14:paraId="545C27D4" w14:textId="77777777" w:rsidTr="00D245A2">
        <w:trPr>
          <w:tblCellSpacing w:w="15" w:type="dxa"/>
        </w:trPr>
        <w:tc>
          <w:tcPr>
            <w:tcW w:w="0" w:type="auto"/>
            <w:shd w:val="clear" w:color="auto" w:fill="F9F9F9"/>
            <w:vAlign w:val="center"/>
            <w:hideMark/>
          </w:tcPr>
          <w:p w14:paraId="3EA0AAE1" w14:textId="77777777" w:rsidR="00D245A2" w:rsidRPr="00D245A2" w:rsidRDefault="00D245A2" w:rsidP="004C48AD">
            <w:pPr>
              <w:spacing w:line="480" w:lineRule="auto"/>
            </w:pPr>
            <w:r w:rsidRPr="00D245A2">
              <w:t>10</w:t>
            </w:r>
          </w:p>
        </w:tc>
        <w:tc>
          <w:tcPr>
            <w:tcW w:w="0" w:type="auto"/>
            <w:shd w:val="clear" w:color="auto" w:fill="F9F9F9"/>
            <w:vAlign w:val="center"/>
            <w:hideMark/>
          </w:tcPr>
          <w:p w14:paraId="34C85D3E" w14:textId="77777777" w:rsidR="00D245A2" w:rsidRPr="00D245A2" w:rsidRDefault="00D245A2" w:rsidP="004C48AD">
            <w:pPr>
              <w:spacing w:line="480" w:lineRule="auto"/>
            </w:pPr>
            <w:hyperlink r:id="rId1152" w:tooltip="Rostov-sur-le-Don" w:history="1">
              <w:r w:rsidRPr="00D245A2">
                <w:rPr>
                  <w:rStyle w:val="Hyperlink"/>
                  <w:b/>
                  <w:bCs/>
                </w:rPr>
                <w:t>Rostov-sur-le-Don</w:t>
              </w:r>
            </w:hyperlink>
          </w:p>
        </w:tc>
        <w:tc>
          <w:tcPr>
            <w:tcW w:w="0" w:type="auto"/>
            <w:shd w:val="clear" w:color="auto" w:fill="F9F9F9"/>
            <w:vAlign w:val="center"/>
            <w:hideMark/>
          </w:tcPr>
          <w:p w14:paraId="05ADF5C2" w14:textId="77777777" w:rsidR="00D245A2" w:rsidRPr="00D245A2" w:rsidRDefault="00D245A2" w:rsidP="004C48AD">
            <w:pPr>
              <w:spacing w:line="480" w:lineRule="auto"/>
            </w:pPr>
            <w:hyperlink r:id="rId1153" w:tooltip="Oblast de Rostov" w:history="1">
              <w:r w:rsidRPr="00D245A2">
                <w:rPr>
                  <w:rStyle w:val="Hyperlink"/>
                </w:rPr>
                <w:t>Oblast de Rostov</w:t>
              </w:r>
            </w:hyperlink>
          </w:p>
        </w:tc>
        <w:tc>
          <w:tcPr>
            <w:tcW w:w="0" w:type="auto"/>
            <w:shd w:val="clear" w:color="auto" w:fill="F9F9F9"/>
            <w:vAlign w:val="center"/>
            <w:hideMark/>
          </w:tcPr>
          <w:p w14:paraId="7DB9CBF8" w14:textId="77777777" w:rsidR="00D245A2" w:rsidRPr="00D245A2" w:rsidRDefault="00D245A2" w:rsidP="004C48AD">
            <w:pPr>
              <w:spacing w:line="480" w:lineRule="auto"/>
            </w:pPr>
            <w:r w:rsidRPr="00D245A2">
              <w:t>1 119 875</w:t>
            </w:r>
          </w:p>
        </w:tc>
        <w:tc>
          <w:tcPr>
            <w:tcW w:w="0" w:type="auto"/>
            <w:shd w:val="clear" w:color="auto" w:fill="F9F9F9"/>
            <w:vAlign w:val="center"/>
            <w:hideMark/>
          </w:tcPr>
          <w:p w14:paraId="5BD2E7A5" w14:textId="77777777" w:rsidR="00D245A2" w:rsidRPr="00D245A2" w:rsidRDefault="00D245A2" w:rsidP="004C48AD">
            <w:pPr>
              <w:spacing w:line="480" w:lineRule="auto"/>
            </w:pPr>
            <w:r w:rsidRPr="00D245A2">
              <w:t>20</w:t>
            </w:r>
          </w:p>
        </w:tc>
        <w:tc>
          <w:tcPr>
            <w:tcW w:w="0" w:type="auto"/>
            <w:shd w:val="clear" w:color="auto" w:fill="F9F9F9"/>
            <w:vAlign w:val="center"/>
            <w:hideMark/>
          </w:tcPr>
          <w:p w14:paraId="450D9D34" w14:textId="77777777" w:rsidR="00D245A2" w:rsidRPr="00D245A2" w:rsidRDefault="00D245A2" w:rsidP="004C48AD">
            <w:pPr>
              <w:spacing w:line="480" w:lineRule="auto"/>
            </w:pPr>
            <w:hyperlink r:id="rId1154" w:tooltip="Oulianovsk" w:history="1">
              <w:r w:rsidRPr="00D245A2">
                <w:rPr>
                  <w:rStyle w:val="Hyperlink"/>
                  <w:b/>
                  <w:bCs/>
                </w:rPr>
                <w:t>Oulianovsk</w:t>
              </w:r>
            </w:hyperlink>
          </w:p>
        </w:tc>
        <w:tc>
          <w:tcPr>
            <w:tcW w:w="0" w:type="auto"/>
            <w:shd w:val="clear" w:color="auto" w:fill="F9F9F9"/>
            <w:vAlign w:val="center"/>
            <w:hideMark/>
          </w:tcPr>
          <w:p w14:paraId="36549BD3" w14:textId="77777777" w:rsidR="00D245A2" w:rsidRPr="00D245A2" w:rsidRDefault="00D245A2" w:rsidP="004C48AD">
            <w:pPr>
              <w:spacing w:line="480" w:lineRule="auto"/>
            </w:pPr>
            <w:hyperlink r:id="rId1155" w:tooltip="Oblast d'Oulianovsk" w:history="1">
              <w:r w:rsidRPr="00D245A2">
                <w:rPr>
                  <w:rStyle w:val="Hyperlink"/>
                </w:rPr>
                <w:t>Oblast d'Oulianovsk</w:t>
              </w:r>
            </w:hyperlink>
          </w:p>
        </w:tc>
        <w:tc>
          <w:tcPr>
            <w:tcW w:w="0" w:type="auto"/>
            <w:shd w:val="clear" w:color="auto" w:fill="F9F9F9"/>
            <w:vAlign w:val="center"/>
            <w:hideMark/>
          </w:tcPr>
          <w:p w14:paraId="66EAAF83" w14:textId="77777777" w:rsidR="00D245A2" w:rsidRPr="00D245A2" w:rsidRDefault="00D245A2" w:rsidP="004C48AD">
            <w:pPr>
              <w:spacing w:line="480" w:lineRule="auto"/>
            </w:pPr>
            <w:r w:rsidRPr="00D245A2">
              <w:t>621 514</w:t>
            </w:r>
          </w:p>
        </w:tc>
      </w:tr>
      <w:tr w:rsidR="00D245A2" w:rsidRPr="00D245A2" w14:paraId="7A13502C" w14:textId="77777777" w:rsidTr="00D245A2">
        <w:trPr>
          <w:tblCellSpacing w:w="15" w:type="dxa"/>
        </w:trPr>
        <w:tc>
          <w:tcPr>
            <w:tcW w:w="0" w:type="auto"/>
            <w:gridSpan w:val="8"/>
            <w:shd w:val="clear" w:color="auto" w:fill="F5F5F5"/>
            <w:vAlign w:val="center"/>
            <w:hideMark/>
          </w:tcPr>
          <w:p w14:paraId="6E70D7CA" w14:textId="77777777" w:rsidR="00D245A2" w:rsidRPr="00D245A2" w:rsidRDefault="00D245A2" w:rsidP="004C48AD">
            <w:pPr>
              <w:spacing w:line="480" w:lineRule="auto"/>
            </w:pPr>
            <w:r w:rsidRPr="00D245A2">
              <w:t>Recensement de 2016</w:t>
            </w:r>
          </w:p>
        </w:tc>
      </w:tr>
    </w:tbl>
    <w:p w14:paraId="51F7A87C" w14:textId="77777777" w:rsidR="00D245A2" w:rsidRPr="00D245A2" w:rsidRDefault="00D245A2" w:rsidP="004C48AD">
      <w:pPr>
        <w:spacing w:line="480" w:lineRule="auto"/>
        <w:rPr>
          <w:b/>
          <w:bCs/>
        </w:rPr>
      </w:pPr>
      <w:r w:rsidRPr="00D245A2">
        <w:rPr>
          <w:b/>
          <w:bCs/>
        </w:rPr>
        <w:t>Langues</w:t>
      </w:r>
    </w:p>
    <w:p w14:paraId="25078AAB" w14:textId="77777777" w:rsidR="00D245A2" w:rsidRPr="00D245A2" w:rsidRDefault="00D245A2" w:rsidP="004C48AD">
      <w:pPr>
        <w:spacing w:line="480" w:lineRule="auto"/>
      </w:pPr>
      <w:r w:rsidRPr="00D245A2">
        <w:t>Articles détaillés : </w:t>
      </w:r>
      <w:hyperlink r:id="rId1156" w:tooltip="Liste des langues de Russie" w:history="1">
        <w:r w:rsidRPr="00D245A2">
          <w:rPr>
            <w:rStyle w:val="Hyperlink"/>
          </w:rPr>
          <w:t>Liste des langues de Russie</w:t>
        </w:r>
      </w:hyperlink>
      <w:r w:rsidRPr="00D245A2">
        <w:t> et </w:t>
      </w:r>
      <w:hyperlink r:id="rId1157" w:tooltip="Langues officielles de Russie" w:history="1">
        <w:r w:rsidRPr="00D245A2">
          <w:rPr>
            <w:rStyle w:val="Hyperlink"/>
          </w:rPr>
          <w:t>Langues officielles de Russie</w:t>
        </w:r>
      </w:hyperlink>
      <w:r w:rsidRPr="00D245A2">
        <w:t>.</w:t>
      </w:r>
    </w:p>
    <w:p w14:paraId="2D5F91FF" w14:textId="77777777" w:rsidR="00D245A2" w:rsidRPr="00D245A2" w:rsidRDefault="00D245A2" w:rsidP="004C48AD">
      <w:pPr>
        <w:spacing w:line="480" w:lineRule="auto"/>
      </w:pPr>
      <w:r w:rsidRPr="00D245A2">
        <w:t>Le </w:t>
      </w:r>
      <w:hyperlink r:id="rId1158" w:tooltip="Russe" w:history="1">
        <w:r w:rsidRPr="00D245A2">
          <w:rPr>
            <w:rStyle w:val="Hyperlink"/>
          </w:rPr>
          <w:t>russe</w:t>
        </w:r>
      </w:hyperlink>
      <w:r w:rsidRPr="00D245A2">
        <w:t> est la langue d'État de la fédération. Par ailleurs 37 langues ont un statut de langue d'État dans les républiques, et 15 autres langues ont un statut officiel. Un grand nombre d'autres langues sont parlées en Russie.</w:t>
      </w:r>
    </w:p>
    <w:p w14:paraId="4670AF3D" w14:textId="77777777" w:rsidR="00D245A2" w:rsidRPr="00D245A2" w:rsidRDefault="00D245A2" w:rsidP="004C48AD">
      <w:pPr>
        <w:spacing w:line="480" w:lineRule="auto"/>
        <w:rPr>
          <w:b/>
          <w:bCs/>
        </w:rPr>
      </w:pPr>
      <w:r w:rsidRPr="00D245A2">
        <w:rPr>
          <w:b/>
          <w:bCs/>
        </w:rPr>
        <w:t>Religions</w:t>
      </w:r>
    </w:p>
    <w:p w14:paraId="6BFF9B90" w14:textId="77777777" w:rsidR="00D245A2" w:rsidRPr="00D245A2" w:rsidRDefault="00D245A2" w:rsidP="004C48AD">
      <w:pPr>
        <w:spacing w:line="480" w:lineRule="auto"/>
      </w:pPr>
      <w:r w:rsidRPr="00D245A2">
        <w:t>Article détaillé : </w:t>
      </w:r>
      <w:hyperlink r:id="rId1159" w:tooltip="Religion en Russie" w:history="1">
        <w:r w:rsidRPr="00D245A2">
          <w:rPr>
            <w:rStyle w:val="Hyperlink"/>
          </w:rPr>
          <w:t>Religion en Russie</w:t>
        </w:r>
      </w:hyperlink>
      <w:r w:rsidRPr="00D245A2">
        <w:t>.</w:t>
      </w:r>
    </w:p>
    <w:p w14:paraId="47FFCC70" w14:textId="130424AC" w:rsidR="00D245A2" w:rsidRPr="00D245A2" w:rsidRDefault="00D245A2" w:rsidP="004C48AD">
      <w:pPr>
        <w:spacing w:line="480" w:lineRule="auto"/>
      </w:pPr>
      <w:r w:rsidRPr="00D245A2">
        <w:rPr>
          <w:noProof/>
        </w:rPr>
        <w:lastRenderedPageBreak/>
        <w:drawing>
          <wp:inline distT="0" distB="0" distL="0" distR="0" wp14:anchorId="0F32B69D" wp14:editId="362D2272">
            <wp:extent cx="2095500" cy="1181100"/>
            <wp:effectExtent l="0" t="0" r="0" b="0"/>
            <wp:docPr id="510889381" name="Picture 114" descr="A building with a cross on top and a body of water&#10;&#10;Description automatically generated">
              <a:hlinkClick xmlns:a="http://schemas.openxmlformats.org/drawingml/2006/main" r:id="rId1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9381" name="Picture 114" descr="A building with a cross on top and a body of water&#10;&#10;Description automatically generated">
                      <a:hlinkClick r:id="rId1160"/>
                    </pic:cNvPr>
                    <pic:cNvPicPr>
                      <a:picLocks noChangeAspect="1" noChangeArrowheads="1"/>
                    </pic:cNvPicPr>
                  </pic:nvPicPr>
                  <pic:blipFill>
                    <a:blip r:embed="rId1161">
                      <a:extLst>
                        <a:ext uri="{28A0092B-C50C-407E-A947-70E740481C1C}">
                          <a14:useLocalDpi xmlns:a14="http://schemas.microsoft.com/office/drawing/2010/main" val="0"/>
                        </a:ext>
                      </a:extLst>
                    </a:blip>
                    <a:srcRect/>
                    <a:stretch>
                      <a:fillRect/>
                    </a:stretch>
                  </pic:blipFill>
                  <pic:spPr bwMode="auto">
                    <a:xfrm>
                      <a:off x="0" y="0"/>
                      <a:ext cx="2095500" cy="1181100"/>
                    </a:xfrm>
                    <a:prstGeom prst="rect">
                      <a:avLst/>
                    </a:prstGeom>
                    <a:noFill/>
                    <a:ln>
                      <a:noFill/>
                    </a:ln>
                  </pic:spPr>
                </pic:pic>
              </a:graphicData>
            </a:graphic>
          </wp:inline>
        </w:drawing>
      </w:r>
      <w:r w:rsidRPr="00D245A2">
        <w:t>L'</w:t>
      </w:r>
      <w:hyperlink r:id="rId1162" w:tooltip="Église de la Nativité-de-la-Sainte-Vierge de Nijni Novgorod" w:history="1">
        <w:r w:rsidRPr="00D245A2">
          <w:rPr>
            <w:rStyle w:val="Hyperlink"/>
          </w:rPr>
          <w:t>église de la Nativité</w:t>
        </w:r>
      </w:hyperlink>
      <w:r w:rsidRPr="00D245A2">
        <w:t> et la </w:t>
      </w:r>
      <w:hyperlink r:id="rId1163" w:tooltip="Cathédrale Saint-Alexandre-Nevski de Nijni Novgorod" w:history="1">
        <w:r w:rsidRPr="00D245A2">
          <w:rPr>
            <w:rStyle w:val="Hyperlink"/>
          </w:rPr>
          <w:t>cathédrale Saint-Alexandre-Nevski</w:t>
        </w:r>
      </w:hyperlink>
      <w:r w:rsidRPr="00D245A2">
        <w:t> avec un </w:t>
      </w:r>
      <w:hyperlink r:id="rId1164" w:tooltip="Stade de Nijni Novgorod" w:history="1">
        <w:r w:rsidRPr="00D245A2">
          <w:rPr>
            <w:rStyle w:val="Hyperlink"/>
          </w:rPr>
          <w:t>stade</w:t>
        </w:r>
      </w:hyperlink>
      <w:r w:rsidRPr="00D245A2">
        <w:t> sur la Strelka de </w:t>
      </w:r>
      <w:hyperlink r:id="rId1165" w:tooltip="Nijni Novgorod" w:history="1">
        <w:r w:rsidRPr="00D245A2">
          <w:rPr>
            <w:rStyle w:val="Hyperlink"/>
          </w:rPr>
          <w:t>Nijni Novgorod</w:t>
        </w:r>
      </w:hyperlink>
      <w:r w:rsidRPr="00D245A2">
        <w:rPr>
          <w:noProof/>
        </w:rPr>
        <w:drawing>
          <wp:inline distT="0" distB="0" distL="0" distR="0" wp14:anchorId="279459F0" wp14:editId="7C8F41FB">
            <wp:extent cx="2095500" cy="1150620"/>
            <wp:effectExtent l="0" t="0" r="0" b="0"/>
            <wp:docPr id="771736788" name="Picture 113" descr="A large white building with blue domes&#10;&#10;Description automatically generated">
              <a:hlinkClick xmlns:a="http://schemas.openxmlformats.org/drawingml/2006/main" r:id="rId1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36788" name="Picture 113" descr="A large white building with blue domes&#10;&#10;Description automatically generated">
                      <a:hlinkClick r:id="rId1166"/>
                    </pic:cNvPr>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2095500" cy="1150620"/>
                    </a:xfrm>
                    <a:prstGeom prst="rect">
                      <a:avLst/>
                    </a:prstGeom>
                    <a:noFill/>
                    <a:ln>
                      <a:noFill/>
                    </a:ln>
                  </pic:spPr>
                </pic:pic>
              </a:graphicData>
            </a:graphic>
          </wp:inline>
        </w:drawing>
      </w:r>
      <w:r w:rsidRPr="00D245A2">
        <w:t>La </w:t>
      </w:r>
      <w:hyperlink r:id="rId1168" w:tooltip="Mosquée Qolsharif" w:history="1">
        <w:r w:rsidRPr="00D245A2">
          <w:rPr>
            <w:rStyle w:val="Hyperlink"/>
          </w:rPr>
          <w:t>mosquée Qolsharif</w:t>
        </w:r>
      </w:hyperlink>
      <w:r w:rsidRPr="00D245A2">
        <w:t> est située dans le </w:t>
      </w:r>
      <w:hyperlink r:id="rId1169" w:tooltip="Kremlin de Kazan" w:history="1">
        <w:r w:rsidRPr="00D245A2">
          <w:rPr>
            <w:rStyle w:val="Hyperlink"/>
          </w:rPr>
          <w:t>Kremlin de Kazan</w:t>
        </w:r>
      </w:hyperlink>
      <w:r w:rsidRPr="00D245A2">
        <w:t>.</w:t>
      </w:r>
    </w:p>
    <w:p w14:paraId="3B52B888" w14:textId="77777777" w:rsidR="00D245A2" w:rsidRPr="00D245A2" w:rsidRDefault="00D245A2" w:rsidP="004C48AD">
      <w:pPr>
        <w:spacing w:line="480" w:lineRule="auto"/>
        <w:rPr>
          <w:b/>
          <w:bCs/>
        </w:rPr>
      </w:pPr>
      <w:r w:rsidRPr="00D245A2">
        <w:rPr>
          <w:b/>
          <w:bCs/>
        </w:rPr>
        <w:t>Répartition statistique des croyances religieuses</w:t>
      </w:r>
    </w:p>
    <w:p w14:paraId="6F7E1D0F" w14:textId="77777777" w:rsidR="00D245A2" w:rsidRPr="00D245A2" w:rsidRDefault="00D245A2" w:rsidP="004C48AD">
      <w:pPr>
        <w:spacing w:line="480" w:lineRule="auto"/>
      </w:pPr>
      <w:r w:rsidRPr="00D245A2">
        <w:t>La Russie compterait en 2014, environ 77 % de </w:t>
      </w:r>
      <w:hyperlink r:id="rId1170" w:tooltip="Croyance" w:history="1">
        <w:r w:rsidRPr="00D245A2">
          <w:rPr>
            <w:rStyle w:val="Hyperlink"/>
          </w:rPr>
          <w:t>croyants</w:t>
        </w:r>
      </w:hyperlink>
      <w:r w:rsidRPr="00D245A2">
        <w:t> (dont 70 % de </w:t>
      </w:r>
      <w:hyperlink r:id="rId1171" w:tooltip="Chrétien" w:history="1">
        <w:r w:rsidRPr="00D245A2">
          <w:rPr>
            <w:rStyle w:val="Hyperlink"/>
          </w:rPr>
          <w:t>chrétiens</w:t>
        </w:r>
      </w:hyperlink>
      <w:r w:rsidRPr="00D245A2">
        <w:t>)</w:t>
      </w:r>
      <w:hyperlink r:id="rId1172" w:anchor="cite_note-89" w:history="1">
        <w:r w:rsidRPr="00D245A2">
          <w:rPr>
            <w:rStyle w:val="Hyperlink"/>
            <w:vertAlign w:val="superscript"/>
          </w:rPr>
          <w:t>87</w:t>
        </w:r>
      </w:hyperlink>
      <w:r w:rsidRPr="00D245A2">
        <w:t>.</w:t>
      </w:r>
    </w:p>
    <w:p w14:paraId="542DB89E" w14:textId="77777777" w:rsidR="00D245A2" w:rsidRPr="00D245A2" w:rsidRDefault="00D245A2" w:rsidP="004C48AD">
      <w:pPr>
        <w:numPr>
          <w:ilvl w:val="0"/>
          <w:numId w:val="19"/>
        </w:numPr>
        <w:spacing w:line="480" w:lineRule="auto"/>
      </w:pPr>
      <w:hyperlink r:id="rId1173" w:tooltip="Église orthodoxe russe" w:history="1">
        <w:r w:rsidRPr="00D245A2">
          <w:rPr>
            <w:rStyle w:val="Hyperlink"/>
          </w:rPr>
          <w:t>Chrétiens orthodoxes</w:t>
        </w:r>
      </w:hyperlink>
      <w:r w:rsidRPr="00D245A2">
        <w:t> : 66,5 % (incluant les </w:t>
      </w:r>
      <w:hyperlink r:id="rId1174" w:tooltip="Orthodoxes vieux-croyants" w:history="1">
        <w:r w:rsidRPr="00D245A2">
          <w:rPr>
            <w:rStyle w:val="Hyperlink"/>
            <w:i/>
            <w:iCs/>
          </w:rPr>
          <w:t>Vieux-croyants</w:t>
        </w:r>
      </w:hyperlink>
      <w:r w:rsidRPr="00D245A2">
        <w:t>), dont 15 % se disent pratiquants.</w:t>
      </w:r>
    </w:p>
    <w:p w14:paraId="79105C16" w14:textId="77777777" w:rsidR="00D245A2" w:rsidRPr="00D245A2" w:rsidRDefault="00D245A2" w:rsidP="004C48AD">
      <w:pPr>
        <w:numPr>
          <w:ilvl w:val="0"/>
          <w:numId w:val="19"/>
        </w:numPr>
        <w:spacing w:line="480" w:lineRule="auto"/>
      </w:pPr>
      <w:r w:rsidRPr="00D245A2">
        <w:t>Athées ou agnostiques : 23 %</w:t>
      </w:r>
    </w:p>
    <w:p w14:paraId="03A9BE45" w14:textId="77777777" w:rsidR="00D245A2" w:rsidRPr="00D245A2" w:rsidRDefault="00D245A2" w:rsidP="004C48AD">
      <w:pPr>
        <w:numPr>
          <w:ilvl w:val="0"/>
          <w:numId w:val="19"/>
        </w:numPr>
        <w:spacing w:line="480" w:lineRule="auto"/>
      </w:pPr>
      <w:hyperlink r:id="rId1175" w:tooltip="Islam en Russie" w:history="1">
        <w:r w:rsidRPr="00D245A2">
          <w:rPr>
            <w:rStyle w:val="Hyperlink"/>
          </w:rPr>
          <w:t>Musulmans</w:t>
        </w:r>
      </w:hyperlink>
      <w:r w:rsidRPr="00D245A2">
        <w:t> : 7,1 % : entre 10 et 12 millions de musulmans (principalement </w:t>
      </w:r>
      <w:hyperlink r:id="rId1176" w:tooltip="Sunnisme" w:history="1">
        <w:r w:rsidRPr="00D245A2">
          <w:rPr>
            <w:rStyle w:val="Hyperlink"/>
          </w:rPr>
          <w:t>sunnites</w:t>
        </w:r>
      </w:hyperlink>
      <w:r w:rsidRPr="00D245A2">
        <w:t>, mais aussi avec une forte communauté </w:t>
      </w:r>
      <w:hyperlink r:id="rId1177" w:tooltip="Soufisme" w:history="1">
        <w:r w:rsidRPr="00D245A2">
          <w:rPr>
            <w:rStyle w:val="Hyperlink"/>
          </w:rPr>
          <w:t>soufie</w:t>
        </w:r>
      </w:hyperlink>
      <w:r w:rsidRPr="00D245A2">
        <w:t> proche du </w:t>
      </w:r>
      <w:hyperlink r:id="rId1178" w:tooltip="Chiisme" w:history="1">
        <w:r w:rsidRPr="00D245A2">
          <w:rPr>
            <w:rStyle w:val="Hyperlink"/>
          </w:rPr>
          <w:t>chiisme</w:t>
        </w:r>
      </w:hyperlink>
      <w:r w:rsidRPr="00D245A2">
        <w:t> au </w:t>
      </w:r>
      <w:hyperlink r:id="rId1179" w:tooltip="Daghestan" w:history="1">
        <w:r w:rsidRPr="00D245A2">
          <w:rPr>
            <w:rStyle w:val="Hyperlink"/>
          </w:rPr>
          <w:t>Daghestan</w:t>
        </w:r>
      </w:hyperlink>
      <w:r w:rsidRPr="00D245A2">
        <w:t>).</w:t>
      </w:r>
    </w:p>
    <w:p w14:paraId="21F4FD5D" w14:textId="77777777" w:rsidR="00D245A2" w:rsidRPr="00D245A2" w:rsidRDefault="00D245A2" w:rsidP="004C48AD">
      <w:pPr>
        <w:numPr>
          <w:ilvl w:val="0"/>
          <w:numId w:val="19"/>
        </w:numPr>
        <w:spacing w:line="480" w:lineRule="auto"/>
      </w:pPr>
      <w:hyperlink r:id="rId1180" w:tooltip="Protestantisme" w:history="1">
        <w:r w:rsidRPr="00D245A2">
          <w:rPr>
            <w:rStyle w:val="Hyperlink"/>
          </w:rPr>
          <w:t>Chrétiens protestants</w:t>
        </w:r>
      </w:hyperlink>
      <w:r w:rsidRPr="00D245A2">
        <w:t> : environ 1,7 % (principalement </w:t>
      </w:r>
      <w:hyperlink r:id="rId1181" w:tooltip="Luthéranisme" w:history="1">
        <w:r w:rsidRPr="00D245A2">
          <w:rPr>
            <w:rStyle w:val="Hyperlink"/>
          </w:rPr>
          <w:t>luthériens</w:t>
        </w:r>
      </w:hyperlink>
      <w:r w:rsidRPr="00D245A2">
        <w:t> et </w:t>
      </w:r>
      <w:hyperlink r:id="rId1182" w:tooltip="Baptisme" w:history="1">
        <w:r w:rsidRPr="00D245A2">
          <w:rPr>
            <w:rStyle w:val="Hyperlink"/>
          </w:rPr>
          <w:t>baptistes</w:t>
        </w:r>
      </w:hyperlink>
      <w:r w:rsidRPr="00D245A2">
        <w:t>).</w:t>
      </w:r>
    </w:p>
    <w:p w14:paraId="4EA89746" w14:textId="77777777" w:rsidR="00D245A2" w:rsidRPr="00D245A2" w:rsidRDefault="00D245A2" w:rsidP="004C48AD">
      <w:pPr>
        <w:numPr>
          <w:ilvl w:val="0"/>
          <w:numId w:val="19"/>
        </w:numPr>
        <w:spacing w:line="480" w:lineRule="auto"/>
      </w:pPr>
      <w:hyperlink r:id="rId1183" w:tooltip="Bouddhisme en Russie" w:history="1">
        <w:r w:rsidRPr="00D245A2">
          <w:rPr>
            <w:rStyle w:val="Hyperlink"/>
          </w:rPr>
          <w:t>Bouddhistes</w:t>
        </w:r>
      </w:hyperlink>
      <w:r w:rsidRPr="00D245A2">
        <w:t> : 0,07 % (essentiellement de tradition tibétaine).</w:t>
      </w:r>
    </w:p>
    <w:p w14:paraId="34C04500" w14:textId="77777777" w:rsidR="00D245A2" w:rsidRPr="00D245A2" w:rsidRDefault="00D245A2" w:rsidP="004C48AD">
      <w:pPr>
        <w:numPr>
          <w:ilvl w:val="0"/>
          <w:numId w:val="19"/>
        </w:numPr>
        <w:spacing w:line="480" w:lineRule="auto"/>
      </w:pPr>
      <w:hyperlink r:id="rId1184" w:tooltip="Judaïsme" w:history="1">
        <w:r w:rsidRPr="00D245A2">
          <w:rPr>
            <w:rStyle w:val="Hyperlink"/>
          </w:rPr>
          <w:t>Juifs</w:t>
        </w:r>
      </w:hyperlink>
      <w:r w:rsidRPr="00D245A2">
        <w:t> : 0,1 % (incluant les </w:t>
      </w:r>
      <w:hyperlink r:id="rId1185" w:tooltip="Judaïsme orthodoxe moderne" w:history="1">
        <w:r w:rsidRPr="00D245A2">
          <w:rPr>
            <w:rStyle w:val="Hyperlink"/>
          </w:rPr>
          <w:t>orthodoxes</w:t>
        </w:r>
      </w:hyperlink>
      <w:r w:rsidRPr="00D245A2">
        <w:t> et </w:t>
      </w:r>
      <w:hyperlink r:id="rId1186" w:tooltip="Hassidisme" w:history="1">
        <w:r w:rsidRPr="00D245A2">
          <w:rPr>
            <w:rStyle w:val="Hyperlink"/>
          </w:rPr>
          <w:t>hassidiques</w:t>
        </w:r>
      </w:hyperlink>
      <w:r w:rsidRPr="00D245A2">
        <w:t>).</w:t>
      </w:r>
    </w:p>
    <w:p w14:paraId="4F23F268" w14:textId="77777777" w:rsidR="00D245A2" w:rsidRPr="00D245A2" w:rsidRDefault="00D245A2" w:rsidP="004C48AD">
      <w:pPr>
        <w:numPr>
          <w:ilvl w:val="0"/>
          <w:numId w:val="19"/>
        </w:numPr>
        <w:spacing w:line="480" w:lineRule="auto"/>
      </w:pPr>
      <w:hyperlink r:id="rId1187" w:tooltip="Catholicisme en Russie" w:history="1">
        <w:r w:rsidRPr="00D245A2">
          <w:rPr>
            <w:rStyle w:val="Hyperlink"/>
          </w:rPr>
          <w:t>Chrétiens catholiques romains</w:t>
        </w:r>
      </w:hyperlink>
      <w:r w:rsidRPr="00D245A2">
        <w:t> et </w:t>
      </w:r>
      <w:hyperlink r:id="rId1188" w:tooltip="Église grecque-catholique russe" w:history="1">
        <w:r w:rsidRPr="00D245A2">
          <w:rPr>
            <w:rStyle w:val="Hyperlink"/>
          </w:rPr>
          <w:t>byzantins</w:t>
        </w:r>
      </w:hyperlink>
      <w:r w:rsidRPr="00D245A2">
        <w:t> : environ 1,5 %.</w:t>
      </w:r>
    </w:p>
    <w:p w14:paraId="31175EB7" w14:textId="77777777" w:rsidR="00D245A2" w:rsidRPr="00D245A2" w:rsidRDefault="00D245A2" w:rsidP="004C48AD">
      <w:pPr>
        <w:numPr>
          <w:ilvl w:val="0"/>
          <w:numId w:val="19"/>
        </w:numPr>
        <w:spacing w:line="480" w:lineRule="auto"/>
      </w:pPr>
      <w:hyperlink r:id="rId1189" w:tooltip="Église apostolique arménienne" w:history="1">
        <w:r w:rsidRPr="00D245A2">
          <w:rPr>
            <w:rStyle w:val="Hyperlink"/>
          </w:rPr>
          <w:t>Église apostolique arménienne</w:t>
        </w:r>
      </w:hyperlink>
      <w:r w:rsidRPr="00D245A2">
        <w:t> : 0,03 %.</w:t>
      </w:r>
    </w:p>
    <w:p w14:paraId="689971A3" w14:textId="77777777" w:rsidR="00D245A2" w:rsidRPr="00D245A2" w:rsidRDefault="00D245A2" w:rsidP="004C48AD">
      <w:pPr>
        <w:spacing w:line="480" w:lineRule="auto"/>
      </w:pPr>
      <w:r w:rsidRPr="00D245A2">
        <w:lastRenderedPageBreak/>
        <w:t>Le dénombrement des pratiquants est toutefois difficile et le CIA Factbook donnait l'évaluation suivante en 2006</w:t>
      </w:r>
      <w:hyperlink r:id="rId1190" w:anchor="cite_note-cia-26" w:history="1">
        <w:r w:rsidRPr="00D245A2">
          <w:rPr>
            <w:rStyle w:val="Hyperlink"/>
            <w:vertAlign w:val="superscript"/>
          </w:rPr>
          <w:t>24</w:t>
        </w:r>
      </w:hyperlink>
      <w:r w:rsidRPr="00D245A2">
        <w:t> :</w:t>
      </w:r>
    </w:p>
    <w:p w14:paraId="61A96E47" w14:textId="77777777" w:rsidR="00D245A2" w:rsidRPr="00D245A2" w:rsidRDefault="00D245A2" w:rsidP="004C48AD">
      <w:pPr>
        <w:numPr>
          <w:ilvl w:val="0"/>
          <w:numId w:val="20"/>
        </w:numPr>
        <w:spacing w:line="480" w:lineRule="auto"/>
      </w:pPr>
      <w:r w:rsidRPr="00D245A2">
        <w:t>Athées ou agnostiques : 63 à 73 %</w:t>
      </w:r>
    </w:p>
    <w:p w14:paraId="3BF8817F" w14:textId="77777777" w:rsidR="00D245A2" w:rsidRPr="00D245A2" w:rsidRDefault="00D245A2" w:rsidP="004C48AD">
      <w:pPr>
        <w:numPr>
          <w:ilvl w:val="0"/>
          <w:numId w:val="20"/>
        </w:numPr>
        <w:spacing w:line="480" w:lineRule="auto"/>
      </w:pPr>
      <w:hyperlink r:id="rId1191" w:tooltip="Église orthodoxe russe" w:history="1">
        <w:r w:rsidRPr="00D245A2">
          <w:rPr>
            <w:rStyle w:val="Hyperlink"/>
          </w:rPr>
          <w:t>Orthodoxes russes</w:t>
        </w:r>
      </w:hyperlink>
      <w:r w:rsidRPr="00D245A2">
        <w:t> : 15-20 % ;</w:t>
      </w:r>
    </w:p>
    <w:p w14:paraId="478CA799" w14:textId="77777777" w:rsidR="00D245A2" w:rsidRPr="00D245A2" w:rsidRDefault="00D245A2" w:rsidP="004C48AD">
      <w:pPr>
        <w:numPr>
          <w:ilvl w:val="0"/>
          <w:numId w:val="20"/>
        </w:numPr>
        <w:spacing w:line="480" w:lineRule="auto"/>
      </w:pPr>
      <w:hyperlink r:id="rId1192" w:tooltip="Islam" w:history="1">
        <w:r w:rsidRPr="00D245A2">
          <w:rPr>
            <w:rStyle w:val="Hyperlink"/>
          </w:rPr>
          <w:t>Musulmans</w:t>
        </w:r>
      </w:hyperlink>
      <w:r w:rsidRPr="00D245A2">
        <w:t> : 10-15 % ;</w:t>
      </w:r>
    </w:p>
    <w:p w14:paraId="7A0676D7" w14:textId="77777777" w:rsidR="00D245A2" w:rsidRPr="00D245A2" w:rsidRDefault="00D245A2" w:rsidP="004C48AD">
      <w:pPr>
        <w:numPr>
          <w:ilvl w:val="0"/>
          <w:numId w:val="20"/>
        </w:numPr>
        <w:spacing w:line="480" w:lineRule="auto"/>
      </w:pPr>
      <w:r w:rsidRPr="00D245A2">
        <w:t>autres </w:t>
      </w:r>
      <w:hyperlink r:id="rId1193" w:tooltip="Chrétien" w:history="1">
        <w:r w:rsidRPr="00D245A2">
          <w:rPr>
            <w:rStyle w:val="Hyperlink"/>
          </w:rPr>
          <w:t>chrétiens</w:t>
        </w:r>
      </w:hyperlink>
      <w:r w:rsidRPr="00D245A2">
        <w:t> : 2 %.</w:t>
      </w:r>
    </w:p>
    <w:p w14:paraId="650A0346" w14:textId="77777777" w:rsidR="00D245A2" w:rsidRPr="00D245A2" w:rsidRDefault="00D245A2" w:rsidP="004C48AD">
      <w:pPr>
        <w:spacing w:line="480" w:lineRule="auto"/>
        <w:rPr>
          <w:b/>
          <w:bCs/>
        </w:rPr>
      </w:pPr>
      <w:r w:rsidRPr="00D245A2">
        <w:rPr>
          <w:b/>
          <w:bCs/>
        </w:rPr>
        <w:t>Éducation</w:t>
      </w:r>
    </w:p>
    <w:p w14:paraId="4C2C874B" w14:textId="4A4D0ADD" w:rsidR="00D245A2" w:rsidRPr="00D245A2" w:rsidRDefault="00D245A2" w:rsidP="004C48AD">
      <w:pPr>
        <w:spacing w:line="480" w:lineRule="auto"/>
      </w:pPr>
      <w:r w:rsidRPr="00D245A2">
        <w:rPr>
          <w:noProof/>
        </w:rPr>
        <w:drawing>
          <wp:inline distT="0" distB="0" distL="0" distR="0" wp14:anchorId="014B08CF" wp14:editId="1EE340D5">
            <wp:extent cx="2095500" cy="1409700"/>
            <wp:effectExtent l="0" t="0" r="0" b="0"/>
            <wp:docPr id="1847377552" name="Picture 112" descr="A group of people in graduation gowns&#10;&#10;Description automatically generated">
              <a:hlinkClick xmlns:a="http://schemas.openxmlformats.org/drawingml/2006/main" r:id="rId1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7552" name="Picture 112" descr="A group of people in graduation gowns&#10;&#10;Description automatically generated">
                      <a:hlinkClick r:id="rId1194"/>
                    </pic:cNvPr>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0" y="0"/>
                      <a:ext cx="2095500" cy="1409700"/>
                    </a:xfrm>
                    <a:prstGeom prst="rect">
                      <a:avLst/>
                    </a:prstGeom>
                    <a:noFill/>
                    <a:ln>
                      <a:noFill/>
                    </a:ln>
                  </pic:spPr>
                </pic:pic>
              </a:graphicData>
            </a:graphic>
          </wp:inline>
        </w:drawing>
      </w:r>
      <w:hyperlink r:id="rId1196" w:tooltip="Université d'État de Moscou" w:history="1">
        <w:r w:rsidRPr="00D245A2">
          <w:rPr>
            <w:rStyle w:val="Hyperlink"/>
          </w:rPr>
          <w:t>Université d'État de Moscou</w:t>
        </w:r>
      </w:hyperlink>
      <w:r w:rsidRPr="00D245A2">
        <w:t>.</w:t>
      </w:r>
    </w:p>
    <w:p w14:paraId="634F338B" w14:textId="77777777" w:rsidR="00D245A2" w:rsidRPr="00D245A2" w:rsidRDefault="00D245A2" w:rsidP="004C48AD">
      <w:pPr>
        <w:spacing w:line="480" w:lineRule="auto"/>
      </w:pPr>
      <w:r w:rsidRPr="00D245A2">
        <w:t>Article détaillé : </w:t>
      </w:r>
      <w:hyperlink r:id="rId1197" w:tooltip="Système éducatif en Russie" w:history="1">
        <w:r w:rsidRPr="00D245A2">
          <w:rPr>
            <w:rStyle w:val="Hyperlink"/>
          </w:rPr>
          <w:t>Système éducatif en Russie</w:t>
        </w:r>
      </w:hyperlink>
      <w:r w:rsidRPr="00D245A2">
        <w:t>.</w:t>
      </w:r>
    </w:p>
    <w:p w14:paraId="70793987" w14:textId="77777777" w:rsidR="00D245A2" w:rsidRPr="00D245A2" w:rsidRDefault="00D245A2" w:rsidP="004C48AD">
      <w:pPr>
        <w:spacing w:line="480" w:lineRule="auto"/>
      </w:pPr>
      <w:r w:rsidRPr="00D245A2">
        <w:t>Le taux d'alphabétisation est dans la moyenne des pays de l'OCDE : 99,7 % en 2019</w:t>
      </w:r>
      <w:hyperlink r:id="rId1198" w:anchor="cite_note-90" w:history="1">
        <w:r w:rsidRPr="00D245A2">
          <w:rPr>
            <w:rStyle w:val="Hyperlink"/>
            <w:vertAlign w:val="superscript"/>
          </w:rPr>
          <w:t>88</w:t>
        </w:r>
      </w:hyperlink>
      <w:r w:rsidRPr="00D245A2">
        <w:t>.</w:t>
      </w:r>
    </w:p>
    <w:p w14:paraId="75A0EEAB" w14:textId="77777777" w:rsidR="00D245A2" w:rsidRPr="00D245A2" w:rsidRDefault="00D245A2" w:rsidP="004C48AD">
      <w:pPr>
        <w:spacing w:line="480" w:lineRule="auto"/>
      </w:pPr>
      <w:r w:rsidRPr="00D245A2">
        <w:t>Les populations n'appartenant pas à l'ethnie russe sont souvent bilingues (exemples : russe et tatar, russe et oudmourte, russe et iakoute, russe et arménien).</w:t>
      </w:r>
    </w:p>
    <w:p w14:paraId="39F1156D" w14:textId="77777777" w:rsidR="00D245A2" w:rsidRPr="00D245A2" w:rsidRDefault="00D245A2" w:rsidP="004C48AD">
      <w:pPr>
        <w:spacing w:line="480" w:lineRule="auto"/>
      </w:pPr>
      <w:r w:rsidRPr="00D245A2">
        <w:t>Entre 2003 et 2008, le taux de scolarisation brut pour les hommes et femmes est de 96 % et le taux de scolarisation net est de 91 %. Dans un cadre éducatif, 21 % des enfants scolarisés utilisent un accès à Internet, en 2007</w:t>
      </w:r>
      <w:hyperlink r:id="rId1199" w:tooltip="Aide:Référence nécessaire" w:history="1">
        <w:r w:rsidRPr="00D245A2">
          <w:rPr>
            <w:rStyle w:val="Hyperlink"/>
            <w:vertAlign w:val="superscript"/>
          </w:rPr>
          <w:t>[réf. souhaitée]</w:t>
        </w:r>
      </w:hyperlink>
      <w:r w:rsidRPr="00D245A2">
        <w:t>. Le taux de suivi en dernière année d'école primaire est de 99 %, entre 2003 et 2008, d'après les données administratives russes</w:t>
      </w:r>
      <w:hyperlink r:id="rId1200" w:tooltip="Aide:Référence nécessaire" w:history="1">
        <w:r w:rsidRPr="00D245A2">
          <w:rPr>
            <w:rStyle w:val="Hyperlink"/>
            <w:vertAlign w:val="superscript"/>
          </w:rPr>
          <w:t>[réf. souhaitée]</w:t>
        </w:r>
      </w:hyperlink>
      <w:r w:rsidRPr="00D245A2">
        <w:t xml:space="preserve">. D'après l'Unicef, le taux </w:t>
      </w:r>
      <w:r w:rsidRPr="00D245A2">
        <w:lastRenderedPageBreak/>
        <w:t>de scolarisation en secondaire est de 85 % pour les hommes et de 83 % pour les femmes entre 2003 et 2008</w:t>
      </w:r>
      <w:hyperlink r:id="rId1201" w:anchor="cite_note-91" w:history="1">
        <w:r w:rsidRPr="00D245A2">
          <w:rPr>
            <w:rStyle w:val="Hyperlink"/>
            <w:vertAlign w:val="superscript"/>
          </w:rPr>
          <w:t>89</w:t>
        </w:r>
      </w:hyperlink>
      <w:r w:rsidRPr="00D245A2">
        <w:t>.</w:t>
      </w:r>
    </w:p>
    <w:p w14:paraId="70CFC173" w14:textId="77777777" w:rsidR="00D245A2" w:rsidRPr="00D245A2" w:rsidRDefault="00D245A2" w:rsidP="004C48AD">
      <w:pPr>
        <w:spacing w:line="480" w:lineRule="auto"/>
        <w:rPr>
          <w:b/>
          <w:bCs/>
        </w:rPr>
      </w:pPr>
      <w:r w:rsidRPr="00D245A2">
        <w:rPr>
          <w:b/>
          <w:bCs/>
        </w:rPr>
        <w:t>Culture</w:t>
      </w:r>
    </w:p>
    <w:p w14:paraId="6D3D4439" w14:textId="4DFC9C09" w:rsidR="00D245A2" w:rsidRPr="00D245A2" w:rsidRDefault="00D245A2" w:rsidP="004C48AD">
      <w:pPr>
        <w:spacing w:line="480" w:lineRule="auto"/>
      </w:pPr>
      <w:r w:rsidRPr="00D245A2">
        <w:rPr>
          <w:noProof/>
        </w:rPr>
        <w:drawing>
          <wp:inline distT="0" distB="0" distL="0" distR="0" wp14:anchorId="369D9EA7" wp14:editId="0F3AEE98">
            <wp:extent cx="1615440" cy="2301240"/>
            <wp:effectExtent l="0" t="0" r="3810" b="3810"/>
            <wp:docPr id="575800981" name="Picture 111" descr="A person sitting in a chair with a book&#10;&#10;Description automatically generated">
              <a:hlinkClick xmlns:a="http://schemas.openxmlformats.org/drawingml/2006/main" r:id="rId1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00981" name="Picture 111" descr="A person sitting in a chair with a book&#10;&#10;Description automatically generated">
                      <a:hlinkClick r:id="rId1202"/>
                    </pic:cNvPr>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1615440" cy="2301240"/>
                    </a:xfrm>
                    <a:prstGeom prst="rect">
                      <a:avLst/>
                    </a:prstGeom>
                    <a:noFill/>
                    <a:ln>
                      <a:noFill/>
                    </a:ln>
                  </pic:spPr>
                </pic:pic>
              </a:graphicData>
            </a:graphic>
          </wp:inline>
        </w:drawing>
      </w:r>
      <w:hyperlink r:id="rId1204" w:tooltip="Portrait de Léon Tolstoï" w:history="1">
        <w:r w:rsidRPr="00D245A2">
          <w:rPr>
            <w:rStyle w:val="Hyperlink"/>
            <w:i/>
            <w:iCs/>
          </w:rPr>
          <w:t>Portrait de</w:t>
        </w:r>
      </w:hyperlink>
      <w:r w:rsidRPr="00D245A2">
        <w:rPr>
          <w:i/>
          <w:iCs/>
        </w:rPr>
        <w:t> </w:t>
      </w:r>
      <w:hyperlink r:id="rId1205" w:tooltip="Léon Tolstoï" w:history="1">
        <w:r w:rsidRPr="00D245A2">
          <w:rPr>
            <w:rStyle w:val="Hyperlink"/>
            <w:i/>
            <w:iCs/>
          </w:rPr>
          <w:t>Léon Tolstoï</w:t>
        </w:r>
      </w:hyperlink>
      <w:r w:rsidRPr="00D245A2">
        <w:t>, </w:t>
      </w:r>
      <w:hyperlink r:id="rId1206" w:tooltip="Ilia Répine" w:history="1">
        <w:r w:rsidRPr="00D245A2">
          <w:rPr>
            <w:rStyle w:val="Hyperlink"/>
          </w:rPr>
          <w:t>Ilia Répine</w:t>
        </w:r>
      </w:hyperlink>
      <w:r w:rsidRPr="00D245A2">
        <w:t> (1887).</w:t>
      </w:r>
      <w:r w:rsidRPr="00D245A2">
        <w:rPr>
          <w:noProof/>
        </w:rPr>
        <w:drawing>
          <wp:inline distT="0" distB="0" distL="0" distR="0" wp14:anchorId="57DC4203" wp14:editId="62DFEE12">
            <wp:extent cx="1615440" cy="2156460"/>
            <wp:effectExtent l="0" t="0" r="3810" b="0"/>
            <wp:docPr id="98489204" name="Picture 110" descr="A close-up of a person&#10;&#10;Description automatically generated">
              <a:hlinkClick xmlns:a="http://schemas.openxmlformats.org/drawingml/2006/main" r:id="rId1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9204" name="Picture 110" descr="A close-up of a person&#10;&#10;Description automatically generated">
                      <a:hlinkClick r:id="rId1207"/>
                    </pic:cNvPr>
                    <pic:cNvPicPr>
                      <a:picLocks noChangeAspect="1" noChangeArrowheads="1"/>
                    </pic:cNvPicPr>
                  </pic:nvPicPr>
                  <pic:blipFill>
                    <a:blip r:embed="rId1208">
                      <a:extLst>
                        <a:ext uri="{28A0092B-C50C-407E-A947-70E740481C1C}">
                          <a14:useLocalDpi xmlns:a14="http://schemas.microsoft.com/office/drawing/2010/main" val="0"/>
                        </a:ext>
                      </a:extLst>
                    </a:blip>
                    <a:srcRect/>
                    <a:stretch>
                      <a:fillRect/>
                    </a:stretch>
                  </pic:blipFill>
                  <pic:spPr bwMode="auto">
                    <a:xfrm>
                      <a:off x="0" y="0"/>
                      <a:ext cx="1615440" cy="2156460"/>
                    </a:xfrm>
                    <a:prstGeom prst="rect">
                      <a:avLst/>
                    </a:prstGeom>
                    <a:noFill/>
                    <a:ln>
                      <a:noFill/>
                    </a:ln>
                  </pic:spPr>
                </pic:pic>
              </a:graphicData>
            </a:graphic>
          </wp:inline>
        </w:drawing>
      </w:r>
      <w:hyperlink r:id="rId1209" w:tooltip="Piotr Ilitch Tchaïkovski" w:history="1">
        <w:r w:rsidRPr="00D245A2">
          <w:rPr>
            <w:rStyle w:val="Hyperlink"/>
          </w:rPr>
          <w:t>Piotr Ilitch Tchaïkovski</w:t>
        </w:r>
      </w:hyperlink>
      <w:r w:rsidRPr="00D245A2">
        <w:t>.</w:t>
      </w:r>
    </w:p>
    <w:p w14:paraId="626F2AD4" w14:textId="77777777" w:rsidR="00D245A2" w:rsidRPr="00D245A2" w:rsidRDefault="00D245A2" w:rsidP="004C48AD">
      <w:pPr>
        <w:spacing w:line="480" w:lineRule="auto"/>
      </w:pPr>
      <w:r w:rsidRPr="00D245A2">
        <w:t>Article détaillé : </w:t>
      </w:r>
      <w:hyperlink r:id="rId1210" w:tooltip="Culture russe" w:history="1">
        <w:r w:rsidRPr="00D245A2">
          <w:rPr>
            <w:rStyle w:val="Hyperlink"/>
          </w:rPr>
          <w:t>Culture russe</w:t>
        </w:r>
      </w:hyperlink>
      <w:r w:rsidRPr="00D245A2">
        <w:t>.</w:t>
      </w:r>
    </w:p>
    <w:p w14:paraId="5DCAE50D" w14:textId="77777777" w:rsidR="00D245A2" w:rsidRPr="00D245A2" w:rsidRDefault="00D245A2" w:rsidP="004C48AD">
      <w:pPr>
        <w:spacing w:line="480" w:lineRule="auto"/>
        <w:rPr>
          <w:b/>
          <w:bCs/>
        </w:rPr>
      </w:pPr>
      <w:r w:rsidRPr="00D245A2">
        <w:rPr>
          <w:b/>
          <w:bCs/>
        </w:rPr>
        <w:t>Littérature</w:t>
      </w:r>
    </w:p>
    <w:p w14:paraId="4BC1FBFD" w14:textId="77777777" w:rsidR="00D245A2" w:rsidRPr="00D245A2" w:rsidRDefault="00D245A2" w:rsidP="004C48AD">
      <w:pPr>
        <w:spacing w:line="480" w:lineRule="auto"/>
      </w:pPr>
      <w:r w:rsidRPr="00D245A2">
        <w:t>Article détaillé : </w:t>
      </w:r>
      <w:hyperlink r:id="rId1211" w:tooltip="Littérature russe" w:history="1">
        <w:r w:rsidRPr="00D245A2">
          <w:rPr>
            <w:rStyle w:val="Hyperlink"/>
          </w:rPr>
          <w:t>Littérature russe</w:t>
        </w:r>
      </w:hyperlink>
      <w:r w:rsidRPr="00D245A2">
        <w:t>.</w:t>
      </w:r>
    </w:p>
    <w:p w14:paraId="6BECF1B3" w14:textId="77777777" w:rsidR="00D245A2" w:rsidRPr="00D245A2" w:rsidRDefault="00D245A2" w:rsidP="004C48AD">
      <w:pPr>
        <w:spacing w:line="480" w:lineRule="auto"/>
      </w:pPr>
      <w:r w:rsidRPr="00D245A2">
        <w:t>La littérature russe prend son essor à Saint-Pétersbourg avec </w:t>
      </w:r>
      <w:hyperlink r:id="rId1212" w:tooltip="Alexandre Pouchkine" w:history="1">
        <w:r w:rsidRPr="00D245A2">
          <w:rPr>
            <w:rStyle w:val="Hyperlink"/>
          </w:rPr>
          <w:t>Alexandre Pouchkine</w:t>
        </w:r>
      </w:hyperlink>
      <w:r w:rsidRPr="00D245A2">
        <w:t>, qui est considéré comme l'un des fondateurs de la littérature moderne russe et est parfois surnommé le « Shakespeare russe ». Parmi les poètes et écrivains russes les plus célèbres figurent </w:t>
      </w:r>
      <w:hyperlink r:id="rId1213" w:tooltip="Nicolas Gogol" w:history="1">
        <w:r w:rsidRPr="00D245A2">
          <w:rPr>
            <w:rStyle w:val="Hyperlink"/>
          </w:rPr>
          <w:t>Nicolas Gogol</w:t>
        </w:r>
      </w:hyperlink>
      <w:r w:rsidRPr="00D245A2">
        <w:t>, </w:t>
      </w:r>
      <w:hyperlink r:id="rId1214" w:tooltip="Mikhaïl Lermontov" w:history="1">
        <w:r w:rsidRPr="00D245A2">
          <w:rPr>
            <w:rStyle w:val="Hyperlink"/>
          </w:rPr>
          <w:t>Mikhaïl Lermontov</w:t>
        </w:r>
      </w:hyperlink>
      <w:r w:rsidRPr="00D245A2">
        <w:t>, </w:t>
      </w:r>
      <w:hyperlink r:id="rId1215" w:tooltip="Fiodor Dostoïevski" w:history="1">
        <w:r w:rsidRPr="00D245A2">
          <w:rPr>
            <w:rStyle w:val="Hyperlink"/>
          </w:rPr>
          <w:t>Fiodor Dostoïevski</w:t>
        </w:r>
      </w:hyperlink>
      <w:r w:rsidRPr="00D245A2">
        <w:t>, </w:t>
      </w:r>
      <w:hyperlink r:id="rId1216" w:tooltip="Léon Tolstoï" w:history="1">
        <w:r w:rsidRPr="00D245A2">
          <w:rPr>
            <w:rStyle w:val="Hyperlink"/>
          </w:rPr>
          <w:t>Léon Tolstoï</w:t>
        </w:r>
      </w:hyperlink>
      <w:r w:rsidRPr="00D245A2">
        <w:t> et </w:t>
      </w:r>
      <w:hyperlink r:id="rId1217" w:tooltip="Anton Tchekhov" w:history="1">
        <w:r w:rsidRPr="00D245A2">
          <w:rPr>
            <w:rStyle w:val="Hyperlink"/>
          </w:rPr>
          <w:t>Anton Tchekhov</w:t>
        </w:r>
      </w:hyperlink>
      <w:r w:rsidRPr="00D245A2">
        <w:t>. Les écrivains les plus marquants de la période soviétique sont </w:t>
      </w:r>
      <w:hyperlink r:id="rId1218" w:tooltip="Boris Pasternak" w:history="1">
        <w:r w:rsidRPr="00D245A2">
          <w:rPr>
            <w:rStyle w:val="Hyperlink"/>
          </w:rPr>
          <w:t>Boris Pasternak</w:t>
        </w:r>
      </w:hyperlink>
      <w:r w:rsidRPr="00D245A2">
        <w:t>, </w:t>
      </w:r>
      <w:hyperlink r:id="rId1219" w:tooltip="Alexandre Soljenitsyne" w:history="1">
        <w:r w:rsidRPr="00D245A2">
          <w:rPr>
            <w:rStyle w:val="Hyperlink"/>
          </w:rPr>
          <w:t>Alexandre Soljenitsyne</w:t>
        </w:r>
      </w:hyperlink>
      <w:r w:rsidRPr="00D245A2">
        <w:t>, </w:t>
      </w:r>
      <w:hyperlink r:id="rId1220" w:tooltip="Vladimir Maïakovski" w:history="1">
        <w:r w:rsidRPr="00D245A2">
          <w:rPr>
            <w:rStyle w:val="Hyperlink"/>
          </w:rPr>
          <w:t>Vladimir Maïakovski</w:t>
        </w:r>
      </w:hyperlink>
      <w:r w:rsidRPr="00D245A2">
        <w:t>, </w:t>
      </w:r>
      <w:hyperlink r:id="rId1221" w:tooltip="Mikhaïl Cholokhov" w:history="1">
        <w:r w:rsidRPr="00D245A2">
          <w:rPr>
            <w:rStyle w:val="Hyperlink"/>
          </w:rPr>
          <w:t>Mikhaïl Cholokhov</w:t>
        </w:r>
      </w:hyperlink>
      <w:r w:rsidRPr="00D245A2">
        <w:t> et les poètes </w:t>
      </w:r>
      <w:hyperlink r:id="rId1222" w:tooltip="Evgueni Evtouchenko" w:history="1">
        <w:r w:rsidRPr="00D245A2">
          <w:rPr>
            <w:rStyle w:val="Hyperlink"/>
          </w:rPr>
          <w:t>Evgueni Evtouchenko</w:t>
        </w:r>
      </w:hyperlink>
      <w:r w:rsidRPr="00D245A2">
        <w:t> et </w:t>
      </w:r>
      <w:hyperlink r:id="rId1223" w:tooltip="Andreï Voznessenski" w:history="1">
        <w:r w:rsidRPr="00D245A2">
          <w:rPr>
            <w:rStyle w:val="Hyperlink"/>
          </w:rPr>
          <w:t>Andreï Voznessenski</w:t>
        </w:r>
      </w:hyperlink>
      <w:r w:rsidRPr="00D245A2">
        <w:t>.</w:t>
      </w:r>
    </w:p>
    <w:p w14:paraId="7C01433B" w14:textId="77777777" w:rsidR="00D245A2" w:rsidRPr="00D245A2" w:rsidRDefault="00D245A2" w:rsidP="004C48AD">
      <w:pPr>
        <w:spacing w:line="480" w:lineRule="auto"/>
        <w:rPr>
          <w:b/>
          <w:bCs/>
        </w:rPr>
      </w:pPr>
      <w:r w:rsidRPr="00D245A2">
        <w:rPr>
          <w:b/>
          <w:bCs/>
        </w:rPr>
        <w:t>Musique</w:t>
      </w:r>
    </w:p>
    <w:p w14:paraId="577D1B27" w14:textId="77777777" w:rsidR="00D245A2" w:rsidRPr="00D245A2" w:rsidRDefault="00D245A2" w:rsidP="004C48AD">
      <w:pPr>
        <w:spacing w:line="480" w:lineRule="auto"/>
      </w:pPr>
      <w:r w:rsidRPr="00D245A2">
        <w:lastRenderedPageBreak/>
        <w:t>Article détaillé : </w:t>
      </w:r>
      <w:hyperlink r:id="rId1224" w:tooltip="Musique russe" w:history="1">
        <w:r w:rsidRPr="00D245A2">
          <w:rPr>
            <w:rStyle w:val="Hyperlink"/>
          </w:rPr>
          <w:t>Musique russe</w:t>
        </w:r>
      </w:hyperlink>
      <w:r w:rsidRPr="00D245A2">
        <w:t>.</w:t>
      </w:r>
    </w:p>
    <w:p w14:paraId="75879695" w14:textId="77777777" w:rsidR="00D245A2" w:rsidRPr="00D245A2" w:rsidRDefault="00D245A2" w:rsidP="004C48AD">
      <w:pPr>
        <w:spacing w:line="480" w:lineRule="auto"/>
      </w:pPr>
      <w:r w:rsidRPr="00D245A2">
        <w:t>Un grand nombre de groupes ethniques vivant en Russie ont des traditions folkloriques très variées. La musique russe du XIX</w:t>
      </w:r>
      <w:r w:rsidRPr="00D245A2">
        <w:rPr>
          <w:vertAlign w:val="superscript"/>
        </w:rPr>
        <w:t>e</w:t>
      </w:r>
      <w:r w:rsidRPr="00D245A2">
        <w:t> siècle est caractérisée par l'existence de deux courants musicaux : celui représenté par le compositeur </w:t>
      </w:r>
      <w:hyperlink r:id="rId1225" w:tooltip="Mikhaïl Glinka" w:history="1">
        <w:r w:rsidRPr="00D245A2">
          <w:rPr>
            <w:rStyle w:val="Hyperlink"/>
          </w:rPr>
          <w:t>Mikhaïl Glinka</w:t>
        </w:r>
      </w:hyperlink>
      <w:r w:rsidRPr="00D245A2">
        <w:t> et ses successeurs, dont le </w:t>
      </w:r>
      <w:hyperlink r:id="rId1226" w:tooltip="Groupe des Cinq" w:history="1">
        <w:r w:rsidRPr="00D245A2">
          <w:rPr>
            <w:rStyle w:val="Hyperlink"/>
          </w:rPr>
          <w:t>Groupe des Cinq</w:t>
        </w:r>
      </w:hyperlink>
      <w:r w:rsidRPr="00D245A2">
        <w:t>, qui ont inclus des éléments folkloriques et religieux dans leurs compositions et la </w:t>
      </w:r>
      <w:hyperlink r:id="rId1227" w:tooltip="Société musicale russe" w:history="1">
        <w:r w:rsidRPr="00D245A2">
          <w:rPr>
            <w:rStyle w:val="Hyperlink"/>
          </w:rPr>
          <w:t>Société musicale russe</w:t>
        </w:r>
      </w:hyperlink>
      <w:r w:rsidRPr="00D245A2">
        <w:t> dirigée par </w:t>
      </w:r>
      <w:hyperlink r:id="rId1228" w:tooltip="Anton Rubinstein" w:history="1">
        <w:r w:rsidRPr="00D245A2">
          <w:rPr>
            <w:rStyle w:val="Hyperlink"/>
          </w:rPr>
          <w:t>Anton</w:t>
        </w:r>
      </w:hyperlink>
      <w:r w:rsidRPr="00D245A2">
        <w:t> et </w:t>
      </w:r>
      <w:hyperlink r:id="rId1229" w:tooltip="Nikolaï Rubinstein" w:history="1">
        <w:r w:rsidRPr="00D245A2">
          <w:rPr>
            <w:rStyle w:val="Hyperlink"/>
          </w:rPr>
          <w:t>Nikolaï Rubinstein</w:t>
        </w:r>
      </w:hyperlink>
      <w:r w:rsidRPr="00D245A2">
        <w:t> aux accents plus traditionnels. La tradition du romantisme tardif incarnée par </w:t>
      </w:r>
      <w:hyperlink r:id="rId1230" w:tooltip="Piotr Ilitch Tchaïkovski" w:history="1">
        <w:r w:rsidRPr="00D245A2">
          <w:rPr>
            <w:rStyle w:val="Hyperlink"/>
          </w:rPr>
          <w:t>Tchaïkovski</w:t>
        </w:r>
      </w:hyperlink>
      <w:r w:rsidRPr="00D245A2">
        <w:t> ou encore </w:t>
      </w:r>
      <w:hyperlink r:id="rId1231" w:tooltip="Nikolaï Rimski-Korsakov" w:history="1">
        <w:r w:rsidRPr="00D245A2">
          <w:rPr>
            <w:rStyle w:val="Hyperlink"/>
          </w:rPr>
          <w:t>Nikolaï Rimski-Korsakov</w:t>
        </w:r>
      </w:hyperlink>
      <w:r w:rsidRPr="00D245A2">
        <w:t> (bien qu'également successeur de Glinka), fut prolongée au XX</w:t>
      </w:r>
      <w:r w:rsidRPr="00D245A2">
        <w:rPr>
          <w:vertAlign w:val="superscript"/>
        </w:rPr>
        <w:t>e</w:t>
      </w:r>
      <w:r w:rsidRPr="00D245A2">
        <w:t> siècle par </w:t>
      </w:r>
      <w:hyperlink r:id="rId1232" w:tooltip="Sergueï Rachmaninov" w:history="1">
        <w:r w:rsidRPr="00D245A2">
          <w:rPr>
            <w:rStyle w:val="Hyperlink"/>
          </w:rPr>
          <w:t>Sergueï Rachmaninov</w:t>
        </w:r>
      </w:hyperlink>
      <w:r w:rsidRPr="00D245A2">
        <w:t>, l'un des derniers grands compositeurs de musique romantique.</w:t>
      </w:r>
    </w:p>
    <w:p w14:paraId="6DA8D626" w14:textId="77777777" w:rsidR="00D245A2" w:rsidRPr="00D245A2" w:rsidRDefault="00D245A2" w:rsidP="004C48AD">
      <w:pPr>
        <w:spacing w:line="480" w:lineRule="auto"/>
      </w:pPr>
      <w:r w:rsidRPr="00D245A2">
        <w:t>Les compositeurs du XX</w:t>
      </w:r>
      <w:r w:rsidRPr="00D245A2">
        <w:rPr>
          <w:vertAlign w:val="superscript"/>
        </w:rPr>
        <w:t>e</w:t>
      </w:r>
      <w:r w:rsidRPr="00D245A2">
        <w:t> siècle de renommée mondiale comprennent </w:t>
      </w:r>
      <w:hyperlink r:id="rId1233" w:tooltip="Alexandre Scriabine" w:history="1">
        <w:r w:rsidRPr="00D245A2">
          <w:rPr>
            <w:rStyle w:val="Hyperlink"/>
          </w:rPr>
          <w:t>Alexandre Scriabine</w:t>
        </w:r>
      </w:hyperlink>
      <w:r w:rsidRPr="00D245A2">
        <w:t>, </w:t>
      </w:r>
      <w:hyperlink r:id="rId1234" w:tooltip="Igor Stravinsky" w:history="1">
        <w:r w:rsidRPr="00D245A2">
          <w:rPr>
            <w:rStyle w:val="Hyperlink"/>
          </w:rPr>
          <w:t>Igor Stravinsky</w:t>
        </w:r>
      </w:hyperlink>
      <w:r w:rsidRPr="00D245A2">
        <w:t>, </w:t>
      </w:r>
      <w:hyperlink r:id="rId1235" w:tooltip="Sergueï Rachmaninov" w:history="1">
        <w:r w:rsidRPr="00D245A2">
          <w:rPr>
            <w:rStyle w:val="Hyperlink"/>
          </w:rPr>
          <w:t>Sergueï Rachmaninov</w:t>
        </w:r>
      </w:hyperlink>
      <w:r w:rsidRPr="00D245A2">
        <w:t>, </w:t>
      </w:r>
      <w:hyperlink r:id="rId1236" w:tooltip="Sergueï Prokofiev" w:history="1">
        <w:r w:rsidRPr="00D245A2">
          <w:rPr>
            <w:rStyle w:val="Hyperlink"/>
          </w:rPr>
          <w:t>Serge Prokofiev</w:t>
        </w:r>
      </w:hyperlink>
      <w:r w:rsidRPr="00D245A2">
        <w:t> et </w:t>
      </w:r>
      <w:hyperlink r:id="rId1237" w:tooltip="Dmitri Chostakovitch" w:history="1">
        <w:r w:rsidRPr="00D245A2">
          <w:rPr>
            <w:rStyle w:val="Hyperlink"/>
          </w:rPr>
          <w:t>Dmitri Chostakovitch</w:t>
        </w:r>
      </w:hyperlink>
      <w:r w:rsidRPr="00D245A2">
        <w:t>. À l'époque soviétique, la musique était sous surveillance constante du régime, car elle était un moyen d'éduquer les masses socialistes, et elle ne devait pas être influencée, selon la propagande officielle, « par la décadence bourgeoise ». Les conservatoires de Russie ont produit des générations de solistes de renommée mondiale. Parmi les plus connus figurent les violonistes </w:t>
      </w:r>
      <w:hyperlink r:id="rId1238" w:tooltip="David Oïstrakh" w:history="1">
        <w:r w:rsidRPr="00D245A2">
          <w:rPr>
            <w:rStyle w:val="Hyperlink"/>
          </w:rPr>
          <w:t>David Oïstrakh</w:t>
        </w:r>
      </w:hyperlink>
      <w:r w:rsidRPr="00D245A2">
        <w:t>, </w:t>
      </w:r>
      <w:hyperlink r:id="rId1239" w:tooltip="Leonid Kogan" w:history="1">
        <w:r w:rsidRPr="00D245A2">
          <w:rPr>
            <w:rStyle w:val="Hyperlink"/>
          </w:rPr>
          <w:t>Leonid Kogan</w:t>
        </w:r>
      </w:hyperlink>
      <w:r w:rsidRPr="00D245A2">
        <w:t> et </w:t>
      </w:r>
      <w:hyperlink r:id="rId1240" w:tooltip="Gidon Kremer" w:history="1">
        <w:r w:rsidRPr="00D245A2">
          <w:rPr>
            <w:rStyle w:val="Hyperlink"/>
          </w:rPr>
          <w:t>Gidon Kremer</w:t>
        </w:r>
      </w:hyperlink>
      <w:r w:rsidRPr="00D245A2">
        <w:t>, le violoncelliste </w:t>
      </w:r>
      <w:hyperlink r:id="rId1241" w:tooltip="Mstislav Rostropovitch" w:history="1">
        <w:r w:rsidRPr="00D245A2">
          <w:rPr>
            <w:rStyle w:val="Hyperlink"/>
          </w:rPr>
          <w:t>Mstislav Rostropovitch</w:t>
        </w:r>
      </w:hyperlink>
      <w:r w:rsidRPr="00D245A2">
        <w:t>, les pianistes </w:t>
      </w:r>
      <w:hyperlink r:id="rId1242" w:tooltip="Vladimir Horowitz" w:history="1">
        <w:r w:rsidRPr="00D245A2">
          <w:rPr>
            <w:rStyle w:val="Hyperlink"/>
          </w:rPr>
          <w:t>Vladimir Horowitz</w:t>
        </w:r>
      </w:hyperlink>
      <w:r w:rsidRPr="00D245A2">
        <w:t>, </w:t>
      </w:r>
      <w:hyperlink r:id="rId1243" w:tooltip="Sviatoslav Richter" w:history="1">
        <w:r w:rsidRPr="00D245A2">
          <w:rPr>
            <w:rStyle w:val="Hyperlink"/>
          </w:rPr>
          <w:t>Sviatoslav Richter</w:t>
        </w:r>
      </w:hyperlink>
      <w:r w:rsidRPr="00D245A2">
        <w:t> et </w:t>
      </w:r>
      <w:hyperlink r:id="rId1244" w:tooltip="Emil Gilels" w:history="1">
        <w:r w:rsidRPr="00D245A2">
          <w:rPr>
            <w:rStyle w:val="Hyperlink"/>
          </w:rPr>
          <w:t>Emil Gilels</w:t>
        </w:r>
      </w:hyperlink>
      <w:r w:rsidRPr="00D245A2">
        <w:t> et la cantatrice </w:t>
      </w:r>
      <w:hyperlink r:id="rId1245" w:tooltip="Galina Vichnevskaïa" w:history="1">
        <w:r w:rsidRPr="00D245A2">
          <w:rPr>
            <w:rStyle w:val="Hyperlink"/>
          </w:rPr>
          <w:t>Galina Vichnevskaïa</w:t>
        </w:r>
      </w:hyperlink>
      <w:r w:rsidRPr="00D245A2">
        <w:t>.</w:t>
      </w:r>
    </w:p>
    <w:p w14:paraId="012C721C" w14:textId="77777777" w:rsidR="00D245A2" w:rsidRPr="00D245A2" w:rsidRDefault="00D245A2" w:rsidP="004C48AD">
      <w:pPr>
        <w:spacing w:line="480" w:lineRule="auto"/>
        <w:rPr>
          <w:b/>
          <w:bCs/>
        </w:rPr>
      </w:pPr>
      <w:r w:rsidRPr="00D245A2">
        <w:rPr>
          <w:b/>
          <w:bCs/>
        </w:rPr>
        <w:t>Opéra et théâtre</w:t>
      </w:r>
    </w:p>
    <w:p w14:paraId="21224ADB" w14:textId="77777777" w:rsidR="00D245A2" w:rsidRPr="00D245A2" w:rsidRDefault="00D245A2" w:rsidP="004C48AD">
      <w:pPr>
        <w:spacing w:line="480" w:lineRule="auto"/>
      </w:pPr>
      <w:r w:rsidRPr="00D245A2">
        <w:t>Tchaïkovski composa des ballets connus dans le monde entier comme </w:t>
      </w:r>
      <w:hyperlink r:id="rId1246" w:tooltip="Le Lac des cygnes" w:history="1">
        <w:r w:rsidRPr="00D245A2">
          <w:rPr>
            <w:rStyle w:val="Hyperlink"/>
            <w:i/>
            <w:iCs/>
          </w:rPr>
          <w:t>Le Lac des cygnes</w:t>
        </w:r>
      </w:hyperlink>
      <w:r w:rsidRPr="00D245A2">
        <w:t>, </w:t>
      </w:r>
      <w:hyperlink r:id="rId1247" w:tooltip="Casse-Noisette" w:history="1">
        <w:r w:rsidRPr="00D245A2">
          <w:rPr>
            <w:rStyle w:val="Hyperlink"/>
            <w:i/>
            <w:iCs/>
          </w:rPr>
          <w:t>Casse-Noisette</w:t>
        </w:r>
      </w:hyperlink>
      <w:r w:rsidRPr="00D245A2">
        <w:t> et </w:t>
      </w:r>
      <w:hyperlink r:id="rId1248" w:tooltip="La Belle au bois dormant (ballet)" w:history="1">
        <w:r w:rsidRPr="00D245A2">
          <w:rPr>
            <w:rStyle w:val="Hyperlink"/>
            <w:i/>
            <w:iCs/>
          </w:rPr>
          <w:t>La Belle au bois dormant</w:t>
        </w:r>
      </w:hyperlink>
      <w:r w:rsidRPr="00D245A2">
        <w:t>. Au début du XX</w:t>
      </w:r>
      <w:r w:rsidRPr="00D245A2">
        <w:rPr>
          <w:vertAlign w:val="superscript"/>
        </w:rPr>
        <w:t>e</w:t>
      </w:r>
      <w:r w:rsidRPr="00D245A2">
        <w:t> siècle, les danseurs russes </w:t>
      </w:r>
      <w:hyperlink r:id="rId1249" w:tooltip="Anna Pavlova (danseuse)" w:history="1">
        <w:r w:rsidRPr="00D245A2">
          <w:rPr>
            <w:rStyle w:val="Hyperlink"/>
          </w:rPr>
          <w:t>Anna Pavlova</w:t>
        </w:r>
      </w:hyperlink>
      <w:r w:rsidRPr="00D245A2">
        <w:t> et </w:t>
      </w:r>
      <w:hyperlink r:id="rId1250" w:tooltip="Vaslav Nijinski" w:history="1">
        <w:r w:rsidRPr="00D245A2">
          <w:rPr>
            <w:rStyle w:val="Hyperlink"/>
          </w:rPr>
          <w:t>Vaslav Nijinski</w:t>
        </w:r>
      </w:hyperlink>
      <w:r w:rsidRPr="00D245A2">
        <w:t> devinrent célèbres et les déplacements à l'étranger des </w:t>
      </w:r>
      <w:hyperlink r:id="rId1251" w:tooltip="Ballets russes" w:history="1">
        <w:r w:rsidRPr="00D245A2">
          <w:rPr>
            <w:rStyle w:val="Hyperlink"/>
          </w:rPr>
          <w:t>Ballets russes</w:t>
        </w:r>
      </w:hyperlink>
      <w:r w:rsidRPr="00D245A2">
        <w:t> influencèrent fortement le développement de la danse dans le monde. Le ballet soviétique a préservé à la perfection les traditions du XIX</w:t>
      </w:r>
      <w:r w:rsidRPr="00D245A2">
        <w:rPr>
          <w:vertAlign w:val="superscript"/>
        </w:rPr>
        <w:t>e</w:t>
      </w:r>
      <w:r w:rsidRPr="00D245A2">
        <w:t xml:space="preserve"> siècle et les écoles de chorégraphie de l'Union </w:t>
      </w:r>
      <w:r w:rsidRPr="00D245A2">
        <w:lastRenderedPageBreak/>
        <w:t>soviétique ont fait naître de grandes </w:t>
      </w:r>
      <w:hyperlink r:id="rId1252" w:tooltip="Étoile (ballet)" w:history="1">
        <w:r w:rsidRPr="00D245A2">
          <w:rPr>
            <w:rStyle w:val="Hyperlink"/>
          </w:rPr>
          <w:t>étoiles</w:t>
        </w:r>
      </w:hyperlink>
      <w:r w:rsidRPr="00D245A2">
        <w:t>, admirées partout comme </w:t>
      </w:r>
      <w:hyperlink r:id="rId1253" w:tooltip="Maïa Plissetskaïa" w:history="1">
        <w:r w:rsidRPr="00D245A2">
          <w:rPr>
            <w:rStyle w:val="Hyperlink"/>
          </w:rPr>
          <w:t>Maïa Plissetskaïa</w:t>
        </w:r>
      </w:hyperlink>
      <w:r w:rsidRPr="00D245A2">
        <w:t>, </w:t>
      </w:r>
      <w:hyperlink r:id="rId1254" w:tooltip="Rudolf Noureev" w:history="1">
        <w:r w:rsidRPr="00D245A2">
          <w:rPr>
            <w:rStyle w:val="Hyperlink"/>
          </w:rPr>
          <w:t>Rudolf Noureev</w:t>
        </w:r>
      </w:hyperlink>
      <w:r w:rsidRPr="00D245A2">
        <w:t> et </w:t>
      </w:r>
      <w:hyperlink r:id="rId1255" w:tooltip="Mikhaïl Barychnikov" w:history="1">
        <w:r w:rsidRPr="00D245A2">
          <w:rPr>
            <w:rStyle w:val="Hyperlink"/>
          </w:rPr>
          <w:t>Mikhaïl Barychnikov</w:t>
        </w:r>
      </w:hyperlink>
      <w:r w:rsidRPr="00D245A2">
        <w:t>. Le ballet du </w:t>
      </w:r>
      <w:hyperlink r:id="rId1256" w:tooltip="Théâtre Bolchoï" w:history="1">
        <w:r w:rsidRPr="00D245A2">
          <w:rPr>
            <w:rStyle w:val="Hyperlink"/>
          </w:rPr>
          <w:t>Bolchoï</w:t>
        </w:r>
      </w:hyperlink>
      <w:r w:rsidRPr="00D245A2">
        <w:t> à Moscou et le celui du </w:t>
      </w:r>
      <w:hyperlink r:id="rId1257" w:tooltip="Théâtre Mariinsky" w:history="1">
        <w:r w:rsidRPr="00D245A2">
          <w:rPr>
            <w:rStyle w:val="Hyperlink"/>
          </w:rPr>
          <w:t>Mariinsky</w:t>
        </w:r>
      </w:hyperlink>
      <w:r w:rsidRPr="00D245A2">
        <w:t> à Saint-Pétersbourg sont universellement prisés.</w:t>
      </w:r>
    </w:p>
    <w:p w14:paraId="3B9E6D41" w14:textId="77777777" w:rsidR="00D245A2" w:rsidRPr="00D245A2" w:rsidRDefault="00D245A2" w:rsidP="004C48AD">
      <w:pPr>
        <w:spacing w:line="480" w:lineRule="auto"/>
        <w:rPr>
          <w:b/>
          <w:bCs/>
        </w:rPr>
      </w:pPr>
      <w:r w:rsidRPr="00D245A2">
        <w:rPr>
          <w:b/>
          <w:bCs/>
        </w:rPr>
        <w:t>Cinéma et audiovisuel</w:t>
      </w:r>
    </w:p>
    <w:p w14:paraId="47D236B5" w14:textId="77777777" w:rsidR="00D245A2" w:rsidRPr="00D245A2" w:rsidRDefault="00D245A2" w:rsidP="004C48AD">
      <w:pPr>
        <w:spacing w:line="480" w:lineRule="auto"/>
      </w:pPr>
      <w:r w:rsidRPr="00D245A2">
        <w:t>Article détaillé : </w:t>
      </w:r>
      <w:hyperlink r:id="rId1258" w:tooltip="Cinéma russe et soviétique" w:history="1">
        <w:r w:rsidRPr="00D245A2">
          <w:rPr>
            <w:rStyle w:val="Hyperlink"/>
          </w:rPr>
          <w:t>Cinéma russe et soviétique</w:t>
        </w:r>
      </w:hyperlink>
      <w:r w:rsidRPr="00D245A2">
        <w:t>.</w:t>
      </w:r>
    </w:p>
    <w:p w14:paraId="6689A90D" w14:textId="49CA5B1C" w:rsidR="00D245A2" w:rsidRPr="00D245A2" w:rsidRDefault="00D245A2" w:rsidP="004C48AD">
      <w:pPr>
        <w:spacing w:line="480" w:lineRule="auto"/>
      </w:pPr>
      <w:r w:rsidRPr="00D245A2">
        <w:rPr>
          <w:noProof/>
        </w:rPr>
        <w:drawing>
          <wp:inline distT="0" distB="0" distL="0" distR="0" wp14:anchorId="37DD4E1F" wp14:editId="43BD12DD">
            <wp:extent cx="1615440" cy="2286000"/>
            <wp:effectExtent l="0" t="0" r="3810" b="0"/>
            <wp:docPr id="782683082" name="Picture 109" descr="A poster of a ship with flags&#10;&#10;Description automatically generated">
              <a:hlinkClick xmlns:a="http://schemas.openxmlformats.org/drawingml/2006/main" r:id="rId1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83082" name="Picture 109" descr="A poster of a ship with flags&#10;&#10;Description automatically generated">
                      <a:hlinkClick r:id="rId1259"/>
                    </pic:cNvPr>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1615440" cy="2286000"/>
                    </a:xfrm>
                    <a:prstGeom prst="rect">
                      <a:avLst/>
                    </a:prstGeom>
                    <a:noFill/>
                    <a:ln>
                      <a:noFill/>
                    </a:ln>
                  </pic:spPr>
                </pic:pic>
              </a:graphicData>
            </a:graphic>
          </wp:inline>
        </w:drawing>
      </w:r>
      <w:hyperlink r:id="rId1261" w:tooltip="Le Cuirassé Potemkine" w:history="1">
        <w:r w:rsidRPr="00D245A2">
          <w:rPr>
            <w:rStyle w:val="Hyperlink"/>
            <w:i/>
            <w:iCs/>
          </w:rPr>
          <w:t>Le Cuirassé Potemkine</w:t>
        </w:r>
      </w:hyperlink>
      <w:r w:rsidRPr="00D245A2">
        <w:t>, affiche originale du célèbre film de </w:t>
      </w:r>
      <w:hyperlink r:id="rId1262" w:tooltip="Sergueï Eisenstein" w:history="1">
        <w:r w:rsidRPr="00D245A2">
          <w:rPr>
            <w:rStyle w:val="Hyperlink"/>
          </w:rPr>
          <w:t>Sergueï Eisenstein</w:t>
        </w:r>
      </w:hyperlink>
      <w:r w:rsidRPr="00D245A2">
        <w:t> en 1925.</w:t>
      </w:r>
    </w:p>
    <w:p w14:paraId="4A2735C2" w14:textId="77777777" w:rsidR="00D245A2" w:rsidRPr="00D245A2" w:rsidRDefault="00D245A2" w:rsidP="004C48AD">
      <w:pPr>
        <w:spacing w:line="480" w:lineRule="auto"/>
      </w:pPr>
      <w:r w:rsidRPr="00D245A2">
        <w:t>Alors que le cinéma a souvent été considéré comme une forme de divertissement bon marché à destination des classes populaires, la production cinématographique en Russie a eu dès 1917 un rôle culturel important : immédiatement après la révolution de 1917, le cinéma soviétique a exploré les possibilités et les limites du montage avec par exemple des films comme </w:t>
      </w:r>
      <w:hyperlink r:id="rId1263" w:tooltip="Le Cuirassé Potemkine" w:history="1">
        <w:r w:rsidRPr="00D245A2">
          <w:rPr>
            <w:rStyle w:val="Hyperlink"/>
            <w:i/>
            <w:iCs/>
          </w:rPr>
          <w:t>Le Cuirassé Potemkine</w:t>
        </w:r>
      </w:hyperlink>
      <w:r w:rsidRPr="00D245A2">
        <w:t>. Le régime utilisait cet art pour former les masses, mais il tenta cependant de le faire avec des formes nouvelles et une grande créativité. Des réalisateurs soviétiques comme </w:t>
      </w:r>
      <w:hyperlink r:id="rId1264" w:tooltip="Sergueï Eisenstein" w:history="1">
        <w:r w:rsidRPr="00D245A2">
          <w:rPr>
            <w:rStyle w:val="Hyperlink"/>
          </w:rPr>
          <w:t>Sergueï Eisenstein</w:t>
        </w:r>
      </w:hyperlink>
      <w:r w:rsidRPr="00D245A2">
        <w:t> et </w:t>
      </w:r>
      <w:hyperlink r:id="rId1265" w:tooltip="Andreï Tarkovski" w:history="1">
        <w:r w:rsidRPr="00D245A2">
          <w:rPr>
            <w:rStyle w:val="Hyperlink"/>
          </w:rPr>
          <w:t>Andreï Tarkovski</w:t>
        </w:r>
      </w:hyperlink>
      <w:r w:rsidRPr="00D245A2">
        <w:t> marquèrent leur époque et eurent une grande influence sur les cinéastes contemporains. Eisenstein fut l'élève du metteur en scène et théoricien </w:t>
      </w:r>
      <w:hyperlink r:id="rId1266" w:tooltip="Lev Koulechov" w:history="1">
        <w:r w:rsidRPr="00D245A2">
          <w:rPr>
            <w:rStyle w:val="Hyperlink"/>
          </w:rPr>
          <w:t>Lev Koulechov</w:t>
        </w:r>
      </w:hyperlink>
      <w:r w:rsidRPr="00D245A2">
        <w:t>, qui mit au point les principes du montage cinématographique dans la première école du cinéma créée au monde, l'institut du cinéma de l'Union à Moscou. En 1932, Staline promulgua le </w:t>
      </w:r>
      <w:hyperlink r:id="rId1267" w:tooltip="Réalisme socialiste soviétique" w:history="1">
        <w:r w:rsidRPr="00D245A2">
          <w:rPr>
            <w:rStyle w:val="Hyperlink"/>
          </w:rPr>
          <w:t xml:space="preserve">réalisme </w:t>
        </w:r>
        <w:r w:rsidRPr="00D245A2">
          <w:rPr>
            <w:rStyle w:val="Hyperlink"/>
          </w:rPr>
          <w:lastRenderedPageBreak/>
          <w:t>socialiste soviétique</w:t>
        </w:r>
      </w:hyperlink>
      <w:r w:rsidRPr="00D245A2">
        <w:t> comme fondement de l'art soviétique, ce qui freina la créativité, mais beaucoup d'œuvres produites à cette époque sont des réussites artistiques comme Tchapaev, </w:t>
      </w:r>
      <w:hyperlink r:id="rId1268" w:tooltip="Quand passent les cigognes" w:history="1">
        <w:r w:rsidRPr="00D245A2">
          <w:rPr>
            <w:rStyle w:val="Hyperlink"/>
            <w:i/>
            <w:iCs/>
          </w:rPr>
          <w:t>Quand passent les cigognes</w:t>
        </w:r>
      </w:hyperlink>
      <w:r w:rsidRPr="00D245A2">
        <w:t> et </w:t>
      </w:r>
      <w:hyperlink r:id="rId1269" w:tooltip="La Ballade du soldat" w:history="1">
        <w:r w:rsidRPr="00D245A2">
          <w:rPr>
            <w:rStyle w:val="Hyperlink"/>
            <w:i/>
            <w:iCs/>
          </w:rPr>
          <w:t>la Ballade du soldat</w:t>
        </w:r>
      </w:hyperlink>
      <w:r w:rsidRPr="00D245A2">
        <w:t>.</w:t>
      </w:r>
    </w:p>
    <w:p w14:paraId="5D462BBE" w14:textId="77777777" w:rsidR="00D245A2" w:rsidRPr="00D245A2" w:rsidRDefault="00D245A2" w:rsidP="004C48AD">
      <w:pPr>
        <w:spacing w:line="480" w:lineRule="auto"/>
      </w:pPr>
      <w:r w:rsidRPr="00D245A2">
        <w:t>Le cinéma soviétique fut en crise dans les années 1980 et 1990. Les réalisateurs russes n'étaient plus obligés d'affronter la </w:t>
      </w:r>
      <w:hyperlink r:id="rId1270" w:tooltip="Censure" w:history="1">
        <w:r w:rsidRPr="00D245A2">
          <w:rPr>
            <w:rStyle w:val="Hyperlink"/>
          </w:rPr>
          <w:t>censure</w:t>
        </w:r>
      </w:hyperlink>
      <w:r w:rsidRPr="00D245A2">
        <w:t>, mais les réductions des subventions d'État ne leur permettaient de produire qu'un nombre réduit de films. Le début du XXI</w:t>
      </w:r>
      <w:r w:rsidRPr="00D245A2">
        <w:rPr>
          <w:vertAlign w:val="superscript"/>
        </w:rPr>
        <w:t>e</w:t>
      </w:r>
      <w:r w:rsidRPr="00D245A2">
        <w:t> siècle quant à lui se caractérisa par un accroissement des entrées en salle et en conséquence une prospérité accrue de l'industrie cinématographique.</w:t>
      </w:r>
    </w:p>
    <w:p w14:paraId="6808F0D0" w14:textId="77777777" w:rsidR="00D245A2" w:rsidRPr="00D245A2" w:rsidRDefault="00D245A2" w:rsidP="004C48AD">
      <w:pPr>
        <w:spacing w:line="480" w:lineRule="auto"/>
      </w:pPr>
      <w:r w:rsidRPr="00D245A2">
        <w:t>L'art de la vidéo est très populaire dans la Russie moderne. La Russie est l'un des marchés prioritaires pour </w:t>
      </w:r>
      <w:hyperlink r:id="rId1271" w:tooltip="YouTube" w:history="1">
        <w:r w:rsidRPr="00D245A2">
          <w:rPr>
            <w:rStyle w:val="Hyperlink"/>
          </w:rPr>
          <w:t>YouTube</w:t>
        </w:r>
      </w:hyperlink>
      <w:hyperlink r:id="rId1272" w:anchor="cite_note-92" w:history="1">
        <w:r w:rsidRPr="00D245A2">
          <w:rPr>
            <w:rStyle w:val="Hyperlink"/>
            <w:vertAlign w:val="superscript"/>
          </w:rPr>
          <w:t>90</w:t>
        </w:r>
      </w:hyperlink>
      <w:r w:rsidRPr="00D245A2">
        <w:t>. L'épisode le plus populaire de la série animée russe </w:t>
      </w:r>
      <w:hyperlink r:id="rId1273" w:tooltip="Masha et Michka" w:history="1">
        <w:r w:rsidRPr="00D245A2">
          <w:rPr>
            <w:rStyle w:val="Hyperlink"/>
            <w:i/>
            <w:iCs/>
          </w:rPr>
          <w:t>Masha et Michka</w:t>
        </w:r>
      </w:hyperlink>
      <w:r w:rsidRPr="00D245A2">
        <w:t> a plus de 3 milliards de vues</w:t>
      </w:r>
      <w:hyperlink r:id="rId1274" w:anchor="cite_note-93" w:history="1">
        <w:r w:rsidRPr="00D245A2">
          <w:rPr>
            <w:rStyle w:val="Hyperlink"/>
            <w:vertAlign w:val="superscript"/>
          </w:rPr>
          <w:t>91</w:t>
        </w:r>
      </w:hyperlink>
      <w:r w:rsidRPr="00D245A2">
        <w:t>. La chaîne « +100500 », qui héberge des critiques de vidéos pour des vidéos amusantes, et </w:t>
      </w:r>
      <w:hyperlink r:id="rId1275" w:tooltip="BadComedian" w:history="1">
        <w:r w:rsidRPr="00D245A2">
          <w:rPr>
            <w:rStyle w:val="Hyperlink"/>
          </w:rPr>
          <w:t>BadComedian</w:t>
        </w:r>
      </w:hyperlink>
      <w:r w:rsidRPr="00D245A2">
        <w:t>, qui fait des critiques pour des films populaires, sont particulièrement populaires. De nombreuses </w:t>
      </w:r>
      <w:hyperlink r:id="rId1276" w:tooltip="Bande-annonce" w:history="1">
        <w:r w:rsidRPr="00D245A2">
          <w:rPr>
            <w:rStyle w:val="Hyperlink"/>
          </w:rPr>
          <w:t>bandes-annonces</w:t>
        </w:r>
      </w:hyperlink>
      <w:r w:rsidRPr="00D245A2">
        <w:t> de films russes ont été nommées aux </w:t>
      </w:r>
      <w:hyperlink r:id="rId1277" w:tooltip="Golden Trailer Awards" w:history="1">
        <w:r w:rsidRPr="00D245A2">
          <w:rPr>
            <w:rStyle w:val="Hyperlink"/>
          </w:rPr>
          <w:t>Golden Trailer Awards</w:t>
        </w:r>
      </w:hyperlink>
      <w:hyperlink r:id="rId1278" w:anchor="cite_note-94" w:history="1">
        <w:r w:rsidRPr="00D245A2">
          <w:rPr>
            <w:rStyle w:val="Hyperlink"/>
            <w:vertAlign w:val="superscript"/>
          </w:rPr>
          <w:t>92</w:t>
        </w:r>
      </w:hyperlink>
      <w:r w:rsidRPr="00D245A2">
        <w:rPr>
          <w:vertAlign w:val="superscript"/>
        </w:rPr>
        <w:t>,</w:t>
      </w:r>
      <w:hyperlink r:id="rId1279" w:anchor="cite_note-95" w:history="1">
        <w:r w:rsidRPr="00D245A2">
          <w:rPr>
            <w:rStyle w:val="Hyperlink"/>
            <w:vertAlign w:val="superscript"/>
          </w:rPr>
          <w:t>93</w:t>
        </w:r>
      </w:hyperlink>
      <w:r w:rsidRPr="00D245A2">
        <w:t>. Beaucoup de vidéos de </w:t>
      </w:r>
      <w:hyperlink r:id="rId1280" w:tooltip="Nikolay Kurbatov (page inexistante)" w:history="1">
        <w:r w:rsidRPr="00D245A2">
          <w:rPr>
            <w:rStyle w:val="Hyperlink"/>
          </w:rPr>
          <w:t>Nikolay Kurbatov</w:t>
        </w:r>
      </w:hyperlink>
      <w:r w:rsidRPr="00D245A2">
        <w:t> </w:t>
      </w:r>
      <w:hyperlink r:id="rId1281" w:tooltip="en:Nikolay Kurbatov" w:history="1">
        <w:r w:rsidRPr="00D245A2">
          <w:rPr>
            <w:rStyle w:val="Hyperlink"/>
            <w:b/>
            <w:bCs/>
          </w:rPr>
          <w:t>(en)</w:t>
        </w:r>
      </w:hyperlink>
      <w:r w:rsidRPr="00D245A2">
        <w:t>, éditeur russe, poète et publiciste, le fondateur de bande-annonce de poétique et de construction de la bande-annonce</w:t>
      </w:r>
      <w:hyperlink r:id="rId1282" w:anchor="Clair" w:tooltip="Wikipédia:Style encyclopédique" w:history="1">
        <w:r w:rsidRPr="00D245A2">
          <w:rPr>
            <w:rStyle w:val="Hyperlink"/>
            <w:vertAlign w:val="superscript"/>
          </w:rPr>
          <w:t>[pas clair]</w:t>
        </w:r>
      </w:hyperlink>
      <w:hyperlink r:id="rId1283" w:anchor="cite_note-96" w:history="1">
        <w:r w:rsidRPr="00D245A2">
          <w:rPr>
            <w:rStyle w:val="Hyperlink"/>
            <w:vertAlign w:val="superscript"/>
          </w:rPr>
          <w:t>94</w:t>
        </w:r>
      </w:hyperlink>
      <w:r w:rsidRPr="00D245A2">
        <w:t>, ont été téléchargés sur les grandes chaînes YouTube, ont été utilisés comme bandes-annonces principales et sont entrés dans le livre des records</w:t>
      </w:r>
      <w:hyperlink r:id="rId1284" w:anchor="cite_note-97" w:history="1">
        <w:r w:rsidRPr="00D245A2">
          <w:rPr>
            <w:rStyle w:val="Hyperlink"/>
            <w:vertAlign w:val="superscript"/>
          </w:rPr>
          <w:t>95</w:t>
        </w:r>
      </w:hyperlink>
      <w:r w:rsidRPr="00D245A2">
        <w:rPr>
          <w:vertAlign w:val="superscript"/>
        </w:rPr>
        <w:t>,</w:t>
      </w:r>
      <w:hyperlink r:id="rId1285" w:anchor="cite_note-98" w:history="1">
        <w:r w:rsidRPr="00D245A2">
          <w:rPr>
            <w:rStyle w:val="Hyperlink"/>
            <w:vertAlign w:val="superscript"/>
          </w:rPr>
          <w:t>96</w:t>
        </w:r>
      </w:hyperlink>
      <w:r w:rsidRPr="00D245A2">
        <w:t>.</w:t>
      </w:r>
    </w:p>
    <w:p w14:paraId="3A0B3EC5" w14:textId="77777777" w:rsidR="00D245A2" w:rsidRPr="00D245A2" w:rsidRDefault="00D245A2" w:rsidP="004C48AD">
      <w:pPr>
        <w:spacing w:line="480" w:lineRule="auto"/>
        <w:rPr>
          <w:b/>
          <w:bCs/>
        </w:rPr>
      </w:pPr>
      <w:r w:rsidRPr="00D245A2">
        <w:rPr>
          <w:b/>
          <w:bCs/>
        </w:rPr>
        <w:t>Architecture</w:t>
      </w:r>
    </w:p>
    <w:p w14:paraId="5C73D1EC" w14:textId="77777777" w:rsidR="00D245A2" w:rsidRPr="00D245A2" w:rsidRDefault="00D245A2" w:rsidP="004C48AD">
      <w:pPr>
        <w:spacing w:line="480" w:lineRule="auto"/>
      </w:pPr>
      <w:r w:rsidRPr="00D245A2">
        <w:t>Article détaillé : </w:t>
      </w:r>
      <w:hyperlink r:id="rId1286" w:tooltip="Architecture russe" w:history="1">
        <w:r w:rsidRPr="00D245A2">
          <w:rPr>
            <w:rStyle w:val="Hyperlink"/>
          </w:rPr>
          <w:t>Architecture russe</w:t>
        </w:r>
      </w:hyperlink>
      <w:r w:rsidRPr="00D245A2">
        <w:t>.</w:t>
      </w:r>
    </w:p>
    <w:p w14:paraId="62493A13" w14:textId="77777777" w:rsidR="00D245A2" w:rsidRPr="00D245A2" w:rsidRDefault="00D245A2" w:rsidP="004C48AD">
      <w:pPr>
        <w:spacing w:line="480" w:lineRule="auto"/>
        <w:rPr>
          <w:b/>
          <w:bCs/>
        </w:rPr>
      </w:pPr>
      <w:r w:rsidRPr="00D245A2">
        <w:rPr>
          <w:b/>
          <w:bCs/>
        </w:rPr>
        <w:t>Principaux styles et évolutions</w:t>
      </w:r>
    </w:p>
    <w:p w14:paraId="2E45E7F6" w14:textId="66EAD0F0" w:rsidR="00D245A2" w:rsidRPr="00D245A2" w:rsidRDefault="00D245A2" w:rsidP="004C48AD">
      <w:pPr>
        <w:spacing w:line="480" w:lineRule="auto"/>
      </w:pPr>
      <w:r w:rsidRPr="00D245A2">
        <w:rPr>
          <w:noProof/>
        </w:rPr>
        <w:lastRenderedPageBreak/>
        <w:drawing>
          <wp:inline distT="0" distB="0" distL="0" distR="0" wp14:anchorId="400ADDB8" wp14:editId="47897875">
            <wp:extent cx="2095500" cy="1402080"/>
            <wp:effectExtent l="0" t="0" r="0" b="7620"/>
            <wp:docPr id="174643449" name="Picture 108" descr="A group of buildings with towers&#10;&#10;Description automatically generated">
              <a:hlinkClick xmlns:a="http://schemas.openxmlformats.org/drawingml/2006/main" r:id="rId1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3449" name="Picture 108" descr="A group of buildings with towers&#10;&#10;Description automatically generated">
                      <a:hlinkClick r:id="rId1287"/>
                    </pic:cNvPr>
                    <pic:cNvPicPr>
                      <a:picLocks noChangeAspect="1" noChangeArrowheads="1"/>
                    </pic:cNvPicPr>
                  </pic:nvPicPr>
                  <pic:blipFill>
                    <a:blip r:embed="rId1288">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D245A2">
        <w:t>La </w:t>
      </w:r>
      <w:hyperlink r:id="rId1289" w:tooltip="Cathédrale de l'Épiphanie d'Irkoutsk" w:history="1">
        <w:r w:rsidRPr="00D245A2">
          <w:rPr>
            <w:rStyle w:val="Hyperlink"/>
          </w:rPr>
          <w:t>cathédrale de l'Épiphanie d'Irkoutsk</w:t>
        </w:r>
      </w:hyperlink>
      <w:r w:rsidRPr="00D245A2">
        <w:t>, exemple </w:t>
      </w:r>
      <w:hyperlink r:id="rId1290" w:tooltip="Architecture à Irkoutsk" w:history="1">
        <w:r w:rsidRPr="00D245A2">
          <w:rPr>
            <w:rStyle w:val="Hyperlink"/>
          </w:rPr>
          <w:t>architectural</w:t>
        </w:r>
      </w:hyperlink>
      <w:r w:rsidRPr="00D245A2">
        <w:t> du </w:t>
      </w:r>
      <w:hyperlink r:id="rId1291" w:tooltip="Baroque sibérien" w:history="1">
        <w:r w:rsidRPr="00D245A2">
          <w:rPr>
            <w:rStyle w:val="Hyperlink"/>
          </w:rPr>
          <w:t>baroque sibérien</w:t>
        </w:r>
      </w:hyperlink>
      <w:r w:rsidRPr="00D245A2">
        <w:t>.</w:t>
      </w:r>
    </w:p>
    <w:p w14:paraId="4AE081E9" w14:textId="77777777" w:rsidR="00D245A2" w:rsidRPr="00D245A2" w:rsidRDefault="00D245A2" w:rsidP="004C48AD">
      <w:pPr>
        <w:spacing w:line="480" w:lineRule="auto"/>
      </w:pPr>
      <w:r w:rsidRPr="00D245A2">
        <w:t>Depuis la </w:t>
      </w:r>
      <w:hyperlink r:id="rId1292" w:tooltip="Christianisation de la Rus' de Kiev" w:history="1">
        <w:r w:rsidRPr="00D245A2">
          <w:rPr>
            <w:rStyle w:val="Hyperlink"/>
          </w:rPr>
          <w:t>christianisation de la Rus' de Kiev</w:t>
        </w:r>
      </w:hyperlink>
      <w:r w:rsidRPr="00D245A2">
        <w:t>, l'architecture russe a été influencée par l'</w:t>
      </w:r>
      <w:hyperlink r:id="rId1293" w:tooltip="Architecture byzantine" w:history="1">
        <w:r w:rsidRPr="00D245A2">
          <w:rPr>
            <w:rStyle w:val="Hyperlink"/>
          </w:rPr>
          <w:t>architecture byzantine</w:t>
        </w:r>
      </w:hyperlink>
      <w:r w:rsidRPr="00D245A2">
        <w:t> pendant de nombreuses années. Outre les fortifications (</w:t>
      </w:r>
      <w:hyperlink r:id="rId1294" w:tooltip="Kremlin de Moscou" w:history="1">
        <w:r w:rsidRPr="00D245A2">
          <w:rPr>
            <w:rStyle w:val="Hyperlink"/>
          </w:rPr>
          <w:t>kremlins</w:t>
        </w:r>
      </w:hyperlink>
      <w:r w:rsidRPr="00D245A2">
        <w:t>), les principaux bâtiments en pierre de l'ancienne Rus' étaient </w:t>
      </w:r>
      <w:hyperlink r:id="rId1295" w:tooltip="Église orthodoxe" w:history="1">
        <w:r w:rsidRPr="00D245A2">
          <w:rPr>
            <w:rStyle w:val="Hyperlink"/>
          </w:rPr>
          <w:t>des églises orthodoxes</w:t>
        </w:r>
      </w:hyperlink>
      <w:r w:rsidRPr="00D245A2">
        <w:t> avec leurs nombreux </w:t>
      </w:r>
      <w:hyperlink r:id="rId1296" w:tooltip="Dôme (architecture)" w:history="1">
        <w:r w:rsidRPr="00D245A2">
          <w:rPr>
            <w:rStyle w:val="Hyperlink"/>
          </w:rPr>
          <w:t>dômes</w:t>
        </w:r>
      </w:hyperlink>
      <w:r w:rsidRPr="00D245A2">
        <w:t>, souvent dorés ou peints de couleurs vives.</w:t>
      </w:r>
    </w:p>
    <w:p w14:paraId="21E4B4AB" w14:textId="77777777" w:rsidR="00D245A2" w:rsidRPr="00D245A2" w:rsidRDefault="00D245A2" w:rsidP="004C48AD">
      <w:pPr>
        <w:spacing w:line="480" w:lineRule="auto"/>
      </w:pPr>
      <w:hyperlink r:id="rId1297" w:tooltip="Aristotile Fioravanti" w:history="1">
        <w:r w:rsidRPr="00D245A2">
          <w:rPr>
            <w:rStyle w:val="Hyperlink"/>
          </w:rPr>
          <w:t>Aristotile Fioravanti</w:t>
        </w:r>
      </w:hyperlink>
      <w:r w:rsidRPr="00D245A2">
        <w:t> et d'autres architectes italiens ont introduit la mode de la </w:t>
      </w:r>
      <w:hyperlink r:id="rId1298" w:tooltip="Renaissance" w:history="1">
        <w:r w:rsidRPr="00D245A2">
          <w:rPr>
            <w:rStyle w:val="Hyperlink"/>
          </w:rPr>
          <w:t>Renaissance</w:t>
        </w:r>
      </w:hyperlink>
      <w:r w:rsidRPr="00D245A2">
        <w:t> en Russie depuis la fin du XV</w:t>
      </w:r>
      <w:r w:rsidRPr="00D245A2">
        <w:rPr>
          <w:vertAlign w:val="superscript"/>
        </w:rPr>
        <w:t>e</w:t>
      </w:r>
      <w:r w:rsidRPr="00D245A2">
        <w:t> siècle, tandis que le XVI</w:t>
      </w:r>
      <w:r w:rsidRPr="00D245A2">
        <w:rPr>
          <w:vertAlign w:val="superscript"/>
        </w:rPr>
        <w:t>e</w:t>
      </w:r>
      <w:r w:rsidRPr="00D245A2">
        <w:t> siècle vit le développement des églises uniques en forme de tente (</w:t>
      </w:r>
      <w:hyperlink r:id="rId1299" w:tooltip="Chatior" w:history="1">
        <w:r w:rsidRPr="00D245A2">
          <w:rPr>
            <w:rStyle w:val="Hyperlink"/>
          </w:rPr>
          <w:t>chatior</w:t>
        </w:r>
      </w:hyperlink>
      <w:r w:rsidRPr="00D245A2">
        <w:t>) culminant dans la </w:t>
      </w:r>
      <w:hyperlink r:id="rId1300" w:tooltip="Cathédrale Saint-Basile-le-Bienheureux de Moscou" w:history="1">
        <w:r w:rsidRPr="00D245A2">
          <w:rPr>
            <w:rStyle w:val="Hyperlink"/>
          </w:rPr>
          <w:t>cathédrale Sainte-Basile-le-Bienheureux</w:t>
        </w:r>
      </w:hyperlink>
      <w:hyperlink r:id="rId1301" w:anchor="cite_note-99" w:history="1">
        <w:r w:rsidRPr="00D245A2">
          <w:rPr>
            <w:rStyle w:val="Hyperlink"/>
            <w:vertAlign w:val="superscript"/>
          </w:rPr>
          <w:t>97</w:t>
        </w:r>
      </w:hyperlink>
      <w:r w:rsidRPr="00D245A2">
        <w:t>. À cette époque-là, la conception du dôme en forme d'oignon, ou </w:t>
      </w:r>
      <w:hyperlink r:id="rId1302" w:tooltip="Clocher à bulbe" w:history="1">
        <w:r w:rsidRPr="00D245A2">
          <w:rPr>
            <w:rStyle w:val="Hyperlink"/>
          </w:rPr>
          <w:t>clocher à bulbe</w:t>
        </w:r>
      </w:hyperlink>
      <w:r w:rsidRPr="00D245A2">
        <w:t>, était complètement développée</w:t>
      </w:r>
      <w:hyperlink r:id="rId1303" w:anchor="cite_note-100" w:history="1">
        <w:r w:rsidRPr="00D245A2">
          <w:rPr>
            <w:rStyle w:val="Hyperlink"/>
            <w:vertAlign w:val="superscript"/>
          </w:rPr>
          <w:t>98</w:t>
        </w:r>
      </w:hyperlink>
      <w:r w:rsidRPr="00D245A2">
        <w:t>.</w:t>
      </w:r>
    </w:p>
    <w:p w14:paraId="5DF3C29C" w14:textId="77777777" w:rsidR="00D245A2" w:rsidRPr="00D245A2" w:rsidRDefault="00D245A2" w:rsidP="004C48AD">
      <w:pPr>
        <w:spacing w:line="480" w:lineRule="auto"/>
      </w:pPr>
      <w:r w:rsidRPr="00D245A2">
        <w:t>Au XVII</w:t>
      </w:r>
      <w:r w:rsidRPr="00D245A2">
        <w:rPr>
          <w:vertAlign w:val="superscript"/>
        </w:rPr>
        <w:t>e</w:t>
      </w:r>
      <w:r w:rsidRPr="00D245A2">
        <w:t> siècle, le « style ardent » de l'ornementation a prospéré à Moscou et à </w:t>
      </w:r>
      <w:hyperlink r:id="rId1304" w:tooltip="Iaroslavl" w:history="1">
        <w:r w:rsidRPr="00D245A2">
          <w:rPr>
            <w:rStyle w:val="Hyperlink"/>
          </w:rPr>
          <w:t>Iaroslavl</w:t>
        </w:r>
      </w:hyperlink>
      <w:r w:rsidRPr="00D245A2">
        <w:t>, ouvrant progressivement la voie au </w:t>
      </w:r>
      <w:hyperlink r:id="rId1305" w:tooltip="Baroque Narychkine" w:history="1">
        <w:r w:rsidRPr="00D245A2">
          <w:rPr>
            <w:rStyle w:val="Hyperlink"/>
          </w:rPr>
          <w:t>Baroque Narychkine</w:t>
        </w:r>
      </w:hyperlink>
      <w:r w:rsidRPr="00D245A2">
        <w:t> dans les années 1690. Après les réformes de </w:t>
      </w:r>
      <w:hyperlink r:id="rId1306" w:tooltip="Pierre Ier le Grand" w:history="1">
        <w:r w:rsidRPr="00D245A2">
          <w:rPr>
            <w:rStyle w:val="Hyperlink"/>
          </w:rPr>
          <w:t>Pierre Ier le Grand</w:t>
        </w:r>
      </w:hyperlink>
      <w:r w:rsidRPr="00D245A2">
        <w:t>, le changement de style architectural en Russie a généralement suivi celui de l'Europe occidentale. Le XVIII</w:t>
      </w:r>
      <w:r w:rsidRPr="00D245A2">
        <w:rPr>
          <w:vertAlign w:val="superscript"/>
        </w:rPr>
        <w:t>e</w:t>
      </w:r>
      <w:r w:rsidRPr="00D245A2">
        <w:t> siècle est particulièrement marqué en Russie par différents types de baroque, comme l'</w:t>
      </w:r>
      <w:hyperlink r:id="rId1307" w:tooltip="Baroque élisabethain" w:history="1">
        <w:r w:rsidRPr="00D245A2">
          <w:rPr>
            <w:rStyle w:val="Hyperlink"/>
          </w:rPr>
          <w:t>élisabethain</w:t>
        </w:r>
      </w:hyperlink>
      <w:r w:rsidRPr="00D245A2">
        <w:t>, le </w:t>
      </w:r>
      <w:hyperlink r:id="rId1308" w:tooltip="Baroque pétrovien" w:history="1">
        <w:r w:rsidRPr="00D245A2">
          <w:rPr>
            <w:rStyle w:val="Hyperlink"/>
          </w:rPr>
          <w:t>pétrovien</w:t>
        </w:r>
      </w:hyperlink>
      <w:r w:rsidRPr="00D245A2">
        <w:t>, le </w:t>
      </w:r>
      <w:hyperlink r:id="rId1309" w:tooltip="Baroque Stroganov" w:history="1">
        <w:r w:rsidRPr="00D245A2">
          <w:rPr>
            <w:rStyle w:val="Hyperlink"/>
          </w:rPr>
          <w:t>Stroganov</w:t>
        </w:r>
      </w:hyperlink>
      <w:r w:rsidRPr="00D245A2">
        <w:t>, celui de </w:t>
      </w:r>
      <w:hyperlink r:id="rId1310" w:tooltip="Baroque de Totma" w:history="1">
        <w:r w:rsidRPr="00D245A2">
          <w:rPr>
            <w:rStyle w:val="Hyperlink"/>
          </w:rPr>
          <w:t>Totma</w:t>
        </w:r>
      </w:hyperlink>
      <w:r w:rsidRPr="00D245A2">
        <w:t> et celui de </w:t>
      </w:r>
      <w:hyperlink r:id="rId1311" w:tooltip="Baroque sibérien" w:history="1">
        <w:r w:rsidRPr="00D245A2">
          <w:rPr>
            <w:rStyle w:val="Hyperlink"/>
          </w:rPr>
          <w:t>Sibérie</w:t>
        </w:r>
      </w:hyperlink>
      <w:r w:rsidRPr="00D245A2">
        <w:t>.</w:t>
      </w:r>
    </w:p>
    <w:p w14:paraId="6B7DC73E" w14:textId="69397259" w:rsidR="00D245A2" w:rsidRPr="00D245A2" w:rsidRDefault="00D245A2" w:rsidP="004C48AD">
      <w:pPr>
        <w:spacing w:line="480" w:lineRule="auto"/>
      </w:pPr>
      <w:r w:rsidRPr="00D245A2">
        <w:rPr>
          <w:noProof/>
        </w:rPr>
        <w:lastRenderedPageBreak/>
        <w:drawing>
          <wp:inline distT="0" distB="0" distL="0" distR="0" wp14:anchorId="7BE8A93E" wp14:editId="7FDF07FA">
            <wp:extent cx="1615440" cy="1935480"/>
            <wp:effectExtent l="0" t="0" r="3810" b="7620"/>
            <wp:docPr id="1567384561" name="Picture 107" descr="Saint Basil's Cathedral with colorful domes&#10;&#10;Description automatically generated">
              <a:hlinkClick xmlns:a="http://schemas.openxmlformats.org/drawingml/2006/main" r:id="rId1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4561" name="Picture 107" descr="Saint Basil's Cathedral with colorful domes&#10;&#10;Description automatically generated">
                      <a:hlinkClick r:id="rId1312"/>
                    </pic:cNvPr>
                    <pic:cNvPicPr>
                      <a:picLocks noChangeAspect="1" noChangeArrowheads="1"/>
                    </pic:cNvPicPr>
                  </pic:nvPicPr>
                  <pic:blipFill>
                    <a:blip r:embed="rId1313">
                      <a:extLst>
                        <a:ext uri="{28A0092B-C50C-407E-A947-70E740481C1C}">
                          <a14:useLocalDpi xmlns:a14="http://schemas.microsoft.com/office/drawing/2010/main" val="0"/>
                        </a:ext>
                      </a:extLst>
                    </a:blip>
                    <a:srcRect/>
                    <a:stretch>
                      <a:fillRect/>
                    </a:stretch>
                  </pic:blipFill>
                  <pic:spPr bwMode="auto">
                    <a:xfrm>
                      <a:off x="0" y="0"/>
                      <a:ext cx="1615440" cy="1935480"/>
                    </a:xfrm>
                    <a:prstGeom prst="rect">
                      <a:avLst/>
                    </a:prstGeom>
                    <a:noFill/>
                    <a:ln>
                      <a:noFill/>
                    </a:ln>
                  </pic:spPr>
                </pic:pic>
              </a:graphicData>
            </a:graphic>
          </wp:inline>
        </w:drawing>
      </w:r>
      <w:r w:rsidRPr="00D245A2">
        <w:t>La cathédrale Saint-Basile sur la Place Rouge, Moscou, l'un des symboles les plus populaires du pays.</w:t>
      </w:r>
    </w:p>
    <w:p w14:paraId="535176EE" w14:textId="77777777" w:rsidR="00D245A2" w:rsidRPr="00D245A2" w:rsidRDefault="00D245A2" w:rsidP="004C48AD">
      <w:pPr>
        <w:spacing w:line="480" w:lineRule="auto"/>
      </w:pPr>
      <w:r w:rsidRPr="00D245A2">
        <w:t>Le goût du XVIII</w:t>
      </w:r>
      <w:r w:rsidRPr="00D245A2">
        <w:rPr>
          <w:vertAlign w:val="superscript"/>
        </w:rPr>
        <w:t>e</w:t>
      </w:r>
      <w:r w:rsidRPr="00D245A2">
        <w:t> siècle pour l'architecture </w:t>
      </w:r>
      <w:hyperlink r:id="rId1314" w:tooltip="Rococo" w:history="1">
        <w:r w:rsidRPr="00D245A2">
          <w:rPr>
            <w:rStyle w:val="Hyperlink"/>
          </w:rPr>
          <w:t>rococo</w:t>
        </w:r>
      </w:hyperlink>
      <w:r w:rsidRPr="00D245A2">
        <w:t> a conduit aux œuvres ornées de </w:t>
      </w:r>
      <w:hyperlink r:id="rId1315" w:tooltip="Bartolomeo Rastrelli" w:history="1">
        <w:r w:rsidRPr="00D245A2">
          <w:rPr>
            <w:rStyle w:val="Hyperlink"/>
          </w:rPr>
          <w:t>Bartolomeo Rastrelli</w:t>
        </w:r>
      </w:hyperlink>
      <w:r w:rsidRPr="00D245A2">
        <w:t> et de ses disciples. Les règnes de </w:t>
      </w:r>
      <w:hyperlink r:id="rId1316" w:tooltip="Catherine II" w:history="1">
        <w:r w:rsidRPr="00D245A2">
          <w:rPr>
            <w:rStyle w:val="Hyperlink"/>
          </w:rPr>
          <w:t>Catherine II</w:t>
        </w:r>
      </w:hyperlink>
      <w:r w:rsidRPr="00D245A2">
        <w:t> et de son petit-fils </w:t>
      </w:r>
      <w:hyperlink r:id="rId1317" w:tooltip="Alexandre Ier (empereur de Russie)" w:history="1">
        <w:r w:rsidRPr="00D245A2">
          <w:rPr>
            <w:rStyle w:val="Hyperlink"/>
          </w:rPr>
          <w:t>Alexandre I</w:t>
        </w:r>
        <w:r w:rsidRPr="00D245A2">
          <w:rPr>
            <w:rStyle w:val="Hyperlink"/>
            <w:vertAlign w:val="superscript"/>
          </w:rPr>
          <w:t>er</w:t>
        </w:r>
      </w:hyperlink>
      <w:r w:rsidRPr="00D245A2">
        <w:t> ont vu fleurir </w:t>
      </w:r>
      <w:hyperlink r:id="rId1318" w:tooltip="Architecture néo-classique" w:history="1">
        <w:r w:rsidRPr="00D245A2">
          <w:rPr>
            <w:rStyle w:val="Hyperlink"/>
          </w:rPr>
          <w:t>l'architecture néoclassique</w:t>
        </w:r>
      </w:hyperlink>
      <w:r w:rsidRPr="00D245A2">
        <w:t>, notamment à </w:t>
      </w:r>
      <w:hyperlink r:id="rId1319" w:tooltip="Saint-Pétersbourg" w:history="1">
        <w:r w:rsidRPr="00D245A2">
          <w:rPr>
            <w:rStyle w:val="Hyperlink"/>
          </w:rPr>
          <w:t>Saint-Pétersbourg</w:t>
        </w:r>
      </w:hyperlink>
      <w:r w:rsidRPr="00D245A2">
        <w:t>, capitale de la Russie à cette époque. La seconde moitié du XIX</w:t>
      </w:r>
      <w:r w:rsidRPr="00D245A2">
        <w:rPr>
          <w:vertAlign w:val="superscript"/>
        </w:rPr>
        <w:t>e</w:t>
      </w:r>
      <w:r w:rsidRPr="00D245A2">
        <w:t> siècle a été dominée par les </w:t>
      </w:r>
      <w:hyperlink r:id="rId1320" w:tooltip="Architecture néo-byzantine" w:history="1">
        <w:r w:rsidRPr="00D245A2">
          <w:rPr>
            <w:rStyle w:val="Hyperlink"/>
          </w:rPr>
          <w:t>styles néo-byzantin</w:t>
        </w:r>
      </w:hyperlink>
      <w:r w:rsidRPr="00D245A2">
        <w:t> et </w:t>
      </w:r>
      <w:hyperlink r:id="rId1321" w:tooltip="Style néo-russe" w:history="1">
        <w:r w:rsidRPr="00D245A2">
          <w:rPr>
            <w:rStyle w:val="Hyperlink"/>
          </w:rPr>
          <w:t>néo-russe</w:t>
        </w:r>
      </w:hyperlink>
      <w:r w:rsidRPr="00D245A2">
        <w:t>. Les styles prédominants du XX</w:t>
      </w:r>
      <w:r w:rsidRPr="00D245A2">
        <w:rPr>
          <w:vertAlign w:val="superscript"/>
        </w:rPr>
        <w:t>e</w:t>
      </w:r>
      <w:r w:rsidRPr="00D245A2">
        <w:t> siècle étaient l'</w:t>
      </w:r>
      <w:hyperlink r:id="rId1322" w:tooltip="Art nouveau" w:history="1">
        <w:r w:rsidRPr="00D245A2">
          <w:rPr>
            <w:rStyle w:val="Hyperlink"/>
          </w:rPr>
          <w:t>Art nouveau</w:t>
        </w:r>
      </w:hyperlink>
      <w:r w:rsidRPr="00D245A2">
        <w:t>, le </w:t>
      </w:r>
      <w:hyperlink r:id="rId1323" w:tooltip="Constructivisme russe" w:history="1">
        <w:r w:rsidRPr="00D245A2">
          <w:rPr>
            <w:rStyle w:val="Hyperlink"/>
          </w:rPr>
          <w:t>constructivisme russe</w:t>
        </w:r>
      </w:hyperlink>
      <w:r w:rsidRPr="00D245A2">
        <w:t> et l'</w:t>
      </w:r>
      <w:hyperlink r:id="rId1324" w:tooltip="Architecture stalinienne" w:history="1">
        <w:r w:rsidRPr="00D245A2">
          <w:rPr>
            <w:rStyle w:val="Hyperlink"/>
          </w:rPr>
          <w:t>architecture stalinienne</w:t>
        </w:r>
      </w:hyperlink>
      <w:r w:rsidRPr="00D245A2">
        <w:t>.</w:t>
      </w:r>
    </w:p>
    <w:p w14:paraId="774C6764" w14:textId="77777777" w:rsidR="00D245A2" w:rsidRPr="00D245A2" w:rsidRDefault="00D245A2" w:rsidP="004C48AD">
      <w:pPr>
        <w:spacing w:line="480" w:lineRule="auto"/>
      </w:pPr>
      <w:r w:rsidRPr="00D245A2">
        <w:t>Durant la période stalinienne, la tradition de préservation a été brisée. Les sociétés de préservation indépendantes, même celles qui ne défendaient que des sites séculiers tel l'OIRU basé à Moscou, ont été dissoutes à la fin des années 1920. Une nouvelle campagne antireligieuse, lancée en 1929 coïncide avec le collectivisme agricole ; la destruction des églises dans les villes atteint un sommet vers 1932. Un certain nombre d'églises ont été démolies, dont la </w:t>
      </w:r>
      <w:hyperlink r:id="rId1325" w:tooltip="Cathédrale du Christ-Sauveur de Moscou" w:history="1">
        <w:r w:rsidRPr="00D245A2">
          <w:rPr>
            <w:rStyle w:val="Hyperlink"/>
          </w:rPr>
          <w:t>Cathédrale du Christ-Sauveur de Moscou</w:t>
        </w:r>
      </w:hyperlink>
      <w:r w:rsidRPr="00D245A2">
        <w:t>. À Moscou seulement, les disparitions d'édifices notables de 1917 à 2006 sont estimées à plus de 640 (dont 150 à 200 bâtiments classés, sur un inventaire total de 3 500) - certains ont complètement disparu, d'autres ont été remplacés par des répliques en béton.</w:t>
      </w:r>
    </w:p>
    <w:p w14:paraId="49276CDA" w14:textId="6399D1A4" w:rsidR="00D245A2" w:rsidRPr="00D245A2" w:rsidRDefault="00D245A2" w:rsidP="004C48AD">
      <w:pPr>
        <w:spacing w:line="480" w:lineRule="auto"/>
      </w:pPr>
      <w:r w:rsidRPr="00D245A2">
        <w:rPr>
          <w:noProof/>
        </w:rPr>
        <w:lastRenderedPageBreak/>
        <w:drawing>
          <wp:inline distT="0" distB="0" distL="0" distR="0" wp14:anchorId="27B1A1B7" wp14:editId="2A41FC1B">
            <wp:extent cx="1615440" cy="1455420"/>
            <wp:effectExtent l="0" t="0" r="3810" b="0"/>
            <wp:docPr id="1812252448" name="Picture 106" descr="A ceiling with paintings on it&#10;&#10;Description automatically generated">
              <a:hlinkClick xmlns:a="http://schemas.openxmlformats.org/drawingml/2006/main" r:id="rId1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2448" name="Picture 106" descr="A ceiling with paintings on it&#10;&#10;Description automatically generated">
                      <a:hlinkClick r:id="rId1326"/>
                    </pic:cNvPr>
                    <pic:cNvPicPr>
                      <a:picLocks noChangeAspect="1" noChangeArrowheads="1"/>
                    </pic:cNvPicPr>
                  </pic:nvPicPr>
                  <pic:blipFill>
                    <a:blip r:embed="rId1327">
                      <a:extLst>
                        <a:ext uri="{28A0092B-C50C-407E-A947-70E740481C1C}">
                          <a14:useLocalDpi xmlns:a14="http://schemas.microsoft.com/office/drawing/2010/main" val="0"/>
                        </a:ext>
                      </a:extLst>
                    </a:blip>
                    <a:srcRect/>
                    <a:stretch>
                      <a:fillRect/>
                    </a:stretch>
                  </pic:blipFill>
                  <pic:spPr bwMode="auto">
                    <a:xfrm>
                      <a:off x="0" y="0"/>
                      <a:ext cx="1615440" cy="1455420"/>
                    </a:xfrm>
                    <a:prstGeom prst="rect">
                      <a:avLst/>
                    </a:prstGeom>
                    <a:noFill/>
                    <a:ln>
                      <a:noFill/>
                    </a:ln>
                  </pic:spPr>
                </pic:pic>
              </a:graphicData>
            </a:graphic>
          </wp:inline>
        </w:drawing>
      </w:r>
      <w:r w:rsidRPr="00D245A2">
        <w:t>Le </w:t>
      </w:r>
      <w:hyperlink r:id="rId1328" w:tooltip="Dôme (architecture)" w:history="1">
        <w:r w:rsidRPr="00D245A2">
          <w:rPr>
            <w:rStyle w:val="Hyperlink"/>
          </w:rPr>
          <w:t>dôme</w:t>
        </w:r>
      </w:hyperlink>
      <w:r w:rsidRPr="00D245A2">
        <w:t> de la cathédrale néoclassique Saint-Issac de Saint-Pétersbourg.</w:t>
      </w:r>
    </w:p>
    <w:p w14:paraId="0887B50D" w14:textId="77777777" w:rsidR="00D245A2" w:rsidRPr="00D245A2" w:rsidRDefault="00D245A2" w:rsidP="004C48AD">
      <w:pPr>
        <w:spacing w:line="480" w:lineRule="auto"/>
      </w:pPr>
      <w:r w:rsidRPr="00D245A2">
        <w:t>En 1955, un nouveau leader soviétique, </w:t>
      </w:r>
      <w:hyperlink r:id="rId1329" w:tooltip="Nikita Khrouchtchev" w:history="1">
        <w:r w:rsidRPr="00D245A2">
          <w:rPr>
            <w:rStyle w:val="Hyperlink"/>
          </w:rPr>
          <w:t>Nikita Khrouchtchev</w:t>
        </w:r>
      </w:hyperlink>
      <w:r w:rsidRPr="00D245A2">
        <w:t>, a condamné les « excès » de l'ancienne académique d'architecture et la fin de l'ère soviétique a été dominée par le </w:t>
      </w:r>
      <w:hyperlink r:id="rId1330" w:tooltip="Fonctionnalisme (architecture)" w:history="1">
        <w:r w:rsidRPr="00D245A2">
          <w:rPr>
            <w:rStyle w:val="Hyperlink"/>
          </w:rPr>
          <w:t>fonctionnalisme</w:t>
        </w:r>
      </w:hyperlink>
      <w:r w:rsidRPr="00D245A2">
        <w:t> simple en architecture. Cela a quelque peu aidé à résoudre le problème du logement, mais en créant une grande quantité de bâtiments de faible qualité architecturale, contrastant significativement avec les styles lumineux antérieurs. En 1959, </w:t>
      </w:r>
      <w:hyperlink r:id="rId1331" w:tooltip="Nikita Khrouchtchev" w:history="1">
        <w:r w:rsidRPr="00D245A2">
          <w:rPr>
            <w:rStyle w:val="Hyperlink"/>
          </w:rPr>
          <w:t>Nikita Khrouchtchev</w:t>
        </w:r>
      </w:hyperlink>
      <w:r w:rsidRPr="00D245A2">
        <w:t> a lancé la campagne antireligieuse. En 1964, plus de 10 000 églises sur 20 000 ont été fermées (principalement dans les zones rurales) et beaucoup ont été démolies. Sur 58 monastères et couvents en activité en 1959, seulement 16 restaient en 1964, sur 50 églises de Moscou en activité en 1959, 30 ont été fermées et 6 démolies.</w:t>
      </w:r>
    </w:p>
    <w:p w14:paraId="59395CA2" w14:textId="77777777" w:rsidR="00D245A2" w:rsidRPr="00D245A2" w:rsidRDefault="00D245A2" w:rsidP="004C48AD">
      <w:pPr>
        <w:spacing w:line="480" w:lineRule="auto"/>
        <w:rPr>
          <w:b/>
          <w:bCs/>
        </w:rPr>
      </w:pPr>
      <w:r w:rsidRPr="00D245A2">
        <w:rPr>
          <w:b/>
          <w:bCs/>
        </w:rPr>
        <w:t>Inscrits sur la liste du patrimoine mondial</w:t>
      </w:r>
    </w:p>
    <w:p w14:paraId="08A39370" w14:textId="77777777" w:rsidR="00D245A2" w:rsidRPr="00D245A2" w:rsidRDefault="00D245A2" w:rsidP="004C48AD">
      <w:pPr>
        <w:spacing w:line="480" w:lineRule="auto"/>
      </w:pPr>
      <w:r w:rsidRPr="00D245A2">
        <w:t>Article détaillé : </w:t>
      </w:r>
      <w:hyperlink r:id="rId1332" w:tooltip="Liste du patrimoine mondial en Russie" w:history="1">
        <w:r w:rsidRPr="00D245A2">
          <w:rPr>
            <w:rStyle w:val="Hyperlink"/>
          </w:rPr>
          <w:t>Liste du patrimoine mondial en Russie</w:t>
        </w:r>
      </w:hyperlink>
      <w:r w:rsidRPr="00D245A2">
        <w:t>.</w:t>
      </w:r>
    </w:p>
    <w:p w14:paraId="065BE856" w14:textId="77777777" w:rsidR="00D245A2" w:rsidRPr="00D245A2" w:rsidRDefault="00D245A2" w:rsidP="004C48AD">
      <w:pPr>
        <w:spacing w:line="480" w:lineRule="auto"/>
      </w:pPr>
      <w:r w:rsidRPr="00D245A2">
        <w:t>En juin 2024, l'</w:t>
      </w:r>
      <w:hyperlink r:id="rId1333" w:tooltip="Organisation des Nations unies pour l'éducation, la science et la culture" w:history="1">
        <w:r w:rsidRPr="00D245A2">
          <w:rPr>
            <w:rStyle w:val="Hyperlink"/>
          </w:rPr>
          <w:t>UNESCO</w:t>
        </w:r>
      </w:hyperlink>
      <w:r w:rsidRPr="00D245A2">
        <w:t> recensait 52 sites inscrits en Russie, dont 31 culturels sur la </w:t>
      </w:r>
      <w:hyperlink r:id="rId1334" w:tooltip="Liste du patrimoine mondial en France" w:history="1">
        <w:r w:rsidRPr="00D245A2">
          <w:rPr>
            <w:rStyle w:val="Hyperlink"/>
          </w:rPr>
          <w:t>liste du patrimoine mondial</w:t>
        </w:r>
      </w:hyperlink>
      <w:r w:rsidRPr="00D245A2">
        <w:t>, ce qui en fait le neuvième pays du monde en nombre de sites bénéficiant de la reconnaissance mondiale, devant l'</w:t>
      </w:r>
      <w:hyperlink r:id="rId1335" w:tooltip="Liste du patrimoine mondial en Iran" w:history="1">
        <w:r w:rsidRPr="00D245A2">
          <w:rPr>
            <w:rStyle w:val="Hyperlink"/>
          </w:rPr>
          <w:t>Iran</w:t>
        </w:r>
      </w:hyperlink>
      <w:r w:rsidRPr="00D245A2">
        <w:t> et dernière le </w:t>
      </w:r>
      <w:hyperlink r:id="rId1336" w:tooltip="Liste du patrimoine mondial au Royaume-Uni" w:history="1">
        <w:r w:rsidRPr="00D245A2">
          <w:rPr>
            <w:rStyle w:val="Hyperlink"/>
          </w:rPr>
          <w:t>Royaume-Uni</w:t>
        </w:r>
      </w:hyperlink>
      <w:r w:rsidRPr="00D245A2">
        <w:t>.</w:t>
      </w:r>
    </w:p>
    <w:p w14:paraId="0EECEB02" w14:textId="77777777" w:rsidR="00D245A2" w:rsidRPr="00D245A2" w:rsidRDefault="00D245A2" w:rsidP="004C48AD">
      <w:pPr>
        <w:spacing w:line="480" w:lineRule="auto"/>
      </w:pPr>
      <w:r w:rsidRPr="00D245A2">
        <w:t>Le patrimoine architectural russe inscrit sur la liste du patrimoine mondial comporte à la fois des édifices d'architecture religieuse (les </w:t>
      </w:r>
      <w:hyperlink r:id="rId1337" w:tooltip="Églises de l'école d'architecture de Pskov" w:history="1">
        <w:r w:rsidRPr="00D245A2">
          <w:rPr>
            <w:rStyle w:val="Hyperlink"/>
          </w:rPr>
          <w:t>églises de l'école d'architecture de Pskov</w:t>
        </w:r>
      </w:hyperlink>
      <w:r w:rsidRPr="00D245A2">
        <w:t> par exemple), civile (le </w:t>
      </w:r>
      <w:hyperlink r:id="rId1338" w:tooltip="Palais Catherine" w:history="1">
        <w:r w:rsidRPr="00D245A2">
          <w:rPr>
            <w:rStyle w:val="Hyperlink"/>
          </w:rPr>
          <w:t>palais Catherine</w:t>
        </w:r>
      </w:hyperlink>
      <w:r w:rsidRPr="00D245A2">
        <w:t>), militaire (ensemble historique et architectural du </w:t>
      </w:r>
      <w:hyperlink r:id="rId1339" w:tooltip="Kremlin de Kazan" w:history="1">
        <w:r w:rsidRPr="00D245A2">
          <w:rPr>
            <w:rStyle w:val="Hyperlink"/>
          </w:rPr>
          <w:t>Kremlin de Kazan</w:t>
        </w:r>
      </w:hyperlink>
      <w:r w:rsidRPr="00D245A2">
        <w:t xml:space="preserve">) et </w:t>
      </w:r>
      <w:r w:rsidRPr="00D245A2">
        <w:lastRenderedPageBreak/>
        <w:t>urbaine (centre historique de Iaroslavl, </w:t>
      </w:r>
      <w:hyperlink r:id="rId1340" w:tooltip="Centre historique de Saint-Pétersbourg et ensembles monumentaux annexes" w:history="1">
        <w:r w:rsidRPr="00D245A2">
          <w:rPr>
            <w:rStyle w:val="Hyperlink"/>
          </w:rPr>
          <w:t>de Saint-Pétersbourg</w:t>
        </w:r>
      </w:hyperlink>
      <w:r w:rsidRPr="00D245A2">
        <w:t>). Il comporte des exemples d'architecture des différentes époques du pays, de l'architecture pré-mongole (la </w:t>
      </w:r>
      <w:hyperlink r:id="rId1341" w:tooltip="Cathédrale Sainte-Sophie de Novgorod" w:history="1">
        <w:r w:rsidRPr="00D245A2">
          <w:rPr>
            <w:rStyle w:val="Hyperlink"/>
          </w:rPr>
          <w:t>cathédrale Sainte-Sophie de Novgorod</w:t>
        </w:r>
      </w:hyperlink>
      <w:r w:rsidRPr="00D245A2">
        <w:t>) à l'époque récente (les observatoires astronomiques de l'</w:t>
      </w:r>
      <w:hyperlink r:id="rId1342" w:tooltip="Université fédérale de Kazan" w:history="1">
        <w:r w:rsidRPr="00D245A2">
          <w:rPr>
            <w:rStyle w:val="Hyperlink"/>
          </w:rPr>
          <w:t>université fédérale de Kazan</w:t>
        </w:r>
      </w:hyperlink>
      <w:r w:rsidRPr="00D245A2">
        <w:t>), en passant par des chefs-d'œuvre de l'architecture en bois (le </w:t>
      </w:r>
      <w:hyperlink r:id="rId1343" w:tooltip="Pogost de Kiji" w:history="1">
        <w:r w:rsidRPr="00D245A2">
          <w:rPr>
            <w:rStyle w:val="Hyperlink"/>
          </w:rPr>
          <w:t>pogost de Kiji</w:t>
        </w:r>
      </w:hyperlink>
      <w:r w:rsidRPr="00D245A2">
        <w:t>), musulmane (le </w:t>
      </w:r>
      <w:hyperlink r:id="rId1344" w:tooltip="Gorodichtché de Bolgar" w:history="1">
        <w:r w:rsidRPr="00D245A2">
          <w:rPr>
            <w:rStyle w:val="Hyperlink"/>
          </w:rPr>
          <w:t>gorodichtché de Bolgar</w:t>
        </w:r>
      </w:hyperlink>
      <w:r w:rsidRPr="00D245A2">
        <w:t>) et </w:t>
      </w:r>
      <w:hyperlink r:id="rId1345" w:tooltip="Types architecturaux d'églises russes" w:history="1">
        <w:r w:rsidRPr="00D245A2">
          <w:rPr>
            <w:rStyle w:val="Hyperlink"/>
          </w:rPr>
          <w:t>à piliers et chatior</w:t>
        </w:r>
      </w:hyperlink>
      <w:r w:rsidRPr="00D245A2">
        <w:t> (l'</w:t>
      </w:r>
      <w:hyperlink r:id="rId1346" w:tooltip="Église de l'Ascension de Kolomenskoïe" w:history="1">
        <w:r w:rsidRPr="00D245A2">
          <w:rPr>
            <w:rStyle w:val="Hyperlink"/>
          </w:rPr>
          <w:t>église de l'Ascension de Kolomenskoïe</w:t>
        </w:r>
      </w:hyperlink>
      <w:r w:rsidRPr="00D245A2">
        <w:t>).</w:t>
      </w:r>
    </w:p>
    <w:p w14:paraId="3200754F" w14:textId="77777777" w:rsidR="00D245A2" w:rsidRPr="00D245A2" w:rsidRDefault="00D245A2" w:rsidP="004C48AD">
      <w:pPr>
        <w:numPr>
          <w:ilvl w:val="0"/>
          <w:numId w:val="21"/>
        </w:numPr>
        <w:spacing w:line="480" w:lineRule="auto"/>
        <w:rPr>
          <w:b/>
          <w:bCs/>
        </w:rPr>
      </w:pPr>
      <w:r w:rsidRPr="00D245A2">
        <w:rPr>
          <w:b/>
          <w:bCs/>
        </w:rPr>
        <w:t>Sites classés au patrimoine mondial de l'UNESCO</w:t>
      </w:r>
    </w:p>
    <w:p w14:paraId="56A11969" w14:textId="5668E43D" w:rsidR="00D245A2" w:rsidRPr="00D245A2" w:rsidRDefault="00D245A2" w:rsidP="004C48AD">
      <w:pPr>
        <w:numPr>
          <w:ilvl w:val="0"/>
          <w:numId w:val="21"/>
        </w:numPr>
        <w:spacing w:line="480" w:lineRule="auto"/>
      </w:pPr>
      <w:r w:rsidRPr="00D245A2">
        <w:rPr>
          <w:noProof/>
        </w:rPr>
        <w:drawing>
          <wp:inline distT="0" distB="0" distL="0" distR="0" wp14:anchorId="6495BC6D" wp14:editId="1F673BAB">
            <wp:extent cx="1722120" cy="1135380"/>
            <wp:effectExtent l="0" t="0" r="0" b="7620"/>
            <wp:docPr id="546727790" name="Picture 105" descr="L'église Saints-Boris-et-Gleb de Kidekcha, deuxième plus vieux édifice de Russie (Monuments de Vladimir et de Souzdal).">
              <a:hlinkClick xmlns:a="http://schemas.openxmlformats.org/drawingml/2006/main" r:id="rId1347" tooltip="&quot;L'église Saints-Boris-et-Gleb de Kidekcha, deuxième plus vieux édifice de Russie (Monuments de Vladimir et de Souzd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L'église Saints-Boris-et-Gleb de Kidekcha, deuxième plus vieux édifice de Russie (Monuments de Vladimir et de Souzdal).">
                      <a:hlinkClick r:id="rId1347" tooltip="&quot;L'église Saints-Boris-et-Gleb de Kidekcha, deuxième plus vieux édifice de Russie (Monuments de Vladimir et de Souzdal).&quot;"/>
                    </pic:cNvPr>
                    <pic:cNvPicPr>
                      <a:picLocks noChangeAspect="1" noChangeArrowheads="1"/>
                    </pic:cNvPicPr>
                  </pic:nvPicPr>
                  <pic:blipFill>
                    <a:blip r:embed="rId1348">
                      <a:extLst>
                        <a:ext uri="{28A0092B-C50C-407E-A947-70E740481C1C}">
                          <a14:useLocalDpi xmlns:a14="http://schemas.microsoft.com/office/drawing/2010/main" val="0"/>
                        </a:ext>
                      </a:extLst>
                    </a:blip>
                    <a:srcRect/>
                    <a:stretch>
                      <a:fillRect/>
                    </a:stretch>
                  </pic:blipFill>
                  <pic:spPr bwMode="auto">
                    <a:xfrm>
                      <a:off x="0" y="0"/>
                      <a:ext cx="1722120" cy="1135380"/>
                    </a:xfrm>
                    <a:prstGeom prst="rect">
                      <a:avLst/>
                    </a:prstGeom>
                    <a:noFill/>
                    <a:ln>
                      <a:noFill/>
                    </a:ln>
                  </pic:spPr>
                </pic:pic>
              </a:graphicData>
            </a:graphic>
          </wp:inline>
        </w:drawing>
      </w:r>
    </w:p>
    <w:p w14:paraId="7D58B672" w14:textId="77777777" w:rsidR="00D245A2" w:rsidRPr="00D245A2" w:rsidRDefault="00D245A2" w:rsidP="004C48AD">
      <w:pPr>
        <w:spacing w:line="480" w:lineRule="auto"/>
      </w:pPr>
      <w:r w:rsidRPr="00D245A2">
        <w:t>L'</w:t>
      </w:r>
      <w:hyperlink r:id="rId1349" w:tooltip="Église Saints-Boris-et-Gleb de Kidekcha" w:history="1">
        <w:r w:rsidRPr="00D245A2">
          <w:rPr>
            <w:rStyle w:val="Hyperlink"/>
          </w:rPr>
          <w:t>église Saints-Boris-et-Gleb de Kidekcha</w:t>
        </w:r>
      </w:hyperlink>
      <w:r w:rsidRPr="00D245A2">
        <w:t>, </w:t>
      </w:r>
      <w:hyperlink r:id="rId1350" w:tooltip="Liste des édifices de l'époque pré-mongole de la Rus'" w:history="1">
        <w:r w:rsidRPr="00D245A2">
          <w:rPr>
            <w:rStyle w:val="Hyperlink"/>
          </w:rPr>
          <w:t>deuxième plus vieux édifice de Russie</w:t>
        </w:r>
      </w:hyperlink>
      <w:r w:rsidRPr="00D245A2">
        <w:t> (</w:t>
      </w:r>
      <w:hyperlink r:id="rId1351" w:tooltip="Monuments de Vladimir et de Souzdal" w:history="1">
        <w:r w:rsidRPr="00D245A2">
          <w:rPr>
            <w:rStyle w:val="Hyperlink"/>
          </w:rPr>
          <w:t>Monuments de Vladimir et de Souzdal</w:t>
        </w:r>
      </w:hyperlink>
      <w:r w:rsidRPr="00D245A2">
        <w:t>).</w:t>
      </w:r>
    </w:p>
    <w:p w14:paraId="4F5C236E" w14:textId="77777777" w:rsidR="00D245A2" w:rsidRPr="00D245A2" w:rsidRDefault="00D245A2" w:rsidP="004C48AD">
      <w:pPr>
        <w:spacing w:line="480" w:lineRule="auto"/>
      </w:pPr>
      <w:r w:rsidRPr="00D245A2">
        <w:t> </w:t>
      </w:r>
    </w:p>
    <w:p w14:paraId="1CC82215" w14:textId="43BF9DD0" w:rsidR="00D245A2" w:rsidRPr="00D245A2" w:rsidRDefault="00D245A2" w:rsidP="004C48AD">
      <w:pPr>
        <w:numPr>
          <w:ilvl w:val="0"/>
          <w:numId w:val="21"/>
        </w:numPr>
        <w:spacing w:line="480" w:lineRule="auto"/>
      </w:pPr>
      <w:r w:rsidRPr="00D245A2">
        <w:rPr>
          <w:noProof/>
        </w:rPr>
        <w:drawing>
          <wp:inline distT="0" distB="0" distL="0" distR="0" wp14:anchorId="5F6A7E5B" wp14:editId="45CC254C">
            <wp:extent cx="1798320" cy="1135380"/>
            <wp:effectExtent l="0" t="0" r="0" b="7620"/>
            <wp:docPr id="2146155100" name="Picture 104" descr="Le pogost de Kiji.">
              <a:hlinkClick xmlns:a="http://schemas.openxmlformats.org/drawingml/2006/main" r:id="rId1352" tooltip="&quot;Le pogost de Kij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Le pogost de Kiji.">
                      <a:hlinkClick r:id="rId1352" tooltip="&quot;Le pogost de Kiji.&quot;"/>
                    </pic:cNvPr>
                    <pic:cNvPicPr>
                      <a:picLocks noChangeAspect="1" noChangeArrowheads="1"/>
                    </pic:cNvPicPr>
                  </pic:nvPicPr>
                  <pic:blipFill>
                    <a:blip r:embed="rId1353">
                      <a:extLst>
                        <a:ext uri="{28A0092B-C50C-407E-A947-70E740481C1C}">
                          <a14:useLocalDpi xmlns:a14="http://schemas.microsoft.com/office/drawing/2010/main" val="0"/>
                        </a:ext>
                      </a:extLst>
                    </a:blip>
                    <a:srcRect/>
                    <a:stretch>
                      <a:fillRect/>
                    </a:stretch>
                  </pic:blipFill>
                  <pic:spPr bwMode="auto">
                    <a:xfrm>
                      <a:off x="0" y="0"/>
                      <a:ext cx="1798320" cy="1135380"/>
                    </a:xfrm>
                    <a:prstGeom prst="rect">
                      <a:avLst/>
                    </a:prstGeom>
                    <a:noFill/>
                    <a:ln>
                      <a:noFill/>
                    </a:ln>
                  </pic:spPr>
                </pic:pic>
              </a:graphicData>
            </a:graphic>
          </wp:inline>
        </w:drawing>
      </w:r>
    </w:p>
    <w:p w14:paraId="44D0416A" w14:textId="77777777" w:rsidR="00D245A2" w:rsidRPr="00D245A2" w:rsidRDefault="00D245A2" w:rsidP="004C48AD">
      <w:pPr>
        <w:spacing w:line="480" w:lineRule="auto"/>
      </w:pPr>
      <w:r w:rsidRPr="00D245A2">
        <w:t>Le </w:t>
      </w:r>
      <w:hyperlink r:id="rId1354" w:tooltip="Pogost de Kiji" w:history="1">
        <w:r w:rsidRPr="00D245A2">
          <w:rPr>
            <w:rStyle w:val="Hyperlink"/>
          </w:rPr>
          <w:t>pogost de Kiji</w:t>
        </w:r>
      </w:hyperlink>
      <w:r w:rsidRPr="00D245A2">
        <w:t>.</w:t>
      </w:r>
    </w:p>
    <w:p w14:paraId="046A6BC8" w14:textId="77777777" w:rsidR="00D245A2" w:rsidRPr="00D245A2" w:rsidRDefault="00D245A2" w:rsidP="004C48AD">
      <w:pPr>
        <w:spacing w:line="480" w:lineRule="auto"/>
      </w:pPr>
      <w:r w:rsidRPr="00D245A2">
        <w:t> </w:t>
      </w:r>
    </w:p>
    <w:p w14:paraId="01B59D32" w14:textId="6CAB3174" w:rsidR="00D245A2" w:rsidRPr="00D245A2" w:rsidRDefault="00D245A2" w:rsidP="004C48AD">
      <w:pPr>
        <w:numPr>
          <w:ilvl w:val="0"/>
          <w:numId w:val="21"/>
        </w:numPr>
        <w:spacing w:line="480" w:lineRule="auto"/>
      </w:pPr>
      <w:r w:rsidRPr="00D245A2">
        <w:rPr>
          <w:noProof/>
        </w:rPr>
        <w:lastRenderedPageBreak/>
        <w:drawing>
          <wp:inline distT="0" distB="0" distL="0" distR="0" wp14:anchorId="137E6452" wp14:editId="08C79BA8">
            <wp:extent cx="1684020" cy="1135380"/>
            <wp:effectExtent l="0" t="0" r="0" b="7620"/>
            <wp:docPr id="50174327" name="Picture 103" descr="Le Monastère Solovetski.">
              <a:hlinkClick xmlns:a="http://schemas.openxmlformats.org/drawingml/2006/main" r:id="rId1355" tooltip="&quot;Le Monastère Solovetsk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Le Monastère Solovetski.">
                      <a:hlinkClick r:id="rId1355" tooltip="&quot;Le Monastère Solovetski.&quot;"/>
                    </pic:cNvPr>
                    <pic:cNvPicPr>
                      <a:picLocks noChangeAspect="1" noChangeArrowheads="1"/>
                    </pic:cNvPicPr>
                  </pic:nvPicPr>
                  <pic:blipFill>
                    <a:blip r:embed="rId1356">
                      <a:extLst>
                        <a:ext uri="{28A0092B-C50C-407E-A947-70E740481C1C}">
                          <a14:useLocalDpi xmlns:a14="http://schemas.microsoft.com/office/drawing/2010/main" val="0"/>
                        </a:ext>
                      </a:extLst>
                    </a:blip>
                    <a:srcRect/>
                    <a:stretch>
                      <a:fillRect/>
                    </a:stretch>
                  </pic:blipFill>
                  <pic:spPr bwMode="auto">
                    <a:xfrm>
                      <a:off x="0" y="0"/>
                      <a:ext cx="1684020" cy="1135380"/>
                    </a:xfrm>
                    <a:prstGeom prst="rect">
                      <a:avLst/>
                    </a:prstGeom>
                    <a:noFill/>
                    <a:ln>
                      <a:noFill/>
                    </a:ln>
                  </pic:spPr>
                </pic:pic>
              </a:graphicData>
            </a:graphic>
          </wp:inline>
        </w:drawing>
      </w:r>
    </w:p>
    <w:p w14:paraId="2F5C29DB" w14:textId="77777777" w:rsidR="00D245A2" w:rsidRPr="00D245A2" w:rsidRDefault="00D245A2" w:rsidP="004C48AD">
      <w:pPr>
        <w:spacing w:line="480" w:lineRule="auto"/>
      </w:pPr>
      <w:r w:rsidRPr="00D245A2">
        <w:t>Le </w:t>
      </w:r>
      <w:hyperlink r:id="rId1357" w:tooltip="Monastère Solovetski" w:history="1">
        <w:r w:rsidRPr="00D245A2">
          <w:rPr>
            <w:rStyle w:val="Hyperlink"/>
          </w:rPr>
          <w:t>Monastère Solovetski</w:t>
        </w:r>
      </w:hyperlink>
      <w:r w:rsidRPr="00D245A2">
        <w:t>.</w:t>
      </w:r>
    </w:p>
    <w:p w14:paraId="7DBE9438" w14:textId="77777777" w:rsidR="00D245A2" w:rsidRPr="00D245A2" w:rsidRDefault="00D245A2" w:rsidP="004C48AD">
      <w:pPr>
        <w:spacing w:line="480" w:lineRule="auto"/>
      </w:pPr>
      <w:r w:rsidRPr="00D245A2">
        <w:t> </w:t>
      </w:r>
    </w:p>
    <w:p w14:paraId="13491B23" w14:textId="02CF27E0" w:rsidR="00D245A2" w:rsidRPr="00D245A2" w:rsidRDefault="00D245A2" w:rsidP="004C48AD">
      <w:pPr>
        <w:numPr>
          <w:ilvl w:val="0"/>
          <w:numId w:val="21"/>
        </w:numPr>
        <w:spacing w:line="480" w:lineRule="auto"/>
      </w:pPr>
      <w:r w:rsidRPr="00D245A2">
        <w:rPr>
          <w:noProof/>
        </w:rPr>
        <w:drawing>
          <wp:inline distT="0" distB="0" distL="0" distR="0" wp14:anchorId="72DB498B" wp14:editId="1B2558DF">
            <wp:extent cx="1706880" cy="1135380"/>
            <wp:effectExtent l="0" t="0" r="7620" b="7620"/>
            <wp:docPr id="1003606399" name="Picture 102" descr="La citadelle de Derbent.">
              <a:hlinkClick xmlns:a="http://schemas.openxmlformats.org/drawingml/2006/main" r:id="rId1358" tooltip="&quot;La citadelle de Derb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La citadelle de Derbent.">
                      <a:hlinkClick r:id="rId1358" tooltip="&quot;La citadelle de Derbent.&quot;"/>
                    </pic:cNvPr>
                    <pic:cNvPicPr>
                      <a:picLocks noChangeAspect="1" noChangeArrowheads="1"/>
                    </pic:cNvPicPr>
                  </pic:nvPicPr>
                  <pic:blipFill>
                    <a:blip r:embed="rId1359">
                      <a:extLst>
                        <a:ext uri="{28A0092B-C50C-407E-A947-70E740481C1C}">
                          <a14:useLocalDpi xmlns:a14="http://schemas.microsoft.com/office/drawing/2010/main" val="0"/>
                        </a:ext>
                      </a:extLst>
                    </a:blip>
                    <a:srcRect/>
                    <a:stretch>
                      <a:fillRect/>
                    </a:stretch>
                  </pic:blipFill>
                  <pic:spPr bwMode="auto">
                    <a:xfrm>
                      <a:off x="0" y="0"/>
                      <a:ext cx="1706880" cy="1135380"/>
                    </a:xfrm>
                    <a:prstGeom prst="rect">
                      <a:avLst/>
                    </a:prstGeom>
                    <a:noFill/>
                    <a:ln>
                      <a:noFill/>
                    </a:ln>
                  </pic:spPr>
                </pic:pic>
              </a:graphicData>
            </a:graphic>
          </wp:inline>
        </w:drawing>
      </w:r>
    </w:p>
    <w:p w14:paraId="76A2CBAD" w14:textId="77777777" w:rsidR="00D245A2" w:rsidRPr="00D245A2" w:rsidRDefault="00D245A2" w:rsidP="004C48AD">
      <w:pPr>
        <w:spacing w:line="480" w:lineRule="auto"/>
      </w:pPr>
      <w:r w:rsidRPr="00D245A2">
        <w:t>La citadelle de </w:t>
      </w:r>
      <w:hyperlink r:id="rId1360" w:tooltip="Derbent" w:history="1">
        <w:r w:rsidRPr="00D245A2">
          <w:rPr>
            <w:rStyle w:val="Hyperlink"/>
          </w:rPr>
          <w:t>Derbent</w:t>
        </w:r>
      </w:hyperlink>
      <w:r w:rsidRPr="00D245A2">
        <w:t>.</w:t>
      </w:r>
    </w:p>
    <w:p w14:paraId="5E6CB45E" w14:textId="77777777" w:rsidR="00D245A2" w:rsidRPr="00D245A2" w:rsidRDefault="00D245A2" w:rsidP="004C48AD">
      <w:pPr>
        <w:spacing w:line="480" w:lineRule="auto"/>
      </w:pPr>
      <w:r w:rsidRPr="00D245A2">
        <w:t> </w:t>
      </w:r>
    </w:p>
    <w:p w14:paraId="0B505231" w14:textId="2D0EC0DC" w:rsidR="00D245A2" w:rsidRPr="00D245A2" w:rsidRDefault="00D245A2" w:rsidP="004C48AD">
      <w:pPr>
        <w:numPr>
          <w:ilvl w:val="0"/>
          <w:numId w:val="21"/>
        </w:numPr>
        <w:spacing w:line="480" w:lineRule="auto"/>
      </w:pPr>
      <w:r w:rsidRPr="00D245A2">
        <w:rPr>
          <w:noProof/>
        </w:rPr>
        <w:drawing>
          <wp:inline distT="0" distB="0" distL="0" distR="0" wp14:anchorId="61A15CB2" wp14:editId="6C023DEE">
            <wp:extent cx="1706880" cy="1135380"/>
            <wp:effectExtent l="0" t="0" r="7620" b="7620"/>
            <wp:docPr id="1679912653" name="Picture 101" descr="L'église de l'Épiphanie de Zapskovié (Églises de l'école d'architecture de Pskov).">
              <a:hlinkClick xmlns:a="http://schemas.openxmlformats.org/drawingml/2006/main" r:id="rId1361" tooltip="&quot;L'église de l'Épiphanie de Zapskovié (Églises de l'école d'architecture de Psk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L'église de l'Épiphanie de Zapskovié (Églises de l'école d'architecture de Pskov).">
                      <a:hlinkClick r:id="rId1361" tooltip="&quot;L'église de l'Épiphanie de Zapskovié (Églises de l'école d'architecture de Pskov).&quot;"/>
                    </pic:cNvPr>
                    <pic:cNvPicPr>
                      <a:picLocks noChangeAspect="1" noChangeArrowheads="1"/>
                    </pic:cNvPicPr>
                  </pic:nvPicPr>
                  <pic:blipFill>
                    <a:blip r:embed="rId1362">
                      <a:extLst>
                        <a:ext uri="{28A0092B-C50C-407E-A947-70E740481C1C}">
                          <a14:useLocalDpi xmlns:a14="http://schemas.microsoft.com/office/drawing/2010/main" val="0"/>
                        </a:ext>
                      </a:extLst>
                    </a:blip>
                    <a:srcRect/>
                    <a:stretch>
                      <a:fillRect/>
                    </a:stretch>
                  </pic:blipFill>
                  <pic:spPr bwMode="auto">
                    <a:xfrm>
                      <a:off x="0" y="0"/>
                      <a:ext cx="1706880" cy="1135380"/>
                    </a:xfrm>
                    <a:prstGeom prst="rect">
                      <a:avLst/>
                    </a:prstGeom>
                    <a:noFill/>
                    <a:ln>
                      <a:noFill/>
                    </a:ln>
                  </pic:spPr>
                </pic:pic>
              </a:graphicData>
            </a:graphic>
          </wp:inline>
        </w:drawing>
      </w:r>
    </w:p>
    <w:p w14:paraId="236DE5B0" w14:textId="77777777" w:rsidR="00D245A2" w:rsidRPr="00D245A2" w:rsidRDefault="00D245A2" w:rsidP="004C48AD">
      <w:pPr>
        <w:spacing w:line="480" w:lineRule="auto"/>
      </w:pPr>
      <w:r w:rsidRPr="00D245A2">
        <w:t>L'</w:t>
      </w:r>
      <w:hyperlink r:id="rId1363" w:tooltip="Église de l'Épiphanie (Pskov)" w:history="1">
        <w:r w:rsidRPr="00D245A2">
          <w:rPr>
            <w:rStyle w:val="Hyperlink"/>
          </w:rPr>
          <w:t>église de l'Épiphanie de Zapskovié</w:t>
        </w:r>
      </w:hyperlink>
      <w:r w:rsidRPr="00D245A2">
        <w:t> (</w:t>
      </w:r>
      <w:hyperlink r:id="rId1364" w:tooltip="Églises de l'école d'architecture de Pskov" w:history="1">
        <w:r w:rsidRPr="00D245A2">
          <w:rPr>
            <w:rStyle w:val="Hyperlink"/>
          </w:rPr>
          <w:t>Églises de l'école d'architecture de Pskov</w:t>
        </w:r>
      </w:hyperlink>
      <w:r w:rsidRPr="00D245A2">
        <w:t>).</w:t>
      </w:r>
    </w:p>
    <w:p w14:paraId="4A115A24" w14:textId="77777777" w:rsidR="00D245A2" w:rsidRPr="00D245A2" w:rsidRDefault="00D245A2" w:rsidP="004C48AD">
      <w:pPr>
        <w:spacing w:line="480" w:lineRule="auto"/>
      </w:pPr>
      <w:r w:rsidRPr="00D245A2">
        <w:t> </w:t>
      </w:r>
    </w:p>
    <w:p w14:paraId="16BC02AE" w14:textId="72656815" w:rsidR="00D245A2" w:rsidRPr="00D245A2" w:rsidRDefault="00D245A2" w:rsidP="004C48AD">
      <w:pPr>
        <w:numPr>
          <w:ilvl w:val="0"/>
          <w:numId w:val="21"/>
        </w:numPr>
        <w:spacing w:line="480" w:lineRule="auto"/>
      </w:pPr>
      <w:r w:rsidRPr="00D245A2">
        <w:rPr>
          <w:noProof/>
        </w:rPr>
        <w:drawing>
          <wp:inline distT="0" distB="0" distL="0" distR="0" wp14:anchorId="066DF49B" wp14:editId="3F2E6855">
            <wp:extent cx="2034540" cy="1143000"/>
            <wp:effectExtent l="0" t="0" r="3810" b="0"/>
            <wp:docPr id="940781857" name="Picture 100" descr="Cathédrale et monastère de l'Assomption de l'île-village de Sviajsk.">
              <a:hlinkClick xmlns:a="http://schemas.openxmlformats.org/drawingml/2006/main" r:id="rId1365" tooltip="&quot;Cathédrale et monastère de l'Assomption de l'île-village de Sviajs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athédrale et monastère de l'Assomption de l'île-village de Sviajsk.">
                      <a:hlinkClick r:id="rId1365" tooltip="&quot;Cathédrale et monastère de l'Assomption de l'île-village de Sviajsk.&quot;"/>
                    </pic:cNvPr>
                    <pic:cNvPicPr>
                      <a:picLocks noChangeAspect="1" noChangeArrowheads="1"/>
                    </pic:cNvPicPr>
                  </pic:nvPicPr>
                  <pic:blipFill>
                    <a:blip r:embed="rId1366">
                      <a:extLst>
                        <a:ext uri="{28A0092B-C50C-407E-A947-70E740481C1C}">
                          <a14:useLocalDpi xmlns:a14="http://schemas.microsoft.com/office/drawing/2010/main" val="0"/>
                        </a:ext>
                      </a:extLst>
                    </a:blip>
                    <a:srcRect/>
                    <a:stretch>
                      <a:fillRect/>
                    </a:stretch>
                  </pic:blipFill>
                  <pic:spPr bwMode="auto">
                    <a:xfrm>
                      <a:off x="0" y="0"/>
                      <a:ext cx="2034540" cy="1143000"/>
                    </a:xfrm>
                    <a:prstGeom prst="rect">
                      <a:avLst/>
                    </a:prstGeom>
                    <a:noFill/>
                    <a:ln>
                      <a:noFill/>
                    </a:ln>
                  </pic:spPr>
                </pic:pic>
              </a:graphicData>
            </a:graphic>
          </wp:inline>
        </w:drawing>
      </w:r>
    </w:p>
    <w:p w14:paraId="45BF7A65" w14:textId="77777777" w:rsidR="00D245A2" w:rsidRPr="00D245A2" w:rsidRDefault="00D245A2" w:rsidP="004C48AD">
      <w:pPr>
        <w:spacing w:line="480" w:lineRule="auto"/>
      </w:pPr>
      <w:r w:rsidRPr="00D245A2">
        <w:lastRenderedPageBreak/>
        <w:t>Cathédrale et </w:t>
      </w:r>
      <w:hyperlink r:id="rId1367" w:tooltip="Monastère de la Dormition-de-la-Mère-de-Dieu de Sviajsk" w:history="1">
        <w:r w:rsidRPr="00D245A2">
          <w:rPr>
            <w:rStyle w:val="Hyperlink"/>
          </w:rPr>
          <w:t>monastère de l'Assomption</w:t>
        </w:r>
      </w:hyperlink>
      <w:r w:rsidRPr="00D245A2">
        <w:t> de l'île-village de </w:t>
      </w:r>
      <w:hyperlink r:id="rId1368" w:tooltip="Sviajsk" w:history="1">
        <w:r w:rsidRPr="00D245A2">
          <w:rPr>
            <w:rStyle w:val="Hyperlink"/>
          </w:rPr>
          <w:t>Sviajsk</w:t>
        </w:r>
      </w:hyperlink>
      <w:r w:rsidRPr="00D245A2">
        <w:t>.</w:t>
      </w:r>
    </w:p>
    <w:p w14:paraId="5DC73C79" w14:textId="77777777" w:rsidR="00D245A2" w:rsidRPr="00D245A2" w:rsidRDefault="00D245A2" w:rsidP="004C48AD">
      <w:pPr>
        <w:spacing w:line="480" w:lineRule="auto"/>
      </w:pPr>
      <w:r w:rsidRPr="00D245A2">
        <w:t> </w:t>
      </w:r>
    </w:p>
    <w:p w14:paraId="3F67C83F" w14:textId="760A4A4C" w:rsidR="00D245A2" w:rsidRPr="00D245A2" w:rsidRDefault="00D245A2" w:rsidP="004C48AD">
      <w:pPr>
        <w:numPr>
          <w:ilvl w:val="0"/>
          <w:numId w:val="21"/>
        </w:numPr>
        <w:spacing w:line="480" w:lineRule="auto"/>
      </w:pPr>
      <w:r w:rsidRPr="00D245A2">
        <w:rPr>
          <w:noProof/>
        </w:rPr>
        <w:drawing>
          <wp:inline distT="0" distB="0" distL="0" distR="0" wp14:anchorId="434D8CEA" wp14:editId="241934C6">
            <wp:extent cx="1714500" cy="1143000"/>
            <wp:effectExtent l="0" t="0" r="0" b="0"/>
            <wp:docPr id="712707346" name="Picture 99" descr="Le palais de Peterhof, excellent exemple de l'architecture baroque (Centre historique de Saint-Pétersbourg et ensembles monumentaux annexes).">
              <a:hlinkClick xmlns:a="http://schemas.openxmlformats.org/drawingml/2006/main" r:id="rId1369" tooltip="&quot;Le palais de Peterhof, excellent exemple de l'architecture baroque (Centre historique de Saint-Pétersbourg et ensembles monumentaux annex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Le palais de Peterhof, excellent exemple de l'architecture baroque (Centre historique de Saint-Pétersbourg et ensembles monumentaux annexes).">
                      <a:hlinkClick r:id="rId1369" tooltip="&quot;Le palais de Peterhof, excellent exemple de l'architecture baroque (Centre historique de Saint-Pétersbourg et ensembles monumentaux annexes).&quot;"/>
                    </pic:cNvPr>
                    <pic:cNvPicPr>
                      <a:picLocks noChangeAspect="1" noChangeArrowheads="1"/>
                    </pic:cNvPicPr>
                  </pic:nvPicPr>
                  <pic:blipFill>
                    <a:blip r:embed="rId1370">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inline>
        </w:drawing>
      </w:r>
    </w:p>
    <w:p w14:paraId="0B79EE02" w14:textId="77777777" w:rsidR="00D245A2" w:rsidRPr="00D245A2" w:rsidRDefault="00D245A2" w:rsidP="004C48AD">
      <w:pPr>
        <w:spacing w:line="480" w:lineRule="auto"/>
      </w:pPr>
      <w:r w:rsidRPr="00D245A2">
        <w:t>Le </w:t>
      </w:r>
      <w:hyperlink r:id="rId1371" w:tooltip="Palais de Peterhof" w:history="1">
        <w:r w:rsidRPr="00D245A2">
          <w:rPr>
            <w:rStyle w:val="Hyperlink"/>
          </w:rPr>
          <w:t>palais de Peterhof</w:t>
        </w:r>
      </w:hyperlink>
      <w:r w:rsidRPr="00D245A2">
        <w:t>, excellent exemple de l'architecture baroque (</w:t>
      </w:r>
      <w:hyperlink r:id="rId1372" w:tooltip="Centre historique de Saint-Pétersbourg et ensembles monumentaux annexes" w:history="1">
        <w:r w:rsidRPr="00D245A2">
          <w:rPr>
            <w:rStyle w:val="Hyperlink"/>
          </w:rPr>
          <w:t>Centre historique de Saint-Pétersbourg et ensembles monumentaux annexes</w:t>
        </w:r>
      </w:hyperlink>
      <w:r w:rsidRPr="00D245A2">
        <w:t>).</w:t>
      </w:r>
    </w:p>
    <w:p w14:paraId="5FAC8363" w14:textId="77777777" w:rsidR="00D245A2" w:rsidRPr="00D245A2" w:rsidRDefault="00D245A2" w:rsidP="004C48AD">
      <w:pPr>
        <w:spacing w:line="480" w:lineRule="auto"/>
      </w:pPr>
      <w:r w:rsidRPr="00D245A2">
        <w:t> </w:t>
      </w:r>
    </w:p>
    <w:p w14:paraId="783963CC" w14:textId="30BE06DF" w:rsidR="00D245A2" w:rsidRPr="00D245A2" w:rsidRDefault="00D245A2" w:rsidP="004C48AD">
      <w:pPr>
        <w:numPr>
          <w:ilvl w:val="0"/>
          <w:numId w:val="21"/>
        </w:numPr>
        <w:spacing w:line="480" w:lineRule="auto"/>
      </w:pPr>
      <w:r w:rsidRPr="00D245A2">
        <w:rPr>
          <w:noProof/>
        </w:rPr>
        <w:drawing>
          <wp:inline distT="0" distB="0" distL="0" distR="0" wp14:anchorId="1123C61A" wp14:editId="6F1FC463">
            <wp:extent cx="1714500" cy="1143000"/>
            <wp:effectExtent l="0" t="0" r="0" b="0"/>
            <wp:docPr id="1002956885" name="Picture 98" descr="Le Kremlin et le Grand Pont de pierre vus de nuit.">
              <a:hlinkClick xmlns:a="http://schemas.openxmlformats.org/drawingml/2006/main" r:id="rId1373" tooltip="&quot;Le Kremlin et le Grand Pont de pierre vus de nu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Le Kremlin et le Grand Pont de pierre vus de nuit.">
                      <a:hlinkClick r:id="rId1373" tooltip="&quot;Le Kremlin et le Grand Pont de pierre vus de nuit.&quot;"/>
                    </pic:cNvPr>
                    <pic:cNvPicPr>
                      <a:picLocks noChangeAspect="1" noChangeArrowheads="1"/>
                    </pic:cNvPicPr>
                  </pic:nvPicPr>
                  <pic:blipFill>
                    <a:blip r:embed="rId1374">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inline>
        </w:drawing>
      </w:r>
    </w:p>
    <w:p w14:paraId="4CB68C75" w14:textId="77777777" w:rsidR="00D245A2" w:rsidRPr="00D245A2" w:rsidRDefault="00D245A2" w:rsidP="004C48AD">
      <w:pPr>
        <w:spacing w:line="480" w:lineRule="auto"/>
      </w:pPr>
      <w:r w:rsidRPr="00D245A2">
        <w:t>Le Kremlin et le </w:t>
      </w:r>
      <w:hyperlink r:id="rId1375" w:tooltip="Grand Pont de pierre" w:history="1">
        <w:r w:rsidRPr="00D245A2">
          <w:rPr>
            <w:rStyle w:val="Hyperlink"/>
          </w:rPr>
          <w:t>Grand Pont de pierre</w:t>
        </w:r>
      </w:hyperlink>
      <w:r w:rsidRPr="00D245A2">
        <w:t> vus de nuit.</w:t>
      </w:r>
    </w:p>
    <w:p w14:paraId="12374E61" w14:textId="77777777" w:rsidR="00D245A2" w:rsidRPr="00D245A2" w:rsidRDefault="00D245A2" w:rsidP="004C48AD">
      <w:pPr>
        <w:spacing w:line="480" w:lineRule="auto"/>
        <w:rPr>
          <w:b/>
          <w:bCs/>
        </w:rPr>
      </w:pPr>
      <w:r w:rsidRPr="00D245A2">
        <w:rPr>
          <w:b/>
          <w:bCs/>
        </w:rPr>
        <w:t>Traditions</w:t>
      </w:r>
    </w:p>
    <w:p w14:paraId="6EC6ABF6" w14:textId="1EBD0327" w:rsidR="00D245A2" w:rsidRPr="00D245A2" w:rsidRDefault="00D245A2" w:rsidP="004C48AD">
      <w:pPr>
        <w:spacing w:line="480" w:lineRule="auto"/>
      </w:pPr>
      <w:r w:rsidRPr="00D245A2">
        <w:rPr>
          <w:noProof/>
        </w:rPr>
        <w:lastRenderedPageBreak/>
        <w:drawing>
          <wp:inline distT="0" distB="0" distL="0" distR="0" wp14:anchorId="247385CD" wp14:editId="40715C12">
            <wp:extent cx="1615440" cy="2316480"/>
            <wp:effectExtent l="0" t="0" r="3810" b="7620"/>
            <wp:docPr id="1118977486" name="Picture 97" descr="A statue on top of a monument&#10;&#10;Description automatically generated">
              <a:hlinkClick xmlns:a="http://schemas.openxmlformats.org/drawingml/2006/main" r:id="rId1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77486" name="Picture 97" descr="A statue on top of a monument&#10;&#10;Description automatically generated">
                      <a:hlinkClick r:id="rId1376"/>
                    </pic:cNvPr>
                    <pic:cNvPicPr>
                      <a:picLocks noChangeAspect="1" noChangeArrowheads="1"/>
                    </pic:cNvPicPr>
                  </pic:nvPicPr>
                  <pic:blipFill>
                    <a:blip r:embed="rId1377">
                      <a:extLst>
                        <a:ext uri="{28A0092B-C50C-407E-A947-70E740481C1C}">
                          <a14:useLocalDpi xmlns:a14="http://schemas.microsoft.com/office/drawing/2010/main" val="0"/>
                        </a:ext>
                      </a:extLst>
                    </a:blip>
                    <a:srcRect/>
                    <a:stretch>
                      <a:fillRect/>
                    </a:stretch>
                  </pic:blipFill>
                  <pic:spPr bwMode="auto">
                    <a:xfrm>
                      <a:off x="0" y="0"/>
                      <a:ext cx="1615440" cy="2316480"/>
                    </a:xfrm>
                    <a:prstGeom prst="rect">
                      <a:avLst/>
                    </a:prstGeom>
                    <a:noFill/>
                    <a:ln>
                      <a:noFill/>
                    </a:ln>
                  </pic:spPr>
                </pic:pic>
              </a:graphicData>
            </a:graphic>
          </wp:inline>
        </w:drawing>
      </w:r>
      <w:r w:rsidRPr="00D245A2">
        <w:t>Le monument </w:t>
      </w:r>
      <w:hyperlink r:id="rId1378" w:tooltip="Millénaire de la Russie" w:history="1">
        <w:r w:rsidRPr="00D245A2">
          <w:rPr>
            <w:rStyle w:val="Hyperlink"/>
          </w:rPr>
          <w:t>Millénaire de la Russie</w:t>
        </w:r>
      </w:hyperlink>
      <w:r w:rsidRPr="00D245A2">
        <w:t> (1862), conçu pour la commémoration du millième anniversaire de la venue de </w:t>
      </w:r>
      <w:hyperlink r:id="rId1379" w:tooltip="Riourik" w:history="1">
        <w:r w:rsidRPr="00D245A2">
          <w:rPr>
            <w:rStyle w:val="Hyperlink"/>
          </w:rPr>
          <w:t>Riourik</w:t>
        </w:r>
      </w:hyperlink>
      <w:r w:rsidRPr="00D245A2">
        <w:t> en tant que premier prince de </w:t>
      </w:r>
      <w:hyperlink r:id="rId1380" w:tooltip="Novgorod" w:history="1">
        <w:r w:rsidRPr="00D245A2">
          <w:rPr>
            <w:rStyle w:val="Hyperlink"/>
          </w:rPr>
          <w:t>Novgorod</w:t>
        </w:r>
      </w:hyperlink>
      <w:r w:rsidRPr="00D245A2">
        <w:t> (862).</w:t>
      </w:r>
    </w:p>
    <w:p w14:paraId="56BFFC92" w14:textId="77777777" w:rsidR="00D245A2" w:rsidRPr="00D245A2" w:rsidRDefault="00D245A2" w:rsidP="004C48AD">
      <w:pPr>
        <w:spacing w:line="480" w:lineRule="auto"/>
      </w:pPr>
      <w:r w:rsidRPr="00D245A2">
        <w:t>En 2016, la Russie compte 2 éléments inscrits sur la </w:t>
      </w:r>
      <w:hyperlink r:id="rId1381" w:tooltip="Liste représentative du patrimoine culturel immatériel de l'humanité" w:history="1">
        <w:r w:rsidRPr="00D245A2">
          <w:rPr>
            <w:rStyle w:val="Hyperlink"/>
          </w:rPr>
          <w:t>liste représentative</w:t>
        </w:r>
      </w:hyperlink>
      <w:r w:rsidRPr="00D245A2">
        <w:t> du </w:t>
      </w:r>
      <w:hyperlink r:id="rId1382" w:tooltip="Patrimoine culturel immatériel" w:history="1">
        <w:r w:rsidRPr="00D245A2">
          <w:rPr>
            <w:rStyle w:val="Hyperlink"/>
          </w:rPr>
          <w:t>patrimoine culturel immatériel</w:t>
        </w:r>
      </w:hyperlink>
      <w:hyperlink r:id="rId1383" w:anchor="cite_note-pci_pays-101" w:history="1">
        <w:r w:rsidRPr="00D245A2">
          <w:rPr>
            <w:rStyle w:val="Hyperlink"/>
            <w:vertAlign w:val="superscript"/>
          </w:rPr>
          <w:t>99</w:t>
        </w:r>
      </w:hyperlink>
      <w:r w:rsidRPr="00D245A2">
        <w:t>. Le premier est l'espace culturel et la culture orale des </w:t>
      </w:r>
      <w:hyperlink r:id="rId1384" w:tooltip="Semeiskie" w:history="1">
        <w:r w:rsidRPr="00D245A2">
          <w:rPr>
            <w:rStyle w:val="Hyperlink"/>
          </w:rPr>
          <w:t>Semeiskie</w:t>
        </w:r>
      </w:hyperlink>
      <w:r w:rsidRPr="00D245A2">
        <w:t>, communauté de </w:t>
      </w:r>
      <w:hyperlink r:id="rId1385" w:tooltip="Orthodoxes vieux-croyants" w:history="1">
        <w:r w:rsidRPr="00D245A2">
          <w:rPr>
            <w:rStyle w:val="Hyperlink"/>
          </w:rPr>
          <w:t>Vieux-Croyants</w:t>
        </w:r>
      </w:hyperlink>
      <w:r w:rsidRPr="00D245A2">
        <w:t> installé en </w:t>
      </w:r>
      <w:hyperlink r:id="rId1386" w:tooltip="Transbaïkalie" w:history="1">
        <w:r w:rsidRPr="00D245A2">
          <w:rPr>
            <w:rStyle w:val="Hyperlink"/>
          </w:rPr>
          <w:t>Transbaïkalie</w:t>
        </w:r>
      </w:hyperlink>
      <w:r w:rsidRPr="00D245A2">
        <w:t> à la suite d'un exil depuis la Russie européenne. Il serait environ 200 000, et pratiquent d'anciens rites orthodoxes, comme leurs chats. Ils se caractérisent aussi par leur artisanat, leurs habitations, leurs vêtements traditionnels, leurs ornements, et leur nourriture. Le second élément est l'</w:t>
      </w:r>
      <w:hyperlink r:id="rId1387" w:tooltip="Olonkho" w:history="1">
        <w:r w:rsidRPr="00D245A2">
          <w:rPr>
            <w:rStyle w:val="Hyperlink"/>
          </w:rPr>
          <w:t>olonkho</w:t>
        </w:r>
      </w:hyperlink>
      <w:r w:rsidRPr="00D245A2">
        <w:t>, qui est un genre poétique chanté </w:t>
      </w:r>
      <w:hyperlink r:id="rId1388" w:tooltip="A cappella" w:history="1">
        <w:r w:rsidRPr="00D245A2">
          <w:rPr>
            <w:rStyle w:val="Hyperlink"/>
          </w:rPr>
          <w:t>a cappella</w:t>
        </w:r>
      </w:hyperlink>
      <w:r w:rsidRPr="00D245A2">
        <w:t> de la tradition orale </w:t>
      </w:r>
      <w:hyperlink r:id="rId1389" w:tooltip="Iakoutes" w:history="1">
        <w:r w:rsidRPr="00D245A2">
          <w:rPr>
            <w:rStyle w:val="Hyperlink"/>
          </w:rPr>
          <w:t>iakoute</w:t>
        </w:r>
      </w:hyperlink>
      <w:r w:rsidRPr="00D245A2">
        <w:t> en </w:t>
      </w:r>
      <w:hyperlink r:id="rId1390" w:tooltip="République de Sakha" w:history="1">
        <w:r w:rsidRPr="00D245A2">
          <w:rPr>
            <w:rStyle w:val="Hyperlink"/>
          </w:rPr>
          <w:t>république de Sakha</w:t>
        </w:r>
      </w:hyperlink>
      <w:r w:rsidRPr="00D245A2">
        <w:t>. Présente dans l'espace culturel turco-mongol, l'</w:t>
      </w:r>
      <w:hyperlink r:id="rId1391" w:tooltip="Épopée" w:history="1">
        <w:r w:rsidRPr="00D245A2">
          <w:rPr>
            <w:rStyle w:val="Hyperlink"/>
          </w:rPr>
          <w:t>épopée</w:t>
        </w:r>
      </w:hyperlink>
      <w:r w:rsidRPr="00D245A2">
        <w:t> constitue le texte unique de ce genre. Les motifs et types varient tout en suivant un canon fondamental déterminé.</w:t>
      </w:r>
    </w:p>
    <w:p w14:paraId="1E493ECA" w14:textId="77777777" w:rsidR="00D245A2" w:rsidRPr="00D245A2" w:rsidRDefault="00D245A2" w:rsidP="004C48AD">
      <w:pPr>
        <w:spacing w:line="480" w:lineRule="auto"/>
        <w:rPr>
          <w:b/>
          <w:bCs/>
        </w:rPr>
      </w:pPr>
      <w:r w:rsidRPr="00D245A2">
        <w:rPr>
          <w:b/>
          <w:bCs/>
        </w:rPr>
        <w:t>Fêtes et jours fériés</w:t>
      </w:r>
    </w:p>
    <w:p w14:paraId="7AFA8560" w14:textId="0F8916C6" w:rsidR="00D245A2" w:rsidRPr="00D245A2" w:rsidRDefault="00D245A2" w:rsidP="004C48AD">
      <w:pPr>
        <w:spacing w:line="480" w:lineRule="auto"/>
      </w:pPr>
      <w:r w:rsidRPr="00D245A2">
        <w:rPr>
          <w:noProof/>
        </w:rPr>
        <w:lastRenderedPageBreak/>
        <w:drawing>
          <wp:inline distT="0" distB="0" distL="0" distR="0" wp14:anchorId="7EE0BF58" wp14:editId="57E5E439">
            <wp:extent cx="2095500" cy="1402080"/>
            <wp:effectExtent l="0" t="0" r="0" b="7620"/>
            <wp:docPr id="1504832355" name="Picture 96" descr="A group of people holding portraits&#10;&#10;Description automatically generated">
              <a:hlinkClick xmlns:a="http://schemas.openxmlformats.org/drawingml/2006/main" r:id="rId1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32355" name="Picture 96" descr="A group of people holding portraits&#10;&#10;Description automatically generated">
                      <a:hlinkClick r:id="rId1392"/>
                    </pic:cNvPr>
                    <pic:cNvPicPr>
                      <a:picLocks noChangeAspect="1" noChangeArrowheads="1"/>
                    </pic:cNvPicPr>
                  </pic:nvPicPr>
                  <pic:blipFill>
                    <a:blip r:embed="rId1393">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hyperlink r:id="rId1394" w:tooltip="Jour de la Victoire (9 mai)" w:history="1">
        <w:r w:rsidRPr="00D245A2">
          <w:rPr>
            <w:rStyle w:val="Hyperlink"/>
          </w:rPr>
          <w:t>Jour de la Victoire</w:t>
        </w:r>
      </w:hyperlink>
      <w:r w:rsidRPr="00D245A2">
        <w:t>, Saint-Pétersbourg, le 9 mai 2016.</w:t>
      </w:r>
    </w:p>
    <w:p w14:paraId="77DBA457" w14:textId="77777777" w:rsidR="00D245A2" w:rsidRPr="00D245A2" w:rsidRDefault="00D245A2" w:rsidP="004C48AD">
      <w:pPr>
        <w:spacing w:line="480" w:lineRule="auto"/>
      </w:pPr>
      <w:r w:rsidRPr="00D245A2">
        <w:t>Article détaillé : </w:t>
      </w:r>
      <w:hyperlink r:id="rId1395" w:tooltip="Fêtes et jours fériés en Russie" w:history="1">
        <w:r w:rsidRPr="00D245A2">
          <w:rPr>
            <w:rStyle w:val="Hyperlink"/>
          </w:rPr>
          <w:t>Fêtes et jours fériés en Russie</w:t>
        </w:r>
      </w:hyperlink>
      <w:r w:rsidRPr="00D245A2">
        <w:t>.</w:t>
      </w:r>
    </w:p>
    <w:tbl>
      <w:tblPr>
        <w:tblW w:w="0" w:type="auto"/>
        <w:tblInd w:w="2688" w:type="dxa"/>
        <w:tblCellMar>
          <w:top w:w="15" w:type="dxa"/>
          <w:left w:w="15" w:type="dxa"/>
          <w:bottom w:w="15" w:type="dxa"/>
          <w:right w:w="15" w:type="dxa"/>
        </w:tblCellMar>
        <w:tblLook w:val="04A0" w:firstRow="1" w:lastRow="0" w:firstColumn="1" w:lastColumn="0" w:noHBand="0" w:noVBand="1"/>
      </w:tblPr>
      <w:tblGrid>
        <w:gridCol w:w="1120"/>
        <w:gridCol w:w="1809"/>
        <w:gridCol w:w="1802"/>
        <w:gridCol w:w="1941"/>
      </w:tblGrid>
      <w:tr w:rsidR="00D245A2" w:rsidRPr="00D245A2" w14:paraId="4BA2A0BD" w14:textId="77777777" w:rsidTr="00D245A2">
        <w:tc>
          <w:tcPr>
            <w:tcW w:w="0" w:type="auto"/>
            <w:tcMar>
              <w:top w:w="48" w:type="dxa"/>
              <w:left w:w="96" w:type="dxa"/>
              <w:bottom w:w="48" w:type="dxa"/>
              <w:right w:w="96" w:type="dxa"/>
            </w:tcMar>
            <w:vAlign w:val="center"/>
            <w:hideMark/>
          </w:tcPr>
          <w:p w14:paraId="403C902C" w14:textId="77777777" w:rsidR="00D245A2" w:rsidRPr="00D245A2" w:rsidRDefault="00D245A2" w:rsidP="004C48AD">
            <w:pPr>
              <w:spacing w:line="480" w:lineRule="auto"/>
              <w:rPr>
                <w:b/>
                <w:bCs/>
              </w:rPr>
            </w:pPr>
            <w:r w:rsidRPr="00D245A2">
              <w:rPr>
                <w:b/>
                <w:bCs/>
              </w:rPr>
              <w:t>Date</w:t>
            </w:r>
          </w:p>
        </w:tc>
        <w:tc>
          <w:tcPr>
            <w:tcW w:w="0" w:type="auto"/>
            <w:tcMar>
              <w:top w:w="48" w:type="dxa"/>
              <w:left w:w="96" w:type="dxa"/>
              <w:bottom w:w="48" w:type="dxa"/>
              <w:right w:w="96" w:type="dxa"/>
            </w:tcMar>
            <w:vAlign w:val="center"/>
            <w:hideMark/>
          </w:tcPr>
          <w:p w14:paraId="6E73B77B" w14:textId="77777777" w:rsidR="00D245A2" w:rsidRPr="00D245A2" w:rsidRDefault="00D245A2" w:rsidP="004C48AD">
            <w:pPr>
              <w:spacing w:line="480" w:lineRule="auto"/>
              <w:rPr>
                <w:b/>
                <w:bCs/>
              </w:rPr>
            </w:pPr>
            <w:r w:rsidRPr="00D245A2">
              <w:rPr>
                <w:b/>
                <w:bCs/>
              </w:rPr>
              <w:t>Nom français</w:t>
            </w:r>
          </w:p>
        </w:tc>
        <w:tc>
          <w:tcPr>
            <w:tcW w:w="0" w:type="auto"/>
            <w:tcMar>
              <w:top w:w="48" w:type="dxa"/>
              <w:left w:w="96" w:type="dxa"/>
              <w:bottom w:w="48" w:type="dxa"/>
              <w:right w:w="96" w:type="dxa"/>
            </w:tcMar>
            <w:vAlign w:val="center"/>
            <w:hideMark/>
          </w:tcPr>
          <w:p w14:paraId="6852DF2B" w14:textId="77777777" w:rsidR="00D245A2" w:rsidRPr="00D245A2" w:rsidRDefault="00D245A2" w:rsidP="004C48AD">
            <w:pPr>
              <w:spacing w:line="480" w:lineRule="auto"/>
              <w:rPr>
                <w:b/>
                <w:bCs/>
              </w:rPr>
            </w:pPr>
            <w:r w:rsidRPr="00D245A2">
              <w:rPr>
                <w:b/>
                <w:bCs/>
              </w:rPr>
              <w:t>Nom local</w:t>
            </w:r>
          </w:p>
        </w:tc>
        <w:tc>
          <w:tcPr>
            <w:tcW w:w="0" w:type="auto"/>
            <w:tcMar>
              <w:top w:w="48" w:type="dxa"/>
              <w:left w:w="96" w:type="dxa"/>
              <w:bottom w:w="48" w:type="dxa"/>
              <w:right w:w="96" w:type="dxa"/>
            </w:tcMar>
            <w:vAlign w:val="center"/>
            <w:hideMark/>
          </w:tcPr>
          <w:p w14:paraId="4E486DA1" w14:textId="77777777" w:rsidR="00D245A2" w:rsidRPr="00D245A2" w:rsidRDefault="00D245A2" w:rsidP="004C48AD">
            <w:pPr>
              <w:spacing w:line="480" w:lineRule="auto"/>
              <w:rPr>
                <w:b/>
                <w:bCs/>
              </w:rPr>
            </w:pPr>
            <w:r w:rsidRPr="00D245A2">
              <w:rPr>
                <w:b/>
                <w:bCs/>
              </w:rPr>
              <w:t>Remarques</w:t>
            </w:r>
          </w:p>
        </w:tc>
      </w:tr>
      <w:tr w:rsidR="00D245A2" w:rsidRPr="00D245A2" w14:paraId="5DA8D206" w14:textId="77777777" w:rsidTr="00D245A2">
        <w:tc>
          <w:tcPr>
            <w:tcW w:w="0" w:type="auto"/>
            <w:tcMar>
              <w:top w:w="48" w:type="dxa"/>
              <w:left w:w="96" w:type="dxa"/>
              <w:bottom w:w="48" w:type="dxa"/>
              <w:right w:w="96" w:type="dxa"/>
            </w:tcMar>
            <w:vAlign w:val="center"/>
            <w:hideMark/>
          </w:tcPr>
          <w:p w14:paraId="38FD580A" w14:textId="77777777" w:rsidR="00D245A2" w:rsidRPr="00D245A2" w:rsidRDefault="00D245A2" w:rsidP="004C48AD">
            <w:pPr>
              <w:spacing w:line="480" w:lineRule="auto"/>
            </w:pPr>
            <w:r w:rsidRPr="00D245A2">
              <w:t>1</w:t>
            </w:r>
            <w:r w:rsidRPr="00D245A2">
              <w:rPr>
                <w:vertAlign w:val="superscript"/>
              </w:rPr>
              <w:t>er</w:t>
            </w:r>
            <w:r w:rsidRPr="00D245A2">
              <w:t> janvier</w:t>
            </w:r>
          </w:p>
        </w:tc>
        <w:tc>
          <w:tcPr>
            <w:tcW w:w="0" w:type="auto"/>
            <w:tcMar>
              <w:top w:w="48" w:type="dxa"/>
              <w:left w:w="96" w:type="dxa"/>
              <w:bottom w:w="48" w:type="dxa"/>
              <w:right w:w="96" w:type="dxa"/>
            </w:tcMar>
            <w:vAlign w:val="center"/>
            <w:hideMark/>
          </w:tcPr>
          <w:p w14:paraId="6A274841" w14:textId="77777777" w:rsidR="00D245A2" w:rsidRPr="00D245A2" w:rsidRDefault="00D245A2" w:rsidP="004C48AD">
            <w:pPr>
              <w:spacing w:line="480" w:lineRule="auto"/>
            </w:pPr>
            <w:r w:rsidRPr="00D245A2">
              <w:t>Nouvel an</w:t>
            </w:r>
          </w:p>
        </w:tc>
        <w:tc>
          <w:tcPr>
            <w:tcW w:w="0" w:type="auto"/>
            <w:tcMar>
              <w:top w:w="48" w:type="dxa"/>
              <w:left w:w="96" w:type="dxa"/>
              <w:bottom w:w="48" w:type="dxa"/>
              <w:right w:w="96" w:type="dxa"/>
            </w:tcMar>
            <w:vAlign w:val="center"/>
            <w:hideMark/>
          </w:tcPr>
          <w:p w14:paraId="000BD08A" w14:textId="77777777" w:rsidR="00D245A2" w:rsidRPr="00D245A2" w:rsidRDefault="00D245A2" w:rsidP="004C48AD">
            <w:pPr>
              <w:spacing w:line="480" w:lineRule="auto"/>
            </w:pPr>
            <w:r w:rsidRPr="00D245A2">
              <w:t>Новый год</w:t>
            </w:r>
          </w:p>
        </w:tc>
        <w:tc>
          <w:tcPr>
            <w:tcW w:w="0" w:type="auto"/>
            <w:tcMar>
              <w:top w:w="48" w:type="dxa"/>
              <w:left w:w="96" w:type="dxa"/>
              <w:bottom w:w="48" w:type="dxa"/>
              <w:right w:w="96" w:type="dxa"/>
            </w:tcMar>
            <w:vAlign w:val="center"/>
            <w:hideMark/>
          </w:tcPr>
          <w:p w14:paraId="604BF953" w14:textId="77777777" w:rsidR="00D245A2" w:rsidRPr="00D245A2" w:rsidRDefault="00D245A2" w:rsidP="004C48AD">
            <w:pPr>
              <w:spacing w:line="480" w:lineRule="auto"/>
            </w:pPr>
            <w:r w:rsidRPr="00D245A2">
              <w:t>Férié</w:t>
            </w:r>
          </w:p>
        </w:tc>
      </w:tr>
      <w:tr w:rsidR="00D245A2" w:rsidRPr="00D245A2" w14:paraId="594ACD9F" w14:textId="77777777" w:rsidTr="00D245A2">
        <w:tc>
          <w:tcPr>
            <w:tcW w:w="0" w:type="auto"/>
            <w:tcMar>
              <w:top w:w="48" w:type="dxa"/>
              <w:left w:w="96" w:type="dxa"/>
              <w:bottom w:w="48" w:type="dxa"/>
              <w:right w:w="96" w:type="dxa"/>
            </w:tcMar>
            <w:vAlign w:val="center"/>
            <w:hideMark/>
          </w:tcPr>
          <w:p w14:paraId="308E14BC" w14:textId="77777777" w:rsidR="00D245A2" w:rsidRPr="00D245A2" w:rsidRDefault="00D245A2" w:rsidP="004C48AD">
            <w:pPr>
              <w:spacing w:line="480" w:lineRule="auto"/>
            </w:pPr>
            <w:r w:rsidRPr="00D245A2">
              <w:t>7 janvier</w:t>
            </w:r>
          </w:p>
        </w:tc>
        <w:tc>
          <w:tcPr>
            <w:tcW w:w="0" w:type="auto"/>
            <w:tcMar>
              <w:top w:w="48" w:type="dxa"/>
              <w:left w:w="96" w:type="dxa"/>
              <w:bottom w:w="48" w:type="dxa"/>
              <w:right w:w="96" w:type="dxa"/>
            </w:tcMar>
            <w:vAlign w:val="center"/>
            <w:hideMark/>
          </w:tcPr>
          <w:p w14:paraId="55BE40FE" w14:textId="77777777" w:rsidR="00D245A2" w:rsidRPr="00D245A2" w:rsidRDefault="00D245A2" w:rsidP="004C48AD">
            <w:pPr>
              <w:spacing w:line="480" w:lineRule="auto"/>
            </w:pPr>
            <w:r w:rsidRPr="00D245A2">
              <w:t>Noël (orthodoxe)</w:t>
            </w:r>
          </w:p>
        </w:tc>
        <w:tc>
          <w:tcPr>
            <w:tcW w:w="0" w:type="auto"/>
            <w:tcMar>
              <w:top w:w="48" w:type="dxa"/>
              <w:left w:w="96" w:type="dxa"/>
              <w:bottom w:w="48" w:type="dxa"/>
              <w:right w:w="96" w:type="dxa"/>
            </w:tcMar>
            <w:vAlign w:val="center"/>
            <w:hideMark/>
          </w:tcPr>
          <w:p w14:paraId="7ED04229" w14:textId="77777777" w:rsidR="00D245A2" w:rsidRPr="00D245A2" w:rsidRDefault="00D245A2" w:rsidP="004C48AD">
            <w:pPr>
              <w:spacing w:line="480" w:lineRule="auto"/>
            </w:pPr>
            <w:r w:rsidRPr="00D245A2">
              <w:t>Рождество Христово</w:t>
            </w:r>
          </w:p>
        </w:tc>
        <w:tc>
          <w:tcPr>
            <w:tcW w:w="0" w:type="auto"/>
            <w:tcMar>
              <w:top w:w="48" w:type="dxa"/>
              <w:left w:w="96" w:type="dxa"/>
              <w:bottom w:w="48" w:type="dxa"/>
              <w:right w:w="96" w:type="dxa"/>
            </w:tcMar>
            <w:vAlign w:val="center"/>
            <w:hideMark/>
          </w:tcPr>
          <w:p w14:paraId="168722B2" w14:textId="77777777" w:rsidR="00D245A2" w:rsidRPr="00D245A2" w:rsidRDefault="00D245A2" w:rsidP="004C48AD">
            <w:pPr>
              <w:spacing w:line="480" w:lineRule="auto"/>
            </w:pPr>
            <w:r w:rsidRPr="00D245A2">
              <w:t>Férié</w:t>
            </w:r>
          </w:p>
        </w:tc>
      </w:tr>
      <w:tr w:rsidR="00D245A2" w:rsidRPr="00D245A2" w14:paraId="1890AC16" w14:textId="77777777" w:rsidTr="00D245A2">
        <w:tc>
          <w:tcPr>
            <w:tcW w:w="0" w:type="auto"/>
            <w:tcMar>
              <w:top w:w="48" w:type="dxa"/>
              <w:left w:w="96" w:type="dxa"/>
              <w:bottom w:w="48" w:type="dxa"/>
              <w:right w:w="96" w:type="dxa"/>
            </w:tcMar>
            <w:vAlign w:val="center"/>
            <w:hideMark/>
          </w:tcPr>
          <w:p w14:paraId="25BF2721" w14:textId="77777777" w:rsidR="00D245A2" w:rsidRPr="00D245A2" w:rsidRDefault="00D245A2" w:rsidP="004C48AD">
            <w:pPr>
              <w:spacing w:line="480" w:lineRule="auto"/>
            </w:pPr>
            <w:r w:rsidRPr="00D245A2">
              <w:t>13 janvier</w:t>
            </w:r>
          </w:p>
        </w:tc>
        <w:tc>
          <w:tcPr>
            <w:tcW w:w="0" w:type="auto"/>
            <w:tcMar>
              <w:top w:w="48" w:type="dxa"/>
              <w:left w:w="96" w:type="dxa"/>
              <w:bottom w:w="48" w:type="dxa"/>
              <w:right w:w="96" w:type="dxa"/>
            </w:tcMar>
            <w:vAlign w:val="center"/>
            <w:hideMark/>
          </w:tcPr>
          <w:p w14:paraId="314CD2B7" w14:textId="77777777" w:rsidR="00D245A2" w:rsidRPr="00D245A2" w:rsidRDefault="00D245A2" w:rsidP="004C48AD">
            <w:pPr>
              <w:spacing w:line="480" w:lineRule="auto"/>
            </w:pPr>
            <w:r w:rsidRPr="00D245A2">
              <w:t>Nouvel an « ancien » (julien)</w:t>
            </w:r>
          </w:p>
        </w:tc>
        <w:tc>
          <w:tcPr>
            <w:tcW w:w="0" w:type="auto"/>
            <w:tcMar>
              <w:top w:w="48" w:type="dxa"/>
              <w:left w:w="96" w:type="dxa"/>
              <w:bottom w:w="48" w:type="dxa"/>
              <w:right w:w="96" w:type="dxa"/>
            </w:tcMar>
            <w:vAlign w:val="center"/>
            <w:hideMark/>
          </w:tcPr>
          <w:p w14:paraId="6B3C7305" w14:textId="77777777" w:rsidR="00D245A2" w:rsidRPr="00D245A2" w:rsidRDefault="00D245A2" w:rsidP="004C48AD">
            <w:pPr>
              <w:spacing w:line="480" w:lineRule="auto"/>
            </w:pPr>
            <w:r w:rsidRPr="00D245A2">
              <w:rPr>
                <w:lang w:val="ru-RU"/>
              </w:rPr>
              <w:t>Старый новый год</w:t>
            </w:r>
          </w:p>
        </w:tc>
        <w:tc>
          <w:tcPr>
            <w:tcW w:w="0" w:type="auto"/>
            <w:tcMar>
              <w:top w:w="48" w:type="dxa"/>
              <w:left w:w="96" w:type="dxa"/>
              <w:bottom w:w="48" w:type="dxa"/>
              <w:right w:w="96" w:type="dxa"/>
            </w:tcMar>
            <w:vAlign w:val="center"/>
            <w:hideMark/>
          </w:tcPr>
          <w:p w14:paraId="09157E08" w14:textId="77777777" w:rsidR="00D245A2" w:rsidRPr="00D245A2" w:rsidRDefault="00D245A2" w:rsidP="004C48AD">
            <w:pPr>
              <w:spacing w:line="480" w:lineRule="auto"/>
            </w:pPr>
            <w:r w:rsidRPr="00D245A2">
              <w:t>Non férié</w:t>
            </w:r>
          </w:p>
        </w:tc>
      </w:tr>
      <w:tr w:rsidR="00D245A2" w:rsidRPr="00D245A2" w14:paraId="469E4452" w14:textId="77777777" w:rsidTr="00D245A2">
        <w:tc>
          <w:tcPr>
            <w:tcW w:w="0" w:type="auto"/>
            <w:tcMar>
              <w:top w:w="48" w:type="dxa"/>
              <w:left w:w="96" w:type="dxa"/>
              <w:bottom w:w="48" w:type="dxa"/>
              <w:right w:w="96" w:type="dxa"/>
            </w:tcMar>
            <w:vAlign w:val="center"/>
            <w:hideMark/>
          </w:tcPr>
          <w:p w14:paraId="01267DCB" w14:textId="77777777" w:rsidR="00D245A2" w:rsidRPr="00D245A2" w:rsidRDefault="00D245A2" w:rsidP="004C48AD">
            <w:pPr>
              <w:spacing w:line="480" w:lineRule="auto"/>
            </w:pPr>
            <w:r w:rsidRPr="00D245A2">
              <w:t>23 février</w:t>
            </w:r>
          </w:p>
        </w:tc>
        <w:tc>
          <w:tcPr>
            <w:tcW w:w="0" w:type="auto"/>
            <w:tcMar>
              <w:top w:w="48" w:type="dxa"/>
              <w:left w:w="96" w:type="dxa"/>
              <w:bottom w:w="48" w:type="dxa"/>
              <w:right w:w="96" w:type="dxa"/>
            </w:tcMar>
            <w:vAlign w:val="center"/>
            <w:hideMark/>
          </w:tcPr>
          <w:p w14:paraId="3CB49842" w14:textId="77777777" w:rsidR="00D245A2" w:rsidRPr="00D245A2" w:rsidRDefault="00D245A2" w:rsidP="004C48AD">
            <w:pPr>
              <w:spacing w:line="480" w:lineRule="auto"/>
            </w:pPr>
            <w:r w:rsidRPr="00D245A2">
              <w:t>Fête du Défenseur de la Patrie</w:t>
            </w:r>
          </w:p>
        </w:tc>
        <w:tc>
          <w:tcPr>
            <w:tcW w:w="0" w:type="auto"/>
            <w:tcMar>
              <w:top w:w="48" w:type="dxa"/>
              <w:left w:w="96" w:type="dxa"/>
              <w:bottom w:w="48" w:type="dxa"/>
              <w:right w:w="96" w:type="dxa"/>
            </w:tcMar>
            <w:vAlign w:val="center"/>
            <w:hideMark/>
          </w:tcPr>
          <w:p w14:paraId="7741E8B4" w14:textId="77777777" w:rsidR="00D245A2" w:rsidRPr="00D245A2" w:rsidRDefault="00D245A2" w:rsidP="004C48AD">
            <w:pPr>
              <w:spacing w:line="480" w:lineRule="auto"/>
            </w:pPr>
            <w:r w:rsidRPr="00D245A2">
              <w:rPr>
                <w:lang w:val="ru-RU"/>
              </w:rPr>
              <w:t>День Защитника Отечества</w:t>
            </w:r>
          </w:p>
        </w:tc>
        <w:tc>
          <w:tcPr>
            <w:tcW w:w="0" w:type="auto"/>
            <w:tcMar>
              <w:top w:w="48" w:type="dxa"/>
              <w:left w:w="96" w:type="dxa"/>
              <w:bottom w:w="48" w:type="dxa"/>
              <w:right w:w="96" w:type="dxa"/>
            </w:tcMar>
            <w:vAlign w:val="center"/>
            <w:hideMark/>
          </w:tcPr>
          <w:p w14:paraId="368926B2" w14:textId="77777777" w:rsidR="00D245A2" w:rsidRPr="00D245A2" w:rsidRDefault="00D245A2" w:rsidP="004C48AD">
            <w:pPr>
              <w:spacing w:line="480" w:lineRule="auto"/>
            </w:pPr>
            <w:r w:rsidRPr="00D245A2">
              <w:t>Ancienne Fête de l'</w:t>
            </w:r>
            <w:hyperlink r:id="rId1396" w:tooltip="Armée rouge" w:history="1">
              <w:r w:rsidRPr="00D245A2">
                <w:rPr>
                  <w:rStyle w:val="Hyperlink"/>
                </w:rPr>
                <w:t>Armée rouge</w:t>
              </w:r>
            </w:hyperlink>
            <w:r w:rsidRPr="00D245A2">
              <w:t>, et désormais Fête des hommes, jour férié.</w:t>
            </w:r>
          </w:p>
        </w:tc>
      </w:tr>
      <w:tr w:rsidR="00D245A2" w:rsidRPr="00D245A2" w14:paraId="1E6478A4" w14:textId="77777777" w:rsidTr="00D245A2">
        <w:tc>
          <w:tcPr>
            <w:tcW w:w="0" w:type="auto"/>
            <w:tcMar>
              <w:top w:w="48" w:type="dxa"/>
              <w:left w:w="96" w:type="dxa"/>
              <w:bottom w:w="48" w:type="dxa"/>
              <w:right w:w="96" w:type="dxa"/>
            </w:tcMar>
            <w:vAlign w:val="center"/>
            <w:hideMark/>
          </w:tcPr>
          <w:p w14:paraId="40AFC678" w14:textId="77777777" w:rsidR="00D245A2" w:rsidRPr="00D245A2" w:rsidRDefault="00D245A2" w:rsidP="004C48AD">
            <w:pPr>
              <w:spacing w:line="480" w:lineRule="auto"/>
            </w:pPr>
            <w:r w:rsidRPr="00D245A2">
              <w:t>8 mars</w:t>
            </w:r>
          </w:p>
        </w:tc>
        <w:tc>
          <w:tcPr>
            <w:tcW w:w="0" w:type="auto"/>
            <w:tcMar>
              <w:top w:w="48" w:type="dxa"/>
              <w:left w:w="96" w:type="dxa"/>
              <w:bottom w:w="48" w:type="dxa"/>
              <w:right w:w="96" w:type="dxa"/>
            </w:tcMar>
            <w:vAlign w:val="center"/>
            <w:hideMark/>
          </w:tcPr>
          <w:p w14:paraId="325DCAC7" w14:textId="77777777" w:rsidR="00D245A2" w:rsidRPr="00D245A2" w:rsidRDefault="00D245A2" w:rsidP="004C48AD">
            <w:pPr>
              <w:spacing w:line="480" w:lineRule="auto"/>
            </w:pPr>
            <w:hyperlink r:id="rId1397" w:tooltip="Journée internationale des femmes" w:history="1">
              <w:r w:rsidRPr="00D245A2">
                <w:rPr>
                  <w:rStyle w:val="Hyperlink"/>
                </w:rPr>
                <w:t>Journée internationale des femmes</w:t>
              </w:r>
            </w:hyperlink>
          </w:p>
        </w:tc>
        <w:tc>
          <w:tcPr>
            <w:tcW w:w="0" w:type="auto"/>
            <w:tcMar>
              <w:top w:w="48" w:type="dxa"/>
              <w:left w:w="96" w:type="dxa"/>
              <w:bottom w:w="48" w:type="dxa"/>
              <w:right w:w="96" w:type="dxa"/>
            </w:tcMar>
            <w:vAlign w:val="center"/>
            <w:hideMark/>
          </w:tcPr>
          <w:p w14:paraId="5338FE52" w14:textId="77777777" w:rsidR="00D245A2" w:rsidRPr="00D245A2" w:rsidRDefault="00D245A2" w:rsidP="004C48AD">
            <w:pPr>
              <w:spacing w:line="480" w:lineRule="auto"/>
            </w:pPr>
            <w:r w:rsidRPr="00D245A2">
              <w:rPr>
                <w:lang w:val="ru-RU"/>
              </w:rPr>
              <w:t>Международный женский день</w:t>
            </w:r>
          </w:p>
        </w:tc>
        <w:tc>
          <w:tcPr>
            <w:tcW w:w="0" w:type="auto"/>
            <w:tcMar>
              <w:top w:w="48" w:type="dxa"/>
              <w:left w:w="96" w:type="dxa"/>
              <w:bottom w:w="48" w:type="dxa"/>
              <w:right w:w="96" w:type="dxa"/>
            </w:tcMar>
            <w:vAlign w:val="center"/>
            <w:hideMark/>
          </w:tcPr>
          <w:p w14:paraId="4C817B50" w14:textId="77777777" w:rsidR="00D245A2" w:rsidRPr="00D245A2" w:rsidRDefault="00D245A2" w:rsidP="004C48AD">
            <w:pPr>
              <w:spacing w:line="480" w:lineRule="auto"/>
            </w:pPr>
            <w:r w:rsidRPr="00D245A2">
              <w:t>Fête des femmes, jour férié.</w:t>
            </w:r>
          </w:p>
        </w:tc>
      </w:tr>
      <w:tr w:rsidR="00D245A2" w:rsidRPr="00D245A2" w14:paraId="6E0F4D6B" w14:textId="77777777" w:rsidTr="00D245A2">
        <w:tc>
          <w:tcPr>
            <w:tcW w:w="0" w:type="auto"/>
            <w:tcMar>
              <w:top w:w="48" w:type="dxa"/>
              <w:left w:w="96" w:type="dxa"/>
              <w:bottom w:w="48" w:type="dxa"/>
              <w:right w:w="96" w:type="dxa"/>
            </w:tcMar>
            <w:vAlign w:val="center"/>
            <w:hideMark/>
          </w:tcPr>
          <w:p w14:paraId="0F74F77C" w14:textId="77777777" w:rsidR="00D245A2" w:rsidRPr="00D245A2" w:rsidRDefault="00D245A2" w:rsidP="004C48AD">
            <w:pPr>
              <w:spacing w:line="480" w:lineRule="auto"/>
            </w:pPr>
            <w:r w:rsidRPr="00D245A2">
              <w:lastRenderedPageBreak/>
              <w:t>1</w:t>
            </w:r>
            <w:r w:rsidRPr="00D245A2">
              <w:rPr>
                <w:vertAlign w:val="superscript"/>
              </w:rPr>
              <w:t>er</w:t>
            </w:r>
            <w:r w:rsidRPr="00D245A2">
              <w:t> mai</w:t>
            </w:r>
          </w:p>
        </w:tc>
        <w:tc>
          <w:tcPr>
            <w:tcW w:w="0" w:type="auto"/>
            <w:tcMar>
              <w:top w:w="48" w:type="dxa"/>
              <w:left w:w="96" w:type="dxa"/>
              <w:bottom w:w="48" w:type="dxa"/>
              <w:right w:w="96" w:type="dxa"/>
            </w:tcMar>
            <w:vAlign w:val="center"/>
            <w:hideMark/>
          </w:tcPr>
          <w:p w14:paraId="1547039A" w14:textId="77777777" w:rsidR="00D245A2" w:rsidRPr="00D245A2" w:rsidRDefault="00D245A2" w:rsidP="004C48AD">
            <w:pPr>
              <w:spacing w:line="480" w:lineRule="auto"/>
            </w:pPr>
            <w:r w:rsidRPr="00D245A2">
              <w:t>Fête du printemps et du travail (le Pervomaï)</w:t>
            </w:r>
          </w:p>
        </w:tc>
        <w:tc>
          <w:tcPr>
            <w:tcW w:w="0" w:type="auto"/>
            <w:tcMar>
              <w:top w:w="48" w:type="dxa"/>
              <w:left w:w="96" w:type="dxa"/>
              <w:bottom w:w="48" w:type="dxa"/>
              <w:right w:w="96" w:type="dxa"/>
            </w:tcMar>
            <w:vAlign w:val="center"/>
            <w:hideMark/>
          </w:tcPr>
          <w:p w14:paraId="6061DD38" w14:textId="77777777" w:rsidR="00D245A2" w:rsidRPr="00D245A2" w:rsidRDefault="00D245A2" w:rsidP="004C48AD">
            <w:pPr>
              <w:spacing w:line="480" w:lineRule="auto"/>
            </w:pPr>
            <w:r w:rsidRPr="00D245A2">
              <w:rPr>
                <w:lang w:val="ru-RU"/>
              </w:rPr>
              <w:t>Праздник весны и труда (Первомай)</w:t>
            </w:r>
          </w:p>
        </w:tc>
        <w:tc>
          <w:tcPr>
            <w:tcW w:w="0" w:type="auto"/>
            <w:tcMar>
              <w:top w:w="48" w:type="dxa"/>
              <w:left w:w="96" w:type="dxa"/>
              <w:bottom w:w="48" w:type="dxa"/>
              <w:right w:w="96" w:type="dxa"/>
            </w:tcMar>
            <w:vAlign w:val="center"/>
            <w:hideMark/>
          </w:tcPr>
          <w:p w14:paraId="2570A8FA" w14:textId="77777777" w:rsidR="00D245A2" w:rsidRPr="00D245A2" w:rsidRDefault="00D245A2" w:rsidP="004C48AD">
            <w:pPr>
              <w:spacing w:line="480" w:lineRule="auto"/>
            </w:pPr>
          </w:p>
        </w:tc>
      </w:tr>
      <w:tr w:rsidR="00D245A2" w:rsidRPr="00D245A2" w14:paraId="469FF17F" w14:textId="77777777" w:rsidTr="00D245A2">
        <w:tc>
          <w:tcPr>
            <w:tcW w:w="0" w:type="auto"/>
            <w:tcMar>
              <w:top w:w="48" w:type="dxa"/>
              <w:left w:w="96" w:type="dxa"/>
              <w:bottom w:w="48" w:type="dxa"/>
              <w:right w:w="96" w:type="dxa"/>
            </w:tcMar>
            <w:vAlign w:val="center"/>
            <w:hideMark/>
          </w:tcPr>
          <w:p w14:paraId="5C19F077" w14:textId="77777777" w:rsidR="00D245A2" w:rsidRPr="00D245A2" w:rsidRDefault="00D245A2" w:rsidP="004C48AD">
            <w:pPr>
              <w:spacing w:line="480" w:lineRule="auto"/>
            </w:pPr>
            <w:r w:rsidRPr="00D245A2">
              <w:t>9 mai</w:t>
            </w:r>
          </w:p>
        </w:tc>
        <w:tc>
          <w:tcPr>
            <w:tcW w:w="0" w:type="auto"/>
            <w:tcMar>
              <w:top w:w="48" w:type="dxa"/>
              <w:left w:w="96" w:type="dxa"/>
              <w:bottom w:w="48" w:type="dxa"/>
              <w:right w:w="96" w:type="dxa"/>
            </w:tcMar>
            <w:vAlign w:val="center"/>
            <w:hideMark/>
          </w:tcPr>
          <w:p w14:paraId="6A2AE2F7" w14:textId="77777777" w:rsidR="00D245A2" w:rsidRPr="00D245A2" w:rsidRDefault="00D245A2" w:rsidP="004C48AD">
            <w:pPr>
              <w:spacing w:line="480" w:lineRule="auto"/>
            </w:pPr>
            <w:r w:rsidRPr="00D245A2">
              <w:t>Fête de la victoire de la </w:t>
            </w:r>
            <w:hyperlink r:id="rId1398" w:tooltip="Grande Guerre patriotique" w:history="1">
              <w:r w:rsidRPr="00D245A2">
                <w:rPr>
                  <w:rStyle w:val="Hyperlink"/>
                </w:rPr>
                <w:t>Grande Guerre patriotique</w:t>
              </w:r>
            </w:hyperlink>
            <w:r w:rsidRPr="00D245A2">
              <w:t> (1941-1945)</w:t>
            </w:r>
          </w:p>
        </w:tc>
        <w:tc>
          <w:tcPr>
            <w:tcW w:w="0" w:type="auto"/>
            <w:tcMar>
              <w:top w:w="48" w:type="dxa"/>
              <w:left w:w="96" w:type="dxa"/>
              <w:bottom w:w="48" w:type="dxa"/>
              <w:right w:w="96" w:type="dxa"/>
            </w:tcMar>
            <w:vAlign w:val="center"/>
            <w:hideMark/>
          </w:tcPr>
          <w:p w14:paraId="0A52007D" w14:textId="77777777" w:rsidR="00D245A2" w:rsidRPr="00D245A2" w:rsidRDefault="00D245A2" w:rsidP="004C48AD">
            <w:pPr>
              <w:spacing w:line="480" w:lineRule="auto"/>
            </w:pPr>
            <w:r w:rsidRPr="00D245A2">
              <w:t>День Победы в Великой Отечественной войне</w:t>
            </w:r>
          </w:p>
        </w:tc>
        <w:tc>
          <w:tcPr>
            <w:tcW w:w="0" w:type="auto"/>
            <w:tcMar>
              <w:top w:w="48" w:type="dxa"/>
              <w:left w:w="96" w:type="dxa"/>
              <w:bottom w:w="48" w:type="dxa"/>
              <w:right w:w="96" w:type="dxa"/>
            </w:tcMar>
            <w:vAlign w:val="center"/>
            <w:hideMark/>
          </w:tcPr>
          <w:p w14:paraId="06E97E53" w14:textId="77777777" w:rsidR="00D245A2" w:rsidRPr="00D245A2" w:rsidRDefault="00D245A2" w:rsidP="004C48AD">
            <w:pPr>
              <w:spacing w:line="480" w:lineRule="auto"/>
            </w:pPr>
            <w:r w:rsidRPr="00D245A2">
              <w:t>Jour férié. Anniversaire de la signature de l’acte de capitulation nazie à l’heure de Moscou (9 mai à 01h01).</w:t>
            </w:r>
          </w:p>
        </w:tc>
      </w:tr>
      <w:tr w:rsidR="00D245A2" w:rsidRPr="00D245A2" w14:paraId="0F122862" w14:textId="77777777" w:rsidTr="00D245A2">
        <w:tc>
          <w:tcPr>
            <w:tcW w:w="0" w:type="auto"/>
            <w:tcMar>
              <w:top w:w="48" w:type="dxa"/>
              <w:left w:w="96" w:type="dxa"/>
              <w:bottom w:w="48" w:type="dxa"/>
              <w:right w:w="96" w:type="dxa"/>
            </w:tcMar>
            <w:vAlign w:val="center"/>
            <w:hideMark/>
          </w:tcPr>
          <w:p w14:paraId="01006996" w14:textId="77777777" w:rsidR="00D245A2" w:rsidRPr="00D245A2" w:rsidRDefault="00D245A2" w:rsidP="004C48AD">
            <w:pPr>
              <w:spacing w:line="480" w:lineRule="auto"/>
            </w:pPr>
            <w:r w:rsidRPr="00D245A2">
              <w:t>12 juin</w:t>
            </w:r>
          </w:p>
        </w:tc>
        <w:tc>
          <w:tcPr>
            <w:tcW w:w="0" w:type="auto"/>
            <w:tcMar>
              <w:top w:w="48" w:type="dxa"/>
              <w:left w:w="96" w:type="dxa"/>
              <w:bottom w:w="48" w:type="dxa"/>
              <w:right w:w="96" w:type="dxa"/>
            </w:tcMar>
            <w:vAlign w:val="center"/>
            <w:hideMark/>
          </w:tcPr>
          <w:p w14:paraId="07DF47CF" w14:textId="77777777" w:rsidR="00D245A2" w:rsidRPr="00D245A2" w:rsidRDefault="00D245A2" w:rsidP="004C48AD">
            <w:pPr>
              <w:spacing w:line="480" w:lineRule="auto"/>
            </w:pPr>
            <w:r w:rsidRPr="00D245A2">
              <w:t>Jour de Russie (Fête de la Souveraineté de la fédération de Russie)</w:t>
            </w:r>
          </w:p>
        </w:tc>
        <w:tc>
          <w:tcPr>
            <w:tcW w:w="0" w:type="auto"/>
            <w:tcMar>
              <w:top w:w="48" w:type="dxa"/>
              <w:left w:w="96" w:type="dxa"/>
              <w:bottom w:w="48" w:type="dxa"/>
              <w:right w:w="96" w:type="dxa"/>
            </w:tcMar>
            <w:vAlign w:val="center"/>
            <w:hideMark/>
          </w:tcPr>
          <w:p w14:paraId="1BD2790A" w14:textId="77777777" w:rsidR="00D245A2" w:rsidRPr="00D245A2" w:rsidRDefault="00D245A2" w:rsidP="004C48AD">
            <w:pPr>
              <w:spacing w:line="480" w:lineRule="auto"/>
            </w:pPr>
            <w:r w:rsidRPr="00D245A2">
              <w:rPr>
                <w:lang w:val="ru-RU"/>
              </w:rPr>
              <w:t>День России (День суверенитета РФ)</w:t>
            </w:r>
          </w:p>
        </w:tc>
        <w:tc>
          <w:tcPr>
            <w:tcW w:w="0" w:type="auto"/>
            <w:tcMar>
              <w:top w:w="48" w:type="dxa"/>
              <w:left w:w="96" w:type="dxa"/>
              <w:bottom w:w="48" w:type="dxa"/>
              <w:right w:w="96" w:type="dxa"/>
            </w:tcMar>
            <w:vAlign w:val="center"/>
            <w:hideMark/>
          </w:tcPr>
          <w:p w14:paraId="747A3362" w14:textId="77777777" w:rsidR="00D245A2" w:rsidRPr="00D245A2" w:rsidRDefault="00D245A2" w:rsidP="004C48AD">
            <w:pPr>
              <w:spacing w:line="480" w:lineRule="auto"/>
            </w:pPr>
            <w:r w:rsidRPr="00D245A2">
              <w:t>Le 12 juin 1990, le Parlement russe démocratiquement élu proclama l'indépendance de la Russie vis-à-vis de l'Union soviétique.</w:t>
            </w:r>
          </w:p>
        </w:tc>
      </w:tr>
      <w:tr w:rsidR="00D245A2" w:rsidRPr="00D245A2" w14:paraId="5887ED47" w14:textId="77777777" w:rsidTr="00D245A2">
        <w:tc>
          <w:tcPr>
            <w:tcW w:w="0" w:type="auto"/>
            <w:tcMar>
              <w:top w:w="48" w:type="dxa"/>
              <w:left w:w="96" w:type="dxa"/>
              <w:bottom w:w="48" w:type="dxa"/>
              <w:right w:w="96" w:type="dxa"/>
            </w:tcMar>
            <w:vAlign w:val="center"/>
            <w:hideMark/>
          </w:tcPr>
          <w:p w14:paraId="46A3F784" w14:textId="77777777" w:rsidR="00D245A2" w:rsidRPr="00D245A2" w:rsidRDefault="00D245A2" w:rsidP="004C48AD">
            <w:pPr>
              <w:spacing w:line="480" w:lineRule="auto"/>
            </w:pPr>
            <w:r w:rsidRPr="00D245A2">
              <w:t>4 novembre</w:t>
            </w:r>
          </w:p>
        </w:tc>
        <w:tc>
          <w:tcPr>
            <w:tcW w:w="0" w:type="auto"/>
            <w:tcMar>
              <w:top w:w="48" w:type="dxa"/>
              <w:left w:w="96" w:type="dxa"/>
              <w:bottom w:w="48" w:type="dxa"/>
              <w:right w:w="96" w:type="dxa"/>
            </w:tcMar>
            <w:vAlign w:val="center"/>
            <w:hideMark/>
          </w:tcPr>
          <w:p w14:paraId="1B5B5A79" w14:textId="77777777" w:rsidR="00D245A2" w:rsidRPr="00D245A2" w:rsidRDefault="00D245A2" w:rsidP="004C48AD">
            <w:pPr>
              <w:spacing w:line="480" w:lineRule="auto"/>
            </w:pPr>
            <w:hyperlink r:id="rId1399" w:tooltip="Jour de l'Unité nationale" w:history="1">
              <w:r w:rsidRPr="00D245A2">
                <w:rPr>
                  <w:rStyle w:val="Hyperlink"/>
                </w:rPr>
                <w:t>Fête de l'unité nationale</w:t>
              </w:r>
            </w:hyperlink>
          </w:p>
        </w:tc>
        <w:tc>
          <w:tcPr>
            <w:tcW w:w="0" w:type="auto"/>
            <w:tcMar>
              <w:top w:w="48" w:type="dxa"/>
              <w:left w:w="96" w:type="dxa"/>
              <w:bottom w:w="48" w:type="dxa"/>
              <w:right w:w="96" w:type="dxa"/>
            </w:tcMar>
            <w:vAlign w:val="center"/>
            <w:hideMark/>
          </w:tcPr>
          <w:p w14:paraId="1AAA8D6E" w14:textId="77777777" w:rsidR="00D245A2" w:rsidRPr="00D245A2" w:rsidRDefault="00D245A2" w:rsidP="004C48AD">
            <w:pPr>
              <w:spacing w:line="480" w:lineRule="auto"/>
            </w:pPr>
            <w:r w:rsidRPr="00D245A2">
              <w:rPr>
                <w:lang w:val="ru-RU"/>
              </w:rPr>
              <w:t>День национального единства</w:t>
            </w:r>
          </w:p>
        </w:tc>
        <w:tc>
          <w:tcPr>
            <w:tcW w:w="0" w:type="auto"/>
            <w:tcMar>
              <w:top w:w="48" w:type="dxa"/>
              <w:left w:w="96" w:type="dxa"/>
              <w:bottom w:w="48" w:type="dxa"/>
              <w:right w:w="96" w:type="dxa"/>
            </w:tcMar>
            <w:vAlign w:val="center"/>
            <w:hideMark/>
          </w:tcPr>
          <w:p w14:paraId="1C0074A7" w14:textId="77777777" w:rsidR="00D245A2" w:rsidRPr="00D245A2" w:rsidRDefault="00D245A2" w:rsidP="004C48AD">
            <w:pPr>
              <w:spacing w:line="480" w:lineRule="auto"/>
            </w:pPr>
          </w:p>
        </w:tc>
      </w:tr>
      <w:tr w:rsidR="00D245A2" w:rsidRPr="00D245A2" w14:paraId="0B64FE41" w14:textId="77777777" w:rsidTr="00D245A2">
        <w:tc>
          <w:tcPr>
            <w:tcW w:w="0" w:type="auto"/>
            <w:tcMar>
              <w:top w:w="48" w:type="dxa"/>
              <w:left w:w="96" w:type="dxa"/>
              <w:bottom w:w="48" w:type="dxa"/>
              <w:right w:w="96" w:type="dxa"/>
            </w:tcMar>
            <w:vAlign w:val="center"/>
            <w:hideMark/>
          </w:tcPr>
          <w:p w14:paraId="71A6A8FD" w14:textId="77777777" w:rsidR="00D245A2" w:rsidRPr="00D245A2" w:rsidRDefault="00D245A2" w:rsidP="004C48AD">
            <w:pPr>
              <w:spacing w:line="480" w:lineRule="auto"/>
            </w:pPr>
            <w:r w:rsidRPr="00D245A2">
              <w:lastRenderedPageBreak/>
              <w:t>7 novembre</w:t>
            </w:r>
          </w:p>
        </w:tc>
        <w:tc>
          <w:tcPr>
            <w:tcW w:w="0" w:type="auto"/>
            <w:tcMar>
              <w:top w:w="48" w:type="dxa"/>
              <w:left w:w="96" w:type="dxa"/>
              <w:bottom w:w="48" w:type="dxa"/>
              <w:right w:w="96" w:type="dxa"/>
            </w:tcMar>
            <w:vAlign w:val="center"/>
            <w:hideMark/>
          </w:tcPr>
          <w:p w14:paraId="21ADD6D7" w14:textId="77777777" w:rsidR="00D245A2" w:rsidRPr="00D245A2" w:rsidRDefault="00D245A2" w:rsidP="004C48AD">
            <w:pPr>
              <w:spacing w:line="480" w:lineRule="auto"/>
            </w:pPr>
            <w:r w:rsidRPr="00D245A2">
              <w:t>Fête de Réconciliation (Anniversaire de la </w:t>
            </w:r>
            <w:hyperlink r:id="rId1400" w:tooltip="Révolution russe" w:history="1">
              <w:r w:rsidRPr="00D245A2">
                <w:rPr>
                  <w:rStyle w:val="Hyperlink"/>
                </w:rPr>
                <w:t>Révolution russe</w:t>
              </w:r>
            </w:hyperlink>
            <w:r w:rsidRPr="00D245A2">
              <w:t> 1917)</w:t>
            </w:r>
          </w:p>
        </w:tc>
        <w:tc>
          <w:tcPr>
            <w:tcW w:w="0" w:type="auto"/>
            <w:tcMar>
              <w:top w:w="48" w:type="dxa"/>
              <w:left w:w="96" w:type="dxa"/>
              <w:bottom w:w="48" w:type="dxa"/>
              <w:right w:w="96" w:type="dxa"/>
            </w:tcMar>
            <w:vAlign w:val="center"/>
            <w:hideMark/>
          </w:tcPr>
          <w:p w14:paraId="2517C35C" w14:textId="77777777" w:rsidR="00D245A2" w:rsidRPr="00D245A2" w:rsidRDefault="00D245A2" w:rsidP="004C48AD">
            <w:pPr>
              <w:spacing w:line="480" w:lineRule="auto"/>
            </w:pPr>
            <w:r w:rsidRPr="00D245A2">
              <w:rPr>
                <w:lang w:val="ru-RU"/>
              </w:rPr>
              <w:t>День согласия и примирения</w:t>
            </w:r>
          </w:p>
        </w:tc>
        <w:tc>
          <w:tcPr>
            <w:tcW w:w="0" w:type="auto"/>
            <w:tcMar>
              <w:top w:w="48" w:type="dxa"/>
              <w:left w:w="96" w:type="dxa"/>
              <w:bottom w:w="48" w:type="dxa"/>
              <w:right w:w="96" w:type="dxa"/>
            </w:tcMar>
            <w:vAlign w:val="center"/>
            <w:hideMark/>
          </w:tcPr>
          <w:p w14:paraId="1BAE5E51" w14:textId="77777777" w:rsidR="00D245A2" w:rsidRPr="00D245A2" w:rsidRDefault="00D245A2" w:rsidP="004C48AD">
            <w:pPr>
              <w:spacing w:line="480" w:lineRule="auto"/>
            </w:pPr>
            <w:r w:rsidRPr="00D245A2">
              <w:t>Non férié</w:t>
            </w:r>
          </w:p>
        </w:tc>
      </w:tr>
      <w:tr w:rsidR="00D245A2" w:rsidRPr="00D245A2" w14:paraId="36C66F40" w14:textId="77777777" w:rsidTr="00D245A2">
        <w:tc>
          <w:tcPr>
            <w:tcW w:w="0" w:type="auto"/>
            <w:tcMar>
              <w:top w:w="48" w:type="dxa"/>
              <w:left w:w="96" w:type="dxa"/>
              <w:bottom w:w="48" w:type="dxa"/>
              <w:right w:w="96" w:type="dxa"/>
            </w:tcMar>
            <w:vAlign w:val="center"/>
            <w:hideMark/>
          </w:tcPr>
          <w:p w14:paraId="3C7AB943" w14:textId="77777777" w:rsidR="00D245A2" w:rsidRPr="00D245A2" w:rsidRDefault="00D245A2" w:rsidP="004C48AD">
            <w:pPr>
              <w:spacing w:line="480" w:lineRule="auto"/>
            </w:pPr>
            <w:r w:rsidRPr="00D245A2">
              <w:t>12 décembre</w:t>
            </w:r>
          </w:p>
        </w:tc>
        <w:tc>
          <w:tcPr>
            <w:tcW w:w="0" w:type="auto"/>
            <w:tcMar>
              <w:top w:w="48" w:type="dxa"/>
              <w:left w:w="96" w:type="dxa"/>
              <w:bottom w:w="48" w:type="dxa"/>
              <w:right w:w="96" w:type="dxa"/>
            </w:tcMar>
            <w:vAlign w:val="center"/>
            <w:hideMark/>
          </w:tcPr>
          <w:p w14:paraId="4B221B47" w14:textId="77777777" w:rsidR="00D245A2" w:rsidRPr="00D245A2" w:rsidRDefault="00D245A2" w:rsidP="004C48AD">
            <w:pPr>
              <w:spacing w:line="480" w:lineRule="auto"/>
            </w:pPr>
            <w:r w:rsidRPr="00D245A2">
              <w:t>Jour de Constitution</w:t>
            </w:r>
          </w:p>
        </w:tc>
        <w:tc>
          <w:tcPr>
            <w:tcW w:w="0" w:type="auto"/>
            <w:tcMar>
              <w:top w:w="48" w:type="dxa"/>
              <w:left w:w="96" w:type="dxa"/>
              <w:bottom w:w="48" w:type="dxa"/>
              <w:right w:w="96" w:type="dxa"/>
            </w:tcMar>
            <w:vAlign w:val="center"/>
            <w:hideMark/>
          </w:tcPr>
          <w:p w14:paraId="767D47C2" w14:textId="77777777" w:rsidR="00D245A2" w:rsidRPr="00D245A2" w:rsidRDefault="00D245A2" w:rsidP="004C48AD">
            <w:pPr>
              <w:spacing w:line="480" w:lineRule="auto"/>
            </w:pPr>
            <w:r w:rsidRPr="00D245A2">
              <w:t>День Конституции</w:t>
            </w:r>
          </w:p>
        </w:tc>
        <w:tc>
          <w:tcPr>
            <w:tcW w:w="0" w:type="auto"/>
            <w:tcMar>
              <w:top w:w="48" w:type="dxa"/>
              <w:left w:w="96" w:type="dxa"/>
              <w:bottom w:w="48" w:type="dxa"/>
              <w:right w:w="96" w:type="dxa"/>
            </w:tcMar>
            <w:vAlign w:val="center"/>
            <w:hideMark/>
          </w:tcPr>
          <w:p w14:paraId="3F36DCEE" w14:textId="77777777" w:rsidR="00D245A2" w:rsidRPr="00D245A2" w:rsidRDefault="00D245A2" w:rsidP="004C48AD">
            <w:pPr>
              <w:spacing w:line="480" w:lineRule="auto"/>
            </w:pPr>
            <w:r w:rsidRPr="00D245A2">
              <w:t>Non férié depuis 2005.</w:t>
            </w:r>
          </w:p>
        </w:tc>
      </w:tr>
    </w:tbl>
    <w:p w14:paraId="38701898" w14:textId="297135B3" w:rsidR="00C4447D" w:rsidRDefault="00D245A2" w:rsidP="004C48AD">
      <w:pPr>
        <w:spacing w:line="480" w:lineRule="auto"/>
      </w:pPr>
      <w:r w:rsidRPr="00D245A2">
        <w:t>Outre ces jours fériés, il existe un grand nombre de fêtes de corporations (</w:t>
      </w:r>
      <w:r w:rsidRPr="00D245A2">
        <w:rPr>
          <w:lang w:val="ru-RU"/>
        </w:rPr>
        <w:t>Профессиональные праздники</w:t>
      </w:r>
      <w:r w:rsidRPr="00D245A2">
        <w:t>). Ces jours ne sont pas chômés, mais les plus importants sont célébrés officiellement (12 avril : </w:t>
      </w:r>
      <w:hyperlink r:id="rId1401" w:tooltip="Journée de la cosmonautique" w:history="1">
        <w:r w:rsidRPr="00D245A2">
          <w:rPr>
            <w:rStyle w:val="Hyperlink"/>
          </w:rPr>
          <w:t>journée de la cosmonautique</w:t>
        </w:r>
      </w:hyperlink>
      <w:r w:rsidRPr="00D245A2">
        <w:t> ; 28 mai : jour des gardes-frontières ; 5 octobre : jour des enseignants ; 10 novembre : jour de la police…).</w:t>
      </w:r>
    </w:p>
    <w:sectPr w:rsidR="00C44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F4633"/>
    <w:multiLevelType w:val="multilevel"/>
    <w:tmpl w:val="CE7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61A37"/>
    <w:multiLevelType w:val="multilevel"/>
    <w:tmpl w:val="B08A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3A73DF"/>
    <w:multiLevelType w:val="multilevel"/>
    <w:tmpl w:val="165A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476D71"/>
    <w:multiLevelType w:val="multilevel"/>
    <w:tmpl w:val="9B68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7F5CD1"/>
    <w:multiLevelType w:val="multilevel"/>
    <w:tmpl w:val="0A8C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8708F3"/>
    <w:multiLevelType w:val="multilevel"/>
    <w:tmpl w:val="E904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DD7701"/>
    <w:multiLevelType w:val="multilevel"/>
    <w:tmpl w:val="4F14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5A35FF"/>
    <w:multiLevelType w:val="multilevel"/>
    <w:tmpl w:val="919E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15723D"/>
    <w:multiLevelType w:val="multilevel"/>
    <w:tmpl w:val="BBB0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FE4B29"/>
    <w:multiLevelType w:val="multilevel"/>
    <w:tmpl w:val="671C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7C4C8B"/>
    <w:multiLevelType w:val="multilevel"/>
    <w:tmpl w:val="7C4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C83AA3"/>
    <w:multiLevelType w:val="multilevel"/>
    <w:tmpl w:val="8784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67533D"/>
    <w:multiLevelType w:val="multilevel"/>
    <w:tmpl w:val="0ACC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BA000B"/>
    <w:multiLevelType w:val="multilevel"/>
    <w:tmpl w:val="A81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231FC9"/>
    <w:multiLevelType w:val="multilevel"/>
    <w:tmpl w:val="2856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7D7ADC"/>
    <w:multiLevelType w:val="multilevel"/>
    <w:tmpl w:val="57F0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63254C"/>
    <w:multiLevelType w:val="multilevel"/>
    <w:tmpl w:val="23EE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673D9E"/>
    <w:multiLevelType w:val="multilevel"/>
    <w:tmpl w:val="4052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6827DC"/>
    <w:multiLevelType w:val="multilevel"/>
    <w:tmpl w:val="9FFE82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7401A9"/>
    <w:multiLevelType w:val="multilevel"/>
    <w:tmpl w:val="C340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204621"/>
    <w:multiLevelType w:val="multilevel"/>
    <w:tmpl w:val="27F2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9983432">
    <w:abstractNumId w:val="19"/>
  </w:num>
  <w:num w:numId="2" w16cid:durableId="31003425">
    <w:abstractNumId w:val="11"/>
  </w:num>
  <w:num w:numId="3" w16cid:durableId="6755971">
    <w:abstractNumId w:val="13"/>
  </w:num>
  <w:num w:numId="4" w16cid:durableId="1366365376">
    <w:abstractNumId w:val="16"/>
  </w:num>
  <w:num w:numId="5" w16cid:durableId="287206070">
    <w:abstractNumId w:val="8"/>
  </w:num>
  <w:num w:numId="6" w16cid:durableId="742876644">
    <w:abstractNumId w:val="5"/>
  </w:num>
  <w:num w:numId="7" w16cid:durableId="1568299129">
    <w:abstractNumId w:val="1"/>
  </w:num>
  <w:num w:numId="8" w16cid:durableId="344482585">
    <w:abstractNumId w:val="17"/>
  </w:num>
  <w:num w:numId="9" w16cid:durableId="150411358">
    <w:abstractNumId w:val="9"/>
  </w:num>
  <w:num w:numId="10" w16cid:durableId="1615164512">
    <w:abstractNumId w:val="0"/>
  </w:num>
  <w:num w:numId="11" w16cid:durableId="895627220">
    <w:abstractNumId w:val="10"/>
  </w:num>
  <w:num w:numId="12" w16cid:durableId="1490554931">
    <w:abstractNumId w:val="4"/>
  </w:num>
  <w:num w:numId="13" w16cid:durableId="1538004155">
    <w:abstractNumId w:val="7"/>
  </w:num>
  <w:num w:numId="14" w16cid:durableId="1320691603">
    <w:abstractNumId w:val="2"/>
  </w:num>
  <w:num w:numId="15" w16cid:durableId="1541285282">
    <w:abstractNumId w:val="18"/>
  </w:num>
  <w:num w:numId="16" w16cid:durableId="1865051929">
    <w:abstractNumId w:val="20"/>
  </w:num>
  <w:num w:numId="17" w16cid:durableId="1909655824">
    <w:abstractNumId w:val="14"/>
  </w:num>
  <w:num w:numId="18" w16cid:durableId="1814445862">
    <w:abstractNumId w:val="3"/>
  </w:num>
  <w:num w:numId="19" w16cid:durableId="1362197787">
    <w:abstractNumId w:val="15"/>
  </w:num>
  <w:num w:numId="20" w16cid:durableId="1063211815">
    <w:abstractNumId w:val="12"/>
  </w:num>
  <w:num w:numId="21" w16cid:durableId="378968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5A2"/>
    <w:rsid w:val="002B0BF9"/>
    <w:rsid w:val="00381698"/>
    <w:rsid w:val="004C48AD"/>
    <w:rsid w:val="00BB0B9A"/>
    <w:rsid w:val="00C4447D"/>
    <w:rsid w:val="00D245A2"/>
    <w:rsid w:val="00E823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EFC58"/>
  <w15:chartTrackingRefBased/>
  <w15:docId w15:val="{809B6D99-A873-4C74-A883-60A36E8EA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5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45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45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45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45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45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5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5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5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5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4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45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45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45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45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5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5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5A2"/>
    <w:rPr>
      <w:rFonts w:eastAsiaTheme="majorEastAsia" w:cstheme="majorBidi"/>
      <w:color w:val="272727" w:themeColor="text1" w:themeTint="D8"/>
    </w:rPr>
  </w:style>
  <w:style w:type="paragraph" w:styleId="Title">
    <w:name w:val="Title"/>
    <w:basedOn w:val="Normal"/>
    <w:next w:val="Normal"/>
    <w:link w:val="TitleChar"/>
    <w:uiPriority w:val="10"/>
    <w:qFormat/>
    <w:rsid w:val="00D245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5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5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5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5A2"/>
    <w:pPr>
      <w:spacing w:before="160"/>
      <w:jc w:val="center"/>
    </w:pPr>
    <w:rPr>
      <w:i/>
      <w:iCs/>
      <w:color w:val="404040" w:themeColor="text1" w:themeTint="BF"/>
    </w:rPr>
  </w:style>
  <w:style w:type="character" w:customStyle="1" w:styleId="QuoteChar">
    <w:name w:val="Quote Char"/>
    <w:basedOn w:val="DefaultParagraphFont"/>
    <w:link w:val="Quote"/>
    <w:uiPriority w:val="29"/>
    <w:rsid w:val="00D245A2"/>
    <w:rPr>
      <w:i/>
      <w:iCs/>
      <w:color w:val="404040" w:themeColor="text1" w:themeTint="BF"/>
    </w:rPr>
  </w:style>
  <w:style w:type="paragraph" w:styleId="ListParagraph">
    <w:name w:val="List Paragraph"/>
    <w:basedOn w:val="Normal"/>
    <w:uiPriority w:val="34"/>
    <w:qFormat/>
    <w:rsid w:val="00D245A2"/>
    <w:pPr>
      <w:ind w:left="720"/>
      <w:contextualSpacing/>
    </w:pPr>
  </w:style>
  <w:style w:type="character" w:styleId="IntenseEmphasis">
    <w:name w:val="Intense Emphasis"/>
    <w:basedOn w:val="DefaultParagraphFont"/>
    <w:uiPriority w:val="21"/>
    <w:qFormat/>
    <w:rsid w:val="00D245A2"/>
    <w:rPr>
      <w:i/>
      <w:iCs/>
      <w:color w:val="0F4761" w:themeColor="accent1" w:themeShade="BF"/>
    </w:rPr>
  </w:style>
  <w:style w:type="paragraph" w:styleId="IntenseQuote">
    <w:name w:val="Intense Quote"/>
    <w:basedOn w:val="Normal"/>
    <w:next w:val="Normal"/>
    <w:link w:val="IntenseQuoteChar"/>
    <w:uiPriority w:val="30"/>
    <w:qFormat/>
    <w:rsid w:val="00D245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45A2"/>
    <w:rPr>
      <w:i/>
      <w:iCs/>
      <w:color w:val="0F4761" w:themeColor="accent1" w:themeShade="BF"/>
    </w:rPr>
  </w:style>
  <w:style w:type="character" w:styleId="IntenseReference">
    <w:name w:val="Intense Reference"/>
    <w:basedOn w:val="DefaultParagraphFont"/>
    <w:uiPriority w:val="32"/>
    <w:qFormat/>
    <w:rsid w:val="00D245A2"/>
    <w:rPr>
      <w:b/>
      <w:bCs/>
      <w:smallCaps/>
      <w:color w:val="0F4761" w:themeColor="accent1" w:themeShade="BF"/>
      <w:spacing w:val="5"/>
    </w:rPr>
  </w:style>
  <w:style w:type="paragraph" w:customStyle="1" w:styleId="msonormal0">
    <w:name w:val="msonormal"/>
    <w:basedOn w:val="Normal"/>
    <w:rsid w:val="00D245A2"/>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D245A2"/>
    <w:rPr>
      <w:color w:val="0000FF"/>
      <w:u w:val="single"/>
    </w:rPr>
  </w:style>
  <w:style w:type="character" w:styleId="FollowedHyperlink">
    <w:name w:val="FollowedHyperlink"/>
    <w:basedOn w:val="DefaultParagraphFont"/>
    <w:uiPriority w:val="99"/>
    <w:semiHidden/>
    <w:unhideWhenUsed/>
    <w:rsid w:val="00D245A2"/>
    <w:rPr>
      <w:color w:val="800080"/>
      <w:u w:val="single"/>
    </w:rPr>
  </w:style>
  <w:style w:type="paragraph" w:styleId="NormalWeb">
    <w:name w:val="Normal (Web)"/>
    <w:basedOn w:val="Normal"/>
    <w:uiPriority w:val="99"/>
    <w:semiHidden/>
    <w:unhideWhenUsed/>
    <w:rsid w:val="00D245A2"/>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lang-ru">
    <w:name w:val="lang-ru"/>
    <w:basedOn w:val="DefaultParagraphFont"/>
    <w:rsid w:val="00D245A2"/>
  </w:style>
  <w:style w:type="character" w:customStyle="1" w:styleId="datasortkey">
    <w:name w:val="datasortkey"/>
    <w:basedOn w:val="DefaultParagraphFont"/>
    <w:rsid w:val="00D245A2"/>
  </w:style>
  <w:style w:type="character" w:customStyle="1" w:styleId="flagicon">
    <w:name w:val="flagicon"/>
    <w:basedOn w:val="DefaultParagraphFont"/>
    <w:rsid w:val="00D245A2"/>
  </w:style>
  <w:style w:type="character" w:customStyle="1" w:styleId="mw-image-border">
    <w:name w:val="mw-image-border"/>
    <w:basedOn w:val="DefaultParagraphFont"/>
    <w:rsid w:val="00D245A2"/>
  </w:style>
  <w:style w:type="character" w:customStyle="1" w:styleId="nowrap">
    <w:name w:val="nowrap"/>
    <w:basedOn w:val="DefaultParagraphFont"/>
    <w:rsid w:val="00D245A2"/>
  </w:style>
  <w:style w:type="character" w:customStyle="1" w:styleId="romain">
    <w:name w:val="romain"/>
    <w:basedOn w:val="DefaultParagraphFont"/>
    <w:rsid w:val="00D245A2"/>
  </w:style>
  <w:style w:type="character" w:customStyle="1" w:styleId="needref">
    <w:name w:val="need_ref"/>
    <w:basedOn w:val="DefaultParagraphFont"/>
    <w:rsid w:val="00D245A2"/>
  </w:style>
  <w:style w:type="character" w:customStyle="1" w:styleId="mw-collapsible-text">
    <w:name w:val="mw-collapsible-text"/>
    <w:basedOn w:val="DefaultParagraphFont"/>
    <w:rsid w:val="00D245A2"/>
  </w:style>
  <w:style w:type="character" w:customStyle="1" w:styleId="citation">
    <w:name w:val="citation"/>
    <w:basedOn w:val="DefaultParagraphFont"/>
    <w:rsid w:val="00D245A2"/>
  </w:style>
  <w:style w:type="character" w:customStyle="1" w:styleId="mw-valign-text-top">
    <w:name w:val="mw-valign-text-top"/>
    <w:basedOn w:val="DefaultParagraphFont"/>
    <w:rsid w:val="00D245A2"/>
  </w:style>
  <w:style w:type="character" w:customStyle="1" w:styleId="legende">
    <w:name w:val="legende"/>
    <w:basedOn w:val="DefaultParagraphFont"/>
    <w:rsid w:val="00D245A2"/>
  </w:style>
  <w:style w:type="character" w:customStyle="1" w:styleId="indicateur-langue">
    <w:name w:val="indicateur-langue"/>
    <w:basedOn w:val="DefaultParagraphFont"/>
    <w:rsid w:val="00D245A2"/>
  </w:style>
  <w:style w:type="paragraph" w:customStyle="1" w:styleId="gallerycaption">
    <w:name w:val="gallerycaption"/>
    <w:basedOn w:val="Normal"/>
    <w:rsid w:val="00D245A2"/>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gallerybox">
    <w:name w:val="gallerybox"/>
    <w:basedOn w:val="Normal"/>
    <w:rsid w:val="00D245A2"/>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UnresolvedMention">
    <w:name w:val="Unresolved Mention"/>
    <w:basedOn w:val="DefaultParagraphFont"/>
    <w:uiPriority w:val="99"/>
    <w:semiHidden/>
    <w:unhideWhenUsed/>
    <w:rsid w:val="00D245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46584">
      <w:bodyDiv w:val="1"/>
      <w:marLeft w:val="0"/>
      <w:marRight w:val="0"/>
      <w:marTop w:val="0"/>
      <w:marBottom w:val="0"/>
      <w:divBdr>
        <w:top w:val="none" w:sz="0" w:space="0" w:color="auto"/>
        <w:left w:val="none" w:sz="0" w:space="0" w:color="auto"/>
        <w:bottom w:val="none" w:sz="0" w:space="0" w:color="auto"/>
        <w:right w:val="none" w:sz="0" w:space="0" w:color="auto"/>
      </w:divBdr>
      <w:divsChild>
        <w:div w:id="880164642">
          <w:marLeft w:val="0"/>
          <w:marRight w:val="0"/>
          <w:marTop w:val="60"/>
          <w:marBottom w:val="60"/>
          <w:divBdr>
            <w:top w:val="none" w:sz="0" w:space="0" w:color="auto"/>
            <w:left w:val="none" w:sz="0" w:space="0" w:color="auto"/>
            <w:bottom w:val="dotted" w:sz="6" w:space="0" w:color="AAAAAA"/>
            <w:right w:val="none" w:sz="0" w:space="0" w:color="auto"/>
          </w:divBdr>
        </w:div>
        <w:div w:id="1845709650">
          <w:marLeft w:val="480"/>
          <w:marRight w:val="0"/>
          <w:marTop w:val="72"/>
          <w:marBottom w:val="168"/>
          <w:divBdr>
            <w:top w:val="single" w:sz="6" w:space="2" w:color="E7E7E7"/>
            <w:left w:val="single" w:sz="2" w:space="0" w:color="E7E7E7"/>
            <w:bottom w:val="single" w:sz="6" w:space="4" w:color="E7E7E7"/>
            <w:right w:val="single" w:sz="2" w:space="6" w:color="E7E7E7"/>
          </w:divBdr>
          <w:divsChild>
            <w:div w:id="72513807">
              <w:marLeft w:val="0"/>
              <w:marRight w:val="0"/>
              <w:marTop w:val="0"/>
              <w:marBottom w:val="0"/>
              <w:divBdr>
                <w:top w:val="none" w:sz="0" w:space="0" w:color="auto"/>
                <w:left w:val="none" w:sz="0" w:space="0" w:color="auto"/>
                <w:bottom w:val="none" w:sz="0" w:space="0" w:color="auto"/>
                <w:right w:val="none" w:sz="0" w:space="0" w:color="auto"/>
              </w:divBdr>
            </w:div>
          </w:divsChild>
        </w:div>
        <w:div w:id="865948162">
          <w:marLeft w:val="0"/>
          <w:marRight w:val="0"/>
          <w:marTop w:val="60"/>
          <w:marBottom w:val="60"/>
          <w:divBdr>
            <w:top w:val="none" w:sz="0" w:space="0" w:color="auto"/>
            <w:left w:val="none" w:sz="0" w:space="0" w:color="auto"/>
            <w:bottom w:val="dotted" w:sz="6" w:space="0" w:color="AAAAAA"/>
            <w:right w:val="none" w:sz="0" w:space="0" w:color="auto"/>
          </w:divBdr>
        </w:div>
        <w:div w:id="804659260">
          <w:marLeft w:val="0"/>
          <w:marRight w:val="0"/>
          <w:marTop w:val="60"/>
          <w:marBottom w:val="60"/>
          <w:divBdr>
            <w:top w:val="none" w:sz="0" w:space="0" w:color="auto"/>
            <w:left w:val="none" w:sz="0" w:space="0" w:color="auto"/>
            <w:bottom w:val="none" w:sz="0" w:space="0" w:color="auto"/>
            <w:right w:val="none" w:sz="0" w:space="0" w:color="auto"/>
          </w:divBdr>
        </w:div>
        <w:div w:id="234827344">
          <w:marLeft w:val="480"/>
          <w:marRight w:val="0"/>
          <w:marTop w:val="72"/>
          <w:marBottom w:val="168"/>
          <w:divBdr>
            <w:top w:val="single" w:sz="6" w:space="2" w:color="E7E7E7"/>
            <w:left w:val="single" w:sz="2" w:space="0" w:color="E7E7E7"/>
            <w:bottom w:val="single" w:sz="6" w:space="4" w:color="E7E7E7"/>
            <w:right w:val="single" w:sz="2" w:space="6" w:color="E7E7E7"/>
          </w:divBdr>
          <w:divsChild>
            <w:div w:id="801927843">
              <w:marLeft w:val="0"/>
              <w:marRight w:val="0"/>
              <w:marTop w:val="0"/>
              <w:marBottom w:val="0"/>
              <w:divBdr>
                <w:top w:val="none" w:sz="0" w:space="0" w:color="auto"/>
                <w:left w:val="none" w:sz="0" w:space="0" w:color="auto"/>
                <w:bottom w:val="none" w:sz="0" w:space="0" w:color="auto"/>
                <w:right w:val="none" w:sz="0" w:space="0" w:color="auto"/>
              </w:divBdr>
            </w:div>
          </w:divsChild>
        </w:div>
        <w:div w:id="1591310658">
          <w:marLeft w:val="0"/>
          <w:marRight w:val="0"/>
          <w:marTop w:val="60"/>
          <w:marBottom w:val="60"/>
          <w:divBdr>
            <w:top w:val="none" w:sz="0" w:space="0" w:color="auto"/>
            <w:left w:val="none" w:sz="0" w:space="0" w:color="auto"/>
            <w:bottom w:val="dotted" w:sz="6" w:space="0" w:color="AAAAAA"/>
            <w:right w:val="none" w:sz="0" w:space="0" w:color="auto"/>
          </w:divBdr>
        </w:div>
        <w:div w:id="410271265">
          <w:marLeft w:val="0"/>
          <w:marRight w:val="0"/>
          <w:marTop w:val="60"/>
          <w:marBottom w:val="60"/>
          <w:divBdr>
            <w:top w:val="none" w:sz="0" w:space="0" w:color="auto"/>
            <w:left w:val="none" w:sz="0" w:space="0" w:color="auto"/>
            <w:bottom w:val="dotted" w:sz="6" w:space="0" w:color="AAAAAA"/>
            <w:right w:val="none" w:sz="0" w:space="0" w:color="auto"/>
          </w:divBdr>
        </w:div>
        <w:div w:id="2167041">
          <w:marLeft w:val="480"/>
          <w:marRight w:val="0"/>
          <w:marTop w:val="72"/>
          <w:marBottom w:val="168"/>
          <w:divBdr>
            <w:top w:val="single" w:sz="6" w:space="2" w:color="E7E7E7"/>
            <w:left w:val="single" w:sz="2" w:space="0" w:color="E7E7E7"/>
            <w:bottom w:val="single" w:sz="6" w:space="4" w:color="E7E7E7"/>
            <w:right w:val="single" w:sz="2" w:space="6" w:color="E7E7E7"/>
          </w:divBdr>
          <w:divsChild>
            <w:div w:id="267780219">
              <w:marLeft w:val="0"/>
              <w:marRight w:val="0"/>
              <w:marTop w:val="0"/>
              <w:marBottom w:val="0"/>
              <w:divBdr>
                <w:top w:val="none" w:sz="0" w:space="0" w:color="auto"/>
                <w:left w:val="none" w:sz="0" w:space="0" w:color="auto"/>
                <w:bottom w:val="none" w:sz="0" w:space="0" w:color="auto"/>
                <w:right w:val="none" w:sz="0" w:space="0" w:color="auto"/>
              </w:divBdr>
            </w:div>
          </w:divsChild>
        </w:div>
        <w:div w:id="1470782650">
          <w:marLeft w:val="0"/>
          <w:marRight w:val="0"/>
          <w:marTop w:val="60"/>
          <w:marBottom w:val="60"/>
          <w:divBdr>
            <w:top w:val="none" w:sz="0" w:space="0" w:color="auto"/>
            <w:left w:val="none" w:sz="0" w:space="0" w:color="auto"/>
            <w:bottom w:val="none" w:sz="0" w:space="0" w:color="auto"/>
            <w:right w:val="none" w:sz="0" w:space="0" w:color="auto"/>
          </w:divBdr>
        </w:div>
        <w:div w:id="240919250">
          <w:marLeft w:val="480"/>
          <w:marRight w:val="0"/>
          <w:marTop w:val="72"/>
          <w:marBottom w:val="168"/>
          <w:divBdr>
            <w:top w:val="single" w:sz="6" w:space="2" w:color="E7E7E7"/>
            <w:left w:val="single" w:sz="2" w:space="0" w:color="E7E7E7"/>
            <w:bottom w:val="single" w:sz="6" w:space="4" w:color="E7E7E7"/>
            <w:right w:val="single" w:sz="2" w:space="6" w:color="E7E7E7"/>
          </w:divBdr>
          <w:divsChild>
            <w:div w:id="2057896764">
              <w:marLeft w:val="0"/>
              <w:marRight w:val="0"/>
              <w:marTop w:val="0"/>
              <w:marBottom w:val="0"/>
              <w:divBdr>
                <w:top w:val="none" w:sz="0" w:space="0" w:color="auto"/>
                <w:left w:val="none" w:sz="0" w:space="0" w:color="auto"/>
                <w:bottom w:val="none" w:sz="0" w:space="0" w:color="auto"/>
                <w:right w:val="none" w:sz="0" w:space="0" w:color="auto"/>
              </w:divBdr>
            </w:div>
          </w:divsChild>
        </w:div>
        <w:div w:id="1998727953">
          <w:marLeft w:val="0"/>
          <w:marRight w:val="0"/>
          <w:marTop w:val="60"/>
          <w:marBottom w:val="60"/>
          <w:divBdr>
            <w:top w:val="none" w:sz="0" w:space="0" w:color="auto"/>
            <w:left w:val="none" w:sz="0" w:space="0" w:color="auto"/>
            <w:bottom w:val="dotted" w:sz="6" w:space="0" w:color="AAAAAA"/>
            <w:right w:val="none" w:sz="0" w:space="0" w:color="auto"/>
          </w:divBdr>
        </w:div>
        <w:div w:id="953901731">
          <w:marLeft w:val="480"/>
          <w:marRight w:val="0"/>
          <w:marTop w:val="72"/>
          <w:marBottom w:val="168"/>
          <w:divBdr>
            <w:top w:val="single" w:sz="6" w:space="2" w:color="E7E7E7"/>
            <w:left w:val="single" w:sz="2" w:space="0" w:color="E7E7E7"/>
            <w:bottom w:val="single" w:sz="6" w:space="4" w:color="E7E7E7"/>
            <w:right w:val="single" w:sz="2" w:space="6" w:color="E7E7E7"/>
          </w:divBdr>
          <w:divsChild>
            <w:div w:id="977540389">
              <w:marLeft w:val="0"/>
              <w:marRight w:val="0"/>
              <w:marTop w:val="0"/>
              <w:marBottom w:val="0"/>
              <w:divBdr>
                <w:top w:val="none" w:sz="0" w:space="0" w:color="auto"/>
                <w:left w:val="none" w:sz="0" w:space="0" w:color="auto"/>
                <w:bottom w:val="none" w:sz="0" w:space="0" w:color="auto"/>
                <w:right w:val="none" w:sz="0" w:space="0" w:color="auto"/>
              </w:divBdr>
            </w:div>
          </w:divsChild>
        </w:div>
        <w:div w:id="456685511">
          <w:marLeft w:val="0"/>
          <w:marRight w:val="0"/>
          <w:marTop w:val="60"/>
          <w:marBottom w:val="60"/>
          <w:divBdr>
            <w:top w:val="none" w:sz="0" w:space="0" w:color="auto"/>
            <w:left w:val="none" w:sz="0" w:space="0" w:color="auto"/>
            <w:bottom w:val="dotted" w:sz="6" w:space="0" w:color="AAAAAA"/>
            <w:right w:val="none" w:sz="0" w:space="0" w:color="auto"/>
          </w:divBdr>
        </w:div>
        <w:div w:id="964197497">
          <w:marLeft w:val="0"/>
          <w:marRight w:val="0"/>
          <w:marTop w:val="60"/>
          <w:marBottom w:val="60"/>
          <w:divBdr>
            <w:top w:val="none" w:sz="0" w:space="0" w:color="auto"/>
            <w:left w:val="none" w:sz="0" w:space="0" w:color="auto"/>
            <w:bottom w:val="dotted" w:sz="6" w:space="0" w:color="AAAAAA"/>
            <w:right w:val="none" w:sz="0" w:space="0" w:color="auto"/>
          </w:divBdr>
        </w:div>
        <w:div w:id="1183978311">
          <w:marLeft w:val="480"/>
          <w:marRight w:val="0"/>
          <w:marTop w:val="72"/>
          <w:marBottom w:val="168"/>
          <w:divBdr>
            <w:top w:val="single" w:sz="6" w:space="2" w:color="E7E7E7"/>
            <w:left w:val="single" w:sz="2" w:space="0" w:color="E7E7E7"/>
            <w:bottom w:val="single" w:sz="6" w:space="4" w:color="E7E7E7"/>
            <w:right w:val="single" w:sz="2" w:space="6" w:color="E7E7E7"/>
          </w:divBdr>
          <w:divsChild>
            <w:div w:id="1484081816">
              <w:marLeft w:val="0"/>
              <w:marRight w:val="0"/>
              <w:marTop w:val="0"/>
              <w:marBottom w:val="0"/>
              <w:divBdr>
                <w:top w:val="none" w:sz="0" w:space="0" w:color="auto"/>
                <w:left w:val="none" w:sz="0" w:space="0" w:color="auto"/>
                <w:bottom w:val="none" w:sz="0" w:space="0" w:color="auto"/>
                <w:right w:val="none" w:sz="0" w:space="0" w:color="auto"/>
              </w:divBdr>
            </w:div>
          </w:divsChild>
        </w:div>
        <w:div w:id="489177993">
          <w:marLeft w:val="0"/>
          <w:marRight w:val="0"/>
          <w:marTop w:val="60"/>
          <w:marBottom w:val="60"/>
          <w:divBdr>
            <w:top w:val="none" w:sz="0" w:space="0" w:color="auto"/>
            <w:left w:val="none" w:sz="0" w:space="0" w:color="auto"/>
            <w:bottom w:val="dotted" w:sz="6" w:space="0" w:color="AAAAAA"/>
            <w:right w:val="none" w:sz="0" w:space="0" w:color="auto"/>
          </w:divBdr>
        </w:div>
        <w:div w:id="1899658423">
          <w:marLeft w:val="480"/>
          <w:marRight w:val="0"/>
          <w:marTop w:val="72"/>
          <w:marBottom w:val="168"/>
          <w:divBdr>
            <w:top w:val="single" w:sz="6" w:space="2" w:color="E7E7E7"/>
            <w:left w:val="single" w:sz="2" w:space="0" w:color="E7E7E7"/>
            <w:bottom w:val="single" w:sz="6" w:space="4" w:color="E7E7E7"/>
            <w:right w:val="single" w:sz="2" w:space="6" w:color="E7E7E7"/>
          </w:divBdr>
          <w:divsChild>
            <w:div w:id="2120251920">
              <w:marLeft w:val="0"/>
              <w:marRight w:val="0"/>
              <w:marTop w:val="0"/>
              <w:marBottom w:val="0"/>
              <w:divBdr>
                <w:top w:val="none" w:sz="0" w:space="0" w:color="auto"/>
                <w:left w:val="none" w:sz="0" w:space="0" w:color="auto"/>
                <w:bottom w:val="none" w:sz="0" w:space="0" w:color="auto"/>
                <w:right w:val="none" w:sz="0" w:space="0" w:color="auto"/>
              </w:divBdr>
            </w:div>
          </w:divsChild>
        </w:div>
        <w:div w:id="713888687">
          <w:marLeft w:val="0"/>
          <w:marRight w:val="0"/>
          <w:marTop w:val="60"/>
          <w:marBottom w:val="60"/>
          <w:divBdr>
            <w:top w:val="none" w:sz="0" w:space="0" w:color="auto"/>
            <w:left w:val="none" w:sz="0" w:space="0" w:color="auto"/>
            <w:bottom w:val="dotted" w:sz="6" w:space="0" w:color="AAAAAA"/>
            <w:right w:val="none" w:sz="0" w:space="0" w:color="auto"/>
          </w:divBdr>
        </w:div>
        <w:div w:id="580406015">
          <w:marLeft w:val="480"/>
          <w:marRight w:val="0"/>
          <w:marTop w:val="72"/>
          <w:marBottom w:val="168"/>
          <w:divBdr>
            <w:top w:val="single" w:sz="6" w:space="2" w:color="E7E7E7"/>
            <w:left w:val="single" w:sz="2" w:space="0" w:color="E7E7E7"/>
            <w:bottom w:val="single" w:sz="6" w:space="4" w:color="E7E7E7"/>
            <w:right w:val="single" w:sz="2" w:space="6" w:color="E7E7E7"/>
          </w:divBdr>
          <w:divsChild>
            <w:div w:id="1070739363">
              <w:marLeft w:val="0"/>
              <w:marRight w:val="0"/>
              <w:marTop w:val="0"/>
              <w:marBottom w:val="0"/>
              <w:divBdr>
                <w:top w:val="none" w:sz="0" w:space="0" w:color="auto"/>
                <w:left w:val="none" w:sz="0" w:space="0" w:color="auto"/>
                <w:bottom w:val="none" w:sz="0" w:space="0" w:color="auto"/>
                <w:right w:val="none" w:sz="0" w:space="0" w:color="auto"/>
              </w:divBdr>
            </w:div>
          </w:divsChild>
        </w:div>
        <w:div w:id="614948222">
          <w:marLeft w:val="0"/>
          <w:marRight w:val="0"/>
          <w:marTop w:val="60"/>
          <w:marBottom w:val="60"/>
          <w:divBdr>
            <w:top w:val="none" w:sz="0" w:space="0" w:color="auto"/>
            <w:left w:val="none" w:sz="0" w:space="0" w:color="auto"/>
            <w:bottom w:val="dotted" w:sz="6" w:space="0" w:color="AAAAAA"/>
            <w:right w:val="none" w:sz="0" w:space="0" w:color="auto"/>
          </w:divBdr>
        </w:div>
        <w:div w:id="239560968">
          <w:marLeft w:val="480"/>
          <w:marRight w:val="0"/>
          <w:marTop w:val="72"/>
          <w:marBottom w:val="168"/>
          <w:divBdr>
            <w:top w:val="single" w:sz="6" w:space="2" w:color="E7E7E7"/>
            <w:left w:val="single" w:sz="2" w:space="0" w:color="E7E7E7"/>
            <w:bottom w:val="single" w:sz="6" w:space="4" w:color="E7E7E7"/>
            <w:right w:val="single" w:sz="2" w:space="6" w:color="E7E7E7"/>
          </w:divBdr>
          <w:divsChild>
            <w:div w:id="1528176426">
              <w:marLeft w:val="0"/>
              <w:marRight w:val="0"/>
              <w:marTop w:val="0"/>
              <w:marBottom w:val="0"/>
              <w:divBdr>
                <w:top w:val="none" w:sz="0" w:space="0" w:color="auto"/>
                <w:left w:val="none" w:sz="0" w:space="0" w:color="auto"/>
                <w:bottom w:val="none" w:sz="0" w:space="0" w:color="auto"/>
                <w:right w:val="none" w:sz="0" w:space="0" w:color="auto"/>
              </w:divBdr>
            </w:div>
          </w:divsChild>
        </w:div>
        <w:div w:id="81805703">
          <w:marLeft w:val="0"/>
          <w:marRight w:val="0"/>
          <w:marTop w:val="60"/>
          <w:marBottom w:val="60"/>
          <w:divBdr>
            <w:top w:val="none" w:sz="0" w:space="0" w:color="auto"/>
            <w:left w:val="none" w:sz="0" w:space="0" w:color="auto"/>
            <w:bottom w:val="dotted" w:sz="6" w:space="0" w:color="AAAAAA"/>
            <w:right w:val="none" w:sz="0" w:space="0" w:color="auto"/>
          </w:divBdr>
        </w:div>
        <w:div w:id="1320812730">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8725922">
              <w:marLeft w:val="0"/>
              <w:marRight w:val="0"/>
              <w:marTop w:val="0"/>
              <w:marBottom w:val="0"/>
              <w:divBdr>
                <w:top w:val="none" w:sz="0" w:space="0" w:color="auto"/>
                <w:left w:val="none" w:sz="0" w:space="0" w:color="auto"/>
                <w:bottom w:val="none" w:sz="0" w:space="0" w:color="auto"/>
                <w:right w:val="none" w:sz="0" w:space="0" w:color="auto"/>
              </w:divBdr>
            </w:div>
          </w:divsChild>
        </w:div>
        <w:div w:id="1782795383">
          <w:marLeft w:val="0"/>
          <w:marRight w:val="0"/>
          <w:marTop w:val="60"/>
          <w:marBottom w:val="60"/>
          <w:divBdr>
            <w:top w:val="none" w:sz="0" w:space="0" w:color="auto"/>
            <w:left w:val="none" w:sz="0" w:space="0" w:color="auto"/>
            <w:bottom w:val="dotted" w:sz="6" w:space="0" w:color="AAAAAA"/>
            <w:right w:val="none" w:sz="0" w:space="0" w:color="auto"/>
          </w:divBdr>
        </w:div>
        <w:div w:id="391542177">
          <w:marLeft w:val="0"/>
          <w:marRight w:val="0"/>
          <w:marTop w:val="60"/>
          <w:marBottom w:val="60"/>
          <w:divBdr>
            <w:top w:val="none" w:sz="0" w:space="0" w:color="auto"/>
            <w:left w:val="none" w:sz="0" w:space="0" w:color="auto"/>
            <w:bottom w:val="dotted" w:sz="6" w:space="0" w:color="AAAAAA"/>
            <w:right w:val="none" w:sz="0" w:space="0" w:color="auto"/>
          </w:divBdr>
        </w:div>
        <w:div w:id="509412304">
          <w:marLeft w:val="480"/>
          <w:marRight w:val="0"/>
          <w:marTop w:val="72"/>
          <w:marBottom w:val="168"/>
          <w:divBdr>
            <w:top w:val="single" w:sz="6" w:space="2" w:color="E7E7E7"/>
            <w:left w:val="single" w:sz="2" w:space="0" w:color="E7E7E7"/>
            <w:bottom w:val="single" w:sz="6" w:space="4" w:color="E7E7E7"/>
            <w:right w:val="single" w:sz="2" w:space="6" w:color="E7E7E7"/>
          </w:divBdr>
          <w:divsChild>
            <w:div w:id="1190218014">
              <w:marLeft w:val="0"/>
              <w:marRight w:val="0"/>
              <w:marTop w:val="0"/>
              <w:marBottom w:val="0"/>
              <w:divBdr>
                <w:top w:val="none" w:sz="0" w:space="0" w:color="auto"/>
                <w:left w:val="none" w:sz="0" w:space="0" w:color="auto"/>
                <w:bottom w:val="none" w:sz="0" w:space="0" w:color="auto"/>
                <w:right w:val="none" w:sz="0" w:space="0" w:color="auto"/>
              </w:divBdr>
            </w:div>
          </w:divsChild>
        </w:div>
        <w:div w:id="948509999">
          <w:marLeft w:val="0"/>
          <w:marRight w:val="0"/>
          <w:marTop w:val="60"/>
          <w:marBottom w:val="60"/>
          <w:divBdr>
            <w:top w:val="none" w:sz="0" w:space="0" w:color="auto"/>
            <w:left w:val="none" w:sz="0" w:space="0" w:color="auto"/>
            <w:bottom w:val="dotted" w:sz="6" w:space="0" w:color="AAAAAA"/>
            <w:right w:val="none" w:sz="0" w:space="0" w:color="auto"/>
          </w:divBdr>
        </w:div>
        <w:div w:id="260919364">
          <w:marLeft w:val="480"/>
          <w:marRight w:val="0"/>
          <w:marTop w:val="72"/>
          <w:marBottom w:val="168"/>
          <w:divBdr>
            <w:top w:val="single" w:sz="6" w:space="2" w:color="E7E7E7"/>
            <w:left w:val="single" w:sz="2" w:space="0" w:color="E7E7E7"/>
            <w:bottom w:val="single" w:sz="6" w:space="4" w:color="E7E7E7"/>
            <w:right w:val="single" w:sz="2" w:space="6" w:color="E7E7E7"/>
          </w:divBdr>
          <w:divsChild>
            <w:div w:id="365521731">
              <w:marLeft w:val="0"/>
              <w:marRight w:val="0"/>
              <w:marTop w:val="0"/>
              <w:marBottom w:val="0"/>
              <w:divBdr>
                <w:top w:val="none" w:sz="0" w:space="0" w:color="auto"/>
                <w:left w:val="none" w:sz="0" w:space="0" w:color="auto"/>
                <w:bottom w:val="none" w:sz="0" w:space="0" w:color="auto"/>
                <w:right w:val="none" w:sz="0" w:space="0" w:color="auto"/>
              </w:divBdr>
            </w:div>
          </w:divsChild>
        </w:div>
        <w:div w:id="749892541">
          <w:marLeft w:val="480"/>
          <w:marRight w:val="0"/>
          <w:marTop w:val="72"/>
          <w:marBottom w:val="168"/>
          <w:divBdr>
            <w:top w:val="single" w:sz="6" w:space="2" w:color="E7E7E7"/>
            <w:left w:val="single" w:sz="2" w:space="0" w:color="E7E7E7"/>
            <w:bottom w:val="single" w:sz="6" w:space="4" w:color="E7E7E7"/>
            <w:right w:val="single" w:sz="2" w:space="6" w:color="E7E7E7"/>
          </w:divBdr>
          <w:divsChild>
            <w:div w:id="1916086770">
              <w:marLeft w:val="0"/>
              <w:marRight w:val="0"/>
              <w:marTop w:val="0"/>
              <w:marBottom w:val="0"/>
              <w:divBdr>
                <w:top w:val="none" w:sz="0" w:space="0" w:color="auto"/>
                <w:left w:val="none" w:sz="0" w:space="0" w:color="auto"/>
                <w:bottom w:val="none" w:sz="0" w:space="0" w:color="auto"/>
                <w:right w:val="none" w:sz="0" w:space="0" w:color="auto"/>
              </w:divBdr>
            </w:div>
          </w:divsChild>
        </w:div>
        <w:div w:id="856233289">
          <w:marLeft w:val="0"/>
          <w:marRight w:val="0"/>
          <w:marTop w:val="60"/>
          <w:marBottom w:val="60"/>
          <w:divBdr>
            <w:top w:val="none" w:sz="0" w:space="0" w:color="auto"/>
            <w:left w:val="none" w:sz="0" w:space="0" w:color="auto"/>
            <w:bottom w:val="dotted" w:sz="6" w:space="0" w:color="AAAAAA"/>
            <w:right w:val="none" w:sz="0" w:space="0" w:color="auto"/>
          </w:divBdr>
        </w:div>
        <w:div w:id="488641470">
          <w:marLeft w:val="480"/>
          <w:marRight w:val="0"/>
          <w:marTop w:val="72"/>
          <w:marBottom w:val="168"/>
          <w:divBdr>
            <w:top w:val="single" w:sz="6" w:space="2" w:color="E7E7E7"/>
            <w:left w:val="single" w:sz="2" w:space="0" w:color="E7E7E7"/>
            <w:bottom w:val="single" w:sz="6" w:space="4" w:color="E7E7E7"/>
            <w:right w:val="single" w:sz="2" w:space="6" w:color="E7E7E7"/>
          </w:divBdr>
          <w:divsChild>
            <w:div w:id="359672235">
              <w:marLeft w:val="0"/>
              <w:marRight w:val="0"/>
              <w:marTop w:val="0"/>
              <w:marBottom w:val="0"/>
              <w:divBdr>
                <w:top w:val="none" w:sz="0" w:space="0" w:color="auto"/>
                <w:left w:val="none" w:sz="0" w:space="0" w:color="auto"/>
                <w:bottom w:val="none" w:sz="0" w:space="0" w:color="auto"/>
                <w:right w:val="none" w:sz="0" w:space="0" w:color="auto"/>
              </w:divBdr>
            </w:div>
          </w:divsChild>
        </w:div>
        <w:div w:id="1834105820">
          <w:marLeft w:val="0"/>
          <w:marRight w:val="0"/>
          <w:marTop w:val="60"/>
          <w:marBottom w:val="60"/>
          <w:divBdr>
            <w:top w:val="none" w:sz="0" w:space="0" w:color="auto"/>
            <w:left w:val="none" w:sz="0" w:space="0" w:color="auto"/>
            <w:bottom w:val="dotted" w:sz="6" w:space="0" w:color="AAAAAA"/>
            <w:right w:val="none" w:sz="0" w:space="0" w:color="auto"/>
          </w:divBdr>
        </w:div>
        <w:div w:id="1474298210">
          <w:marLeft w:val="480"/>
          <w:marRight w:val="0"/>
          <w:marTop w:val="72"/>
          <w:marBottom w:val="168"/>
          <w:divBdr>
            <w:top w:val="single" w:sz="6" w:space="2" w:color="E7E7E7"/>
            <w:left w:val="single" w:sz="2" w:space="0" w:color="E7E7E7"/>
            <w:bottom w:val="single" w:sz="6" w:space="4" w:color="E7E7E7"/>
            <w:right w:val="single" w:sz="2" w:space="6" w:color="E7E7E7"/>
          </w:divBdr>
          <w:divsChild>
            <w:div w:id="147021713">
              <w:marLeft w:val="0"/>
              <w:marRight w:val="0"/>
              <w:marTop w:val="0"/>
              <w:marBottom w:val="0"/>
              <w:divBdr>
                <w:top w:val="none" w:sz="0" w:space="0" w:color="auto"/>
                <w:left w:val="none" w:sz="0" w:space="0" w:color="auto"/>
                <w:bottom w:val="none" w:sz="0" w:space="0" w:color="auto"/>
                <w:right w:val="none" w:sz="0" w:space="0" w:color="auto"/>
              </w:divBdr>
            </w:div>
          </w:divsChild>
        </w:div>
        <w:div w:id="518737170">
          <w:marLeft w:val="0"/>
          <w:marRight w:val="0"/>
          <w:marTop w:val="60"/>
          <w:marBottom w:val="60"/>
          <w:divBdr>
            <w:top w:val="none" w:sz="0" w:space="0" w:color="auto"/>
            <w:left w:val="none" w:sz="0" w:space="0" w:color="auto"/>
            <w:bottom w:val="dotted" w:sz="6" w:space="0" w:color="AAAAAA"/>
            <w:right w:val="none" w:sz="0" w:space="0" w:color="auto"/>
          </w:divBdr>
        </w:div>
        <w:div w:id="1774008201">
          <w:marLeft w:val="480"/>
          <w:marRight w:val="0"/>
          <w:marTop w:val="72"/>
          <w:marBottom w:val="168"/>
          <w:divBdr>
            <w:top w:val="single" w:sz="6" w:space="2" w:color="E7E7E7"/>
            <w:left w:val="single" w:sz="2" w:space="0" w:color="E7E7E7"/>
            <w:bottom w:val="single" w:sz="6" w:space="4" w:color="E7E7E7"/>
            <w:right w:val="single" w:sz="2" w:space="6" w:color="E7E7E7"/>
          </w:divBdr>
          <w:divsChild>
            <w:div w:id="1351183197">
              <w:marLeft w:val="0"/>
              <w:marRight w:val="0"/>
              <w:marTop w:val="0"/>
              <w:marBottom w:val="0"/>
              <w:divBdr>
                <w:top w:val="none" w:sz="0" w:space="0" w:color="auto"/>
                <w:left w:val="none" w:sz="0" w:space="0" w:color="auto"/>
                <w:bottom w:val="none" w:sz="0" w:space="0" w:color="auto"/>
                <w:right w:val="none" w:sz="0" w:space="0" w:color="auto"/>
              </w:divBdr>
            </w:div>
          </w:divsChild>
        </w:div>
        <w:div w:id="729574761">
          <w:marLeft w:val="0"/>
          <w:marRight w:val="0"/>
          <w:marTop w:val="60"/>
          <w:marBottom w:val="60"/>
          <w:divBdr>
            <w:top w:val="none" w:sz="0" w:space="0" w:color="auto"/>
            <w:left w:val="none" w:sz="0" w:space="0" w:color="auto"/>
            <w:bottom w:val="dotted" w:sz="6" w:space="0" w:color="AAAAAA"/>
            <w:right w:val="none" w:sz="0" w:space="0" w:color="auto"/>
          </w:divBdr>
        </w:div>
        <w:div w:id="1970623666">
          <w:marLeft w:val="480"/>
          <w:marRight w:val="0"/>
          <w:marTop w:val="72"/>
          <w:marBottom w:val="168"/>
          <w:divBdr>
            <w:top w:val="single" w:sz="6" w:space="2" w:color="E7E7E7"/>
            <w:left w:val="single" w:sz="2" w:space="0" w:color="E7E7E7"/>
            <w:bottom w:val="single" w:sz="6" w:space="4" w:color="E7E7E7"/>
            <w:right w:val="single" w:sz="2" w:space="6" w:color="E7E7E7"/>
          </w:divBdr>
          <w:divsChild>
            <w:div w:id="1941791714">
              <w:marLeft w:val="0"/>
              <w:marRight w:val="0"/>
              <w:marTop w:val="0"/>
              <w:marBottom w:val="0"/>
              <w:divBdr>
                <w:top w:val="none" w:sz="0" w:space="0" w:color="auto"/>
                <w:left w:val="none" w:sz="0" w:space="0" w:color="auto"/>
                <w:bottom w:val="none" w:sz="0" w:space="0" w:color="auto"/>
                <w:right w:val="none" w:sz="0" w:space="0" w:color="auto"/>
              </w:divBdr>
            </w:div>
          </w:divsChild>
        </w:div>
        <w:div w:id="961809306">
          <w:marLeft w:val="480"/>
          <w:marRight w:val="0"/>
          <w:marTop w:val="72"/>
          <w:marBottom w:val="168"/>
          <w:divBdr>
            <w:top w:val="single" w:sz="6" w:space="2" w:color="E7E7E7"/>
            <w:left w:val="single" w:sz="2" w:space="0" w:color="E7E7E7"/>
            <w:bottom w:val="single" w:sz="6" w:space="4" w:color="E7E7E7"/>
            <w:right w:val="single" w:sz="2" w:space="6" w:color="E7E7E7"/>
          </w:divBdr>
          <w:divsChild>
            <w:div w:id="1299384612">
              <w:marLeft w:val="0"/>
              <w:marRight w:val="0"/>
              <w:marTop w:val="0"/>
              <w:marBottom w:val="0"/>
              <w:divBdr>
                <w:top w:val="none" w:sz="0" w:space="0" w:color="auto"/>
                <w:left w:val="none" w:sz="0" w:space="0" w:color="auto"/>
                <w:bottom w:val="none" w:sz="0" w:space="0" w:color="auto"/>
                <w:right w:val="none" w:sz="0" w:space="0" w:color="auto"/>
              </w:divBdr>
            </w:div>
          </w:divsChild>
        </w:div>
        <w:div w:id="725644731">
          <w:marLeft w:val="0"/>
          <w:marRight w:val="0"/>
          <w:marTop w:val="60"/>
          <w:marBottom w:val="60"/>
          <w:divBdr>
            <w:top w:val="none" w:sz="0" w:space="0" w:color="auto"/>
            <w:left w:val="none" w:sz="0" w:space="0" w:color="auto"/>
            <w:bottom w:val="dotted" w:sz="6" w:space="0" w:color="AAAAAA"/>
            <w:right w:val="none" w:sz="0" w:space="0" w:color="auto"/>
          </w:divBdr>
        </w:div>
        <w:div w:id="504370195">
          <w:marLeft w:val="480"/>
          <w:marRight w:val="0"/>
          <w:marTop w:val="72"/>
          <w:marBottom w:val="168"/>
          <w:divBdr>
            <w:top w:val="single" w:sz="6" w:space="2" w:color="E7E7E7"/>
            <w:left w:val="single" w:sz="2" w:space="0" w:color="E7E7E7"/>
            <w:bottom w:val="single" w:sz="6" w:space="4" w:color="E7E7E7"/>
            <w:right w:val="single" w:sz="2" w:space="6" w:color="E7E7E7"/>
          </w:divBdr>
          <w:divsChild>
            <w:div w:id="1116213006">
              <w:marLeft w:val="0"/>
              <w:marRight w:val="0"/>
              <w:marTop w:val="0"/>
              <w:marBottom w:val="0"/>
              <w:divBdr>
                <w:top w:val="none" w:sz="0" w:space="0" w:color="auto"/>
                <w:left w:val="none" w:sz="0" w:space="0" w:color="auto"/>
                <w:bottom w:val="none" w:sz="0" w:space="0" w:color="auto"/>
                <w:right w:val="none" w:sz="0" w:space="0" w:color="auto"/>
              </w:divBdr>
            </w:div>
          </w:divsChild>
        </w:div>
        <w:div w:id="578977772">
          <w:marLeft w:val="0"/>
          <w:marRight w:val="0"/>
          <w:marTop w:val="60"/>
          <w:marBottom w:val="60"/>
          <w:divBdr>
            <w:top w:val="none" w:sz="0" w:space="0" w:color="auto"/>
            <w:left w:val="none" w:sz="0" w:space="0" w:color="auto"/>
            <w:bottom w:val="dotted" w:sz="6" w:space="0" w:color="AAAAAA"/>
            <w:right w:val="none" w:sz="0" w:space="0" w:color="auto"/>
          </w:divBdr>
        </w:div>
        <w:div w:id="1972590010">
          <w:marLeft w:val="480"/>
          <w:marRight w:val="0"/>
          <w:marTop w:val="72"/>
          <w:marBottom w:val="168"/>
          <w:divBdr>
            <w:top w:val="single" w:sz="6" w:space="2" w:color="FF8822"/>
            <w:left w:val="single" w:sz="2" w:space="0" w:color="FF8822"/>
            <w:bottom w:val="single" w:sz="6" w:space="4" w:color="FF8822"/>
            <w:right w:val="single" w:sz="2" w:space="6" w:color="FF8822"/>
          </w:divBdr>
          <w:divsChild>
            <w:div w:id="202063269">
              <w:marLeft w:val="0"/>
              <w:marRight w:val="0"/>
              <w:marTop w:val="0"/>
              <w:marBottom w:val="0"/>
              <w:divBdr>
                <w:top w:val="none" w:sz="0" w:space="0" w:color="auto"/>
                <w:left w:val="none" w:sz="0" w:space="0" w:color="auto"/>
                <w:bottom w:val="none" w:sz="0" w:space="0" w:color="auto"/>
                <w:right w:val="none" w:sz="0" w:space="0" w:color="auto"/>
              </w:divBdr>
              <w:divsChild>
                <w:div w:id="9476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256">
          <w:marLeft w:val="0"/>
          <w:marRight w:val="0"/>
          <w:marTop w:val="60"/>
          <w:marBottom w:val="60"/>
          <w:divBdr>
            <w:top w:val="none" w:sz="0" w:space="0" w:color="auto"/>
            <w:left w:val="none" w:sz="0" w:space="0" w:color="auto"/>
            <w:bottom w:val="dotted" w:sz="6" w:space="0" w:color="AAAAAA"/>
            <w:right w:val="none" w:sz="0" w:space="0" w:color="auto"/>
          </w:divBdr>
        </w:div>
        <w:div w:id="1771971997">
          <w:marLeft w:val="0"/>
          <w:marRight w:val="0"/>
          <w:marTop w:val="60"/>
          <w:marBottom w:val="60"/>
          <w:divBdr>
            <w:top w:val="none" w:sz="0" w:space="0" w:color="auto"/>
            <w:left w:val="none" w:sz="0" w:space="0" w:color="auto"/>
            <w:bottom w:val="dotted" w:sz="6" w:space="0" w:color="AAAAAA"/>
            <w:right w:val="none" w:sz="0" w:space="0" w:color="auto"/>
          </w:divBdr>
        </w:div>
        <w:div w:id="80882648">
          <w:marLeft w:val="480"/>
          <w:marRight w:val="0"/>
          <w:marTop w:val="72"/>
          <w:marBottom w:val="168"/>
          <w:divBdr>
            <w:top w:val="single" w:sz="6" w:space="2" w:color="E7E7E7"/>
            <w:left w:val="single" w:sz="2" w:space="0" w:color="E7E7E7"/>
            <w:bottom w:val="single" w:sz="6" w:space="4" w:color="E7E7E7"/>
            <w:right w:val="single" w:sz="2" w:space="6" w:color="E7E7E7"/>
          </w:divBdr>
          <w:divsChild>
            <w:div w:id="2057309358">
              <w:marLeft w:val="0"/>
              <w:marRight w:val="0"/>
              <w:marTop w:val="0"/>
              <w:marBottom w:val="0"/>
              <w:divBdr>
                <w:top w:val="none" w:sz="0" w:space="0" w:color="auto"/>
                <w:left w:val="none" w:sz="0" w:space="0" w:color="auto"/>
                <w:bottom w:val="none" w:sz="0" w:space="0" w:color="auto"/>
                <w:right w:val="none" w:sz="0" w:space="0" w:color="auto"/>
              </w:divBdr>
            </w:div>
          </w:divsChild>
        </w:div>
        <w:div w:id="271057913">
          <w:marLeft w:val="0"/>
          <w:marRight w:val="0"/>
          <w:marTop w:val="60"/>
          <w:marBottom w:val="60"/>
          <w:divBdr>
            <w:top w:val="none" w:sz="0" w:space="0" w:color="auto"/>
            <w:left w:val="none" w:sz="0" w:space="0" w:color="auto"/>
            <w:bottom w:val="dotted" w:sz="6" w:space="0" w:color="AAAAAA"/>
            <w:right w:val="none" w:sz="0" w:space="0" w:color="auto"/>
          </w:divBdr>
        </w:div>
        <w:div w:id="1511329485">
          <w:marLeft w:val="480"/>
          <w:marRight w:val="0"/>
          <w:marTop w:val="72"/>
          <w:marBottom w:val="168"/>
          <w:divBdr>
            <w:top w:val="single" w:sz="6" w:space="2" w:color="E7E7E7"/>
            <w:left w:val="single" w:sz="2" w:space="0" w:color="E7E7E7"/>
            <w:bottom w:val="single" w:sz="6" w:space="4" w:color="E7E7E7"/>
            <w:right w:val="single" w:sz="2" w:space="6" w:color="E7E7E7"/>
          </w:divBdr>
          <w:divsChild>
            <w:div w:id="1566259793">
              <w:marLeft w:val="0"/>
              <w:marRight w:val="0"/>
              <w:marTop w:val="0"/>
              <w:marBottom w:val="0"/>
              <w:divBdr>
                <w:top w:val="none" w:sz="0" w:space="0" w:color="auto"/>
                <w:left w:val="none" w:sz="0" w:space="0" w:color="auto"/>
                <w:bottom w:val="none" w:sz="0" w:space="0" w:color="auto"/>
                <w:right w:val="none" w:sz="0" w:space="0" w:color="auto"/>
              </w:divBdr>
            </w:div>
          </w:divsChild>
        </w:div>
        <w:div w:id="458307361">
          <w:marLeft w:val="480"/>
          <w:marRight w:val="0"/>
          <w:marTop w:val="72"/>
          <w:marBottom w:val="168"/>
          <w:divBdr>
            <w:top w:val="single" w:sz="6" w:space="2" w:color="E7E7E7"/>
            <w:left w:val="single" w:sz="2" w:space="0" w:color="E7E7E7"/>
            <w:bottom w:val="single" w:sz="6" w:space="4" w:color="E7E7E7"/>
            <w:right w:val="single" w:sz="2" w:space="6" w:color="E7E7E7"/>
          </w:divBdr>
          <w:divsChild>
            <w:div w:id="1689991326">
              <w:marLeft w:val="0"/>
              <w:marRight w:val="0"/>
              <w:marTop w:val="0"/>
              <w:marBottom w:val="0"/>
              <w:divBdr>
                <w:top w:val="none" w:sz="0" w:space="0" w:color="auto"/>
                <w:left w:val="none" w:sz="0" w:space="0" w:color="auto"/>
                <w:bottom w:val="none" w:sz="0" w:space="0" w:color="auto"/>
                <w:right w:val="none" w:sz="0" w:space="0" w:color="auto"/>
              </w:divBdr>
            </w:div>
          </w:divsChild>
        </w:div>
        <w:div w:id="100609505">
          <w:marLeft w:val="0"/>
          <w:marRight w:val="0"/>
          <w:marTop w:val="60"/>
          <w:marBottom w:val="60"/>
          <w:divBdr>
            <w:top w:val="none" w:sz="0" w:space="0" w:color="auto"/>
            <w:left w:val="none" w:sz="0" w:space="0" w:color="auto"/>
            <w:bottom w:val="none" w:sz="0" w:space="0" w:color="auto"/>
            <w:right w:val="none" w:sz="0" w:space="0" w:color="auto"/>
          </w:divBdr>
        </w:div>
        <w:div w:id="1982419488">
          <w:marLeft w:val="480"/>
          <w:marRight w:val="0"/>
          <w:marTop w:val="72"/>
          <w:marBottom w:val="168"/>
          <w:divBdr>
            <w:top w:val="single" w:sz="6" w:space="2" w:color="E7E7E7"/>
            <w:left w:val="single" w:sz="2" w:space="0" w:color="E7E7E7"/>
            <w:bottom w:val="single" w:sz="6" w:space="4" w:color="E7E7E7"/>
            <w:right w:val="single" w:sz="2" w:space="6" w:color="E7E7E7"/>
          </w:divBdr>
          <w:divsChild>
            <w:div w:id="609121875">
              <w:marLeft w:val="0"/>
              <w:marRight w:val="0"/>
              <w:marTop w:val="0"/>
              <w:marBottom w:val="0"/>
              <w:divBdr>
                <w:top w:val="none" w:sz="0" w:space="0" w:color="auto"/>
                <w:left w:val="none" w:sz="0" w:space="0" w:color="auto"/>
                <w:bottom w:val="none" w:sz="0" w:space="0" w:color="auto"/>
                <w:right w:val="none" w:sz="0" w:space="0" w:color="auto"/>
              </w:divBdr>
            </w:div>
          </w:divsChild>
        </w:div>
        <w:div w:id="613833091">
          <w:marLeft w:val="480"/>
          <w:marRight w:val="0"/>
          <w:marTop w:val="72"/>
          <w:marBottom w:val="168"/>
          <w:divBdr>
            <w:top w:val="single" w:sz="6" w:space="2" w:color="E7E7E7"/>
            <w:left w:val="single" w:sz="2" w:space="0" w:color="E7E7E7"/>
            <w:bottom w:val="single" w:sz="6" w:space="4" w:color="E7E7E7"/>
            <w:right w:val="single" w:sz="2" w:space="6" w:color="E7E7E7"/>
          </w:divBdr>
          <w:divsChild>
            <w:div w:id="2057269574">
              <w:marLeft w:val="0"/>
              <w:marRight w:val="0"/>
              <w:marTop w:val="0"/>
              <w:marBottom w:val="0"/>
              <w:divBdr>
                <w:top w:val="none" w:sz="0" w:space="0" w:color="auto"/>
                <w:left w:val="none" w:sz="0" w:space="0" w:color="auto"/>
                <w:bottom w:val="none" w:sz="0" w:space="0" w:color="auto"/>
                <w:right w:val="none" w:sz="0" w:space="0" w:color="auto"/>
              </w:divBdr>
            </w:div>
          </w:divsChild>
        </w:div>
        <w:div w:id="429743784">
          <w:marLeft w:val="0"/>
          <w:marRight w:val="0"/>
          <w:marTop w:val="60"/>
          <w:marBottom w:val="60"/>
          <w:divBdr>
            <w:top w:val="none" w:sz="0" w:space="0" w:color="auto"/>
            <w:left w:val="none" w:sz="0" w:space="0" w:color="auto"/>
            <w:bottom w:val="dotted" w:sz="6" w:space="0" w:color="AAAAAA"/>
            <w:right w:val="none" w:sz="0" w:space="0" w:color="auto"/>
          </w:divBdr>
        </w:div>
        <w:div w:id="458575955">
          <w:marLeft w:val="480"/>
          <w:marRight w:val="0"/>
          <w:marTop w:val="72"/>
          <w:marBottom w:val="168"/>
          <w:divBdr>
            <w:top w:val="single" w:sz="6" w:space="2" w:color="E7E7E7"/>
            <w:left w:val="single" w:sz="2" w:space="0" w:color="E7E7E7"/>
            <w:bottom w:val="single" w:sz="6" w:space="4" w:color="E7E7E7"/>
            <w:right w:val="single" w:sz="2" w:space="6" w:color="E7E7E7"/>
          </w:divBdr>
          <w:divsChild>
            <w:div w:id="150565626">
              <w:marLeft w:val="0"/>
              <w:marRight w:val="0"/>
              <w:marTop w:val="0"/>
              <w:marBottom w:val="0"/>
              <w:divBdr>
                <w:top w:val="none" w:sz="0" w:space="0" w:color="auto"/>
                <w:left w:val="none" w:sz="0" w:space="0" w:color="auto"/>
                <w:bottom w:val="none" w:sz="0" w:space="0" w:color="auto"/>
                <w:right w:val="none" w:sz="0" w:space="0" w:color="auto"/>
              </w:divBdr>
            </w:div>
          </w:divsChild>
        </w:div>
        <w:div w:id="1065834836">
          <w:marLeft w:val="0"/>
          <w:marRight w:val="0"/>
          <w:marTop w:val="0"/>
          <w:marBottom w:val="0"/>
          <w:divBdr>
            <w:top w:val="none" w:sz="0" w:space="0" w:color="auto"/>
            <w:left w:val="none" w:sz="0" w:space="0" w:color="auto"/>
            <w:bottom w:val="none" w:sz="0" w:space="0" w:color="auto"/>
            <w:right w:val="none" w:sz="0" w:space="0" w:color="auto"/>
          </w:divBdr>
        </w:div>
        <w:div w:id="1616256345">
          <w:marLeft w:val="480"/>
          <w:marRight w:val="0"/>
          <w:marTop w:val="72"/>
          <w:marBottom w:val="168"/>
          <w:divBdr>
            <w:top w:val="single" w:sz="6" w:space="2" w:color="E7E7E7"/>
            <w:left w:val="single" w:sz="2" w:space="0" w:color="E7E7E7"/>
            <w:bottom w:val="single" w:sz="6" w:space="4" w:color="E7E7E7"/>
            <w:right w:val="single" w:sz="2" w:space="6" w:color="E7E7E7"/>
          </w:divBdr>
          <w:divsChild>
            <w:div w:id="1336953163">
              <w:marLeft w:val="0"/>
              <w:marRight w:val="0"/>
              <w:marTop w:val="0"/>
              <w:marBottom w:val="0"/>
              <w:divBdr>
                <w:top w:val="none" w:sz="0" w:space="0" w:color="auto"/>
                <w:left w:val="none" w:sz="0" w:space="0" w:color="auto"/>
                <w:bottom w:val="none" w:sz="0" w:space="0" w:color="auto"/>
                <w:right w:val="none" w:sz="0" w:space="0" w:color="auto"/>
              </w:divBdr>
            </w:div>
          </w:divsChild>
        </w:div>
        <w:div w:id="1873761476">
          <w:marLeft w:val="480"/>
          <w:marRight w:val="0"/>
          <w:marTop w:val="72"/>
          <w:marBottom w:val="168"/>
          <w:divBdr>
            <w:top w:val="single" w:sz="6" w:space="2" w:color="E7E7E7"/>
            <w:left w:val="single" w:sz="2" w:space="0" w:color="E7E7E7"/>
            <w:bottom w:val="single" w:sz="6" w:space="4" w:color="E7E7E7"/>
            <w:right w:val="single" w:sz="2" w:space="6" w:color="E7E7E7"/>
          </w:divBdr>
          <w:divsChild>
            <w:div w:id="2022078922">
              <w:marLeft w:val="0"/>
              <w:marRight w:val="0"/>
              <w:marTop w:val="0"/>
              <w:marBottom w:val="0"/>
              <w:divBdr>
                <w:top w:val="none" w:sz="0" w:space="0" w:color="auto"/>
                <w:left w:val="none" w:sz="0" w:space="0" w:color="auto"/>
                <w:bottom w:val="none" w:sz="0" w:space="0" w:color="auto"/>
                <w:right w:val="none" w:sz="0" w:space="0" w:color="auto"/>
              </w:divBdr>
            </w:div>
          </w:divsChild>
        </w:div>
        <w:div w:id="224068567">
          <w:marLeft w:val="0"/>
          <w:marRight w:val="0"/>
          <w:marTop w:val="60"/>
          <w:marBottom w:val="60"/>
          <w:divBdr>
            <w:top w:val="none" w:sz="0" w:space="0" w:color="auto"/>
            <w:left w:val="none" w:sz="0" w:space="0" w:color="auto"/>
            <w:bottom w:val="dotted" w:sz="6" w:space="0" w:color="AAAAAA"/>
            <w:right w:val="none" w:sz="0" w:space="0" w:color="auto"/>
          </w:divBdr>
        </w:div>
        <w:div w:id="9586882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9456903">
              <w:marLeft w:val="0"/>
              <w:marRight w:val="0"/>
              <w:marTop w:val="0"/>
              <w:marBottom w:val="0"/>
              <w:divBdr>
                <w:top w:val="none" w:sz="0" w:space="0" w:color="auto"/>
                <w:left w:val="none" w:sz="0" w:space="0" w:color="auto"/>
                <w:bottom w:val="none" w:sz="0" w:space="0" w:color="auto"/>
                <w:right w:val="none" w:sz="0" w:space="0" w:color="auto"/>
              </w:divBdr>
            </w:div>
          </w:divsChild>
        </w:div>
        <w:div w:id="1396662792">
          <w:marLeft w:val="0"/>
          <w:marRight w:val="0"/>
          <w:marTop w:val="60"/>
          <w:marBottom w:val="60"/>
          <w:divBdr>
            <w:top w:val="none" w:sz="0" w:space="0" w:color="auto"/>
            <w:left w:val="none" w:sz="0" w:space="0" w:color="auto"/>
            <w:bottom w:val="dotted" w:sz="6" w:space="0" w:color="DDDDDD"/>
            <w:right w:val="none" w:sz="0" w:space="0" w:color="auto"/>
          </w:divBdr>
        </w:div>
        <w:div w:id="72244145">
          <w:marLeft w:val="0"/>
          <w:marRight w:val="0"/>
          <w:marTop w:val="60"/>
          <w:marBottom w:val="60"/>
          <w:divBdr>
            <w:top w:val="none" w:sz="0" w:space="0" w:color="auto"/>
            <w:left w:val="none" w:sz="0" w:space="0" w:color="auto"/>
            <w:bottom w:val="dotted" w:sz="6" w:space="0" w:color="DDDDDD"/>
            <w:right w:val="none" w:sz="0" w:space="0" w:color="auto"/>
          </w:divBdr>
        </w:div>
        <w:div w:id="1079135835">
          <w:marLeft w:val="0"/>
          <w:marRight w:val="0"/>
          <w:marTop w:val="60"/>
          <w:marBottom w:val="60"/>
          <w:divBdr>
            <w:top w:val="none" w:sz="0" w:space="0" w:color="auto"/>
            <w:left w:val="none" w:sz="0" w:space="0" w:color="auto"/>
            <w:bottom w:val="dotted" w:sz="6" w:space="0" w:color="AAAAAA"/>
            <w:right w:val="none" w:sz="0" w:space="0" w:color="auto"/>
          </w:divBdr>
        </w:div>
        <w:div w:id="288438418">
          <w:marLeft w:val="480"/>
          <w:marRight w:val="0"/>
          <w:marTop w:val="72"/>
          <w:marBottom w:val="168"/>
          <w:divBdr>
            <w:top w:val="single" w:sz="6" w:space="2" w:color="E7E7E7"/>
            <w:left w:val="single" w:sz="2" w:space="0" w:color="E7E7E7"/>
            <w:bottom w:val="single" w:sz="6" w:space="4" w:color="E7E7E7"/>
            <w:right w:val="single" w:sz="2" w:space="6" w:color="E7E7E7"/>
          </w:divBdr>
          <w:divsChild>
            <w:div w:id="499006415">
              <w:marLeft w:val="0"/>
              <w:marRight w:val="0"/>
              <w:marTop w:val="0"/>
              <w:marBottom w:val="0"/>
              <w:divBdr>
                <w:top w:val="none" w:sz="0" w:space="0" w:color="auto"/>
                <w:left w:val="none" w:sz="0" w:space="0" w:color="auto"/>
                <w:bottom w:val="none" w:sz="0" w:space="0" w:color="auto"/>
                <w:right w:val="none" w:sz="0" w:space="0" w:color="auto"/>
              </w:divBdr>
            </w:div>
          </w:divsChild>
        </w:div>
        <w:div w:id="275335549">
          <w:marLeft w:val="480"/>
          <w:marRight w:val="0"/>
          <w:marTop w:val="72"/>
          <w:marBottom w:val="168"/>
          <w:divBdr>
            <w:top w:val="single" w:sz="6" w:space="2" w:color="FF8822"/>
            <w:left w:val="single" w:sz="2" w:space="0" w:color="FF8822"/>
            <w:bottom w:val="single" w:sz="6" w:space="4" w:color="FF8822"/>
            <w:right w:val="single" w:sz="2" w:space="6" w:color="FF8822"/>
          </w:divBdr>
          <w:divsChild>
            <w:div w:id="1027827166">
              <w:marLeft w:val="0"/>
              <w:marRight w:val="0"/>
              <w:marTop w:val="0"/>
              <w:marBottom w:val="0"/>
              <w:divBdr>
                <w:top w:val="none" w:sz="0" w:space="0" w:color="auto"/>
                <w:left w:val="none" w:sz="0" w:space="0" w:color="auto"/>
                <w:bottom w:val="none" w:sz="0" w:space="0" w:color="auto"/>
                <w:right w:val="none" w:sz="0" w:space="0" w:color="auto"/>
              </w:divBdr>
              <w:divsChild>
                <w:div w:id="11250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2780">
          <w:marLeft w:val="480"/>
          <w:marRight w:val="0"/>
          <w:marTop w:val="72"/>
          <w:marBottom w:val="168"/>
          <w:divBdr>
            <w:top w:val="single" w:sz="6" w:space="2" w:color="FF8822"/>
            <w:left w:val="single" w:sz="2" w:space="0" w:color="FF8822"/>
            <w:bottom w:val="single" w:sz="6" w:space="4" w:color="FF8822"/>
            <w:right w:val="single" w:sz="2" w:space="6" w:color="FF8822"/>
          </w:divBdr>
          <w:divsChild>
            <w:div w:id="1482043256">
              <w:marLeft w:val="0"/>
              <w:marRight w:val="0"/>
              <w:marTop w:val="0"/>
              <w:marBottom w:val="0"/>
              <w:divBdr>
                <w:top w:val="none" w:sz="0" w:space="0" w:color="auto"/>
                <w:left w:val="none" w:sz="0" w:space="0" w:color="auto"/>
                <w:bottom w:val="none" w:sz="0" w:space="0" w:color="auto"/>
                <w:right w:val="none" w:sz="0" w:space="0" w:color="auto"/>
              </w:divBdr>
            </w:div>
          </w:divsChild>
        </w:div>
        <w:div w:id="659311169">
          <w:marLeft w:val="0"/>
          <w:marRight w:val="0"/>
          <w:marTop w:val="60"/>
          <w:marBottom w:val="60"/>
          <w:divBdr>
            <w:top w:val="none" w:sz="0" w:space="0" w:color="auto"/>
            <w:left w:val="none" w:sz="0" w:space="0" w:color="auto"/>
            <w:bottom w:val="dotted" w:sz="6" w:space="0" w:color="DDDDDD"/>
            <w:right w:val="none" w:sz="0" w:space="0" w:color="auto"/>
          </w:divBdr>
        </w:div>
        <w:div w:id="1067535581">
          <w:marLeft w:val="480"/>
          <w:marRight w:val="0"/>
          <w:marTop w:val="72"/>
          <w:marBottom w:val="168"/>
          <w:divBdr>
            <w:top w:val="single" w:sz="6" w:space="2" w:color="E7E7E7"/>
            <w:left w:val="single" w:sz="2" w:space="0" w:color="E7E7E7"/>
            <w:bottom w:val="single" w:sz="6" w:space="4" w:color="E7E7E7"/>
            <w:right w:val="single" w:sz="2" w:space="6" w:color="E7E7E7"/>
          </w:divBdr>
          <w:divsChild>
            <w:div w:id="762146852">
              <w:marLeft w:val="0"/>
              <w:marRight w:val="0"/>
              <w:marTop w:val="0"/>
              <w:marBottom w:val="0"/>
              <w:divBdr>
                <w:top w:val="none" w:sz="0" w:space="0" w:color="auto"/>
                <w:left w:val="none" w:sz="0" w:space="0" w:color="auto"/>
                <w:bottom w:val="none" w:sz="0" w:space="0" w:color="auto"/>
                <w:right w:val="none" w:sz="0" w:space="0" w:color="auto"/>
              </w:divBdr>
            </w:div>
          </w:divsChild>
        </w:div>
        <w:div w:id="1209218089">
          <w:marLeft w:val="0"/>
          <w:marRight w:val="0"/>
          <w:marTop w:val="60"/>
          <w:marBottom w:val="60"/>
          <w:divBdr>
            <w:top w:val="none" w:sz="0" w:space="0" w:color="auto"/>
            <w:left w:val="none" w:sz="0" w:space="0" w:color="auto"/>
            <w:bottom w:val="dotted" w:sz="6" w:space="0" w:color="DDDDDD"/>
            <w:right w:val="none" w:sz="0" w:space="0" w:color="auto"/>
          </w:divBdr>
        </w:div>
        <w:div w:id="192109666">
          <w:marLeft w:val="480"/>
          <w:marRight w:val="0"/>
          <w:marTop w:val="72"/>
          <w:marBottom w:val="168"/>
          <w:divBdr>
            <w:top w:val="single" w:sz="6" w:space="2" w:color="E7E7E7"/>
            <w:left w:val="single" w:sz="2" w:space="0" w:color="E7E7E7"/>
            <w:bottom w:val="single" w:sz="6" w:space="4" w:color="E7E7E7"/>
            <w:right w:val="single" w:sz="2" w:space="6" w:color="E7E7E7"/>
          </w:divBdr>
          <w:divsChild>
            <w:div w:id="540554244">
              <w:marLeft w:val="0"/>
              <w:marRight w:val="0"/>
              <w:marTop w:val="0"/>
              <w:marBottom w:val="0"/>
              <w:divBdr>
                <w:top w:val="none" w:sz="0" w:space="0" w:color="auto"/>
                <w:left w:val="none" w:sz="0" w:space="0" w:color="auto"/>
                <w:bottom w:val="none" w:sz="0" w:space="0" w:color="auto"/>
                <w:right w:val="none" w:sz="0" w:space="0" w:color="auto"/>
              </w:divBdr>
            </w:div>
          </w:divsChild>
        </w:div>
        <w:div w:id="1962301741">
          <w:marLeft w:val="480"/>
          <w:marRight w:val="0"/>
          <w:marTop w:val="72"/>
          <w:marBottom w:val="168"/>
          <w:divBdr>
            <w:top w:val="single" w:sz="6" w:space="2" w:color="FF8822"/>
            <w:left w:val="single" w:sz="2" w:space="0" w:color="FF8822"/>
            <w:bottom w:val="single" w:sz="6" w:space="4" w:color="FF8822"/>
            <w:right w:val="single" w:sz="2" w:space="6" w:color="FF8822"/>
          </w:divBdr>
          <w:divsChild>
            <w:div w:id="1379745529">
              <w:marLeft w:val="0"/>
              <w:marRight w:val="0"/>
              <w:marTop w:val="0"/>
              <w:marBottom w:val="0"/>
              <w:divBdr>
                <w:top w:val="none" w:sz="0" w:space="0" w:color="auto"/>
                <w:left w:val="none" w:sz="0" w:space="0" w:color="auto"/>
                <w:bottom w:val="none" w:sz="0" w:space="0" w:color="auto"/>
                <w:right w:val="none" w:sz="0" w:space="0" w:color="auto"/>
              </w:divBdr>
            </w:div>
          </w:divsChild>
        </w:div>
        <w:div w:id="601109045">
          <w:marLeft w:val="0"/>
          <w:marRight w:val="0"/>
          <w:marTop w:val="60"/>
          <w:marBottom w:val="60"/>
          <w:divBdr>
            <w:top w:val="none" w:sz="0" w:space="0" w:color="auto"/>
            <w:left w:val="none" w:sz="0" w:space="0" w:color="auto"/>
            <w:bottom w:val="dotted" w:sz="6" w:space="0" w:color="AAAAAA"/>
            <w:right w:val="none" w:sz="0" w:space="0" w:color="auto"/>
          </w:divBdr>
        </w:div>
        <w:div w:id="42357676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30182919">
              <w:marLeft w:val="0"/>
              <w:marRight w:val="0"/>
              <w:marTop w:val="0"/>
              <w:marBottom w:val="0"/>
              <w:divBdr>
                <w:top w:val="none" w:sz="0" w:space="0" w:color="auto"/>
                <w:left w:val="none" w:sz="0" w:space="0" w:color="auto"/>
                <w:bottom w:val="none" w:sz="0" w:space="0" w:color="auto"/>
                <w:right w:val="none" w:sz="0" w:space="0" w:color="auto"/>
              </w:divBdr>
            </w:div>
          </w:divsChild>
        </w:div>
        <w:div w:id="240330122">
          <w:marLeft w:val="0"/>
          <w:marRight w:val="0"/>
          <w:marTop w:val="60"/>
          <w:marBottom w:val="60"/>
          <w:divBdr>
            <w:top w:val="none" w:sz="0" w:space="0" w:color="auto"/>
            <w:left w:val="none" w:sz="0" w:space="0" w:color="auto"/>
            <w:bottom w:val="dotted" w:sz="6" w:space="0" w:color="DDDDDD"/>
            <w:right w:val="none" w:sz="0" w:space="0" w:color="auto"/>
          </w:divBdr>
        </w:div>
        <w:div w:id="844365833">
          <w:marLeft w:val="480"/>
          <w:marRight w:val="0"/>
          <w:marTop w:val="72"/>
          <w:marBottom w:val="168"/>
          <w:divBdr>
            <w:top w:val="single" w:sz="6" w:space="2" w:color="E7E7E7"/>
            <w:left w:val="single" w:sz="2" w:space="0" w:color="E7E7E7"/>
            <w:bottom w:val="single" w:sz="6" w:space="4" w:color="E7E7E7"/>
            <w:right w:val="single" w:sz="2" w:space="6" w:color="E7E7E7"/>
          </w:divBdr>
          <w:divsChild>
            <w:div w:id="997074364">
              <w:marLeft w:val="0"/>
              <w:marRight w:val="0"/>
              <w:marTop w:val="0"/>
              <w:marBottom w:val="0"/>
              <w:divBdr>
                <w:top w:val="none" w:sz="0" w:space="0" w:color="auto"/>
                <w:left w:val="none" w:sz="0" w:space="0" w:color="auto"/>
                <w:bottom w:val="none" w:sz="0" w:space="0" w:color="auto"/>
                <w:right w:val="none" w:sz="0" w:space="0" w:color="auto"/>
              </w:divBdr>
            </w:div>
          </w:divsChild>
        </w:div>
        <w:div w:id="1078600717">
          <w:marLeft w:val="0"/>
          <w:marRight w:val="0"/>
          <w:marTop w:val="60"/>
          <w:marBottom w:val="60"/>
          <w:divBdr>
            <w:top w:val="none" w:sz="0" w:space="0" w:color="auto"/>
            <w:left w:val="none" w:sz="0" w:space="0" w:color="auto"/>
            <w:bottom w:val="dotted" w:sz="6" w:space="0" w:color="DDDDDD"/>
            <w:right w:val="none" w:sz="0" w:space="0" w:color="auto"/>
          </w:divBdr>
        </w:div>
        <w:div w:id="1493834259">
          <w:marLeft w:val="480"/>
          <w:marRight w:val="0"/>
          <w:marTop w:val="72"/>
          <w:marBottom w:val="168"/>
          <w:divBdr>
            <w:top w:val="single" w:sz="6" w:space="2" w:color="E7E7E7"/>
            <w:left w:val="single" w:sz="2" w:space="0" w:color="E7E7E7"/>
            <w:bottom w:val="single" w:sz="6" w:space="4" w:color="E7E7E7"/>
            <w:right w:val="single" w:sz="2" w:space="6" w:color="E7E7E7"/>
          </w:divBdr>
          <w:divsChild>
            <w:div w:id="291982771">
              <w:marLeft w:val="0"/>
              <w:marRight w:val="0"/>
              <w:marTop w:val="0"/>
              <w:marBottom w:val="0"/>
              <w:divBdr>
                <w:top w:val="none" w:sz="0" w:space="0" w:color="auto"/>
                <w:left w:val="none" w:sz="0" w:space="0" w:color="auto"/>
                <w:bottom w:val="none" w:sz="0" w:space="0" w:color="auto"/>
                <w:right w:val="none" w:sz="0" w:space="0" w:color="auto"/>
              </w:divBdr>
            </w:div>
          </w:divsChild>
        </w:div>
        <w:div w:id="1747649813">
          <w:marLeft w:val="0"/>
          <w:marRight w:val="0"/>
          <w:marTop w:val="60"/>
          <w:marBottom w:val="60"/>
          <w:divBdr>
            <w:top w:val="none" w:sz="0" w:space="0" w:color="auto"/>
            <w:left w:val="none" w:sz="0" w:space="0" w:color="auto"/>
            <w:bottom w:val="dotted" w:sz="6" w:space="0" w:color="DDDDDD"/>
            <w:right w:val="none" w:sz="0" w:space="0" w:color="auto"/>
          </w:divBdr>
        </w:div>
        <w:div w:id="301156318">
          <w:marLeft w:val="0"/>
          <w:marRight w:val="0"/>
          <w:marTop w:val="60"/>
          <w:marBottom w:val="60"/>
          <w:divBdr>
            <w:top w:val="none" w:sz="0" w:space="0" w:color="auto"/>
            <w:left w:val="none" w:sz="0" w:space="0" w:color="auto"/>
            <w:bottom w:val="dotted" w:sz="6" w:space="0" w:color="DDDDDD"/>
            <w:right w:val="none" w:sz="0" w:space="0" w:color="auto"/>
          </w:divBdr>
        </w:div>
        <w:div w:id="1503735437">
          <w:marLeft w:val="480"/>
          <w:marRight w:val="0"/>
          <w:marTop w:val="72"/>
          <w:marBottom w:val="168"/>
          <w:divBdr>
            <w:top w:val="single" w:sz="6" w:space="2" w:color="E7E7E7"/>
            <w:left w:val="single" w:sz="2" w:space="0" w:color="E7E7E7"/>
            <w:bottom w:val="single" w:sz="6" w:space="4" w:color="E7E7E7"/>
            <w:right w:val="single" w:sz="2" w:space="6" w:color="E7E7E7"/>
          </w:divBdr>
          <w:divsChild>
            <w:div w:id="943417063">
              <w:marLeft w:val="0"/>
              <w:marRight w:val="0"/>
              <w:marTop w:val="0"/>
              <w:marBottom w:val="0"/>
              <w:divBdr>
                <w:top w:val="none" w:sz="0" w:space="0" w:color="auto"/>
                <w:left w:val="none" w:sz="0" w:space="0" w:color="auto"/>
                <w:bottom w:val="none" w:sz="0" w:space="0" w:color="auto"/>
                <w:right w:val="none" w:sz="0" w:space="0" w:color="auto"/>
              </w:divBdr>
            </w:div>
          </w:divsChild>
        </w:div>
        <w:div w:id="125397526">
          <w:marLeft w:val="0"/>
          <w:marRight w:val="0"/>
          <w:marTop w:val="60"/>
          <w:marBottom w:val="60"/>
          <w:divBdr>
            <w:top w:val="none" w:sz="0" w:space="0" w:color="auto"/>
            <w:left w:val="none" w:sz="0" w:space="0" w:color="auto"/>
            <w:bottom w:val="dotted" w:sz="6" w:space="0" w:color="AAAAAA"/>
            <w:right w:val="none" w:sz="0" w:space="0" w:color="auto"/>
          </w:divBdr>
        </w:div>
        <w:div w:id="1680350596">
          <w:marLeft w:val="0"/>
          <w:marRight w:val="0"/>
          <w:marTop w:val="60"/>
          <w:marBottom w:val="60"/>
          <w:divBdr>
            <w:top w:val="none" w:sz="0" w:space="0" w:color="auto"/>
            <w:left w:val="none" w:sz="0" w:space="0" w:color="auto"/>
            <w:bottom w:val="dotted" w:sz="6" w:space="0" w:color="AAAAAA"/>
            <w:right w:val="none" w:sz="0" w:space="0" w:color="auto"/>
          </w:divBdr>
        </w:div>
        <w:div w:id="565653547">
          <w:marLeft w:val="480"/>
          <w:marRight w:val="0"/>
          <w:marTop w:val="72"/>
          <w:marBottom w:val="168"/>
          <w:divBdr>
            <w:top w:val="single" w:sz="6" w:space="2" w:color="E7E7E7"/>
            <w:left w:val="single" w:sz="2" w:space="0" w:color="E7E7E7"/>
            <w:bottom w:val="single" w:sz="6" w:space="4" w:color="E7E7E7"/>
            <w:right w:val="single" w:sz="2" w:space="6" w:color="E7E7E7"/>
          </w:divBdr>
          <w:divsChild>
            <w:div w:id="1362434831">
              <w:marLeft w:val="0"/>
              <w:marRight w:val="0"/>
              <w:marTop w:val="0"/>
              <w:marBottom w:val="0"/>
              <w:divBdr>
                <w:top w:val="none" w:sz="0" w:space="0" w:color="auto"/>
                <w:left w:val="none" w:sz="0" w:space="0" w:color="auto"/>
                <w:bottom w:val="none" w:sz="0" w:space="0" w:color="auto"/>
                <w:right w:val="none" w:sz="0" w:space="0" w:color="auto"/>
              </w:divBdr>
            </w:div>
          </w:divsChild>
        </w:div>
        <w:div w:id="1711682033">
          <w:marLeft w:val="0"/>
          <w:marRight w:val="0"/>
          <w:marTop w:val="0"/>
          <w:marBottom w:val="0"/>
          <w:divBdr>
            <w:top w:val="none" w:sz="0" w:space="0" w:color="auto"/>
            <w:left w:val="none" w:sz="0" w:space="0" w:color="auto"/>
            <w:bottom w:val="none" w:sz="0" w:space="0" w:color="auto"/>
            <w:right w:val="none" w:sz="0" w:space="0" w:color="auto"/>
          </w:divBdr>
        </w:div>
        <w:div w:id="560795274">
          <w:marLeft w:val="480"/>
          <w:marRight w:val="0"/>
          <w:marTop w:val="72"/>
          <w:marBottom w:val="168"/>
          <w:divBdr>
            <w:top w:val="single" w:sz="6" w:space="2" w:color="E7E7E7"/>
            <w:left w:val="single" w:sz="2" w:space="0" w:color="E7E7E7"/>
            <w:bottom w:val="single" w:sz="6" w:space="4" w:color="E7E7E7"/>
            <w:right w:val="single" w:sz="2" w:space="6" w:color="E7E7E7"/>
          </w:divBdr>
          <w:divsChild>
            <w:div w:id="329061411">
              <w:marLeft w:val="0"/>
              <w:marRight w:val="0"/>
              <w:marTop w:val="0"/>
              <w:marBottom w:val="0"/>
              <w:divBdr>
                <w:top w:val="none" w:sz="0" w:space="0" w:color="auto"/>
                <w:left w:val="none" w:sz="0" w:space="0" w:color="auto"/>
                <w:bottom w:val="none" w:sz="0" w:space="0" w:color="auto"/>
                <w:right w:val="none" w:sz="0" w:space="0" w:color="auto"/>
              </w:divBdr>
            </w:div>
          </w:divsChild>
        </w:div>
        <w:div w:id="1436289366">
          <w:marLeft w:val="0"/>
          <w:marRight w:val="0"/>
          <w:marTop w:val="60"/>
          <w:marBottom w:val="60"/>
          <w:divBdr>
            <w:top w:val="none" w:sz="0" w:space="0" w:color="auto"/>
            <w:left w:val="none" w:sz="0" w:space="0" w:color="auto"/>
            <w:bottom w:val="dotted" w:sz="6" w:space="0" w:color="AAAAAA"/>
            <w:right w:val="none" w:sz="0" w:space="0" w:color="auto"/>
          </w:divBdr>
        </w:div>
        <w:div w:id="1404065210">
          <w:marLeft w:val="480"/>
          <w:marRight w:val="0"/>
          <w:marTop w:val="72"/>
          <w:marBottom w:val="168"/>
          <w:divBdr>
            <w:top w:val="single" w:sz="6" w:space="2" w:color="E7E7E7"/>
            <w:left w:val="single" w:sz="2" w:space="0" w:color="E7E7E7"/>
            <w:bottom w:val="single" w:sz="6" w:space="4" w:color="E7E7E7"/>
            <w:right w:val="single" w:sz="2" w:space="6" w:color="E7E7E7"/>
          </w:divBdr>
          <w:divsChild>
            <w:div w:id="900605006">
              <w:marLeft w:val="0"/>
              <w:marRight w:val="0"/>
              <w:marTop w:val="0"/>
              <w:marBottom w:val="0"/>
              <w:divBdr>
                <w:top w:val="none" w:sz="0" w:space="0" w:color="auto"/>
                <w:left w:val="none" w:sz="0" w:space="0" w:color="auto"/>
                <w:bottom w:val="none" w:sz="0" w:space="0" w:color="auto"/>
                <w:right w:val="none" w:sz="0" w:space="0" w:color="auto"/>
              </w:divBdr>
            </w:div>
          </w:divsChild>
        </w:div>
        <w:div w:id="1386567410">
          <w:marLeft w:val="0"/>
          <w:marRight w:val="0"/>
          <w:marTop w:val="60"/>
          <w:marBottom w:val="60"/>
          <w:divBdr>
            <w:top w:val="none" w:sz="0" w:space="0" w:color="auto"/>
            <w:left w:val="none" w:sz="0" w:space="0" w:color="auto"/>
            <w:bottom w:val="none" w:sz="0" w:space="0" w:color="auto"/>
            <w:right w:val="none" w:sz="0" w:space="0" w:color="auto"/>
          </w:divBdr>
        </w:div>
        <w:div w:id="1208957378">
          <w:marLeft w:val="480"/>
          <w:marRight w:val="0"/>
          <w:marTop w:val="72"/>
          <w:marBottom w:val="168"/>
          <w:divBdr>
            <w:top w:val="single" w:sz="6" w:space="2" w:color="E7E7E7"/>
            <w:left w:val="single" w:sz="2" w:space="0" w:color="E7E7E7"/>
            <w:bottom w:val="single" w:sz="6" w:space="4" w:color="E7E7E7"/>
            <w:right w:val="single" w:sz="2" w:space="6" w:color="E7E7E7"/>
          </w:divBdr>
          <w:divsChild>
            <w:div w:id="683943357">
              <w:marLeft w:val="0"/>
              <w:marRight w:val="0"/>
              <w:marTop w:val="0"/>
              <w:marBottom w:val="0"/>
              <w:divBdr>
                <w:top w:val="none" w:sz="0" w:space="0" w:color="auto"/>
                <w:left w:val="none" w:sz="0" w:space="0" w:color="auto"/>
                <w:bottom w:val="none" w:sz="0" w:space="0" w:color="auto"/>
                <w:right w:val="none" w:sz="0" w:space="0" w:color="auto"/>
              </w:divBdr>
            </w:div>
          </w:divsChild>
        </w:div>
        <w:div w:id="1362510995">
          <w:marLeft w:val="0"/>
          <w:marRight w:val="0"/>
          <w:marTop w:val="60"/>
          <w:marBottom w:val="60"/>
          <w:divBdr>
            <w:top w:val="none" w:sz="0" w:space="0" w:color="auto"/>
            <w:left w:val="none" w:sz="0" w:space="0" w:color="auto"/>
            <w:bottom w:val="dotted" w:sz="6" w:space="0" w:color="AAAAAA"/>
            <w:right w:val="none" w:sz="0" w:space="0" w:color="auto"/>
          </w:divBdr>
        </w:div>
        <w:div w:id="1717268558">
          <w:marLeft w:val="0"/>
          <w:marRight w:val="0"/>
          <w:marTop w:val="60"/>
          <w:marBottom w:val="60"/>
          <w:divBdr>
            <w:top w:val="none" w:sz="0" w:space="0" w:color="auto"/>
            <w:left w:val="none" w:sz="0" w:space="0" w:color="auto"/>
            <w:bottom w:val="dotted" w:sz="6" w:space="0" w:color="AAAAAA"/>
            <w:right w:val="none" w:sz="0" w:space="0" w:color="auto"/>
          </w:divBdr>
        </w:div>
        <w:div w:id="75707521">
          <w:marLeft w:val="480"/>
          <w:marRight w:val="0"/>
          <w:marTop w:val="72"/>
          <w:marBottom w:val="168"/>
          <w:divBdr>
            <w:top w:val="single" w:sz="6" w:space="2" w:color="E7E7E7"/>
            <w:left w:val="single" w:sz="2" w:space="0" w:color="E7E7E7"/>
            <w:bottom w:val="single" w:sz="6" w:space="4" w:color="E7E7E7"/>
            <w:right w:val="single" w:sz="2" w:space="6" w:color="E7E7E7"/>
          </w:divBdr>
          <w:divsChild>
            <w:div w:id="136537816">
              <w:marLeft w:val="0"/>
              <w:marRight w:val="0"/>
              <w:marTop w:val="0"/>
              <w:marBottom w:val="0"/>
              <w:divBdr>
                <w:top w:val="none" w:sz="0" w:space="0" w:color="auto"/>
                <w:left w:val="none" w:sz="0" w:space="0" w:color="auto"/>
                <w:bottom w:val="none" w:sz="0" w:space="0" w:color="auto"/>
                <w:right w:val="none" w:sz="0" w:space="0" w:color="auto"/>
              </w:divBdr>
            </w:div>
          </w:divsChild>
        </w:div>
        <w:div w:id="1566573936">
          <w:marLeft w:val="0"/>
          <w:marRight w:val="0"/>
          <w:marTop w:val="60"/>
          <w:marBottom w:val="60"/>
          <w:divBdr>
            <w:top w:val="none" w:sz="0" w:space="0" w:color="auto"/>
            <w:left w:val="none" w:sz="0" w:space="0" w:color="auto"/>
            <w:bottom w:val="dotted" w:sz="6" w:space="0" w:color="AAAAAA"/>
            <w:right w:val="none" w:sz="0" w:space="0" w:color="auto"/>
          </w:divBdr>
        </w:div>
        <w:div w:id="338821237">
          <w:marLeft w:val="480"/>
          <w:marRight w:val="0"/>
          <w:marTop w:val="72"/>
          <w:marBottom w:val="168"/>
          <w:divBdr>
            <w:top w:val="single" w:sz="6" w:space="2" w:color="E7E7E7"/>
            <w:left w:val="single" w:sz="2" w:space="0" w:color="E7E7E7"/>
            <w:bottom w:val="single" w:sz="6" w:space="4" w:color="E7E7E7"/>
            <w:right w:val="single" w:sz="2" w:space="6" w:color="E7E7E7"/>
          </w:divBdr>
          <w:divsChild>
            <w:div w:id="888222874">
              <w:marLeft w:val="0"/>
              <w:marRight w:val="0"/>
              <w:marTop w:val="0"/>
              <w:marBottom w:val="0"/>
              <w:divBdr>
                <w:top w:val="none" w:sz="0" w:space="0" w:color="auto"/>
                <w:left w:val="none" w:sz="0" w:space="0" w:color="auto"/>
                <w:bottom w:val="none" w:sz="0" w:space="0" w:color="auto"/>
                <w:right w:val="none" w:sz="0" w:space="0" w:color="auto"/>
              </w:divBdr>
            </w:div>
          </w:divsChild>
        </w:div>
        <w:div w:id="47387046">
          <w:marLeft w:val="0"/>
          <w:marRight w:val="0"/>
          <w:marTop w:val="60"/>
          <w:marBottom w:val="60"/>
          <w:divBdr>
            <w:top w:val="none" w:sz="0" w:space="0" w:color="auto"/>
            <w:left w:val="none" w:sz="0" w:space="0" w:color="auto"/>
            <w:bottom w:val="dotted" w:sz="6" w:space="0" w:color="AAAAAA"/>
            <w:right w:val="none" w:sz="0" w:space="0" w:color="auto"/>
          </w:divBdr>
        </w:div>
        <w:div w:id="2017994272">
          <w:marLeft w:val="480"/>
          <w:marRight w:val="0"/>
          <w:marTop w:val="72"/>
          <w:marBottom w:val="168"/>
          <w:divBdr>
            <w:top w:val="single" w:sz="6" w:space="2" w:color="E7E7E7"/>
            <w:left w:val="single" w:sz="2" w:space="0" w:color="E7E7E7"/>
            <w:bottom w:val="single" w:sz="6" w:space="4" w:color="E7E7E7"/>
            <w:right w:val="single" w:sz="2" w:space="6" w:color="E7E7E7"/>
          </w:divBdr>
          <w:divsChild>
            <w:div w:id="760882095">
              <w:marLeft w:val="0"/>
              <w:marRight w:val="0"/>
              <w:marTop w:val="0"/>
              <w:marBottom w:val="0"/>
              <w:divBdr>
                <w:top w:val="none" w:sz="0" w:space="0" w:color="auto"/>
                <w:left w:val="none" w:sz="0" w:space="0" w:color="auto"/>
                <w:bottom w:val="none" w:sz="0" w:space="0" w:color="auto"/>
                <w:right w:val="none" w:sz="0" w:space="0" w:color="auto"/>
              </w:divBdr>
            </w:div>
          </w:divsChild>
        </w:div>
        <w:div w:id="779644755">
          <w:marLeft w:val="0"/>
          <w:marRight w:val="0"/>
          <w:marTop w:val="60"/>
          <w:marBottom w:val="60"/>
          <w:divBdr>
            <w:top w:val="none" w:sz="0" w:space="0" w:color="auto"/>
            <w:left w:val="none" w:sz="0" w:space="0" w:color="auto"/>
            <w:bottom w:val="dotted" w:sz="6" w:space="0" w:color="AAAAAA"/>
            <w:right w:val="none" w:sz="0" w:space="0" w:color="auto"/>
          </w:divBdr>
        </w:div>
        <w:div w:id="878855126">
          <w:marLeft w:val="0"/>
          <w:marRight w:val="0"/>
          <w:marTop w:val="60"/>
          <w:marBottom w:val="60"/>
          <w:divBdr>
            <w:top w:val="none" w:sz="0" w:space="0" w:color="auto"/>
            <w:left w:val="none" w:sz="0" w:space="0" w:color="auto"/>
            <w:bottom w:val="none" w:sz="0" w:space="0" w:color="auto"/>
            <w:right w:val="none" w:sz="0" w:space="0" w:color="auto"/>
          </w:divBdr>
        </w:div>
        <w:div w:id="1753355836">
          <w:marLeft w:val="480"/>
          <w:marRight w:val="0"/>
          <w:marTop w:val="72"/>
          <w:marBottom w:val="168"/>
          <w:divBdr>
            <w:top w:val="single" w:sz="6" w:space="2" w:color="E7E7E7"/>
            <w:left w:val="single" w:sz="2" w:space="0" w:color="E7E7E7"/>
            <w:bottom w:val="single" w:sz="6" w:space="4" w:color="E7E7E7"/>
            <w:right w:val="single" w:sz="2" w:space="6" w:color="E7E7E7"/>
          </w:divBdr>
          <w:divsChild>
            <w:div w:id="156305888">
              <w:marLeft w:val="0"/>
              <w:marRight w:val="0"/>
              <w:marTop w:val="0"/>
              <w:marBottom w:val="0"/>
              <w:divBdr>
                <w:top w:val="none" w:sz="0" w:space="0" w:color="auto"/>
                <w:left w:val="none" w:sz="0" w:space="0" w:color="auto"/>
                <w:bottom w:val="none" w:sz="0" w:space="0" w:color="auto"/>
                <w:right w:val="none" w:sz="0" w:space="0" w:color="auto"/>
              </w:divBdr>
            </w:div>
          </w:divsChild>
        </w:div>
        <w:div w:id="2075542278">
          <w:marLeft w:val="0"/>
          <w:marRight w:val="0"/>
          <w:marTop w:val="60"/>
          <w:marBottom w:val="60"/>
          <w:divBdr>
            <w:top w:val="none" w:sz="0" w:space="0" w:color="auto"/>
            <w:left w:val="none" w:sz="0" w:space="0" w:color="auto"/>
            <w:bottom w:val="none" w:sz="0" w:space="0" w:color="auto"/>
            <w:right w:val="none" w:sz="0" w:space="0" w:color="auto"/>
          </w:divBdr>
        </w:div>
        <w:div w:id="1945650219">
          <w:marLeft w:val="480"/>
          <w:marRight w:val="0"/>
          <w:marTop w:val="72"/>
          <w:marBottom w:val="168"/>
          <w:divBdr>
            <w:top w:val="single" w:sz="6" w:space="2" w:color="E7E7E7"/>
            <w:left w:val="single" w:sz="2" w:space="0" w:color="E7E7E7"/>
            <w:bottom w:val="single" w:sz="6" w:space="4" w:color="E7E7E7"/>
            <w:right w:val="single" w:sz="2" w:space="6" w:color="E7E7E7"/>
          </w:divBdr>
          <w:divsChild>
            <w:div w:id="1682469205">
              <w:marLeft w:val="0"/>
              <w:marRight w:val="0"/>
              <w:marTop w:val="0"/>
              <w:marBottom w:val="0"/>
              <w:divBdr>
                <w:top w:val="none" w:sz="0" w:space="0" w:color="auto"/>
                <w:left w:val="none" w:sz="0" w:space="0" w:color="auto"/>
                <w:bottom w:val="none" w:sz="0" w:space="0" w:color="auto"/>
                <w:right w:val="none" w:sz="0" w:space="0" w:color="auto"/>
              </w:divBdr>
            </w:div>
          </w:divsChild>
        </w:div>
        <w:div w:id="930970059">
          <w:marLeft w:val="0"/>
          <w:marRight w:val="0"/>
          <w:marTop w:val="60"/>
          <w:marBottom w:val="60"/>
          <w:divBdr>
            <w:top w:val="none" w:sz="0" w:space="0" w:color="auto"/>
            <w:left w:val="none" w:sz="0" w:space="0" w:color="auto"/>
            <w:bottom w:val="dotted" w:sz="6" w:space="0" w:color="AAAAAA"/>
            <w:right w:val="none" w:sz="0" w:space="0" w:color="auto"/>
          </w:divBdr>
        </w:div>
        <w:div w:id="78253950">
          <w:marLeft w:val="480"/>
          <w:marRight w:val="0"/>
          <w:marTop w:val="72"/>
          <w:marBottom w:val="168"/>
          <w:divBdr>
            <w:top w:val="single" w:sz="6" w:space="2" w:color="E7E7E7"/>
            <w:left w:val="single" w:sz="2" w:space="0" w:color="E7E7E7"/>
            <w:bottom w:val="single" w:sz="6" w:space="4" w:color="E7E7E7"/>
            <w:right w:val="single" w:sz="2" w:space="6" w:color="E7E7E7"/>
          </w:divBdr>
          <w:divsChild>
            <w:div w:id="163280794">
              <w:marLeft w:val="0"/>
              <w:marRight w:val="0"/>
              <w:marTop w:val="0"/>
              <w:marBottom w:val="0"/>
              <w:divBdr>
                <w:top w:val="none" w:sz="0" w:space="0" w:color="auto"/>
                <w:left w:val="none" w:sz="0" w:space="0" w:color="auto"/>
                <w:bottom w:val="none" w:sz="0" w:space="0" w:color="auto"/>
                <w:right w:val="none" w:sz="0" w:space="0" w:color="auto"/>
              </w:divBdr>
            </w:div>
          </w:divsChild>
        </w:div>
        <w:div w:id="1597833906">
          <w:marLeft w:val="0"/>
          <w:marRight w:val="0"/>
          <w:marTop w:val="60"/>
          <w:marBottom w:val="60"/>
          <w:divBdr>
            <w:top w:val="none" w:sz="0" w:space="0" w:color="auto"/>
            <w:left w:val="none" w:sz="0" w:space="0" w:color="auto"/>
            <w:bottom w:val="dotted" w:sz="6" w:space="0" w:color="AAAAAA"/>
            <w:right w:val="none" w:sz="0" w:space="0" w:color="auto"/>
          </w:divBdr>
        </w:div>
        <w:div w:id="1692225100">
          <w:marLeft w:val="480"/>
          <w:marRight w:val="0"/>
          <w:marTop w:val="72"/>
          <w:marBottom w:val="168"/>
          <w:divBdr>
            <w:top w:val="single" w:sz="6" w:space="2" w:color="E7E7E7"/>
            <w:left w:val="single" w:sz="2" w:space="0" w:color="E7E7E7"/>
            <w:bottom w:val="single" w:sz="6" w:space="4" w:color="E7E7E7"/>
            <w:right w:val="single" w:sz="2" w:space="6" w:color="E7E7E7"/>
          </w:divBdr>
          <w:divsChild>
            <w:div w:id="1798330223">
              <w:marLeft w:val="0"/>
              <w:marRight w:val="0"/>
              <w:marTop w:val="0"/>
              <w:marBottom w:val="0"/>
              <w:divBdr>
                <w:top w:val="none" w:sz="0" w:space="0" w:color="auto"/>
                <w:left w:val="none" w:sz="0" w:space="0" w:color="auto"/>
                <w:bottom w:val="none" w:sz="0" w:space="0" w:color="auto"/>
                <w:right w:val="none" w:sz="0" w:space="0" w:color="auto"/>
              </w:divBdr>
            </w:div>
          </w:divsChild>
        </w:div>
        <w:div w:id="1377316782">
          <w:marLeft w:val="0"/>
          <w:marRight w:val="0"/>
          <w:marTop w:val="60"/>
          <w:marBottom w:val="60"/>
          <w:divBdr>
            <w:top w:val="none" w:sz="0" w:space="0" w:color="auto"/>
            <w:left w:val="none" w:sz="0" w:space="0" w:color="auto"/>
            <w:bottom w:val="dotted" w:sz="6" w:space="0" w:color="AAAAAA"/>
            <w:right w:val="none" w:sz="0" w:space="0" w:color="auto"/>
          </w:divBdr>
        </w:div>
        <w:div w:id="1317690494">
          <w:marLeft w:val="0"/>
          <w:marRight w:val="0"/>
          <w:marTop w:val="60"/>
          <w:marBottom w:val="60"/>
          <w:divBdr>
            <w:top w:val="none" w:sz="0" w:space="0" w:color="auto"/>
            <w:left w:val="none" w:sz="0" w:space="0" w:color="auto"/>
            <w:bottom w:val="dotted" w:sz="6" w:space="0" w:color="AAAAAA"/>
            <w:right w:val="none" w:sz="0" w:space="0" w:color="auto"/>
          </w:divBdr>
        </w:div>
        <w:div w:id="508833854">
          <w:marLeft w:val="480"/>
          <w:marRight w:val="0"/>
          <w:marTop w:val="72"/>
          <w:marBottom w:val="168"/>
          <w:divBdr>
            <w:top w:val="single" w:sz="6" w:space="2" w:color="E7E7E7"/>
            <w:left w:val="single" w:sz="2" w:space="0" w:color="E7E7E7"/>
            <w:bottom w:val="single" w:sz="6" w:space="4" w:color="E7E7E7"/>
            <w:right w:val="single" w:sz="2" w:space="6" w:color="E7E7E7"/>
          </w:divBdr>
          <w:divsChild>
            <w:div w:id="1724138755">
              <w:marLeft w:val="0"/>
              <w:marRight w:val="0"/>
              <w:marTop w:val="0"/>
              <w:marBottom w:val="0"/>
              <w:divBdr>
                <w:top w:val="none" w:sz="0" w:space="0" w:color="auto"/>
                <w:left w:val="none" w:sz="0" w:space="0" w:color="auto"/>
                <w:bottom w:val="none" w:sz="0" w:space="0" w:color="auto"/>
                <w:right w:val="none" w:sz="0" w:space="0" w:color="auto"/>
              </w:divBdr>
            </w:div>
          </w:divsChild>
        </w:div>
        <w:div w:id="1281063019">
          <w:marLeft w:val="0"/>
          <w:marRight w:val="0"/>
          <w:marTop w:val="60"/>
          <w:marBottom w:val="60"/>
          <w:divBdr>
            <w:top w:val="none" w:sz="0" w:space="0" w:color="auto"/>
            <w:left w:val="none" w:sz="0" w:space="0" w:color="auto"/>
            <w:bottom w:val="dotted" w:sz="6" w:space="0" w:color="AAAAAA"/>
            <w:right w:val="none" w:sz="0" w:space="0" w:color="auto"/>
          </w:divBdr>
        </w:div>
        <w:div w:id="1107582383">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0227885">
              <w:marLeft w:val="0"/>
              <w:marRight w:val="0"/>
              <w:marTop w:val="0"/>
              <w:marBottom w:val="0"/>
              <w:divBdr>
                <w:top w:val="none" w:sz="0" w:space="0" w:color="auto"/>
                <w:left w:val="none" w:sz="0" w:space="0" w:color="auto"/>
                <w:bottom w:val="none" w:sz="0" w:space="0" w:color="auto"/>
                <w:right w:val="none" w:sz="0" w:space="0" w:color="auto"/>
              </w:divBdr>
            </w:div>
          </w:divsChild>
        </w:div>
        <w:div w:id="385447572">
          <w:marLeft w:val="0"/>
          <w:marRight w:val="0"/>
          <w:marTop w:val="60"/>
          <w:marBottom w:val="60"/>
          <w:divBdr>
            <w:top w:val="none" w:sz="0" w:space="0" w:color="auto"/>
            <w:left w:val="none" w:sz="0" w:space="0" w:color="auto"/>
            <w:bottom w:val="dotted" w:sz="6" w:space="0" w:color="DDDDDD"/>
            <w:right w:val="none" w:sz="0" w:space="0" w:color="auto"/>
          </w:divBdr>
        </w:div>
        <w:div w:id="663976321">
          <w:marLeft w:val="0"/>
          <w:marRight w:val="0"/>
          <w:marTop w:val="60"/>
          <w:marBottom w:val="60"/>
          <w:divBdr>
            <w:top w:val="none" w:sz="0" w:space="0" w:color="auto"/>
            <w:left w:val="none" w:sz="0" w:space="0" w:color="auto"/>
            <w:bottom w:val="dotted" w:sz="6" w:space="0" w:color="DDDDDD"/>
            <w:right w:val="none" w:sz="0" w:space="0" w:color="auto"/>
          </w:divBdr>
        </w:div>
        <w:div w:id="2126922804">
          <w:marLeft w:val="480"/>
          <w:marRight w:val="0"/>
          <w:marTop w:val="72"/>
          <w:marBottom w:val="168"/>
          <w:divBdr>
            <w:top w:val="single" w:sz="6" w:space="2" w:color="E7E7E7"/>
            <w:left w:val="single" w:sz="2" w:space="0" w:color="E7E7E7"/>
            <w:bottom w:val="single" w:sz="6" w:space="4" w:color="E7E7E7"/>
            <w:right w:val="single" w:sz="2" w:space="6" w:color="E7E7E7"/>
          </w:divBdr>
          <w:divsChild>
            <w:div w:id="1797799160">
              <w:marLeft w:val="0"/>
              <w:marRight w:val="0"/>
              <w:marTop w:val="0"/>
              <w:marBottom w:val="0"/>
              <w:divBdr>
                <w:top w:val="none" w:sz="0" w:space="0" w:color="auto"/>
                <w:left w:val="none" w:sz="0" w:space="0" w:color="auto"/>
                <w:bottom w:val="none" w:sz="0" w:space="0" w:color="auto"/>
                <w:right w:val="none" w:sz="0" w:space="0" w:color="auto"/>
              </w:divBdr>
            </w:div>
          </w:divsChild>
        </w:div>
        <w:div w:id="1023744808">
          <w:marLeft w:val="30"/>
          <w:marRight w:val="30"/>
          <w:marTop w:val="30"/>
          <w:marBottom w:val="30"/>
          <w:divBdr>
            <w:top w:val="none" w:sz="0" w:space="0" w:color="auto"/>
            <w:left w:val="none" w:sz="0" w:space="0" w:color="auto"/>
            <w:bottom w:val="none" w:sz="0" w:space="0" w:color="auto"/>
            <w:right w:val="none" w:sz="0" w:space="0" w:color="auto"/>
          </w:divBdr>
        </w:div>
        <w:div w:id="1775706195">
          <w:marLeft w:val="30"/>
          <w:marRight w:val="30"/>
          <w:marTop w:val="30"/>
          <w:marBottom w:val="30"/>
          <w:divBdr>
            <w:top w:val="none" w:sz="0" w:space="0" w:color="auto"/>
            <w:left w:val="none" w:sz="0" w:space="0" w:color="auto"/>
            <w:bottom w:val="none" w:sz="0" w:space="0" w:color="auto"/>
            <w:right w:val="none" w:sz="0" w:space="0" w:color="auto"/>
          </w:divBdr>
        </w:div>
        <w:div w:id="747460021">
          <w:marLeft w:val="30"/>
          <w:marRight w:val="30"/>
          <w:marTop w:val="30"/>
          <w:marBottom w:val="30"/>
          <w:divBdr>
            <w:top w:val="none" w:sz="0" w:space="0" w:color="auto"/>
            <w:left w:val="none" w:sz="0" w:space="0" w:color="auto"/>
            <w:bottom w:val="none" w:sz="0" w:space="0" w:color="auto"/>
            <w:right w:val="none" w:sz="0" w:space="0" w:color="auto"/>
          </w:divBdr>
        </w:div>
        <w:div w:id="833449224">
          <w:marLeft w:val="30"/>
          <w:marRight w:val="30"/>
          <w:marTop w:val="30"/>
          <w:marBottom w:val="30"/>
          <w:divBdr>
            <w:top w:val="none" w:sz="0" w:space="0" w:color="auto"/>
            <w:left w:val="none" w:sz="0" w:space="0" w:color="auto"/>
            <w:bottom w:val="none" w:sz="0" w:space="0" w:color="auto"/>
            <w:right w:val="none" w:sz="0" w:space="0" w:color="auto"/>
          </w:divBdr>
        </w:div>
        <w:div w:id="1842695831">
          <w:marLeft w:val="30"/>
          <w:marRight w:val="30"/>
          <w:marTop w:val="30"/>
          <w:marBottom w:val="30"/>
          <w:divBdr>
            <w:top w:val="none" w:sz="0" w:space="0" w:color="auto"/>
            <w:left w:val="none" w:sz="0" w:space="0" w:color="auto"/>
            <w:bottom w:val="none" w:sz="0" w:space="0" w:color="auto"/>
            <w:right w:val="none" w:sz="0" w:space="0" w:color="auto"/>
          </w:divBdr>
        </w:div>
        <w:div w:id="293753892">
          <w:marLeft w:val="30"/>
          <w:marRight w:val="30"/>
          <w:marTop w:val="30"/>
          <w:marBottom w:val="30"/>
          <w:divBdr>
            <w:top w:val="none" w:sz="0" w:space="0" w:color="auto"/>
            <w:left w:val="none" w:sz="0" w:space="0" w:color="auto"/>
            <w:bottom w:val="none" w:sz="0" w:space="0" w:color="auto"/>
            <w:right w:val="none" w:sz="0" w:space="0" w:color="auto"/>
          </w:divBdr>
        </w:div>
        <w:div w:id="169485884">
          <w:marLeft w:val="30"/>
          <w:marRight w:val="30"/>
          <w:marTop w:val="30"/>
          <w:marBottom w:val="30"/>
          <w:divBdr>
            <w:top w:val="none" w:sz="0" w:space="0" w:color="auto"/>
            <w:left w:val="none" w:sz="0" w:space="0" w:color="auto"/>
            <w:bottom w:val="none" w:sz="0" w:space="0" w:color="auto"/>
            <w:right w:val="none" w:sz="0" w:space="0" w:color="auto"/>
          </w:divBdr>
        </w:div>
        <w:div w:id="1337927415">
          <w:marLeft w:val="30"/>
          <w:marRight w:val="30"/>
          <w:marTop w:val="30"/>
          <w:marBottom w:val="30"/>
          <w:divBdr>
            <w:top w:val="none" w:sz="0" w:space="0" w:color="auto"/>
            <w:left w:val="none" w:sz="0" w:space="0" w:color="auto"/>
            <w:bottom w:val="none" w:sz="0" w:space="0" w:color="auto"/>
            <w:right w:val="none" w:sz="0" w:space="0" w:color="auto"/>
          </w:divBdr>
        </w:div>
        <w:div w:id="1381593798">
          <w:marLeft w:val="0"/>
          <w:marRight w:val="0"/>
          <w:marTop w:val="60"/>
          <w:marBottom w:val="60"/>
          <w:divBdr>
            <w:top w:val="none" w:sz="0" w:space="0" w:color="auto"/>
            <w:left w:val="none" w:sz="0" w:space="0" w:color="auto"/>
            <w:bottom w:val="dotted" w:sz="6" w:space="0" w:color="AAAAAA"/>
            <w:right w:val="none" w:sz="0" w:space="0" w:color="auto"/>
          </w:divBdr>
        </w:div>
        <w:div w:id="1099107992">
          <w:marLeft w:val="0"/>
          <w:marRight w:val="0"/>
          <w:marTop w:val="60"/>
          <w:marBottom w:val="60"/>
          <w:divBdr>
            <w:top w:val="none" w:sz="0" w:space="0" w:color="auto"/>
            <w:left w:val="none" w:sz="0" w:space="0" w:color="auto"/>
            <w:bottom w:val="dotted" w:sz="6" w:space="0" w:color="AAAAAA"/>
            <w:right w:val="none" w:sz="0" w:space="0" w:color="auto"/>
          </w:divBdr>
        </w:div>
        <w:div w:id="1001857242">
          <w:marLeft w:val="480"/>
          <w:marRight w:val="0"/>
          <w:marTop w:val="72"/>
          <w:marBottom w:val="168"/>
          <w:divBdr>
            <w:top w:val="single" w:sz="6" w:space="2" w:color="E7E7E7"/>
            <w:left w:val="single" w:sz="2" w:space="0" w:color="E7E7E7"/>
            <w:bottom w:val="single" w:sz="6" w:space="4" w:color="E7E7E7"/>
            <w:right w:val="single" w:sz="2" w:space="6" w:color="E7E7E7"/>
          </w:divBdr>
          <w:divsChild>
            <w:div w:id="2061860254">
              <w:marLeft w:val="0"/>
              <w:marRight w:val="0"/>
              <w:marTop w:val="0"/>
              <w:marBottom w:val="0"/>
              <w:divBdr>
                <w:top w:val="none" w:sz="0" w:space="0" w:color="auto"/>
                <w:left w:val="none" w:sz="0" w:space="0" w:color="auto"/>
                <w:bottom w:val="none" w:sz="0" w:space="0" w:color="auto"/>
                <w:right w:val="none" w:sz="0" w:space="0" w:color="auto"/>
              </w:divBdr>
            </w:div>
          </w:divsChild>
        </w:div>
        <w:div w:id="418020912">
          <w:marLeft w:val="0"/>
          <w:marRight w:val="0"/>
          <w:marTop w:val="60"/>
          <w:marBottom w:val="60"/>
          <w:divBdr>
            <w:top w:val="none" w:sz="0" w:space="0" w:color="auto"/>
            <w:left w:val="none" w:sz="0" w:space="0" w:color="auto"/>
            <w:bottom w:val="none" w:sz="0" w:space="0" w:color="auto"/>
            <w:right w:val="none" w:sz="0" w:space="0" w:color="auto"/>
          </w:divBdr>
        </w:div>
      </w:divsChild>
    </w:div>
    <w:div w:id="1042513013">
      <w:bodyDiv w:val="1"/>
      <w:marLeft w:val="0"/>
      <w:marRight w:val="0"/>
      <w:marTop w:val="0"/>
      <w:marBottom w:val="0"/>
      <w:divBdr>
        <w:top w:val="none" w:sz="0" w:space="0" w:color="auto"/>
        <w:left w:val="none" w:sz="0" w:space="0" w:color="auto"/>
        <w:bottom w:val="none" w:sz="0" w:space="0" w:color="auto"/>
        <w:right w:val="none" w:sz="0" w:space="0" w:color="auto"/>
      </w:divBdr>
      <w:divsChild>
        <w:div w:id="1313483585">
          <w:marLeft w:val="0"/>
          <w:marRight w:val="0"/>
          <w:marTop w:val="60"/>
          <w:marBottom w:val="60"/>
          <w:divBdr>
            <w:top w:val="none" w:sz="0" w:space="0" w:color="auto"/>
            <w:left w:val="none" w:sz="0" w:space="0" w:color="auto"/>
            <w:bottom w:val="dotted" w:sz="6" w:space="0" w:color="AAAAAA"/>
            <w:right w:val="none" w:sz="0" w:space="0" w:color="auto"/>
          </w:divBdr>
        </w:div>
        <w:div w:id="324824116">
          <w:marLeft w:val="480"/>
          <w:marRight w:val="0"/>
          <w:marTop w:val="72"/>
          <w:marBottom w:val="168"/>
          <w:divBdr>
            <w:top w:val="single" w:sz="6" w:space="2" w:color="E7E7E7"/>
            <w:left w:val="single" w:sz="2" w:space="0" w:color="E7E7E7"/>
            <w:bottom w:val="single" w:sz="6" w:space="4" w:color="E7E7E7"/>
            <w:right w:val="single" w:sz="2" w:space="6" w:color="E7E7E7"/>
          </w:divBdr>
          <w:divsChild>
            <w:div w:id="1743329008">
              <w:marLeft w:val="0"/>
              <w:marRight w:val="0"/>
              <w:marTop w:val="0"/>
              <w:marBottom w:val="0"/>
              <w:divBdr>
                <w:top w:val="none" w:sz="0" w:space="0" w:color="auto"/>
                <w:left w:val="none" w:sz="0" w:space="0" w:color="auto"/>
                <w:bottom w:val="none" w:sz="0" w:space="0" w:color="auto"/>
                <w:right w:val="none" w:sz="0" w:space="0" w:color="auto"/>
              </w:divBdr>
            </w:div>
          </w:divsChild>
        </w:div>
        <w:div w:id="614485920">
          <w:marLeft w:val="0"/>
          <w:marRight w:val="0"/>
          <w:marTop w:val="60"/>
          <w:marBottom w:val="60"/>
          <w:divBdr>
            <w:top w:val="none" w:sz="0" w:space="0" w:color="auto"/>
            <w:left w:val="none" w:sz="0" w:space="0" w:color="auto"/>
            <w:bottom w:val="dotted" w:sz="6" w:space="0" w:color="AAAAAA"/>
            <w:right w:val="none" w:sz="0" w:space="0" w:color="auto"/>
          </w:divBdr>
        </w:div>
        <w:div w:id="1130128885">
          <w:marLeft w:val="0"/>
          <w:marRight w:val="0"/>
          <w:marTop w:val="60"/>
          <w:marBottom w:val="60"/>
          <w:divBdr>
            <w:top w:val="none" w:sz="0" w:space="0" w:color="auto"/>
            <w:left w:val="none" w:sz="0" w:space="0" w:color="auto"/>
            <w:bottom w:val="none" w:sz="0" w:space="0" w:color="auto"/>
            <w:right w:val="none" w:sz="0" w:space="0" w:color="auto"/>
          </w:divBdr>
        </w:div>
        <w:div w:id="1018896179">
          <w:marLeft w:val="480"/>
          <w:marRight w:val="0"/>
          <w:marTop w:val="72"/>
          <w:marBottom w:val="168"/>
          <w:divBdr>
            <w:top w:val="single" w:sz="6" w:space="2" w:color="E7E7E7"/>
            <w:left w:val="single" w:sz="2" w:space="0" w:color="E7E7E7"/>
            <w:bottom w:val="single" w:sz="6" w:space="4" w:color="E7E7E7"/>
            <w:right w:val="single" w:sz="2" w:space="6" w:color="E7E7E7"/>
          </w:divBdr>
          <w:divsChild>
            <w:div w:id="520164588">
              <w:marLeft w:val="0"/>
              <w:marRight w:val="0"/>
              <w:marTop w:val="0"/>
              <w:marBottom w:val="0"/>
              <w:divBdr>
                <w:top w:val="none" w:sz="0" w:space="0" w:color="auto"/>
                <w:left w:val="none" w:sz="0" w:space="0" w:color="auto"/>
                <w:bottom w:val="none" w:sz="0" w:space="0" w:color="auto"/>
                <w:right w:val="none" w:sz="0" w:space="0" w:color="auto"/>
              </w:divBdr>
            </w:div>
          </w:divsChild>
        </w:div>
        <w:div w:id="92364538">
          <w:marLeft w:val="0"/>
          <w:marRight w:val="0"/>
          <w:marTop w:val="60"/>
          <w:marBottom w:val="60"/>
          <w:divBdr>
            <w:top w:val="none" w:sz="0" w:space="0" w:color="auto"/>
            <w:left w:val="none" w:sz="0" w:space="0" w:color="auto"/>
            <w:bottom w:val="dotted" w:sz="6" w:space="0" w:color="AAAAAA"/>
            <w:right w:val="none" w:sz="0" w:space="0" w:color="auto"/>
          </w:divBdr>
        </w:div>
        <w:div w:id="1173225765">
          <w:marLeft w:val="0"/>
          <w:marRight w:val="0"/>
          <w:marTop w:val="60"/>
          <w:marBottom w:val="60"/>
          <w:divBdr>
            <w:top w:val="none" w:sz="0" w:space="0" w:color="auto"/>
            <w:left w:val="none" w:sz="0" w:space="0" w:color="auto"/>
            <w:bottom w:val="dotted" w:sz="6" w:space="0" w:color="AAAAAA"/>
            <w:right w:val="none" w:sz="0" w:space="0" w:color="auto"/>
          </w:divBdr>
        </w:div>
        <w:div w:id="426536478">
          <w:marLeft w:val="480"/>
          <w:marRight w:val="0"/>
          <w:marTop w:val="72"/>
          <w:marBottom w:val="168"/>
          <w:divBdr>
            <w:top w:val="single" w:sz="6" w:space="2" w:color="E7E7E7"/>
            <w:left w:val="single" w:sz="2" w:space="0" w:color="E7E7E7"/>
            <w:bottom w:val="single" w:sz="6" w:space="4" w:color="E7E7E7"/>
            <w:right w:val="single" w:sz="2" w:space="6" w:color="E7E7E7"/>
          </w:divBdr>
          <w:divsChild>
            <w:div w:id="1883902387">
              <w:marLeft w:val="0"/>
              <w:marRight w:val="0"/>
              <w:marTop w:val="0"/>
              <w:marBottom w:val="0"/>
              <w:divBdr>
                <w:top w:val="none" w:sz="0" w:space="0" w:color="auto"/>
                <w:left w:val="none" w:sz="0" w:space="0" w:color="auto"/>
                <w:bottom w:val="none" w:sz="0" w:space="0" w:color="auto"/>
                <w:right w:val="none" w:sz="0" w:space="0" w:color="auto"/>
              </w:divBdr>
            </w:div>
          </w:divsChild>
        </w:div>
        <w:div w:id="761494588">
          <w:marLeft w:val="0"/>
          <w:marRight w:val="0"/>
          <w:marTop w:val="60"/>
          <w:marBottom w:val="60"/>
          <w:divBdr>
            <w:top w:val="none" w:sz="0" w:space="0" w:color="auto"/>
            <w:left w:val="none" w:sz="0" w:space="0" w:color="auto"/>
            <w:bottom w:val="none" w:sz="0" w:space="0" w:color="auto"/>
            <w:right w:val="none" w:sz="0" w:space="0" w:color="auto"/>
          </w:divBdr>
        </w:div>
        <w:div w:id="1405451384">
          <w:marLeft w:val="480"/>
          <w:marRight w:val="0"/>
          <w:marTop w:val="72"/>
          <w:marBottom w:val="168"/>
          <w:divBdr>
            <w:top w:val="single" w:sz="6" w:space="2" w:color="E7E7E7"/>
            <w:left w:val="single" w:sz="2" w:space="0" w:color="E7E7E7"/>
            <w:bottom w:val="single" w:sz="6" w:space="4" w:color="E7E7E7"/>
            <w:right w:val="single" w:sz="2" w:space="6" w:color="E7E7E7"/>
          </w:divBdr>
          <w:divsChild>
            <w:div w:id="620184703">
              <w:marLeft w:val="0"/>
              <w:marRight w:val="0"/>
              <w:marTop w:val="0"/>
              <w:marBottom w:val="0"/>
              <w:divBdr>
                <w:top w:val="none" w:sz="0" w:space="0" w:color="auto"/>
                <w:left w:val="none" w:sz="0" w:space="0" w:color="auto"/>
                <w:bottom w:val="none" w:sz="0" w:space="0" w:color="auto"/>
                <w:right w:val="none" w:sz="0" w:space="0" w:color="auto"/>
              </w:divBdr>
            </w:div>
          </w:divsChild>
        </w:div>
        <w:div w:id="649403029">
          <w:marLeft w:val="0"/>
          <w:marRight w:val="0"/>
          <w:marTop w:val="60"/>
          <w:marBottom w:val="60"/>
          <w:divBdr>
            <w:top w:val="none" w:sz="0" w:space="0" w:color="auto"/>
            <w:left w:val="none" w:sz="0" w:space="0" w:color="auto"/>
            <w:bottom w:val="dotted" w:sz="6" w:space="0" w:color="AAAAAA"/>
            <w:right w:val="none" w:sz="0" w:space="0" w:color="auto"/>
          </w:divBdr>
        </w:div>
        <w:div w:id="18608968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728793711">
              <w:marLeft w:val="0"/>
              <w:marRight w:val="0"/>
              <w:marTop w:val="0"/>
              <w:marBottom w:val="0"/>
              <w:divBdr>
                <w:top w:val="none" w:sz="0" w:space="0" w:color="auto"/>
                <w:left w:val="none" w:sz="0" w:space="0" w:color="auto"/>
                <w:bottom w:val="none" w:sz="0" w:space="0" w:color="auto"/>
                <w:right w:val="none" w:sz="0" w:space="0" w:color="auto"/>
              </w:divBdr>
            </w:div>
          </w:divsChild>
        </w:div>
        <w:div w:id="693653773">
          <w:marLeft w:val="0"/>
          <w:marRight w:val="0"/>
          <w:marTop w:val="60"/>
          <w:marBottom w:val="60"/>
          <w:divBdr>
            <w:top w:val="none" w:sz="0" w:space="0" w:color="auto"/>
            <w:left w:val="none" w:sz="0" w:space="0" w:color="auto"/>
            <w:bottom w:val="dotted" w:sz="6" w:space="0" w:color="AAAAAA"/>
            <w:right w:val="none" w:sz="0" w:space="0" w:color="auto"/>
          </w:divBdr>
        </w:div>
        <w:div w:id="2006400622">
          <w:marLeft w:val="0"/>
          <w:marRight w:val="0"/>
          <w:marTop w:val="60"/>
          <w:marBottom w:val="60"/>
          <w:divBdr>
            <w:top w:val="none" w:sz="0" w:space="0" w:color="auto"/>
            <w:left w:val="none" w:sz="0" w:space="0" w:color="auto"/>
            <w:bottom w:val="dotted" w:sz="6" w:space="0" w:color="AAAAAA"/>
            <w:right w:val="none" w:sz="0" w:space="0" w:color="auto"/>
          </w:divBdr>
        </w:div>
        <w:div w:id="293877243">
          <w:marLeft w:val="480"/>
          <w:marRight w:val="0"/>
          <w:marTop w:val="72"/>
          <w:marBottom w:val="168"/>
          <w:divBdr>
            <w:top w:val="single" w:sz="6" w:space="2" w:color="E7E7E7"/>
            <w:left w:val="single" w:sz="2" w:space="0" w:color="E7E7E7"/>
            <w:bottom w:val="single" w:sz="6" w:space="4" w:color="E7E7E7"/>
            <w:right w:val="single" w:sz="2" w:space="6" w:color="E7E7E7"/>
          </w:divBdr>
          <w:divsChild>
            <w:div w:id="699820623">
              <w:marLeft w:val="0"/>
              <w:marRight w:val="0"/>
              <w:marTop w:val="0"/>
              <w:marBottom w:val="0"/>
              <w:divBdr>
                <w:top w:val="none" w:sz="0" w:space="0" w:color="auto"/>
                <w:left w:val="none" w:sz="0" w:space="0" w:color="auto"/>
                <w:bottom w:val="none" w:sz="0" w:space="0" w:color="auto"/>
                <w:right w:val="none" w:sz="0" w:space="0" w:color="auto"/>
              </w:divBdr>
            </w:div>
          </w:divsChild>
        </w:div>
        <w:div w:id="1757170909">
          <w:marLeft w:val="0"/>
          <w:marRight w:val="0"/>
          <w:marTop w:val="60"/>
          <w:marBottom w:val="60"/>
          <w:divBdr>
            <w:top w:val="none" w:sz="0" w:space="0" w:color="auto"/>
            <w:left w:val="none" w:sz="0" w:space="0" w:color="auto"/>
            <w:bottom w:val="dotted" w:sz="6" w:space="0" w:color="AAAAAA"/>
            <w:right w:val="none" w:sz="0" w:space="0" w:color="auto"/>
          </w:divBdr>
        </w:div>
        <w:div w:id="601646308">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9129443">
              <w:marLeft w:val="0"/>
              <w:marRight w:val="0"/>
              <w:marTop w:val="0"/>
              <w:marBottom w:val="0"/>
              <w:divBdr>
                <w:top w:val="none" w:sz="0" w:space="0" w:color="auto"/>
                <w:left w:val="none" w:sz="0" w:space="0" w:color="auto"/>
                <w:bottom w:val="none" w:sz="0" w:space="0" w:color="auto"/>
                <w:right w:val="none" w:sz="0" w:space="0" w:color="auto"/>
              </w:divBdr>
            </w:div>
          </w:divsChild>
        </w:div>
        <w:div w:id="489322788">
          <w:marLeft w:val="0"/>
          <w:marRight w:val="0"/>
          <w:marTop w:val="60"/>
          <w:marBottom w:val="60"/>
          <w:divBdr>
            <w:top w:val="none" w:sz="0" w:space="0" w:color="auto"/>
            <w:left w:val="none" w:sz="0" w:space="0" w:color="auto"/>
            <w:bottom w:val="dotted" w:sz="6" w:space="0" w:color="AAAAAA"/>
            <w:right w:val="none" w:sz="0" w:space="0" w:color="auto"/>
          </w:divBdr>
        </w:div>
        <w:div w:id="912199009">
          <w:marLeft w:val="480"/>
          <w:marRight w:val="0"/>
          <w:marTop w:val="72"/>
          <w:marBottom w:val="168"/>
          <w:divBdr>
            <w:top w:val="single" w:sz="6" w:space="2" w:color="E7E7E7"/>
            <w:left w:val="single" w:sz="2" w:space="0" w:color="E7E7E7"/>
            <w:bottom w:val="single" w:sz="6" w:space="4" w:color="E7E7E7"/>
            <w:right w:val="single" w:sz="2" w:space="6" w:color="E7E7E7"/>
          </w:divBdr>
          <w:divsChild>
            <w:div w:id="48303690">
              <w:marLeft w:val="0"/>
              <w:marRight w:val="0"/>
              <w:marTop w:val="0"/>
              <w:marBottom w:val="0"/>
              <w:divBdr>
                <w:top w:val="none" w:sz="0" w:space="0" w:color="auto"/>
                <w:left w:val="none" w:sz="0" w:space="0" w:color="auto"/>
                <w:bottom w:val="none" w:sz="0" w:space="0" w:color="auto"/>
                <w:right w:val="none" w:sz="0" w:space="0" w:color="auto"/>
              </w:divBdr>
            </w:div>
          </w:divsChild>
        </w:div>
        <w:div w:id="1134712223">
          <w:marLeft w:val="0"/>
          <w:marRight w:val="0"/>
          <w:marTop w:val="60"/>
          <w:marBottom w:val="60"/>
          <w:divBdr>
            <w:top w:val="none" w:sz="0" w:space="0" w:color="auto"/>
            <w:left w:val="none" w:sz="0" w:space="0" w:color="auto"/>
            <w:bottom w:val="dotted" w:sz="6" w:space="0" w:color="AAAAAA"/>
            <w:right w:val="none" w:sz="0" w:space="0" w:color="auto"/>
          </w:divBdr>
        </w:div>
        <w:div w:id="76489716">
          <w:marLeft w:val="480"/>
          <w:marRight w:val="0"/>
          <w:marTop w:val="72"/>
          <w:marBottom w:val="168"/>
          <w:divBdr>
            <w:top w:val="single" w:sz="6" w:space="2" w:color="E7E7E7"/>
            <w:left w:val="single" w:sz="2" w:space="0" w:color="E7E7E7"/>
            <w:bottom w:val="single" w:sz="6" w:space="4" w:color="E7E7E7"/>
            <w:right w:val="single" w:sz="2" w:space="6" w:color="E7E7E7"/>
          </w:divBdr>
          <w:divsChild>
            <w:div w:id="1440680811">
              <w:marLeft w:val="0"/>
              <w:marRight w:val="0"/>
              <w:marTop w:val="0"/>
              <w:marBottom w:val="0"/>
              <w:divBdr>
                <w:top w:val="none" w:sz="0" w:space="0" w:color="auto"/>
                <w:left w:val="none" w:sz="0" w:space="0" w:color="auto"/>
                <w:bottom w:val="none" w:sz="0" w:space="0" w:color="auto"/>
                <w:right w:val="none" w:sz="0" w:space="0" w:color="auto"/>
              </w:divBdr>
            </w:div>
          </w:divsChild>
        </w:div>
        <w:div w:id="1669794178">
          <w:marLeft w:val="0"/>
          <w:marRight w:val="0"/>
          <w:marTop w:val="60"/>
          <w:marBottom w:val="60"/>
          <w:divBdr>
            <w:top w:val="none" w:sz="0" w:space="0" w:color="auto"/>
            <w:left w:val="none" w:sz="0" w:space="0" w:color="auto"/>
            <w:bottom w:val="dotted" w:sz="6" w:space="0" w:color="AAAAAA"/>
            <w:right w:val="none" w:sz="0" w:space="0" w:color="auto"/>
          </w:divBdr>
        </w:div>
        <w:div w:id="1981375442">
          <w:marLeft w:val="480"/>
          <w:marRight w:val="0"/>
          <w:marTop w:val="72"/>
          <w:marBottom w:val="168"/>
          <w:divBdr>
            <w:top w:val="single" w:sz="6" w:space="2" w:color="E7E7E7"/>
            <w:left w:val="single" w:sz="2" w:space="0" w:color="E7E7E7"/>
            <w:bottom w:val="single" w:sz="6" w:space="4" w:color="E7E7E7"/>
            <w:right w:val="single" w:sz="2" w:space="6" w:color="E7E7E7"/>
          </w:divBdr>
          <w:divsChild>
            <w:div w:id="1069155164">
              <w:marLeft w:val="0"/>
              <w:marRight w:val="0"/>
              <w:marTop w:val="0"/>
              <w:marBottom w:val="0"/>
              <w:divBdr>
                <w:top w:val="none" w:sz="0" w:space="0" w:color="auto"/>
                <w:left w:val="none" w:sz="0" w:space="0" w:color="auto"/>
                <w:bottom w:val="none" w:sz="0" w:space="0" w:color="auto"/>
                <w:right w:val="none" w:sz="0" w:space="0" w:color="auto"/>
              </w:divBdr>
            </w:div>
          </w:divsChild>
        </w:div>
        <w:div w:id="87847163">
          <w:marLeft w:val="0"/>
          <w:marRight w:val="0"/>
          <w:marTop w:val="60"/>
          <w:marBottom w:val="60"/>
          <w:divBdr>
            <w:top w:val="none" w:sz="0" w:space="0" w:color="auto"/>
            <w:left w:val="none" w:sz="0" w:space="0" w:color="auto"/>
            <w:bottom w:val="dotted" w:sz="6" w:space="0" w:color="AAAAAA"/>
            <w:right w:val="none" w:sz="0" w:space="0" w:color="auto"/>
          </w:divBdr>
        </w:div>
        <w:div w:id="1856725582">
          <w:marLeft w:val="0"/>
          <w:marRight w:val="0"/>
          <w:marTop w:val="60"/>
          <w:marBottom w:val="60"/>
          <w:divBdr>
            <w:top w:val="none" w:sz="0" w:space="0" w:color="auto"/>
            <w:left w:val="none" w:sz="0" w:space="0" w:color="auto"/>
            <w:bottom w:val="dotted" w:sz="6" w:space="0" w:color="AAAAAA"/>
            <w:right w:val="none" w:sz="0" w:space="0" w:color="auto"/>
          </w:divBdr>
        </w:div>
        <w:div w:id="107311606">
          <w:marLeft w:val="480"/>
          <w:marRight w:val="0"/>
          <w:marTop w:val="72"/>
          <w:marBottom w:val="168"/>
          <w:divBdr>
            <w:top w:val="single" w:sz="6" w:space="2" w:color="E7E7E7"/>
            <w:left w:val="single" w:sz="2" w:space="0" w:color="E7E7E7"/>
            <w:bottom w:val="single" w:sz="6" w:space="4" w:color="E7E7E7"/>
            <w:right w:val="single" w:sz="2" w:space="6" w:color="E7E7E7"/>
          </w:divBdr>
          <w:divsChild>
            <w:div w:id="1983001140">
              <w:marLeft w:val="0"/>
              <w:marRight w:val="0"/>
              <w:marTop w:val="0"/>
              <w:marBottom w:val="0"/>
              <w:divBdr>
                <w:top w:val="none" w:sz="0" w:space="0" w:color="auto"/>
                <w:left w:val="none" w:sz="0" w:space="0" w:color="auto"/>
                <w:bottom w:val="none" w:sz="0" w:space="0" w:color="auto"/>
                <w:right w:val="none" w:sz="0" w:space="0" w:color="auto"/>
              </w:divBdr>
            </w:div>
          </w:divsChild>
        </w:div>
        <w:div w:id="197474617">
          <w:marLeft w:val="0"/>
          <w:marRight w:val="0"/>
          <w:marTop w:val="60"/>
          <w:marBottom w:val="60"/>
          <w:divBdr>
            <w:top w:val="none" w:sz="0" w:space="0" w:color="auto"/>
            <w:left w:val="none" w:sz="0" w:space="0" w:color="auto"/>
            <w:bottom w:val="dotted" w:sz="6" w:space="0" w:color="AAAAAA"/>
            <w:right w:val="none" w:sz="0" w:space="0" w:color="auto"/>
          </w:divBdr>
        </w:div>
        <w:div w:id="1632705938">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8844749">
              <w:marLeft w:val="0"/>
              <w:marRight w:val="0"/>
              <w:marTop w:val="0"/>
              <w:marBottom w:val="0"/>
              <w:divBdr>
                <w:top w:val="none" w:sz="0" w:space="0" w:color="auto"/>
                <w:left w:val="none" w:sz="0" w:space="0" w:color="auto"/>
                <w:bottom w:val="none" w:sz="0" w:space="0" w:color="auto"/>
                <w:right w:val="none" w:sz="0" w:space="0" w:color="auto"/>
              </w:divBdr>
            </w:div>
          </w:divsChild>
        </w:div>
        <w:div w:id="15923968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898393866">
              <w:marLeft w:val="0"/>
              <w:marRight w:val="0"/>
              <w:marTop w:val="0"/>
              <w:marBottom w:val="0"/>
              <w:divBdr>
                <w:top w:val="none" w:sz="0" w:space="0" w:color="auto"/>
                <w:left w:val="none" w:sz="0" w:space="0" w:color="auto"/>
                <w:bottom w:val="none" w:sz="0" w:space="0" w:color="auto"/>
                <w:right w:val="none" w:sz="0" w:space="0" w:color="auto"/>
              </w:divBdr>
            </w:div>
          </w:divsChild>
        </w:div>
        <w:div w:id="1104110411">
          <w:marLeft w:val="0"/>
          <w:marRight w:val="0"/>
          <w:marTop w:val="60"/>
          <w:marBottom w:val="60"/>
          <w:divBdr>
            <w:top w:val="none" w:sz="0" w:space="0" w:color="auto"/>
            <w:left w:val="none" w:sz="0" w:space="0" w:color="auto"/>
            <w:bottom w:val="dotted" w:sz="6" w:space="0" w:color="AAAAAA"/>
            <w:right w:val="none" w:sz="0" w:space="0" w:color="auto"/>
          </w:divBdr>
        </w:div>
        <w:div w:id="906645317">
          <w:marLeft w:val="480"/>
          <w:marRight w:val="0"/>
          <w:marTop w:val="72"/>
          <w:marBottom w:val="168"/>
          <w:divBdr>
            <w:top w:val="single" w:sz="6" w:space="2" w:color="E7E7E7"/>
            <w:left w:val="single" w:sz="2" w:space="0" w:color="E7E7E7"/>
            <w:bottom w:val="single" w:sz="6" w:space="4" w:color="E7E7E7"/>
            <w:right w:val="single" w:sz="2" w:space="6" w:color="E7E7E7"/>
          </w:divBdr>
          <w:divsChild>
            <w:div w:id="1287543702">
              <w:marLeft w:val="0"/>
              <w:marRight w:val="0"/>
              <w:marTop w:val="0"/>
              <w:marBottom w:val="0"/>
              <w:divBdr>
                <w:top w:val="none" w:sz="0" w:space="0" w:color="auto"/>
                <w:left w:val="none" w:sz="0" w:space="0" w:color="auto"/>
                <w:bottom w:val="none" w:sz="0" w:space="0" w:color="auto"/>
                <w:right w:val="none" w:sz="0" w:space="0" w:color="auto"/>
              </w:divBdr>
            </w:div>
          </w:divsChild>
        </w:div>
        <w:div w:id="1017584812">
          <w:marLeft w:val="0"/>
          <w:marRight w:val="0"/>
          <w:marTop w:val="60"/>
          <w:marBottom w:val="60"/>
          <w:divBdr>
            <w:top w:val="none" w:sz="0" w:space="0" w:color="auto"/>
            <w:left w:val="none" w:sz="0" w:space="0" w:color="auto"/>
            <w:bottom w:val="dotted" w:sz="6" w:space="0" w:color="AAAAAA"/>
            <w:right w:val="none" w:sz="0" w:space="0" w:color="auto"/>
          </w:divBdr>
        </w:div>
        <w:div w:id="764348711">
          <w:marLeft w:val="480"/>
          <w:marRight w:val="0"/>
          <w:marTop w:val="72"/>
          <w:marBottom w:val="168"/>
          <w:divBdr>
            <w:top w:val="single" w:sz="6" w:space="2" w:color="E7E7E7"/>
            <w:left w:val="single" w:sz="2" w:space="0" w:color="E7E7E7"/>
            <w:bottom w:val="single" w:sz="6" w:space="4" w:color="E7E7E7"/>
            <w:right w:val="single" w:sz="2" w:space="6" w:color="E7E7E7"/>
          </w:divBdr>
          <w:divsChild>
            <w:div w:id="148983127">
              <w:marLeft w:val="0"/>
              <w:marRight w:val="0"/>
              <w:marTop w:val="0"/>
              <w:marBottom w:val="0"/>
              <w:divBdr>
                <w:top w:val="none" w:sz="0" w:space="0" w:color="auto"/>
                <w:left w:val="none" w:sz="0" w:space="0" w:color="auto"/>
                <w:bottom w:val="none" w:sz="0" w:space="0" w:color="auto"/>
                <w:right w:val="none" w:sz="0" w:space="0" w:color="auto"/>
              </w:divBdr>
            </w:div>
          </w:divsChild>
        </w:div>
        <w:div w:id="508448322">
          <w:marLeft w:val="0"/>
          <w:marRight w:val="0"/>
          <w:marTop w:val="60"/>
          <w:marBottom w:val="60"/>
          <w:divBdr>
            <w:top w:val="none" w:sz="0" w:space="0" w:color="auto"/>
            <w:left w:val="none" w:sz="0" w:space="0" w:color="auto"/>
            <w:bottom w:val="dotted" w:sz="6" w:space="0" w:color="AAAAAA"/>
            <w:right w:val="none" w:sz="0" w:space="0" w:color="auto"/>
          </w:divBdr>
        </w:div>
        <w:div w:id="1671328667">
          <w:marLeft w:val="480"/>
          <w:marRight w:val="0"/>
          <w:marTop w:val="72"/>
          <w:marBottom w:val="168"/>
          <w:divBdr>
            <w:top w:val="single" w:sz="6" w:space="2" w:color="E7E7E7"/>
            <w:left w:val="single" w:sz="2" w:space="0" w:color="E7E7E7"/>
            <w:bottom w:val="single" w:sz="6" w:space="4" w:color="E7E7E7"/>
            <w:right w:val="single" w:sz="2" w:space="6" w:color="E7E7E7"/>
          </w:divBdr>
          <w:divsChild>
            <w:div w:id="1630360614">
              <w:marLeft w:val="0"/>
              <w:marRight w:val="0"/>
              <w:marTop w:val="0"/>
              <w:marBottom w:val="0"/>
              <w:divBdr>
                <w:top w:val="none" w:sz="0" w:space="0" w:color="auto"/>
                <w:left w:val="none" w:sz="0" w:space="0" w:color="auto"/>
                <w:bottom w:val="none" w:sz="0" w:space="0" w:color="auto"/>
                <w:right w:val="none" w:sz="0" w:space="0" w:color="auto"/>
              </w:divBdr>
            </w:div>
          </w:divsChild>
        </w:div>
        <w:div w:id="836654140">
          <w:marLeft w:val="0"/>
          <w:marRight w:val="0"/>
          <w:marTop w:val="60"/>
          <w:marBottom w:val="60"/>
          <w:divBdr>
            <w:top w:val="none" w:sz="0" w:space="0" w:color="auto"/>
            <w:left w:val="none" w:sz="0" w:space="0" w:color="auto"/>
            <w:bottom w:val="dotted" w:sz="6" w:space="0" w:color="AAAAAA"/>
            <w:right w:val="none" w:sz="0" w:space="0" w:color="auto"/>
          </w:divBdr>
        </w:div>
        <w:div w:id="1049259644">
          <w:marLeft w:val="480"/>
          <w:marRight w:val="0"/>
          <w:marTop w:val="72"/>
          <w:marBottom w:val="168"/>
          <w:divBdr>
            <w:top w:val="single" w:sz="6" w:space="2" w:color="E7E7E7"/>
            <w:left w:val="single" w:sz="2" w:space="0" w:color="E7E7E7"/>
            <w:bottom w:val="single" w:sz="6" w:space="4" w:color="E7E7E7"/>
            <w:right w:val="single" w:sz="2" w:space="6" w:color="E7E7E7"/>
          </w:divBdr>
          <w:divsChild>
            <w:div w:id="808471942">
              <w:marLeft w:val="0"/>
              <w:marRight w:val="0"/>
              <w:marTop w:val="0"/>
              <w:marBottom w:val="0"/>
              <w:divBdr>
                <w:top w:val="none" w:sz="0" w:space="0" w:color="auto"/>
                <w:left w:val="none" w:sz="0" w:space="0" w:color="auto"/>
                <w:bottom w:val="none" w:sz="0" w:space="0" w:color="auto"/>
                <w:right w:val="none" w:sz="0" w:space="0" w:color="auto"/>
              </w:divBdr>
            </w:div>
          </w:divsChild>
        </w:div>
        <w:div w:id="529883206">
          <w:marLeft w:val="480"/>
          <w:marRight w:val="0"/>
          <w:marTop w:val="72"/>
          <w:marBottom w:val="168"/>
          <w:divBdr>
            <w:top w:val="single" w:sz="6" w:space="2" w:color="E7E7E7"/>
            <w:left w:val="single" w:sz="2" w:space="0" w:color="E7E7E7"/>
            <w:bottom w:val="single" w:sz="6" w:space="4" w:color="E7E7E7"/>
            <w:right w:val="single" w:sz="2" w:space="6" w:color="E7E7E7"/>
          </w:divBdr>
          <w:divsChild>
            <w:div w:id="1184705750">
              <w:marLeft w:val="0"/>
              <w:marRight w:val="0"/>
              <w:marTop w:val="0"/>
              <w:marBottom w:val="0"/>
              <w:divBdr>
                <w:top w:val="none" w:sz="0" w:space="0" w:color="auto"/>
                <w:left w:val="none" w:sz="0" w:space="0" w:color="auto"/>
                <w:bottom w:val="none" w:sz="0" w:space="0" w:color="auto"/>
                <w:right w:val="none" w:sz="0" w:space="0" w:color="auto"/>
              </w:divBdr>
            </w:div>
          </w:divsChild>
        </w:div>
        <w:div w:id="234895054">
          <w:marLeft w:val="0"/>
          <w:marRight w:val="0"/>
          <w:marTop w:val="60"/>
          <w:marBottom w:val="60"/>
          <w:divBdr>
            <w:top w:val="none" w:sz="0" w:space="0" w:color="auto"/>
            <w:left w:val="none" w:sz="0" w:space="0" w:color="auto"/>
            <w:bottom w:val="dotted" w:sz="6" w:space="0" w:color="AAAAAA"/>
            <w:right w:val="none" w:sz="0" w:space="0" w:color="auto"/>
          </w:divBdr>
        </w:div>
        <w:div w:id="1693993225">
          <w:marLeft w:val="480"/>
          <w:marRight w:val="0"/>
          <w:marTop w:val="72"/>
          <w:marBottom w:val="168"/>
          <w:divBdr>
            <w:top w:val="single" w:sz="6" w:space="2" w:color="E7E7E7"/>
            <w:left w:val="single" w:sz="2" w:space="0" w:color="E7E7E7"/>
            <w:bottom w:val="single" w:sz="6" w:space="4" w:color="E7E7E7"/>
            <w:right w:val="single" w:sz="2" w:space="6" w:color="E7E7E7"/>
          </w:divBdr>
          <w:divsChild>
            <w:div w:id="221064548">
              <w:marLeft w:val="0"/>
              <w:marRight w:val="0"/>
              <w:marTop w:val="0"/>
              <w:marBottom w:val="0"/>
              <w:divBdr>
                <w:top w:val="none" w:sz="0" w:space="0" w:color="auto"/>
                <w:left w:val="none" w:sz="0" w:space="0" w:color="auto"/>
                <w:bottom w:val="none" w:sz="0" w:space="0" w:color="auto"/>
                <w:right w:val="none" w:sz="0" w:space="0" w:color="auto"/>
              </w:divBdr>
            </w:div>
          </w:divsChild>
        </w:div>
        <w:div w:id="187527086">
          <w:marLeft w:val="0"/>
          <w:marRight w:val="0"/>
          <w:marTop w:val="60"/>
          <w:marBottom w:val="60"/>
          <w:divBdr>
            <w:top w:val="none" w:sz="0" w:space="0" w:color="auto"/>
            <w:left w:val="none" w:sz="0" w:space="0" w:color="auto"/>
            <w:bottom w:val="dotted" w:sz="6" w:space="0" w:color="AAAAAA"/>
            <w:right w:val="none" w:sz="0" w:space="0" w:color="auto"/>
          </w:divBdr>
        </w:div>
        <w:div w:id="1198473280">
          <w:marLeft w:val="480"/>
          <w:marRight w:val="0"/>
          <w:marTop w:val="72"/>
          <w:marBottom w:val="168"/>
          <w:divBdr>
            <w:top w:val="single" w:sz="6" w:space="2" w:color="FF8822"/>
            <w:left w:val="single" w:sz="2" w:space="0" w:color="FF8822"/>
            <w:bottom w:val="single" w:sz="6" w:space="4" w:color="FF8822"/>
            <w:right w:val="single" w:sz="2" w:space="6" w:color="FF8822"/>
          </w:divBdr>
          <w:divsChild>
            <w:div w:id="1688364775">
              <w:marLeft w:val="0"/>
              <w:marRight w:val="0"/>
              <w:marTop w:val="0"/>
              <w:marBottom w:val="0"/>
              <w:divBdr>
                <w:top w:val="none" w:sz="0" w:space="0" w:color="auto"/>
                <w:left w:val="none" w:sz="0" w:space="0" w:color="auto"/>
                <w:bottom w:val="none" w:sz="0" w:space="0" w:color="auto"/>
                <w:right w:val="none" w:sz="0" w:space="0" w:color="auto"/>
              </w:divBdr>
              <w:divsChild>
                <w:div w:id="1278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48276">
          <w:marLeft w:val="0"/>
          <w:marRight w:val="0"/>
          <w:marTop w:val="60"/>
          <w:marBottom w:val="60"/>
          <w:divBdr>
            <w:top w:val="none" w:sz="0" w:space="0" w:color="auto"/>
            <w:left w:val="none" w:sz="0" w:space="0" w:color="auto"/>
            <w:bottom w:val="dotted" w:sz="6" w:space="0" w:color="AAAAAA"/>
            <w:right w:val="none" w:sz="0" w:space="0" w:color="auto"/>
          </w:divBdr>
        </w:div>
        <w:div w:id="79110050">
          <w:marLeft w:val="0"/>
          <w:marRight w:val="0"/>
          <w:marTop w:val="60"/>
          <w:marBottom w:val="60"/>
          <w:divBdr>
            <w:top w:val="none" w:sz="0" w:space="0" w:color="auto"/>
            <w:left w:val="none" w:sz="0" w:space="0" w:color="auto"/>
            <w:bottom w:val="dotted" w:sz="6" w:space="0" w:color="AAAAAA"/>
            <w:right w:val="none" w:sz="0" w:space="0" w:color="auto"/>
          </w:divBdr>
        </w:div>
        <w:div w:id="617957897">
          <w:marLeft w:val="480"/>
          <w:marRight w:val="0"/>
          <w:marTop w:val="72"/>
          <w:marBottom w:val="168"/>
          <w:divBdr>
            <w:top w:val="single" w:sz="6" w:space="2" w:color="E7E7E7"/>
            <w:left w:val="single" w:sz="2" w:space="0" w:color="E7E7E7"/>
            <w:bottom w:val="single" w:sz="6" w:space="4" w:color="E7E7E7"/>
            <w:right w:val="single" w:sz="2" w:space="6" w:color="E7E7E7"/>
          </w:divBdr>
          <w:divsChild>
            <w:div w:id="690179599">
              <w:marLeft w:val="0"/>
              <w:marRight w:val="0"/>
              <w:marTop w:val="0"/>
              <w:marBottom w:val="0"/>
              <w:divBdr>
                <w:top w:val="none" w:sz="0" w:space="0" w:color="auto"/>
                <w:left w:val="none" w:sz="0" w:space="0" w:color="auto"/>
                <w:bottom w:val="none" w:sz="0" w:space="0" w:color="auto"/>
                <w:right w:val="none" w:sz="0" w:space="0" w:color="auto"/>
              </w:divBdr>
            </w:div>
          </w:divsChild>
        </w:div>
        <w:div w:id="1782217151">
          <w:marLeft w:val="0"/>
          <w:marRight w:val="0"/>
          <w:marTop w:val="60"/>
          <w:marBottom w:val="60"/>
          <w:divBdr>
            <w:top w:val="none" w:sz="0" w:space="0" w:color="auto"/>
            <w:left w:val="none" w:sz="0" w:space="0" w:color="auto"/>
            <w:bottom w:val="dotted" w:sz="6" w:space="0" w:color="AAAAAA"/>
            <w:right w:val="none" w:sz="0" w:space="0" w:color="auto"/>
          </w:divBdr>
        </w:div>
        <w:div w:id="614210699">
          <w:marLeft w:val="480"/>
          <w:marRight w:val="0"/>
          <w:marTop w:val="72"/>
          <w:marBottom w:val="168"/>
          <w:divBdr>
            <w:top w:val="single" w:sz="6" w:space="2" w:color="E7E7E7"/>
            <w:left w:val="single" w:sz="2" w:space="0" w:color="E7E7E7"/>
            <w:bottom w:val="single" w:sz="6" w:space="4" w:color="E7E7E7"/>
            <w:right w:val="single" w:sz="2" w:space="6" w:color="E7E7E7"/>
          </w:divBdr>
          <w:divsChild>
            <w:div w:id="942540027">
              <w:marLeft w:val="0"/>
              <w:marRight w:val="0"/>
              <w:marTop w:val="0"/>
              <w:marBottom w:val="0"/>
              <w:divBdr>
                <w:top w:val="none" w:sz="0" w:space="0" w:color="auto"/>
                <w:left w:val="none" w:sz="0" w:space="0" w:color="auto"/>
                <w:bottom w:val="none" w:sz="0" w:space="0" w:color="auto"/>
                <w:right w:val="none" w:sz="0" w:space="0" w:color="auto"/>
              </w:divBdr>
            </w:div>
          </w:divsChild>
        </w:div>
        <w:div w:id="238367168">
          <w:marLeft w:val="480"/>
          <w:marRight w:val="0"/>
          <w:marTop w:val="72"/>
          <w:marBottom w:val="168"/>
          <w:divBdr>
            <w:top w:val="single" w:sz="6" w:space="2" w:color="E7E7E7"/>
            <w:left w:val="single" w:sz="2" w:space="0" w:color="E7E7E7"/>
            <w:bottom w:val="single" w:sz="6" w:space="4" w:color="E7E7E7"/>
            <w:right w:val="single" w:sz="2" w:space="6" w:color="E7E7E7"/>
          </w:divBdr>
          <w:divsChild>
            <w:div w:id="14232886">
              <w:marLeft w:val="0"/>
              <w:marRight w:val="0"/>
              <w:marTop w:val="0"/>
              <w:marBottom w:val="0"/>
              <w:divBdr>
                <w:top w:val="none" w:sz="0" w:space="0" w:color="auto"/>
                <w:left w:val="none" w:sz="0" w:space="0" w:color="auto"/>
                <w:bottom w:val="none" w:sz="0" w:space="0" w:color="auto"/>
                <w:right w:val="none" w:sz="0" w:space="0" w:color="auto"/>
              </w:divBdr>
            </w:div>
          </w:divsChild>
        </w:div>
        <w:div w:id="569537503">
          <w:marLeft w:val="0"/>
          <w:marRight w:val="0"/>
          <w:marTop w:val="60"/>
          <w:marBottom w:val="60"/>
          <w:divBdr>
            <w:top w:val="none" w:sz="0" w:space="0" w:color="auto"/>
            <w:left w:val="none" w:sz="0" w:space="0" w:color="auto"/>
            <w:bottom w:val="none" w:sz="0" w:space="0" w:color="auto"/>
            <w:right w:val="none" w:sz="0" w:space="0" w:color="auto"/>
          </w:divBdr>
        </w:div>
        <w:div w:id="788355933">
          <w:marLeft w:val="480"/>
          <w:marRight w:val="0"/>
          <w:marTop w:val="72"/>
          <w:marBottom w:val="168"/>
          <w:divBdr>
            <w:top w:val="single" w:sz="6" w:space="2" w:color="E7E7E7"/>
            <w:left w:val="single" w:sz="2" w:space="0" w:color="E7E7E7"/>
            <w:bottom w:val="single" w:sz="6" w:space="4" w:color="E7E7E7"/>
            <w:right w:val="single" w:sz="2" w:space="6" w:color="E7E7E7"/>
          </w:divBdr>
          <w:divsChild>
            <w:div w:id="1531336014">
              <w:marLeft w:val="0"/>
              <w:marRight w:val="0"/>
              <w:marTop w:val="0"/>
              <w:marBottom w:val="0"/>
              <w:divBdr>
                <w:top w:val="none" w:sz="0" w:space="0" w:color="auto"/>
                <w:left w:val="none" w:sz="0" w:space="0" w:color="auto"/>
                <w:bottom w:val="none" w:sz="0" w:space="0" w:color="auto"/>
                <w:right w:val="none" w:sz="0" w:space="0" w:color="auto"/>
              </w:divBdr>
            </w:div>
          </w:divsChild>
        </w:div>
        <w:div w:id="936526238">
          <w:marLeft w:val="480"/>
          <w:marRight w:val="0"/>
          <w:marTop w:val="72"/>
          <w:marBottom w:val="168"/>
          <w:divBdr>
            <w:top w:val="single" w:sz="6" w:space="2" w:color="E7E7E7"/>
            <w:left w:val="single" w:sz="2" w:space="0" w:color="E7E7E7"/>
            <w:bottom w:val="single" w:sz="6" w:space="4" w:color="E7E7E7"/>
            <w:right w:val="single" w:sz="2" w:space="6" w:color="E7E7E7"/>
          </w:divBdr>
          <w:divsChild>
            <w:div w:id="471412470">
              <w:marLeft w:val="0"/>
              <w:marRight w:val="0"/>
              <w:marTop w:val="0"/>
              <w:marBottom w:val="0"/>
              <w:divBdr>
                <w:top w:val="none" w:sz="0" w:space="0" w:color="auto"/>
                <w:left w:val="none" w:sz="0" w:space="0" w:color="auto"/>
                <w:bottom w:val="none" w:sz="0" w:space="0" w:color="auto"/>
                <w:right w:val="none" w:sz="0" w:space="0" w:color="auto"/>
              </w:divBdr>
            </w:div>
          </w:divsChild>
        </w:div>
        <w:div w:id="1515456737">
          <w:marLeft w:val="0"/>
          <w:marRight w:val="0"/>
          <w:marTop w:val="60"/>
          <w:marBottom w:val="60"/>
          <w:divBdr>
            <w:top w:val="none" w:sz="0" w:space="0" w:color="auto"/>
            <w:left w:val="none" w:sz="0" w:space="0" w:color="auto"/>
            <w:bottom w:val="dotted" w:sz="6" w:space="0" w:color="AAAAAA"/>
            <w:right w:val="none" w:sz="0" w:space="0" w:color="auto"/>
          </w:divBdr>
        </w:div>
        <w:div w:id="500508208">
          <w:marLeft w:val="480"/>
          <w:marRight w:val="0"/>
          <w:marTop w:val="72"/>
          <w:marBottom w:val="168"/>
          <w:divBdr>
            <w:top w:val="single" w:sz="6" w:space="2" w:color="E7E7E7"/>
            <w:left w:val="single" w:sz="2" w:space="0" w:color="E7E7E7"/>
            <w:bottom w:val="single" w:sz="6" w:space="4" w:color="E7E7E7"/>
            <w:right w:val="single" w:sz="2" w:space="6" w:color="E7E7E7"/>
          </w:divBdr>
          <w:divsChild>
            <w:div w:id="643850738">
              <w:marLeft w:val="0"/>
              <w:marRight w:val="0"/>
              <w:marTop w:val="0"/>
              <w:marBottom w:val="0"/>
              <w:divBdr>
                <w:top w:val="none" w:sz="0" w:space="0" w:color="auto"/>
                <w:left w:val="none" w:sz="0" w:space="0" w:color="auto"/>
                <w:bottom w:val="none" w:sz="0" w:space="0" w:color="auto"/>
                <w:right w:val="none" w:sz="0" w:space="0" w:color="auto"/>
              </w:divBdr>
            </w:div>
          </w:divsChild>
        </w:div>
        <w:div w:id="969091802">
          <w:marLeft w:val="0"/>
          <w:marRight w:val="0"/>
          <w:marTop w:val="0"/>
          <w:marBottom w:val="0"/>
          <w:divBdr>
            <w:top w:val="none" w:sz="0" w:space="0" w:color="auto"/>
            <w:left w:val="none" w:sz="0" w:space="0" w:color="auto"/>
            <w:bottom w:val="none" w:sz="0" w:space="0" w:color="auto"/>
            <w:right w:val="none" w:sz="0" w:space="0" w:color="auto"/>
          </w:divBdr>
        </w:div>
        <w:div w:id="788815625">
          <w:marLeft w:val="480"/>
          <w:marRight w:val="0"/>
          <w:marTop w:val="72"/>
          <w:marBottom w:val="168"/>
          <w:divBdr>
            <w:top w:val="single" w:sz="6" w:space="2" w:color="E7E7E7"/>
            <w:left w:val="single" w:sz="2" w:space="0" w:color="E7E7E7"/>
            <w:bottom w:val="single" w:sz="6" w:space="4" w:color="E7E7E7"/>
            <w:right w:val="single" w:sz="2" w:space="6" w:color="E7E7E7"/>
          </w:divBdr>
          <w:divsChild>
            <w:div w:id="1557427623">
              <w:marLeft w:val="0"/>
              <w:marRight w:val="0"/>
              <w:marTop w:val="0"/>
              <w:marBottom w:val="0"/>
              <w:divBdr>
                <w:top w:val="none" w:sz="0" w:space="0" w:color="auto"/>
                <w:left w:val="none" w:sz="0" w:space="0" w:color="auto"/>
                <w:bottom w:val="none" w:sz="0" w:space="0" w:color="auto"/>
                <w:right w:val="none" w:sz="0" w:space="0" w:color="auto"/>
              </w:divBdr>
            </w:div>
          </w:divsChild>
        </w:div>
        <w:div w:id="1196501168">
          <w:marLeft w:val="480"/>
          <w:marRight w:val="0"/>
          <w:marTop w:val="72"/>
          <w:marBottom w:val="168"/>
          <w:divBdr>
            <w:top w:val="single" w:sz="6" w:space="2" w:color="E7E7E7"/>
            <w:left w:val="single" w:sz="2" w:space="0" w:color="E7E7E7"/>
            <w:bottom w:val="single" w:sz="6" w:space="4" w:color="E7E7E7"/>
            <w:right w:val="single" w:sz="2" w:space="6" w:color="E7E7E7"/>
          </w:divBdr>
          <w:divsChild>
            <w:div w:id="13002074">
              <w:marLeft w:val="0"/>
              <w:marRight w:val="0"/>
              <w:marTop w:val="0"/>
              <w:marBottom w:val="0"/>
              <w:divBdr>
                <w:top w:val="none" w:sz="0" w:space="0" w:color="auto"/>
                <w:left w:val="none" w:sz="0" w:space="0" w:color="auto"/>
                <w:bottom w:val="none" w:sz="0" w:space="0" w:color="auto"/>
                <w:right w:val="none" w:sz="0" w:space="0" w:color="auto"/>
              </w:divBdr>
            </w:div>
          </w:divsChild>
        </w:div>
        <w:div w:id="1774592624">
          <w:marLeft w:val="0"/>
          <w:marRight w:val="0"/>
          <w:marTop w:val="60"/>
          <w:marBottom w:val="60"/>
          <w:divBdr>
            <w:top w:val="none" w:sz="0" w:space="0" w:color="auto"/>
            <w:left w:val="none" w:sz="0" w:space="0" w:color="auto"/>
            <w:bottom w:val="dotted" w:sz="6" w:space="0" w:color="AAAAAA"/>
            <w:right w:val="none" w:sz="0" w:space="0" w:color="auto"/>
          </w:divBdr>
        </w:div>
        <w:div w:id="145925722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11682290">
              <w:marLeft w:val="0"/>
              <w:marRight w:val="0"/>
              <w:marTop w:val="0"/>
              <w:marBottom w:val="0"/>
              <w:divBdr>
                <w:top w:val="none" w:sz="0" w:space="0" w:color="auto"/>
                <w:left w:val="none" w:sz="0" w:space="0" w:color="auto"/>
                <w:bottom w:val="none" w:sz="0" w:space="0" w:color="auto"/>
                <w:right w:val="none" w:sz="0" w:space="0" w:color="auto"/>
              </w:divBdr>
            </w:div>
          </w:divsChild>
        </w:div>
        <w:div w:id="704213727">
          <w:marLeft w:val="0"/>
          <w:marRight w:val="0"/>
          <w:marTop w:val="60"/>
          <w:marBottom w:val="60"/>
          <w:divBdr>
            <w:top w:val="none" w:sz="0" w:space="0" w:color="auto"/>
            <w:left w:val="none" w:sz="0" w:space="0" w:color="auto"/>
            <w:bottom w:val="dotted" w:sz="6" w:space="0" w:color="DDDDDD"/>
            <w:right w:val="none" w:sz="0" w:space="0" w:color="auto"/>
          </w:divBdr>
        </w:div>
        <w:div w:id="14310003">
          <w:marLeft w:val="0"/>
          <w:marRight w:val="0"/>
          <w:marTop w:val="60"/>
          <w:marBottom w:val="60"/>
          <w:divBdr>
            <w:top w:val="none" w:sz="0" w:space="0" w:color="auto"/>
            <w:left w:val="none" w:sz="0" w:space="0" w:color="auto"/>
            <w:bottom w:val="dotted" w:sz="6" w:space="0" w:color="DDDDDD"/>
            <w:right w:val="none" w:sz="0" w:space="0" w:color="auto"/>
          </w:divBdr>
        </w:div>
        <w:div w:id="309672521">
          <w:marLeft w:val="0"/>
          <w:marRight w:val="0"/>
          <w:marTop w:val="60"/>
          <w:marBottom w:val="60"/>
          <w:divBdr>
            <w:top w:val="none" w:sz="0" w:space="0" w:color="auto"/>
            <w:left w:val="none" w:sz="0" w:space="0" w:color="auto"/>
            <w:bottom w:val="dotted" w:sz="6" w:space="0" w:color="AAAAAA"/>
            <w:right w:val="none" w:sz="0" w:space="0" w:color="auto"/>
          </w:divBdr>
        </w:div>
        <w:div w:id="333730257">
          <w:marLeft w:val="480"/>
          <w:marRight w:val="0"/>
          <w:marTop w:val="72"/>
          <w:marBottom w:val="168"/>
          <w:divBdr>
            <w:top w:val="single" w:sz="6" w:space="2" w:color="E7E7E7"/>
            <w:left w:val="single" w:sz="2" w:space="0" w:color="E7E7E7"/>
            <w:bottom w:val="single" w:sz="6" w:space="4" w:color="E7E7E7"/>
            <w:right w:val="single" w:sz="2" w:space="6" w:color="E7E7E7"/>
          </w:divBdr>
          <w:divsChild>
            <w:div w:id="580680650">
              <w:marLeft w:val="0"/>
              <w:marRight w:val="0"/>
              <w:marTop w:val="0"/>
              <w:marBottom w:val="0"/>
              <w:divBdr>
                <w:top w:val="none" w:sz="0" w:space="0" w:color="auto"/>
                <w:left w:val="none" w:sz="0" w:space="0" w:color="auto"/>
                <w:bottom w:val="none" w:sz="0" w:space="0" w:color="auto"/>
                <w:right w:val="none" w:sz="0" w:space="0" w:color="auto"/>
              </w:divBdr>
            </w:div>
          </w:divsChild>
        </w:div>
        <w:div w:id="1672222215">
          <w:marLeft w:val="480"/>
          <w:marRight w:val="0"/>
          <w:marTop w:val="72"/>
          <w:marBottom w:val="168"/>
          <w:divBdr>
            <w:top w:val="single" w:sz="6" w:space="2" w:color="FF8822"/>
            <w:left w:val="single" w:sz="2" w:space="0" w:color="FF8822"/>
            <w:bottom w:val="single" w:sz="6" w:space="4" w:color="FF8822"/>
            <w:right w:val="single" w:sz="2" w:space="6" w:color="FF8822"/>
          </w:divBdr>
          <w:divsChild>
            <w:div w:id="1512141661">
              <w:marLeft w:val="0"/>
              <w:marRight w:val="0"/>
              <w:marTop w:val="0"/>
              <w:marBottom w:val="0"/>
              <w:divBdr>
                <w:top w:val="none" w:sz="0" w:space="0" w:color="auto"/>
                <w:left w:val="none" w:sz="0" w:space="0" w:color="auto"/>
                <w:bottom w:val="none" w:sz="0" w:space="0" w:color="auto"/>
                <w:right w:val="none" w:sz="0" w:space="0" w:color="auto"/>
              </w:divBdr>
              <w:divsChild>
                <w:div w:id="15678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741">
          <w:marLeft w:val="480"/>
          <w:marRight w:val="0"/>
          <w:marTop w:val="72"/>
          <w:marBottom w:val="168"/>
          <w:divBdr>
            <w:top w:val="single" w:sz="6" w:space="2" w:color="FF8822"/>
            <w:left w:val="single" w:sz="2" w:space="0" w:color="FF8822"/>
            <w:bottom w:val="single" w:sz="6" w:space="4" w:color="FF8822"/>
            <w:right w:val="single" w:sz="2" w:space="6" w:color="FF8822"/>
          </w:divBdr>
          <w:divsChild>
            <w:div w:id="680397742">
              <w:marLeft w:val="0"/>
              <w:marRight w:val="0"/>
              <w:marTop w:val="0"/>
              <w:marBottom w:val="0"/>
              <w:divBdr>
                <w:top w:val="none" w:sz="0" w:space="0" w:color="auto"/>
                <w:left w:val="none" w:sz="0" w:space="0" w:color="auto"/>
                <w:bottom w:val="none" w:sz="0" w:space="0" w:color="auto"/>
                <w:right w:val="none" w:sz="0" w:space="0" w:color="auto"/>
              </w:divBdr>
            </w:div>
          </w:divsChild>
        </w:div>
        <w:div w:id="407117717">
          <w:marLeft w:val="0"/>
          <w:marRight w:val="0"/>
          <w:marTop w:val="60"/>
          <w:marBottom w:val="60"/>
          <w:divBdr>
            <w:top w:val="none" w:sz="0" w:space="0" w:color="auto"/>
            <w:left w:val="none" w:sz="0" w:space="0" w:color="auto"/>
            <w:bottom w:val="dotted" w:sz="6" w:space="0" w:color="DDDDDD"/>
            <w:right w:val="none" w:sz="0" w:space="0" w:color="auto"/>
          </w:divBdr>
        </w:div>
        <w:div w:id="847712223">
          <w:marLeft w:val="480"/>
          <w:marRight w:val="0"/>
          <w:marTop w:val="72"/>
          <w:marBottom w:val="168"/>
          <w:divBdr>
            <w:top w:val="single" w:sz="6" w:space="2" w:color="E7E7E7"/>
            <w:left w:val="single" w:sz="2" w:space="0" w:color="E7E7E7"/>
            <w:bottom w:val="single" w:sz="6" w:space="4" w:color="E7E7E7"/>
            <w:right w:val="single" w:sz="2" w:space="6" w:color="E7E7E7"/>
          </w:divBdr>
          <w:divsChild>
            <w:div w:id="844437897">
              <w:marLeft w:val="0"/>
              <w:marRight w:val="0"/>
              <w:marTop w:val="0"/>
              <w:marBottom w:val="0"/>
              <w:divBdr>
                <w:top w:val="none" w:sz="0" w:space="0" w:color="auto"/>
                <w:left w:val="none" w:sz="0" w:space="0" w:color="auto"/>
                <w:bottom w:val="none" w:sz="0" w:space="0" w:color="auto"/>
                <w:right w:val="none" w:sz="0" w:space="0" w:color="auto"/>
              </w:divBdr>
            </w:div>
          </w:divsChild>
        </w:div>
        <w:div w:id="2032106223">
          <w:marLeft w:val="0"/>
          <w:marRight w:val="0"/>
          <w:marTop w:val="60"/>
          <w:marBottom w:val="60"/>
          <w:divBdr>
            <w:top w:val="none" w:sz="0" w:space="0" w:color="auto"/>
            <w:left w:val="none" w:sz="0" w:space="0" w:color="auto"/>
            <w:bottom w:val="dotted" w:sz="6" w:space="0" w:color="DDDDDD"/>
            <w:right w:val="none" w:sz="0" w:space="0" w:color="auto"/>
          </w:divBdr>
        </w:div>
        <w:div w:id="1013650925">
          <w:marLeft w:val="480"/>
          <w:marRight w:val="0"/>
          <w:marTop w:val="72"/>
          <w:marBottom w:val="168"/>
          <w:divBdr>
            <w:top w:val="single" w:sz="6" w:space="2" w:color="E7E7E7"/>
            <w:left w:val="single" w:sz="2" w:space="0" w:color="E7E7E7"/>
            <w:bottom w:val="single" w:sz="6" w:space="4" w:color="E7E7E7"/>
            <w:right w:val="single" w:sz="2" w:space="6" w:color="E7E7E7"/>
          </w:divBdr>
          <w:divsChild>
            <w:div w:id="1498572902">
              <w:marLeft w:val="0"/>
              <w:marRight w:val="0"/>
              <w:marTop w:val="0"/>
              <w:marBottom w:val="0"/>
              <w:divBdr>
                <w:top w:val="none" w:sz="0" w:space="0" w:color="auto"/>
                <w:left w:val="none" w:sz="0" w:space="0" w:color="auto"/>
                <w:bottom w:val="none" w:sz="0" w:space="0" w:color="auto"/>
                <w:right w:val="none" w:sz="0" w:space="0" w:color="auto"/>
              </w:divBdr>
            </w:div>
          </w:divsChild>
        </w:div>
        <w:div w:id="1229459144">
          <w:marLeft w:val="480"/>
          <w:marRight w:val="0"/>
          <w:marTop w:val="72"/>
          <w:marBottom w:val="168"/>
          <w:divBdr>
            <w:top w:val="single" w:sz="6" w:space="2" w:color="FF8822"/>
            <w:left w:val="single" w:sz="2" w:space="0" w:color="FF8822"/>
            <w:bottom w:val="single" w:sz="6" w:space="4" w:color="FF8822"/>
            <w:right w:val="single" w:sz="2" w:space="6" w:color="FF8822"/>
          </w:divBdr>
          <w:divsChild>
            <w:div w:id="1090084852">
              <w:marLeft w:val="0"/>
              <w:marRight w:val="0"/>
              <w:marTop w:val="0"/>
              <w:marBottom w:val="0"/>
              <w:divBdr>
                <w:top w:val="none" w:sz="0" w:space="0" w:color="auto"/>
                <w:left w:val="none" w:sz="0" w:space="0" w:color="auto"/>
                <w:bottom w:val="none" w:sz="0" w:space="0" w:color="auto"/>
                <w:right w:val="none" w:sz="0" w:space="0" w:color="auto"/>
              </w:divBdr>
            </w:div>
          </w:divsChild>
        </w:div>
        <w:div w:id="372966265">
          <w:marLeft w:val="0"/>
          <w:marRight w:val="0"/>
          <w:marTop w:val="60"/>
          <w:marBottom w:val="60"/>
          <w:divBdr>
            <w:top w:val="none" w:sz="0" w:space="0" w:color="auto"/>
            <w:left w:val="none" w:sz="0" w:space="0" w:color="auto"/>
            <w:bottom w:val="dotted" w:sz="6" w:space="0" w:color="AAAAAA"/>
            <w:right w:val="none" w:sz="0" w:space="0" w:color="auto"/>
          </w:divBdr>
        </w:div>
        <w:div w:id="2087611945">
          <w:marLeft w:val="480"/>
          <w:marRight w:val="0"/>
          <w:marTop w:val="72"/>
          <w:marBottom w:val="168"/>
          <w:divBdr>
            <w:top w:val="single" w:sz="6" w:space="2" w:color="E7E7E7"/>
            <w:left w:val="single" w:sz="2" w:space="0" w:color="E7E7E7"/>
            <w:bottom w:val="single" w:sz="6" w:space="4" w:color="E7E7E7"/>
            <w:right w:val="single" w:sz="2" w:space="6" w:color="E7E7E7"/>
          </w:divBdr>
          <w:divsChild>
            <w:div w:id="1213887112">
              <w:marLeft w:val="0"/>
              <w:marRight w:val="0"/>
              <w:marTop w:val="0"/>
              <w:marBottom w:val="0"/>
              <w:divBdr>
                <w:top w:val="none" w:sz="0" w:space="0" w:color="auto"/>
                <w:left w:val="none" w:sz="0" w:space="0" w:color="auto"/>
                <w:bottom w:val="none" w:sz="0" w:space="0" w:color="auto"/>
                <w:right w:val="none" w:sz="0" w:space="0" w:color="auto"/>
              </w:divBdr>
            </w:div>
          </w:divsChild>
        </w:div>
        <w:div w:id="991105124">
          <w:marLeft w:val="0"/>
          <w:marRight w:val="0"/>
          <w:marTop w:val="60"/>
          <w:marBottom w:val="60"/>
          <w:divBdr>
            <w:top w:val="none" w:sz="0" w:space="0" w:color="auto"/>
            <w:left w:val="none" w:sz="0" w:space="0" w:color="auto"/>
            <w:bottom w:val="dotted" w:sz="6" w:space="0" w:color="DDDDDD"/>
            <w:right w:val="none" w:sz="0" w:space="0" w:color="auto"/>
          </w:divBdr>
        </w:div>
        <w:div w:id="54744260">
          <w:marLeft w:val="480"/>
          <w:marRight w:val="0"/>
          <w:marTop w:val="72"/>
          <w:marBottom w:val="168"/>
          <w:divBdr>
            <w:top w:val="single" w:sz="6" w:space="2" w:color="E7E7E7"/>
            <w:left w:val="single" w:sz="2" w:space="0" w:color="E7E7E7"/>
            <w:bottom w:val="single" w:sz="6" w:space="4" w:color="E7E7E7"/>
            <w:right w:val="single" w:sz="2" w:space="6" w:color="E7E7E7"/>
          </w:divBdr>
          <w:divsChild>
            <w:div w:id="1307709625">
              <w:marLeft w:val="0"/>
              <w:marRight w:val="0"/>
              <w:marTop w:val="0"/>
              <w:marBottom w:val="0"/>
              <w:divBdr>
                <w:top w:val="none" w:sz="0" w:space="0" w:color="auto"/>
                <w:left w:val="none" w:sz="0" w:space="0" w:color="auto"/>
                <w:bottom w:val="none" w:sz="0" w:space="0" w:color="auto"/>
                <w:right w:val="none" w:sz="0" w:space="0" w:color="auto"/>
              </w:divBdr>
            </w:div>
          </w:divsChild>
        </w:div>
        <w:div w:id="143668185">
          <w:marLeft w:val="0"/>
          <w:marRight w:val="0"/>
          <w:marTop w:val="60"/>
          <w:marBottom w:val="60"/>
          <w:divBdr>
            <w:top w:val="none" w:sz="0" w:space="0" w:color="auto"/>
            <w:left w:val="none" w:sz="0" w:space="0" w:color="auto"/>
            <w:bottom w:val="dotted" w:sz="6" w:space="0" w:color="DDDDDD"/>
            <w:right w:val="none" w:sz="0" w:space="0" w:color="auto"/>
          </w:divBdr>
        </w:div>
        <w:div w:id="1000162327">
          <w:marLeft w:val="480"/>
          <w:marRight w:val="0"/>
          <w:marTop w:val="72"/>
          <w:marBottom w:val="168"/>
          <w:divBdr>
            <w:top w:val="single" w:sz="6" w:space="2" w:color="E7E7E7"/>
            <w:left w:val="single" w:sz="2" w:space="0" w:color="E7E7E7"/>
            <w:bottom w:val="single" w:sz="6" w:space="4" w:color="E7E7E7"/>
            <w:right w:val="single" w:sz="2" w:space="6" w:color="E7E7E7"/>
          </w:divBdr>
          <w:divsChild>
            <w:div w:id="544753577">
              <w:marLeft w:val="0"/>
              <w:marRight w:val="0"/>
              <w:marTop w:val="0"/>
              <w:marBottom w:val="0"/>
              <w:divBdr>
                <w:top w:val="none" w:sz="0" w:space="0" w:color="auto"/>
                <w:left w:val="none" w:sz="0" w:space="0" w:color="auto"/>
                <w:bottom w:val="none" w:sz="0" w:space="0" w:color="auto"/>
                <w:right w:val="none" w:sz="0" w:space="0" w:color="auto"/>
              </w:divBdr>
            </w:div>
          </w:divsChild>
        </w:div>
        <w:div w:id="1268344730">
          <w:marLeft w:val="0"/>
          <w:marRight w:val="0"/>
          <w:marTop w:val="60"/>
          <w:marBottom w:val="60"/>
          <w:divBdr>
            <w:top w:val="none" w:sz="0" w:space="0" w:color="auto"/>
            <w:left w:val="none" w:sz="0" w:space="0" w:color="auto"/>
            <w:bottom w:val="dotted" w:sz="6" w:space="0" w:color="DDDDDD"/>
            <w:right w:val="none" w:sz="0" w:space="0" w:color="auto"/>
          </w:divBdr>
        </w:div>
        <w:div w:id="1551649267">
          <w:marLeft w:val="0"/>
          <w:marRight w:val="0"/>
          <w:marTop w:val="60"/>
          <w:marBottom w:val="60"/>
          <w:divBdr>
            <w:top w:val="none" w:sz="0" w:space="0" w:color="auto"/>
            <w:left w:val="none" w:sz="0" w:space="0" w:color="auto"/>
            <w:bottom w:val="dotted" w:sz="6" w:space="0" w:color="DDDDDD"/>
            <w:right w:val="none" w:sz="0" w:space="0" w:color="auto"/>
          </w:divBdr>
        </w:div>
        <w:div w:id="2000645715">
          <w:marLeft w:val="480"/>
          <w:marRight w:val="0"/>
          <w:marTop w:val="72"/>
          <w:marBottom w:val="168"/>
          <w:divBdr>
            <w:top w:val="single" w:sz="6" w:space="2" w:color="E7E7E7"/>
            <w:left w:val="single" w:sz="2" w:space="0" w:color="E7E7E7"/>
            <w:bottom w:val="single" w:sz="6" w:space="4" w:color="E7E7E7"/>
            <w:right w:val="single" w:sz="2" w:space="6" w:color="E7E7E7"/>
          </w:divBdr>
          <w:divsChild>
            <w:div w:id="202183204">
              <w:marLeft w:val="0"/>
              <w:marRight w:val="0"/>
              <w:marTop w:val="0"/>
              <w:marBottom w:val="0"/>
              <w:divBdr>
                <w:top w:val="none" w:sz="0" w:space="0" w:color="auto"/>
                <w:left w:val="none" w:sz="0" w:space="0" w:color="auto"/>
                <w:bottom w:val="none" w:sz="0" w:space="0" w:color="auto"/>
                <w:right w:val="none" w:sz="0" w:space="0" w:color="auto"/>
              </w:divBdr>
            </w:div>
          </w:divsChild>
        </w:div>
        <w:div w:id="1303924536">
          <w:marLeft w:val="0"/>
          <w:marRight w:val="0"/>
          <w:marTop w:val="60"/>
          <w:marBottom w:val="60"/>
          <w:divBdr>
            <w:top w:val="none" w:sz="0" w:space="0" w:color="auto"/>
            <w:left w:val="none" w:sz="0" w:space="0" w:color="auto"/>
            <w:bottom w:val="dotted" w:sz="6" w:space="0" w:color="AAAAAA"/>
            <w:right w:val="none" w:sz="0" w:space="0" w:color="auto"/>
          </w:divBdr>
        </w:div>
        <w:div w:id="1052728457">
          <w:marLeft w:val="0"/>
          <w:marRight w:val="0"/>
          <w:marTop w:val="60"/>
          <w:marBottom w:val="60"/>
          <w:divBdr>
            <w:top w:val="none" w:sz="0" w:space="0" w:color="auto"/>
            <w:left w:val="none" w:sz="0" w:space="0" w:color="auto"/>
            <w:bottom w:val="dotted" w:sz="6" w:space="0" w:color="AAAAAA"/>
            <w:right w:val="none" w:sz="0" w:space="0" w:color="auto"/>
          </w:divBdr>
        </w:div>
        <w:div w:id="635185168">
          <w:marLeft w:val="480"/>
          <w:marRight w:val="0"/>
          <w:marTop w:val="72"/>
          <w:marBottom w:val="168"/>
          <w:divBdr>
            <w:top w:val="single" w:sz="6" w:space="2" w:color="E7E7E7"/>
            <w:left w:val="single" w:sz="2" w:space="0" w:color="E7E7E7"/>
            <w:bottom w:val="single" w:sz="6" w:space="4" w:color="E7E7E7"/>
            <w:right w:val="single" w:sz="2" w:space="6" w:color="E7E7E7"/>
          </w:divBdr>
          <w:divsChild>
            <w:div w:id="249657387">
              <w:marLeft w:val="0"/>
              <w:marRight w:val="0"/>
              <w:marTop w:val="0"/>
              <w:marBottom w:val="0"/>
              <w:divBdr>
                <w:top w:val="none" w:sz="0" w:space="0" w:color="auto"/>
                <w:left w:val="none" w:sz="0" w:space="0" w:color="auto"/>
                <w:bottom w:val="none" w:sz="0" w:space="0" w:color="auto"/>
                <w:right w:val="none" w:sz="0" w:space="0" w:color="auto"/>
              </w:divBdr>
            </w:div>
          </w:divsChild>
        </w:div>
        <w:div w:id="1426808498">
          <w:marLeft w:val="0"/>
          <w:marRight w:val="0"/>
          <w:marTop w:val="0"/>
          <w:marBottom w:val="0"/>
          <w:divBdr>
            <w:top w:val="none" w:sz="0" w:space="0" w:color="auto"/>
            <w:left w:val="none" w:sz="0" w:space="0" w:color="auto"/>
            <w:bottom w:val="none" w:sz="0" w:space="0" w:color="auto"/>
            <w:right w:val="none" w:sz="0" w:space="0" w:color="auto"/>
          </w:divBdr>
        </w:div>
        <w:div w:id="1493643664">
          <w:marLeft w:val="480"/>
          <w:marRight w:val="0"/>
          <w:marTop w:val="72"/>
          <w:marBottom w:val="168"/>
          <w:divBdr>
            <w:top w:val="single" w:sz="6" w:space="2" w:color="E7E7E7"/>
            <w:left w:val="single" w:sz="2" w:space="0" w:color="E7E7E7"/>
            <w:bottom w:val="single" w:sz="6" w:space="4" w:color="E7E7E7"/>
            <w:right w:val="single" w:sz="2" w:space="6" w:color="E7E7E7"/>
          </w:divBdr>
          <w:divsChild>
            <w:div w:id="1942905808">
              <w:marLeft w:val="0"/>
              <w:marRight w:val="0"/>
              <w:marTop w:val="0"/>
              <w:marBottom w:val="0"/>
              <w:divBdr>
                <w:top w:val="none" w:sz="0" w:space="0" w:color="auto"/>
                <w:left w:val="none" w:sz="0" w:space="0" w:color="auto"/>
                <w:bottom w:val="none" w:sz="0" w:space="0" w:color="auto"/>
                <w:right w:val="none" w:sz="0" w:space="0" w:color="auto"/>
              </w:divBdr>
            </w:div>
          </w:divsChild>
        </w:div>
        <w:div w:id="64226976">
          <w:marLeft w:val="0"/>
          <w:marRight w:val="0"/>
          <w:marTop w:val="60"/>
          <w:marBottom w:val="60"/>
          <w:divBdr>
            <w:top w:val="none" w:sz="0" w:space="0" w:color="auto"/>
            <w:left w:val="none" w:sz="0" w:space="0" w:color="auto"/>
            <w:bottom w:val="dotted" w:sz="6" w:space="0" w:color="AAAAAA"/>
            <w:right w:val="none" w:sz="0" w:space="0" w:color="auto"/>
          </w:divBdr>
        </w:div>
        <w:div w:id="1125584001">
          <w:marLeft w:val="480"/>
          <w:marRight w:val="0"/>
          <w:marTop w:val="72"/>
          <w:marBottom w:val="168"/>
          <w:divBdr>
            <w:top w:val="single" w:sz="6" w:space="2" w:color="E7E7E7"/>
            <w:left w:val="single" w:sz="2" w:space="0" w:color="E7E7E7"/>
            <w:bottom w:val="single" w:sz="6" w:space="4" w:color="E7E7E7"/>
            <w:right w:val="single" w:sz="2" w:space="6" w:color="E7E7E7"/>
          </w:divBdr>
          <w:divsChild>
            <w:div w:id="667440382">
              <w:marLeft w:val="0"/>
              <w:marRight w:val="0"/>
              <w:marTop w:val="0"/>
              <w:marBottom w:val="0"/>
              <w:divBdr>
                <w:top w:val="none" w:sz="0" w:space="0" w:color="auto"/>
                <w:left w:val="none" w:sz="0" w:space="0" w:color="auto"/>
                <w:bottom w:val="none" w:sz="0" w:space="0" w:color="auto"/>
                <w:right w:val="none" w:sz="0" w:space="0" w:color="auto"/>
              </w:divBdr>
            </w:div>
          </w:divsChild>
        </w:div>
        <w:div w:id="966353623">
          <w:marLeft w:val="0"/>
          <w:marRight w:val="0"/>
          <w:marTop w:val="60"/>
          <w:marBottom w:val="60"/>
          <w:divBdr>
            <w:top w:val="none" w:sz="0" w:space="0" w:color="auto"/>
            <w:left w:val="none" w:sz="0" w:space="0" w:color="auto"/>
            <w:bottom w:val="none" w:sz="0" w:space="0" w:color="auto"/>
            <w:right w:val="none" w:sz="0" w:space="0" w:color="auto"/>
          </w:divBdr>
        </w:div>
        <w:div w:id="1666593787">
          <w:marLeft w:val="480"/>
          <w:marRight w:val="0"/>
          <w:marTop w:val="72"/>
          <w:marBottom w:val="168"/>
          <w:divBdr>
            <w:top w:val="single" w:sz="6" w:space="2" w:color="E7E7E7"/>
            <w:left w:val="single" w:sz="2" w:space="0" w:color="E7E7E7"/>
            <w:bottom w:val="single" w:sz="6" w:space="4" w:color="E7E7E7"/>
            <w:right w:val="single" w:sz="2" w:space="6" w:color="E7E7E7"/>
          </w:divBdr>
          <w:divsChild>
            <w:div w:id="1915577901">
              <w:marLeft w:val="0"/>
              <w:marRight w:val="0"/>
              <w:marTop w:val="0"/>
              <w:marBottom w:val="0"/>
              <w:divBdr>
                <w:top w:val="none" w:sz="0" w:space="0" w:color="auto"/>
                <w:left w:val="none" w:sz="0" w:space="0" w:color="auto"/>
                <w:bottom w:val="none" w:sz="0" w:space="0" w:color="auto"/>
                <w:right w:val="none" w:sz="0" w:space="0" w:color="auto"/>
              </w:divBdr>
            </w:div>
          </w:divsChild>
        </w:div>
        <w:div w:id="1271669211">
          <w:marLeft w:val="0"/>
          <w:marRight w:val="0"/>
          <w:marTop w:val="60"/>
          <w:marBottom w:val="60"/>
          <w:divBdr>
            <w:top w:val="none" w:sz="0" w:space="0" w:color="auto"/>
            <w:left w:val="none" w:sz="0" w:space="0" w:color="auto"/>
            <w:bottom w:val="dotted" w:sz="6" w:space="0" w:color="AAAAAA"/>
            <w:right w:val="none" w:sz="0" w:space="0" w:color="auto"/>
          </w:divBdr>
        </w:div>
        <w:div w:id="1544058385">
          <w:marLeft w:val="0"/>
          <w:marRight w:val="0"/>
          <w:marTop w:val="60"/>
          <w:marBottom w:val="60"/>
          <w:divBdr>
            <w:top w:val="none" w:sz="0" w:space="0" w:color="auto"/>
            <w:left w:val="none" w:sz="0" w:space="0" w:color="auto"/>
            <w:bottom w:val="dotted" w:sz="6" w:space="0" w:color="AAAAAA"/>
            <w:right w:val="none" w:sz="0" w:space="0" w:color="auto"/>
          </w:divBdr>
        </w:div>
        <w:div w:id="650643665">
          <w:marLeft w:val="480"/>
          <w:marRight w:val="0"/>
          <w:marTop w:val="72"/>
          <w:marBottom w:val="168"/>
          <w:divBdr>
            <w:top w:val="single" w:sz="6" w:space="2" w:color="E7E7E7"/>
            <w:left w:val="single" w:sz="2" w:space="0" w:color="E7E7E7"/>
            <w:bottom w:val="single" w:sz="6" w:space="4" w:color="E7E7E7"/>
            <w:right w:val="single" w:sz="2" w:space="6" w:color="E7E7E7"/>
          </w:divBdr>
          <w:divsChild>
            <w:div w:id="388964442">
              <w:marLeft w:val="0"/>
              <w:marRight w:val="0"/>
              <w:marTop w:val="0"/>
              <w:marBottom w:val="0"/>
              <w:divBdr>
                <w:top w:val="none" w:sz="0" w:space="0" w:color="auto"/>
                <w:left w:val="none" w:sz="0" w:space="0" w:color="auto"/>
                <w:bottom w:val="none" w:sz="0" w:space="0" w:color="auto"/>
                <w:right w:val="none" w:sz="0" w:space="0" w:color="auto"/>
              </w:divBdr>
            </w:div>
          </w:divsChild>
        </w:div>
        <w:div w:id="1970738996">
          <w:marLeft w:val="0"/>
          <w:marRight w:val="0"/>
          <w:marTop w:val="60"/>
          <w:marBottom w:val="60"/>
          <w:divBdr>
            <w:top w:val="none" w:sz="0" w:space="0" w:color="auto"/>
            <w:left w:val="none" w:sz="0" w:space="0" w:color="auto"/>
            <w:bottom w:val="dotted" w:sz="6" w:space="0" w:color="AAAAAA"/>
            <w:right w:val="none" w:sz="0" w:space="0" w:color="auto"/>
          </w:divBdr>
        </w:div>
        <w:div w:id="1501891160">
          <w:marLeft w:val="480"/>
          <w:marRight w:val="0"/>
          <w:marTop w:val="72"/>
          <w:marBottom w:val="168"/>
          <w:divBdr>
            <w:top w:val="single" w:sz="6" w:space="2" w:color="E7E7E7"/>
            <w:left w:val="single" w:sz="2" w:space="0" w:color="E7E7E7"/>
            <w:bottom w:val="single" w:sz="6" w:space="4" w:color="E7E7E7"/>
            <w:right w:val="single" w:sz="2" w:space="6" w:color="E7E7E7"/>
          </w:divBdr>
          <w:divsChild>
            <w:div w:id="688943948">
              <w:marLeft w:val="0"/>
              <w:marRight w:val="0"/>
              <w:marTop w:val="0"/>
              <w:marBottom w:val="0"/>
              <w:divBdr>
                <w:top w:val="none" w:sz="0" w:space="0" w:color="auto"/>
                <w:left w:val="none" w:sz="0" w:space="0" w:color="auto"/>
                <w:bottom w:val="none" w:sz="0" w:space="0" w:color="auto"/>
                <w:right w:val="none" w:sz="0" w:space="0" w:color="auto"/>
              </w:divBdr>
            </w:div>
          </w:divsChild>
        </w:div>
        <w:div w:id="1780370289">
          <w:marLeft w:val="0"/>
          <w:marRight w:val="0"/>
          <w:marTop w:val="60"/>
          <w:marBottom w:val="60"/>
          <w:divBdr>
            <w:top w:val="none" w:sz="0" w:space="0" w:color="auto"/>
            <w:left w:val="none" w:sz="0" w:space="0" w:color="auto"/>
            <w:bottom w:val="dotted" w:sz="6" w:space="0" w:color="AAAAAA"/>
            <w:right w:val="none" w:sz="0" w:space="0" w:color="auto"/>
          </w:divBdr>
        </w:div>
        <w:div w:id="78870587">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7391212">
              <w:marLeft w:val="0"/>
              <w:marRight w:val="0"/>
              <w:marTop w:val="0"/>
              <w:marBottom w:val="0"/>
              <w:divBdr>
                <w:top w:val="none" w:sz="0" w:space="0" w:color="auto"/>
                <w:left w:val="none" w:sz="0" w:space="0" w:color="auto"/>
                <w:bottom w:val="none" w:sz="0" w:space="0" w:color="auto"/>
                <w:right w:val="none" w:sz="0" w:space="0" w:color="auto"/>
              </w:divBdr>
            </w:div>
          </w:divsChild>
        </w:div>
        <w:div w:id="739136984">
          <w:marLeft w:val="0"/>
          <w:marRight w:val="0"/>
          <w:marTop w:val="60"/>
          <w:marBottom w:val="60"/>
          <w:divBdr>
            <w:top w:val="none" w:sz="0" w:space="0" w:color="auto"/>
            <w:left w:val="none" w:sz="0" w:space="0" w:color="auto"/>
            <w:bottom w:val="dotted" w:sz="6" w:space="0" w:color="AAAAAA"/>
            <w:right w:val="none" w:sz="0" w:space="0" w:color="auto"/>
          </w:divBdr>
        </w:div>
        <w:div w:id="1139028940">
          <w:marLeft w:val="0"/>
          <w:marRight w:val="0"/>
          <w:marTop w:val="60"/>
          <w:marBottom w:val="60"/>
          <w:divBdr>
            <w:top w:val="none" w:sz="0" w:space="0" w:color="auto"/>
            <w:left w:val="none" w:sz="0" w:space="0" w:color="auto"/>
            <w:bottom w:val="none" w:sz="0" w:space="0" w:color="auto"/>
            <w:right w:val="none" w:sz="0" w:space="0" w:color="auto"/>
          </w:divBdr>
        </w:div>
        <w:div w:id="75721779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60834589">
              <w:marLeft w:val="0"/>
              <w:marRight w:val="0"/>
              <w:marTop w:val="0"/>
              <w:marBottom w:val="0"/>
              <w:divBdr>
                <w:top w:val="none" w:sz="0" w:space="0" w:color="auto"/>
                <w:left w:val="none" w:sz="0" w:space="0" w:color="auto"/>
                <w:bottom w:val="none" w:sz="0" w:space="0" w:color="auto"/>
                <w:right w:val="none" w:sz="0" w:space="0" w:color="auto"/>
              </w:divBdr>
            </w:div>
          </w:divsChild>
        </w:div>
        <w:div w:id="2073043691">
          <w:marLeft w:val="0"/>
          <w:marRight w:val="0"/>
          <w:marTop w:val="60"/>
          <w:marBottom w:val="60"/>
          <w:divBdr>
            <w:top w:val="none" w:sz="0" w:space="0" w:color="auto"/>
            <w:left w:val="none" w:sz="0" w:space="0" w:color="auto"/>
            <w:bottom w:val="none" w:sz="0" w:space="0" w:color="auto"/>
            <w:right w:val="none" w:sz="0" w:space="0" w:color="auto"/>
          </w:divBdr>
        </w:div>
        <w:div w:id="293028876">
          <w:marLeft w:val="480"/>
          <w:marRight w:val="0"/>
          <w:marTop w:val="72"/>
          <w:marBottom w:val="168"/>
          <w:divBdr>
            <w:top w:val="single" w:sz="6" w:space="2" w:color="E7E7E7"/>
            <w:left w:val="single" w:sz="2" w:space="0" w:color="E7E7E7"/>
            <w:bottom w:val="single" w:sz="6" w:space="4" w:color="E7E7E7"/>
            <w:right w:val="single" w:sz="2" w:space="6" w:color="E7E7E7"/>
          </w:divBdr>
          <w:divsChild>
            <w:div w:id="503058350">
              <w:marLeft w:val="0"/>
              <w:marRight w:val="0"/>
              <w:marTop w:val="0"/>
              <w:marBottom w:val="0"/>
              <w:divBdr>
                <w:top w:val="none" w:sz="0" w:space="0" w:color="auto"/>
                <w:left w:val="none" w:sz="0" w:space="0" w:color="auto"/>
                <w:bottom w:val="none" w:sz="0" w:space="0" w:color="auto"/>
                <w:right w:val="none" w:sz="0" w:space="0" w:color="auto"/>
              </w:divBdr>
            </w:div>
          </w:divsChild>
        </w:div>
        <w:div w:id="488058561">
          <w:marLeft w:val="0"/>
          <w:marRight w:val="0"/>
          <w:marTop w:val="60"/>
          <w:marBottom w:val="60"/>
          <w:divBdr>
            <w:top w:val="none" w:sz="0" w:space="0" w:color="auto"/>
            <w:left w:val="none" w:sz="0" w:space="0" w:color="auto"/>
            <w:bottom w:val="dotted" w:sz="6" w:space="0" w:color="AAAAAA"/>
            <w:right w:val="none" w:sz="0" w:space="0" w:color="auto"/>
          </w:divBdr>
        </w:div>
        <w:div w:id="1622883793">
          <w:marLeft w:val="480"/>
          <w:marRight w:val="0"/>
          <w:marTop w:val="72"/>
          <w:marBottom w:val="168"/>
          <w:divBdr>
            <w:top w:val="single" w:sz="6" w:space="2" w:color="E7E7E7"/>
            <w:left w:val="single" w:sz="2" w:space="0" w:color="E7E7E7"/>
            <w:bottom w:val="single" w:sz="6" w:space="4" w:color="E7E7E7"/>
            <w:right w:val="single" w:sz="2" w:space="6" w:color="E7E7E7"/>
          </w:divBdr>
          <w:divsChild>
            <w:div w:id="1244535859">
              <w:marLeft w:val="0"/>
              <w:marRight w:val="0"/>
              <w:marTop w:val="0"/>
              <w:marBottom w:val="0"/>
              <w:divBdr>
                <w:top w:val="none" w:sz="0" w:space="0" w:color="auto"/>
                <w:left w:val="none" w:sz="0" w:space="0" w:color="auto"/>
                <w:bottom w:val="none" w:sz="0" w:space="0" w:color="auto"/>
                <w:right w:val="none" w:sz="0" w:space="0" w:color="auto"/>
              </w:divBdr>
            </w:div>
          </w:divsChild>
        </w:div>
        <w:div w:id="667906563">
          <w:marLeft w:val="0"/>
          <w:marRight w:val="0"/>
          <w:marTop w:val="60"/>
          <w:marBottom w:val="60"/>
          <w:divBdr>
            <w:top w:val="none" w:sz="0" w:space="0" w:color="auto"/>
            <w:left w:val="none" w:sz="0" w:space="0" w:color="auto"/>
            <w:bottom w:val="dotted" w:sz="6" w:space="0" w:color="AAAAAA"/>
            <w:right w:val="none" w:sz="0" w:space="0" w:color="auto"/>
          </w:divBdr>
        </w:div>
        <w:div w:id="1314332333">
          <w:marLeft w:val="480"/>
          <w:marRight w:val="0"/>
          <w:marTop w:val="72"/>
          <w:marBottom w:val="168"/>
          <w:divBdr>
            <w:top w:val="single" w:sz="6" w:space="2" w:color="E7E7E7"/>
            <w:left w:val="single" w:sz="2" w:space="0" w:color="E7E7E7"/>
            <w:bottom w:val="single" w:sz="6" w:space="4" w:color="E7E7E7"/>
            <w:right w:val="single" w:sz="2" w:space="6" w:color="E7E7E7"/>
          </w:divBdr>
          <w:divsChild>
            <w:div w:id="1983580896">
              <w:marLeft w:val="0"/>
              <w:marRight w:val="0"/>
              <w:marTop w:val="0"/>
              <w:marBottom w:val="0"/>
              <w:divBdr>
                <w:top w:val="none" w:sz="0" w:space="0" w:color="auto"/>
                <w:left w:val="none" w:sz="0" w:space="0" w:color="auto"/>
                <w:bottom w:val="none" w:sz="0" w:space="0" w:color="auto"/>
                <w:right w:val="none" w:sz="0" w:space="0" w:color="auto"/>
              </w:divBdr>
            </w:div>
          </w:divsChild>
        </w:div>
        <w:div w:id="1820724771">
          <w:marLeft w:val="0"/>
          <w:marRight w:val="0"/>
          <w:marTop w:val="60"/>
          <w:marBottom w:val="60"/>
          <w:divBdr>
            <w:top w:val="none" w:sz="0" w:space="0" w:color="auto"/>
            <w:left w:val="none" w:sz="0" w:space="0" w:color="auto"/>
            <w:bottom w:val="dotted" w:sz="6" w:space="0" w:color="AAAAAA"/>
            <w:right w:val="none" w:sz="0" w:space="0" w:color="auto"/>
          </w:divBdr>
        </w:div>
        <w:div w:id="1466585788">
          <w:marLeft w:val="0"/>
          <w:marRight w:val="0"/>
          <w:marTop w:val="60"/>
          <w:marBottom w:val="60"/>
          <w:divBdr>
            <w:top w:val="none" w:sz="0" w:space="0" w:color="auto"/>
            <w:left w:val="none" w:sz="0" w:space="0" w:color="auto"/>
            <w:bottom w:val="dotted" w:sz="6" w:space="0" w:color="AAAAAA"/>
            <w:right w:val="none" w:sz="0" w:space="0" w:color="auto"/>
          </w:divBdr>
        </w:div>
        <w:div w:id="1441025701">
          <w:marLeft w:val="480"/>
          <w:marRight w:val="0"/>
          <w:marTop w:val="72"/>
          <w:marBottom w:val="168"/>
          <w:divBdr>
            <w:top w:val="single" w:sz="6" w:space="2" w:color="E7E7E7"/>
            <w:left w:val="single" w:sz="2" w:space="0" w:color="E7E7E7"/>
            <w:bottom w:val="single" w:sz="6" w:space="4" w:color="E7E7E7"/>
            <w:right w:val="single" w:sz="2" w:space="6" w:color="E7E7E7"/>
          </w:divBdr>
          <w:divsChild>
            <w:div w:id="516430762">
              <w:marLeft w:val="0"/>
              <w:marRight w:val="0"/>
              <w:marTop w:val="0"/>
              <w:marBottom w:val="0"/>
              <w:divBdr>
                <w:top w:val="none" w:sz="0" w:space="0" w:color="auto"/>
                <w:left w:val="none" w:sz="0" w:space="0" w:color="auto"/>
                <w:bottom w:val="none" w:sz="0" w:space="0" w:color="auto"/>
                <w:right w:val="none" w:sz="0" w:space="0" w:color="auto"/>
              </w:divBdr>
            </w:div>
          </w:divsChild>
        </w:div>
        <w:div w:id="1072041757">
          <w:marLeft w:val="0"/>
          <w:marRight w:val="0"/>
          <w:marTop w:val="60"/>
          <w:marBottom w:val="60"/>
          <w:divBdr>
            <w:top w:val="none" w:sz="0" w:space="0" w:color="auto"/>
            <w:left w:val="none" w:sz="0" w:space="0" w:color="auto"/>
            <w:bottom w:val="dotted" w:sz="6" w:space="0" w:color="AAAAAA"/>
            <w:right w:val="none" w:sz="0" w:space="0" w:color="auto"/>
          </w:divBdr>
        </w:div>
        <w:div w:id="1703675667">
          <w:marLeft w:val="480"/>
          <w:marRight w:val="0"/>
          <w:marTop w:val="72"/>
          <w:marBottom w:val="168"/>
          <w:divBdr>
            <w:top w:val="single" w:sz="6" w:space="2" w:color="E7E7E7"/>
            <w:left w:val="single" w:sz="2" w:space="0" w:color="E7E7E7"/>
            <w:bottom w:val="single" w:sz="6" w:space="4" w:color="E7E7E7"/>
            <w:right w:val="single" w:sz="2" w:space="6" w:color="E7E7E7"/>
          </w:divBdr>
          <w:divsChild>
            <w:div w:id="1520503634">
              <w:marLeft w:val="0"/>
              <w:marRight w:val="0"/>
              <w:marTop w:val="0"/>
              <w:marBottom w:val="0"/>
              <w:divBdr>
                <w:top w:val="none" w:sz="0" w:space="0" w:color="auto"/>
                <w:left w:val="none" w:sz="0" w:space="0" w:color="auto"/>
                <w:bottom w:val="none" w:sz="0" w:space="0" w:color="auto"/>
                <w:right w:val="none" w:sz="0" w:space="0" w:color="auto"/>
              </w:divBdr>
            </w:div>
          </w:divsChild>
        </w:div>
        <w:div w:id="1947157180">
          <w:marLeft w:val="0"/>
          <w:marRight w:val="0"/>
          <w:marTop w:val="60"/>
          <w:marBottom w:val="60"/>
          <w:divBdr>
            <w:top w:val="none" w:sz="0" w:space="0" w:color="auto"/>
            <w:left w:val="none" w:sz="0" w:space="0" w:color="auto"/>
            <w:bottom w:val="dotted" w:sz="6" w:space="0" w:color="DDDDDD"/>
            <w:right w:val="none" w:sz="0" w:space="0" w:color="auto"/>
          </w:divBdr>
        </w:div>
        <w:div w:id="1317608859">
          <w:marLeft w:val="0"/>
          <w:marRight w:val="0"/>
          <w:marTop w:val="60"/>
          <w:marBottom w:val="60"/>
          <w:divBdr>
            <w:top w:val="none" w:sz="0" w:space="0" w:color="auto"/>
            <w:left w:val="none" w:sz="0" w:space="0" w:color="auto"/>
            <w:bottom w:val="dotted" w:sz="6" w:space="0" w:color="DDDDDD"/>
            <w:right w:val="none" w:sz="0" w:space="0" w:color="auto"/>
          </w:divBdr>
        </w:div>
        <w:div w:id="1579054579">
          <w:marLeft w:val="480"/>
          <w:marRight w:val="0"/>
          <w:marTop w:val="72"/>
          <w:marBottom w:val="168"/>
          <w:divBdr>
            <w:top w:val="single" w:sz="6" w:space="2" w:color="E7E7E7"/>
            <w:left w:val="single" w:sz="2" w:space="0" w:color="E7E7E7"/>
            <w:bottom w:val="single" w:sz="6" w:space="4" w:color="E7E7E7"/>
            <w:right w:val="single" w:sz="2" w:space="6" w:color="E7E7E7"/>
          </w:divBdr>
          <w:divsChild>
            <w:div w:id="1259826993">
              <w:marLeft w:val="0"/>
              <w:marRight w:val="0"/>
              <w:marTop w:val="0"/>
              <w:marBottom w:val="0"/>
              <w:divBdr>
                <w:top w:val="none" w:sz="0" w:space="0" w:color="auto"/>
                <w:left w:val="none" w:sz="0" w:space="0" w:color="auto"/>
                <w:bottom w:val="none" w:sz="0" w:space="0" w:color="auto"/>
                <w:right w:val="none" w:sz="0" w:space="0" w:color="auto"/>
              </w:divBdr>
            </w:div>
          </w:divsChild>
        </w:div>
        <w:div w:id="606697149">
          <w:marLeft w:val="30"/>
          <w:marRight w:val="30"/>
          <w:marTop w:val="30"/>
          <w:marBottom w:val="30"/>
          <w:divBdr>
            <w:top w:val="none" w:sz="0" w:space="0" w:color="auto"/>
            <w:left w:val="none" w:sz="0" w:space="0" w:color="auto"/>
            <w:bottom w:val="none" w:sz="0" w:space="0" w:color="auto"/>
            <w:right w:val="none" w:sz="0" w:space="0" w:color="auto"/>
          </w:divBdr>
        </w:div>
        <w:div w:id="1514760542">
          <w:marLeft w:val="30"/>
          <w:marRight w:val="30"/>
          <w:marTop w:val="30"/>
          <w:marBottom w:val="30"/>
          <w:divBdr>
            <w:top w:val="none" w:sz="0" w:space="0" w:color="auto"/>
            <w:left w:val="none" w:sz="0" w:space="0" w:color="auto"/>
            <w:bottom w:val="none" w:sz="0" w:space="0" w:color="auto"/>
            <w:right w:val="none" w:sz="0" w:space="0" w:color="auto"/>
          </w:divBdr>
        </w:div>
        <w:div w:id="1899247499">
          <w:marLeft w:val="30"/>
          <w:marRight w:val="30"/>
          <w:marTop w:val="30"/>
          <w:marBottom w:val="30"/>
          <w:divBdr>
            <w:top w:val="none" w:sz="0" w:space="0" w:color="auto"/>
            <w:left w:val="none" w:sz="0" w:space="0" w:color="auto"/>
            <w:bottom w:val="none" w:sz="0" w:space="0" w:color="auto"/>
            <w:right w:val="none" w:sz="0" w:space="0" w:color="auto"/>
          </w:divBdr>
        </w:div>
        <w:div w:id="1527406249">
          <w:marLeft w:val="30"/>
          <w:marRight w:val="30"/>
          <w:marTop w:val="30"/>
          <w:marBottom w:val="30"/>
          <w:divBdr>
            <w:top w:val="none" w:sz="0" w:space="0" w:color="auto"/>
            <w:left w:val="none" w:sz="0" w:space="0" w:color="auto"/>
            <w:bottom w:val="none" w:sz="0" w:space="0" w:color="auto"/>
            <w:right w:val="none" w:sz="0" w:space="0" w:color="auto"/>
          </w:divBdr>
        </w:div>
        <w:div w:id="298463308">
          <w:marLeft w:val="30"/>
          <w:marRight w:val="30"/>
          <w:marTop w:val="30"/>
          <w:marBottom w:val="30"/>
          <w:divBdr>
            <w:top w:val="none" w:sz="0" w:space="0" w:color="auto"/>
            <w:left w:val="none" w:sz="0" w:space="0" w:color="auto"/>
            <w:bottom w:val="none" w:sz="0" w:space="0" w:color="auto"/>
            <w:right w:val="none" w:sz="0" w:space="0" w:color="auto"/>
          </w:divBdr>
        </w:div>
        <w:div w:id="1837989060">
          <w:marLeft w:val="30"/>
          <w:marRight w:val="30"/>
          <w:marTop w:val="30"/>
          <w:marBottom w:val="30"/>
          <w:divBdr>
            <w:top w:val="none" w:sz="0" w:space="0" w:color="auto"/>
            <w:left w:val="none" w:sz="0" w:space="0" w:color="auto"/>
            <w:bottom w:val="none" w:sz="0" w:space="0" w:color="auto"/>
            <w:right w:val="none" w:sz="0" w:space="0" w:color="auto"/>
          </w:divBdr>
        </w:div>
        <w:div w:id="116992154">
          <w:marLeft w:val="30"/>
          <w:marRight w:val="30"/>
          <w:marTop w:val="30"/>
          <w:marBottom w:val="30"/>
          <w:divBdr>
            <w:top w:val="none" w:sz="0" w:space="0" w:color="auto"/>
            <w:left w:val="none" w:sz="0" w:space="0" w:color="auto"/>
            <w:bottom w:val="none" w:sz="0" w:space="0" w:color="auto"/>
            <w:right w:val="none" w:sz="0" w:space="0" w:color="auto"/>
          </w:divBdr>
        </w:div>
        <w:div w:id="826745802">
          <w:marLeft w:val="30"/>
          <w:marRight w:val="30"/>
          <w:marTop w:val="30"/>
          <w:marBottom w:val="30"/>
          <w:divBdr>
            <w:top w:val="none" w:sz="0" w:space="0" w:color="auto"/>
            <w:left w:val="none" w:sz="0" w:space="0" w:color="auto"/>
            <w:bottom w:val="none" w:sz="0" w:space="0" w:color="auto"/>
            <w:right w:val="none" w:sz="0" w:space="0" w:color="auto"/>
          </w:divBdr>
        </w:div>
        <w:div w:id="404499164">
          <w:marLeft w:val="0"/>
          <w:marRight w:val="0"/>
          <w:marTop w:val="60"/>
          <w:marBottom w:val="60"/>
          <w:divBdr>
            <w:top w:val="none" w:sz="0" w:space="0" w:color="auto"/>
            <w:left w:val="none" w:sz="0" w:space="0" w:color="auto"/>
            <w:bottom w:val="dotted" w:sz="6" w:space="0" w:color="AAAAAA"/>
            <w:right w:val="none" w:sz="0" w:space="0" w:color="auto"/>
          </w:divBdr>
        </w:div>
        <w:div w:id="1230842252">
          <w:marLeft w:val="0"/>
          <w:marRight w:val="0"/>
          <w:marTop w:val="60"/>
          <w:marBottom w:val="60"/>
          <w:divBdr>
            <w:top w:val="none" w:sz="0" w:space="0" w:color="auto"/>
            <w:left w:val="none" w:sz="0" w:space="0" w:color="auto"/>
            <w:bottom w:val="dotted" w:sz="6" w:space="0" w:color="AAAAAA"/>
            <w:right w:val="none" w:sz="0" w:space="0" w:color="auto"/>
          </w:divBdr>
        </w:div>
        <w:div w:id="500853222">
          <w:marLeft w:val="480"/>
          <w:marRight w:val="0"/>
          <w:marTop w:val="72"/>
          <w:marBottom w:val="168"/>
          <w:divBdr>
            <w:top w:val="single" w:sz="6" w:space="2" w:color="E7E7E7"/>
            <w:left w:val="single" w:sz="2" w:space="0" w:color="E7E7E7"/>
            <w:bottom w:val="single" w:sz="6" w:space="4" w:color="E7E7E7"/>
            <w:right w:val="single" w:sz="2" w:space="6" w:color="E7E7E7"/>
          </w:divBdr>
          <w:divsChild>
            <w:div w:id="68507925">
              <w:marLeft w:val="0"/>
              <w:marRight w:val="0"/>
              <w:marTop w:val="0"/>
              <w:marBottom w:val="0"/>
              <w:divBdr>
                <w:top w:val="none" w:sz="0" w:space="0" w:color="auto"/>
                <w:left w:val="none" w:sz="0" w:space="0" w:color="auto"/>
                <w:bottom w:val="none" w:sz="0" w:space="0" w:color="auto"/>
                <w:right w:val="none" w:sz="0" w:space="0" w:color="auto"/>
              </w:divBdr>
            </w:div>
          </w:divsChild>
        </w:div>
        <w:div w:id="1739285129">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s://fr.wikipedia.org/wiki/Koriakski" TargetMode="External"/><Relationship Id="rId170" Type="http://schemas.openxmlformats.org/officeDocument/2006/relationships/hyperlink" Target="https://fr.wikipedia.org/wiki/Mongolie" TargetMode="External"/><Relationship Id="rId268" Type="http://schemas.openxmlformats.org/officeDocument/2006/relationships/hyperlink" Target="https://fr.wikipedia.org/wiki/Tsar" TargetMode="External"/><Relationship Id="rId475" Type="http://schemas.openxmlformats.org/officeDocument/2006/relationships/hyperlink" Target="https://fr.wikipedia.org/wiki/Stalinisme" TargetMode="External"/><Relationship Id="rId682" Type="http://schemas.openxmlformats.org/officeDocument/2006/relationships/hyperlink" Target="https://fr.wikipedia.org/wiki/Autocratie" TargetMode="External"/><Relationship Id="rId128" Type="http://schemas.openxmlformats.org/officeDocument/2006/relationships/hyperlink" Target="https://commons.wikimedia.org/wiki/File:Flag_of_Perm_Krai.svg?uselang=fr" TargetMode="External"/><Relationship Id="rId335" Type="http://schemas.openxmlformats.org/officeDocument/2006/relationships/hyperlink" Target="https://fr.wikipedia.org/wiki/Empire_russe" TargetMode="External"/><Relationship Id="rId542" Type="http://schemas.openxmlformats.org/officeDocument/2006/relationships/hyperlink" Target="https://fr.wikipedia.org/wiki/Tiers_monde" TargetMode="External"/><Relationship Id="rId987" Type="http://schemas.openxmlformats.org/officeDocument/2006/relationships/hyperlink" Target="https://fr.wikipedia.org/wiki/A%C3%A9roport_international_de_Vladivostok" TargetMode="External"/><Relationship Id="rId1172" Type="http://schemas.openxmlformats.org/officeDocument/2006/relationships/hyperlink" Target="https://fr.wikipedia.org/wiki/Russie" TargetMode="External"/><Relationship Id="rId402" Type="http://schemas.openxmlformats.org/officeDocument/2006/relationships/hyperlink" Target="https://fr.wikipedia.org/wiki/Khanat_de_Khiva" TargetMode="External"/><Relationship Id="rId847" Type="http://schemas.openxmlformats.org/officeDocument/2006/relationships/hyperlink" Target="https://fr.wikipedia.org/wiki/Agriculture_intensive" TargetMode="External"/><Relationship Id="rId1032" Type="http://schemas.openxmlformats.org/officeDocument/2006/relationships/hyperlink" Target="https://fr.wikipedia.org/wiki/Lesbiennes,_gays,_bisexuels_et_transgenres" TargetMode="External"/><Relationship Id="rId707" Type="http://schemas.openxmlformats.org/officeDocument/2006/relationships/hyperlink" Target="https://fr.wikipedia.org/wiki/Complexe_militaro-industriel_de_la_Russie" TargetMode="External"/><Relationship Id="rId914" Type="http://schemas.openxmlformats.org/officeDocument/2006/relationships/hyperlink" Target="https://fr.wikipedia.org/wiki/R256_(autoroute_russe)" TargetMode="External"/><Relationship Id="rId1337" Type="http://schemas.openxmlformats.org/officeDocument/2006/relationships/hyperlink" Target="https://fr.wikipedia.org/wiki/%C3%89glises_de_l%27%C3%A9cole_d%27architecture_de_Pskov" TargetMode="External"/><Relationship Id="rId43" Type="http://schemas.openxmlformats.org/officeDocument/2006/relationships/hyperlink" Target="https://fr.wikipedia.org/wiki/Lac_Ba%C3%AFkal" TargetMode="External"/><Relationship Id="rId192" Type="http://schemas.openxmlformats.org/officeDocument/2006/relationships/hyperlink" Target="https://fr.wikipedia.org/wiki/Oleg_le_Sage" TargetMode="External"/><Relationship Id="rId497" Type="http://schemas.openxmlformats.org/officeDocument/2006/relationships/hyperlink" Target="https://commons.wikimedia.org/wiki/File:RIAN_archive_2153_After_bombing.jpg?uselang=fr" TargetMode="External"/><Relationship Id="rId357" Type="http://schemas.openxmlformats.org/officeDocument/2006/relationships/hyperlink" Target="https://fr.wikipedia.org/wiki/Nicolas_Ier_(empereur_de_Russie)" TargetMode="External"/><Relationship Id="rId1194" Type="http://schemas.openxmlformats.org/officeDocument/2006/relationships/hyperlink" Target="https://commons.wikimedia.org/wiki/File:RIAN_archive_312685_Graduates_of_the_Moscow_University%27s_Higher_School_of_Business.jpg?uselang=fr" TargetMode="External"/><Relationship Id="rId217" Type="http://schemas.openxmlformats.org/officeDocument/2006/relationships/hyperlink" Target="https://fr.wikipedia.org/wiki/Viktor_Vasnetsov" TargetMode="External"/><Relationship Id="rId564" Type="http://schemas.openxmlformats.org/officeDocument/2006/relationships/hyperlink" Target="https://fr.wikipedia.org/wiki/Conservatisme" TargetMode="External"/><Relationship Id="rId771" Type="http://schemas.openxmlformats.org/officeDocument/2006/relationships/hyperlink" Target="https://fr.wikipedia.org/wiki/%C3%89poque_contemporaine" TargetMode="External"/><Relationship Id="rId869" Type="http://schemas.openxmlformats.org/officeDocument/2006/relationships/hyperlink" Target="https://fr.wikipedia.org/wiki/Tonne_d%27%C3%A9quivalent_p%C3%A9trole" TargetMode="External"/><Relationship Id="rId424" Type="http://schemas.openxmlformats.org/officeDocument/2006/relationships/hyperlink" Target="https://fr.wikipedia.org/wiki/Triplice" TargetMode="External"/><Relationship Id="rId631" Type="http://schemas.openxmlformats.org/officeDocument/2006/relationships/hyperlink" Target="https://commons.wikimedia.org/wiki/File:Fairytale_warning.png?uselang=fr" TargetMode="External"/><Relationship Id="rId729" Type="http://schemas.openxmlformats.org/officeDocument/2006/relationships/hyperlink" Target="https://fr.wikipedia.org/wiki/Vladimir_Poutine" TargetMode="External"/><Relationship Id="rId1054" Type="http://schemas.openxmlformats.org/officeDocument/2006/relationships/hyperlink" Target="https://fr.wikipedia.org/wiki/R%C3%A9serve_militaire" TargetMode="External"/><Relationship Id="rId1261" Type="http://schemas.openxmlformats.org/officeDocument/2006/relationships/hyperlink" Target="https://fr.wikipedia.org/wiki/Le_Cuirass%C3%A9_Potemkine" TargetMode="External"/><Relationship Id="rId1359" Type="http://schemas.openxmlformats.org/officeDocument/2006/relationships/image" Target="media/image87.jpeg"/><Relationship Id="rId936" Type="http://schemas.openxmlformats.org/officeDocument/2006/relationships/hyperlink" Target="https://fr.wikipedia.org/wiki/Orthodoxes_vieux-croyants" TargetMode="External"/><Relationship Id="rId1121" Type="http://schemas.openxmlformats.org/officeDocument/2006/relationships/hyperlink" Target="https://fr.wikipedia.org/wiki/Saint-P%C3%A9tersbourg" TargetMode="External"/><Relationship Id="rId1219" Type="http://schemas.openxmlformats.org/officeDocument/2006/relationships/hyperlink" Target="https://fr.wikipedia.org/wiki/Alexandre_Soljenitsyne" TargetMode="External"/><Relationship Id="rId65" Type="http://schemas.openxmlformats.org/officeDocument/2006/relationships/image" Target="media/image5.jpeg"/><Relationship Id="rId281" Type="http://schemas.openxmlformats.org/officeDocument/2006/relationships/hyperlink" Target="https://commons.wikimedia.org/wiki/File:Russian_COA_1672.png?uselang=fr" TargetMode="External"/><Relationship Id="rId141" Type="http://schemas.openxmlformats.org/officeDocument/2006/relationships/image" Target="media/image21.png"/><Relationship Id="rId379" Type="http://schemas.openxmlformats.org/officeDocument/2006/relationships/hyperlink" Target="https://fr.wikipedia.org/wiki/Nicolas_Gogol" TargetMode="External"/><Relationship Id="rId586" Type="http://schemas.openxmlformats.org/officeDocument/2006/relationships/hyperlink" Target="https://fr.wikipedia.org/wiki/Oligarchie_russe" TargetMode="External"/><Relationship Id="rId793" Type="http://schemas.openxmlformats.org/officeDocument/2006/relationships/hyperlink" Target="https://fr.wikipedia.org/wiki/A%C3%A9ronautique" TargetMode="External"/><Relationship Id="rId7" Type="http://schemas.openxmlformats.org/officeDocument/2006/relationships/hyperlink" Target="https://fr.wikipedia.org/wiki/Steppe_eurasienne" TargetMode="External"/><Relationship Id="rId239" Type="http://schemas.openxmlformats.org/officeDocument/2006/relationships/hyperlink" Target="https://fr.wikipedia.org/wiki/Kazan" TargetMode="External"/><Relationship Id="rId446" Type="http://schemas.openxmlformats.org/officeDocument/2006/relationships/hyperlink" Target="https://fr.wikipedia.org/wiki/Le_Cuirass%C3%A9_Potemkine" TargetMode="External"/><Relationship Id="rId653" Type="http://schemas.openxmlformats.org/officeDocument/2006/relationships/hyperlink" Target="https://fr.wikipedia.org/wiki/Boris_Eltsine" TargetMode="External"/><Relationship Id="rId1076" Type="http://schemas.openxmlformats.org/officeDocument/2006/relationships/hyperlink" Target="https://fr.wikipedia.org/wiki/Transition_d%C3%A9mographique" TargetMode="External"/><Relationship Id="rId1283" Type="http://schemas.openxmlformats.org/officeDocument/2006/relationships/hyperlink" Target="https://fr.wikipedia.org/wiki/Russie" TargetMode="External"/><Relationship Id="rId306" Type="http://schemas.openxmlformats.org/officeDocument/2006/relationships/hyperlink" Target="https://fr.wikipedia.org/wiki/Emelian_Pougatchev" TargetMode="External"/><Relationship Id="rId860" Type="http://schemas.openxmlformats.org/officeDocument/2006/relationships/image" Target="media/image63.png"/><Relationship Id="rId958" Type="http://schemas.openxmlformats.org/officeDocument/2006/relationships/hyperlink" Target="https://fr.wikipedia.org/wiki/Transsib%C3%A9rien" TargetMode="External"/><Relationship Id="rId1143" Type="http://schemas.openxmlformats.org/officeDocument/2006/relationships/hyperlink" Target="https://fr.wikipedia.org/wiki/Oblast_de_Saratov" TargetMode="External"/><Relationship Id="rId87" Type="http://schemas.openxmlformats.org/officeDocument/2006/relationships/hyperlink" Target="https://fr.wikipedia.org/wiki/Russie" TargetMode="External"/><Relationship Id="rId513" Type="http://schemas.openxmlformats.org/officeDocument/2006/relationships/hyperlink" Target="https://fr.wikipedia.org/wiki/Union_des_r%C3%A9publiques_socialistes_sovi%C3%A9tiques" TargetMode="External"/><Relationship Id="rId720" Type="http://schemas.openxmlformats.org/officeDocument/2006/relationships/hyperlink" Target="https://fr.wikipedia.org/wiki/Arm%C3%A9e_imp%C3%A9riale_russe" TargetMode="External"/><Relationship Id="rId818" Type="http://schemas.openxmlformats.org/officeDocument/2006/relationships/hyperlink" Target="https://fr.wikipedia.org/wiki/Aide:R%C3%A9f%C3%A9rence_n%C3%A9cessaire" TargetMode="External"/><Relationship Id="rId1350" Type="http://schemas.openxmlformats.org/officeDocument/2006/relationships/hyperlink" Target="https://fr.wikipedia.org/wiki/Liste_des_%C3%A9difices_de_l%27%C3%A9poque_pr%C3%A9-mongole_de_la_Rus%27" TargetMode="External"/><Relationship Id="rId1003" Type="http://schemas.openxmlformats.org/officeDocument/2006/relationships/hyperlink" Target="https://fr.wikipedia.org/wiki/Moscou" TargetMode="External"/><Relationship Id="rId1210" Type="http://schemas.openxmlformats.org/officeDocument/2006/relationships/hyperlink" Target="https://fr.wikipedia.org/wiki/Culture_russe" TargetMode="External"/><Relationship Id="rId1308" Type="http://schemas.openxmlformats.org/officeDocument/2006/relationships/hyperlink" Target="https://fr.wikipedia.org/wiki/Baroque_p%C3%A9trovien" TargetMode="External"/><Relationship Id="rId14" Type="http://schemas.openxmlformats.org/officeDocument/2006/relationships/hyperlink" Target="https://fr.wikipedia.org/wiki/Kamtchatka" TargetMode="External"/><Relationship Id="rId163" Type="http://schemas.openxmlformats.org/officeDocument/2006/relationships/hyperlink" Target="https://fr.wikipedia.org/wiki/Lituanie" TargetMode="External"/><Relationship Id="rId370" Type="http://schemas.openxmlformats.org/officeDocument/2006/relationships/hyperlink" Target="https://fr.wikipedia.org/wiki/Bulgarie" TargetMode="External"/><Relationship Id="rId230" Type="http://schemas.openxmlformats.org/officeDocument/2006/relationships/hyperlink" Target="https://fr.wikipedia.org/wiki/Russie" TargetMode="External"/><Relationship Id="rId468" Type="http://schemas.openxmlformats.org/officeDocument/2006/relationships/hyperlink" Target="https://fr.wikipedia.org/wiki/Union_des_r%C3%A9publiques_socialistes_sovi%C3%A9tiques" TargetMode="External"/><Relationship Id="rId675" Type="http://schemas.openxmlformats.org/officeDocument/2006/relationships/hyperlink" Target="https://fr.wikipedia.org/wiki/Russie_unie" TargetMode="External"/><Relationship Id="rId882" Type="http://schemas.openxmlformats.org/officeDocument/2006/relationships/hyperlink" Target="https://fr.wikipedia.org/wiki/Chemins_de_fer_russes" TargetMode="External"/><Relationship Id="rId1098" Type="http://schemas.openxmlformats.org/officeDocument/2006/relationships/hyperlink" Target="https://fr.wikipedia.org/wiki/Russie" TargetMode="External"/><Relationship Id="rId328" Type="http://schemas.openxmlformats.org/officeDocument/2006/relationships/hyperlink" Target="https://fr.wikipedia.org/wiki/Grande_Arm%C3%A9e" TargetMode="External"/><Relationship Id="rId535" Type="http://schemas.openxmlformats.org/officeDocument/2006/relationships/hyperlink" Target="https://fr.wikipedia.org/wiki/Essai_nucl%C3%A9aire" TargetMode="External"/><Relationship Id="rId742" Type="http://schemas.openxmlformats.org/officeDocument/2006/relationships/hyperlink" Target="https://fr.wikipedia.org/wiki/Russie" TargetMode="External"/><Relationship Id="rId1165" Type="http://schemas.openxmlformats.org/officeDocument/2006/relationships/hyperlink" Target="https://fr.wikipedia.org/wiki/Nijni_Novgorod" TargetMode="External"/><Relationship Id="rId1372" Type="http://schemas.openxmlformats.org/officeDocument/2006/relationships/hyperlink" Target="https://fr.wikipedia.org/wiki/Centre_historique_de_Saint-P%C3%A9tersbourg_et_ensembles_monumentaux_annexes" TargetMode="External"/><Relationship Id="rId602" Type="http://schemas.openxmlformats.org/officeDocument/2006/relationships/hyperlink" Target="https://fr.wikipedia.org/wiki/La_Grande_D%C3%A9sillusion" TargetMode="External"/><Relationship Id="rId1025" Type="http://schemas.openxmlformats.org/officeDocument/2006/relationships/hyperlink" Target="https://fr.wikipedia.org/wiki/Human_Rights_Watch" TargetMode="External"/><Relationship Id="rId1232" Type="http://schemas.openxmlformats.org/officeDocument/2006/relationships/hyperlink" Target="https://fr.wikipedia.org/wiki/Sergue%C3%AF_Rachmaninov" TargetMode="External"/><Relationship Id="rId907" Type="http://schemas.openxmlformats.org/officeDocument/2006/relationships/hyperlink" Target="https://fr.wikipedia.org/wiki/Oblast_de_Sakhaline" TargetMode="External"/><Relationship Id="rId36" Type="http://schemas.openxmlformats.org/officeDocument/2006/relationships/hyperlink" Target="https://fr.wikipedia.org/wiki/Volga" TargetMode="External"/><Relationship Id="rId185" Type="http://schemas.openxmlformats.org/officeDocument/2006/relationships/image" Target="media/image27.jpeg"/><Relationship Id="rId392" Type="http://schemas.openxmlformats.org/officeDocument/2006/relationships/hyperlink" Target="https://fr.wikipedia.org/wiki/%C3%89cole" TargetMode="External"/><Relationship Id="rId697" Type="http://schemas.openxmlformats.org/officeDocument/2006/relationships/hyperlink" Target="https://commons.wikimedia.org/wiki/File:Russian_paratroopers_106th_VDD.JPG?uselang=fr" TargetMode="External"/><Relationship Id="rId252" Type="http://schemas.openxmlformats.org/officeDocument/2006/relationships/hyperlink" Target="https://fr.wikipedia.org/wiki/Dimitri_Ier_Donsko%C3%AF" TargetMode="External"/><Relationship Id="rId1187" Type="http://schemas.openxmlformats.org/officeDocument/2006/relationships/hyperlink" Target="https://fr.wikipedia.org/wiki/Catholicisme_en_Russie" TargetMode="External"/><Relationship Id="rId112" Type="http://schemas.openxmlformats.org/officeDocument/2006/relationships/hyperlink" Target="https://fr.wikipedia.org/wiki/Kra%C3%AF_de_Stavropol" TargetMode="External"/><Relationship Id="rId557" Type="http://schemas.openxmlformats.org/officeDocument/2006/relationships/hyperlink" Target="https://fr.wikipedia.org/wiki/Catastrophe_nucl%C3%A9aire_de_Tchernobyl" TargetMode="External"/><Relationship Id="rId764" Type="http://schemas.openxmlformats.org/officeDocument/2006/relationships/hyperlink" Target="https://fr.wikipedia.org/wiki/Guerre_du_Donbass" TargetMode="External"/><Relationship Id="rId971" Type="http://schemas.openxmlformats.org/officeDocument/2006/relationships/hyperlink" Target="https://fr.wikipedia.org/wiki/Airbus_A330" TargetMode="External"/><Relationship Id="rId1394" Type="http://schemas.openxmlformats.org/officeDocument/2006/relationships/hyperlink" Target="https://fr.wikipedia.org/wiki/Jour_de_la_Victoire_(9_mai)" TargetMode="External"/><Relationship Id="rId417" Type="http://schemas.openxmlformats.org/officeDocument/2006/relationships/hyperlink" Target="https://fr.wikipedia.org/wiki/France" TargetMode="External"/><Relationship Id="rId624" Type="http://schemas.openxmlformats.org/officeDocument/2006/relationships/hyperlink" Target="https://fr.wikipedia.org/wiki/Communaut%C3%A9_%C3%A9conomique_eurasiatique" TargetMode="External"/><Relationship Id="rId831" Type="http://schemas.openxmlformats.org/officeDocument/2006/relationships/hyperlink" Target="https://fr.wikipedia.org/wiki/Russie" TargetMode="External"/><Relationship Id="rId1047" Type="http://schemas.openxmlformats.org/officeDocument/2006/relationships/hyperlink" Target="https://fr.wikipedia.org/wiki/Russie" TargetMode="External"/><Relationship Id="rId1254" Type="http://schemas.openxmlformats.org/officeDocument/2006/relationships/hyperlink" Target="https://fr.wikipedia.org/wiki/Rudolf_Noureev" TargetMode="External"/><Relationship Id="rId929" Type="http://schemas.openxmlformats.org/officeDocument/2006/relationships/image" Target="media/image66.jpeg"/><Relationship Id="rId1114" Type="http://schemas.openxmlformats.org/officeDocument/2006/relationships/hyperlink" Target="https://fr.wikipedia.org/wiki/Liste_des_villes_de_Russie" TargetMode="External"/><Relationship Id="rId1321" Type="http://schemas.openxmlformats.org/officeDocument/2006/relationships/hyperlink" Target="https://fr.wikipedia.org/wiki/Style_n%C3%A9o-russe" TargetMode="External"/><Relationship Id="rId58" Type="http://schemas.openxmlformats.org/officeDocument/2006/relationships/hyperlink" Target="https://commons.wikimedia.org/wiki/File:%D0%A1%D0%B0%D0%B1%D0%BB%D0%B8%D0%BD%D1%81%D0%BA%D0%B8%D0%B9_%D1%85%D1%80%D0%B5%D0%B1%D0%B5%D1%82.jpg?uselang=fr" TargetMode="External"/><Relationship Id="rId274" Type="http://schemas.openxmlformats.org/officeDocument/2006/relationships/hyperlink" Target="https://fr.wikipedia.org/wiki/Oural" TargetMode="External"/><Relationship Id="rId481" Type="http://schemas.openxmlformats.org/officeDocument/2006/relationships/hyperlink" Target="https://fr.wikipedia.org/wiki/Volga" TargetMode="External"/><Relationship Id="rId134" Type="http://schemas.openxmlformats.org/officeDocument/2006/relationships/hyperlink" Target="https://commons.wikimedia.org/wiki/File:Flag_of_Volgograd_Oblast.svg?uselang=fr" TargetMode="External"/><Relationship Id="rId579" Type="http://schemas.openxmlformats.org/officeDocument/2006/relationships/hyperlink" Target="https://fr.wikipedia.org/wiki/Union_des_r%C3%A9publiques_socialistes_sovi%C3%A9tiques" TargetMode="External"/><Relationship Id="rId786" Type="http://schemas.openxmlformats.org/officeDocument/2006/relationships/hyperlink" Target="https://fr.wikipedia.org/wiki/Aide:R%C3%A9f%C3%A9rence_n%C3%A9cessaire" TargetMode="External"/><Relationship Id="rId993" Type="http://schemas.openxmlformats.org/officeDocument/2006/relationships/hyperlink" Target="https://fr.wikipedia.org/wiki/Tioumen" TargetMode="External"/><Relationship Id="rId341" Type="http://schemas.openxmlformats.org/officeDocument/2006/relationships/hyperlink" Target="https://fr.wikipedia.org/wiki/G%C3%A9orgie_(pays)" TargetMode="External"/><Relationship Id="rId439" Type="http://schemas.openxmlformats.org/officeDocument/2006/relationships/hyperlink" Target="https://fr.wikipedia.org/wiki/Russie" TargetMode="External"/><Relationship Id="rId646" Type="http://schemas.openxmlformats.org/officeDocument/2006/relationships/hyperlink" Target="https://fr.wikipedia.org/wiki/Boris_Eltsine" TargetMode="External"/><Relationship Id="rId1069" Type="http://schemas.openxmlformats.org/officeDocument/2006/relationships/image" Target="media/image73.png"/><Relationship Id="rId1276" Type="http://schemas.openxmlformats.org/officeDocument/2006/relationships/hyperlink" Target="https://fr.wikipedia.org/wiki/Bande-annonce" TargetMode="External"/><Relationship Id="rId201" Type="http://schemas.openxmlformats.org/officeDocument/2006/relationships/hyperlink" Target="https://fr.wikipedia.org/wiki/Slaves" TargetMode="External"/><Relationship Id="rId506" Type="http://schemas.openxmlformats.org/officeDocument/2006/relationships/hyperlink" Target="https://fr.wikipedia.org/wiki/Pologne" TargetMode="External"/><Relationship Id="rId853" Type="http://schemas.openxmlformats.org/officeDocument/2006/relationships/hyperlink" Target="https://fr.wikipedia.org/wiki/Densit%C3%A9_de_population" TargetMode="External"/><Relationship Id="rId1136" Type="http://schemas.openxmlformats.org/officeDocument/2006/relationships/hyperlink" Target="https://fr.wikipedia.org/wiki/Kazan" TargetMode="External"/><Relationship Id="rId713" Type="http://schemas.openxmlformats.org/officeDocument/2006/relationships/hyperlink" Target="https://fr.wikipedia.org/wiki/G%C3%A9opolitique_de_la_Russie" TargetMode="External"/><Relationship Id="rId920" Type="http://schemas.openxmlformats.org/officeDocument/2006/relationships/hyperlink" Target="https://fr.wikipedia.org/wiki/Ceinture_p%C3%A9riph%C3%A9rique_de_Saint-P%C3%A9tersbourg" TargetMode="External"/><Relationship Id="rId1343" Type="http://schemas.openxmlformats.org/officeDocument/2006/relationships/hyperlink" Target="https://fr.wikipedia.org/wiki/Pogost_de_Kiji" TargetMode="External"/><Relationship Id="rId1203" Type="http://schemas.openxmlformats.org/officeDocument/2006/relationships/image" Target="media/image78.jpeg"/><Relationship Id="rId296" Type="http://schemas.openxmlformats.org/officeDocument/2006/relationships/hyperlink" Target="https://fr.wikipedia.org/wiki/Catherine_II" TargetMode="External"/><Relationship Id="rId156" Type="http://schemas.openxmlformats.org/officeDocument/2006/relationships/hyperlink" Target="https://fr.wikipedia.org/wiki/R%C3%A9gions_%C3%A9conomiques_de_Russie" TargetMode="External"/><Relationship Id="rId363" Type="http://schemas.openxmlformats.org/officeDocument/2006/relationships/hyperlink" Target="https://fr.wikipedia.org/wiki/Mer_M%C3%A9diterran%C3%A9e" TargetMode="External"/><Relationship Id="rId570" Type="http://schemas.openxmlformats.org/officeDocument/2006/relationships/hyperlink" Target="https://fr.wikipedia.org/wiki/Mikha%C3%AFl_Gorbatchev" TargetMode="External"/><Relationship Id="rId223" Type="http://schemas.openxmlformats.org/officeDocument/2006/relationships/hyperlink" Target="https://fr.wikipedia.org/wiki/Mongolie" TargetMode="External"/><Relationship Id="rId430" Type="http://schemas.openxmlformats.org/officeDocument/2006/relationships/hyperlink" Target="https://fr.wikipedia.org/wiki/Japon" TargetMode="External"/><Relationship Id="rId668" Type="http://schemas.openxmlformats.org/officeDocument/2006/relationships/hyperlink" Target="https://fr.wikipedia.org/wiki/Douma_d%27%C3%89tat" TargetMode="External"/><Relationship Id="rId875" Type="http://schemas.openxmlformats.org/officeDocument/2006/relationships/hyperlink" Target="https://fr.wikipedia.org/wiki/Gaz_%C3%A0_effet_de_serre" TargetMode="External"/><Relationship Id="rId1060" Type="http://schemas.openxmlformats.org/officeDocument/2006/relationships/hyperlink" Target="https://fr.wikipedia.org/wiki/Russie" TargetMode="External"/><Relationship Id="rId1298" Type="http://schemas.openxmlformats.org/officeDocument/2006/relationships/hyperlink" Target="https://fr.wikipedia.org/wiki/Renaissance" TargetMode="External"/><Relationship Id="rId528" Type="http://schemas.openxmlformats.org/officeDocument/2006/relationships/hyperlink" Target="https://commons.wikimedia.org/wiki/File:Sputnik_asm.jpg?uselang=fr" TargetMode="External"/><Relationship Id="rId735" Type="http://schemas.openxmlformats.org/officeDocument/2006/relationships/hyperlink" Target="https://fr.wikipedia.org/wiki/Arm%C3%A9nie" TargetMode="External"/><Relationship Id="rId942" Type="http://schemas.openxmlformats.org/officeDocument/2006/relationships/hyperlink" Target="https://fr.wikipedia.org/wiki/Lac_Ladoga" TargetMode="External"/><Relationship Id="rId1158" Type="http://schemas.openxmlformats.org/officeDocument/2006/relationships/hyperlink" Target="https://fr.wikipedia.org/wiki/Russe" TargetMode="External"/><Relationship Id="rId1365" Type="http://schemas.openxmlformats.org/officeDocument/2006/relationships/hyperlink" Target="https://commons.wikimedia.org/wiki/File:%D0%A1%D0%B2%D0%B8%D1%8F%D0%B6%D1%81%D0%BA_%D0%BA%D0%BE%D0%BF%D1%82%D0%B5%D1%80.jpg?uselang=fr" TargetMode="External"/><Relationship Id="rId1018" Type="http://schemas.openxmlformats.org/officeDocument/2006/relationships/hyperlink" Target="https://fr.wikipedia.org/wiki/Indice_de_perception_de_la_corruption" TargetMode="External"/><Relationship Id="rId1225" Type="http://schemas.openxmlformats.org/officeDocument/2006/relationships/hyperlink" Target="https://fr.wikipedia.org/wiki/Mikha%C3%AFl_Glinka" TargetMode="External"/><Relationship Id="rId71" Type="http://schemas.openxmlformats.org/officeDocument/2006/relationships/hyperlink" Target="https://fr.wikipedia.org/wiki/Toundra" TargetMode="External"/><Relationship Id="rId802" Type="http://schemas.openxmlformats.org/officeDocument/2006/relationships/hyperlink" Target="https://fr.wikipedia.org/wiki/Kolkhoze" TargetMode="External"/><Relationship Id="rId29" Type="http://schemas.openxmlformats.org/officeDocument/2006/relationships/hyperlink" Target="https://fr.wikipedia.org/wiki/Nouvelle-Zemble" TargetMode="External"/><Relationship Id="rId178" Type="http://schemas.openxmlformats.org/officeDocument/2006/relationships/image" Target="media/image26.jpeg"/><Relationship Id="rId385" Type="http://schemas.openxmlformats.org/officeDocument/2006/relationships/image" Target="media/image38.jpeg"/><Relationship Id="rId592" Type="http://schemas.openxmlformats.org/officeDocument/2006/relationships/hyperlink" Target="https://fr.wikipedia.org/wiki/Jeffrey_Sachs" TargetMode="External"/><Relationship Id="rId245" Type="http://schemas.openxmlformats.org/officeDocument/2006/relationships/hyperlink" Target="https://commons.wikimedia.org/wiki/File:Ivan_the_Terrible_(cropped).JPG?uselang=fr" TargetMode="External"/><Relationship Id="rId452" Type="http://schemas.openxmlformats.org/officeDocument/2006/relationships/hyperlink" Target="https://commons.wikimedia.org/wiki/File:Nicolas_II_photographie_couleur.jpg?uselang=fr" TargetMode="External"/><Relationship Id="rId897" Type="http://schemas.openxmlformats.org/officeDocument/2006/relationships/hyperlink" Target="https://fr.wikipedia.org/wiki/Barnaoul" TargetMode="External"/><Relationship Id="rId1082" Type="http://schemas.openxmlformats.org/officeDocument/2006/relationships/hyperlink" Target="https://fr.wikipedia.org/wiki/Euro" TargetMode="External"/><Relationship Id="rId105" Type="http://schemas.openxmlformats.org/officeDocument/2006/relationships/image" Target="media/image9.png"/><Relationship Id="rId312" Type="http://schemas.openxmlformats.org/officeDocument/2006/relationships/hyperlink" Target="https://fr.wikipedia.org/wiki/Lumi%C3%A8res_(philosophie)" TargetMode="External"/><Relationship Id="rId757" Type="http://schemas.openxmlformats.org/officeDocument/2006/relationships/hyperlink" Target="https://fr.wikipedia.org/wiki/Guerre_civile_du_Tadjikistan" TargetMode="External"/><Relationship Id="rId964" Type="http://schemas.openxmlformats.org/officeDocument/2006/relationships/hyperlink" Target="https://fr.wikipedia.org/wiki/Turksib" TargetMode="External"/><Relationship Id="rId1387" Type="http://schemas.openxmlformats.org/officeDocument/2006/relationships/hyperlink" Target="https://fr.wikipedia.org/wiki/Olonkho" TargetMode="External"/><Relationship Id="rId93" Type="http://schemas.openxmlformats.org/officeDocument/2006/relationships/hyperlink" Target="https://fr.wikipedia.org/wiki/Russie" TargetMode="External"/><Relationship Id="rId617" Type="http://schemas.openxmlformats.org/officeDocument/2006/relationships/hyperlink" Target="https://fr.wikipedia.org/wiki/R%C3%A9publique_d%27Abkhazie" TargetMode="External"/><Relationship Id="rId824" Type="http://schemas.openxmlformats.org/officeDocument/2006/relationships/hyperlink" Target="https://fr.wikipedia.org/wiki/Russie" TargetMode="External"/><Relationship Id="rId1247" Type="http://schemas.openxmlformats.org/officeDocument/2006/relationships/hyperlink" Target="https://fr.wikipedia.org/wiki/Casse-Noisette" TargetMode="External"/><Relationship Id="rId1107" Type="http://schemas.openxmlformats.org/officeDocument/2006/relationships/hyperlink" Target="https://fr.wikipedia.org/wiki/Russie" TargetMode="External"/><Relationship Id="rId1314" Type="http://schemas.openxmlformats.org/officeDocument/2006/relationships/hyperlink" Target="https://fr.wikipedia.org/wiki/Rococo" TargetMode="External"/><Relationship Id="rId20" Type="http://schemas.openxmlformats.org/officeDocument/2006/relationships/hyperlink" Target="https://fr.wikipedia.org/wiki/Petropavlovsk-Kamtchatski" TargetMode="External"/><Relationship Id="rId267" Type="http://schemas.openxmlformats.org/officeDocument/2006/relationships/hyperlink" Target="https://fr.wikipedia.org/wiki/Ivan_le_Terrible" TargetMode="External"/><Relationship Id="rId474" Type="http://schemas.openxmlformats.org/officeDocument/2006/relationships/hyperlink" Target="https://fr.wikipedia.org/wiki/Histoire_de_l%27URSS_sous_Staline" TargetMode="External"/><Relationship Id="rId127" Type="http://schemas.openxmlformats.org/officeDocument/2006/relationships/hyperlink" Target="https://fr.wikipedia.org/wiki/Tatarstan" TargetMode="External"/><Relationship Id="rId681" Type="http://schemas.openxmlformats.org/officeDocument/2006/relationships/hyperlink" Target="https://fr.wikipedia.org/wiki/Autoritarisme" TargetMode="External"/><Relationship Id="rId779" Type="http://schemas.openxmlformats.org/officeDocument/2006/relationships/hyperlink" Target="https://fr.wikipedia.org/wiki/%C3%89conomie_de_la_Russie" TargetMode="External"/><Relationship Id="rId986" Type="http://schemas.openxmlformats.org/officeDocument/2006/relationships/hyperlink" Target="https://fr.wikipedia.org/wiki/Extr%C3%AAme-Orient_russe" TargetMode="External"/><Relationship Id="rId334" Type="http://schemas.openxmlformats.org/officeDocument/2006/relationships/hyperlink" Target="https://fr.wikipedia.org/wiki/Empire_d%27Autriche" TargetMode="External"/><Relationship Id="rId541" Type="http://schemas.openxmlformats.org/officeDocument/2006/relationships/hyperlink" Target="https://fr.wikipedia.org/wiki/Youri_Gagarine" TargetMode="External"/><Relationship Id="rId639" Type="http://schemas.openxmlformats.org/officeDocument/2006/relationships/hyperlink" Target="https://fr.wikipedia.org/wiki/Russie" TargetMode="External"/><Relationship Id="rId1171" Type="http://schemas.openxmlformats.org/officeDocument/2006/relationships/hyperlink" Target="https://fr.wikipedia.org/wiki/Chr%C3%A9tien" TargetMode="External"/><Relationship Id="rId1269" Type="http://schemas.openxmlformats.org/officeDocument/2006/relationships/hyperlink" Target="https://fr.wikipedia.org/wiki/La_Ballade_du_soldat" TargetMode="External"/><Relationship Id="rId401" Type="http://schemas.openxmlformats.org/officeDocument/2006/relationships/hyperlink" Target="https://fr.wikipedia.org/wiki/Khanat_de_Boukhara" TargetMode="External"/><Relationship Id="rId846" Type="http://schemas.openxmlformats.org/officeDocument/2006/relationships/hyperlink" Target="https://fr.wikipedia.org/wiki/Agriculture_extensive" TargetMode="External"/><Relationship Id="rId1031" Type="http://schemas.openxmlformats.org/officeDocument/2006/relationships/hyperlink" Target="https://fr.wikipedia.org/wiki/Amnesty_International" TargetMode="External"/><Relationship Id="rId1129" Type="http://schemas.openxmlformats.org/officeDocument/2006/relationships/hyperlink" Target="https://fr.wikipedia.org/wiki/Oblast_de_Sverdlovsk" TargetMode="External"/><Relationship Id="rId706" Type="http://schemas.openxmlformats.org/officeDocument/2006/relationships/hyperlink" Target="https://fr.wikipedia.org/wiki/Aide:R%C3%A9f%C3%A9rence_n%C3%A9cessaire" TargetMode="External"/><Relationship Id="rId913" Type="http://schemas.openxmlformats.org/officeDocument/2006/relationships/hyperlink" Target="https://fr.wikipedia.org/wiki/Route_militaire_g%C3%A9orgienne" TargetMode="External"/><Relationship Id="rId1336" Type="http://schemas.openxmlformats.org/officeDocument/2006/relationships/hyperlink" Target="https://fr.wikipedia.org/wiki/Liste_du_patrimoine_mondial_au_Royaume-Uni" TargetMode="External"/><Relationship Id="rId42" Type="http://schemas.openxmlformats.org/officeDocument/2006/relationships/hyperlink" Target="https://fr.wikipedia.org/wiki/D%C3%A9b%C3%A2cle" TargetMode="External"/><Relationship Id="rId1403" Type="http://schemas.openxmlformats.org/officeDocument/2006/relationships/theme" Target="theme/theme1.xml"/><Relationship Id="rId191" Type="http://schemas.openxmlformats.org/officeDocument/2006/relationships/image" Target="media/image28.jpeg"/><Relationship Id="rId289" Type="http://schemas.openxmlformats.org/officeDocument/2006/relationships/hyperlink" Target="https://fr.wikipedia.org/wiki/Cosaques" TargetMode="External"/><Relationship Id="rId496" Type="http://schemas.openxmlformats.org/officeDocument/2006/relationships/hyperlink" Target="https://fr.wikipedia.org/wiki/Front_de_l%27Est_(Seconde_Guerre_mondiale)" TargetMode="External"/><Relationship Id="rId149" Type="http://schemas.openxmlformats.org/officeDocument/2006/relationships/hyperlink" Target="https://commons.wikimedia.org/wiki/File:Flag_of_Samara_Oblast.svg?uselang=fr" TargetMode="External"/><Relationship Id="rId356" Type="http://schemas.openxmlformats.org/officeDocument/2006/relationships/hyperlink" Target="https://fr.wikipedia.org/wiki/Delta_du_Danube" TargetMode="External"/><Relationship Id="rId563" Type="http://schemas.openxmlformats.org/officeDocument/2006/relationships/hyperlink" Target="https://fr.wikipedia.org/wiki/Boris_Eltsine" TargetMode="External"/><Relationship Id="rId770" Type="http://schemas.openxmlformats.org/officeDocument/2006/relationships/hyperlink" Target="https://fr.wikipedia.org/wiki/Taline_Ter_Minassian" TargetMode="External"/><Relationship Id="rId1193" Type="http://schemas.openxmlformats.org/officeDocument/2006/relationships/hyperlink" Target="https://fr.wikipedia.org/wiki/Chr%C3%A9tien" TargetMode="External"/><Relationship Id="rId216" Type="http://schemas.openxmlformats.org/officeDocument/2006/relationships/hyperlink" Target="https://fr.wikipedia.org/wiki/Vladimir_Ier" TargetMode="External"/><Relationship Id="rId423" Type="http://schemas.openxmlformats.org/officeDocument/2006/relationships/hyperlink" Target="https://fr.wikipedia.org/wiki/Alliance_franco-russe" TargetMode="External"/><Relationship Id="rId868" Type="http://schemas.openxmlformats.org/officeDocument/2006/relationships/hyperlink" Target="https://fr.wikipedia.org/wiki/Russie" TargetMode="External"/><Relationship Id="rId1053" Type="http://schemas.openxmlformats.org/officeDocument/2006/relationships/hyperlink" Target="https://fr.wikipedia.org/wiki/Journaliste" TargetMode="External"/><Relationship Id="rId1260" Type="http://schemas.openxmlformats.org/officeDocument/2006/relationships/image" Target="media/image80.jpeg"/><Relationship Id="rId630" Type="http://schemas.openxmlformats.org/officeDocument/2006/relationships/hyperlink" Target="https://fr.wikipedia.org/wiki/Nouvelle_guerre_froide" TargetMode="External"/><Relationship Id="rId728" Type="http://schemas.openxmlformats.org/officeDocument/2006/relationships/image" Target="media/image58.jpeg"/><Relationship Id="rId935" Type="http://schemas.openxmlformats.org/officeDocument/2006/relationships/hyperlink" Target="https://fr.wikipedia.org/wiki/Doudinka" TargetMode="External"/><Relationship Id="rId1358" Type="http://schemas.openxmlformats.org/officeDocument/2006/relationships/hyperlink" Target="https://commons.wikimedia.org/wiki/File:%D0%9A%D1%80%D0%B5%D0%BF%D0%BE%D1%81%D1%82%D1%8C_%D0%9D%D0%B0%D1%80%D1%8B%D0%BD-%D0%9A%D0%B0%D0%BB%D0%B0._%D0%94%D0%B5%D1%80%D0%B1%D0%B5%D0%BD%D1%82.jpg?uselang=fr" TargetMode="External"/><Relationship Id="rId64" Type="http://schemas.openxmlformats.org/officeDocument/2006/relationships/hyperlink" Target="https://commons.wikimedia.org/wiki/File:Vasyugan.jpg?uselang=fr" TargetMode="External"/><Relationship Id="rId1120" Type="http://schemas.openxmlformats.org/officeDocument/2006/relationships/hyperlink" Target="https://fr.wikipedia.org/wiki/Saint-P%C3%A9tersbourg" TargetMode="External"/><Relationship Id="rId1218" Type="http://schemas.openxmlformats.org/officeDocument/2006/relationships/hyperlink" Target="https://fr.wikipedia.org/wiki/Boris_Pasternak" TargetMode="External"/><Relationship Id="rId280" Type="http://schemas.openxmlformats.org/officeDocument/2006/relationships/hyperlink" Target="https://fr.wikipedia.org/wiki/Liste_des_monarques_de_Russie" TargetMode="External"/><Relationship Id="rId140" Type="http://schemas.openxmlformats.org/officeDocument/2006/relationships/hyperlink" Target="https://commons.wikimedia.org/wiki/File:Flag_of_Saratov_Oblast.svg?uselang=fr" TargetMode="External"/><Relationship Id="rId378" Type="http://schemas.openxmlformats.org/officeDocument/2006/relationships/hyperlink" Target="https://fr.wikipedia.org/wiki/Alexandre_Pouchkine" TargetMode="External"/><Relationship Id="rId585" Type="http://schemas.openxmlformats.org/officeDocument/2006/relationships/hyperlink" Target="https://fr.wikipedia.org/wiki/G%C3%A9opolitique_de_la_Russie" TargetMode="External"/><Relationship Id="rId792" Type="http://schemas.openxmlformats.org/officeDocument/2006/relationships/hyperlink" Target="https://fr.wikipedia.org/wiki/Russie" TargetMode="External"/><Relationship Id="rId6" Type="http://schemas.openxmlformats.org/officeDocument/2006/relationships/image" Target="media/image1.jpeg"/><Relationship Id="rId238" Type="http://schemas.openxmlformats.org/officeDocument/2006/relationships/hyperlink" Target="https://fr.wikipedia.org/wiki/Vladimir_(Russie)" TargetMode="External"/><Relationship Id="rId445" Type="http://schemas.openxmlformats.org/officeDocument/2006/relationships/hyperlink" Target="https://fr.wikipedia.org/wiki/Mutinerie_du_cuirass%C3%A9_Potemkine" TargetMode="External"/><Relationship Id="rId652" Type="http://schemas.openxmlformats.org/officeDocument/2006/relationships/hyperlink" Target="https://fr.wikipedia.org/wiki/Crise_constitutionnelle_russe" TargetMode="External"/><Relationship Id="rId1075" Type="http://schemas.openxmlformats.org/officeDocument/2006/relationships/hyperlink" Target="https://fr.wikipedia.org/wiki/Russie" TargetMode="External"/><Relationship Id="rId1282" Type="http://schemas.openxmlformats.org/officeDocument/2006/relationships/hyperlink" Target="https://fr.wikipedia.org/wiki/Wikip%C3%A9dia:Style_encyclop%C3%A9dique" TargetMode="External"/><Relationship Id="rId305" Type="http://schemas.openxmlformats.org/officeDocument/2006/relationships/hyperlink" Target="https://fr.wikipedia.org/wiki/Servage" TargetMode="External"/><Relationship Id="rId512" Type="http://schemas.openxmlformats.org/officeDocument/2006/relationships/hyperlink" Target="https://fr.wikipedia.org/wiki/Troisi%C3%A8me_Reich" TargetMode="External"/><Relationship Id="rId957" Type="http://schemas.openxmlformats.org/officeDocument/2006/relationships/hyperlink" Target="https://fr.wikipedia.org/wiki/Arctique" TargetMode="External"/><Relationship Id="rId1142" Type="http://schemas.openxmlformats.org/officeDocument/2006/relationships/hyperlink" Target="https://fr.wikipedia.org/wiki/Saratov" TargetMode="External"/><Relationship Id="rId86" Type="http://schemas.openxmlformats.org/officeDocument/2006/relationships/hyperlink" Target="https://fr.wikipedia.org/wiki/R%C3%A9publique_populaire_de_Donetsk" TargetMode="External"/><Relationship Id="rId817" Type="http://schemas.openxmlformats.org/officeDocument/2006/relationships/hyperlink" Target="https://fr.wikipedia.org/wiki/Aide:R%C3%A9f%C3%A9rence_n%C3%A9cessaire" TargetMode="External"/><Relationship Id="rId1002" Type="http://schemas.openxmlformats.org/officeDocument/2006/relationships/hyperlink" Target="https://fr.wikipedia.org/wiki/VIM_Airlines" TargetMode="External"/><Relationship Id="rId1307" Type="http://schemas.openxmlformats.org/officeDocument/2006/relationships/hyperlink" Target="https://fr.wikipedia.org/wiki/Baroque_%C3%A9lisabethain" TargetMode="External"/><Relationship Id="rId13" Type="http://schemas.openxmlformats.org/officeDocument/2006/relationships/hyperlink" Target="https://fr.wikipedia.org/wiki/Monts_de_Verkho%C3%AFansk" TargetMode="External"/><Relationship Id="rId162" Type="http://schemas.openxmlformats.org/officeDocument/2006/relationships/hyperlink" Target="https://fr.wikipedia.org/wiki/Bi%C3%A9lorussie" TargetMode="External"/><Relationship Id="rId467" Type="http://schemas.openxmlformats.org/officeDocument/2006/relationships/hyperlink" Target="https://fr.wikipedia.org/wiki/Russes_blancs" TargetMode="External"/><Relationship Id="rId1097" Type="http://schemas.openxmlformats.org/officeDocument/2006/relationships/hyperlink" Target="https://fr.wikipedia.org/wiki/Russie" TargetMode="External"/><Relationship Id="rId674" Type="http://schemas.openxmlformats.org/officeDocument/2006/relationships/hyperlink" Target="https://fr.wikipedia.org/wiki/Pr%C3%A9sident_de_la_f%C3%A9d%C3%A9ration_de_Russie" TargetMode="External"/><Relationship Id="rId881" Type="http://schemas.openxmlformats.org/officeDocument/2006/relationships/hyperlink" Target="https://fr.wikipedia.org/wiki/Liste_de_gares_en_Russie" TargetMode="External"/><Relationship Id="rId979" Type="http://schemas.openxmlformats.org/officeDocument/2006/relationships/hyperlink" Target="https://fr.wikipedia.org/wiki/Saint-P%C3%A9tersbourg" TargetMode="External"/><Relationship Id="rId327" Type="http://schemas.openxmlformats.org/officeDocument/2006/relationships/hyperlink" Target="https://fr.wikipedia.org/wiki/Campagne_de_Russie" TargetMode="External"/><Relationship Id="rId534" Type="http://schemas.openxmlformats.org/officeDocument/2006/relationships/hyperlink" Target="https://fr.wikipedia.org/wiki/Complexe_nucl%C3%A9aire_Ma%C3%AFak" TargetMode="External"/><Relationship Id="rId741" Type="http://schemas.openxmlformats.org/officeDocument/2006/relationships/hyperlink" Target="https://fr.wikipedia.org/wiki/Russie" TargetMode="External"/><Relationship Id="rId839" Type="http://schemas.openxmlformats.org/officeDocument/2006/relationships/hyperlink" Target="https://fr.wikipedia.org/wiki/Organisations_agricoles" TargetMode="External"/><Relationship Id="rId1164" Type="http://schemas.openxmlformats.org/officeDocument/2006/relationships/hyperlink" Target="https://fr.wikipedia.org/wiki/Stade_de_Nijni_Novgorod" TargetMode="External"/><Relationship Id="rId1371" Type="http://schemas.openxmlformats.org/officeDocument/2006/relationships/hyperlink" Target="https://fr.wikipedia.org/wiki/Palais_de_Peterhof" TargetMode="External"/><Relationship Id="rId601" Type="http://schemas.openxmlformats.org/officeDocument/2006/relationships/hyperlink" Target="https://fr.wikipedia.org/wiki/Joseph_E._Stiglitz" TargetMode="External"/><Relationship Id="rId1024" Type="http://schemas.openxmlformats.org/officeDocument/2006/relationships/hyperlink" Target="https://fr.wikipedia.org/wiki/Amnesty_International" TargetMode="External"/><Relationship Id="rId1231" Type="http://schemas.openxmlformats.org/officeDocument/2006/relationships/hyperlink" Target="https://fr.wikipedia.org/wiki/Nikola%C3%AF_Rimski-Korsakov" TargetMode="External"/><Relationship Id="rId906" Type="http://schemas.openxmlformats.org/officeDocument/2006/relationships/hyperlink" Target="https://fr.wikipedia.org/wiki/Oblast_de_Kaliningrad" TargetMode="External"/><Relationship Id="rId1329" Type="http://schemas.openxmlformats.org/officeDocument/2006/relationships/hyperlink" Target="https://fr.wikipedia.org/wiki/Nikita_Khrouchtchev" TargetMode="External"/><Relationship Id="rId35" Type="http://schemas.openxmlformats.org/officeDocument/2006/relationships/hyperlink" Target="https://fr.wikipedia.org/wiki/Japon" TargetMode="External"/><Relationship Id="rId184" Type="http://schemas.openxmlformats.org/officeDocument/2006/relationships/hyperlink" Target="https://commons.wikimedia.org/wiki/File:Prizvanievaryagov.jpg?uselang=fr" TargetMode="External"/><Relationship Id="rId391" Type="http://schemas.openxmlformats.org/officeDocument/2006/relationships/hyperlink" Target="https://fr.wikipedia.org/wiki/Route" TargetMode="External"/><Relationship Id="rId251" Type="http://schemas.openxmlformats.org/officeDocument/2006/relationships/hyperlink" Target="https://fr.wikipedia.org/wiki/Grande-principaut%C3%A9_de_Moscou" TargetMode="External"/><Relationship Id="rId489" Type="http://schemas.openxmlformats.org/officeDocument/2006/relationships/hyperlink" Target="https://fr.wikipedia.org/wiki/Union_des_r%C3%A9publiques_socialistes_sovi%C3%A9tiques" TargetMode="External"/><Relationship Id="rId696" Type="http://schemas.openxmlformats.org/officeDocument/2006/relationships/hyperlink" Target="https://fr.wikipedia.org/wiki/R%C3%A9publique_socialiste_sovi%C3%A9tique" TargetMode="External"/><Relationship Id="rId349" Type="http://schemas.openxmlformats.org/officeDocument/2006/relationships/hyperlink" Target="https://fr.wikipedia.org/wiki/Daghestan" TargetMode="External"/><Relationship Id="rId556" Type="http://schemas.openxmlformats.org/officeDocument/2006/relationships/hyperlink" Target="https://fr.wikipedia.org/wiki/Glasnost" TargetMode="External"/><Relationship Id="rId763" Type="http://schemas.openxmlformats.org/officeDocument/2006/relationships/hyperlink" Target="https://fr.wikipedia.org/wiki/Deuxi%C3%A8me_guerre_d%27Oss%C3%A9tie_du_Sud" TargetMode="External"/><Relationship Id="rId1186" Type="http://schemas.openxmlformats.org/officeDocument/2006/relationships/hyperlink" Target="https://fr.wikipedia.org/wiki/Hassidisme" TargetMode="External"/><Relationship Id="rId1393" Type="http://schemas.openxmlformats.org/officeDocument/2006/relationships/image" Target="media/image93.jpeg"/><Relationship Id="rId111" Type="http://schemas.openxmlformats.org/officeDocument/2006/relationships/image" Target="media/image11.png"/><Relationship Id="rId209" Type="http://schemas.openxmlformats.org/officeDocument/2006/relationships/hyperlink" Target="https://fr.wikipedia.org/wiki/Christianisme_orthodoxe" TargetMode="External"/><Relationship Id="rId416" Type="http://schemas.openxmlformats.org/officeDocument/2006/relationships/hyperlink" Target="https://fr.wikipedia.org/wiki/Emprunt_russe" TargetMode="External"/><Relationship Id="rId970" Type="http://schemas.openxmlformats.org/officeDocument/2006/relationships/image" Target="media/image69.jpeg"/><Relationship Id="rId1046" Type="http://schemas.openxmlformats.org/officeDocument/2006/relationships/hyperlink" Target="https://fr.wikipedia.org/wiki/Alexe%C3%AF_Navalny" TargetMode="External"/><Relationship Id="rId1253" Type="http://schemas.openxmlformats.org/officeDocument/2006/relationships/hyperlink" Target="https://fr.wikipedia.org/wiki/Ma%C3%AFa_Plissetska%C3%AFa" TargetMode="External"/><Relationship Id="rId623" Type="http://schemas.openxmlformats.org/officeDocument/2006/relationships/hyperlink" Target="https://fr.wikipedia.org/wiki/Organisation_du_trait%C3%A9_de_s%C3%A9curit%C3%A9_collective" TargetMode="External"/><Relationship Id="rId830" Type="http://schemas.openxmlformats.org/officeDocument/2006/relationships/hyperlink" Target="https://fr.wikipedia.org/wiki/Samara" TargetMode="External"/><Relationship Id="rId928" Type="http://schemas.openxmlformats.org/officeDocument/2006/relationships/hyperlink" Target="https://commons.wikimedia.org/wiki/File:Most_777,_the_bridge_over_the_Yenisei_in_Krasnoyarsk,_Russia,_view_from_the_left_bank.jpg?uselang=fr" TargetMode="External"/><Relationship Id="rId57" Type="http://schemas.openxmlformats.org/officeDocument/2006/relationships/hyperlink" Target="https://fr.wikipedia.org/wiki/Novossibirsk" TargetMode="External"/><Relationship Id="rId1113" Type="http://schemas.openxmlformats.org/officeDocument/2006/relationships/hyperlink" Target="https://fr.wikipedia.org/wiki/Russie" TargetMode="External"/><Relationship Id="rId1320" Type="http://schemas.openxmlformats.org/officeDocument/2006/relationships/hyperlink" Target="https://fr.wikipedia.org/wiki/Architecture_n%C3%A9o-byzantine" TargetMode="External"/><Relationship Id="rId427" Type="http://schemas.openxmlformats.org/officeDocument/2006/relationships/hyperlink" Target="https://fr.wikipedia.org/wiki/Cor%C3%A9e" TargetMode="External"/><Relationship Id="rId634" Type="http://schemas.openxmlformats.org/officeDocument/2006/relationships/hyperlink" Target="https://fr.wikipedia.org/wiki/Aide:Comment_modifier_une_page" TargetMode="External"/><Relationship Id="rId841" Type="http://schemas.openxmlformats.org/officeDocument/2006/relationships/hyperlink" Target="https://fr.wikipedia.org/wiki/Aide:R%C3%A9f%C3%A9rence_n%C3%A9cessaire" TargetMode="External"/><Relationship Id="rId1264" Type="http://schemas.openxmlformats.org/officeDocument/2006/relationships/hyperlink" Target="https://fr.wikipedia.org/wiki/Sergue%C3%AF_Eisenstein" TargetMode="External"/><Relationship Id="rId273" Type="http://schemas.openxmlformats.org/officeDocument/2006/relationships/hyperlink" Target="https://fr.wikipedia.org/wiki/Volga" TargetMode="External"/><Relationship Id="rId480" Type="http://schemas.openxmlformats.org/officeDocument/2006/relationships/hyperlink" Target="https://fr.wikipedia.org/wiki/Guerre_civile_russe" TargetMode="External"/><Relationship Id="rId701" Type="http://schemas.openxmlformats.org/officeDocument/2006/relationships/hyperlink" Target="https://fr.wikipedia.org/wiki/Aide:R%C3%A9f%C3%A9rence_n%C3%A9cessaire" TargetMode="External"/><Relationship Id="rId939" Type="http://schemas.openxmlformats.org/officeDocument/2006/relationships/hyperlink" Target="https://fr.wikipedia.org/wiki/Mer_Caspienne" TargetMode="External"/><Relationship Id="rId1124" Type="http://schemas.openxmlformats.org/officeDocument/2006/relationships/hyperlink" Target="https://fr.wikipedia.org/wiki/Novossibirsk" TargetMode="External"/><Relationship Id="rId1331" Type="http://schemas.openxmlformats.org/officeDocument/2006/relationships/hyperlink" Target="https://fr.wikipedia.org/wiki/Nikita_Khrouchtchev" TargetMode="External"/><Relationship Id="rId68" Type="http://schemas.openxmlformats.org/officeDocument/2006/relationships/hyperlink" Target="https://fr.wikipedia.org/wiki/Ob" TargetMode="External"/><Relationship Id="rId133" Type="http://schemas.openxmlformats.org/officeDocument/2006/relationships/hyperlink" Target="https://fr.wikipedia.org/wiki/Oblast_de_Tioumen" TargetMode="External"/><Relationship Id="rId340" Type="http://schemas.openxmlformats.org/officeDocument/2006/relationships/hyperlink" Target="https://fr.wikipedia.org/wiki/Empire_perse" TargetMode="External"/><Relationship Id="rId578" Type="http://schemas.openxmlformats.org/officeDocument/2006/relationships/hyperlink" Target="https://fr.wikipedia.org/wiki/Tch%C3%A9tch%C3%A9nie" TargetMode="External"/><Relationship Id="rId785" Type="http://schemas.openxmlformats.org/officeDocument/2006/relationships/hyperlink" Target="https://fr.wikipedia.org/wiki/Discussion:Russie" TargetMode="External"/><Relationship Id="rId992" Type="http://schemas.openxmlformats.org/officeDocument/2006/relationships/hyperlink" Target="https://fr.wikipedia.org/wiki/Utair" TargetMode="External"/><Relationship Id="rId200" Type="http://schemas.openxmlformats.org/officeDocument/2006/relationships/hyperlink" Target="https://fr.wikipedia.org/wiki/Riourikides" TargetMode="External"/><Relationship Id="rId438" Type="http://schemas.openxmlformats.org/officeDocument/2006/relationships/hyperlink" Target="https://fr.wikipedia.org/wiki/R%C3%A9volution_russe_de_1905" TargetMode="External"/><Relationship Id="rId645" Type="http://schemas.openxmlformats.org/officeDocument/2006/relationships/hyperlink" Target="https://fr.wikipedia.org/wiki/Bill_Clinton" TargetMode="External"/><Relationship Id="rId852" Type="http://schemas.openxmlformats.org/officeDocument/2006/relationships/hyperlink" Target="https://fr.wikipedia.org/wiki/Aide:R%C3%A9f%C3%A9rence_n%C3%A9cessaire" TargetMode="External"/><Relationship Id="rId1068" Type="http://schemas.openxmlformats.org/officeDocument/2006/relationships/hyperlink" Target="https://commons.wikimedia.org/wiki/File:Population_of_Russia.PNG?uselang=fr" TargetMode="External"/><Relationship Id="rId1275" Type="http://schemas.openxmlformats.org/officeDocument/2006/relationships/hyperlink" Target="https://fr.wikipedia.org/wiki/BadComedian" TargetMode="External"/><Relationship Id="rId284" Type="http://schemas.openxmlformats.org/officeDocument/2006/relationships/image" Target="media/image33.png"/><Relationship Id="rId491" Type="http://schemas.openxmlformats.org/officeDocument/2006/relationships/hyperlink" Target="https://fr.wikipedia.org/wiki/Stakhanovisme" TargetMode="External"/><Relationship Id="rId505" Type="http://schemas.openxmlformats.org/officeDocument/2006/relationships/hyperlink" Target="https://fr.wikipedia.org/wiki/Adolf_Hitler" TargetMode="External"/><Relationship Id="rId712" Type="http://schemas.openxmlformats.org/officeDocument/2006/relationships/hyperlink" Target="https://fr.wikipedia.org/wiki/Russie" TargetMode="External"/><Relationship Id="rId1135" Type="http://schemas.openxmlformats.org/officeDocument/2006/relationships/hyperlink" Target="https://fr.wikipedia.org/wiki/Oblast_de_Voronej" TargetMode="External"/><Relationship Id="rId1342" Type="http://schemas.openxmlformats.org/officeDocument/2006/relationships/hyperlink" Target="https://fr.wikipedia.org/wiki/Universit%C3%A9_f%C3%A9d%C3%A9rale_de_Kazan" TargetMode="External"/><Relationship Id="rId79" Type="http://schemas.openxmlformats.org/officeDocument/2006/relationships/hyperlink" Target="https://fr.wikipedia.org/wiki/R%C3%A9publique_de_Russie" TargetMode="External"/><Relationship Id="rId144" Type="http://schemas.openxmlformats.org/officeDocument/2006/relationships/image" Target="media/image22.png"/><Relationship Id="rId589" Type="http://schemas.openxmlformats.org/officeDocument/2006/relationships/hyperlink" Target="https://fr.wikipedia.org/wiki/Wikip%C3%A9dia:Citez_vos_sources" TargetMode="External"/><Relationship Id="rId796" Type="http://schemas.openxmlformats.org/officeDocument/2006/relationships/hyperlink" Target="https://fr.wikipedia.org/wiki/Parit%C3%A9_de_pouvoir_d%27achat" TargetMode="External"/><Relationship Id="rId1202" Type="http://schemas.openxmlformats.org/officeDocument/2006/relationships/hyperlink" Target="https://commons.wikimedia.org/wiki/File:Ilya_Efimovich_Repin_(1844-1930)_-_Portrait_of_Leo_Tolstoy_(1887).jpg?uselang=fr" TargetMode="External"/><Relationship Id="rId351" Type="http://schemas.openxmlformats.org/officeDocument/2006/relationships/hyperlink" Target="https://fr.wikipedia.org/wiki/Empire_perse" TargetMode="External"/><Relationship Id="rId449" Type="http://schemas.openxmlformats.org/officeDocument/2006/relationships/hyperlink" Target="https://commons.wikimedia.org/wiki/File:Lenin_1920.jpg?uselang=fr" TargetMode="External"/><Relationship Id="rId656" Type="http://schemas.openxmlformats.org/officeDocument/2006/relationships/hyperlink" Target="https://fr.wikipedia.org/wiki/R%C3%A9gime_pr%C3%A9sidentiel" TargetMode="External"/><Relationship Id="rId863" Type="http://schemas.openxmlformats.org/officeDocument/2006/relationships/hyperlink" Target="https://fr.wikipedia.org/wiki/Charbon" TargetMode="External"/><Relationship Id="rId1079" Type="http://schemas.openxmlformats.org/officeDocument/2006/relationships/hyperlink" Target="https://fr.wikipedia.org/wiki/Taux_de_f%C3%A9condit%C3%A9" TargetMode="External"/><Relationship Id="rId1286" Type="http://schemas.openxmlformats.org/officeDocument/2006/relationships/hyperlink" Target="https://fr.wikipedia.org/wiki/Architecture_russe" TargetMode="External"/><Relationship Id="rId211" Type="http://schemas.openxmlformats.org/officeDocument/2006/relationships/hyperlink" Target="https://fr.wikipedia.org/wiki/Ukraine" TargetMode="External"/><Relationship Id="rId295" Type="http://schemas.openxmlformats.org/officeDocument/2006/relationships/hyperlink" Target="https://fr.wikipedia.org/wiki/Saint-P%C3%A9tersbourg" TargetMode="External"/><Relationship Id="rId309" Type="http://schemas.openxmlformats.org/officeDocument/2006/relationships/hyperlink" Target="https://fr.wikipedia.org/wiki/Orthodoxes_vieux-croyants" TargetMode="External"/><Relationship Id="rId516" Type="http://schemas.openxmlformats.org/officeDocument/2006/relationships/hyperlink" Target="https://fr.wikipedia.org/wiki/Belgorod" TargetMode="External"/><Relationship Id="rId1146" Type="http://schemas.openxmlformats.org/officeDocument/2006/relationships/hyperlink" Target="https://fr.wikipedia.org/wiki/Togliatti_(Russie)" TargetMode="External"/><Relationship Id="rId723" Type="http://schemas.openxmlformats.org/officeDocument/2006/relationships/hyperlink" Target="https://fr.wikipedia.org/wiki/Spetsnaz" TargetMode="External"/><Relationship Id="rId930" Type="http://schemas.openxmlformats.org/officeDocument/2006/relationships/hyperlink" Target="https://fr.wikipedia.org/wiki/Ienisse%C3%AF" TargetMode="External"/><Relationship Id="rId1006" Type="http://schemas.openxmlformats.org/officeDocument/2006/relationships/hyperlink" Target="https://fr.wikipedia.org/wiki/Salekhard" TargetMode="External"/><Relationship Id="rId1353" Type="http://schemas.openxmlformats.org/officeDocument/2006/relationships/image" Target="media/image85.jpeg"/><Relationship Id="rId155" Type="http://schemas.openxmlformats.org/officeDocument/2006/relationships/hyperlink" Target="https://fr.wikipedia.org/wiki/Districts_f%C3%A9d%C3%A9raux_de_Russie" TargetMode="External"/><Relationship Id="rId362" Type="http://schemas.openxmlformats.org/officeDocument/2006/relationships/hyperlink" Target="https://fr.wikipedia.org/wiki/Mer_Noire" TargetMode="External"/><Relationship Id="rId1213" Type="http://schemas.openxmlformats.org/officeDocument/2006/relationships/hyperlink" Target="https://fr.wikipedia.org/wiki/Nicolas_Gogol" TargetMode="External"/><Relationship Id="rId1297" Type="http://schemas.openxmlformats.org/officeDocument/2006/relationships/hyperlink" Target="https://fr.wikipedia.org/wiki/Aristotile_Fioravanti" TargetMode="External"/><Relationship Id="rId222" Type="http://schemas.openxmlformats.org/officeDocument/2006/relationships/hyperlink" Target="https://fr.wikipedia.org/wiki/Ordre_Teutonique" TargetMode="External"/><Relationship Id="rId667" Type="http://schemas.openxmlformats.org/officeDocument/2006/relationships/hyperlink" Target="https://fr.wikipedia.org/wiki/Bicam%C3%A9risme" TargetMode="External"/><Relationship Id="rId874" Type="http://schemas.openxmlformats.org/officeDocument/2006/relationships/hyperlink" Target="https://fr.wikipedia.org/wiki/Russie" TargetMode="External"/><Relationship Id="rId17" Type="http://schemas.openxmlformats.org/officeDocument/2006/relationships/hyperlink" Target="https://fr.wikipedia.org/wiki/Oural" TargetMode="External"/><Relationship Id="rId527" Type="http://schemas.openxmlformats.org/officeDocument/2006/relationships/hyperlink" Target="https://fr.wikipedia.org/wiki/Su%C3%A8de" TargetMode="External"/><Relationship Id="rId734" Type="http://schemas.openxmlformats.org/officeDocument/2006/relationships/hyperlink" Target="https://fr.wikipedia.org/wiki/Azerba%C3%AFdjan" TargetMode="External"/><Relationship Id="rId941" Type="http://schemas.openxmlformats.org/officeDocument/2006/relationships/hyperlink" Target="https://fr.wikipedia.org/wiki/Golfe_de_Finlande" TargetMode="External"/><Relationship Id="rId1157" Type="http://schemas.openxmlformats.org/officeDocument/2006/relationships/hyperlink" Target="https://fr.wikipedia.org/wiki/Langues_officielles_de_Russie" TargetMode="External"/><Relationship Id="rId1364" Type="http://schemas.openxmlformats.org/officeDocument/2006/relationships/hyperlink" Target="https://fr.wikipedia.org/wiki/%C3%89glises_de_l%27%C3%A9cole_d%27architecture_de_Pskov" TargetMode="External"/><Relationship Id="rId70" Type="http://schemas.openxmlformats.org/officeDocument/2006/relationships/hyperlink" Target="https://fr.wikipedia.org/wiki/Oural" TargetMode="External"/><Relationship Id="rId166" Type="http://schemas.openxmlformats.org/officeDocument/2006/relationships/hyperlink" Target="https://fr.wikipedia.org/wiki/G%C3%A9orgie_(pays)" TargetMode="External"/><Relationship Id="rId373" Type="http://schemas.openxmlformats.org/officeDocument/2006/relationships/hyperlink" Target="https://fr.wikipedia.org/wiki/Royaume-Uni" TargetMode="External"/><Relationship Id="rId580" Type="http://schemas.openxmlformats.org/officeDocument/2006/relationships/hyperlink" Target="https://fr.wikipedia.org/wiki/Putsch_de_Moscou" TargetMode="External"/><Relationship Id="rId801" Type="http://schemas.openxmlformats.org/officeDocument/2006/relationships/hyperlink" Target="https://fr.wikipedia.org/wiki/Houille" TargetMode="External"/><Relationship Id="rId1017" Type="http://schemas.openxmlformats.org/officeDocument/2006/relationships/image" Target="media/image71.png"/><Relationship Id="rId1224" Type="http://schemas.openxmlformats.org/officeDocument/2006/relationships/hyperlink" Target="https://fr.wikipedia.org/wiki/Musique_russe" TargetMode="External"/><Relationship Id="rId1" Type="http://schemas.openxmlformats.org/officeDocument/2006/relationships/numbering" Target="numbering.xml"/><Relationship Id="rId233" Type="http://schemas.openxmlformats.org/officeDocument/2006/relationships/hyperlink" Target="https://fr.wikipedia.org/wiki/Suzerainet%C3%A9" TargetMode="External"/><Relationship Id="rId440" Type="http://schemas.openxmlformats.org/officeDocument/2006/relationships/hyperlink" Target="https://fr.wikipedia.org/wiki/Nicolas_II" TargetMode="External"/><Relationship Id="rId678" Type="http://schemas.openxmlformats.org/officeDocument/2006/relationships/hyperlink" Target="https://fr.wikipedia.org/wiki/Parti_lib%C3%A9ral-d%C3%A9mocrate_de_Russie" TargetMode="External"/><Relationship Id="rId885" Type="http://schemas.openxmlformats.org/officeDocument/2006/relationships/hyperlink" Target="https://fr.wikipedia.org/wiki/Helsinki" TargetMode="External"/><Relationship Id="rId1070" Type="http://schemas.openxmlformats.org/officeDocument/2006/relationships/hyperlink" Target="https://fr.wikipedia.org/wiki/Russie" TargetMode="External"/><Relationship Id="rId28" Type="http://schemas.openxmlformats.org/officeDocument/2006/relationships/hyperlink" Target="https://fr.wikipedia.org/wiki/Mer_d%27Azov" TargetMode="External"/><Relationship Id="rId300" Type="http://schemas.openxmlformats.org/officeDocument/2006/relationships/hyperlink" Target="https://fr.wikipedia.org/wiki/Partages_de_la_Pologne" TargetMode="External"/><Relationship Id="rId538" Type="http://schemas.openxmlformats.org/officeDocument/2006/relationships/hyperlink" Target="https://fr.wikipedia.org/wiki/Joseph_Staline" TargetMode="External"/><Relationship Id="rId745" Type="http://schemas.openxmlformats.org/officeDocument/2006/relationships/hyperlink" Target="https://fr.wikipedia.org/wiki/Imp%C3%A9rialisme_russe" TargetMode="External"/><Relationship Id="rId952" Type="http://schemas.openxmlformats.org/officeDocument/2006/relationships/hyperlink" Target="https://fr.wikipedia.org/wiki/Mer_Noire" TargetMode="External"/><Relationship Id="rId1168" Type="http://schemas.openxmlformats.org/officeDocument/2006/relationships/hyperlink" Target="https://fr.wikipedia.org/wiki/Mosqu%C3%A9e_Qolsharif" TargetMode="External"/><Relationship Id="rId1375" Type="http://schemas.openxmlformats.org/officeDocument/2006/relationships/hyperlink" Target="https://fr.wikipedia.org/wiki/Grand_Pont_de_pierre" TargetMode="External"/><Relationship Id="rId81" Type="http://schemas.openxmlformats.org/officeDocument/2006/relationships/hyperlink" Target="https://fr.wikipedia.org/wiki/Kra%C3%AF" TargetMode="External"/><Relationship Id="rId177" Type="http://schemas.openxmlformats.org/officeDocument/2006/relationships/hyperlink" Target="https://commons.wikimedia.org/wiki/File:Kievan_Rus_en.jpg?uselang=fr" TargetMode="External"/><Relationship Id="rId384" Type="http://schemas.openxmlformats.org/officeDocument/2006/relationships/hyperlink" Target="https://commons.wikimedia.org/wiki/File:Alexander_II_of_Russia_photo.jpg?uselang=fr" TargetMode="External"/><Relationship Id="rId591" Type="http://schemas.openxmlformats.org/officeDocument/2006/relationships/hyperlink" Target="https://fr.wikipedia.org/wiki/Privatisation" TargetMode="External"/><Relationship Id="rId605" Type="http://schemas.openxmlformats.org/officeDocument/2006/relationships/hyperlink" Target="https://fr.wikipedia.org/wiki/Vladimir_Jirinovski" TargetMode="External"/><Relationship Id="rId812" Type="http://schemas.openxmlformats.org/officeDocument/2006/relationships/hyperlink" Target="https://fr.wikipedia.org/wiki/%C3%89conomie_planifi%C3%A9e" TargetMode="External"/><Relationship Id="rId1028" Type="http://schemas.openxmlformats.org/officeDocument/2006/relationships/hyperlink" Target="https://fr.wikipedia.org/wiki/Cour_europ%C3%A9enne_des_droits_de_l%27homme" TargetMode="External"/><Relationship Id="rId1235" Type="http://schemas.openxmlformats.org/officeDocument/2006/relationships/hyperlink" Target="https://fr.wikipedia.org/wiki/Sergue%C3%AF_Rachmaninov" TargetMode="External"/><Relationship Id="rId244" Type="http://schemas.openxmlformats.org/officeDocument/2006/relationships/image" Target="media/image30.png"/><Relationship Id="rId689" Type="http://schemas.openxmlformats.org/officeDocument/2006/relationships/hyperlink" Target="https://fr.wikipedia.org/wiki/Histoire_militaire_de_la_f%C3%A9d%C3%A9ration_de_Russie" TargetMode="External"/><Relationship Id="rId896" Type="http://schemas.openxmlformats.org/officeDocument/2006/relationships/hyperlink" Target="https://fr.wikipedia.org/wiki/Almaty" TargetMode="External"/><Relationship Id="rId1081" Type="http://schemas.openxmlformats.org/officeDocument/2006/relationships/hyperlink" Target="https://fr.wikipedia.org/wiki/Rouble" TargetMode="External"/><Relationship Id="rId1302" Type="http://schemas.openxmlformats.org/officeDocument/2006/relationships/hyperlink" Target="https://fr.wikipedia.org/wiki/Clocher_%C3%A0_bulbe" TargetMode="External"/><Relationship Id="rId39" Type="http://schemas.openxmlformats.org/officeDocument/2006/relationships/hyperlink" Target="https://fr.wikipedia.org/wiki/Ob" TargetMode="External"/><Relationship Id="rId451" Type="http://schemas.openxmlformats.org/officeDocument/2006/relationships/hyperlink" Target="https://fr.wikipedia.org/wiki/Vladimir_Ilitch_L%C3%A9nine" TargetMode="External"/><Relationship Id="rId549" Type="http://schemas.openxmlformats.org/officeDocument/2006/relationships/hyperlink" Target="https://fr.wikipedia.org/wiki/Sovi%C3%A9tiques" TargetMode="External"/><Relationship Id="rId756" Type="http://schemas.openxmlformats.org/officeDocument/2006/relationships/hyperlink" Target="https://fr.wikipedia.org/wiki/Conflits_post-sovi%C3%A9tiques" TargetMode="External"/><Relationship Id="rId1179" Type="http://schemas.openxmlformats.org/officeDocument/2006/relationships/hyperlink" Target="https://fr.wikipedia.org/wiki/Daghestan" TargetMode="External"/><Relationship Id="rId1386" Type="http://schemas.openxmlformats.org/officeDocument/2006/relationships/hyperlink" Target="https://fr.wikipedia.org/wiki/Transba%C3%AFkalie" TargetMode="External"/><Relationship Id="rId104" Type="http://schemas.openxmlformats.org/officeDocument/2006/relationships/hyperlink" Target="https://commons.wikimedia.org/wiki/File:Flag_of_Krasnoyarsk_Krai.svg?uselang=fr" TargetMode="External"/><Relationship Id="rId188" Type="http://schemas.openxmlformats.org/officeDocument/2006/relationships/hyperlink" Target="https://fr.wikipedia.org/wiki/Lac_Ladoga" TargetMode="External"/><Relationship Id="rId311" Type="http://schemas.openxmlformats.org/officeDocument/2006/relationships/hyperlink" Target="https://fr.wikipedia.org/wiki/Mikha%C3%AFl_Lomonossov" TargetMode="External"/><Relationship Id="rId395" Type="http://schemas.openxmlformats.org/officeDocument/2006/relationships/hyperlink" Target="https://fr.wikipedia.org/wiki/Liste_de_codes_juridiques" TargetMode="External"/><Relationship Id="rId409" Type="http://schemas.openxmlformats.org/officeDocument/2006/relationships/hyperlink" Target="https://commons.wikimedia.org/wiki/File:Kramskoy_Alexander_III.jpg?uselang=fr" TargetMode="External"/><Relationship Id="rId963" Type="http://schemas.openxmlformats.org/officeDocument/2006/relationships/hyperlink" Target="https://fr.wikipedia.org/wiki/Novossibirsk" TargetMode="External"/><Relationship Id="rId1039" Type="http://schemas.openxmlformats.org/officeDocument/2006/relationships/hyperlink" Target="https://fr.wikipedia.org/wiki/Russie" TargetMode="External"/><Relationship Id="rId1246" Type="http://schemas.openxmlformats.org/officeDocument/2006/relationships/hyperlink" Target="https://fr.wikipedia.org/wiki/Le_Lac_des_cygnes" TargetMode="External"/><Relationship Id="rId92" Type="http://schemas.openxmlformats.org/officeDocument/2006/relationships/hyperlink" Target="https://fr.wikipedia.org/wiki/Oblast_de_Zaporijjia" TargetMode="External"/><Relationship Id="rId616" Type="http://schemas.openxmlformats.org/officeDocument/2006/relationships/hyperlink" Target="https://fr.wikipedia.org/wiki/Caucase" TargetMode="External"/><Relationship Id="rId823" Type="http://schemas.openxmlformats.org/officeDocument/2006/relationships/hyperlink" Target="https://fr.wikipedia.org/wiki/Aide:R%C3%A9f%C3%A9rence_n%C3%A9cessaire" TargetMode="External"/><Relationship Id="rId255" Type="http://schemas.openxmlformats.org/officeDocument/2006/relationships/hyperlink" Target="https://fr.wikipedia.org/wiki/Joug_tatar" TargetMode="External"/><Relationship Id="rId462" Type="http://schemas.openxmlformats.org/officeDocument/2006/relationships/hyperlink" Target="https://fr.wikipedia.org/wiki/Bolcheviks" TargetMode="External"/><Relationship Id="rId1092" Type="http://schemas.openxmlformats.org/officeDocument/2006/relationships/hyperlink" Target="https://fr.wikipedia.org/wiki/%C3%89tats-Unis" TargetMode="External"/><Relationship Id="rId1106" Type="http://schemas.openxmlformats.org/officeDocument/2006/relationships/hyperlink" Target="https://fr.wikipedia.org/wiki/Russie" TargetMode="External"/><Relationship Id="rId1313" Type="http://schemas.openxmlformats.org/officeDocument/2006/relationships/image" Target="media/image82.jpeg"/><Relationship Id="rId1397" Type="http://schemas.openxmlformats.org/officeDocument/2006/relationships/hyperlink" Target="https://fr.wikipedia.org/wiki/Journ%C3%A9e_internationale_des_femmes" TargetMode="External"/><Relationship Id="rId115" Type="http://schemas.openxmlformats.org/officeDocument/2006/relationships/hyperlink" Target="https://fr.wikipedia.org/wiki/Oblast_de_Rostov" TargetMode="External"/><Relationship Id="rId322" Type="http://schemas.openxmlformats.org/officeDocument/2006/relationships/hyperlink" Target="https://fr.wikipedia.org/wiki/Alexandre_Ier_(empereur_de_Russie)" TargetMode="External"/><Relationship Id="rId767" Type="http://schemas.openxmlformats.org/officeDocument/2006/relationships/hyperlink" Target="https://fr.wikipedia.org/wiki/Bachar_el-Assad" TargetMode="External"/><Relationship Id="rId974" Type="http://schemas.openxmlformats.org/officeDocument/2006/relationships/hyperlink" Target="https://fr.wikipedia.org/wiki/A%C3%A9roport_de_Moscou-Cheremetievo" TargetMode="External"/><Relationship Id="rId199" Type="http://schemas.openxmlformats.org/officeDocument/2006/relationships/hyperlink" Target="https://fr.wikipedia.org/wiki/Var%C3%A8gues" TargetMode="External"/><Relationship Id="rId627" Type="http://schemas.openxmlformats.org/officeDocument/2006/relationships/hyperlink" Target="https://fr.wikipedia.org/wiki/Invasion_de_l%27Ukraine_par_la_Russie_en_2022" TargetMode="External"/><Relationship Id="rId834" Type="http://schemas.openxmlformats.org/officeDocument/2006/relationships/hyperlink" Target="https://fr.wikipedia.org/wiki/Russie" TargetMode="External"/><Relationship Id="rId1257" Type="http://schemas.openxmlformats.org/officeDocument/2006/relationships/hyperlink" Target="https://fr.wikipedia.org/wiki/Th%C3%A9%C3%A2tre_Mariinsky" TargetMode="External"/><Relationship Id="rId266" Type="http://schemas.openxmlformats.org/officeDocument/2006/relationships/hyperlink" Target="https://fr.wikipedia.org/wiki/Smolensk" TargetMode="External"/><Relationship Id="rId473" Type="http://schemas.openxmlformats.org/officeDocument/2006/relationships/hyperlink" Target="https://fr.wikipedia.org/wiki/Union_des_r%C3%A9publiques_socialistes_sovi%C3%A9tiques" TargetMode="External"/><Relationship Id="rId680" Type="http://schemas.openxmlformats.org/officeDocument/2006/relationships/hyperlink" Target="https://fr.wikipedia.org/wiki/%C3%89rosion_d%C3%A9mocratique" TargetMode="External"/><Relationship Id="rId901" Type="http://schemas.openxmlformats.org/officeDocument/2006/relationships/hyperlink" Target="https://commons.wikimedia.org/wiki/File:M7_highway_(Russia)_957-1011_km_(Republic_of_Tatarstan).jpg?uselang=fr" TargetMode="External"/><Relationship Id="rId1117" Type="http://schemas.openxmlformats.org/officeDocument/2006/relationships/hyperlink" Target="https://fr.wikipedia.org/wiki/Moscou" TargetMode="External"/><Relationship Id="rId1324" Type="http://schemas.openxmlformats.org/officeDocument/2006/relationships/hyperlink" Target="https://fr.wikipedia.org/wiki/Architecture_stalinienne" TargetMode="External"/><Relationship Id="rId30" Type="http://schemas.openxmlformats.org/officeDocument/2006/relationships/hyperlink" Target="https://fr.wikipedia.org/wiki/Terre_Fran%C3%A7ois-Joseph" TargetMode="External"/><Relationship Id="rId126" Type="http://schemas.openxmlformats.org/officeDocument/2006/relationships/image" Target="media/image16.png"/><Relationship Id="rId333" Type="http://schemas.openxmlformats.org/officeDocument/2006/relationships/hyperlink" Target="https://fr.wikipedia.org/wiki/Hongrie" TargetMode="External"/><Relationship Id="rId540" Type="http://schemas.openxmlformats.org/officeDocument/2006/relationships/hyperlink" Target="https://fr.wikipedia.org/wiki/Spoutnik" TargetMode="External"/><Relationship Id="rId778" Type="http://schemas.openxmlformats.org/officeDocument/2006/relationships/hyperlink" Target="https://fr.wikipedia.org/wiki/Russie" TargetMode="External"/><Relationship Id="rId985" Type="http://schemas.openxmlformats.org/officeDocument/2006/relationships/hyperlink" Target="https://fr.wikipedia.org/wiki/Vladivostok" TargetMode="External"/><Relationship Id="rId1170" Type="http://schemas.openxmlformats.org/officeDocument/2006/relationships/hyperlink" Target="https://fr.wikipedia.org/wiki/Croyance" TargetMode="External"/><Relationship Id="rId638" Type="http://schemas.openxmlformats.org/officeDocument/2006/relationships/hyperlink" Target="https://fr.wikipedia.org/wiki/Service_f%C3%A9d%C3%A9ral_des_statistiques_de_l%27%C3%89tat_russe" TargetMode="External"/><Relationship Id="rId845" Type="http://schemas.openxmlformats.org/officeDocument/2006/relationships/hyperlink" Target="https://fr.wikipedia.org/wiki/Surface_agricole_utilis%C3%A9e" TargetMode="External"/><Relationship Id="rId1030" Type="http://schemas.openxmlformats.org/officeDocument/2006/relationships/hyperlink" Target="https://fr.wikipedia.org/wiki/Crimes_de_guerre_de_la_f%C3%A9d%C3%A9ration_de_Russie" TargetMode="External"/><Relationship Id="rId1268" Type="http://schemas.openxmlformats.org/officeDocument/2006/relationships/hyperlink" Target="https://fr.wikipedia.org/wiki/Quand_passent_les_cigognes" TargetMode="External"/><Relationship Id="rId277" Type="http://schemas.openxmlformats.org/officeDocument/2006/relationships/hyperlink" Target="https://fr.wikipedia.org/wiki/Vladimir_Ier" TargetMode="External"/><Relationship Id="rId400" Type="http://schemas.openxmlformats.org/officeDocument/2006/relationships/hyperlink" Target="https://fr.wikipedia.org/wiki/Khanat_de_Kokand" TargetMode="External"/><Relationship Id="rId484" Type="http://schemas.openxmlformats.org/officeDocument/2006/relationships/hyperlink" Target="https://fr.wikipedia.org/wiki/Joseph_Staline" TargetMode="External"/><Relationship Id="rId705" Type="http://schemas.openxmlformats.org/officeDocument/2006/relationships/hyperlink" Target="https://fr.wikipedia.org/wiki/Russie" TargetMode="External"/><Relationship Id="rId1128" Type="http://schemas.openxmlformats.org/officeDocument/2006/relationships/hyperlink" Target="https://fr.wikipedia.org/wiki/Iekaterinbourg" TargetMode="External"/><Relationship Id="rId1335" Type="http://schemas.openxmlformats.org/officeDocument/2006/relationships/hyperlink" Target="https://fr.wikipedia.org/wiki/Liste_du_patrimoine_mondial_en_Iran" TargetMode="External"/><Relationship Id="rId137" Type="http://schemas.openxmlformats.org/officeDocument/2006/relationships/hyperlink" Target="https://commons.wikimedia.org/wiki/File:Flag_of_Chelyabinsk_Oblast.svg?uselang=fr" TargetMode="External"/><Relationship Id="rId344" Type="http://schemas.openxmlformats.org/officeDocument/2006/relationships/hyperlink" Target="https://fr.wikipedia.org/wiki/Empire_ottoman" TargetMode="External"/><Relationship Id="rId691" Type="http://schemas.openxmlformats.org/officeDocument/2006/relationships/image" Target="media/image55.png"/><Relationship Id="rId789" Type="http://schemas.openxmlformats.org/officeDocument/2006/relationships/hyperlink" Target="https://fr.wikipedia.org/wiki/Gengis_Khan" TargetMode="External"/><Relationship Id="rId912" Type="http://schemas.openxmlformats.org/officeDocument/2006/relationships/hyperlink" Target="https://fr.wikipedia.org/wiki/R504_(autoroute_russe)" TargetMode="External"/><Relationship Id="rId996" Type="http://schemas.openxmlformats.org/officeDocument/2006/relationships/hyperlink" Target="https://fr.wikipedia.org/wiki/Kra%C3%AF_de_Krasno%C3%AFarsk" TargetMode="External"/><Relationship Id="rId41" Type="http://schemas.openxmlformats.org/officeDocument/2006/relationships/hyperlink" Target="https://fr.wikipedia.org/wiki/Amour_(fleuve)" TargetMode="External"/><Relationship Id="rId551" Type="http://schemas.openxmlformats.org/officeDocument/2006/relationships/hyperlink" Target="https://fr.wikipedia.org/wiki/Ronald_Reagan" TargetMode="External"/><Relationship Id="rId649" Type="http://schemas.openxmlformats.org/officeDocument/2006/relationships/hyperlink" Target="https://fr.wikipedia.org/wiki/Liste_des_Premiers_ministres_malaisiens" TargetMode="External"/><Relationship Id="rId856" Type="http://schemas.openxmlformats.org/officeDocument/2006/relationships/hyperlink" Target="https://fr.wikipedia.org/wiki/Aide:Articles_%C3%A0_v%C3%A9rifier" TargetMode="External"/><Relationship Id="rId1181" Type="http://schemas.openxmlformats.org/officeDocument/2006/relationships/hyperlink" Target="https://fr.wikipedia.org/wiki/Luth%C3%A9ranisme" TargetMode="External"/><Relationship Id="rId1279" Type="http://schemas.openxmlformats.org/officeDocument/2006/relationships/hyperlink" Target="https://fr.wikipedia.org/wiki/Russie" TargetMode="External"/><Relationship Id="rId1402" Type="http://schemas.openxmlformats.org/officeDocument/2006/relationships/fontTable" Target="fontTable.xml"/><Relationship Id="rId190" Type="http://schemas.openxmlformats.org/officeDocument/2006/relationships/hyperlink" Target="https://commons.wikimedia.org/wiki/File:1899._Russian_konung_Oleg_by_Vasnetsov-2.jpg?uselang=fr" TargetMode="External"/><Relationship Id="rId204" Type="http://schemas.openxmlformats.org/officeDocument/2006/relationships/hyperlink" Target="https://fr.wikipedia.org/wiki/Dniepr" TargetMode="External"/><Relationship Id="rId288" Type="http://schemas.openxmlformats.org/officeDocument/2006/relationships/hyperlink" Target="https://fr.wikipedia.org/wiki/Maison_Romanov" TargetMode="External"/><Relationship Id="rId411" Type="http://schemas.openxmlformats.org/officeDocument/2006/relationships/hyperlink" Target="https://fr.wikipedia.org/wiki/Alexandre_III_(empereur_de_Russie)" TargetMode="External"/><Relationship Id="rId509" Type="http://schemas.openxmlformats.org/officeDocument/2006/relationships/hyperlink" Target="https://fr.wikipedia.org/wiki/Arm%C3%A9e_rouge" TargetMode="External"/><Relationship Id="rId1041" Type="http://schemas.openxmlformats.org/officeDocument/2006/relationships/hyperlink" Target="https://fr.wikipedia.org/wiki/Russie" TargetMode="External"/><Relationship Id="rId1139" Type="http://schemas.openxmlformats.org/officeDocument/2006/relationships/hyperlink" Target="https://fr.wikipedia.org/wiki/Kra%C3%AF_de_Krasnodar" TargetMode="External"/><Relationship Id="rId1346" Type="http://schemas.openxmlformats.org/officeDocument/2006/relationships/hyperlink" Target="https://fr.wikipedia.org/wiki/%C3%89glise_de_l%27Ascension_de_Kolomensko%C3%AFe" TargetMode="External"/><Relationship Id="rId495" Type="http://schemas.openxmlformats.org/officeDocument/2006/relationships/hyperlink" Target="https://fr.wikipedia.org/wiki/Histoire_de_l%27Union_sovi%C3%A9tique_pendant_la_Seconde_Guerre_mondiale" TargetMode="External"/><Relationship Id="rId716" Type="http://schemas.openxmlformats.org/officeDocument/2006/relationships/hyperlink" Target="https://fr.wikipedia.org/wiki/Communaut%C3%A9_%C3%A9conomique_eurasiatique" TargetMode="External"/><Relationship Id="rId923" Type="http://schemas.openxmlformats.org/officeDocument/2006/relationships/hyperlink" Target="https://fr.wikipedia.org/wiki/Rosavtodor" TargetMode="External"/><Relationship Id="rId52" Type="http://schemas.openxmlformats.org/officeDocument/2006/relationships/hyperlink" Target="https://fr.wikipedia.org/wiki/Saint-P%C3%A9tersbourg" TargetMode="External"/><Relationship Id="rId148" Type="http://schemas.openxmlformats.org/officeDocument/2006/relationships/hyperlink" Target="https://fr.wikipedia.org/wiki/Oblast_d%27Irkoutsk" TargetMode="External"/><Relationship Id="rId355" Type="http://schemas.openxmlformats.org/officeDocument/2006/relationships/hyperlink" Target="https://fr.wikipedia.org/wiki/Pierre_Kropotkine" TargetMode="External"/><Relationship Id="rId562" Type="http://schemas.openxmlformats.org/officeDocument/2006/relationships/hyperlink" Target="https://fr.wikipedia.org/wiki/Pays_baltes" TargetMode="External"/><Relationship Id="rId1192" Type="http://schemas.openxmlformats.org/officeDocument/2006/relationships/hyperlink" Target="https://fr.wikipedia.org/wiki/Islam" TargetMode="External"/><Relationship Id="rId1206" Type="http://schemas.openxmlformats.org/officeDocument/2006/relationships/hyperlink" Target="https://fr.wikipedia.org/wiki/Ilia_R%C3%A9pine" TargetMode="External"/><Relationship Id="rId215" Type="http://schemas.openxmlformats.org/officeDocument/2006/relationships/image" Target="media/image29.jpeg"/><Relationship Id="rId422" Type="http://schemas.openxmlformats.org/officeDocument/2006/relationships/hyperlink" Target="https://fr.wikipedia.org/wiki/Russie" TargetMode="External"/><Relationship Id="rId867" Type="http://schemas.openxmlformats.org/officeDocument/2006/relationships/hyperlink" Target="https://fr.wikipedia.org/wiki/Russie" TargetMode="External"/><Relationship Id="rId1052" Type="http://schemas.openxmlformats.org/officeDocument/2006/relationships/hyperlink" Target="https://fr.wikipedia.org/wiki/Comit%C3%A9_pour_la_protection_des_journalistes" TargetMode="External"/><Relationship Id="rId299" Type="http://schemas.openxmlformats.org/officeDocument/2006/relationships/hyperlink" Target="https://fr.wikipedia.org/wiki/Khanat_de_Crim%C3%A9e" TargetMode="External"/><Relationship Id="rId727" Type="http://schemas.openxmlformats.org/officeDocument/2006/relationships/hyperlink" Target="https://commons.wikimedia.org/wiki/File:Vladimir_Putin_and_Emmanuel_Macron_(2018-05-24)_07.jpg?uselang=fr" TargetMode="External"/><Relationship Id="rId934" Type="http://schemas.openxmlformats.org/officeDocument/2006/relationships/hyperlink" Target="https://fr.wikipedia.org/wiki/Krasno%C3%AFarsk" TargetMode="External"/><Relationship Id="rId1357" Type="http://schemas.openxmlformats.org/officeDocument/2006/relationships/hyperlink" Target="https://fr.wikipedia.org/wiki/Monast%C3%A8re_Solovetski" TargetMode="External"/><Relationship Id="rId63" Type="http://schemas.openxmlformats.org/officeDocument/2006/relationships/hyperlink" Target="https://fr.wikipedia.org/wiki/D%C3%A9b%C3%A2cle" TargetMode="External"/><Relationship Id="rId159" Type="http://schemas.openxmlformats.org/officeDocument/2006/relationships/hyperlink" Target="https://fr.wikipedia.org/wiki/Finlande" TargetMode="External"/><Relationship Id="rId366" Type="http://schemas.openxmlformats.org/officeDocument/2006/relationships/hyperlink" Target="https://commons.wikimedia.org/wiki/File:Crimea_Sevastopol_Istorychny_boulevard_Memorial_complex-54.jpg?uselang=fr" TargetMode="External"/><Relationship Id="rId573" Type="http://schemas.openxmlformats.org/officeDocument/2006/relationships/hyperlink" Target="https://fr.wikipedia.org/wiki/Pacte_de_Varsovie" TargetMode="External"/><Relationship Id="rId780" Type="http://schemas.openxmlformats.org/officeDocument/2006/relationships/hyperlink" Target="https://fr.wikipedia.org/wiki/Wikip%C3%A9dia:Citez_vos_sources" TargetMode="External"/><Relationship Id="rId1217" Type="http://schemas.openxmlformats.org/officeDocument/2006/relationships/hyperlink" Target="https://fr.wikipedia.org/wiki/Anton_Tchekhov" TargetMode="External"/><Relationship Id="rId226" Type="http://schemas.openxmlformats.org/officeDocument/2006/relationships/hyperlink" Target="https://fr.wikipedia.org/wiki/Gengis_Khan" TargetMode="External"/><Relationship Id="rId433" Type="http://schemas.openxmlformats.org/officeDocument/2006/relationships/image" Target="media/image40.jpeg"/><Relationship Id="rId878" Type="http://schemas.openxmlformats.org/officeDocument/2006/relationships/hyperlink" Target="https://commons.wikimedia.org/wiki/File:Russia_Rail_Map.svg?uselang=fr" TargetMode="External"/><Relationship Id="rId1063" Type="http://schemas.openxmlformats.org/officeDocument/2006/relationships/hyperlink" Target="https://fr.wikipedia.org/wiki/Anomie" TargetMode="External"/><Relationship Id="rId1270" Type="http://schemas.openxmlformats.org/officeDocument/2006/relationships/hyperlink" Target="https://fr.wikipedia.org/wiki/Censure" TargetMode="External"/><Relationship Id="rId640" Type="http://schemas.openxmlformats.org/officeDocument/2006/relationships/hyperlink" Target="https://fr.wikipedia.org/wiki/Russie" TargetMode="External"/><Relationship Id="rId738" Type="http://schemas.openxmlformats.org/officeDocument/2006/relationships/hyperlink" Target="https://fr.wikipedia.org/wiki/Lettonie" TargetMode="External"/><Relationship Id="rId945" Type="http://schemas.openxmlformats.org/officeDocument/2006/relationships/hyperlink" Target="https://fr.wikipedia.org/wiki/Route_maritime_du_nord" TargetMode="External"/><Relationship Id="rId1368" Type="http://schemas.openxmlformats.org/officeDocument/2006/relationships/hyperlink" Target="https://fr.wikipedia.org/wiki/Sviajsk" TargetMode="External"/><Relationship Id="rId74" Type="http://schemas.openxmlformats.org/officeDocument/2006/relationships/hyperlink" Target="https://fr.wikipedia.org/wiki/Mer_Caspienne" TargetMode="External"/><Relationship Id="rId377" Type="http://schemas.openxmlformats.org/officeDocument/2006/relationships/hyperlink" Target="https://fr.wikipedia.org/wiki/Ivan_Tourgueniev" TargetMode="External"/><Relationship Id="rId500" Type="http://schemas.openxmlformats.org/officeDocument/2006/relationships/hyperlink" Target="https://fr.wikipedia.org/wiki/Bessarabie" TargetMode="External"/><Relationship Id="rId584" Type="http://schemas.openxmlformats.org/officeDocument/2006/relationships/hyperlink" Target="https://fr.wikipedia.org/wiki/Moskva-City" TargetMode="External"/><Relationship Id="rId805" Type="http://schemas.openxmlformats.org/officeDocument/2006/relationships/hyperlink" Target="https://fr.wikipedia.org/wiki/Pomme_de_terre" TargetMode="External"/><Relationship Id="rId1130" Type="http://schemas.openxmlformats.org/officeDocument/2006/relationships/hyperlink" Target="https://fr.wikipedia.org/wiki/Voronej" TargetMode="External"/><Relationship Id="rId1228" Type="http://schemas.openxmlformats.org/officeDocument/2006/relationships/hyperlink" Target="https://fr.wikipedia.org/wiki/Anton_Rubinstein" TargetMode="External"/><Relationship Id="rId5" Type="http://schemas.openxmlformats.org/officeDocument/2006/relationships/hyperlink" Target="https://commons.wikimedia.org/wiki/File:Russia_physical_location_map_(Crimea_disputed,_compressed).jpg?uselang=fr" TargetMode="External"/><Relationship Id="rId237" Type="http://schemas.openxmlformats.org/officeDocument/2006/relationships/hyperlink" Target="https://fr.wikipedia.org/wiki/Islamisation" TargetMode="External"/><Relationship Id="rId791" Type="http://schemas.openxmlformats.org/officeDocument/2006/relationships/hyperlink" Target="https://fr.wikipedia.org/wiki/Dislocation_de_l%27URSS" TargetMode="External"/><Relationship Id="rId889" Type="http://schemas.openxmlformats.org/officeDocument/2006/relationships/hyperlink" Target="https://fr.wikipedia.org/wiki/Novossibirsk" TargetMode="External"/><Relationship Id="rId1074" Type="http://schemas.openxmlformats.org/officeDocument/2006/relationships/hyperlink" Target="https://fr.wikipedia.org/wiki/Cosaques" TargetMode="External"/><Relationship Id="rId444" Type="http://schemas.openxmlformats.org/officeDocument/2006/relationships/hyperlink" Target="https://fr.wikipedia.org/wiki/Gr%C3%A8ve_g%C3%A9n%C3%A9rale" TargetMode="External"/><Relationship Id="rId651" Type="http://schemas.openxmlformats.org/officeDocument/2006/relationships/hyperlink" Target="https://fr.wikipedia.org/wiki/Constitution_de_la_f%C3%A9d%C3%A9ration_de_Russie" TargetMode="External"/><Relationship Id="rId749" Type="http://schemas.openxmlformats.org/officeDocument/2006/relationships/hyperlink" Target="https://fr.wikipedia.org/wiki/Transnistrie_(%C3%89tat)" TargetMode="External"/><Relationship Id="rId1281" Type="http://schemas.openxmlformats.org/officeDocument/2006/relationships/hyperlink" Target="https://en.wikipedia.org/wiki/Nikolay_Kurbatov" TargetMode="External"/><Relationship Id="rId1379" Type="http://schemas.openxmlformats.org/officeDocument/2006/relationships/hyperlink" Target="https://fr.wikipedia.org/wiki/Riourik" TargetMode="External"/><Relationship Id="rId290" Type="http://schemas.openxmlformats.org/officeDocument/2006/relationships/hyperlink" Target="https://commons.wikimedia.org/wiki/File:Peter_der-Grosse_1838.jpg?uselang=fr" TargetMode="External"/><Relationship Id="rId304" Type="http://schemas.openxmlformats.org/officeDocument/2006/relationships/hyperlink" Target="https://fr.wikipedia.org/wiki/Alaska" TargetMode="External"/><Relationship Id="rId388" Type="http://schemas.openxmlformats.org/officeDocument/2006/relationships/hyperlink" Target="https://fr.wikipedia.org/wiki/Guerre_de_Crim%C3%A9e" TargetMode="External"/><Relationship Id="rId511" Type="http://schemas.openxmlformats.org/officeDocument/2006/relationships/hyperlink" Target="https://fr.wikipedia.org/wiki/Bataille_de_Koursk" TargetMode="External"/><Relationship Id="rId609" Type="http://schemas.openxmlformats.org/officeDocument/2006/relationships/image" Target="media/image51.jpeg"/><Relationship Id="rId956" Type="http://schemas.openxmlformats.org/officeDocument/2006/relationships/hyperlink" Target="https://fr.wikipedia.org/wiki/R%C3%A9gion_%C3%A9conomique_de_Sib%C3%A9rie_occidentale" TargetMode="External"/><Relationship Id="rId1141" Type="http://schemas.openxmlformats.org/officeDocument/2006/relationships/hyperlink" Target="https://fr.wikipedia.org/wiki/Oblast_de_Tcheliabinsk" TargetMode="External"/><Relationship Id="rId1239" Type="http://schemas.openxmlformats.org/officeDocument/2006/relationships/hyperlink" Target="https://fr.wikipedia.org/wiki/Leonid_Kogan" TargetMode="External"/><Relationship Id="rId85" Type="http://schemas.openxmlformats.org/officeDocument/2006/relationships/hyperlink" Target="https://fr.wikipedia.org/wiki/Okroug_autonome" TargetMode="External"/><Relationship Id="rId150" Type="http://schemas.openxmlformats.org/officeDocument/2006/relationships/image" Target="media/image24.png"/><Relationship Id="rId595" Type="http://schemas.openxmlformats.org/officeDocument/2006/relationships/image" Target="media/image50.jpeg"/><Relationship Id="rId816" Type="http://schemas.openxmlformats.org/officeDocument/2006/relationships/hyperlink" Target="https://fr.wikipedia.org/wiki/Balance_des_paiements" TargetMode="External"/><Relationship Id="rId1001" Type="http://schemas.openxmlformats.org/officeDocument/2006/relationships/hyperlink" Target="https://fr.wikipedia.org/wiki/Iekaterinbourg" TargetMode="External"/><Relationship Id="rId248" Type="http://schemas.openxmlformats.org/officeDocument/2006/relationships/hyperlink" Target="https://fr.wikipedia.org/wiki/Viktor_Vasnetsov" TargetMode="External"/><Relationship Id="rId455" Type="http://schemas.openxmlformats.org/officeDocument/2006/relationships/hyperlink" Target="https://fr.wikipedia.org/wiki/Allemagne" TargetMode="External"/><Relationship Id="rId662" Type="http://schemas.openxmlformats.org/officeDocument/2006/relationships/hyperlink" Target="https://fr.wikipedia.org/wiki/Suffrage_universel" TargetMode="External"/><Relationship Id="rId1085" Type="http://schemas.openxmlformats.org/officeDocument/2006/relationships/hyperlink" Target="https://fr.wikipedia.org/wiki/Russie" TargetMode="External"/><Relationship Id="rId1292" Type="http://schemas.openxmlformats.org/officeDocument/2006/relationships/hyperlink" Target="https://fr.wikipedia.org/wiki/Christianisation_de_la_Rus%27_de_Kiev" TargetMode="External"/><Relationship Id="rId1306" Type="http://schemas.openxmlformats.org/officeDocument/2006/relationships/hyperlink" Target="https://fr.wikipedia.org/wiki/Pierre_Ier_le_Grand" TargetMode="External"/><Relationship Id="rId12" Type="http://schemas.openxmlformats.org/officeDocument/2006/relationships/hyperlink" Target="https://fr.wikipedia.org/wiki/Mont_Beloukha" TargetMode="External"/><Relationship Id="rId108" Type="http://schemas.openxmlformats.org/officeDocument/2006/relationships/image" Target="media/image10.png"/><Relationship Id="rId315" Type="http://schemas.openxmlformats.org/officeDocument/2006/relationships/image" Target="media/image35.jpeg"/><Relationship Id="rId522" Type="http://schemas.openxmlformats.org/officeDocument/2006/relationships/hyperlink" Target="https://fr.wikipedia.org/wiki/Chronologie_de_l%27Union_des_r%C3%A9publiques_socialistes_sovi%C3%A9tiques" TargetMode="External"/><Relationship Id="rId967" Type="http://schemas.openxmlformats.org/officeDocument/2006/relationships/hyperlink" Target="https://fr.wikipedia.org/wiki/Plate-forme_de_correspondance_a%C3%A9roportuaire" TargetMode="External"/><Relationship Id="rId1152" Type="http://schemas.openxmlformats.org/officeDocument/2006/relationships/hyperlink" Target="https://fr.wikipedia.org/wiki/Rostov-sur-le-Don" TargetMode="External"/><Relationship Id="rId96" Type="http://schemas.openxmlformats.org/officeDocument/2006/relationships/image" Target="media/image6.png"/><Relationship Id="rId161" Type="http://schemas.openxmlformats.org/officeDocument/2006/relationships/hyperlink" Target="https://fr.wikipedia.org/wiki/Lettonie" TargetMode="External"/><Relationship Id="rId399" Type="http://schemas.openxmlformats.org/officeDocument/2006/relationships/hyperlink" Target="https://fr.wikipedia.org/wiki/Ouzb%C3%A9kistan" TargetMode="External"/><Relationship Id="rId827" Type="http://schemas.openxmlformats.org/officeDocument/2006/relationships/hyperlink" Target="https://fr.wikipedia.org/wiki/Saint-P%C3%A9tersbourg" TargetMode="External"/><Relationship Id="rId1012" Type="http://schemas.openxmlformats.org/officeDocument/2006/relationships/hyperlink" Target="https://fr.wikipedia.org/wiki/Facebook" TargetMode="External"/><Relationship Id="rId259" Type="http://schemas.openxmlformats.org/officeDocument/2006/relationships/hyperlink" Target="https://fr.wikipedia.org/wiki/Tver" TargetMode="External"/><Relationship Id="rId466" Type="http://schemas.openxmlformats.org/officeDocument/2006/relationships/hyperlink" Target="https://fr.wikipedia.org/wiki/Trait%C3%A9_de_Brest-Litovsk" TargetMode="External"/><Relationship Id="rId673" Type="http://schemas.openxmlformats.org/officeDocument/2006/relationships/hyperlink" Target="https://fr.wikipedia.org/wiki/Sujet_de_la_f%C3%A9d%C3%A9ration_de_Russie" TargetMode="External"/><Relationship Id="rId880" Type="http://schemas.openxmlformats.org/officeDocument/2006/relationships/hyperlink" Target="https://fr.wikipedia.org/wiki/Transport_ferroviaire_en_Russie" TargetMode="External"/><Relationship Id="rId1096" Type="http://schemas.openxmlformats.org/officeDocument/2006/relationships/hyperlink" Target="https://fr.wikipedia.org/wiki/Syndrome_d%27immunod%C3%A9ficience_acquise" TargetMode="External"/><Relationship Id="rId1317" Type="http://schemas.openxmlformats.org/officeDocument/2006/relationships/hyperlink" Target="https://fr.wikipedia.org/wiki/Alexandre_Ier_(empereur_de_Russie)" TargetMode="External"/><Relationship Id="rId23" Type="http://schemas.openxmlformats.org/officeDocument/2006/relationships/hyperlink" Target="https://fr.wikipedia.org/wiki/Oc%C3%A9an_Arctique" TargetMode="External"/><Relationship Id="rId119" Type="http://schemas.openxmlformats.org/officeDocument/2006/relationships/hyperlink" Target="https://commons.wikimedia.org/wiki/File:Flag_of_Bashkortostan.svg?uselang=fr" TargetMode="External"/><Relationship Id="rId326" Type="http://schemas.openxmlformats.org/officeDocument/2006/relationships/hyperlink" Target="https://fr.wikipedia.org/wiki/Grand-duch%C3%A9_de_Finlande" TargetMode="External"/><Relationship Id="rId533" Type="http://schemas.openxmlformats.org/officeDocument/2006/relationships/hyperlink" Target="https://fr.wikipedia.org/wiki/Industrie_nucl%C3%A9aire_en_Russie" TargetMode="External"/><Relationship Id="rId978" Type="http://schemas.openxmlformats.org/officeDocument/2006/relationships/hyperlink" Target="https://fr.wikipedia.org/wiki/S7_Airlines" TargetMode="External"/><Relationship Id="rId1163" Type="http://schemas.openxmlformats.org/officeDocument/2006/relationships/hyperlink" Target="https://fr.wikipedia.org/wiki/Cath%C3%A9drale_Saint-Alexandre-Nevski_de_Nijni_Novgorod" TargetMode="External"/><Relationship Id="rId1370" Type="http://schemas.openxmlformats.org/officeDocument/2006/relationships/image" Target="media/image90.jpeg"/><Relationship Id="rId740" Type="http://schemas.openxmlformats.org/officeDocument/2006/relationships/hyperlink" Target="https://fr.wikipedia.org/wiki/Russie" TargetMode="External"/><Relationship Id="rId838" Type="http://schemas.openxmlformats.org/officeDocument/2006/relationships/hyperlink" Target="https://fr.wikipedia.org/wiki/Agriculture_en_Russie" TargetMode="External"/><Relationship Id="rId1023" Type="http://schemas.openxmlformats.org/officeDocument/2006/relationships/hyperlink" Target="https://fr.wikipedia.org/wiki/Organisation_non_gouvernementale" TargetMode="External"/><Relationship Id="rId172" Type="http://schemas.openxmlformats.org/officeDocument/2006/relationships/hyperlink" Target="https://fr.wikipedia.org/wiki/Russie" TargetMode="External"/><Relationship Id="rId477" Type="http://schemas.openxmlformats.org/officeDocument/2006/relationships/image" Target="media/image43.jpeg"/><Relationship Id="rId600" Type="http://schemas.openxmlformats.org/officeDocument/2006/relationships/hyperlink" Target="https://fr.wikipedia.org/wiki/Prix_de_la_Banque_de_Su%C3%A8de_en_sciences_%C3%A9conomiques_en_m%C3%A9moire_d%27Alfred_Nobel" TargetMode="External"/><Relationship Id="rId684" Type="http://schemas.openxmlformats.org/officeDocument/2006/relationships/hyperlink" Target="https://fr.wikipedia.org/wiki/Russie" TargetMode="External"/><Relationship Id="rId1230" Type="http://schemas.openxmlformats.org/officeDocument/2006/relationships/hyperlink" Target="https://fr.wikipedia.org/wiki/Piotr_Ilitch_Tcha%C3%AFkovski" TargetMode="External"/><Relationship Id="rId1328" Type="http://schemas.openxmlformats.org/officeDocument/2006/relationships/hyperlink" Target="https://fr.wikipedia.org/wiki/D%C3%B4me_(architecture)" TargetMode="External"/><Relationship Id="rId337" Type="http://schemas.openxmlformats.org/officeDocument/2006/relationships/image" Target="media/image36.png"/><Relationship Id="rId891" Type="http://schemas.openxmlformats.org/officeDocument/2006/relationships/hyperlink" Target="https://fr.wikipedia.org/wiki/Transsib%C3%A9rien" TargetMode="External"/><Relationship Id="rId905" Type="http://schemas.openxmlformats.org/officeDocument/2006/relationships/hyperlink" Target="https://fr.wikipedia.org/wiki/Liste_des_principales_routes_de_l%27ex-URSS" TargetMode="External"/><Relationship Id="rId989" Type="http://schemas.openxmlformats.org/officeDocument/2006/relationships/hyperlink" Target="https://fr.wikipedia.org/wiki/Chine" TargetMode="External"/><Relationship Id="rId34" Type="http://schemas.openxmlformats.org/officeDocument/2006/relationships/hyperlink" Target="https://fr.wikipedia.org/wiki/%C3%8Eles_Kouriles" TargetMode="External"/><Relationship Id="rId544" Type="http://schemas.openxmlformats.org/officeDocument/2006/relationships/hyperlink" Target="https://fr.wikipedia.org/wiki/Guerre_froide" TargetMode="External"/><Relationship Id="rId751" Type="http://schemas.openxmlformats.org/officeDocument/2006/relationships/hyperlink" Target="https://fr.wikipedia.org/wiki/R%C3%A9volution_ukrainienne_de_2014" TargetMode="External"/><Relationship Id="rId849" Type="http://schemas.openxmlformats.org/officeDocument/2006/relationships/hyperlink" Target="https://fr.wikipedia.org/wiki/Paysage" TargetMode="External"/><Relationship Id="rId1174" Type="http://schemas.openxmlformats.org/officeDocument/2006/relationships/hyperlink" Target="https://fr.wikipedia.org/wiki/Orthodoxes_vieux-croyants" TargetMode="External"/><Relationship Id="rId1381" Type="http://schemas.openxmlformats.org/officeDocument/2006/relationships/hyperlink" Target="https://fr.wikipedia.org/wiki/Liste_repr%C3%A9sentative_du_patrimoine_culturel_immat%C3%A9riel_de_l%27humanit%C3%A9" TargetMode="External"/><Relationship Id="rId183" Type="http://schemas.openxmlformats.org/officeDocument/2006/relationships/hyperlink" Target="https://fr.wikipedia.org/wiki/Ruth%C3%A9nie" TargetMode="External"/><Relationship Id="rId390" Type="http://schemas.openxmlformats.org/officeDocument/2006/relationships/hyperlink" Target="https://fr.wikipedia.org/wiki/Zemstvo" TargetMode="External"/><Relationship Id="rId404" Type="http://schemas.openxmlformats.org/officeDocument/2006/relationships/hyperlink" Target="https://fr.wikipedia.org/wiki/Inde" TargetMode="External"/><Relationship Id="rId611" Type="http://schemas.openxmlformats.org/officeDocument/2006/relationships/hyperlink" Target="https://fr.wikipedia.org/wiki/Dmitri_Medvedev" TargetMode="External"/><Relationship Id="rId1034" Type="http://schemas.openxmlformats.org/officeDocument/2006/relationships/hyperlink" Target="https://fr.wikipedia.org/wiki/Guerre_civile_syrienne" TargetMode="External"/><Relationship Id="rId1241" Type="http://schemas.openxmlformats.org/officeDocument/2006/relationships/hyperlink" Target="https://fr.wikipedia.org/wiki/Mstislav_Rostropovitch" TargetMode="External"/><Relationship Id="rId1339" Type="http://schemas.openxmlformats.org/officeDocument/2006/relationships/hyperlink" Target="https://fr.wikipedia.org/wiki/Kremlin_de_Kazan" TargetMode="External"/><Relationship Id="rId250" Type="http://schemas.openxmlformats.org/officeDocument/2006/relationships/hyperlink" Target="https://fr.wikipedia.org/wiki/Moscou" TargetMode="External"/><Relationship Id="rId488" Type="http://schemas.openxmlformats.org/officeDocument/2006/relationships/hyperlink" Target="https://fr.wikipedia.org/wiki/Kouban" TargetMode="External"/><Relationship Id="rId695" Type="http://schemas.openxmlformats.org/officeDocument/2006/relationships/hyperlink" Target="https://fr.wikipedia.org/wiki/R%C3%A9publique_d%27Abkhazie" TargetMode="External"/><Relationship Id="rId709" Type="http://schemas.openxmlformats.org/officeDocument/2006/relationships/hyperlink" Target="https://fr.wikipedia.org/wiki/Russie" TargetMode="External"/><Relationship Id="rId916" Type="http://schemas.openxmlformats.org/officeDocument/2006/relationships/hyperlink" Target="https://fr.wikipedia.org/wiki/Russie" TargetMode="External"/><Relationship Id="rId1101" Type="http://schemas.openxmlformats.org/officeDocument/2006/relationships/hyperlink" Target="https://fr.wikipedia.org/wiki/Virus_de_l%27immunod%C3%A9ficience_humaine" TargetMode="External"/><Relationship Id="rId45" Type="http://schemas.openxmlformats.org/officeDocument/2006/relationships/hyperlink" Target="https://fr.wikipedia.org/wiki/Lac_Ladoga" TargetMode="External"/><Relationship Id="rId110" Type="http://schemas.openxmlformats.org/officeDocument/2006/relationships/hyperlink" Target="https://commons.wikimedia.org/wiki/File:Flag_of_Stavropol_Krai.svg?uselang=fr" TargetMode="External"/><Relationship Id="rId348" Type="http://schemas.openxmlformats.org/officeDocument/2006/relationships/hyperlink" Target="https://fr.wikipedia.org/wiki/Arm%C3%A9nie" TargetMode="External"/><Relationship Id="rId555" Type="http://schemas.openxmlformats.org/officeDocument/2006/relationships/hyperlink" Target="https://fr.wikipedia.org/wiki/Perestro%C3%AFka" TargetMode="External"/><Relationship Id="rId762" Type="http://schemas.openxmlformats.org/officeDocument/2006/relationships/hyperlink" Target="https://fr.wikipedia.org/wiki/Seconde_guerre_de_Tch%C3%A9tch%C3%A9nie" TargetMode="External"/><Relationship Id="rId1185" Type="http://schemas.openxmlformats.org/officeDocument/2006/relationships/hyperlink" Target="https://fr.wikipedia.org/wiki/Juda%C3%AFsme_orthodoxe_moderne" TargetMode="External"/><Relationship Id="rId1392" Type="http://schemas.openxmlformats.org/officeDocument/2006/relationships/hyperlink" Target="https://commons.wikimedia.org/wiki/File:2016_Immortal_Regiment_in_Saint_Petersburg_(020).jpg?uselang=fr" TargetMode="External"/><Relationship Id="rId194" Type="http://schemas.openxmlformats.org/officeDocument/2006/relationships/hyperlink" Target="https://fr.wikipedia.org/wiki/Rus%27_de_Kiev" TargetMode="External"/><Relationship Id="rId208" Type="http://schemas.openxmlformats.org/officeDocument/2006/relationships/hyperlink" Target="https://fr.wikipedia.org/wiki/Vladimir_Ier" TargetMode="External"/><Relationship Id="rId415" Type="http://schemas.openxmlformats.org/officeDocument/2006/relationships/hyperlink" Target="https://fr.wikipedia.org/wiki/Transsib%C3%A9rien" TargetMode="External"/><Relationship Id="rId622" Type="http://schemas.openxmlformats.org/officeDocument/2006/relationships/hyperlink" Target="https://fr.wikipedia.org/wiki/Communaut%C3%A9_des_%C3%89tats_ind%C3%A9pendants" TargetMode="External"/><Relationship Id="rId1045" Type="http://schemas.openxmlformats.org/officeDocument/2006/relationships/hyperlink" Target="https://fr.wikipedia.org/wiki/Conseil_de_l%27Europe" TargetMode="External"/><Relationship Id="rId1252" Type="http://schemas.openxmlformats.org/officeDocument/2006/relationships/hyperlink" Target="https://fr.wikipedia.org/wiki/%C3%89toile_(ballet)" TargetMode="External"/><Relationship Id="rId261" Type="http://schemas.openxmlformats.org/officeDocument/2006/relationships/hyperlink" Target="https://fr.wikipedia.org/wiki/Vladimir_Ier" TargetMode="External"/><Relationship Id="rId499" Type="http://schemas.openxmlformats.org/officeDocument/2006/relationships/hyperlink" Target="https://fr.wikipedia.org/wiki/Si%C3%A8ge_de_L%C3%A9ningrad" TargetMode="External"/><Relationship Id="rId927" Type="http://schemas.openxmlformats.org/officeDocument/2006/relationships/hyperlink" Target="https://fr.wikipedia.org/wiki/Lac_Onega" TargetMode="External"/><Relationship Id="rId1112" Type="http://schemas.openxmlformats.org/officeDocument/2006/relationships/hyperlink" Target="https://fr.wikipedia.org/wiki/Russes" TargetMode="External"/><Relationship Id="rId56" Type="http://schemas.openxmlformats.org/officeDocument/2006/relationships/hyperlink" Target="https://fr.wikipedia.org/wiki/Pluviom%C3%A9trie" TargetMode="External"/><Relationship Id="rId359" Type="http://schemas.openxmlformats.org/officeDocument/2006/relationships/hyperlink" Target="https://fr.wikipedia.org/wiki/Guerre_de_Crim%C3%A9e" TargetMode="External"/><Relationship Id="rId566" Type="http://schemas.openxmlformats.org/officeDocument/2006/relationships/hyperlink" Target="https://fr.wikipedia.org/wiki/Union_des_%C3%89tats_souverains" TargetMode="External"/><Relationship Id="rId773" Type="http://schemas.openxmlformats.org/officeDocument/2006/relationships/hyperlink" Target="https://fr.wikipedia.org/wiki/Russie" TargetMode="External"/><Relationship Id="rId1196" Type="http://schemas.openxmlformats.org/officeDocument/2006/relationships/hyperlink" Target="https://fr.wikipedia.org/wiki/Universit%C3%A9_d%27%C3%89tat_de_Moscou" TargetMode="External"/><Relationship Id="rId121" Type="http://schemas.openxmlformats.org/officeDocument/2006/relationships/hyperlink" Target="https://fr.wikipedia.org/wiki/Bachkirie" TargetMode="External"/><Relationship Id="rId219" Type="http://schemas.openxmlformats.org/officeDocument/2006/relationships/hyperlink" Target="https://fr.wikipedia.org/wiki/Boyard" TargetMode="External"/><Relationship Id="rId426" Type="http://schemas.openxmlformats.org/officeDocument/2006/relationships/hyperlink" Target="https://fr.wikipedia.org/wiki/Chine" TargetMode="External"/><Relationship Id="rId633" Type="http://schemas.openxmlformats.org/officeDocument/2006/relationships/hyperlink" Target="https://fr.wikipedia.org/wiki/Sp%C3%A9cial:EditPage/Russie" TargetMode="External"/><Relationship Id="rId980" Type="http://schemas.openxmlformats.org/officeDocument/2006/relationships/hyperlink" Target="https://fr.wikipedia.org/wiki/A%C3%A9roport_de_Poulkovo" TargetMode="External"/><Relationship Id="rId1056" Type="http://schemas.openxmlformats.org/officeDocument/2006/relationships/hyperlink" Target="https://fr.wikipedia.org/wiki/Corruption_en_Russie" TargetMode="External"/><Relationship Id="rId1263" Type="http://schemas.openxmlformats.org/officeDocument/2006/relationships/hyperlink" Target="https://fr.wikipedia.org/wiki/Le_Cuirass%C3%A9_Potemkine" TargetMode="External"/><Relationship Id="rId840" Type="http://schemas.openxmlformats.org/officeDocument/2006/relationships/hyperlink" Target="https://fr.wikipedia.org/wiki/Histoire_de_la_culture_des_c%C3%A9r%C3%A9ales" TargetMode="External"/><Relationship Id="rId938" Type="http://schemas.openxmlformats.org/officeDocument/2006/relationships/hyperlink" Target="https://fr.wikipedia.org/wiki/Volga" TargetMode="External"/><Relationship Id="rId67" Type="http://schemas.openxmlformats.org/officeDocument/2006/relationships/hyperlink" Target="https://fr.wikipedia.org/wiki/Sib%C3%A9rie" TargetMode="External"/><Relationship Id="rId272" Type="http://schemas.openxmlformats.org/officeDocument/2006/relationships/hyperlink" Target="https://fr.wikipedia.org/wiki/Grand-duch%C3%A9_de_Lituanie" TargetMode="External"/><Relationship Id="rId577" Type="http://schemas.openxmlformats.org/officeDocument/2006/relationships/hyperlink" Target="https://fr.wikipedia.org/wiki/Boris_Eltsine" TargetMode="External"/><Relationship Id="rId700" Type="http://schemas.openxmlformats.org/officeDocument/2006/relationships/hyperlink" Target="https://fr.wikipedia.org/wiki/Union_des_r%C3%A9publiques_socialistes_sovi%C3%A9tiques" TargetMode="External"/><Relationship Id="rId1123" Type="http://schemas.openxmlformats.org/officeDocument/2006/relationships/hyperlink" Target="https://fr.wikipedia.org/wiki/Kra%C3%AF_de_Krasno%C3%AFarsk" TargetMode="External"/><Relationship Id="rId1330" Type="http://schemas.openxmlformats.org/officeDocument/2006/relationships/hyperlink" Target="https://fr.wikipedia.org/wiki/Fonctionnalisme_(architecture)" TargetMode="External"/><Relationship Id="rId132" Type="http://schemas.openxmlformats.org/officeDocument/2006/relationships/image" Target="media/image18.png"/><Relationship Id="rId784" Type="http://schemas.openxmlformats.org/officeDocument/2006/relationships/hyperlink" Target="https://fr.wikipedia.org/wiki/Sp%C3%A9cial:EditPage/Russie" TargetMode="External"/><Relationship Id="rId991" Type="http://schemas.openxmlformats.org/officeDocument/2006/relationships/hyperlink" Target="https://fr.wikipedia.org/wiki/Mer_du_Japon" TargetMode="External"/><Relationship Id="rId1067" Type="http://schemas.openxmlformats.org/officeDocument/2006/relationships/image" Target="media/image72.jpeg"/><Relationship Id="rId437" Type="http://schemas.openxmlformats.org/officeDocument/2006/relationships/hyperlink" Target="https://fr.wikipedia.org/wiki/Bataille_de_Tsushima" TargetMode="External"/><Relationship Id="rId644" Type="http://schemas.openxmlformats.org/officeDocument/2006/relationships/image" Target="media/image53.jpeg"/><Relationship Id="rId851" Type="http://schemas.openxmlformats.org/officeDocument/2006/relationships/hyperlink" Target="https://fr.wikipedia.org/wiki/Climat" TargetMode="External"/><Relationship Id="rId1274" Type="http://schemas.openxmlformats.org/officeDocument/2006/relationships/hyperlink" Target="https://fr.wikipedia.org/wiki/Russie" TargetMode="External"/><Relationship Id="rId283" Type="http://schemas.openxmlformats.org/officeDocument/2006/relationships/hyperlink" Target="https://commons.wikimedia.org/wiki/File:Tsars-Romanov-dynasties-1008.png?uselang=fr" TargetMode="External"/><Relationship Id="rId490" Type="http://schemas.openxmlformats.org/officeDocument/2006/relationships/hyperlink" Target="https://fr.wikipedia.org/wiki/Planification_%C3%A9conomique" TargetMode="External"/><Relationship Id="rId504" Type="http://schemas.openxmlformats.org/officeDocument/2006/relationships/hyperlink" Target="https://fr.wikipedia.org/wiki/Pacte_germano-sovi%C3%A9tique" TargetMode="External"/><Relationship Id="rId711" Type="http://schemas.openxmlformats.org/officeDocument/2006/relationships/hyperlink" Target="https://fr.wikipedia.org/wiki/Russie" TargetMode="External"/><Relationship Id="rId949" Type="http://schemas.openxmlformats.org/officeDocument/2006/relationships/hyperlink" Target="https://fr.wikipedia.org/wiki/Canal_Don-Volga" TargetMode="External"/><Relationship Id="rId1134" Type="http://schemas.openxmlformats.org/officeDocument/2006/relationships/hyperlink" Target="https://fr.wikipedia.org/wiki/Volgograd" TargetMode="External"/><Relationship Id="rId1341" Type="http://schemas.openxmlformats.org/officeDocument/2006/relationships/hyperlink" Target="https://fr.wikipedia.org/wiki/Cath%C3%A9drale_Sainte-Sophie_de_Novgorod" TargetMode="External"/><Relationship Id="rId78" Type="http://schemas.openxmlformats.org/officeDocument/2006/relationships/hyperlink" Target="https://fr.wikipedia.org/wiki/Sujet_de_la_f%C3%A9d%C3%A9ration_de_Russie" TargetMode="External"/><Relationship Id="rId143" Type="http://schemas.openxmlformats.org/officeDocument/2006/relationships/hyperlink" Target="https://commons.wikimedia.org/wiki/File:Flag_of_Nizhny_Novgorod_Region.svg?uselang=fr" TargetMode="External"/><Relationship Id="rId350" Type="http://schemas.openxmlformats.org/officeDocument/2006/relationships/hyperlink" Target="https://fr.wikipedia.org/wiki/Azerba%C3%AFdjan" TargetMode="External"/><Relationship Id="rId588" Type="http://schemas.openxmlformats.org/officeDocument/2006/relationships/image" Target="media/image49.png"/><Relationship Id="rId795" Type="http://schemas.openxmlformats.org/officeDocument/2006/relationships/hyperlink" Target="https://fr.wikipedia.org/wiki/Produit_int%C3%A9rieur_brut" TargetMode="External"/><Relationship Id="rId809" Type="http://schemas.openxmlformats.org/officeDocument/2006/relationships/hyperlink" Target="https://fr.wikipedia.org/wiki/Aide:R%C3%A9f%C3%A9rence_n%C3%A9cessaire" TargetMode="External"/><Relationship Id="rId1201" Type="http://schemas.openxmlformats.org/officeDocument/2006/relationships/hyperlink" Target="https://fr.wikipedia.org/wiki/Russie" TargetMode="External"/><Relationship Id="rId9" Type="http://schemas.openxmlformats.org/officeDocument/2006/relationships/hyperlink" Target="https://fr.wikipedia.org/wiki/Caucase" TargetMode="External"/><Relationship Id="rId210" Type="http://schemas.openxmlformats.org/officeDocument/2006/relationships/hyperlink" Target="https://fr.wikipedia.org/wiki/Russes" TargetMode="External"/><Relationship Id="rId448" Type="http://schemas.openxmlformats.org/officeDocument/2006/relationships/hyperlink" Target="https://fr.wikipedia.org/wiki/R%C3%A9volution_russe" TargetMode="External"/><Relationship Id="rId655" Type="http://schemas.openxmlformats.org/officeDocument/2006/relationships/hyperlink" Target="https://fr.wikipedia.org/wiki/R%C3%A9publique" TargetMode="External"/><Relationship Id="rId862" Type="http://schemas.openxmlformats.org/officeDocument/2006/relationships/hyperlink" Target="https://fr.wikipedia.org/wiki/Gaz_naturel" TargetMode="External"/><Relationship Id="rId1078" Type="http://schemas.openxmlformats.org/officeDocument/2006/relationships/hyperlink" Target="https://fr.wikipedia.org/wiki/Taux_de_mortalit%C3%A9" TargetMode="External"/><Relationship Id="rId1285" Type="http://schemas.openxmlformats.org/officeDocument/2006/relationships/hyperlink" Target="https://fr.wikipedia.org/wiki/Russie" TargetMode="External"/><Relationship Id="rId294" Type="http://schemas.openxmlformats.org/officeDocument/2006/relationships/hyperlink" Target="https://fr.wikipedia.org/wiki/Pierre_Ier_le_Grand" TargetMode="External"/><Relationship Id="rId308" Type="http://schemas.openxmlformats.org/officeDocument/2006/relationships/hyperlink" Target="https://fr.wikipedia.org/wiki/Nikon_(patriarche_de_Moscou)" TargetMode="External"/><Relationship Id="rId515" Type="http://schemas.openxmlformats.org/officeDocument/2006/relationships/hyperlink" Target="https://fr.wikipedia.org/wiki/Orel" TargetMode="External"/><Relationship Id="rId722" Type="http://schemas.openxmlformats.org/officeDocument/2006/relationships/hyperlink" Target="https://fr.wikipedia.org/wiki/Marine_sovi%C3%A9tique" TargetMode="External"/><Relationship Id="rId1145" Type="http://schemas.openxmlformats.org/officeDocument/2006/relationships/hyperlink" Target="https://fr.wikipedia.org/wiki/Oblast_d%27Omsk" TargetMode="External"/><Relationship Id="rId1352" Type="http://schemas.openxmlformats.org/officeDocument/2006/relationships/hyperlink" Target="https://commons.wikimedia.org/wiki/File:KizhiPogost_008_1081.jpg?uselang=fr" TargetMode="External"/><Relationship Id="rId89" Type="http://schemas.openxmlformats.org/officeDocument/2006/relationships/hyperlink" Target="https://fr.wikipedia.org/wiki/Russie" TargetMode="External"/><Relationship Id="rId154" Type="http://schemas.openxmlformats.org/officeDocument/2006/relationships/hyperlink" Target="https://fr.wikipedia.org/wiki/Kra%C3%AF_de_l%27Alta%C3%AF" TargetMode="External"/><Relationship Id="rId361" Type="http://schemas.openxmlformats.org/officeDocument/2006/relationships/hyperlink" Target="https://fr.wikipedia.org/wiki/Alexandre_II_(empereur_de_Russie)" TargetMode="External"/><Relationship Id="rId599" Type="http://schemas.openxmlformats.org/officeDocument/2006/relationships/hyperlink" Target="https://fr.wikipedia.org/wiki/Russie" TargetMode="External"/><Relationship Id="rId1005" Type="http://schemas.openxmlformats.org/officeDocument/2006/relationships/hyperlink" Target="https://fr.wikipedia.org/wiki/Yamal_(compagnie_a%C3%A9rienne)" TargetMode="External"/><Relationship Id="rId1212" Type="http://schemas.openxmlformats.org/officeDocument/2006/relationships/hyperlink" Target="https://fr.wikipedia.org/wiki/Alexandre_Pouchkine" TargetMode="External"/><Relationship Id="rId459" Type="http://schemas.openxmlformats.org/officeDocument/2006/relationships/hyperlink" Target="https://fr.wikipedia.org/wiki/R%C3%A9volution_de_F%C3%A9vrier" TargetMode="External"/><Relationship Id="rId666" Type="http://schemas.openxmlformats.org/officeDocument/2006/relationships/hyperlink" Target="https://fr.wikipedia.org/wiki/Assembl%C3%A9e_f%C3%A9d%C3%A9rale_(Russie)" TargetMode="External"/><Relationship Id="rId873" Type="http://schemas.openxmlformats.org/officeDocument/2006/relationships/hyperlink" Target="https://fr.wikipedia.org/wiki/Russie" TargetMode="External"/><Relationship Id="rId1089" Type="http://schemas.openxmlformats.org/officeDocument/2006/relationships/hyperlink" Target="https://fr.wikipedia.org/wiki/Racisme" TargetMode="External"/><Relationship Id="rId1296" Type="http://schemas.openxmlformats.org/officeDocument/2006/relationships/hyperlink" Target="https://fr.wikipedia.org/wiki/D%C3%B4me_(architecture)" TargetMode="External"/><Relationship Id="rId16" Type="http://schemas.openxmlformats.org/officeDocument/2006/relationships/hyperlink" Target="https://fr.wikipedia.org/wiki/Stratovolcan" TargetMode="External"/><Relationship Id="rId221" Type="http://schemas.openxmlformats.org/officeDocument/2006/relationships/hyperlink" Target="https://fr.wikipedia.org/wiki/R%C3%A9publique_de_Novgorod" TargetMode="External"/><Relationship Id="rId319" Type="http://schemas.openxmlformats.org/officeDocument/2006/relationships/hyperlink" Target="https://fr.wikipedia.org/wiki/Guerre_de_Sept_Ans" TargetMode="External"/><Relationship Id="rId526" Type="http://schemas.openxmlformats.org/officeDocument/2006/relationships/hyperlink" Target="https://fr.wikipedia.org/wiki/Malm%C3%B6" TargetMode="External"/><Relationship Id="rId1156" Type="http://schemas.openxmlformats.org/officeDocument/2006/relationships/hyperlink" Target="https://fr.wikipedia.org/wiki/Liste_des_langues_de_Russie" TargetMode="External"/><Relationship Id="rId1363" Type="http://schemas.openxmlformats.org/officeDocument/2006/relationships/hyperlink" Target="https://fr.wikipedia.org/wiki/%C3%89glise_de_l%27%C3%89piphanie_(Pskov)" TargetMode="External"/><Relationship Id="rId733" Type="http://schemas.openxmlformats.org/officeDocument/2006/relationships/hyperlink" Target="https://fr.wikipedia.org/wiki/Bi%C3%A9lorussie" TargetMode="External"/><Relationship Id="rId940" Type="http://schemas.openxmlformats.org/officeDocument/2006/relationships/hyperlink" Target="https://fr.wikipedia.org/wiki/Mer_Noire" TargetMode="External"/><Relationship Id="rId1016" Type="http://schemas.openxmlformats.org/officeDocument/2006/relationships/hyperlink" Target="https://commons.wikimedia.org/wiki/File:Map_of_countries_by_Corruption_Perceptions_Index_(2021).svg?uselang=fr" TargetMode="External"/><Relationship Id="rId165" Type="http://schemas.openxmlformats.org/officeDocument/2006/relationships/hyperlink" Target="https://fr.wikipedia.org/wiki/Ukraine" TargetMode="External"/><Relationship Id="rId372" Type="http://schemas.openxmlformats.org/officeDocument/2006/relationships/hyperlink" Target="https://fr.wikipedia.org/wiki/Roumanie" TargetMode="External"/><Relationship Id="rId677" Type="http://schemas.openxmlformats.org/officeDocument/2006/relationships/hyperlink" Target="https://fr.wikipedia.org/wiki/Russie_juste" TargetMode="External"/><Relationship Id="rId800" Type="http://schemas.openxmlformats.org/officeDocument/2006/relationships/hyperlink" Target="https://fr.wikipedia.org/wiki/Russie" TargetMode="External"/><Relationship Id="rId1223" Type="http://schemas.openxmlformats.org/officeDocument/2006/relationships/hyperlink" Target="https://fr.wikipedia.org/wiki/Andre%C3%AF_Voznessenski" TargetMode="External"/><Relationship Id="rId232" Type="http://schemas.openxmlformats.org/officeDocument/2006/relationships/hyperlink" Target="https://fr.wikipedia.org/wiki/Pskov" TargetMode="External"/><Relationship Id="rId884" Type="http://schemas.openxmlformats.org/officeDocument/2006/relationships/hyperlink" Target="https://fr.wikipedia.org/wiki/Allegro_(train)" TargetMode="External"/><Relationship Id="rId27" Type="http://schemas.openxmlformats.org/officeDocument/2006/relationships/hyperlink" Target="https://fr.wikipedia.org/wiki/Mer_Caspienne" TargetMode="External"/><Relationship Id="rId537" Type="http://schemas.openxmlformats.org/officeDocument/2006/relationships/hyperlink" Target="https://fr.wikipedia.org/wiki/Culte_de_la_personnalit%C3%A9" TargetMode="External"/><Relationship Id="rId744" Type="http://schemas.openxmlformats.org/officeDocument/2006/relationships/hyperlink" Target="https://fr.wikipedia.org/wiki/Union_europ%C3%A9enne" TargetMode="External"/><Relationship Id="rId951" Type="http://schemas.openxmlformats.org/officeDocument/2006/relationships/hyperlink" Target="https://fr.wikipedia.org/wiki/Mer_d%27Azov" TargetMode="External"/><Relationship Id="rId1167" Type="http://schemas.openxmlformats.org/officeDocument/2006/relationships/image" Target="media/image76.jpeg"/><Relationship Id="rId1374" Type="http://schemas.openxmlformats.org/officeDocument/2006/relationships/image" Target="media/image91.jpeg"/><Relationship Id="rId80" Type="http://schemas.openxmlformats.org/officeDocument/2006/relationships/hyperlink" Target="https://fr.wikipedia.org/wiki/Russe" TargetMode="External"/><Relationship Id="rId176" Type="http://schemas.openxmlformats.org/officeDocument/2006/relationships/hyperlink" Target="https://fr.wikipedia.org/wiki/Hokkaid%C5%8D" TargetMode="External"/><Relationship Id="rId383" Type="http://schemas.openxmlformats.org/officeDocument/2006/relationships/hyperlink" Target="https://fr.wikipedia.org/wiki/Servage_en_Russie" TargetMode="External"/><Relationship Id="rId590" Type="http://schemas.openxmlformats.org/officeDocument/2006/relationships/hyperlink" Target="https://fr.wikipedia.org/wiki/Russie" TargetMode="External"/><Relationship Id="rId604" Type="http://schemas.openxmlformats.org/officeDocument/2006/relationships/hyperlink" Target="https://fr.wikipedia.org/wiki/Parti_lib%C3%A9ral-d%C3%A9mocrate_de_Russie" TargetMode="External"/><Relationship Id="rId811" Type="http://schemas.openxmlformats.org/officeDocument/2006/relationships/hyperlink" Target="https://fr.wikipedia.org/wiki/Perestro%C3%AFka" TargetMode="External"/><Relationship Id="rId1027" Type="http://schemas.openxmlformats.org/officeDocument/2006/relationships/hyperlink" Target="https://fr.wikipedia.org/wiki/Russie" TargetMode="External"/><Relationship Id="rId1234" Type="http://schemas.openxmlformats.org/officeDocument/2006/relationships/hyperlink" Target="https://fr.wikipedia.org/wiki/Igor_Stravinsky" TargetMode="External"/><Relationship Id="rId243" Type="http://schemas.openxmlformats.org/officeDocument/2006/relationships/hyperlink" Target="https://commons.wikimedia.org/wiki/File:Russie_1300_1796.png?uselang=fr" TargetMode="External"/><Relationship Id="rId450" Type="http://schemas.openxmlformats.org/officeDocument/2006/relationships/image" Target="media/image41.jpeg"/><Relationship Id="rId688" Type="http://schemas.openxmlformats.org/officeDocument/2006/relationships/hyperlink" Target="https://fr.wikipedia.org/wiki/Forces_arm%C3%A9es_de_la_f%C3%A9d%C3%A9ration_de_Russie" TargetMode="External"/><Relationship Id="rId895" Type="http://schemas.openxmlformats.org/officeDocument/2006/relationships/hyperlink" Target="https://fr.wikipedia.org/wiki/Bichkek" TargetMode="External"/><Relationship Id="rId909" Type="http://schemas.openxmlformats.org/officeDocument/2006/relationships/hyperlink" Target="https://fr.wikipedia.org/wiki/Kra%C3%AF_du_Kamtchatka" TargetMode="External"/><Relationship Id="rId1080" Type="http://schemas.openxmlformats.org/officeDocument/2006/relationships/hyperlink" Target="https://fr.wikipedia.org/wiki/Vladimir_Poutine" TargetMode="External"/><Relationship Id="rId1301" Type="http://schemas.openxmlformats.org/officeDocument/2006/relationships/hyperlink" Target="https://fr.wikipedia.org/wiki/Russie" TargetMode="External"/><Relationship Id="rId38" Type="http://schemas.openxmlformats.org/officeDocument/2006/relationships/hyperlink" Target="https://fr.wikipedia.org/wiki/Ienisse%C3%AF" TargetMode="External"/><Relationship Id="rId103" Type="http://schemas.openxmlformats.org/officeDocument/2006/relationships/hyperlink" Target="https://fr.wikipedia.org/wiki/Kra%C3%AF_de_Krasnodar" TargetMode="External"/><Relationship Id="rId310" Type="http://schemas.openxmlformats.org/officeDocument/2006/relationships/hyperlink" Target="https://fr.wikipedia.org/wiki/Allemands_de_la_Volga" TargetMode="External"/><Relationship Id="rId548" Type="http://schemas.openxmlformats.org/officeDocument/2006/relationships/hyperlink" Target="https://fr.wikipedia.org/wiki/Campagne_des_terres_vierges" TargetMode="External"/><Relationship Id="rId755" Type="http://schemas.openxmlformats.org/officeDocument/2006/relationships/hyperlink" Target="https://fr.wikipedia.org/wiki/Guerre_du_Donbass" TargetMode="External"/><Relationship Id="rId962" Type="http://schemas.openxmlformats.org/officeDocument/2006/relationships/hyperlink" Target="https://fr.wikipedia.org/wiki/Tom_(rivi%C3%A8re)" TargetMode="External"/><Relationship Id="rId1178" Type="http://schemas.openxmlformats.org/officeDocument/2006/relationships/hyperlink" Target="https://fr.wikipedia.org/wiki/Chiisme" TargetMode="External"/><Relationship Id="rId1385" Type="http://schemas.openxmlformats.org/officeDocument/2006/relationships/hyperlink" Target="https://fr.wikipedia.org/wiki/Orthodoxes_vieux-croyants" TargetMode="External"/><Relationship Id="rId91" Type="http://schemas.openxmlformats.org/officeDocument/2006/relationships/hyperlink" Target="https://fr.wikipedia.org/wiki/Russie" TargetMode="External"/><Relationship Id="rId187" Type="http://schemas.openxmlformats.org/officeDocument/2006/relationships/hyperlink" Target="https://fr.wikipedia.org/wiki/Sineus_et_Trouvor" TargetMode="External"/><Relationship Id="rId394" Type="http://schemas.openxmlformats.org/officeDocument/2006/relationships/hyperlink" Target="https://fr.wikipedia.org/wiki/Imp%C3%B4t" TargetMode="External"/><Relationship Id="rId408" Type="http://schemas.openxmlformats.org/officeDocument/2006/relationships/hyperlink" Target="https://fr.wikipedia.org/wiki/Narodna%C3%AFa_Volia_(XIXe_si%C3%A8cle)" TargetMode="External"/><Relationship Id="rId615" Type="http://schemas.openxmlformats.org/officeDocument/2006/relationships/hyperlink" Target="https://fr.wikipedia.org/wiki/Deuxi%C3%A8me_guerre_d%27Oss%C3%A9tie_du_Sud" TargetMode="External"/><Relationship Id="rId822" Type="http://schemas.openxmlformats.org/officeDocument/2006/relationships/hyperlink" Target="https://fr.wikipedia.org/wiki/Aide:R%C3%A9f%C3%A9rence_n%C3%A9cessaire" TargetMode="External"/><Relationship Id="rId1038" Type="http://schemas.openxmlformats.org/officeDocument/2006/relationships/hyperlink" Target="https://fr.wikipedia.org/wiki/Russie" TargetMode="External"/><Relationship Id="rId1245" Type="http://schemas.openxmlformats.org/officeDocument/2006/relationships/hyperlink" Target="https://fr.wikipedia.org/wiki/Galina_Vichnevska%C3%AFa" TargetMode="External"/><Relationship Id="rId254" Type="http://schemas.openxmlformats.org/officeDocument/2006/relationships/hyperlink" Target="https://fr.wikipedia.org/wiki/Ivan_III" TargetMode="External"/><Relationship Id="rId699" Type="http://schemas.openxmlformats.org/officeDocument/2006/relationships/hyperlink" Target="https://fr.wikipedia.org/wiki/Arm%C3%A9e_rouge" TargetMode="External"/><Relationship Id="rId1091" Type="http://schemas.openxmlformats.org/officeDocument/2006/relationships/hyperlink" Target="https://fr.wikipedia.org/wiki/Isra%C3%ABl" TargetMode="External"/><Relationship Id="rId1105" Type="http://schemas.openxmlformats.org/officeDocument/2006/relationships/hyperlink" Target="https://fr.wikipedia.org/wiki/Russie" TargetMode="External"/><Relationship Id="rId1312" Type="http://schemas.openxmlformats.org/officeDocument/2006/relationships/hyperlink" Target="https://commons.wikimedia.org/wiki/File:Moscow_July_2011-4a.jpg?uselang=fr" TargetMode="External"/><Relationship Id="rId49" Type="http://schemas.openxmlformats.org/officeDocument/2006/relationships/hyperlink" Target="https://fr.wikipedia.org/wiki/Olkhon" TargetMode="External"/><Relationship Id="rId114" Type="http://schemas.openxmlformats.org/officeDocument/2006/relationships/image" Target="media/image12.png"/><Relationship Id="rId461" Type="http://schemas.openxmlformats.org/officeDocument/2006/relationships/hyperlink" Target="https://fr.wikipedia.org/wiki/Alexandre_Kerenski" TargetMode="External"/><Relationship Id="rId559" Type="http://schemas.openxmlformats.org/officeDocument/2006/relationships/hyperlink" Target="https://fr.wikipedia.org/wiki/Guerre_d%27Afghanistan_(1979-1989)" TargetMode="External"/><Relationship Id="rId766" Type="http://schemas.openxmlformats.org/officeDocument/2006/relationships/hyperlink" Target="https://fr.wikipedia.org/wiki/Vladimir_Poutine" TargetMode="External"/><Relationship Id="rId1189" Type="http://schemas.openxmlformats.org/officeDocument/2006/relationships/hyperlink" Target="https://fr.wikipedia.org/wiki/%C3%89glise_apostolique_arm%C3%A9nienne" TargetMode="External"/><Relationship Id="rId1396" Type="http://schemas.openxmlformats.org/officeDocument/2006/relationships/hyperlink" Target="https://fr.wikipedia.org/wiki/Arm%C3%A9e_rouge" TargetMode="External"/><Relationship Id="rId198" Type="http://schemas.openxmlformats.org/officeDocument/2006/relationships/hyperlink" Target="https://fr.wikipedia.org/wiki/Vikings" TargetMode="External"/><Relationship Id="rId321" Type="http://schemas.openxmlformats.org/officeDocument/2006/relationships/hyperlink" Target="https://fr.wikipedia.org/wiki/R%C3%A9volution_fran%C3%A7aise" TargetMode="External"/><Relationship Id="rId419" Type="http://schemas.openxmlformats.org/officeDocument/2006/relationships/hyperlink" Target="https://fr.wikipedia.org/wiki/Moscou" TargetMode="External"/><Relationship Id="rId626" Type="http://schemas.openxmlformats.org/officeDocument/2006/relationships/hyperlink" Target="https://fr.wikipedia.org/wiki/Union_de_la_Russie_et_de_la_Bi%C3%A9lorussie" TargetMode="External"/><Relationship Id="rId973" Type="http://schemas.openxmlformats.org/officeDocument/2006/relationships/hyperlink" Target="https://fr.wikipedia.org/wiki/Moscou" TargetMode="External"/><Relationship Id="rId1049" Type="http://schemas.openxmlformats.org/officeDocument/2006/relationships/hyperlink" Target="https://fr.wikipedia.org/wiki/%C3%89mirats_arabes_unis" TargetMode="External"/><Relationship Id="rId1256" Type="http://schemas.openxmlformats.org/officeDocument/2006/relationships/hyperlink" Target="https://fr.wikipedia.org/wiki/Th%C3%A9%C3%A2tre_Bolcho%C3%AF" TargetMode="External"/><Relationship Id="rId833" Type="http://schemas.openxmlformats.org/officeDocument/2006/relationships/hyperlink" Target="https://fr.wikipedia.org/wiki/Indice_mondial_de_l%27innovation" TargetMode="External"/><Relationship Id="rId1116" Type="http://schemas.openxmlformats.org/officeDocument/2006/relationships/hyperlink" Target="https://fr.wikipedia.org/wiki/Moscou" TargetMode="External"/><Relationship Id="rId265" Type="http://schemas.openxmlformats.org/officeDocument/2006/relationships/hyperlink" Target="https://fr.wikipedia.org/wiki/Principaut%C3%A9_de_Riazan" TargetMode="External"/><Relationship Id="rId472" Type="http://schemas.openxmlformats.org/officeDocument/2006/relationships/hyperlink" Target="https://fr.wikipedia.org/wiki/Socialisme_d%27%C3%89tat" TargetMode="External"/><Relationship Id="rId900" Type="http://schemas.openxmlformats.org/officeDocument/2006/relationships/hyperlink" Target="https://fr.wikipedia.org/wiki/Liste_des_autoroutes_de_la_Russie" TargetMode="External"/><Relationship Id="rId1323" Type="http://schemas.openxmlformats.org/officeDocument/2006/relationships/hyperlink" Target="https://fr.wikipedia.org/wiki/Constructivisme_russe" TargetMode="External"/><Relationship Id="rId125" Type="http://schemas.openxmlformats.org/officeDocument/2006/relationships/hyperlink" Target="https://commons.wikimedia.org/wiki/File:Flag_of_Tatarstan.svg?uselang=fr" TargetMode="External"/><Relationship Id="rId332" Type="http://schemas.openxmlformats.org/officeDocument/2006/relationships/hyperlink" Target="https://fr.wikipedia.org/wiki/Sainte-Alliance" TargetMode="External"/><Relationship Id="rId777" Type="http://schemas.openxmlformats.org/officeDocument/2006/relationships/hyperlink" Target="https://fr.wikipedia.org/wiki/Saudi_Aramco" TargetMode="External"/><Relationship Id="rId984" Type="http://schemas.openxmlformats.org/officeDocument/2006/relationships/hyperlink" Target="https://fr.wikipedia.org/wiki/%C3%8Ele_Rousski" TargetMode="External"/><Relationship Id="rId637" Type="http://schemas.openxmlformats.org/officeDocument/2006/relationships/hyperlink" Target="https://fr.wikipedia.org/wiki/Invasion_de_l%27Ukraine_par_la_Russie_en_2022" TargetMode="External"/><Relationship Id="rId844" Type="http://schemas.openxmlformats.org/officeDocument/2006/relationships/hyperlink" Target="https://fr.wikipedia.org/wiki/Russie" TargetMode="External"/><Relationship Id="rId1267" Type="http://schemas.openxmlformats.org/officeDocument/2006/relationships/hyperlink" Target="https://fr.wikipedia.org/wiki/R%C3%A9alisme_socialiste_sovi%C3%A9tique" TargetMode="External"/><Relationship Id="rId276" Type="http://schemas.openxmlformats.org/officeDocument/2006/relationships/hyperlink" Target="https://fr.wikipedia.org/wiki/Ivan_le_Terrible" TargetMode="External"/><Relationship Id="rId483" Type="http://schemas.openxmlformats.org/officeDocument/2006/relationships/hyperlink" Target="https://fr.wikipedia.org/wiki/Vladimir_Ilitch_L%C3%A9nine" TargetMode="External"/><Relationship Id="rId690" Type="http://schemas.openxmlformats.org/officeDocument/2006/relationships/hyperlink" Target="https://commons.wikimedia.org/wiki/File:Russian_recognition_of_european_post-sovietic_territories_early_2014.svg?uselang=fr" TargetMode="External"/><Relationship Id="rId704" Type="http://schemas.openxmlformats.org/officeDocument/2006/relationships/hyperlink" Target="https://fr.wikipedia.org/wiki/Trait%C3%A9_sur_la_non-prolif%C3%A9ration_des_armes_nucl%C3%A9aires" TargetMode="External"/><Relationship Id="rId911" Type="http://schemas.openxmlformats.org/officeDocument/2006/relationships/hyperlink" Target="https://fr.wikipedia.org/wiki/Route_de_glace" TargetMode="External"/><Relationship Id="rId1127" Type="http://schemas.openxmlformats.org/officeDocument/2006/relationships/hyperlink" Target="https://fr.wikipedia.org/wiki/Kra%C3%AF_de_Perm" TargetMode="External"/><Relationship Id="rId1334" Type="http://schemas.openxmlformats.org/officeDocument/2006/relationships/hyperlink" Target="https://fr.wikipedia.org/wiki/Liste_du_patrimoine_mondial_en_France" TargetMode="External"/><Relationship Id="rId40" Type="http://schemas.openxmlformats.org/officeDocument/2006/relationships/hyperlink" Target="https://fr.wikipedia.org/wiki/L%C3%A9na" TargetMode="External"/><Relationship Id="rId136" Type="http://schemas.openxmlformats.org/officeDocument/2006/relationships/hyperlink" Target="https://fr.wikipedia.org/wiki/Oblast_de_Volgograd" TargetMode="External"/><Relationship Id="rId343" Type="http://schemas.openxmlformats.org/officeDocument/2006/relationships/hyperlink" Target="https://fr.wikipedia.org/wiki/Principaut%C3%A9_de_Moldavie" TargetMode="External"/><Relationship Id="rId550" Type="http://schemas.openxmlformats.org/officeDocument/2006/relationships/hyperlink" Target="https://fr.wikipedia.org/wiki/Guerre_d%27Afghanistan_(1979-1989)" TargetMode="External"/><Relationship Id="rId788" Type="http://schemas.openxmlformats.org/officeDocument/2006/relationships/hyperlink" Target="https://fr.wikipedia.org/wiki/Mongols" TargetMode="External"/><Relationship Id="rId995" Type="http://schemas.openxmlformats.org/officeDocument/2006/relationships/hyperlink" Target="https://fr.wikipedia.org/wiki/Norilsk" TargetMode="External"/><Relationship Id="rId1180" Type="http://schemas.openxmlformats.org/officeDocument/2006/relationships/hyperlink" Target="https://fr.wikipedia.org/wiki/Protestantisme" TargetMode="External"/><Relationship Id="rId1401" Type="http://schemas.openxmlformats.org/officeDocument/2006/relationships/hyperlink" Target="https://fr.wikipedia.org/wiki/Journ%C3%A9e_de_la_cosmonautique" TargetMode="External"/><Relationship Id="rId203" Type="http://schemas.openxmlformats.org/officeDocument/2006/relationships/hyperlink" Target="https://fr.wikipedia.org/wiki/Mer_Noire" TargetMode="External"/><Relationship Id="rId648" Type="http://schemas.openxmlformats.org/officeDocument/2006/relationships/image" Target="media/image54.jpeg"/><Relationship Id="rId855" Type="http://schemas.openxmlformats.org/officeDocument/2006/relationships/hyperlink" Target="https://fr.wikipedia.org/wiki/%C3%89nergie_en_Russie" TargetMode="External"/><Relationship Id="rId1040" Type="http://schemas.openxmlformats.org/officeDocument/2006/relationships/hyperlink" Target="https://fr.wikipedia.org/wiki/Reporters_sans_fronti%C3%A8res" TargetMode="External"/><Relationship Id="rId1278" Type="http://schemas.openxmlformats.org/officeDocument/2006/relationships/hyperlink" Target="https://fr.wikipedia.org/wiki/Russie" TargetMode="External"/><Relationship Id="rId287" Type="http://schemas.openxmlformats.org/officeDocument/2006/relationships/hyperlink" Target="https://fr.wikipedia.org/wiki/Temps_des_troubles_(Russie)" TargetMode="External"/><Relationship Id="rId410" Type="http://schemas.openxmlformats.org/officeDocument/2006/relationships/image" Target="media/image39.jpeg"/><Relationship Id="rId494" Type="http://schemas.openxmlformats.org/officeDocument/2006/relationships/hyperlink" Target="https://fr.wikipedia.org/wiki/Stalinisme" TargetMode="External"/><Relationship Id="rId508" Type="http://schemas.openxmlformats.org/officeDocument/2006/relationships/hyperlink" Target="https://fr.wikipedia.org/wiki/Op%C3%A9ration_Barbarossa" TargetMode="External"/><Relationship Id="rId715" Type="http://schemas.openxmlformats.org/officeDocument/2006/relationships/hyperlink" Target="https://fr.wikipedia.org/wiki/Organisation_du_trait%C3%A9_de_s%C3%A9curit%C3%A9_collective" TargetMode="External"/><Relationship Id="rId922" Type="http://schemas.openxmlformats.org/officeDocument/2006/relationships/hyperlink" Target="https://fr.wikipedia.org/wiki/Contournement_de_Khabarovsk" TargetMode="External"/><Relationship Id="rId1138" Type="http://schemas.openxmlformats.org/officeDocument/2006/relationships/hyperlink" Target="https://fr.wikipedia.org/wiki/Krasnodar" TargetMode="External"/><Relationship Id="rId1345" Type="http://schemas.openxmlformats.org/officeDocument/2006/relationships/hyperlink" Target="https://fr.wikipedia.org/wiki/Types_architecturaux_d%27%C3%A9glises_russes" TargetMode="External"/><Relationship Id="rId147" Type="http://schemas.openxmlformats.org/officeDocument/2006/relationships/image" Target="media/image23.png"/><Relationship Id="rId354" Type="http://schemas.openxmlformats.org/officeDocument/2006/relationships/hyperlink" Target="https://fr.wikipedia.org/wiki/Georg_Wilhelm_Friedrich_Hegel" TargetMode="External"/><Relationship Id="rId799" Type="http://schemas.openxmlformats.org/officeDocument/2006/relationships/hyperlink" Target="https://fr.wikipedia.org/wiki/P%C3%A9trole" TargetMode="External"/><Relationship Id="rId1191" Type="http://schemas.openxmlformats.org/officeDocument/2006/relationships/hyperlink" Target="https://fr.wikipedia.org/wiki/%C3%89glise_orthodoxe_russe" TargetMode="External"/><Relationship Id="rId1205" Type="http://schemas.openxmlformats.org/officeDocument/2006/relationships/hyperlink" Target="https://fr.wikipedia.org/wiki/L%C3%A9on_Tolsto%C3%AF" TargetMode="External"/><Relationship Id="rId51" Type="http://schemas.openxmlformats.org/officeDocument/2006/relationships/hyperlink" Target="https://fr.wikipedia.org/wiki/Saison" TargetMode="External"/><Relationship Id="rId561" Type="http://schemas.openxmlformats.org/officeDocument/2006/relationships/hyperlink" Target="https://fr.wikipedia.org/wiki/Chute_du_mur_de_Berlin" TargetMode="External"/><Relationship Id="rId659" Type="http://schemas.openxmlformats.org/officeDocument/2006/relationships/hyperlink" Target="https://fr.wikipedia.org/wiki/Gouvernement_de_la_f%C3%A9d%C3%A9ration_de_Russie" TargetMode="External"/><Relationship Id="rId866" Type="http://schemas.openxmlformats.org/officeDocument/2006/relationships/hyperlink" Target="https://fr.wikipedia.org/wiki/Russie" TargetMode="External"/><Relationship Id="rId1289" Type="http://schemas.openxmlformats.org/officeDocument/2006/relationships/hyperlink" Target="https://fr.wikipedia.org/wiki/Cath%C3%A9drale_de_l%27%C3%89piphanie_d%27Irkoutsk" TargetMode="External"/><Relationship Id="rId214" Type="http://schemas.openxmlformats.org/officeDocument/2006/relationships/hyperlink" Target="https://commons.wikimedia.org/wiki/File:Vasnetsov_Bapt_Vladimir.jpg?uselang=fr" TargetMode="External"/><Relationship Id="rId298" Type="http://schemas.openxmlformats.org/officeDocument/2006/relationships/hyperlink" Target="https://fr.wikipedia.org/wiki/Empire_ottoman" TargetMode="External"/><Relationship Id="rId421" Type="http://schemas.openxmlformats.org/officeDocument/2006/relationships/hyperlink" Target="https://fr.wikipedia.org/wiki/Chemin_de_fer" TargetMode="External"/><Relationship Id="rId519" Type="http://schemas.openxmlformats.org/officeDocument/2006/relationships/hyperlink" Target="https://fr.wikipedia.org/wiki/Berlin" TargetMode="External"/><Relationship Id="rId1051" Type="http://schemas.openxmlformats.org/officeDocument/2006/relationships/hyperlink" Target="https://fr.wikipedia.org/wiki/Russie" TargetMode="External"/><Relationship Id="rId1149" Type="http://schemas.openxmlformats.org/officeDocument/2006/relationships/hyperlink" Target="https://fr.wikipedia.org/wiki/Oblast_de_Samara" TargetMode="External"/><Relationship Id="rId1356" Type="http://schemas.openxmlformats.org/officeDocument/2006/relationships/image" Target="media/image86.jpeg"/><Relationship Id="rId158" Type="http://schemas.openxmlformats.org/officeDocument/2006/relationships/hyperlink" Target="https://fr.wikipedia.org/wiki/Norv%C3%A8ge" TargetMode="External"/><Relationship Id="rId726" Type="http://schemas.openxmlformats.org/officeDocument/2006/relationships/hyperlink" Target="https://fr.wikipedia.org/wiki/Relations_entre_la_Russie_et_l%27Union_europ%C3%A9enne" TargetMode="External"/><Relationship Id="rId933" Type="http://schemas.openxmlformats.org/officeDocument/2006/relationships/hyperlink" Target="https://fr.wikipedia.org/wiki/Mer_de_Kara" TargetMode="External"/><Relationship Id="rId1009" Type="http://schemas.openxmlformats.org/officeDocument/2006/relationships/hyperlink" Target="https://fr.wikipedia.org/wiki/Mail.ru" TargetMode="External"/><Relationship Id="rId62" Type="http://schemas.openxmlformats.org/officeDocument/2006/relationships/hyperlink" Target="https://fr.wikipedia.org/wiki/Perg%C3%A9lisol" TargetMode="External"/><Relationship Id="rId365" Type="http://schemas.openxmlformats.org/officeDocument/2006/relationships/hyperlink" Target="https://fr.wikipedia.org/wiki/Russie" TargetMode="External"/><Relationship Id="rId572" Type="http://schemas.openxmlformats.org/officeDocument/2006/relationships/hyperlink" Target="https://fr.wikipedia.org/wiki/Conseil_d%27assistance_%C3%A9conomique_mutuelle" TargetMode="External"/><Relationship Id="rId1216" Type="http://schemas.openxmlformats.org/officeDocument/2006/relationships/hyperlink" Target="https://fr.wikipedia.org/wiki/L%C3%A9on_Tolsto%C3%AF" TargetMode="External"/><Relationship Id="rId225" Type="http://schemas.openxmlformats.org/officeDocument/2006/relationships/hyperlink" Target="https://fr.wikipedia.org/wiki/Batu" TargetMode="External"/><Relationship Id="rId432" Type="http://schemas.openxmlformats.org/officeDocument/2006/relationships/hyperlink" Target="https://commons.wikimedia.org/wiki/File:Repin_17October.jpg?uselang=fr" TargetMode="External"/><Relationship Id="rId877" Type="http://schemas.openxmlformats.org/officeDocument/2006/relationships/hyperlink" Target="https://fr.wikipedia.org/wiki/Transports_en_Russie" TargetMode="External"/><Relationship Id="rId1062" Type="http://schemas.openxmlformats.org/officeDocument/2006/relationships/hyperlink" Target="https://fr.wikipedia.org/wiki/%C3%89tat_de_droit" TargetMode="External"/><Relationship Id="rId737" Type="http://schemas.openxmlformats.org/officeDocument/2006/relationships/hyperlink" Target="https://fr.wikipedia.org/wiki/Estonie" TargetMode="External"/><Relationship Id="rId944" Type="http://schemas.openxmlformats.org/officeDocument/2006/relationships/hyperlink" Target="https://fr.wikipedia.org/wiki/Mer_Blanche" TargetMode="External"/><Relationship Id="rId1367" Type="http://schemas.openxmlformats.org/officeDocument/2006/relationships/hyperlink" Target="https://fr.wikipedia.org/wiki/Monast%C3%A8re_de_la_Dormition-de-la-M%C3%A8re-de-Dieu_de_Sviajsk" TargetMode="External"/><Relationship Id="rId73" Type="http://schemas.openxmlformats.org/officeDocument/2006/relationships/hyperlink" Target="https://fr.wikipedia.org/wiki/Feuillu" TargetMode="External"/><Relationship Id="rId169" Type="http://schemas.openxmlformats.org/officeDocument/2006/relationships/hyperlink" Target="https://fr.wikipedia.org/wiki/Chine" TargetMode="External"/><Relationship Id="rId376" Type="http://schemas.openxmlformats.org/officeDocument/2006/relationships/hyperlink" Target="https://fr.wikipedia.org/wiki/Litt%C3%A9rature_russe" TargetMode="External"/><Relationship Id="rId583" Type="http://schemas.openxmlformats.org/officeDocument/2006/relationships/image" Target="media/image48.jpeg"/><Relationship Id="rId790" Type="http://schemas.openxmlformats.org/officeDocument/2006/relationships/hyperlink" Target="https://fr.wikipedia.org/wiki/F%C3%A9odalisme" TargetMode="External"/><Relationship Id="rId804" Type="http://schemas.openxmlformats.org/officeDocument/2006/relationships/hyperlink" Target="https://fr.wikipedia.org/wiki/Bl%C3%A9" TargetMode="External"/><Relationship Id="rId1227" Type="http://schemas.openxmlformats.org/officeDocument/2006/relationships/hyperlink" Target="https://fr.wikipedia.org/wiki/Soci%C3%A9t%C3%A9_musicale_russe" TargetMode="External"/><Relationship Id="rId4" Type="http://schemas.openxmlformats.org/officeDocument/2006/relationships/webSettings" Target="webSettings.xml"/><Relationship Id="rId236" Type="http://schemas.openxmlformats.org/officeDocument/2006/relationships/hyperlink" Target="https://fr.wikipedia.org/wiki/Langues_turciques" TargetMode="External"/><Relationship Id="rId443" Type="http://schemas.openxmlformats.org/officeDocument/2006/relationships/hyperlink" Target="https://fr.wikipedia.org/wiki/Saint-P%C3%A9tersbourg" TargetMode="External"/><Relationship Id="rId650" Type="http://schemas.openxmlformats.org/officeDocument/2006/relationships/hyperlink" Target="https://fr.wikipedia.org/wiki/Mahathir_Mohamad" TargetMode="External"/><Relationship Id="rId888" Type="http://schemas.openxmlformats.org/officeDocument/2006/relationships/hyperlink" Target="https://fr.wikipedia.org/wiki/Tachkent" TargetMode="External"/><Relationship Id="rId1073" Type="http://schemas.openxmlformats.org/officeDocument/2006/relationships/image" Target="media/image74.jpeg"/><Relationship Id="rId1280" Type="http://schemas.openxmlformats.org/officeDocument/2006/relationships/hyperlink" Target="https://fr.wikipedia.org/w/index.php?title=Nikolay_Kurbatov&amp;action=edit&amp;redlink=1" TargetMode="External"/><Relationship Id="rId303" Type="http://schemas.openxmlformats.org/officeDocument/2006/relationships/hyperlink" Target="https://fr.wikipedia.org/wiki/Lac_Ba%C3%AFkal" TargetMode="External"/><Relationship Id="rId748" Type="http://schemas.openxmlformats.org/officeDocument/2006/relationships/hyperlink" Target="https://fr.wikipedia.org/wiki/Moldavie" TargetMode="External"/><Relationship Id="rId955" Type="http://schemas.openxmlformats.org/officeDocument/2006/relationships/image" Target="media/image68.jpeg"/><Relationship Id="rId1140" Type="http://schemas.openxmlformats.org/officeDocument/2006/relationships/hyperlink" Target="https://fr.wikipedia.org/wiki/Tcheliabinsk" TargetMode="External"/><Relationship Id="rId1378" Type="http://schemas.openxmlformats.org/officeDocument/2006/relationships/hyperlink" Target="https://fr.wikipedia.org/wiki/Mill%C3%A9naire_de_la_Russie" TargetMode="External"/><Relationship Id="rId84" Type="http://schemas.openxmlformats.org/officeDocument/2006/relationships/hyperlink" Target="https://fr.wikipedia.org/wiki/Oblast_autonome_juif" TargetMode="External"/><Relationship Id="rId387" Type="http://schemas.openxmlformats.org/officeDocument/2006/relationships/hyperlink" Target="https://fr.wikipedia.org/wiki/Alexandre_II_(empereur_de_Russie)" TargetMode="External"/><Relationship Id="rId510" Type="http://schemas.openxmlformats.org/officeDocument/2006/relationships/hyperlink" Target="https://fr.wikipedia.org/wiki/Bataille_de_Stalingrad" TargetMode="External"/><Relationship Id="rId594" Type="http://schemas.openxmlformats.org/officeDocument/2006/relationships/hyperlink" Target="https://commons.wikimedia.org/wiki/File:HDP_PPP_per_capita_Russia.jpg?uselang=fr" TargetMode="External"/><Relationship Id="rId608" Type="http://schemas.openxmlformats.org/officeDocument/2006/relationships/hyperlink" Target="https://commons.wikimedia.org/wiki/File:Vladimir_Putin_11_March_2008-1.jpg?uselang=fr" TargetMode="External"/><Relationship Id="rId815" Type="http://schemas.openxmlformats.org/officeDocument/2006/relationships/hyperlink" Target="https://fr.wikipedia.org/wiki/Aide:R%C3%A9f%C3%A9rence_n%C3%A9cessaire" TargetMode="External"/><Relationship Id="rId1238" Type="http://schemas.openxmlformats.org/officeDocument/2006/relationships/hyperlink" Target="https://fr.wikipedia.org/wiki/David_O%C3%AFstrakh" TargetMode="External"/><Relationship Id="rId247" Type="http://schemas.openxmlformats.org/officeDocument/2006/relationships/hyperlink" Target="https://fr.wikipedia.org/wiki/Ivan_le_Terrible" TargetMode="External"/><Relationship Id="rId899" Type="http://schemas.openxmlformats.org/officeDocument/2006/relationships/hyperlink" Target="https://fr.wikipedia.org/wiki/Liste_des_principales_routes_de_l%27ex-URSS" TargetMode="External"/><Relationship Id="rId1000" Type="http://schemas.openxmlformats.org/officeDocument/2006/relationships/hyperlink" Target="https://fr.wikipedia.org/wiki/A%C3%A9roport_Koltsovo" TargetMode="External"/><Relationship Id="rId1084" Type="http://schemas.openxmlformats.org/officeDocument/2006/relationships/hyperlink" Target="https://fr.wikipedia.org/wiki/Aide:R%C3%A9f%C3%A9rence_n%C3%A9cessaire" TargetMode="External"/><Relationship Id="rId1305" Type="http://schemas.openxmlformats.org/officeDocument/2006/relationships/hyperlink" Target="https://fr.wikipedia.org/wiki/Baroque_Narychkine" TargetMode="External"/><Relationship Id="rId107" Type="http://schemas.openxmlformats.org/officeDocument/2006/relationships/hyperlink" Target="https://commons.wikimedia.org/wiki/File:Flag_of_Sverdlovsk_Oblast.svg?uselang=fr" TargetMode="External"/><Relationship Id="rId454" Type="http://schemas.openxmlformats.org/officeDocument/2006/relationships/hyperlink" Target="https://fr.wikipedia.org/wiki/Nicolas_II" TargetMode="External"/><Relationship Id="rId661" Type="http://schemas.openxmlformats.org/officeDocument/2006/relationships/hyperlink" Target="https://fr.wikipedia.org/wiki/Pr%C3%A9sident_de_la_f%C3%A9d%C3%A9ration_de_Russie" TargetMode="External"/><Relationship Id="rId759" Type="http://schemas.openxmlformats.org/officeDocument/2006/relationships/hyperlink" Target="https://fr.wikipedia.org/wiki/Guerre_du_Dniestr" TargetMode="External"/><Relationship Id="rId966" Type="http://schemas.openxmlformats.org/officeDocument/2006/relationships/hyperlink" Target="https://fr.wikipedia.org/wiki/Ket_(rivi%C3%A8re)" TargetMode="External"/><Relationship Id="rId1291" Type="http://schemas.openxmlformats.org/officeDocument/2006/relationships/hyperlink" Target="https://fr.wikipedia.org/wiki/Baroque_sib%C3%A9rien" TargetMode="External"/><Relationship Id="rId1389" Type="http://schemas.openxmlformats.org/officeDocument/2006/relationships/hyperlink" Target="https://fr.wikipedia.org/wiki/Iakoutes" TargetMode="External"/><Relationship Id="rId11" Type="http://schemas.openxmlformats.org/officeDocument/2006/relationships/hyperlink" Target="https://fr.wikipedia.org/wiki/Alta%C3%AF" TargetMode="External"/><Relationship Id="rId314" Type="http://schemas.openxmlformats.org/officeDocument/2006/relationships/hyperlink" Target="https://commons.wikimedia.org/wiki/File:Catherine_II_after_Roslin,_Rokotov_(1780s,_Kunsthistorisches_Museum).jpg?uselang=fr" TargetMode="External"/><Relationship Id="rId398" Type="http://schemas.openxmlformats.org/officeDocument/2006/relationships/hyperlink" Target="https://fr.wikipedia.org/wiki/Khanat" TargetMode="External"/><Relationship Id="rId521" Type="http://schemas.openxmlformats.org/officeDocument/2006/relationships/hyperlink" Target="https://fr.wikipedia.org/wiki/Guerre_froide" TargetMode="External"/><Relationship Id="rId619" Type="http://schemas.openxmlformats.org/officeDocument/2006/relationships/hyperlink" Target="https://fr.wikipedia.org/wiki/%C3%89lection_pr%C3%A9sidentielle_russe_de_2018" TargetMode="External"/><Relationship Id="rId1151" Type="http://schemas.openxmlformats.org/officeDocument/2006/relationships/hyperlink" Target="https://fr.wikipedia.org/wiki/Oudmourtie" TargetMode="External"/><Relationship Id="rId1249" Type="http://schemas.openxmlformats.org/officeDocument/2006/relationships/hyperlink" Target="https://fr.wikipedia.org/wiki/Anna_Pavlova_(danseuse)" TargetMode="External"/><Relationship Id="rId95" Type="http://schemas.openxmlformats.org/officeDocument/2006/relationships/hyperlink" Target="https://commons.wikimedia.org/wiki/File:Flag_of_Moscow_oblast.svg?uselang=fr" TargetMode="External"/><Relationship Id="rId160" Type="http://schemas.openxmlformats.org/officeDocument/2006/relationships/hyperlink" Target="https://fr.wikipedia.org/wiki/Estonie" TargetMode="External"/><Relationship Id="rId826" Type="http://schemas.openxmlformats.org/officeDocument/2006/relationships/hyperlink" Target="https://fr.wikipedia.org/wiki/Moscou" TargetMode="External"/><Relationship Id="rId1011" Type="http://schemas.openxmlformats.org/officeDocument/2006/relationships/hyperlink" Target="https://fr.wikipedia.org/wiki/Invasion_de_l%27Ukraine_par_la_Russie_en_2022" TargetMode="External"/><Relationship Id="rId1109" Type="http://schemas.openxmlformats.org/officeDocument/2006/relationships/hyperlink" Target="https://fr.wikipedia.org/wiki/Annexion_de_la_Crim%C3%A9e_par_la_Russie_en_2014" TargetMode="External"/><Relationship Id="rId258" Type="http://schemas.openxmlformats.org/officeDocument/2006/relationships/hyperlink" Target="https://fr.wikipedia.org/wiki/R%C3%A9publique_de_Novgorod" TargetMode="External"/><Relationship Id="rId465" Type="http://schemas.openxmlformats.org/officeDocument/2006/relationships/hyperlink" Target="https://fr.wikipedia.org/wiki/R%C3%A9volution_d%27Octobre" TargetMode="External"/><Relationship Id="rId672" Type="http://schemas.openxmlformats.org/officeDocument/2006/relationships/hyperlink" Target="https://fr.wikipedia.org/wiki/Valentina_Matvienko" TargetMode="External"/><Relationship Id="rId1095" Type="http://schemas.openxmlformats.org/officeDocument/2006/relationships/hyperlink" Target="https://fr.wikipedia.org/wiki/Esp%C3%A9rance_de_vie_humaine" TargetMode="External"/><Relationship Id="rId1316" Type="http://schemas.openxmlformats.org/officeDocument/2006/relationships/hyperlink" Target="https://fr.wikipedia.org/wiki/Catherine_II" TargetMode="External"/><Relationship Id="rId22" Type="http://schemas.openxmlformats.org/officeDocument/2006/relationships/hyperlink" Target="https://fr.wikipedia.org/wiki/Oural" TargetMode="External"/><Relationship Id="rId118" Type="http://schemas.openxmlformats.org/officeDocument/2006/relationships/hyperlink" Target="https://fr.wikipedia.org/wiki/Oblast_de_Novossibirsk" TargetMode="External"/><Relationship Id="rId325" Type="http://schemas.openxmlformats.org/officeDocument/2006/relationships/hyperlink" Target="https://fr.wikipedia.org/wiki/Trait%C3%A9s_de_Tilsit" TargetMode="External"/><Relationship Id="rId532" Type="http://schemas.openxmlformats.org/officeDocument/2006/relationships/hyperlink" Target="https://fr.wikipedia.org/wiki/Union_des_r%C3%A9publiques_socialistes_sovi%C3%A9tiques" TargetMode="External"/><Relationship Id="rId977" Type="http://schemas.openxmlformats.org/officeDocument/2006/relationships/hyperlink" Target="https://fr.wikipedia.org/wiki/Transaero" TargetMode="External"/><Relationship Id="rId1162" Type="http://schemas.openxmlformats.org/officeDocument/2006/relationships/hyperlink" Target="https://fr.wikipedia.org/wiki/%C3%89glise_de_la_Nativit%C3%A9-de-la-Sainte-Vierge_de_Nijni_Novgorod" TargetMode="External"/><Relationship Id="rId171" Type="http://schemas.openxmlformats.org/officeDocument/2006/relationships/hyperlink" Target="https://fr.wikipedia.org/wiki/Cor%C3%A9e_du_Nord" TargetMode="External"/><Relationship Id="rId837" Type="http://schemas.openxmlformats.org/officeDocument/2006/relationships/hyperlink" Target="https://fr.wikipedia.org/wiki/Rostov-sur-le-Don" TargetMode="External"/><Relationship Id="rId1022" Type="http://schemas.openxmlformats.org/officeDocument/2006/relationships/hyperlink" Target="https://fr.wikipedia.org/wiki/Droits_de_l%27homme" TargetMode="External"/><Relationship Id="rId269" Type="http://schemas.openxmlformats.org/officeDocument/2006/relationships/hyperlink" Target="https://fr.wikipedia.org/wiki/Mer_Baltique" TargetMode="External"/><Relationship Id="rId476" Type="http://schemas.openxmlformats.org/officeDocument/2006/relationships/hyperlink" Target="https://commons.wikimedia.org/wiki/File:Russia_Famine_Saratov_1921.jpg?uselang=fr" TargetMode="External"/><Relationship Id="rId683" Type="http://schemas.openxmlformats.org/officeDocument/2006/relationships/hyperlink" Target="https://fr.wikipedia.org/wiki/Totalitarisme" TargetMode="External"/><Relationship Id="rId890" Type="http://schemas.openxmlformats.org/officeDocument/2006/relationships/hyperlink" Target="https://fr.wikipedia.org/wiki/Transcaspien" TargetMode="External"/><Relationship Id="rId904" Type="http://schemas.openxmlformats.org/officeDocument/2006/relationships/hyperlink" Target="https://fr.wikipedia.org/wiki/Asie" TargetMode="External"/><Relationship Id="rId1327" Type="http://schemas.openxmlformats.org/officeDocument/2006/relationships/image" Target="media/image83.jpeg"/><Relationship Id="rId33" Type="http://schemas.openxmlformats.org/officeDocument/2006/relationships/hyperlink" Target="https://fr.wikipedia.org/wiki/Sakhaline" TargetMode="External"/><Relationship Id="rId129" Type="http://schemas.openxmlformats.org/officeDocument/2006/relationships/image" Target="media/image17.png"/><Relationship Id="rId336" Type="http://schemas.openxmlformats.org/officeDocument/2006/relationships/hyperlink" Target="https://commons.wikimedia.org/wiki/File:Expansion-Russie-et-URSS.png?uselang=fr" TargetMode="External"/><Relationship Id="rId543" Type="http://schemas.openxmlformats.org/officeDocument/2006/relationships/hyperlink" Target="https://fr.wikipedia.org/wiki/Missile_balistique_intercontinental" TargetMode="External"/><Relationship Id="rId988" Type="http://schemas.openxmlformats.org/officeDocument/2006/relationships/hyperlink" Target="https://fr.wikipedia.org/wiki/Kra%C3%AF_du_Primori%C3%A9" TargetMode="External"/><Relationship Id="rId1173" Type="http://schemas.openxmlformats.org/officeDocument/2006/relationships/hyperlink" Target="https://fr.wikipedia.org/wiki/%C3%89glise_orthodoxe_russe" TargetMode="External"/><Relationship Id="rId1380" Type="http://schemas.openxmlformats.org/officeDocument/2006/relationships/hyperlink" Target="https://fr.wikipedia.org/wiki/Novgorod" TargetMode="External"/><Relationship Id="rId182" Type="http://schemas.openxmlformats.org/officeDocument/2006/relationships/hyperlink" Target="https://fr.wikipedia.org/wiki/Rus%27_de_Kiev" TargetMode="External"/><Relationship Id="rId403" Type="http://schemas.openxmlformats.org/officeDocument/2006/relationships/hyperlink" Target="https://fr.wikipedia.org/wiki/Empire_britannique" TargetMode="External"/><Relationship Id="rId750" Type="http://schemas.openxmlformats.org/officeDocument/2006/relationships/hyperlink" Target="https://fr.wikipedia.org/wiki/Ukraine" TargetMode="External"/><Relationship Id="rId848" Type="http://schemas.openxmlformats.org/officeDocument/2006/relationships/hyperlink" Target="https://fr.wikipedia.org/wiki/Aide:R%C3%A9f%C3%A9rence_n%C3%A9cessaire" TargetMode="External"/><Relationship Id="rId1033" Type="http://schemas.openxmlformats.org/officeDocument/2006/relationships/hyperlink" Target="https://fr.wikipedia.org/wiki/Crimes_de_guerre_de_la_f%C3%A9d%C3%A9ration_de_Russie" TargetMode="External"/><Relationship Id="rId487" Type="http://schemas.openxmlformats.org/officeDocument/2006/relationships/hyperlink" Target="https://fr.wikipedia.org/wiki/Ukraine" TargetMode="External"/><Relationship Id="rId610" Type="http://schemas.openxmlformats.org/officeDocument/2006/relationships/hyperlink" Target="https://fr.wikipedia.org/wiki/Vladimir_Poutine" TargetMode="External"/><Relationship Id="rId694" Type="http://schemas.openxmlformats.org/officeDocument/2006/relationships/hyperlink" Target="https://fr.wikipedia.org/wiki/Oss%C3%A9tie_du_Sud-Alanie" TargetMode="External"/><Relationship Id="rId708" Type="http://schemas.openxmlformats.org/officeDocument/2006/relationships/hyperlink" Target="https://fr.wikipedia.org/wiki/Russie" TargetMode="External"/><Relationship Id="rId915" Type="http://schemas.openxmlformats.org/officeDocument/2006/relationships/hyperlink" Target="https://fr.wikipedia.org/wiki/National_Geographic" TargetMode="External"/><Relationship Id="rId1240" Type="http://schemas.openxmlformats.org/officeDocument/2006/relationships/hyperlink" Target="https://fr.wikipedia.org/wiki/Gidon_Kremer" TargetMode="External"/><Relationship Id="rId1338" Type="http://schemas.openxmlformats.org/officeDocument/2006/relationships/hyperlink" Target="https://fr.wikipedia.org/wiki/Palais_Catherine" TargetMode="External"/><Relationship Id="rId347" Type="http://schemas.openxmlformats.org/officeDocument/2006/relationships/hyperlink" Target="https://fr.wikipedia.org/wiki/Trait%C3%A9_de_Bucarest_(1812)" TargetMode="External"/><Relationship Id="rId999" Type="http://schemas.openxmlformats.org/officeDocument/2006/relationships/hyperlink" Target="https://fr.wikipedia.org/wiki/Ural_Airlines" TargetMode="External"/><Relationship Id="rId1100" Type="http://schemas.openxmlformats.org/officeDocument/2006/relationships/hyperlink" Target="https://fr.wikipedia.org/wiki/Russie" TargetMode="External"/><Relationship Id="rId1184" Type="http://schemas.openxmlformats.org/officeDocument/2006/relationships/hyperlink" Target="https://fr.wikipedia.org/wiki/Juda%C3%AFsme" TargetMode="External"/><Relationship Id="rId44" Type="http://schemas.openxmlformats.org/officeDocument/2006/relationships/hyperlink" Target="https://fr.wikipedia.org/wiki/Lac" TargetMode="External"/><Relationship Id="rId554" Type="http://schemas.openxmlformats.org/officeDocument/2006/relationships/hyperlink" Target="https://fr.wikipedia.org/wiki/Parti_communiste_de_l%27Union_sovi%C3%A9tique" TargetMode="External"/><Relationship Id="rId761" Type="http://schemas.openxmlformats.org/officeDocument/2006/relationships/hyperlink" Target="https://fr.wikipedia.org/wiki/Invasion_du_Daghestan" TargetMode="External"/><Relationship Id="rId859" Type="http://schemas.openxmlformats.org/officeDocument/2006/relationships/hyperlink" Target="https://commons.wikimedia.org/wiki/File:Major_russian_gas_pipelines_to_europe.png?uselang=fr" TargetMode="External"/><Relationship Id="rId1391" Type="http://schemas.openxmlformats.org/officeDocument/2006/relationships/hyperlink" Target="https://fr.wikipedia.org/wiki/%C3%89pop%C3%A9e" TargetMode="External"/><Relationship Id="rId193" Type="http://schemas.openxmlformats.org/officeDocument/2006/relationships/hyperlink" Target="https://fr.wikipedia.org/wiki/Viktor_Vasnetsov" TargetMode="External"/><Relationship Id="rId207" Type="http://schemas.openxmlformats.org/officeDocument/2006/relationships/hyperlink" Target="https://fr.wikipedia.org/wiki/Coumans" TargetMode="External"/><Relationship Id="rId414" Type="http://schemas.openxmlformats.org/officeDocument/2006/relationships/hyperlink" Target="https://fr.wikipedia.org/wiki/Syndicat" TargetMode="External"/><Relationship Id="rId498" Type="http://schemas.openxmlformats.org/officeDocument/2006/relationships/image" Target="media/image44.jpeg"/><Relationship Id="rId621" Type="http://schemas.openxmlformats.org/officeDocument/2006/relationships/hyperlink" Target="https://fr.wikipedia.org/wiki/Russie" TargetMode="External"/><Relationship Id="rId1044" Type="http://schemas.openxmlformats.org/officeDocument/2006/relationships/hyperlink" Target="https://fr.wikipedia.org/wiki/Russie" TargetMode="External"/><Relationship Id="rId1251" Type="http://schemas.openxmlformats.org/officeDocument/2006/relationships/hyperlink" Target="https://fr.wikipedia.org/wiki/Ballets_russes" TargetMode="External"/><Relationship Id="rId1349" Type="http://schemas.openxmlformats.org/officeDocument/2006/relationships/hyperlink" Target="https://fr.wikipedia.org/wiki/%C3%89glise_Saints-Boris-et-Gleb_de_Kidekcha" TargetMode="External"/><Relationship Id="rId260" Type="http://schemas.openxmlformats.org/officeDocument/2006/relationships/hyperlink" Target="https://fr.wikipedia.org/wiki/Ivan_III" TargetMode="External"/><Relationship Id="rId719" Type="http://schemas.openxmlformats.org/officeDocument/2006/relationships/hyperlink" Target="https://fr.wikipedia.org/wiki/Structure_r%C3%A9gionale_antiterroriste" TargetMode="External"/><Relationship Id="rId926" Type="http://schemas.openxmlformats.org/officeDocument/2006/relationships/hyperlink" Target="https://fr.wikipedia.org/wiki/Tcherepovets" TargetMode="External"/><Relationship Id="rId1111" Type="http://schemas.openxmlformats.org/officeDocument/2006/relationships/hyperlink" Target="https://fr.wikipedia.org/wiki/Urbanisation" TargetMode="External"/><Relationship Id="rId55" Type="http://schemas.openxmlformats.org/officeDocument/2006/relationships/hyperlink" Target="https://fr.wikipedia.org/wiki/Sotchi" TargetMode="External"/><Relationship Id="rId120" Type="http://schemas.openxmlformats.org/officeDocument/2006/relationships/image" Target="media/image14.png"/><Relationship Id="rId358" Type="http://schemas.openxmlformats.org/officeDocument/2006/relationships/hyperlink" Target="https://fr.wikipedia.org/wiki/Pologne" TargetMode="External"/><Relationship Id="rId565" Type="http://schemas.openxmlformats.org/officeDocument/2006/relationships/hyperlink" Target="https://fr.wikipedia.org/wiki/R%C3%A9f%C3%A9rendum_sovi%C3%A9tique_de_1991" TargetMode="External"/><Relationship Id="rId772" Type="http://schemas.openxmlformats.org/officeDocument/2006/relationships/hyperlink" Target="https://fr.wikipedia.org/wiki/INALCO" TargetMode="External"/><Relationship Id="rId1195" Type="http://schemas.openxmlformats.org/officeDocument/2006/relationships/image" Target="media/image77.jpeg"/><Relationship Id="rId1209" Type="http://schemas.openxmlformats.org/officeDocument/2006/relationships/hyperlink" Target="https://fr.wikipedia.org/wiki/Piotr_Ilitch_Tcha%C3%AFkovski" TargetMode="External"/><Relationship Id="rId218" Type="http://schemas.openxmlformats.org/officeDocument/2006/relationships/hyperlink" Target="https://fr.wikipedia.org/wiki/Propri%C3%A9t%C3%A9_%C3%A9minente" TargetMode="External"/><Relationship Id="rId425" Type="http://schemas.openxmlformats.org/officeDocument/2006/relationships/hyperlink" Target="https://fr.wikipedia.org/wiki/Aide:R%C3%A9f%C3%A9rence_n%C3%A9cessaire" TargetMode="External"/><Relationship Id="rId632" Type="http://schemas.openxmlformats.org/officeDocument/2006/relationships/image" Target="media/image52.png"/><Relationship Id="rId1055" Type="http://schemas.openxmlformats.org/officeDocument/2006/relationships/hyperlink" Target="https://fr.wikipedia.org/wiki/Russie" TargetMode="External"/><Relationship Id="rId1262" Type="http://schemas.openxmlformats.org/officeDocument/2006/relationships/hyperlink" Target="https://fr.wikipedia.org/wiki/Sergue%C3%AF_Eisenstein" TargetMode="External"/><Relationship Id="rId271" Type="http://schemas.openxmlformats.org/officeDocument/2006/relationships/hyperlink" Target="https://fr.wikipedia.org/wiki/Royaume_de_Pologne_(1386-1569)" TargetMode="External"/><Relationship Id="rId937" Type="http://schemas.openxmlformats.org/officeDocument/2006/relationships/hyperlink" Target="https://fr.wikipedia.org/wiki/Dvina_septentrionale" TargetMode="External"/><Relationship Id="rId1122" Type="http://schemas.openxmlformats.org/officeDocument/2006/relationships/hyperlink" Target="https://fr.wikipedia.org/wiki/Krasno%C3%AFarsk" TargetMode="External"/><Relationship Id="rId66" Type="http://schemas.openxmlformats.org/officeDocument/2006/relationships/hyperlink" Target="https://fr.wikipedia.org/wiki/Vassiougan" TargetMode="External"/><Relationship Id="rId131" Type="http://schemas.openxmlformats.org/officeDocument/2006/relationships/hyperlink" Target="https://commons.wikimedia.org/wiki/File:Flag_of_Tyumen_Oblast.svg?uselang=fr" TargetMode="External"/><Relationship Id="rId369" Type="http://schemas.openxmlformats.org/officeDocument/2006/relationships/hyperlink" Target="https://fr.wikipedia.org/wiki/Balkans" TargetMode="External"/><Relationship Id="rId576" Type="http://schemas.openxmlformats.org/officeDocument/2006/relationships/hyperlink" Target="https://fr.wikipedia.org/wiki/Communaut%C3%A9_des_%C3%89tats_ind%C3%A9pendants" TargetMode="External"/><Relationship Id="rId783" Type="http://schemas.openxmlformats.org/officeDocument/2006/relationships/hyperlink" Target="https://fr.wikipedia.org/wiki/Aide:Articles_%C3%A0_v%C3%A9rifier" TargetMode="External"/><Relationship Id="rId990" Type="http://schemas.openxmlformats.org/officeDocument/2006/relationships/hyperlink" Target="https://fr.wikipedia.org/wiki/Cor%C3%A9e_du_Nord" TargetMode="External"/><Relationship Id="rId229" Type="http://schemas.openxmlformats.org/officeDocument/2006/relationships/hyperlink" Target="https://fr.wikipedia.org/wiki/Moscou" TargetMode="External"/><Relationship Id="rId436" Type="http://schemas.openxmlformats.org/officeDocument/2006/relationships/hyperlink" Target="https://fr.wikipedia.org/wiki/Saint-P%C3%A9tersbourg" TargetMode="External"/><Relationship Id="rId643" Type="http://schemas.openxmlformats.org/officeDocument/2006/relationships/hyperlink" Target="https://commons.wikimedia.org/wiki/File:Bill_Clinton_and_Boris_Yeltsin_1994.jpg?uselang=fr" TargetMode="External"/><Relationship Id="rId1066" Type="http://schemas.openxmlformats.org/officeDocument/2006/relationships/hyperlink" Target="https://commons.wikimedia.org/wiki/File:Russia_ethnic.JPG?uselang=fr" TargetMode="External"/><Relationship Id="rId1273" Type="http://schemas.openxmlformats.org/officeDocument/2006/relationships/hyperlink" Target="https://fr.wikipedia.org/wiki/Masha_et_Michka" TargetMode="External"/><Relationship Id="rId850" Type="http://schemas.openxmlformats.org/officeDocument/2006/relationships/hyperlink" Target="https://fr.wikipedia.org/wiki/Gradient" TargetMode="External"/><Relationship Id="rId948" Type="http://schemas.openxmlformats.org/officeDocument/2006/relationships/hyperlink" Target="https://fr.wikipedia.org/wiki/Simon_Dejnev" TargetMode="External"/><Relationship Id="rId1133" Type="http://schemas.openxmlformats.org/officeDocument/2006/relationships/hyperlink" Target="https://fr.wikipedia.org/wiki/Oblast_de_Nijni_Novgorod" TargetMode="External"/><Relationship Id="rId77" Type="http://schemas.openxmlformats.org/officeDocument/2006/relationships/hyperlink" Target="https://fr.wikipedia.org/wiki/Subdivision_de_la_Russie" TargetMode="External"/><Relationship Id="rId282" Type="http://schemas.openxmlformats.org/officeDocument/2006/relationships/image" Target="media/image32.png"/><Relationship Id="rId503" Type="http://schemas.openxmlformats.org/officeDocument/2006/relationships/hyperlink" Target="https://fr.wikipedia.org/wiki/Seconde_Guerre_mondiale" TargetMode="External"/><Relationship Id="rId587" Type="http://schemas.openxmlformats.org/officeDocument/2006/relationships/hyperlink" Target="https://commons.wikimedia.org/wiki/File:2017-fr.wp-orange-source.svg?uselang=fr" TargetMode="External"/><Relationship Id="rId710" Type="http://schemas.openxmlformats.org/officeDocument/2006/relationships/hyperlink" Target="https://fr.wikipedia.org/wiki/Russie" TargetMode="External"/><Relationship Id="rId808" Type="http://schemas.openxmlformats.org/officeDocument/2006/relationships/hyperlink" Target="https://fr.wikipedia.org/wiki/Moskva-City" TargetMode="External"/><Relationship Id="rId1340" Type="http://schemas.openxmlformats.org/officeDocument/2006/relationships/hyperlink" Target="https://fr.wikipedia.org/wiki/Centre_historique_de_Saint-P%C3%A9tersbourg_et_ensembles_monumentaux_annexes" TargetMode="External"/><Relationship Id="rId8" Type="http://schemas.openxmlformats.org/officeDocument/2006/relationships/hyperlink" Target="https://fr.wikipedia.org/wiki/Toundra" TargetMode="External"/><Relationship Id="rId142" Type="http://schemas.openxmlformats.org/officeDocument/2006/relationships/hyperlink" Target="https://fr.wikipedia.org/wiki/Oblast_de_Saratov" TargetMode="External"/><Relationship Id="rId447" Type="http://schemas.openxmlformats.org/officeDocument/2006/relationships/hyperlink" Target="https://fr.wikipedia.org/wiki/Sergue%C3%AF_Eisenstein" TargetMode="External"/><Relationship Id="rId794" Type="http://schemas.openxmlformats.org/officeDocument/2006/relationships/hyperlink" Target="https://fr.wikipedia.org/wiki/Aide:R%C3%A9f%C3%A9rence_n%C3%A9cessaire" TargetMode="External"/><Relationship Id="rId1077" Type="http://schemas.openxmlformats.org/officeDocument/2006/relationships/hyperlink" Target="https://fr.wikipedia.org/wiki/Taux_de_natalit%C3%A9" TargetMode="External"/><Relationship Id="rId1200" Type="http://schemas.openxmlformats.org/officeDocument/2006/relationships/hyperlink" Target="https://fr.wikipedia.org/wiki/Aide:R%C3%A9f%C3%A9rence_n%C3%A9cessaire" TargetMode="External"/><Relationship Id="rId654" Type="http://schemas.openxmlformats.org/officeDocument/2006/relationships/hyperlink" Target="https://fr.wikipedia.org/wiki/%C3%89tat_f%C3%A9d%C3%A9ral" TargetMode="External"/><Relationship Id="rId861" Type="http://schemas.openxmlformats.org/officeDocument/2006/relationships/hyperlink" Target="https://fr.wikipedia.org/wiki/Russie" TargetMode="External"/><Relationship Id="rId959" Type="http://schemas.openxmlformats.org/officeDocument/2006/relationships/hyperlink" Target="https://fr.wikipedia.org/wiki/Omsk" TargetMode="External"/><Relationship Id="rId1284" Type="http://schemas.openxmlformats.org/officeDocument/2006/relationships/hyperlink" Target="https://fr.wikipedia.org/wiki/Russie" TargetMode="External"/><Relationship Id="rId293" Type="http://schemas.openxmlformats.org/officeDocument/2006/relationships/hyperlink" Target="https://fr.wikipedia.org/wiki/Paul_Delaroche" TargetMode="External"/><Relationship Id="rId307" Type="http://schemas.openxmlformats.org/officeDocument/2006/relationships/hyperlink" Target="https://fr.wikipedia.org/wiki/%C3%89glise_orthodoxe_russe" TargetMode="External"/><Relationship Id="rId514" Type="http://schemas.openxmlformats.org/officeDocument/2006/relationships/hyperlink" Target="https://fr.wikipedia.org/wiki/Ukraine" TargetMode="External"/><Relationship Id="rId721" Type="http://schemas.openxmlformats.org/officeDocument/2006/relationships/hyperlink" Target="https://fr.wikipedia.org/wiki/Arm%C3%A9e_rouge" TargetMode="External"/><Relationship Id="rId1144" Type="http://schemas.openxmlformats.org/officeDocument/2006/relationships/hyperlink" Target="https://fr.wikipedia.org/wiki/Omsk" TargetMode="External"/><Relationship Id="rId1351" Type="http://schemas.openxmlformats.org/officeDocument/2006/relationships/hyperlink" Target="https://fr.wikipedia.org/wiki/Monuments_de_Vladimir_et_de_Souzdal" TargetMode="External"/><Relationship Id="rId88" Type="http://schemas.openxmlformats.org/officeDocument/2006/relationships/hyperlink" Target="https://fr.wikipedia.org/wiki/R%C3%A9publique_populaire_de_Lougansk" TargetMode="External"/><Relationship Id="rId153" Type="http://schemas.openxmlformats.org/officeDocument/2006/relationships/image" Target="media/image25.png"/><Relationship Id="rId360" Type="http://schemas.openxmlformats.org/officeDocument/2006/relationships/hyperlink" Target="https://fr.wikipedia.org/wiki/Si%C3%A8ge_de_S%C3%A9bastopol_(1854-1855)" TargetMode="External"/><Relationship Id="rId598" Type="http://schemas.openxmlformats.org/officeDocument/2006/relationships/hyperlink" Target="https://fr.wikipedia.org/wiki/Nouveau_Russe" TargetMode="External"/><Relationship Id="rId819" Type="http://schemas.openxmlformats.org/officeDocument/2006/relationships/hyperlink" Target="https://fr.wikipedia.org/wiki/Aide:R%C3%A9f%C3%A9rence_n%C3%A9cessaire" TargetMode="External"/><Relationship Id="rId1004" Type="http://schemas.openxmlformats.org/officeDocument/2006/relationships/hyperlink" Target="https://fr.wikipedia.org/wiki/Vol_charter" TargetMode="External"/><Relationship Id="rId1211" Type="http://schemas.openxmlformats.org/officeDocument/2006/relationships/hyperlink" Target="https://fr.wikipedia.org/wiki/Litt%C3%A9rature_russe" TargetMode="External"/><Relationship Id="rId220" Type="http://schemas.openxmlformats.org/officeDocument/2006/relationships/hyperlink" Target="https://fr.wikipedia.org/wiki/Principaut%C3%A9_de_Vladimir-Souzdal" TargetMode="External"/><Relationship Id="rId458" Type="http://schemas.openxmlformats.org/officeDocument/2006/relationships/hyperlink" Target="https://fr.wikipedia.org/wiki/Nicolas_II" TargetMode="External"/><Relationship Id="rId665" Type="http://schemas.openxmlformats.org/officeDocument/2006/relationships/hyperlink" Target="https://fr.wikipedia.org/wiki/Pouvoir_l%C3%A9gislatif" TargetMode="External"/><Relationship Id="rId872" Type="http://schemas.openxmlformats.org/officeDocument/2006/relationships/hyperlink" Target="https://fr.wikipedia.org/wiki/Russie" TargetMode="External"/><Relationship Id="rId1088" Type="http://schemas.openxmlformats.org/officeDocument/2006/relationships/hyperlink" Target="https://fr.wikipedia.org/wiki/X%C3%A9nophobie" TargetMode="External"/><Relationship Id="rId1295" Type="http://schemas.openxmlformats.org/officeDocument/2006/relationships/hyperlink" Target="https://fr.wikipedia.org/wiki/%C3%89glise_orthodoxe" TargetMode="External"/><Relationship Id="rId1309" Type="http://schemas.openxmlformats.org/officeDocument/2006/relationships/hyperlink" Target="https://fr.wikipedia.org/wiki/Baroque_Stroganov" TargetMode="External"/><Relationship Id="rId15" Type="http://schemas.openxmlformats.org/officeDocument/2006/relationships/hyperlink" Target="https://fr.wikipedia.org/wiki/Klioutchevsko%C3%AF" TargetMode="External"/><Relationship Id="rId318" Type="http://schemas.openxmlformats.org/officeDocument/2006/relationships/hyperlink" Target="https://fr.wikipedia.org/wiki/Empire_russe" TargetMode="External"/><Relationship Id="rId525" Type="http://schemas.openxmlformats.org/officeDocument/2006/relationships/hyperlink" Target="https://fr.wikipedia.org/wiki/Youri_Gagarine" TargetMode="External"/><Relationship Id="rId732" Type="http://schemas.openxmlformats.org/officeDocument/2006/relationships/hyperlink" Target="https://fr.wikipedia.org/wiki/Asie_centrale" TargetMode="External"/><Relationship Id="rId1155" Type="http://schemas.openxmlformats.org/officeDocument/2006/relationships/hyperlink" Target="https://fr.wikipedia.org/wiki/Oblast_d%27Oulianovsk" TargetMode="External"/><Relationship Id="rId1362" Type="http://schemas.openxmlformats.org/officeDocument/2006/relationships/image" Target="media/image88.jpeg"/><Relationship Id="rId99" Type="http://schemas.openxmlformats.org/officeDocument/2006/relationships/image" Target="media/image7.png"/><Relationship Id="rId164" Type="http://schemas.openxmlformats.org/officeDocument/2006/relationships/hyperlink" Target="https://fr.wikipedia.org/wiki/Pologne" TargetMode="External"/><Relationship Id="rId371" Type="http://schemas.openxmlformats.org/officeDocument/2006/relationships/hyperlink" Target="https://fr.wikipedia.org/wiki/Serbie" TargetMode="External"/><Relationship Id="rId1015" Type="http://schemas.openxmlformats.org/officeDocument/2006/relationships/hyperlink" Target="https://fr.wikipedia.org/wiki/Droits_de_l%27homme_en_Russie" TargetMode="External"/><Relationship Id="rId1222" Type="http://schemas.openxmlformats.org/officeDocument/2006/relationships/hyperlink" Target="https://fr.wikipedia.org/wiki/Evgueni_Evtouchenko" TargetMode="External"/><Relationship Id="rId469" Type="http://schemas.openxmlformats.org/officeDocument/2006/relationships/hyperlink" Target="https://fr.wikipedia.org/wiki/R%C3%A9publique_socialiste_f%C3%A9d%C3%A9rative_sovi%C3%A9tique_de_Russie" TargetMode="External"/><Relationship Id="rId676" Type="http://schemas.openxmlformats.org/officeDocument/2006/relationships/hyperlink" Target="https://fr.wikipedia.org/wiki/Parti_communiste_de_la_f%C3%A9d%C3%A9ration_de_Russie" TargetMode="External"/><Relationship Id="rId883" Type="http://schemas.openxmlformats.org/officeDocument/2006/relationships/hyperlink" Target="https://fr.wikipedia.org/wiki/Transsib%C3%A9rien" TargetMode="External"/><Relationship Id="rId1099" Type="http://schemas.openxmlformats.org/officeDocument/2006/relationships/hyperlink" Target="https://fr.wikipedia.org/wiki/Russie" TargetMode="External"/><Relationship Id="rId26" Type="http://schemas.openxmlformats.org/officeDocument/2006/relationships/hyperlink" Target="https://fr.wikipedia.org/wiki/Mer_Noire" TargetMode="External"/><Relationship Id="rId231" Type="http://schemas.openxmlformats.org/officeDocument/2006/relationships/hyperlink" Target="https://fr.wikipedia.org/wiki/Novgorod" TargetMode="External"/><Relationship Id="rId329" Type="http://schemas.openxmlformats.org/officeDocument/2006/relationships/hyperlink" Target="https://fr.wikipedia.org/wiki/Prise_de_Moscou" TargetMode="External"/><Relationship Id="rId536" Type="http://schemas.openxmlformats.org/officeDocument/2006/relationships/hyperlink" Target="https://fr.wikipedia.org/wiki/Arme_nucl%C3%A9aire" TargetMode="External"/><Relationship Id="rId1166" Type="http://schemas.openxmlformats.org/officeDocument/2006/relationships/hyperlink" Target="https://commons.wikimedia.org/wiki/File:%D0%9A%D1%80%D0%B5%D0%BC%D0%BB%D1%8C._%D0%9A%D0%B0%D0%B7%D0%B0%D0%BD%D1%8C.jpg?uselang=fr" TargetMode="External"/><Relationship Id="rId1373" Type="http://schemas.openxmlformats.org/officeDocument/2006/relationships/hyperlink" Target="https://commons.wikimedia.org/wiki/File:Moscow_Kremlin_and_Bolshoy_Kamenny_Bridge_late_evening_01.JPG?uselang=fr" TargetMode="External"/><Relationship Id="rId175" Type="http://schemas.openxmlformats.org/officeDocument/2006/relationships/hyperlink" Target="https://fr.wikipedia.org/wiki/Sakhaline" TargetMode="External"/><Relationship Id="rId743" Type="http://schemas.openxmlformats.org/officeDocument/2006/relationships/hyperlink" Target="https://fr.wikipedia.org/wiki/OTAN" TargetMode="External"/><Relationship Id="rId950" Type="http://schemas.openxmlformats.org/officeDocument/2006/relationships/hyperlink" Target="https://fr.wikipedia.org/wiki/Mer_Caspienne" TargetMode="External"/><Relationship Id="rId1026" Type="http://schemas.openxmlformats.org/officeDocument/2006/relationships/hyperlink" Target="https://fr.wikipedia.org/wiki/Russie" TargetMode="External"/><Relationship Id="rId382" Type="http://schemas.openxmlformats.org/officeDocument/2006/relationships/hyperlink" Target="https://fr.wikipedia.org/wiki/Mikha%C3%AFl_Glinka" TargetMode="External"/><Relationship Id="rId603" Type="http://schemas.openxmlformats.org/officeDocument/2006/relationships/hyperlink" Target="https://fr.wikipedia.org/wiki/Tch%C3%A9tch%C3%A9nie" TargetMode="External"/><Relationship Id="rId687" Type="http://schemas.openxmlformats.org/officeDocument/2006/relationships/hyperlink" Target="https://fr.wikipedia.org/wiki/Union_de_la_Russie_et_de_la_Bi%C3%A9lorussie" TargetMode="External"/><Relationship Id="rId810" Type="http://schemas.openxmlformats.org/officeDocument/2006/relationships/hyperlink" Target="https://fr.wikipedia.org/wiki/Mikha%C3%AFl_Gorbatchev" TargetMode="External"/><Relationship Id="rId908" Type="http://schemas.openxmlformats.org/officeDocument/2006/relationships/hyperlink" Target="https://fr.wikipedia.org/wiki/Tchoukotka" TargetMode="External"/><Relationship Id="rId1233" Type="http://schemas.openxmlformats.org/officeDocument/2006/relationships/hyperlink" Target="https://fr.wikipedia.org/wiki/Alexandre_Scriabine" TargetMode="External"/><Relationship Id="rId242" Type="http://schemas.openxmlformats.org/officeDocument/2006/relationships/hyperlink" Target="https://fr.wikipedia.org/wiki/Grande-principaut%C3%A9_de_Moscou" TargetMode="External"/><Relationship Id="rId894" Type="http://schemas.openxmlformats.org/officeDocument/2006/relationships/hyperlink" Target="https://fr.wikipedia.org/wiki/Taraz" TargetMode="External"/><Relationship Id="rId1177" Type="http://schemas.openxmlformats.org/officeDocument/2006/relationships/hyperlink" Target="https://fr.wikipedia.org/wiki/Soufisme" TargetMode="External"/><Relationship Id="rId1300" Type="http://schemas.openxmlformats.org/officeDocument/2006/relationships/hyperlink" Target="https://fr.wikipedia.org/wiki/Cath%C3%A9drale_Saint-Basile-le-Bienheureux_de_Moscou" TargetMode="External"/><Relationship Id="rId37" Type="http://schemas.openxmlformats.org/officeDocument/2006/relationships/hyperlink" Target="https://fr.wikipedia.org/wiki/Bassin_versant" TargetMode="External"/><Relationship Id="rId102" Type="http://schemas.openxmlformats.org/officeDocument/2006/relationships/image" Target="media/image8.png"/><Relationship Id="rId547" Type="http://schemas.openxmlformats.org/officeDocument/2006/relationships/hyperlink" Target="https://fr.wikipedia.org/wiki/Conf%C3%A9rence_sur_la_s%C3%A9curit%C3%A9_et_la_coop%C3%A9ration_en_Europe" TargetMode="External"/><Relationship Id="rId754" Type="http://schemas.openxmlformats.org/officeDocument/2006/relationships/hyperlink" Target="https://fr.wikipedia.org/wiki/Sanctions_contre_la_Russie" TargetMode="External"/><Relationship Id="rId961" Type="http://schemas.openxmlformats.org/officeDocument/2006/relationships/hyperlink" Target="https://fr.wikipedia.org/wiki/Kouzbass" TargetMode="External"/><Relationship Id="rId1384" Type="http://schemas.openxmlformats.org/officeDocument/2006/relationships/hyperlink" Target="https://fr.wikipedia.org/wiki/Semeiskie" TargetMode="External"/><Relationship Id="rId90" Type="http://schemas.openxmlformats.org/officeDocument/2006/relationships/hyperlink" Target="https://fr.wikipedia.org/wiki/Oblast_de_Kherson" TargetMode="External"/><Relationship Id="rId186" Type="http://schemas.openxmlformats.org/officeDocument/2006/relationships/hyperlink" Target="https://fr.wikipedia.org/wiki/Riourik" TargetMode="External"/><Relationship Id="rId393" Type="http://schemas.openxmlformats.org/officeDocument/2006/relationships/hyperlink" Target="https://fr.wikipedia.org/wiki/H%C3%B4pital" TargetMode="External"/><Relationship Id="rId407" Type="http://schemas.openxmlformats.org/officeDocument/2006/relationships/hyperlink" Target="https://fr.wikipedia.org/wiki/Servage" TargetMode="External"/><Relationship Id="rId614" Type="http://schemas.openxmlformats.org/officeDocument/2006/relationships/hyperlink" Target="https://fr.wikipedia.org/wiki/Lib%C3%A9ralisme" TargetMode="External"/><Relationship Id="rId821" Type="http://schemas.openxmlformats.org/officeDocument/2006/relationships/hyperlink" Target="https://fr.wikipedia.org/wiki/Fonds_de_stabilisation_de_la_f%C3%A9d%C3%A9ration_de_Russie" TargetMode="External"/><Relationship Id="rId1037" Type="http://schemas.openxmlformats.org/officeDocument/2006/relationships/hyperlink" Target="https://fr.wikipedia.org/wiki/Dislocation_de_l%27URSS" TargetMode="External"/><Relationship Id="rId1244" Type="http://schemas.openxmlformats.org/officeDocument/2006/relationships/hyperlink" Target="https://fr.wikipedia.org/wiki/Emil_Gilels" TargetMode="External"/><Relationship Id="rId253" Type="http://schemas.openxmlformats.org/officeDocument/2006/relationships/hyperlink" Target="https://fr.wikipedia.org/wiki/Bataille_de_Koulikovo" TargetMode="External"/><Relationship Id="rId460" Type="http://schemas.openxmlformats.org/officeDocument/2006/relationships/hyperlink" Target="https://fr.wikipedia.org/wiki/Gouvernement_provisoire_(Russie)" TargetMode="External"/><Relationship Id="rId698" Type="http://schemas.openxmlformats.org/officeDocument/2006/relationships/image" Target="media/image56.jpeg"/><Relationship Id="rId919" Type="http://schemas.openxmlformats.org/officeDocument/2006/relationships/hyperlink" Target="https://fr.wikipedia.org/wiki/M12_(autoroute_russe)" TargetMode="External"/><Relationship Id="rId1090" Type="http://schemas.openxmlformats.org/officeDocument/2006/relationships/hyperlink" Target="https://fr.wikipedia.org/wiki/Russie" TargetMode="External"/><Relationship Id="rId1104" Type="http://schemas.openxmlformats.org/officeDocument/2006/relationships/hyperlink" Target="https://fr.wikipedia.org/wiki/Russie" TargetMode="External"/><Relationship Id="rId1311" Type="http://schemas.openxmlformats.org/officeDocument/2006/relationships/hyperlink" Target="https://fr.wikipedia.org/wiki/Baroque_sib%C3%A9rien" TargetMode="External"/><Relationship Id="rId48" Type="http://schemas.openxmlformats.org/officeDocument/2006/relationships/image" Target="media/image3.jpeg"/><Relationship Id="rId113" Type="http://schemas.openxmlformats.org/officeDocument/2006/relationships/hyperlink" Target="https://commons.wikimedia.org/wiki/File:Flag_of_Rostov_Oblast.svg?uselang=fr" TargetMode="External"/><Relationship Id="rId320" Type="http://schemas.openxmlformats.org/officeDocument/2006/relationships/hyperlink" Target="https://fr.wikipedia.org/wiki/Guerres_napol%C3%A9oniennes" TargetMode="External"/><Relationship Id="rId558" Type="http://schemas.openxmlformats.org/officeDocument/2006/relationships/hyperlink" Target="https://fr.wikipedia.org/wiki/%C3%89lections_au_Congr%C3%A8s_des_d%C3%A9put%C3%A9s_du_peuple_d%27Union_sovi%C3%A9tique_de_1989" TargetMode="External"/><Relationship Id="rId765" Type="http://schemas.openxmlformats.org/officeDocument/2006/relationships/hyperlink" Target="https://fr.wikipedia.org/wiki/Invasion_de_l%27Ukraine_par_la_Russie_depuis_2022" TargetMode="External"/><Relationship Id="rId972" Type="http://schemas.openxmlformats.org/officeDocument/2006/relationships/hyperlink" Target="https://fr.wikipedia.org/wiki/Aeroflot" TargetMode="External"/><Relationship Id="rId1188" Type="http://schemas.openxmlformats.org/officeDocument/2006/relationships/hyperlink" Target="https://fr.wikipedia.org/wiki/%C3%89glise_grecque-catholique_russe" TargetMode="External"/><Relationship Id="rId1395" Type="http://schemas.openxmlformats.org/officeDocument/2006/relationships/hyperlink" Target="https://fr.wikipedia.org/wiki/F%C3%AAtes_et_jours_f%C3%A9ri%C3%A9s_en_Russie" TargetMode="External"/><Relationship Id="rId197" Type="http://schemas.openxmlformats.org/officeDocument/2006/relationships/hyperlink" Target="https://fr.wikipedia.org/wiki/Bi%C3%A9lorussie" TargetMode="External"/><Relationship Id="rId418" Type="http://schemas.openxmlformats.org/officeDocument/2006/relationships/hyperlink" Target="https://fr.wikipedia.org/wiki/Transsib%C3%A9rien" TargetMode="External"/><Relationship Id="rId625" Type="http://schemas.openxmlformats.org/officeDocument/2006/relationships/hyperlink" Target="https://fr.wikipedia.org/wiki/Communaut%C3%A9_%C3%A9conomique_centre-asiatique" TargetMode="External"/><Relationship Id="rId832" Type="http://schemas.openxmlformats.org/officeDocument/2006/relationships/hyperlink" Target="https://fr.wikipedia.org/wiki/Russie" TargetMode="External"/><Relationship Id="rId1048" Type="http://schemas.openxmlformats.org/officeDocument/2006/relationships/hyperlink" Target="https://fr.wikipedia.org/wiki/Invasion_de_l%27Ukraine_par_la_Russie_en_2022" TargetMode="External"/><Relationship Id="rId1255" Type="http://schemas.openxmlformats.org/officeDocument/2006/relationships/hyperlink" Target="https://fr.wikipedia.org/wiki/Mikha%C3%AFl_Barychnikov" TargetMode="External"/><Relationship Id="rId264" Type="http://schemas.openxmlformats.org/officeDocument/2006/relationships/hyperlink" Target="https://fr.wikipedia.org/wiki/R%C3%A9publique_de_Pskov" TargetMode="External"/><Relationship Id="rId471" Type="http://schemas.openxmlformats.org/officeDocument/2006/relationships/hyperlink" Target="https://fr.wikipedia.org/wiki/R%C3%A9volution_russe" TargetMode="External"/><Relationship Id="rId1115" Type="http://schemas.openxmlformats.org/officeDocument/2006/relationships/hyperlink" Target="https://fr.wikipedia.org/wiki/Liste_des_villes_de_Russie_par_nombre_d%27habitants" TargetMode="External"/><Relationship Id="rId1322" Type="http://schemas.openxmlformats.org/officeDocument/2006/relationships/hyperlink" Target="https://fr.wikipedia.org/wiki/Art_nouveau" TargetMode="External"/><Relationship Id="rId59" Type="http://schemas.openxmlformats.org/officeDocument/2006/relationships/image" Target="media/image4.jpeg"/><Relationship Id="rId124" Type="http://schemas.openxmlformats.org/officeDocument/2006/relationships/hyperlink" Target="https://fr.wikipedia.org/wiki/Oblast_de_Kemerovo-Kouzbass" TargetMode="External"/><Relationship Id="rId569" Type="http://schemas.openxmlformats.org/officeDocument/2006/relationships/image" Target="media/image47.jpeg"/><Relationship Id="rId776" Type="http://schemas.openxmlformats.org/officeDocument/2006/relationships/hyperlink" Target="https://fr.wikipedia.org/wiki/Rosneft" TargetMode="External"/><Relationship Id="rId983" Type="http://schemas.openxmlformats.org/officeDocument/2006/relationships/image" Target="media/image70.png"/><Relationship Id="rId1199" Type="http://schemas.openxmlformats.org/officeDocument/2006/relationships/hyperlink" Target="https://fr.wikipedia.org/wiki/Aide:R%C3%A9f%C3%A9rence_n%C3%A9cessaire" TargetMode="External"/><Relationship Id="rId331" Type="http://schemas.openxmlformats.org/officeDocument/2006/relationships/hyperlink" Target="https://fr.wikipedia.org/wiki/Congr%C3%A8s_de_Vienne" TargetMode="External"/><Relationship Id="rId429" Type="http://schemas.openxmlformats.org/officeDocument/2006/relationships/hyperlink" Target="https://fr.wikipedia.org/wiki/Bataille_de_Tsushima" TargetMode="External"/><Relationship Id="rId636" Type="http://schemas.openxmlformats.org/officeDocument/2006/relationships/hyperlink" Target="https://fr.wikipedia.org/wiki/Groupe_des_sept_(%C3%A9conomie)" TargetMode="External"/><Relationship Id="rId1059" Type="http://schemas.openxmlformats.org/officeDocument/2006/relationships/hyperlink" Target="https://fr.wikipedia.org/wiki/Russie" TargetMode="External"/><Relationship Id="rId1266" Type="http://schemas.openxmlformats.org/officeDocument/2006/relationships/hyperlink" Target="https://fr.wikipedia.org/wiki/Lev_Koulechov" TargetMode="External"/><Relationship Id="rId843" Type="http://schemas.openxmlformats.org/officeDocument/2006/relationships/hyperlink" Target="https://fr.wikipedia.org/wiki/Histoire_de_la_culture_des_plantes_sucri%C3%A8res" TargetMode="External"/><Relationship Id="rId1126" Type="http://schemas.openxmlformats.org/officeDocument/2006/relationships/hyperlink" Target="https://fr.wikipedia.org/wiki/Perm" TargetMode="External"/><Relationship Id="rId275" Type="http://schemas.openxmlformats.org/officeDocument/2006/relationships/hyperlink" Target="https://fr.wikipedia.org/wiki/Cosaques" TargetMode="External"/><Relationship Id="rId482" Type="http://schemas.openxmlformats.org/officeDocument/2006/relationships/hyperlink" Target="https://fr.wikipedia.org/wiki/Nouvelle_politique_%C3%A9conomique" TargetMode="External"/><Relationship Id="rId703" Type="http://schemas.openxmlformats.org/officeDocument/2006/relationships/image" Target="media/image57.png"/><Relationship Id="rId910" Type="http://schemas.openxmlformats.org/officeDocument/2006/relationships/hyperlink" Target="https://fr.wikipedia.org/wiki/Route_d%27hiver" TargetMode="External"/><Relationship Id="rId1333" Type="http://schemas.openxmlformats.org/officeDocument/2006/relationships/hyperlink" Target="https://fr.wikipedia.org/wiki/Organisation_des_Nations_unies_pour_l%27%C3%A9ducation,_la_science_et_la_culture" TargetMode="External"/><Relationship Id="rId135" Type="http://schemas.openxmlformats.org/officeDocument/2006/relationships/image" Target="media/image19.png"/><Relationship Id="rId342" Type="http://schemas.openxmlformats.org/officeDocument/2006/relationships/hyperlink" Target="https://fr.wikipedia.org/wiki/Trait%C3%A9_de_Golestan" TargetMode="External"/><Relationship Id="rId787" Type="http://schemas.openxmlformats.org/officeDocument/2006/relationships/hyperlink" Target="https://fr.wikipedia.org/wiki/Produit_int%C3%A9rieur_brut_par_habitant" TargetMode="External"/><Relationship Id="rId994" Type="http://schemas.openxmlformats.org/officeDocument/2006/relationships/hyperlink" Target="https://fr.wikipedia.org/wiki/NordStar" TargetMode="External"/><Relationship Id="rId1400" Type="http://schemas.openxmlformats.org/officeDocument/2006/relationships/hyperlink" Target="https://fr.wikipedia.org/wiki/R%C3%A9volution_russe" TargetMode="External"/><Relationship Id="rId202" Type="http://schemas.openxmlformats.org/officeDocument/2006/relationships/hyperlink" Target="https://fr.wikipedia.org/wiki/Mer_Baltique" TargetMode="External"/><Relationship Id="rId647" Type="http://schemas.openxmlformats.org/officeDocument/2006/relationships/hyperlink" Target="https://commons.wikimedia.org/wiki/File:Putin_in_Malaysia_-_August_5_2003_-_9.jpg?uselang=fr" TargetMode="External"/><Relationship Id="rId854" Type="http://schemas.openxmlformats.org/officeDocument/2006/relationships/hyperlink" Target="https://fr.wikipedia.org/wiki/Aide:R%C3%A9f%C3%A9rence_n%C3%A9cessaire" TargetMode="External"/><Relationship Id="rId1277" Type="http://schemas.openxmlformats.org/officeDocument/2006/relationships/hyperlink" Target="https://fr.wikipedia.org/wiki/Golden_Trailer_Awards" TargetMode="External"/><Relationship Id="rId286" Type="http://schemas.openxmlformats.org/officeDocument/2006/relationships/hyperlink" Target="https://fr.wikipedia.org/wiki/Var%C3%A8gues" TargetMode="External"/><Relationship Id="rId493" Type="http://schemas.openxmlformats.org/officeDocument/2006/relationships/hyperlink" Target="https://fr.wikipedia.org/wiki/Seconde_Guerre_mondiale" TargetMode="External"/><Relationship Id="rId507" Type="http://schemas.openxmlformats.org/officeDocument/2006/relationships/hyperlink" Target="https://fr.wikipedia.org/wiki/Pays_baltes" TargetMode="External"/><Relationship Id="rId714" Type="http://schemas.openxmlformats.org/officeDocument/2006/relationships/hyperlink" Target="https://fr.wikipedia.org/wiki/Communaut%C3%A9_des_%C3%89tats_ind%C3%A9pendants" TargetMode="External"/><Relationship Id="rId921" Type="http://schemas.openxmlformats.org/officeDocument/2006/relationships/hyperlink" Target="https://fr.wikipedia.org/wiki/EKAD" TargetMode="External"/><Relationship Id="rId1137" Type="http://schemas.openxmlformats.org/officeDocument/2006/relationships/hyperlink" Target="https://fr.wikipedia.org/wiki/Tatarstan" TargetMode="External"/><Relationship Id="rId1344" Type="http://schemas.openxmlformats.org/officeDocument/2006/relationships/hyperlink" Target="https://fr.wikipedia.org/wiki/Gorodichtch%C3%A9_de_Bolgar" TargetMode="External"/><Relationship Id="rId50" Type="http://schemas.openxmlformats.org/officeDocument/2006/relationships/hyperlink" Target="https://fr.wikipedia.org/wiki/Climat_de_la_Russie" TargetMode="External"/><Relationship Id="rId146" Type="http://schemas.openxmlformats.org/officeDocument/2006/relationships/hyperlink" Target="https://commons.wikimedia.org/wiki/File:Flag_of_Irkutsk_Oblast.svg?uselang=fr" TargetMode="External"/><Relationship Id="rId353" Type="http://schemas.openxmlformats.org/officeDocument/2006/relationships/hyperlink" Target="https://fr.wikipedia.org/wiki/Insurrection_d%C3%A9cabriste" TargetMode="External"/><Relationship Id="rId560" Type="http://schemas.openxmlformats.org/officeDocument/2006/relationships/hyperlink" Target="https://fr.wikipedia.org/wiki/Mur_de_Berlin" TargetMode="External"/><Relationship Id="rId798" Type="http://schemas.openxmlformats.org/officeDocument/2006/relationships/hyperlink" Target="https://fr.wikipedia.org/wiki/Gaz_naturel" TargetMode="External"/><Relationship Id="rId1190" Type="http://schemas.openxmlformats.org/officeDocument/2006/relationships/hyperlink" Target="https://fr.wikipedia.org/wiki/Russie" TargetMode="External"/><Relationship Id="rId1204" Type="http://schemas.openxmlformats.org/officeDocument/2006/relationships/hyperlink" Target="https://fr.wikipedia.org/wiki/Portrait_de_L%C3%A9on_Tolsto%C3%AF" TargetMode="External"/><Relationship Id="rId213" Type="http://schemas.openxmlformats.org/officeDocument/2006/relationships/hyperlink" Target="https://fr.wikipedia.org/wiki/Grande-principaut%C3%A9_de_Moscou" TargetMode="External"/><Relationship Id="rId420" Type="http://schemas.openxmlformats.org/officeDocument/2006/relationships/hyperlink" Target="https://fr.wikipedia.org/wiki/Emprunt_russe" TargetMode="External"/><Relationship Id="rId658" Type="http://schemas.openxmlformats.org/officeDocument/2006/relationships/hyperlink" Target="https://fr.wikipedia.org/wiki/Pr%C3%A9sident_du_gouvernement_de_la_f%C3%A9d%C3%A9ration_de_Russie" TargetMode="External"/><Relationship Id="rId865" Type="http://schemas.openxmlformats.org/officeDocument/2006/relationships/hyperlink" Target="https://fr.wikipedia.org/wiki/Uranium" TargetMode="External"/><Relationship Id="rId1050" Type="http://schemas.openxmlformats.org/officeDocument/2006/relationships/hyperlink" Target="https://fr.wikipedia.org/wiki/Afrique_de_l%27Ouest" TargetMode="External"/><Relationship Id="rId1288" Type="http://schemas.openxmlformats.org/officeDocument/2006/relationships/image" Target="media/image81.jpeg"/><Relationship Id="rId297" Type="http://schemas.openxmlformats.org/officeDocument/2006/relationships/hyperlink" Target="https://fr.wikipedia.org/wiki/Mer_Noire" TargetMode="External"/><Relationship Id="rId518" Type="http://schemas.openxmlformats.org/officeDocument/2006/relationships/hyperlink" Target="https://fr.wikipedia.org/wiki/Europe" TargetMode="External"/><Relationship Id="rId725" Type="http://schemas.openxmlformats.org/officeDocument/2006/relationships/hyperlink" Target="https://fr.wikipedia.org/wiki/Arm%C3%A9e_de_l%27air_russe" TargetMode="External"/><Relationship Id="rId932" Type="http://schemas.openxmlformats.org/officeDocument/2006/relationships/hyperlink" Target="https://fr.wikipedia.org/wiki/Mongolie" TargetMode="External"/><Relationship Id="rId1148" Type="http://schemas.openxmlformats.org/officeDocument/2006/relationships/hyperlink" Target="https://fr.wikipedia.org/wiki/Samara" TargetMode="External"/><Relationship Id="rId1355" Type="http://schemas.openxmlformats.org/officeDocument/2006/relationships/hyperlink" Target="https://commons.wikimedia.org/wiki/File:%D0%90%D1%80%D1%85%D0%B8%D1%82%D0%B5%D0%BA%D1%82%D1%83%D1%80%D0%BD%D1%8B%D0%B9_%D0%B0%D0%BD%D1%81%D0%B0%D0%BC%D0%B1%D0%BB%D1%8C_%D0%A1%D0%BE%D0%BB%D0%BE%D0%B2%D0%B5%D1%86%D0%BA%D0%BE%D0%B3%D0%BE_%D0%BC%D0%BE%D0%BD%D0%B0%D1%81%D1%82%D1%8B%D1%80%D1%8F._%D0%92%D0%B8%D0%B4_%D1%81_%D0%BC%D0%BE%D1%80%D1%8F_1.jpg?uselang=fr" TargetMode="External"/><Relationship Id="rId157" Type="http://schemas.openxmlformats.org/officeDocument/2006/relationships/hyperlink" Target="https://fr.wikipedia.org/wiki/Fronti%C3%A8res_de_la_Russie" TargetMode="External"/><Relationship Id="rId364" Type="http://schemas.openxmlformats.org/officeDocument/2006/relationships/hyperlink" Target="https://fr.wikipedia.org/wiki/Guerre_russo-turque_de_1877-1878" TargetMode="External"/><Relationship Id="rId1008" Type="http://schemas.openxmlformats.org/officeDocument/2006/relationships/hyperlink" Target="https://fr.wikipedia.org/wiki/Kaspersky_Lab" TargetMode="External"/><Relationship Id="rId1215" Type="http://schemas.openxmlformats.org/officeDocument/2006/relationships/hyperlink" Target="https://fr.wikipedia.org/wiki/Fiodor_Dosto%C3%AFevski" TargetMode="External"/><Relationship Id="rId61" Type="http://schemas.openxmlformats.org/officeDocument/2006/relationships/hyperlink" Target="https://fr.wikipedia.org/wiki/Oural" TargetMode="External"/><Relationship Id="rId571" Type="http://schemas.openxmlformats.org/officeDocument/2006/relationships/hyperlink" Target="https://fr.wikipedia.org/wiki/Ronald_Reagan" TargetMode="External"/><Relationship Id="rId669" Type="http://schemas.openxmlformats.org/officeDocument/2006/relationships/hyperlink" Target="https://fr.wikipedia.org/wiki/Viatcheslav_Volodine" TargetMode="External"/><Relationship Id="rId876" Type="http://schemas.openxmlformats.org/officeDocument/2006/relationships/hyperlink" Target="https://fr.wikipedia.org/wiki/Russie" TargetMode="External"/><Relationship Id="rId1299" Type="http://schemas.openxmlformats.org/officeDocument/2006/relationships/hyperlink" Target="https://fr.wikipedia.org/wiki/Chatior" TargetMode="External"/><Relationship Id="rId19" Type="http://schemas.openxmlformats.org/officeDocument/2006/relationships/image" Target="media/image2.jpeg"/><Relationship Id="rId224" Type="http://schemas.openxmlformats.org/officeDocument/2006/relationships/hyperlink" Target="https://fr.wikipedia.org/wiki/Tatars" TargetMode="External"/><Relationship Id="rId431" Type="http://schemas.openxmlformats.org/officeDocument/2006/relationships/hyperlink" Target="https://fr.wikipedia.org/wiki/Manifeste_d%27octobre" TargetMode="External"/><Relationship Id="rId529" Type="http://schemas.openxmlformats.org/officeDocument/2006/relationships/image" Target="media/image46.jpeg"/><Relationship Id="rId736" Type="http://schemas.openxmlformats.org/officeDocument/2006/relationships/hyperlink" Target="https://fr.wikipedia.org/wiki/Pays_baltes" TargetMode="External"/><Relationship Id="rId1061" Type="http://schemas.openxmlformats.org/officeDocument/2006/relationships/hyperlink" Target="https://fr.wikipedia.org/wiki/%C3%89conomie_de_la_Russie" TargetMode="External"/><Relationship Id="rId1159" Type="http://schemas.openxmlformats.org/officeDocument/2006/relationships/hyperlink" Target="https://fr.wikipedia.org/wiki/Religion_en_Russie" TargetMode="External"/><Relationship Id="rId1366" Type="http://schemas.openxmlformats.org/officeDocument/2006/relationships/image" Target="media/image89.jpeg"/><Relationship Id="rId168" Type="http://schemas.openxmlformats.org/officeDocument/2006/relationships/hyperlink" Target="https://fr.wikipedia.org/wiki/Kazakhstan" TargetMode="External"/><Relationship Id="rId943" Type="http://schemas.openxmlformats.org/officeDocument/2006/relationships/hyperlink" Target="https://fr.wikipedia.org/wiki/Lac_Onega" TargetMode="External"/><Relationship Id="rId1019" Type="http://schemas.openxmlformats.org/officeDocument/2006/relationships/hyperlink" Target="https://fr.wikipedia.org/wiki/Russie" TargetMode="External"/><Relationship Id="rId72" Type="http://schemas.openxmlformats.org/officeDocument/2006/relationships/hyperlink" Target="https://fr.wikipedia.org/wiki/Pinophyta" TargetMode="External"/><Relationship Id="rId375" Type="http://schemas.openxmlformats.org/officeDocument/2006/relationships/hyperlink" Target="https://fr.wikipedia.org/wiki/Textile" TargetMode="External"/><Relationship Id="rId582" Type="http://schemas.openxmlformats.org/officeDocument/2006/relationships/hyperlink" Target="https://commons.wikimedia.org/wiki/File:Moscow_International_Business_Centre,_Marc_2008.JPG?uselang=fr" TargetMode="External"/><Relationship Id="rId803" Type="http://schemas.openxmlformats.org/officeDocument/2006/relationships/hyperlink" Target="https://fr.wikipedia.org/wiki/Betterave" TargetMode="External"/><Relationship Id="rId1226" Type="http://schemas.openxmlformats.org/officeDocument/2006/relationships/hyperlink" Target="https://fr.wikipedia.org/wiki/Groupe_des_Cinq" TargetMode="External"/><Relationship Id="rId3" Type="http://schemas.openxmlformats.org/officeDocument/2006/relationships/settings" Target="settings.xml"/><Relationship Id="rId235" Type="http://schemas.openxmlformats.org/officeDocument/2006/relationships/hyperlink" Target="https://fr.wikipedia.org/wiki/Horde_d%27or" TargetMode="External"/><Relationship Id="rId442" Type="http://schemas.openxmlformats.org/officeDocument/2006/relationships/hyperlink" Target="https://fr.wikipedia.org/wiki/Dimanche_rouge" TargetMode="External"/><Relationship Id="rId887" Type="http://schemas.openxmlformats.org/officeDocument/2006/relationships/hyperlink" Target="https://fr.wikipedia.org/wiki/Turksib" TargetMode="External"/><Relationship Id="rId1072" Type="http://schemas.openxmlformats.org/officeDocument/2006/relationships/hyperlink" Target="https://commons.wikimedia.org/wiki/File:Novosibirsk-Karimov.jpg?uselang=fr" TargetMode="External"/><Relationship Id="rId302" Type="http://schemas.openxmlformats.org/officeDocument/2006/relationships/hyperlink" Target="https://fr.wikipedia.org/wiki/Irkoutsk" TargetMode="External"/><Relationship Id="rId747" Type="http://schemas.openxmlformats.org/officeDocument/2006/relationships/hyperlink" Target="https://fr.wikipedia.org/wiki/Deuxi%C3%A8me_guerre_d%27Oss%C3%A9tie_du_Sud" TargetMode="External"/><Relationship Id="rId954" Type="http://schemas.openxmlformats.org/officeDocument/2006/relationships/hyperlink" Target="https://commons.wikimedia.org/wiki/File:Barnaul_-_Ob.JPG?uselang=fr" TargetMode="External"/><Relationship Id="rId1377" Type="http://schemas.openxmlformats.org/officeDocument/2006/relationships/image" Target="media/image92.jpeg"/><Relationship Id="rId83" Type="http://schemas.openxmlformats.org/officeDocument/2006/relationships/hyperlink" Target="https://fr.wikipedia.org/wiki/Ville_f%C3%A9d%C3%A9rale_de_Russie" TargetMode="External"/><Relationship Id="rId179" Type="http://schemas.openxmlformats.org/officeDocument/2006/relationships/hyperlink" Target="https://fr.wikipedia.org/wiki/Rus%27_de_Kiev" TargetMode="External"/><Relationship Id="rId386" Type="http://schemas.openxmlformats.org/officeDocument/2006/relationships/hyperlink" Target="https://fr.wikipedia.org/wiki/Alexandre_II_(empereur_de_Russie)" TargetMode="External"/><Relationship Id="rId593" Type="http://schemas.openxmlformats.org/officeDocument/2006/relationships/hyperlink" Target="https://fr.wikipedia.org/wiki/%C3%89cole_de_Chicago_(%C3%A9conomie)" TargetMode="External"/><Relationship Id="rId607" Type="http://schemas.openxmlformats.org/officeDocument/2006/relationships/hyperlink" Target="https://fr.wikipedia.org/wiki/Congr%C3%A8s_des_d%C3%A9put%C3%A9s_du_peuple_de_Russie" TargetMode="External"/><Relationship Id="rId814" Type="http://schemas.openxmlformats.org/officeDocument/2006/relationships/hyperlink" Target="https://fr.wikipedia.org/wiki/Aide:R%C3%A9f%C3%A9rence_n%C3%A9cessaire" TargetMode="External"/><Relationship Id="rId1237" Type="http://schemas.openxmlformats.org/officeDocument/2006/relationships/hyperlink" Target="https://fr.wikipedia.org/wiki/Dmitri_Chostakovitch" TargetMode="External"/><Relationship Id="rId246" Type="http://schemas.openxmlformats.org/officeDocument/2006/relationships/image" Target="media/image31.jpeg"/><Relationship Id="rId453" Type="http://schemas.openxmlformats.org/officeDocument/2006/relationships/image" Target="media/image42.jpeg"/><Relationship Id="rId660" Type="http://schemas.openxmlformats.org/officeDocument/2006/relationships/hyperlink" Target="https://fr.wikipedia.org/wiki/Pouvoir_ex%C3%A9cutif" TargetMode="External"/><Relationship Id="rId898" Type="http://schemas.openxmlformats.org/officeDocument/2006/relationships/hyperlink" Target="https://fr.wikipedia.org/wiki/Routes_de_Russie" TargetMode="External"/><Relationship Id="rId1083" Type="http://schemas.openxmlformats.org/officeDocument/2006/relationships/hyperlink" Target="https://fr.wikipedia.org/wiki/Chinois_(nation)" TargetMode="External"/><Relationship Id="rId1290" Type="http://schemas.openxmlformats.org/officeDocument/2006/relationships/hyperlink" Target="https://fr.wikipedia.org/wiki/Architecture_%C3%A0_Irkoutsk" TargetMode="External"/><Relationship Id="rId1304" Type="http://schemas.openxmlformats.org/officeDocument/2006/relationships/hyperlink" Target="https://fr.wikipedia.org/wiki/Iaroslavl" TargetMode="External"/><Relationship Id="rId106" Type="http://schemas.openxmlformats.org/officeDocument/2006/relationships/hyperlink" Target="https://fr.wikipedia.org/wiki/Kra%C3%AF_de_Krasno%C3%AFarsk" TargetMode="External"/><Relationship Id="rId313" Type="http://schemas.openxmlformats.org/officeDocument/2006/relationships/hyperlink" Target="https://fr.wikipedia.org/wiki/R%C3%A9volution_fran%C3%A7aise" TargetMode="External"/><Relationship Id="rId758" Type="http://schemas.openxmlformats.org/officeDocument/2006/relationships/hyperlink" Target="https://fr.wikipedia.org/wiki/Conflit_en_Oss%C3%A9tie_du_Nord_de_1992" TargetMode="External"/><Relationship Id="rId965" Type="http://schemas.openxmlformats.org/officeDocument/2006/relationships/hyperlink" Target="https://fr.wikipedia.org/wiki/Barnaoul" TargetMode="External"/><Relationship Id="rId1150" Type="http://schemas.openxmlformats.org/officeDocument/2006/relationships/hyperlink" Target="https://fr.wikipedia.org/wiki/Ijevsk" TargetMode="External"/><Relationship Id="rId1388" Type="http://schemas.openxmlformats.org/officeDocument/2006/relationships/hyperlink" Target="https://fr.wikipedia.org/wiki/A_cappella" TargetMode="External"/><Relationship Id="rId10" Type="http://schemas.openxmlformats.org/officeDocument/2006/relationships/hyperlink" Target="https://fr.wikipedia.org/wiki/Elbrouz" TargetMode="External"/><Relationship Id="rId94" Type="http://schemas.openxmlformats.org/officeDocument/2006/relationships/hyperlink" Target="https://fr.wikipedia.org/wiki/Ukraine" TargetMode="External"/><Relationship Id="rId397" Type="http://schemas.openxmlformats.org/officeDocument/2006/relationships/hyperlink" Target="https://fr.wikipedia.org/wiki/Kazakhs" TargetMode="External"/><Relationship Id="rId520" Type="http://schemas.openxmlformats.org/officeDocument/2006/relationships/hyperlink" Target="https://fr.wikipedia.org/wiki/Conf%C3%A9rence_de_Yalta" TargetMode="External"/><Relationship Id="rId618" Type="http://schemas.openxmlformats.org/officeDocument/2006/relationships/hyperlink" Target="https://fr.wikipedia.org/wiki/Oss%C3%A9tie_du_Sud-Alanie" TargetMode="External"/><Relationship Id="rId825" Type="http://schemas.openxmlformats.org/officeDocument/2006/relationships/hyperlink" Target="https://fr.wikipedia.org/wiki/Aide:R%C3%A9f%C3%A9rence_n%C3%A9cessaire" TargetMode="External"/><Relationship Id="rId1248" Type="http://schemas.openxmlformats.org/officeDocument/2006/relationships/hyperlink" Target="https://fr.wikipedia.org/wiki/La_Belle_au_bois_dormant_(ballet)" TargetMode="External"/><Relationship Id="rId257" Type="http://schemas.openxmlformats.org/officeDocument/2006/relationships/hyperlink" Target="https://fr.wikipedia.org/wiki/Liste_des_principaut%C3%A9s_slaves_de_l%27Est" TargetMode="External"/><Relationship Id="rId464" Type="http://schemas.openxmlformats.org/officeDocument/2006/relationships/hyperlink" Target="https://fr.wikipedia.org/wiki/Saint-P%C3%A9tersbourg" TargetMode="External"/><Relationship Id="rId1010" Type="http://schemas.openxmlformats.org/officeDocument/2006/relationships/hyperlink" Target="https://fr.wikipedia.org/wiki/VKontakte" TargetMode="External"/><Relationship Id="rId1094" Type="http://schemas.openxmlformats.org/officeDocument/2006/relationships/hyperlink" Target="https://fr.wikipedia.org/wiki/Russie" TargetMode="External"/><Relationship Id="rId1108" Type="http://schemas.openxmlformats.org/officeDocument/2006/relationships/hyperlink" Target="https://fr.wikipedia.org/wiki/Russie" TargetMode="External"/><Relationship Id="rId1315" Type="http://schemas.openxmlformats.org/officeDocument/2006/relationships/hyperlink" Target="https://fr.wikipedia.org/wiki/Bartolomeo_Rastrelli" TargetMode="External"/><Relationship Id="rId117" Type="http://schemas.openxmlformats.org/officeDocument/2006/relationships/image" Target="media/image13.png"/><Relationship Id="rId671" Type="http://schemas.openxmlformats.org/officeDocument/2006/relationships/hyperlink" Target="https://fr.wikipedia.org/wiki/Sujet_de_la_f%C3%A9d%C3%A9ration_de_Russie" TargetMode="External"/><Relationship Id="rId769" Type="http://schemas.openxmlformats.org/officeDocument/2006/relationships/hyperlink" Target="https://fr.wikipedia.org/wiki/Intervention_militaire_de_la_Russie_en_Syrie" TargetMode="External"/><Relationship Id="rId976" Type="http://schemas.openxmlformats.org/officeDocument/2006/relationships/hyperlink" Target="https://fr.wikipedia.org/wiki/A%C3%A9roport_de_Moscou-Domodedovo" TargetMode="External"/><Relationship Id="rId1399" Type="http://schemas.openxmlformats.org/officeDocument/2006/relationships/hyperlink" Target="https://fr.wikipedia.org/wiki/Jour_de_l%27Unit%C3%A9_nationale" TargetMode="External"/><Relationship Id="rId324" Type="http://schemas.openxmlformats.org/officeDocument/2006/relationships/hyperlink" Target="https://fr.wikipedia.org/wiki/France" TargetMode="External"/><Relationship Id="rId531" Type="http://schemas.openxmlformats.org/officeDocument/2006/relationships/hyperlink" Target="https://fr.wikipedia.org/wiki/Union_des_r%C3%A9publiques_socialistes_sovi%C3%A9tiques" TargetMode="External"/><Relationship Id="rId629" Type="http://schemas.openxmlformats.org/officeDocument/2006/relationships/hyperlink" Target="https://fr.wikipedia.org/wiki/Liste_de_l%27aide_%C3%A9trang%C3%A8re_%C3%A0_l%27Ukraine_pendant_la_guerre_russo-ukrainienne" TargetMode="External"/><Relationship Id="rId1161" Type="http://schemas.openxmlformats.org/officeDocument/2006/relationships/image" Target="media/image75.jpeg"/><Relationship Id="rId1259" Type="http://schemas.openxmlformats.org/officeDocument/2006/relationships/hyperlink" Target="https://commons.wikimedia.org/wiki/File:Vintage_Potemkin.jpg?uselang=fr" TargetMode="External"/><Relationship Id="rId836" Type="http://schemas.openxmlformats.org/officeDocument/2006/relationships/image" Target="media/image62.jpeg"/><Relationship Id="rId1021" Type="http://schemas.openxmlformats.org/officeDocument/2006/relationships/hyperlink" Target="https://fr.wikipedia.org/wiki/D%C3%A9mocratie" TargetMode="External"/><Relationship Id="rId1119" Type="http://schemas.openxmlformats.org/officeDocument/2006/relationships/hyperlink" Target="https://fr.wikipedia.org/wiki/Bachkirie" TargetMode="External"/><Relationship Id="rId903" Type="http://schemas.openxmlformats.org/officeDocument/2006/relationships/hyperlink" Target="https://fr.wikipedia.org/wiki/Europe" TargetMode="External"/><Relationship Id="rId1326" Type="http://schemas.openxmlformats.org/officeDocument/2006/relationships/hyperlink" Target="https://commons.wikimedia.org/wiki/File:Saint_P%C3%A9tersbourg_Dome_de_la_cath%C3%A9drale_Saint_Isaac.jpg?uselang=fr" TargetMode="External"/><Relationship Id="rId32" Type="http://schemas.openxmlformats.org/officeDocument/2006/relationships/hyperlink" Target="https://fr.wikipedia.org/wiki/%C3%8Ele_Wrangel" TargetMode="External"/><Relationship Id="rId181" Type="http://schemas.openxmlformats.org/officeDocument/2006/relationships/hyperlink" Target="https://fr.wikipedia.org/wiki/Chronologie_de_la_Russie" TargetMode="External"/><Relationship Id="rId279" Type="http://schemas.openxmlformats.org/officeDocument/2006/relationships/hyperlink" Target="https://fr.wikipedia.org/wiki/Maison_Jagellon" TargetMode="External"/><Relationship Id="rId486" Type="http://schemas.openxmlformats.org/officeDocument/2006/relationships/hyperlink" Target="https://fr.wikipedia.org/wiki/Holodomor" TargetMode="External"/><Relationship Id="rId693" Type="http://schemas.openxmlformats.org/officeDocument/2006/relationships/hyperlink" Target="https://fr.wikipedia.org/wiki/Occupation_russe_de_la_r%C3%A9publique_autonome_de_Crim%C3%A9e" TargetMode="External"/><Relationship Id="rId139" Type="http://schemas.openxmlformats.org/officeDocument/2006/relationships/hyperlink" Target="https://fr.wikipedia.org/wiki/Oblast_de_Tcheliabinsk" TargetMode="External"/><Relationship Id="rId346" Type="http://schemas.openxmlformats.org/officeDocument/2006/relationships/hyperlink" Target="https://fr.wikipedia.org/wiki/Bessarabie" TargetMode="External"/><Relationship Id="rId553" Type="http://schemas.openxmlformats.org/officeDocument/2006/relationships/hyperlink" Target="https://fr.wikipedia.org/wiki/Mikha%C3%AFl_Gorbatchev" TargetMode="External"/><Relationship Id="rId760" Type="http://schemas.openxmlformats.org/officeDocument/2006/relationships/hyperlink" Target="https://fr.wikipedia.org/wiki/Premi%C3%A8re_guerre_de_Tch%C3%A9tch%C3%A9nie" TargetMode="External"/><Relationship Id="rId998" Type="http://schemas.openxmlformats.org/officeDocument/2006/relationships/hyperlink" Target="https://fr.wikipedia.org/wiki/Moscou" TargetMode="External"/><Relationship Id="rId1183" Type="http://schemas.openxmlformats.org/officeDocument/2006/relationships/hyperlink" Target="https://fr.wikipedia.org/wiki/Bouddhisme_en_Russie" TargetMode="External"/><Relationship Id="rId1390" Type="http://schemas.openxmlformats.org/officeDocument/2006/relationships/hyperlink" Target="https://fr.wikipedia.org/wiki/R%C3%A9publique_de_Sakha" TargetMode="External"/><Relationship Id="rId206" Type="http://schemas.openxmlformats.org/officeDocument/2006/relationships/hyperlink" Target="https://fr.wikipedia.org/wiki/Petch%C3%A9n%C3%A8gues" TargetMode="External"/><Relationship Id="rId413" Type="http://schemas.openxmlformats.org/officeDocument/2006/relationships/hyperlink" Target="https://fr.wikipedia.org/wiki/Alexandre_III_(empereur_de_Russie)" TargetMode="External"/><Relationship Id="rId858" Type="http://schemas.openxmlformats.org/officeDocument/2006/relationships/hyperlink" Target="https://fr.wikipedia.org/wiki/Discussion:Russie" TargetMode="External"/><Relationship Id="rId1043" Type="http://schemas.openxmlformats.org/officeDocument/2006/relationships/hyperlink" Target="https://fr.wikipedia.org/wiki/Crimes_de_guerre_lors_de_l%27invasion_russe_de_l%27Ukraine_en_2022" TargetMode="External"/><Relationship Id="rId620" Type="http://schemas.openxmlformats.org/officeDocument/2006/relationships/hyperlink" Target="https://fr.wikipedia.org/wiki/%C3%89lection_pr%C3%A9sidentielle_russe_de_2024" TargetMode="External"/><Relationship Id="rId718" Type="http://schemas.openxmlformats.org/officeDocument/2006/relationships/hyperlink" Target="https://fr.wikipedia.org/wiki/Union_de_la_Russie_et_de_la_Bi%C3%A9lorussie" TargetMode="External"/><Relationship Id="rId925" Type="http://schemas.openxmlformats.org/officeDocument/2006/relationships/hyperlink" Target="https://fr.wikipedia.org/wiki/Voie_navigable_Volga-Baltique" TargetMode="External"/><Relationship Id="rId1250" Type="http://schemas.openxmlformats.org/officeDocument/2006/relationships/hyperlink" Target="https://fr.wikipedia.org/wiki/Vaslav_Nijinski" TargetMode="External"/><Relationship Id="rId1348" Type="http://schemas.openxmlformats.org/officeDocument/2006/relationships/image" Target="media/image84.jpeg"/><Relationship Id="rId1110" Type="http://schemas.openxmlformats.org/officeDocument/2006/relationships/hyperlink" Target="https://fr.wikipedia.org/wiki/Densit%C3%A9" TargetMode="External"/><Relationship Id="rId1208" Type="http://schemas.openxmlformats.org/officeDocument/2006/relationships/image" Target="media/image79.jpeg"/><Relationship Id="rId54" Type="http://schemas.openxmlformats.org/officeDocument/2006/relationships/hyperlink" Target="https://fr.wikipedia.org/wiki/Anticyclone" TargetMode="External"/><Relationship Id="rId270" Type="http://schemas.openxmlformats.org/officeDocument/2006/relationships/hyperlink" Target="https://fr.wikipedia.org/wiki/Empire_su%C3%A9dois" TargetMode="External"/><Relationship Id="rId130" Type="http://schemas.openxmlformats.org/officeDocument/2006/relationships/hyperlink" Target="https://fr.wikipedia.org/wiki/Kra%C3%AF_de_Perm" TargetMode="External"/><Relationship Id="rId368" Type="http://schemas.openxmlformats.org/officeDocument/2006/relationships/hyperlink" Target="https://fr.wikipedia.org/wiki/Si%C3%A8ge_de_S%C3%A9bastopol_(1854-1855)" TargetMode="External"/><Relationship Id="rId575" Type="http://schemas.openxmlformats.org/officeDocument/2006/relationships/hyperlink" Target="https://fr.wikipedia.org/wiki/Passif_(comptabilit%C3%A9)" TargetMode="External"/><Relationship Id="rId782" Type="http://schemas.openxmlformats.org/officeDocument/2006/relationships/image" Target="media/image60.png"/><Relationship Id="rId228" Type="http://schemas.openxmlformats.org/officeDocument/2006/relationships/hyperlink" Target="https://fr.wikipedia.org/wiki/Kiev" TargetMode="External"/><Relationship Id="rId435" Type="http://schemas.openxmlformats.org/officeDocument/2006/relationships/hyperlink" Target="https://fr.wikipedia.org/wiki/Mus%C3%A9e_de_l%27Ermitage" TargetMode="External"/><Relationship Id="rId642" Type="http://schemas.openxmlformats.org/officeDocument/2006/relationships/hyperlink" Target="https://fr.wikipedia.org/wiki/Subdivision_de_la_Russie" TargetMode="External"/><Relationship Id="rId1065" Type="http://schemas.openxmlformats.org/officeDocument/2006/relationships/hyperlink" Target="https://fr.wikipedia.org/wiki/D%C3%A9mographie_de_la_Russie" TargetMode="External"/><Relationship Id="rId1272" Type="http://schemas.openxmlformats.org/officeDocument/2006/relationships/hyperlink" Target="https://fr.wikipedia.org/wiki/Russie" TargetMode="External"/><Relationship Id="rId502" Type="http://schemas.openxmlformats.org/officeDocument/2006/relationships/hyperlink" Target="https://fr.wikipedia.org/wiki/Guerre_d%27Hiver" TargetMode="External"/><Relationship Id="rId947" Type="http://schemas.openxmlformats.org/officeDocument/2006/relationships/image" Target="media/image67.jpeg"/><Relationship Id="rId1132" Type="http://schemas.openxmlformats.org/officeDocument/2006/relationships/hyperlink" Target="https://fr.wikipedia.org/wiki/Nijni_Novgorod" TargetMode="External"/><Relationship Id="rId76" Type="http://schemas.openxmlformats.org/officeDocument/2006/relationships/hyperlink" Target="https://fr.wikipedia.org/wiki/Ta%C3%AFga" TargetMode="External"/><Relationship Id="rId807" Type="http://schemas.openxmlformats.org/officeDocument/2006/relationships/image" Target="media/image61.jpeg"/><Relationship Id="rId292" Type="http://schemas.openxmlformats.org/officeDocument/2006/relationships/hyperlink" Target="https://fr.wikipedia.org/wiki/Pierre_Ier_le_Grand" TargetMode="External"/><Relationship Id="rId597" Type="http://schemas.openxmlformats.org/officeDocument/2006/relationships/hyperlink" Target="https://fr.wikipedia.org/wiki/Produit_int%C3%A9rieur_brut" TargetMode="External"/><Relationship Id="rId152" Type="http://schemas.openxmlformats.org/officeDocument/2006/relationships/hyperlink" Target="https://commons.wikimedia.org/wiki/File:Flag_of_Altai_Krai.svg?uselang=fr" TargetMode="External"/><Relationship Id="rId457" Type="http://schemas.openxmlformats.org/officeDocument/2006/relationships/hyperlink" Target="https://fr.wikipedia.org/wiki/Serbie" TargetMode="External"/><Relationship Id="rId1087" Type="http://schemas.openxmlformats.org/officeDocument/2006/relationships/hyperlink" Target="https://fr.wikipedia.org/wiki/Ch%C3%B4mage" TargetMode="External"/><Relationship Id="rId1294" Type="http://schemas.openxmlformats.org/officeDocument/2006/relationships/hyperlink" Target="https://fr.wikipedia.org/wiki/Kremlin_de_Moscou" TargetMode="External"/><Relationship Id="rId664" Type="http://schemas.openxmlformats.org/officeDocument/2006/relationships/hyperlink" Target="https://fr.wikipedia.org/wiki/Vladimir_Poutine" TargetMode="External"/><Relationship Id="rId871" Type="http://schemas.openxmlformats.org/officeDocument/2006/relationships/hyperlink" Target="https://fr.wikipedia.org/wiki/Russie" TargetMode="External"/><Relationship Id="rId969" Type="http://schemas.openxmlformats.org/officeDocument/2006/relationships/hyperlink" Target="https://commons.wikimedia.org/wiki/File:Aeroflot_Airbus_A330-300_Nikiforov.jpg?uselang=fr" TargetMode="External"/><Relationship Id="rId317" Type="http://schemas.openxmlformats.org/officeDocument/2006/relationships/hyperlink" Target="https://fr.wikipedia.org/wiki/Arm%C3%A9e_imp%C3%A9riale_russe" TargetMode="External"/><Relationship Id="rId524" Type="http://schemas.openxmlformats.org/officeDocument/2006/relationships/image" Target="media/image45.jpeg"/><Relationship Id="rId731" Type="http://schemas.openxmlformats.org/officeDocument/2006/relationships/hyperlink" Target="https://fr.wikipedia.org/wiki/Politique_%C3%A9trang%C3%A8re_de_la_Russie" TargetMode="External"/><Relationship Id="rId1154" Type="http://schemas.openxmlformats.org/officeDocument/2006/relationships/hyperlink" Target="https://fr.wikipedia.org/wiki/Oulianovsk" TargetMode="External"/><Relationship Id="rId1361" Type="http://schemas.openxmlformats.org/officeDocument/2006/relationships/hyperlink" Target="https://commons.wikimedia.org/wiki/File:Pskov_asv07-2018_various29_Epiphany_Zapskovie.jpg?uselang=fr" TargetMode="External"/><Relationship Id="rId98" Type="http://schemas.openxmlformats.org/officeDocument/2006/relationships/hyperlink" Target="https://commons.wikimedia.org/wiki/File:Flag_of_Dagestan.svg?uselang=fr" TargetMode="External"/><Relationship Id="rId829" Type="http://schemas.openxmlformats.org/officeDocument/2006/relationships/hyperlink" Target="https://fr.wikipedia.org/wiki/Iekaterinbourg" TargetMode="External"/><Relationship Id="rId1014" Type="http://schemas.openxmlformats.org/officeDocument/2006/relationships/hyperlink" Target="https://fr.wikipedia.org/wiki/Russie" TargetMode="External"/><Relationship Id="rId1221" Type="http://schemas.openxmlformats.org/officeDocument/2006/relationships/hyperlink" Target="https://fr.wikipedia.org/wiki/Mikha%C3%AFl_Cholokhov" TargetMode="External"/><Relationship Id="rId1319" Type="http://schemas.openxmlformats.org/officeDocument/2006/relationships/hyperlink" Target="https://fr.wikipedia.org/wiki/Saint-P%C3%A9tersbourg" TargetMode="External"/><Relationship Id="rId25" Type="http://schemas.openxmlformats.org/officeDocument/2006/relationships/hyperlink" Target="https://fr.wikipedia.org/wiki/Mer_Baltique" TargetMode="External"/><Relationship Id="rId174" Type="http://schemas.openxmlformats.org/officeDocument/2006/relationships/hyperlink" Target="https://fr.wikipedia.org/wiki/Oss%C3%A9tie_du_Sud-Alanie" TargetMode="External"/><Relationship Id="rId381" Type="http://schemas.openxmlformats.org/officeDocument/2006/relationships/hyperlink" Target="https://fr.wikipedia.org/wiki/Musique" TargetMode="External"/><Relationship Id="rId241" Type="http://schemas.openxmlformats.org/officeDocument/2006/relationships/hyperlink" Target="https://fr.wikipedia.org/wiki/Russie" TargetMode="External"/><Relationship Id="rId479" Type="http://schemas.openxmlformats.org/officeDocument/2006/relationships/hyperlink" Target="https://fr.wikipedia.org/wiki/Bolcheviks" TargetMode="External"/><Relationship Id="rId686" Type="http://schemas.openxmlformats.org/officeDocument/2006/relationships/hyperlink" Target="https://fr.wikipedia.org/wiki/Russie" TargetMode="External"/><Relationship Id="rId893" Type="http://schemas.openxmlformats.org/officeDocument/2006/relationships/hyperlink" Target="https://fr.wikipedia.org/wiki/Chymkent" TargetMode="External"/><Relationship Id="rId339" Type="http://schemas.openxmlformats.org/officeDocument/2006/relationships/hyperlink" Target="https://fr.wikipedia.org/wiki/Danube" TargetMode="External"/><Relationship Id="rId546" Type="http://schemas.openxmlformats.org/officeDocument/2006/relationships/hyperlink" Target="https://fr.wikipedia.org/wiki/L%C3%A9onid_Brejnev" TargetMode="External"/><Relationship Id="rId753" Type="http://schemas.openxmlformats.org/officeDocument/2006/relationships/hyperlink" Target="https://fr.wikipedia.org/wiki/Invasion_de_l%27Ukraine_par_la_Russie_en_2022" TargetMode="External"/><Relationship Id="rId1176" Type="http://schemas.openxmlformats.org/officeDocument/2006/relationships/hyperlink" Target="https://fr.wikipedia.org/wiki/Sunnisme" TargetMode="External"/><Relationship Id="rId1383" Type="http://schemas.openxmlformats.org/officeDocument/2006/relationships/hyperlink" Target="https://fr.wikipedia.org/wiki/Russie" TargetMode="External"/><Relationship Id="rId101" Type="http://schemas.openxmlformats.org/officeDocument/2006/relationships/hyperlink" Target="https://commons.wikimedia.org/wiki/File:Flag_of_Krasnodar_Krai.svg?uselang=fr" TargetMode="External"/><Relationship Id="rId406" Type="http://schemas.openxmlformats.org/officeDocument/2006/relationships/hyperlink" Target="https://fr.wikipedia.org/wiki/Alexandre_II_(empereur_de_Russie)" TargetMode="External"/><Relationship Id="rId960" Type="http://schemas.openxmlformats.org/officeDocument/2006/relationships/hyperlink" Target="https://fr.wikipedia.org/wiki/Irtych" TargetMode="External"/><Relationship Id="rId1036" Type="http://schemas.openxmlformats.org/officeDocument/2006/relationships/hyperlink" Target="https://fr.wikipedia.org/wiki/Human_Rights_Watch" TargetMode="External"/><Relationship Id="rId1243" Type="http://schemas.openxmlformats.org/officeDocument/2006/relationships/hyperlink" Target="https://fr.wikipedia.org/wiki/Sviatoslav_Richter" TargetMode="External"/><Relationship Id="rId613" Type="http://schemas.openxmlformats.org/officeDocument/2006/relationships/hyperlink" Target="https://fr.wikipedia.org/wiki/Dmitri_Medvedev" TargetMode="External"/><Relationship Id="rId820" Type="http://schemas.openxmlformats.org/officeDocument/2006/relationships/hyperlink" Target="https://fr.wikipedia.org/wiki/Hydrocarbure" TargetMode="External"/><Relationship Id="rId918" Type="http://schemas.openxmlformats.org/officeDocument/2006/relationships/hyperlink" Target="https://fr.wikipedia.org/wiki/M11_(autoroute_russe)" TargetMode="External"/><Relationship Id="rId1103" Type="http://schemas.openxmlformats.org/officeDocument/2006/relationships/hyperlink" Target="https://fr.wikipedia.org/wiki/Sant%C3%A9_publique" TargetMode="External"/><Relationship Id="rId1310" Type="http://schemas.openxmlformats.org/officeDocument/2006/relationships/hyperlink" Target="https://fr.wikipedia.org/wiki/Baroque_de_Totma" TargetMode="External"/><Relationship Id="rId47" Type="http://schemas.openxmlformats.org/officeDocument/2006/relationships/hyperlink" Target="https://commons.wikimedia.org/wiki/File:Olchon_Shaman_Rock.jpg?uselang=fr" TargetMode="External"/><Relationship Id="rId196" Type="http://schemas.openxmlformats.org/officeDocument/2006/relationships/hyperlink" Target="https://fr.wikipedia.org/wiki/Ukraine" TargetMode="External"/><Relationship Id="rId263" Type="http://schemas.openxmlformats.org/officeDocument/2006/relationships/hyperlink" Target="https://fr.wikipedia.org/wiki/Vassili_III" TargetMode="External"/><Relationship Id="rId470" Type="http://schemas.openxmlformats.org/officeDocument/2006/relationships/hyperlink" Target="https://fr.wikipedia.org/wiki/Front_de_l%27Est_(Premi%C3%A8re_Guerre_mondiale)" TargetMode="External"/><Relationship Id="rId123" Type="http://schemas.openxmlformats.org/officeDocument/2006/relationships/image" Target="media/image15.png"/><Relationship Id="rId330" Type="http://schemas.openxmlformats.org/officeDocument/2006/relationships/hyperlink" Target="https://fr.wikipedia.org/wiki/Bataille_de_Paris_(1814)" TargetMode="External"/><Relationship Id="rId568" Type="http://schemas.openxmlformats.org/officeDocument/2006/relationships/hyperlink" Target="https://commons.wikimedia.org/wiki/File:Gorbachev_and_Reagan_1988-5.jpg?uselang=fr" TargetMode="External"/><Relationship Id="rId775" Type="http://schemas.openxmlformats.org/officeDocument/2006/relationships/image" Target="media/image59.jpeg"/><Relationship Id="rId982" Type="http://schemas.openxmlformats.org/officeDocument/2006/relationships/hyperlink" Target="https://commons.wikimedia.org/wiki/File:Russia_-_Roesski-Vladivostok.PNG?uselang=fr" TargetMode="External"/><Relationship Id="rId1198" Type="http://schemas.openxmlformats.org/officeDocument/2006/relationships/hyperlink" Target="https://fr.wikipedia.org/wiki/Russie" TargetMode="External"/><Relationship Id="rId428" Type="http://schemas.openxmlformats.org/officeDocument/2006/relationships/hyperlink" Target="https://fr.wikipedia.org/wiki/Guerre_russo-japonaise" TargetMode="External"/><Relationship Id="rId635" Type="http://schemas.openxmlformats.org/officeDocument/2006/relationships/hyperlink" Target="https://fr.wikipedia.org/wiki/Annexion_de_la_Crim%C3%A9e_par_la_Russie_en_2014" TargetMode="External"/><Relationship Id="rId842" Type="http://schemas.openxmlformats.org/officeDocument/2006/relationships/hyperlink" Target="https://fr.wikipedia.org/wiki/Aide:R%C3%A9f%C3%A9rence_n%C3%A9cessaire" TargetMode="External"/><Relationship Id="rId1058" Type="http://schemas.openxmlformats.org/officeDocument/2006/relationships/hyperlink" Target="https://fr.wikipedia.org/wiki/Indice_de_perception_de_la_corruption" TargetMode="External"/><Relationship Id="rId1265" Type="http://schemas.openxmlformats.org/officeDocument/2006/relationships/hyperlink" Target="https://fr.wikipedia.org/wiki/Andre%C3%AF_Tarkovski" TargetMode="External"/><Relationship Id="rId702" Type="http://schemas.openxmlformats.org/officeDocument/2006/relationships/hyperlink" Target="https://commons.wikimedia.org/wiki/File:US_and_USSR_nuclear_stockpiles-fr.svg?uselang=fr" TargetMode="External"/><Relationship Id="rId1125" Type="http://schemas.openxmlformats.org/officeDocument/2006/relationships/hyperlink" Target="https://fr.wikipedia.org/wiki/Oblast_de_Novossibirsk" TargetMode="External"/><Relationship Id="rId1332" Type="http://schemas.openxmlformats.org/officeDocument/2006/relationships/hyperlink" Target="https://fr.wikipedia.org/wiki/Liste_du_patrimoine_mondial_en_Russie" TargetMode="External"/><Relationship Id="rId69" Type="http://schemas.openxmlformats.org/officeDocument/2006/relationships/hyperlink" Target="https://fr.wikipedia.org/wiki/Steppe_eurasienne" TargetMode="External"/><Relationship Id="rId285" Type="http://schemas.openxmlformats.org/officeDocument/2006/relationships/hyperlink" Target="https://fr.wikipedia.org/wiki/Riourik" TargetMode="External"/><Relationship Id="rId492" Type="http://schemas.openxmlformats.org/officeDocument/2006/relationships/hyperlink" Target="https://fr.wikipedia.org/wiki/Goulag" TargetMode="External"/><Relationship Id="rId797" Type="http://schemas.openxmlformats.org/officeDocument/2006/relationships/hyperlink" Target="https://fr.wikipedia.org/wiki/Russie" TargetMode="External"/><Relationship Id="rId145" Type="http://schemas.openxmlformats.org/officeDocument/2006/relationships/hyperlink" Target="https://fr.wikipedia.org/wiki/Oblast_de_Nijni_Novgorod" TargetMode="External"/><Relationship Id="rId352" Type="http://schemas.openxmlformats.org/officeDocument/2006/relationships/hyperlink" Target="https://fr.wikipedia.org/wiki/Trait%C3%A9_de_Turkmantcha%C3%AF" TargetMode="External"/><Relationship Id="rId1287" Type="http://schemas.openxmlformats.org/officeDocument/2006/relationships/hyperlink" Target="https://commons.wikimedia.org/wiki/File:Church_of_the_Epiphany_(Irkutsk).jpg?uselang=fr" TargetMode="External"/><Relationship Id="rId212" Type="http://schemas.openxmlformats.org/officeDocument/2006/relationships/hyperlink" Target="https://fr.wikipedia.org/wiki/Bi%C3%A9lorussie" TargetMode="External"/><Relationship Id="rId657" Type="http://schemas.openxmlformats.org/officeDocument/2006/relationships/hyperlink" Target="https://fr.wikipedia.org/wiki/Pr%C3%A9sident_de_la_f%C3%A9d%C3%A9ration_de_Russie" TargetMode="External"/><Relationship Id="rId864" Type="http://schemas.openxmlformats.org/officeDocument/2006/relationships/hyperlink" Target="https://fr.wikipedia.org/wiki/P%C3%A9trole" TargetMode="External"/><Relationship Id="rId517" Type="http://schemas.openxmlformats.org/officeDocument/2006/relationships/hyperlink" Target="https://fr.wikipedia.org/wiki/Seconde_Guerre_mondiale" TargetMode="External"/><Relationship Id="rId724" Type="http://schemas.openxmlformats.org/officeDocument/2006/relationships/hyperlink" Target="https://fr.wikipedia.org/wiki/Marine_russe" TargetMode="External"/><Relationship Id="rId931" Type="http://schemas.openxmlformats.org/officeDocument/2006/relationships/hyperlink" Target="https://fr.wikipedia.org/wiki/Extr%C3%AAme-Orient_russe" TargetMode="External"/><Relationship Id="rId1147" Type="http://schemas.openxmlformats.org/officeDocument/2006/relationships/hyperlink" Target="https://fr.wikipedia.org/wiki/Oblast_de_Samara" TargetMode="External"/><Relationship Id="rId1354" Type="http://schemas.openxmlformats.org/officeDocument/2006/relationships/hyperlink" Target="https://fr.wikipedia.org/wiki/Pogost_de_Kiji" TargetMode="External"/><Relationship Id="rId60" Type="http://schemas.openxmlformats.org/officeDocument/2006/relationships/hyperlink" Target="https://fr.wikipedia.org/wiki/For%C3%AAts_vierges_de_Komi" TargetMode="External"/><Relationship Id="rId1007" Type="http://schemas.openxmlformats.org/officeDocument/2006/relationships/hyperlink" Target="https://fr.wikipedia.org/wiki/Yandex" TargetMode="External"/><Relationship Id="rId1214" Type="http://schemas.openxmlformats.org/officeDocument/2006/relationships/hyperlink" Target="https://fr.wikipedia.org/wiki/Mikha%C3%AFl_Lermontov" TargetMode="External"/><Relationship Id="rId18" Type="http://schemas.openxmlformats.org/officeDocument/2006/relationships/hyperlink" Target="https://commons.wikimedia.org/wiki/File:Koryaksky_volcano_Petropavlovsk-Kamchatsky_oct-2005.jpg?uselang=fr" TargetMode="External"/><Relationship Id="rId167" Type="http://schemas.openxmlformats.org/officeDocument/2006/relationships/hyperlink" Target="https://fr.wikipedia.org/wiki/Azerba%C3%AFdjan" TargetMode="External"/><Relationship Id="rId374" Type="http://schemas.openxmlformats.org/officeDocument/2006/relationships/hyperlink" Target="https://fr.wikipedia.org/wiki/Grand_Jeu_(g%C3%A9ostrat%C3%A9gie)" TargetMode="External"/><Relationship Id="rId581" Type="http://schemas.openxmlformats.org/officeDocument/2006/relationships/hyperlink" Target="https://fr.wikipedia.org/wiki/Communaut%C3%A9_des_%C3%89tats_ind%C3%A9pendants" TargetMode="External"/><Relationship Id="rId234" Type="http://schemas.openxmlformats.org/officeDocument/2006/relationships/hyperlink" Target="https://fr.wikipedia.org/wiki/Volga" TargetMode="External"/><Relationship Id="rId679" Type="http://schemas.openxmlformats.org/officeDocument/2006/relationships/hyperlink" Target="https://fr.wikipedia.org/wiki/Vladimir_Poutine" TargetMode="External"/><Relationship Id="rId886" Type="http://schemas.openxmlformats.org/officeDocument/2006/relationships/hyperlink" Target="https://fr.wikipedia.org/wiki/Saint-P%C3%A9tersbourg" TargetMode="External"/><Relationship Id="rId2" Type="http://schemas.openxmlformats.org/officeDocument/2006/relationships/styles" Target="styles.xml"/><Relationship Id="rId441" Type="http://schemas.openxmlformats.org/officeDocument/2006/relationships/hyperlink" Target="https://fr.wikipedia.org/wiki/Douma" TargetMode="External"/><Relationship Id="rId539" Type="http://schemas.openxmlformats.org/officeDocument/2006/relationships/hyperlink" Target="https://fr.wikipedia.org/wiki/Nikita_Khrouchtchev" TargetMode="External"/><Relationship Id="rId746" Type="http://schemas.openxmlformats.org/officeDocument/2006/relationships/hyperlink" Target="https://fr.wikipedia.org/wiki/G%C3%A9orgie_(pays)" TargetMode="External"/><Relationship Id="rId1071" Type="http://schemas.openxmlformats.org/officeDocument/2006/relationships/hyperlink" Target="https://fr.wikipedia.org/wiki/Oural" TargetMode="External"/><Relationship Id="rId1169" Type="http://schemas.openxmlformats.org/officeDocument/2006/relationships/hyperlink" Target="https://fr.wikipedia.org/wiki/Kremlin_de_Kazan" TargetMode="External"/><Relationship Id="rId1376" Type="http://schemas.openxmlformats.org/officeDocument/2006/relationships/hyperlink" Target="https://commons.wikimedia.org/wiki/File:Novgorod_Monument_LOC_cropped.jpg?uselang=fr" TargetMode="External"/><Relationship Id="rId301" Type="http://schemas.openxmlformats.org/officeDocument/2006/relationships/hyperlink" Target="https://fr.wikipedia.org/wiki/Oc%C3%A9an_Pacifique" TargetMode="External"/><Relationship Id="rId953" Type="http://schemas.openxmlformats.org/officeDocument/2006/relationships/hyperlink" Target="https://fr.wikipedia.org/wiki/Ob" TargetMode="External"/><Relationship Id="rId1029" Type="http://schemas.openxmlformats.org/officeDocument/2006/relationships/hyperlink" Target="https://fr.wikipedia.org/wiki/Russie" TargetMode="External"/><Relationship Id="rId1236" Type="http://schemas.openxmlformats.org/officeDocument/2006/relationships/hyperlink" Target="https://fr.wikipedia.org/wiki/Sergue%C3%AF_Prokofiev" TargetMode="External"/><Relationship Id="rId82" Type="http://schemas.openxmlformats.org/officeDocument/2006/relationships/hyperlink" Target="https://fr.wikipedia.org/wiki/Oblast" TargetMode="External"/><Relationship Id="rId606" Type="http://schemas.openxmlformats.org/officeDocument/2006/relationships/hyperlink" Target="https://fr.wikipedia.org/wiki/Crise_constitutionnelle_russe" TargetMode="External"/><Relationship Id="rId813" Type="http://schemas.openxmlformats.org/officeDocument/2006/relationships/hyperlink" Target="https://fr.wikipedia.org/wiki/%C3%89conomie_de_march%C3%A9" TargetMode="External"/><Relationship Id="rId1303" Type="http://schemas.openxmlformats.org/officeDocument/2006/relationships/hyperlink" Target="https://fr.wikipedia.org/wiki/Russie" TargetMode="External"/><Relationship Id="rId189" Type="http://schemas.openxmlformats.org/officeDocument/2006/relationships/hyperlink" Target="https://fr.wikipedia.org/wiki/Apollinaire_Vasnetsov" TargetMode="External"/><Relationship Id="rId396" Type="http://schemas.openxmlformats.org/officeDocument/2006/relationships/hyperlink" Target="https://fr.wikipedia.org/wiki/Nihilisme" TargetMode="External"/><Relationship Id="rId256" Type="http://schemas.openxmlformats.org/officeDocument/2006/relationships/hyperlink" Target="https://fr.wikipedia.org/wiki/Khanat" TargetMode="External"/><Relationship Id="rId463" Type="http://schemas.openxmlformats.org/officeDocument/2006/relationships/hyperlink" Target="https://fr.wikipedia.org/wiki/Passage_du_calendrier_julien_au_calendrier_gr%C3%A9gorien" TargetMode="External"/><Relationship Id="rId670" Type="http://schemas.openxmlformats.org/officeDocument/2006/relationships/hyperlink" Target="https://fr.wikipedia.org/wiki/Conseil_de_la_f%C3%A9d%C3%A9ration_(Russie)" TargetMode="External"/><Relationship Id="rId1093" Type="http://schemas.openxmlformats.org/officeDocument/2006/relationships/hyperlink" Target="https://fr.wikipedia.org/wiki/Allemagne" TargetMode="External"/><Relationship Id="rId116" Type="http://schemas.openxmlformats.org/officeDocument/2006/relationships/hyperlink" Target="https://commons.wikimedia.org/wiki/File:Flag_of_Novosibirsk_oblast.svg?uselang=fr" TargetMode="External"/><Relationship Id="rId323" Type="http://schemas.openxmlformats.org/officeDocument/2006/relationships/hyperlink" Target="https://fr.wikipedia.org/wiki/Napol%C3%A9on_Ier" TargetMode="External"/><Relationship Id="rId530" Type="http://schemas.openxmlformats.org/officeDocument/2006/relationships/hyperlink" Target="https://fr.wikipedia.org/wiki/Spoutnik_1" TargetMode="External"/><Relationship Id="rId768" Type="http://schemas.openxmlformats.org/officeDocument/2006/relationships/hyperlink" Target="https://fr.wikipedia.org/wiki/Guerre_civile_syrienne" TargetMode="External"/><Relationship Id="rId975" Type="http://schemas.openxmlformats.org/officeDocument/2006/relationships/hyperlink" Target="https://fr.wikipedia.org/wiki/Aeroflot" TargetMode="External"/><Relationship Id="rId1160" Type="http://schemas.openxmlformats.org/officeDocument/2006/relationships/hyperlink" Target="https://commons.wikimedia.org/wiki/File:Spit_of_Nizhny_Novgorod_and_Stroganov_Church_at_sunset_01.jpg?uselang=fr" TargetMode="External"/><Relationship Id="rId1398" Type="http://schemas.openxmlformats.org/officeDocument/2006/relationships/hyperlink" Target="https://fr.wikipedia.org/wiki/Grande_Guerre_patriotique" TargetMode="External"/><Relationship Id="rId628" Type="http://schemas.openxmlformats.org/officeDocument/2006/relationships/hyperlink" Target="https://fr.wikipedia.org/wiki/Sanctions_contre_la_Russie" TargetMode="External"/><Relationship Id="rId835" Type="http://schemas.openxmlformats.org/officeDocument/2006/relationships/hyperlink" Target="https://commons.wikimedia.org/wiki/File:Russian_plain_near_Rostov-on-Don.jpg?uselang=fr" TargetMode="External"/><Relationship Id="rId1258" Type="http://schemas.openxmlformats.org/officeDocument/2006/relationships/hyperlink" Target="https://fr.wikipedia.org/wiki/Cin%C3%A9ma_russe_et_sovi%C3%A9tique" TargetMode="External"/><Relationship Id="rId1020" Type="http://schemas.openxmlformats.org/officeDocument/2006/relationships/hyperlink" Target="https://fr.wikipedia.org/wiki/D%C3%A9claration_universelle_des_droits_de_l%27homme" TargetMode="External"/><Relationship Id="rId1118" Type="http://schemas.openxmlformats.org/officeDocument/2006/relationships/hyperlink" Target="https://fr.wikipedia.org/wiki/Oufa" TargetMode="External"/><Relationship Id="rId1325" Type="http://schemas.openxmlformats.org/officeDocument/2006/relationships/hyperlink" Target="https://fr.wikipedia.org/wiki/Cath%C3%A9drale_du_Christ-Sauveur_de_Moscou" TargetMode="External"/><Relationship Id="rId902" Type="http://schemas.openxmlformats.org/officeDocument/2006/relationships/image" Target="media/image65.jpeg"/><Relationship Id="rId31" Type="http://schemas.openxmlformats.org/officeDocument/2006/relationships/hyperlink" Target="https://fr.wikipedia.org/wiki/%C3%8Eles_de_Nouvelle-Sib%C3%A9rie" TargetMode="External"/><Relationship Id="rId180" Type="http://schemas.openxmlformats.org/officeDocument/2006/relationships/hyperlink" Target="https://fr.wikipedia.org/wiki/Histoire_de_la_Russie" TargetMode="External"/><Relationship Id="rId278" Type="http://schemas.openxmlformats.org/officeDocument/2006/relationships/hyperlink" Target="https://fr.wikipedia.org/wiki/Kiev" TargetMode="External"/><Relationship Id="rId485" Type="http://schemas.openxmlformats.org/officeDocument/2006/relationships/hyperlink" Target="https://fr.wikipedia.org/wiki/Collectivisation" TargetMode="External"/><Relationship Id="rId692" Type="http://schemas.openxmlformats.org/officeDocument/2006/relationships/hyperlink" Target="https://fr.wikipedia.org/wiki/Transnistrie_(%C3%89tat)" TargetMode="External"/><Relationship Id="rId138" Type="http://schemas.openxmlformats.org/officeDocument/2006/relationships/image" Target="media/image20.png"/><Relationship Id="rId345" Type="http://schemas.openxmlformats.org/officeDocument/2006/relationships/hyperlink" Target="https://fr.wikipedia.org/wiki/Gouvernement_(Empire_russe)" TargetMode="External"/><Relationship Id="rId552" Type="http://schemas.openxmlformats.org/officeDocument/2006/relationships/hyperlink" Target="https://fr.wikipedia.org/wiki/Perestro%C3%AFka" TargetMode="External"/><Relationship Id="rId997" Type="http://schemas.openxmlformats.org/officeDocument/2006/relationships/hyperlink" Target="https://fr.wikipedia.org/wiki/RusLine" TargetMode="External"/><Relationship Id="rId1182" Type="http://schemas.openxmlformats.org/officeDocument/2006/relationships/hyperlink" Target="https://fr.wikipedia.org/wiki/Baptisme" TargetMode="External"/><Relationship Id="rId205" Type="http://schemas.openxmlformats.org/officeDocument/2006/relationships/hyperlink" Target="https://fr.wikipedia.org/wiki/Empire_byzantin" TargetMode="External"/><Relationship Id="rId412" Type="http://schemas.openxmlformats.org/officeDocument/2006/relationships/hyperlink" Target="https://fr.wikipedia.org/wiki/Ivan_Kramsko%C3%AF" TargetMode="External"/><Relationship Id="rId857" Type="http://schemas.openxmlformats.org/officeDocument/2006/relationships/hyperlink" Target="https://fr.wikipedia.org/wiki/Sp%C3%A9cial:EditPage/Russie" TargetMode="External"/><Relationship Id="rId1042" Type="http://schemas.openxmlformats.org/officeDocument/2006/relationships/hyperlink" Target="https://fr.wikipedia.org/wiki/Invasion_de_l%27Ukraine_par_la_Russie_en_2022" TargetMode="External"/><Relationship Id="rId717" Type="http://schemas.openxmlformats.org/officeDocument/2006/relationships/hyperlink" Target="https://fr.wikipedia.org/wiki/Communaut%C3%A9_%C3%A9conomique_centre-asiatique" TargetMode="External"/><Relationship Id="rId924" Type="http://schemas.openxmlformats.org/officeDocument/2006/relationships/hyperlink" Target="https://fr.wikipedia.org/wiki/Avtodor" TargetMode="External"/><Relationship Id="rId1347" Type="http://schemas.openxmlformats.org/officeDocument/2006/relationships/hyperlink" Target="https://commons.wikimedia.org/wiki/File:%D0%A6%D0%B5%D1%80%D0%BA%D0%BE%D0%B2%D1%8C_%D0%91%D0%BE%D1%80%D0%B8%D1%81%D0%B0_%D0%B8_%D0%93%D0%BB%D0%B5%D0%B1%D0%B0_%D0%9A%D0%B8%D0%B4%D0%B5%D0%BA%D1%88%D0%B0.jpg?uselang=fr" TargetMode="External"/><Relationship Id="rId53" Type="http://schemas.openxmlformats.org/officeDocument/2006/relationships/hyperlink" Target="https://fr.wikipedia.org/wiki/Iakoutsk" TargetMode="External"/><Relationship Id="rId1207" Type="http://schemas.openxmlformats.org/officeDocument/2006/relationships/hyperlink" Target="https://commons.wikimedia.org/wiki/File:Peter_Tschaikowski.jpg?uselang=fr" TargetMode="External"/><Relationship Id="rId367" Type="http://schemas.openxmlformats.org/officeDocument/2006/relationships/image" Target="media/image37.jpeg"/><Relationship Id="rId574" Type="http://schemas.openxmlformats.org/officeDocument/2006/relationships/hyperlink" Target="https://fr.wikipedia.org/wiki/Conseil_de_s%C3%A9curit%C3%A9_des_Nations_unies" TargetMode="External"/><Relationship Id="rId227" Type="http://schemas.openxmlformats.org/officeDocument/2006/relationships/hyperlink" Target="https://fr.wikipedia.org/wiki/Vladimir_(Russie)" TargetMode="External"/><Relationship Id="rId781" Type="http://schemas.openxmlformats.org/officeDocument/2006/relationships/hyperlink" Target="https://commons.wikimedia.org/wiki/File:OOjs_UI_icon_clock-warning.svg?uselang=fr" TargetMode="External"/><Relationship Id="rId879" Type="http://schemas.openxmlformats.org/officeDocument/2006/relationships/image" Target="media/image64.png"/><Relationship Id="rId434" Type="http://schemas.openxmlformats.org/officeDocument/2006/relationships/hyperlink" Target="https://fr.wikipedia.org/wiki/Ilia_R%C3%A9pine" TargetMode="External"/><Relationship Id="rId641" Type="http://schemas.openxmlformats.org/officeDocument/2006/relationships/hyperlink" Target="https://fr.wikipedia.org/wiki/Politique_en_Russie" TargetMode="External"/><Relationship Id="rId739" Type="http://schemas.openxmlformats.org/officeDocument/2006/relationships/hyperlink" Target="https://fr.wikipedia.org/wiki/Lituanie" TargetMode="External"/><Relationship Id="rId1064" Type="http://schemas.openxmlformats.org/officeDocument/2006/relationships/hyperlink" Target="https://fr.wikipedia.org/wiki/Russie" TargetMode="External"/><Relationship Id="rId1271" Type="http://schemas.openxmlformats.org/officeDocument/2006/relationships/hyperlink" Target="https://fr.wikipedia.org/wiki/YouTube" TargetMode="External"/><Relationship Id="rId1369" Type="http://schemas.openxmlformats.org/officeDocument/2006/relationships/hyperlink" Target="https://commons.wikimedia.org/wiki/File:Grand_Cascade_in_Peterhof_01.jpg?uselang=fr" TargetMode="External"/><Relationship Id="rId501" Type="http://schemas.openxmlformats.org/officeDocument/2006/relationships/hyperlink" Target="https://fr.wikipedia.org/wiki/Moldavie_(r%C3%A9gion_historique)" TargetMode="External"/><Relationship Id="rId946" Type="http://schemas.openxmlformats.org/officeDocument/2006/relationships/hyperlink" Target="https://commons.wikimedia.org/wiki/File:Icebreakeryamal.jpg?uselang=fr" TargetMode="External"/><Relationship Id="rId1131" Type="http://schemas.openxmlformats.org/officeDocument/2006/relationships/hyperlink" Target="https://fr.wikipedia.org/wiki/Oblast_de_Voronej" TargetMode="External"/><Relationship Id="rId1229" Type="http://schemas.openxmlformats.org/officeDocument/2006/relationships/hyperlink" Target="https://fr.wikipedia.org/wiki/Nikola%C3%AF_Rubinstein" TargetMode="External"/><Relationship Id="rId75" Type="http://schemas.openxmlformats.org/officeDocument/2006/relationships/hyperlink" Target="https://fr.wikipedia.org/wiki/Sib%C3%A9rie" TargetMode="External"/><Relationship Id="rId806" Type="http://schemas.openxmlformats.org/officeDocument/2006/relationships/hyperlink" Target="https://commons.wikimedia.org/wiki/File:Moscow,_City_May_2010_03.JPG?uselang=fr" TargetMode="External"/><Relationship Id="rId291" Type="http://schemas.openxmlformats.org/officeDocument/2006/relationships/image" Target="media/image34.jpeg"/><Relationship Id="rId151" Type="http://schemas.openxmlformats.org/officeDocument/2006/relationships/hyperlink" Target="https://fr.wikipedia.org/wiki/Oblast_de_Samara" TargetMode="External"/><Relationship Id="rId389" Type="http://schemas.openxmlformats.org/officeDocument/2006/relationships/hyperlink" Target="https://fr.wikipedia.org/wiki/Abolition_du_servage_de_1861" TargetMode="External"/><Relationship Id="rId596" Type="http://schemas.openxmlformats.org/officeDocument/2006/relationships/hyperlink" Target="https://fr.wikipedia.org/wiki/Produit_national_brut" TargetMode="External"/><Relationship Id="rId249" Type="http://schemas.openxmlformats.org/officeDocument/2006/relationships/hyperlink" Target="https://fr.wikipedia.org/wiki/Galerie_Tretiakov" TargetMode="External"/><Relationship Id="rId456" Type="http://schemas.openxmlformats.org/officeDocument/2006/relationships/hyperlink" Target="https://fr.wikipedia.org/wiki/Autriche-Hongrie" TargetMode="External"/><Relationship Id="rId663" Type="http://schemas.openxmlformats.org/officeDocument/2006/relationships/hyperlink" Target="https://fr.wikipedia.org/wiki/Mandat_politique" TargetMode="External"/><Relationship Id="rId870" Type="http://schemas.openxmlformats.org/officeDocument/2006/relationships/hyperlink" Target="https://fr.wikipedia.org/wiki/Aide:R%C3%A9f%C3%A9rence_n%C3%A9cessaire" TargetMode="External"/><Relationship Id="rId1086" Type="http://schemas.openxmlformats.org/officeDocument/2006/relationships/hyperlink" Target="https://fr.wikipedia.org/wiki/Crise_%C3%A9conomique" TargetMode="External"/><Relationship Id="rId1293" Type="http://schemas.openxmlformats.org/officeDocument/2006/relationships/hyperlink" Target="https://fr.wikipedia.org/wiki/Architecture_byzantine" TargetMode="External"/><Relationship Id="rId109" Type="http://schemas.openxmlformats.org/officeDocument/2006/relationships/hyperlink" Target="https://fr.wikipedia.org/wiki/Oblast_de_Sverdlovsk" TargetMode="External"/><Relationship Id="rId316" Type="http://schemas.openxmlformats.org/officeDocument/2006/relationships/hyperlink" Target="https://fr.wikipedia.org/wiki/Catherine_II" TargetMode="External"/><Relationship Id="rId523" Type="http://schemas.openxmlformats.org/officeDocument/2006/relationships/hyperlink" Target="https://commons.wikimedia.org/wiki/File:Gagarin_in_Sweden.jpg?uselang=fr" TargetMode="External"/><Relationship Id="rId968" Type="http://schemas.openxmlformats.org/officeDocument/2006/relationships/hyperlink" Target="https://fr.wikipedia.org/wiki/Espace_a%C3%A9rien" TargetMode="External"/><Relationship Id="rId1153" Type="http://schemas.openxmlformats.org/officeDocument/2006/relationships/hyperlink" Target="https://fr.wikipedia.org/wiki/Oblast_de_Rostov" TargetMode="External"/><Relationship Id="rId97" Type="http://schemas.openxmlformats.org/officeDocument/2006/relationships/hyperlink" Target="https://fr.wikipedia.org/wiki/Oblast_de_Moscou" TargetMode="External"/><Relationship Id="rId730" Type="http://schemas.openxmlformats.org/officeDocument/2006/relationships/hyperlink" Target="https://fr.wikipedia.org/wiki/Emmanuel_Macron" TargetMode="External"/><Relationship Id="rId828" Type="http://schemas.openxmlformats.org/officeDocument/2006/relationships/hyperlink" Target="https://fr.wikipedia.org/wiki/Tatarstan" TargetMode="External"/><Relationship Id="rId1013" Type="http://schemas.openxmlformats.org/officeDocument/2006/relationships/hyperlink" Target="https://fr.wikipedia.org/wiki/Instagram" TargetMode="External"/><Relationship Id="rId1360" Type="http://schemas.openxmlformats.org/officeDocument/2006/relationships/hyperlink" Target="https://fr.wikipedia.org/wiki/Derbent" TargetMode="External"/><Relationship Id="rId1220" Type="http://schemas.openxmlformats.org/officeDocument/2006/relationships/hyperlink" Target="https://fr.wikipedia.org/wiki/Vladimir_Ma%C3%AFakovski" TargetMode="External"/><Relationship Id="rId1318" Type="http://schemas.openxmlformats.org/officeDocument/2006/relationships/hyperlink" Target="https://fr.wikipedia.org/wiki/Architecture_n%C3%A9o-classique" TargetMode="External"/><Relationship Id="rId24" Type="http://schemas.openxmlformats.org/officeDocument/2006/relationships/hyperlink" Target="https://fr.wikipedia.org/wiki/Oc%C3%A9an_Pacifique" TargetMode="External"/><Relationship Id="rId173" Type="http://schemas.openxmlformats.org/officeDocument/2006/relationships/hyperlink" Target="https://fr.wikipedia.org/wiki/R%C3%A9publique_d%27Abkhazie" TargetMode="External"/><Relationship Id="rId380" Type="http://schemas.openxmlformats.org/officeDocument/2006/relationships/hyperlink" Target="https://fr.wikipedia.org/wiki/Architecture" TargetMode="External"/><Relationship Id="rId240" Type="http://schemas.openxmlformats.org/officeDocument/2006/relationships/hyperlink" Target="https://fr.wikipedia.org/wiki/Cavalerie_l%C3%A9g%C3%A8re" TargetMode="External"/><Relationship Id="rId478" Type="http://schemas.openxmlformats.org/officeDocument/2006/relationships/hyperlink" Target="https://fr.wikipedia.org/wiki/Famine_sovi%C3%A9tique_de_1921-1922" TargetMode="External"/><Relationship Id="rId685" Type="http://schemas.openxmlformats.org/officeDocument/2006/relationships/hyperlink" Target="https://fr.wikipedia.org/wiki/Russie" TargetMode="External"/><Relationship Id="rId892" Type="http://schemas.openxmlformats.org/officeDocument/2006/relationships/hyperlink" Target="https://fr.wikipedia.org/wiki/Ouzb%C3%A9kistan" TargetMode="External"/><Relationship Id="rId100" Type="http://schemas.openxmlformats.org/officeDocument/2006/relationships/hyperlink" Target="https://fr.wikipedia.org/wiki/Daghestan" TargetMode="External"/><Relationship Id="rId338" Type="http://schemas.openxmlformats.org/officeDocument/2006/relationships/hyperlink" Target="https://fr.wikipedia.org/wiki/Caucase" TargetMode="External"/><Relationship Id="rId545" Type="http://schemas.openxmlformats.org/officeDocument/2006/relationships/hyperlink" Target="https://fr.wikipedia.org/wiki/Crise_des_missiles_de_Cuba" TargetMode="External"/><Relationship Id="rId752" Type="http://schemas.openxmlformats.org/officeDocument/2006/relationships/hyperlink" Target="https://fr.wikipedia.org/wiki/Annexion_de_la_Crim%C3%A9e_par_la_Russie_en_2014" TargetMode="External"/><Relationship Id="rId1175" Type="http://schemas.openxmlformats.org/officeDocument/2006/relationships/hyperlink" Target="https://fr.wikipedia.org/wiki/Islam_en_Russie" TargetMode="External"/><Relationship Id="rId1382" Type="http://schemas.openxmlformats.org/officeDocument/2006/relationships/hyperlink" Target="https://fr.wikipedia.org/wiki/Patrimoine_culturel_immat%C3%A9riel" TargetMode="External"/><Relationship Id="rId405" Type="http://schemas.openxmlformats.org/officeDocument/2006/relationships/hyperlink" Target="https://fr.wikipedia.org/wiki/Grand_Jeu_(g%C3%A9ostrat%C3%A9gie)" TargetMode="External"/><Relationship Id="rId612" Type="http://schemas.openxmlformats.org/officeDocument/2006/relationships/hyperlink" Target="https://fr.wikipedia.org/wiki/Vladimir_Poutine" TargetMode="External"/><Relationship Id="rId1035" Type="http://schemas.openxmlformats.org/officeDocument/2006/relationships/hyperlink" Target="https://fr.wikipedia.org/wiki/Russie" TargetMode="External"/><Relationship Id="rId1242" Type="http://schemas.openxmlformats.org/officeDocument/2006/relationships/hyperlink" Target="https://fr.wikipedia.org/wiki/Vladimir_Horowitz" TargetMode="External"/><Relationship Id="rId917" Type="http://schemas.openxmlformats.org/officeDocument/2006/relationships/hyperlink" Target="https://fr.wikipedia.org/wiki/Russie" TargetMode="External"/><Relationship Id="rId1102" Type="http://schemas.openxmlformats.org/officeDocument/2006/relationships/hyperlink" Target="https://fr.wikipedia.org/wiki/Russie" TargetMode="External"/><Relationship Id="rId46" Type="http://schemas.openxmlformats.org/officeDocument/2006/relationships/hyperlink" Target="https://fr.wikipedia.org/wiki/Lac_Onega" TargetMode="External"/><Relationship Id="rId195" Type="http://schemas.openxmlformats.org/officeDocument/2006/relationships/hyperlink" Target="https://fr.wikipedia.org/wiki/Ruth%C3%A9nie" TargetMode="External"/><Relationship Id="rId262" Type="http://schemas.openxmlformats.org/officeDocument/2006/relationships/hyperlink" Target="https://fr.wikipedia.org/wiki/Ivan_III" TargetMode="External"/><Relationship Id="rId567" Type="http://schemas.openxmlformats.org/officeDocument/2006/relationships/hyperlink" Target="https://fr.wikipedia.org/wiki/Putsch_de_Moscou" TargetMode="External"/><Relationship Id="rId1197" Type="http://schemas.openxmlformats.org/officeDocument/2006/relationships/hyperlink" Target="https://fr.wikipedia.org/wiki/Syst%C3%A8me_%C3%A9ducatif_en_Russie" TargetMode="External"/><Relationship Id="rId122" Type="http://schemas.openxmlformats.org/officeDocument/2006/relationships/hyperlink" Target="https://commons.wikimedia.org/wiki/File:Flag_of_Kemerovo_Oblast.svg?uselang=fr" TargetMode="External"/><Relationship Id="rId774" Type="http://schemas.openxmlformats.org/officeDocument/2006/relationships/hyperlink" Target="https://commons.wikimedia.org/wiki/File:Rosneft-azs.jpg?uselang=fr" TargetMode="External"/><Relationship Id="rId981" Type="http://schemas.openxmlformats.org/officeDocument/2006/relationships/hyperlink" Target="https://fr.wikipedia.org/wiki/Pulkovo_Aviation" TargetMode="External"/><Relationship Id="rId1057" Type="http://schemas.openxmlformats.org/officeDocument/2006/relationships/hyperlink" Target="https://fr.wikipedia.org/wiki/Transparency_Internat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32136</Words>
  <Characters>183180</Characters>
  <Application>Microsoft Office Word</Application>
  <DocSecurity>0</DocSecurity>
  <Lines>1526</Lines>
  <Paragraphs>429</Paragraphs>
  <ScaleCrop>false</ScaleCrop>
  <Company/>
  <LinksUpToDate>false</LinksUpToDate>
  <CharactersWithSpaces>214887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Teixeira</dc:creator>
  <cp:keywords/>
  <dc:description/>
  <cp:lastModifiedBy>Luana Teixeira</cp:lastModifiedBy>
  <cp:revision>3</cp:revision>
  <dcterms:created xsi:type="dcterms:W3CDTF">2024-11-24T15:13:00Z</dcterms:created>
  <dcterms:modified xsi:type="dcterms:W3CDTF">2024-11-24T15:17:00Z</dcterms:modified>
</cp:coreProperties>
</file>