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8A289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w:t>Scada Transformer Dashboard Vue Quasar</w:t>
      </w:r>
    </w:p>
    <w:bookmarkEnd w:id="0"/>
    <w:p w14:paraId="3C9DD4EE">
      <w:pPr>
        <w:rPr>
          <w:rFonts w:hint="default" w:ascii="Calibri Regular" w:hAnsi="Calibri Regular" w:cs="Calibri Regular"/>
          <w:sz w:val="20"/>
          <w:szCs w:val="20"/>
        </w:rPr>
      </w:pPr>
    </w:p>
    <w:p w14:paraId="2B90152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SCADA Transformer Dashboard — Vue.js + Quasar</w:t>
      </w:r>
    </w:p>
    <w:p w14:paraId="7F15C1D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Overview</w:t>
      </w:r>
    </w:p>
    <w:p w14:paraId="03E9B8E5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This SCADA dashboard is designed for real-time transformer monitoring within the Smart Grid Digital Twin platform.</w:t>
      </w:r>
    </w:p>
    <w:p w14:paraId="4B827A0E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dashboard visualizes:</w:t>
      </w:r>
    </w:p>
    <w:p w14:paraId="02E07D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Electrical telemetry</w:t>
      </w:r>
    </w:p>
    <w:p w14:paraId="534D84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monitoring</w:t>
      </w:r>
    </w:p>
    <w:p w14:paraId="37F0BD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&amp; gas diagnostics</w:t>
      </w:r>
    </w:p>
    <w:p w14:paraId="0432D4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health score</w:t>
      </w:r>
    </w:p>
    <w:p w14:paraId="5179BB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 maintenance indicators</w:t>
      </w:r>
    </w:p>
    <w:p w14:paraId="1FEAB0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states</w:t>
      </w:r>
    </w:p>
    <w:p w14:paraId="62AE4F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forecasting</w:t>
      </w:r>
    </w:p>
    <w:p w14:paraId="4FCCE8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sensor analytics</w:t>
      </w:r>
    </w:p>
    <w:p w14:paraId="184F2CFA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design follows modern industrial SCADA principles:</w:t>
      </w:r>
    </w:p>
    <w:p w14:paraId="5AB43F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Dark industrial UI</w:t>
      </w:r>
    </w:p>
    <w:p w14:paraId="34C4CE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updates</w:t>
      </w:r>
    </w:p>
    <w:p w14:paraId="28D4E5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GIS-ready integration</w:t>
      </w:r>
    </w:p>
    <w:p w14:paraId="54F671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Operator-friendly visualization</w:t>
      </w:r>
    </w:p>
    <w:p w14:paraId="5715DF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prioritization</w:t>
      </w:r>
    </w:p>
    <w:p w14:paraId="60143C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 awareness</w:t>
      </w:r>
    </w:p>
    <w:p w14:paraId="49BE164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83BF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 Layout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3064510" cy="2979420"/>
            <wp:effectExtent l="0" t="0" r="8890" b="17780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4C4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5047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Technologies Used</w:t>
      </w:r>
    </w:p>
    <w:p w14:paraId="6D54AF3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Frontend</w:t>
      </w:r>
    </w:p>
    <w:p w14:paraId="01F74E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Vue.js</w:t>
      </w:r>
    </w:p>
    <w:p w14:paraId="2C8E23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Quasar Framework</w:t>
      </w:r>
    </w:p>
    <w:p w14:paraId="0AB979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ECharts</w:t>
      </w:r>
    </w:p>
    <w:p w14:paraId="172B4A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WebSockets</w:t>
      </w:r>
    </w:p>
    <w:p w14:paraId="46BA61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Leaflet (optional GIS integration)</w:t>
      </w:r>
    </w:p>
    <w:p w14:paraId="1AA697E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Backend Integration</w:t>
      </w:r>
    </w:p>
    <w:p w14:paraId="34A2AF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FastAPI</w:t>
      </w:r>
    </w:p>
    <w:p w14:paraId="7C7E4C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Socket.IO</w:t>
      </w:r>
    </w:p>
    <w:p w14:paraId="261521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</w:t>
      </w:r>
    </w:p>
    <w:p w14:paraId="68F8FF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EMQX</w:t>
      </w:r>
    </w:p>
    <w:p w14:paraId="2F97DB1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52BF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Sensors</w:t>
      </w:r>
    </w:p>
    <w:p w14:paraId="25182E4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Electrical Sensors</w:t>
      </w:r>
    </w:p>
    <w:p w14:paraId="51009BC5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</w:t>
      </w:r>
    </w:p>
    <w:p w14:paraId="59F851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High voltage monitoring</w:t>
      </w:r>
    </w:p>
    <w:p w14:paraId="64735A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 stability</w:t>
      </w:r>
    </w:p>
    <w:p w14:paraId="3B3679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 imbalance</w:t>
      </w:r>
    </w:p>
    <w:p w14:paraId="1311866C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Current</w:t>
      </w:r>
    </w:p>
    <w:p w14:paraId="356197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load current</w:t>
      </w:r>
    </w:p>
    <w:p w14:paraId="082D3B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Overload detection</w:t>
      </w:r>
    </w:p>
    <w:p w14:paraId="744BDB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Phase imbalance</w:t>
      </w:r>
    </w:p>
    <w:p w14:paraId="024907E4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Frequency</w:t>
      </w:r>
    </w:p>
    <w:p w14:paraId="35A82B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frequency stability</w:t>
      </w:r>
    </w:p>
    <w:p w14:paraId="1DDB9B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Frequency anomalies</w:t>
      </w:r>
    </w:p>
    <w:p w14:paraId="44509AF0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Active Power</w:t>
      </w:r>
    </w:p>
    <w:p w14:paraId="7C9CD0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Real-time power transfer</w:t>
      </w:r>
    </w:p>
    <w:p w14:paraId="6772A7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Consumption analytics</w:t>
      </w:r>
    </w:p>
    <w:p w14:paraId="1652A5D4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Reactive Power</w:t>
      </w:r>
    </w:p>
    <w:p w14:paraId="0F961A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Reactive compensation monitoring</w:t>
      </w:r>
    </w:p>
    <w:p w14:paraId="5135B3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balancing</w:t>
      </w:r>
    </w:p>
    <w:p w14:paraId="7067D767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Harmonics (THD)</w:t>
      </w:r>
    </w:p>
    <w:p w14:paraId="1E2157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quality monitoring</w:t>
      </w:r>
    </w:p>
    <w:p w14:paraId="48F4B1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Harmonic distortion detection</w:t>
      </w:r>
    </w:p>
    <w:p w14:paraId="6146844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77AA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Sensors</w:t>
      </w:r>
    </w:p>
    <w:p w14:paraId="32C23E3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Temperature</w:t>
      </w:r>
    </w:p>
    <w:p w14:paraId="2EFC06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oil thermal state</w:t>
      </w:r>
    </w:p>
    <w:p w14:paraId="31C6A0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Overheating detection</w:t>
      </w:r>
    </w:p>
    <w:p w14:paraId="62BE208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Winding Temperature</w:t>
      </w:r>
    </w:p>
    <w:p w14:paraId="607FD7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Internal transformer stress</w:t>
      </w:r>
    </w:p>
    <w:p w14:paraId="6612CA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degradation monitoring</w:t>
      </w:r>
    </w:p>
    <w:p w14:paraId="522854A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Busbar Temperature</w:t>
      </w:r>
    </w:p>
    <w:p w14:paraId="4F6C836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Connection overheating detection</w:t>
      </w:r>
    </w:p>
    <w:p w14:paraId="0FB9E81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Ambient Temperature</w:t>
      </w:r>
    </w:p>
    <w:p w14:paraId="049274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Environmental conditions</w:t>
      </w:r>
    </w:p>
    <w:p w14:paraId="6FD3F2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Cooling efficiency analysis</w:t>
      </w:r>
    </w:p>
    <w:p w14:paraId="48FA23F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015B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&amp; Gas Monitoring</w:t>
      </w:r>
    </w:p>
    <w:p w14:paraId="5E74AB8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Level</w:t>
      </w:r>
    </w:p>
    <w:p w14:paraId="4C6CB37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volume monitoring</w:t>
      </w:r>
    </w:p>
    <w:p w14:paraId="6DE040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Leakage detection</w:t>
      </w:r>
    </w:p>
    <w:p w14:paraId="57BC720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Pressure</w:t>
      </w:r>
    </w:p>
    <w:p w14:paraId="6724E8F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Pressure abnormalities</w:t>
      </w:r>
    </w:p>
    <w:p w14:paraId="3B69AD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Internal stress indication</w:t>
      </w:r>
    </w:p>
    <w:p w14:paraId="720A34B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Humidity</w:t>
      </w:r>
    </w:p>
    <w:p w14:paraId="58D21AC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Moisture detection</w:t>
      </w:r>
    </w:p>
    <w:p w14:paraId="7BF8D6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Insulation degradation risk</w:t>
      </w:r>
    </w:p>
    <w:p w14:paraId="092FDE8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Hydrogen (H2)</w:t>
      </w:r>
    </w:p>
    <w:p w14:paraId="428277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Arc discharge indicator</w:t>
      </w:r>
    </w:p>
    <w:p w14:paraId="0E0987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Internal fault indication</w:t>
      </w:r>
    </w:p>
    <w:p w14:paraId="0B96724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Methane (CH4)</w:t>
      </w:r>
    </w:p>
    <w:p w14:paraId="3BF4C99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decomposition detection</w:t>
      </w:r>
    </w:p>
    <w:p w14:paraId="528CE9D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Acetylene (C2H2)</w:t>
      </w:r>
    </w:p>
    <w:p w14:paraId="32F8BBB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Critical fault detection</w:t>
      </w:r>
    </w:p>
    <w:p w14:paraId="441053A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High-energy discharge indicator</w:t>
      </w:r>
    </w:p>
    <w:p w14:paraId="47DE0C3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029E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SCADA Visualization Components</w:t>
      </w:r>
    </w:p>
    <w:p w14:paraId="3A2D270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Transformer Status Card</w:t>
      </w:r>
    </w:p>
    <w:p w14:paraId="5D23849C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Displays:</w:t>
      </w:r>
    </w:p>
    <w:p w14:paraId="7A25D1C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name</w:t>
      </w:r>
    </w:p>
    <w:p w14:paraId="69F4BC0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Operational state</w:t>
      </w:r>
    </w:p>
    <w:p w14:paraId="74B5F27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Load percentage</w:t>
      </w:r>
    </w:p>
    <w:p w14:paraId="00DE720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Health score</w:t>
      </w:r>
    </w:p>
    <w:p w14:paraId="29D7AC8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risk score</w:t>
      </w:r>
    </w:p>
    <w:p w14:paraId="0F8A567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Remaining lifetime</w:t>
      </w:r>
    </w:p>
    <w:p w14:paraId="3187101D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Status Colors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7"/>
        <w:gridCol w:w="2118"/>
      </w:tblGrid>
      <w:tr w14:paraId="61B81841">
        <w:trPr>
          <w:tblCellSpacing w:w="15" w:type="dxa"/>
        </w:trPr>
        <w:tc>
          <w:tcPr>
            <w:tcW w:w="1522" w:type="dxa"/>
            <w:shd w:val="clear"/>
            <w:vAlign w:val="center"/>
          </w:tcPr>
          <w:p w14:paraId="715B39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2073" w:type="dxa"/>
            <w:shd w:val="clear"/>
            <w:vAlign w:val="center"/>
          </w:tcPr>
          <w:p w14:paraId="7D9B20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Color</w:t>
            </w:r>
          </w:p>
        </w:tc>
      </w:tr>
      <w:tr w14:paraId="3B13D421">
        <w:trPr>
          <w:tblCellSpacing w:w="15" w:type="dxa"/>
        </w:trPr>
        <w:tc>
          <w:tcPr>
            <w:tcW w:w="1522" w:type="dxa"/>
            <w:shd w:val="clear"/>
            <w:vAlign w:val="center"/>
          </w:tcPr>
          <w:p w14:paraId="6A382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Healthy</w:t>
            </w:r>
          </w:p>
        </w:tc>
        <w:tc>
          <w:tcPr>
            <w:tcW w:w="2073" w:type="dxa"/>
            <w:shd w:val="clear"/>
            <w:vAlign w:val="center"/>
          </w:tcPr>
          <w:p w14:paraId="6B6AA6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Green</w:t>
            </w:r>
          </w:p>
        </w:tc>
      </w:tr>
      <w:tr w14:paraId="12026D3C">
        <w:trPr>
          <w:tblCellSpacing w:w="15" w:type="dxa"/>
        </w:trPr>
        <w:tc>
          <w:tcPr>
            <w:tcW w:w="1522" w:type="dxa"/>
            <w:shd w:val="clear"/>
            <w:vAlign w:val="center"/>
          </w:tcPr>
          <w:p w14:paraId="56D391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Warning</w:t>
            </w:r>
          </w:p>
        </w:tc>
        <w:tc>
          <w:tcPr>
            <w:tcW w:w="2073" w:type="dxa"/>
            <w:shd w:val="clear"/>
            <w:vAlign w:val="center"/>
          </w:tcPr>
          <w:p w14:paraId="0F3AF8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Orange</w:t>
            </w:r>
          </w:p>
        </w:tc>
      </w:tr>
      <w:tr w14:paraId="3B33F337">
        <w:trPr>
          <w:tblCellSpacing w:w="15" w:type="dxa"/>
        </w:trPr>
        <w:tc>
          <w:tcPr>
            <w:tcW w:w="1522" w:type="dxa"/>
            <w:shd w:val="clear"/>
            <w:vAlign w:val="center"/>
          </w:tcPr>
          <w:p w14:paraId="08FE1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2073" w:type="dxa"/>
            <w:shd w:val="clear"/>
            <w:vAlign w:val="center"/>
          </w:tcPr>
          <w:p w14:paraId="786DB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Red</w:t>
            </w:r>
          </w:p>
        </w:tc>
      </w:tr>
      <w:tr w14:paraId="253957F0">
        <w:trPr>
          <w:tblCellSpacing w:w="15" w:type="dxa"/>
        </w:trPr>
        <w:tc>
          <w:tcPr>
            <w:tcW w:w="1522" w:type="dxa"/>
            <w:shd w:val="clear"/>
            <w:vAlign w:val="center"/>
          </w:tcPr>
          <w:p w14:paraId="043CE1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Offline</w:t>
            </w:r>
          </w:p>
        </w:tc>
        <w:tc>
          <w:tcPr>
            <w:tcW w:w="2073" w:type="dxa"/>
            <w:shd w:val="clear"/>
            <w:vAlign w:val="center"/>
          </w:tcPr>
          <w:p w14:paraId="708C8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Gray</w:t>
            </w:r>
          </w:p>
        </w:tc>
      </w:tr>
    </w:tbl>
    <w:p w14:paraId="35002F0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F657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Realtime Gauges</w:t>
      </w:r>
    </w:p>
    <w:p w14:paraId="092A0AC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Circular Gauges</w:t>
      </w:r>
    </w:p>
    <w:p w14:paraId="0A2FF6C9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Used for:</w:t>
      </w:r>
    </w:p>
    <w:p w14:paraId="13D89D3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</w:t>
      </w:r>
    </w:p>
    <w:p w14:paraId="230B0EC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Current</w:t>
      </w:r>
    </w:p>
    <w:p w14:paraId="0A3B8B2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Frequency</w:t>
      </w:r>
    </w:p>
    <w:p w14:paraId="3018E21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Temperature</w:t>
      </w:r>
    </w:p>
    <w:p w14:paraId="49843AD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Load</w:t>
      </w:r>
    </w:p>
    <w:p w14:paraId="47D01748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Visualization</w:t>
      </w:r>
    </w:p>
    <w:p w14:paraId="04FE391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Green zone = Normal</w:t>
      </w:r>
    </w:p>
    <w:p w14:paraId="5655453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Orange zone = Warning</w:t>
      </w:r>
    </w:p>
    <w:p w14:paraId="35D76E8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Red zone = Critical</w:t>
      </w:r>
    </w:p>
    <w:p w14:paraId="77B1BEA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A47F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3. AI Analytics Panel</w:t>
      </w:r>
    </w:p>
    <w:p w14:paraId="0E548EB5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Displays:</w:t>
      </w:r>
    </w:p>
    <w:p w14:paraId="06903E5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Load Prediction</w:t>
      </w:r>
    </w:p>
    <w:p w14:paraId="0D950E9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Predicted load in next 30–60 minutes</w:t>
      </w:r>
    </w:p>
    <w:p w14:paraId="5FFDABE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Risk</w:t>
      </w:r>
    </w:p>
    <w:p w14:paraId="4A58B30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Failure probability score</w:t>
      </w:r>
    </w:p>
    <w:p w14:paraId="7358066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Cascade risk indication</w:t>
      </w:r>
    </w:p>
    <w:p w14:paraId="3EE5CF0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Lifetime Prediction</w:t>
      </w:r>
    </w:p>
    <w:p w14:paraId="680B01C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Remaining transformer life estimation</w:t>
      </w:r>
    </w:p>
    <w:p w14:paraId="595FA1B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Degradation trend</w:t>
      </w:r>
    </w:p>
    <w:p w14:paraId="279EBDE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Health Score</w:t>
      </w:r>
    </w:p>
    <w:p w14:paraId="2BB3FE7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Combined AI + physics score</w:t>
      </w:r>
    </w:p>
    <w:p w14:paraId="7B6BC52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7B8C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4. Oil &amp; Gas Diagnostic Panel</w:t>
      </w:r>
    </w:p>
    <w:p w14:paraId="4CD0D400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Visualizes:</w:t>
      </w:r>
    </w:p>
    <w:p w14:paraId="627B0B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Gas concentration trends</w:t>
      </w:r>
    </w:p>
    <w:p w14:paraId="511E87B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Dissolved Gas Analysis (DGA)</w:t>
      </w:r>
    </w:p>
    <w:p w14:paraId="166DDA9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insulation condition</w:t>
      </w:r>
    </w:p>
    <w:p w14:paraId="5B56068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Arc fault indicators</w:t>
      </w:r>
    </w:p>
    <w:p w14:paraId="70A5B57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Charts</w:t>
      </w:r>
    </w:p>
    <w:p w14:paraId="58DBD08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Hydrogen trend</w:t>
      </w:r>
    </w:p>
    <w:p w14:paraId="336F69D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Methane trend</w:t>
      </w:r>
    </w:p>
    <w:p w14:paraId="0D1411D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Acetylene trend</w:t>
      </w:r>
    </w:p>
    <w:p w14:paraId="1234056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Moisture trend</w:t>
      </w:r>
    </w:p>
    <w:p w14:paraId="390DC01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0114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5. Alarm Management Panel</w:t>
      </w:r>
    </w:p>
    <w:p w14:paraId="36FED4D8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Displays:</w:t>
      </w:r>
    </w:p>
    <w:p w14:paraId="0A67535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Critical Alarms</w:t>
      </w:r>
    </w:p>
    <w:p w14:paraId="1B5FBB7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Overheating</w:t>
      </w:r>
    </w:p>
    <w:p w14:paraId="6A3999E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Overload</w:t>
      </w:r>
    </w:p>
    <w:p w14:paraId="2BED701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 instability</w:t>
      </w:r>
    </w:p>
    <w:p w14:paraId="3D286A4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Harmonics spike</w:t>
      </w:r>
    </w:p>
    <w:p w14:paraId="19E45D4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Gas anomaly</w:t>
      </w:r>
    </w:p>
    <w:p w14:paraId="4DF34B1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Features</w:t>
      </w:r>
    </w:p>
    <w:p w14:paraId="24413ED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blinking alerts</w:t>
      </w:r>
    </w:p>
    <w:p w14:paraId="03094CE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Severity prioritization</w:t>
      </w:r>
    </w:p>
    <w:p w14:paraId="5384D57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acknowledgment</w:t>
      </w:r>
    </w:p>
    <w:p w14:paraId="4DBE587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Historical timeline</w:t>
      </w:r>
    </w:p>
    <w:p w14:paraId="0FF5C8E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595D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6. Digital Twin Visualization</w:t>
      </w:r>
    </w:p>
    <w:p w14:paraId="6856319B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Displays:</w:t>
      </w:r>
    </w:p>
    <w:p w14:paraId="31197CC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Real-time transformer state</w:t>
      </w:r>
    </w:p>
    <w:p w14:paraId="0A2B05F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stress model</w:t>
      </w:r>
    </w:p>
    <w:p w14:paraId="766376A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flow condition</w:t>
      </w:r>
    </w:p>
    <w:p w14:paraId="4432282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Degradation state</w:t>
      </w:r>
    </w:p>
    <w:p w14:paraId="71D3605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risk propagation</w:t>
      </w:r>
    </w:p>
    <w:p w14:paraId="6F3CF90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1695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&amp; Predictive Maintenance Integration</w:t>
      </w:r>
    </w:p>
    <w:p w14:paraId="7307A34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Models Used</w:t>
      </w:r>
    </w:p>
    <w:p w14:paraId="640B393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Anomaly Detection</w:t>
      </w:r>
    </w:p>
    <w:p w14:paraId="13E1451C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Detects:</w:t>
      </w:r>
    </w:p>
    <w:p w14:paraId="4274F5D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abnormal temperature rise</w:t>
      </w:r>
    </w:p>
    <w:p w14:paraId="6F9239A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overload conditions</w:t>
      </w:r>
    </w:p>
    <w:p w14:paraId="058531C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harmonic anomalies</w:t>
      </w:r>
    </w:p>
    <w:p w14:paraId="74E109F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gas abnormalities</w:t>
      </w:r>
    </w:p>
    <w:p w14:paraId="575A2B0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Load Forecasting</w:t>
      </w:r>
    </w:p>
    <w:p w14:paraId="6EF2D657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Predicts:</w:t>
      </w:r>
    </w:p>
    <w:p w14:paraId="493C696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future transformer load</w:t>
      </w:r>
    </w:p>
    <w:p w14:paraId="2847C5D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peak demand</w:t>
      </w:r>
    </w:p>
    <w:p w14:paraId="21841D0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overload probability</w:t>
      </w:r>
    </w:p>
    <w:p w14:paraId="0DBBF3FC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Prediction</w:t>
      </w:r>
    </w:p>
    <w:p w14:paraId="0CCA18CB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Calculates:</w:t>
      </w:r>
    </w:p>
    <w:p w14:paraId="7F2CA26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failure probability</w:t>
      </w:r>
    </w:p>
    <w:p w14:paraId="1960806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cascade risk</w:t>
      </w:r>
    </w:p>
    <w:p w14:paraId="12C797A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operational stress</w:t>
      </w:r>
    </w:p>
    <w:p w14:paraId="2978D0F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Lifetime Prediction</w:t>
      </w:r>
    </w:p>
    <w:p w14:paraId="426FE13B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Estimates:</w:t>
      </w:r>
    </w:p>
    <w:p w14:paraId="28D611C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remaining useful life</w:t>
      </w:r>
    </w:p>
    <w:p w14:paraId="350183B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degradation acceleration</w:t>
      </w:r>
    </w:p>
    <w:p w14:paraId="5E1E4C2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maintenance urgency</w:t>
      </w:r>
    </w:p>
    <w:p w14:paraId="48B97A0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C515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Data Flow</w:t>
      </w:r>
    </w:p>
    <w:p w14:paraId="5775B60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2233930" cy="2378710"/>
            <wp:effectExtent l="0" t="0" r="1270" b="889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2D11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Operational Use Cases</w:t>
      </w:r>
    </w:p>
    <w:p w14:paraId="26A36CA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Utility Operator Monitoring</w:t>
      </w:r>
    </w:p>
    <w:p w14:paraId="1EE789D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transformer supervision</w:t>
      </w:r>
    </w:p>
    <w:p w14:paraId="5E108C6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response</w:t>
      </w:r>
    </w:p>
    <w:p w14:paraId="6AA4A5A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stability analysis</w:t>
      </w:r>
    </w:p>
    <w:p w14:paraId="472638B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 Maintenance</w:t>
      </w:r>
    </w:p>
    <w:p w14:paraId="02413EF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Maintenance scheduling</w:t>
      </w:r>
    </w:p>
    <w:p w14:paraId="193E77C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Failure prevention</w:t>
      </w:r>
    </w:p>
    <w:p w14:paraId="1AD4660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Asset optimization</w:t>
      </w:r>
    </w:p>
    <w:p w14:paraId="77477CA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Smart Grid Operations</w:t>
      </w:r>
    </w:p>
    <w:p w14:paraId="23D7559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balancing</w:t>
      </w:r>
    </w:p>
    <w:p w14:paraId="037CFFA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quality management</w:t>
      </w:r>
    </w:p>
    <w:p w14:paraId="607657B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prevention</w:t>
      </w:r>
    </w:p>
    <w:p w14:paraId="39AB406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 Simulation</w:t>
      </w:r>
    </w:p>
    <w:p w14:paraId="0580B56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What-if scenarios</w:t>
      </w:r>
    </w:p>
    <w:p w14:paraId="75CDE4F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Stress testing</w:t>
      </w:r>
    </w:p>
    <w:p w14:paraId="623E477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Future state simulation</w:t>
      </w:r>
    </w:p>
    <w:p w14:paraId="0C57910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C424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Readiness</w:t>
      </w:r>
    </w:p>
    <w:p w14:paraId="285D9E14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SCADA platform is designed for:</w:t>
      </w:r>
    </w:p>
    <w:p w14:paraId="02365A5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Large-scale utility environments</w:t>
      </w:r>
    </w:p>
    <w:p w14:paraId="4A371E3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Distributed substations</w:t>
      </w:r>
    </w:p>
    <w:p w14:paraId="6C9B6F5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Multi-region deployments</w:t>
      </w:r>
    </w:p>
    <w:p w14:paraId="1B70E81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High-availability architectures</w:t>
      </w:r>
    </w:p>
    <w:p w14:paraId="16C52B7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Kubernetes deployments</w:t>
      </w:r>
    </w:p>
    <w:p w14:paraId="070F365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Edge computing integration</w:t>
      </w:r>
    </w:p>
    <w:p w14:paraId="19EDCE5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3E67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Future Enhancements</w:t>
      </w:r>
    </w:p>
    <w:p w14:paraId="6A62700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Advanced Features</w:t>
      </w:r>
    </w:p>
    <w:p w14:paraId="57E1D4F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3D transformer visualization</w:t>
      </w:r>
    </w:p>
    <w:p w14:paraId="6236187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GIS overlays</w:t>
      </w:r>
    </w:p>
    <w:p w14:paraId="3777ACA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flow animation</w:t>
      </w:r>
    </w:p>
    <w:p w14:paraId="37F96BC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topology view</w:t>
      </w:r>
    </w:p>
    <w:p w14:paraId="544B5F8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propagation map</w:t>
      </w:r>
    </w:p>
    <w:p w14:paraId="2FE6B50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AI-assisted operator recommendations</w:t>
      </w:r>
    </w:p>
    <w:p w14:paraId="3815274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Reinforcement learning control systems</w:t>
      </w:r>
    </w:p>
    <w:p w14:paraId="13E41F2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3312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Conclusion</w:t>
      </w:r>
    </w:p>
    <w:p w14:paraId="0C3451DE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SCADA Transformer Dashboard provides a modern industrial-grade operational interface for real-time monitoring, predictive maintenance, AI analytics, and Digital Twin visualization.</w:t>
      </w:r>
    </w:p>
    <w:p w14:paraId="3BEA729C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By combining CrateDB, EMQX, FastAPI, Vue.js, Quasar, and AI forecasting technologies, the platform enables utility operators to transition toward intelligent Smart Grid operations and predictive infrastructure management.</w:t>
      </w:r>
    </w:p>
    <w:p w14:paraId="14E409A5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Napravio sam kompletan SCADA Transformer Dashboard dokument za web aplikaciju, uključujući:</w:t>
      </w:r>
    </w:p>
    <w:p w14:paraId="20A561D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sve senzore koje smo definirali </w:t>
      </w:r>
    </w:p>
    <w:p w14:paraId="096FAA8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SCADA vizualizaciju </w:t>
      </w:r>
    </w:p>
    <w:p w14:paraId="50D0750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analytics i predictive maintenance </w:t>
      </w:r>
    </w:p>
    <w:p w14:paraId="129480E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prikaz </w:t>
      </w:r>
    </w:p>
    <w:p w14:paraId="2E659D5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management </w:t>
      </w:r>
    </w:p>
    <w:p w14:paraId="65C6222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oil &amp; gas diagnostics </w:t>
      </w:r>
    </w:p>
    <w:p w14:paraId="65316A4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health monitoring </w:t>
      </w:r>
    </w:p>
    <w:p w14:paraId="7DA9BBC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enterprise arhitekturu </w:t>
      </w:r>
    </w:p>
    <w:p w14:paraId="14CD0C1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Vue.js + Quasar frontend koncept </w:t>
      </w:r>
    </w:p>
    <w:p w14:paraId="24F12B12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Dokument je pripremljen kao profesionalni opis web aplikacije za razvojni i prodajni tim.</w:t>
      </w:r>
    </w:p>
    <w:p w14:paraId="7F03E9E9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FDAA7"/>
    <w:multiLevelType w:val="multilevel"/>
    <w:tmpl w:val="854FD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FF160C"/>
    <w:multiLevelType w:val="multilevel"/>
    <w:tmpl w:val="9FFF16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D7B2E4"/>
    <w:multiLevelType w:val="multilevel"/>
    <w:tmpl w:val="AFD7B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D5A372"/>
    <w:multiLevelType w:val="multilevel"/>
    <w:tmpl w:val="B6D5A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77D52E9"/>
    <w:multiLevelType w:val="multilevel"/>
    <w:tmpl w:val="B77D52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9CE1CAB"/>
    <w:multiLevelType w:val="multilevel"/>
    <w:tmpl w:val="B9CE1C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AE2A84E"/>
    <w:multiLevelType w:val="multilevel"/>
    <w:tmpl w:val="BAE2A8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EEE6CAB"/>
    <w:multiLevelType w:val="multilevel"/>
    <w:tmpl w:val="BEEE6C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F7D5419"/>
    <w:multiLevelType w:val="multilevel"/>
    <w:tmpl w:val="BF7D5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BFF21D9"/>
    <w:multiLevelType w:val="multilevel"/>
    <w:tmpl w:val="CBFF2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F9AF4CB"/>
    <w:multiLevelType w:val="multilevel"/>
    <w:tmpl w:val="CF9AF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DB25079"/>
    <w:multiLevelType w:val="multilevel"/>
    <w:tmpl w:val="DDB250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DC9ABDB"/>
    <w:multiLevelType w:val="multilevel"/>
    <w:tmpl w:val="DDC9A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FFB7514"/>
    <w:multiLevelType w:val="multilevel"/>
    <w:tmpl w:val="DFFB7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FD7DEF7"/>
    <w:multiLevelType w:val="multilevel"/>
    <w:tmpl w:val="EFD7D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FFF2884"/>
    <w:multiLevelType w:val="multilevel"/>
    <w:tmpl w:val="EFFF28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29F101C"/>
    <w:multiLevelType w:val="multilevel"/>
    <w:tmpl w:val="F29F1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5F91ED0"/>
    <w:multiLevelType w:val="multilevel"/>
    <w:tmpl w:val="F5F91E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777CE07"/>
    <w:multiLevelType w:val="multilevel"/>
    <w:tmpl w:val="F777C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92F30A4"/>
    <w:multiLevelType w:val="multilevel"/>
    <w:tmpl w:val="F92F3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B5E8CB8"/>
    <w:multiLevelType w:val="multilevel"/>
    <w:tmpl w:val="FB5E8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BEC79E3"/>
    <w:multiLevelType w:val="multilevel"/>
    <w:tmpl w:val="FBEC7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BEEA618"/>
    <w:multiLevelType w:val="multilevel"/>
    <w:tmpl w:val="FBEEA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CFEEA1A"/>
    <w:multiLevelType w:val="multilevel"/>
    <w:tmpl w:val="FCFEE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D322780"/>
    <w:multiLevelType w:val="multilevel"/>
    <w:tmpl w:val="FD3227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E6FCD54"/>
    <w:multiLevelType w:val="multilevel"/>
    <w:tmpl w:val="FE6FC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F7B7034"/>
    <w:multiLevelType w:val="multilevel"/>
    <w:tmpl w:val="FF7B7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FB68D30"/>
    <w:multiLevelType w:val="multilevel"/>
    <w:tmpl w:val="FFB68D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FBDA0AD"/>
    <w:multiLevelType w:val="multilevel"/>
    <w:tmpl w:val="FFBDA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FC79D3A"/>
    <w:multiLevelType w:val="multilevel"/>
    <w:tmpl w:val="FFC79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FDE4D95"/>
    <w:multiLevelType w:val="multilevel"/>
    <w:tmpl w:val="FFDE4D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FDF1A4E"/>
    <w:multiLevelType w:val="multilevel"/>
    <w:tmpl w:val="FFDF1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FFEB742"/>
    <w:multiLevelType w:val="multilevel"/>
    <w:tmpl w:val="FFFEB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7BBD90B"/>
    <w:multiLevelType w:val="multilevel"/>
    <w:tmpl w:val="17BBD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DBF9FF7"/>
    <w:multiLevelType w:val="multilevel"/>
    <w:tmpl w:val="3DBF9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FE765BD"/>
    <w:multiLevelType w:val="multilevel"/>
    <w:tmpl w:val="3FE76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FEE8E24"/>
    <w:multiLevelType w:val="multilevel"/>
    <w:tmpl w:val="3FEE8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4E779746"/>
    <w:multiLevelType w:val="multilevel"/>
    <w:tmpl w:val="4E779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1FF4086"/>
    <w:multiLevelType w:val="multilevel"/>
    <w:tmpl w:val="71FF4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AAA85F7"/>
    <w:multiLevelType w:val="multilevel"/>
    <w:tmpl w:val="7AAA85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AFF2565"/>
    <w:multiLevelType w:val="multilevel"/>
    <w:tmpl w:val="7AFF2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CDC74F8"/>
    <w:multiLevelType w:val="multilevel"/>
    <w:tmpl w:val="7CDC7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7FFE4BBD"/>
    <w:multiLevelType w:val="multilevel"/>
    <w:tmpl w:val="7FFE4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3"/>
  </w:num>
  <w:num w:numId="2">
    <w:abstractNumId w:val="23"/>
  </w:num>
  <w:num w:numId="3">
    <w:abstractNumId w:val="31"/>
  </w:num>
  <w:num w:numId="4">
    <w:abstractNumId w:val="16"/>
  </w:num>
  <w:num w:numId="5">
    <w:abstractNumId w:val="24"/>
  </w:num>
  <w:num w:numId="6">
    <w:abstractNumId w:val="41"/>
  </w:num>
  <w:num w:numId="7">
    <w:abstractNumId w:val="3"/>
  </w:num>
  <w:num w:numId="8">
    <w:abstractNumId w:val="19"/>
  </w:num>
  <w:num w:numId="9">
    <w:abstractNumId w:val="0"/>
  </w:num>
  <w:num w:numId="10">
    <w:abstractNumId w:val="42"/>
  </w:num>
  <w:num w:numId="11">
    <w:abstractNumId w:val="18"/>
  </w:num>
  <w:num w:numId="12">
    <w:abstractNumId w:val="15"/>
  </w:num>
  <w:num w:numId="13">
    <w:abstractNumId w:val="9"/>
  </w:num>
  <w:num w:numId="14">
    <w:abstractNumId w:val="29"/>
  </w:num>
  <w:num w:numId="15">
    <w:abstractNumId w:val="40"/>
  </w:num>
  <w:num w:numId="16">
    <w:abstractNumId w:val="7"/>
  </w:num>
  <w:num w:numId="17">
    <w:abstractNumId w:val="38"/>
  </w:num>
  <w:num w:numId="18">
    <w:abstractNumId w:val="4"/>
  </w:num>
  <w:num w:numId="19">
    <w:abstractNumId w:val="10"/>
  </w:num>
  <w:num w:numId="20">
    <w:abstractNumId w:val="27"/>
  </w:num>
  <w:num w:numId="21">
    <w:abstractNumId w:val="17"/>
  </w:num>
  <w:num w:numId="22">
    <w:abstractNumId w:val="26"/>
  </w:num>
  <w:num w:numId="23">
    <w:abstractNumId w:val="25"/>
  </w:num>
  <w:num w:numId="24">
    <w:abstractNumId w:val="12"/>
  </w:num>
  <w:num w:numId="25">
    <w:abstractNumId w:val="34"/>
  </w:num>
  <w:num w:numId="26">
    <w:abstractNumId w:val="8"/>
  </w:num>
  <w:num w:numId="27">
    <w:abstractNumId w:val="11"/>
  </w:num>
  <w:num w:numId="28">
    <w:abstractNumId w:val="2"/>
  </w:num>
  <w:num w:numId="29">
    <w:abstractNumId w:val="28"/>
  </w:num>
  <w:num w:numId="30">
    <w:abstractNumId w:val="1"/>
  </w:num>
  <w:num w:numId="31">
    <w:abstractNumId w:val="5"/>
  </w:num>
  <w:num w:numId="32">
    <w:abstractNumId w:val="32"/>
  </w:num>
  <w:num w:numId="33">
    <w:abstractNumId w:val="39"/>
  </w:num>
  <w:num w:numId="34">
    <w:abstractNumId w:val="35"/>
  </w:num>
  <w:num w:numId="35">
    <w:abstractNumId w:val="30"/>
  </w:num>
  <w:num w:numId="36">
    <w:abstractNumId w:val="21"/>
  </w:num>
  <w:num w:numId="37">
    <w:abstractNumId w:val="22"/>
  </w:num>
  <w:num w:numId="38">
    <w:abstractNumId w:val="36"/>
  </w:num>
  <w:num w:numId="39">
    <w:abstractNumId w:val="37"/>
  </w:num>
  <w:num w:numId="40">
    <w:abstractNumId w:val="20"/>
  </w:num>
  <w:num w:numId="41">
    <w:abstractNumId w:val="14"/>
  </w:num>
  <w:num w:numId="42">
    <w:abstractNumId w:val="13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FBEF9A"/>
    <w:rsid w:val="B7FBEF9A"/>
    <w:rsid w:val="FD5D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2026-05-19T10:30:00Z</dcterms:created>
  <dc:creator>Hiwe IT</dc:creator>
  <cp:lastModifiedBy>Hiwe IT</cp:lastModifiedBy>
  <dcterms:modified xsi:type="dcterms:W3CDTF">2026-05-19T11:13:07Z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9AF92536B979CBF3B01F0C6AABDA6BE0_41</vt:lpwstr>
  </property>
</Properties>
</file>