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2280B710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F26087">
        <w:rPr>
          <w:sz w:val="40"/>
          <w:szCs w:val="40"/>
          <w:lang w:val="sr-Cyrl-RS"/>
        </w:rPr>
        <w:t>слања захтева за унапређење у статус рецензента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66B37FD4" w14:textId="2F9D3B20" w:rsidR="005C24D2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34600235" w:history="1">
            <w:r w:rsidR="005C24D2" w:rsidRPr="008F6978">
              <w:rPr>
                <w:rStyle w:val="Hyperlink"/>
                <w:noProof/>
                <w:lang w:val="sr-Cyrl-RS"/>
              </w:rPr>
              <w:t>Списак измена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_Toc34600235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2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0F3BDB8F" w14:textId="074EE7DB" w:rsidR="005C24D2" w:rsidRDefault="00174B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6" w:history="1">
            <w:r w:rsidR="005C24D2" w:rsidRPr="008F6978">
              <w:rPr>
                <w:rStyle w:val="Hyperlink"/>
                <w:noProof/>
                <w:lang w:val="sr-Cyrl-RS"/>
              </w:rPr>
              <w:t>1.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Увод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_Toc34600236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0662B3E0" w14:textId="49B559E0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7" w:history="1">
            <w:r w:rsidR="005C24D2" w:rsidRPr="008F6978">
              <w:rPr>
                <w:rStyle w:val="Hyperlink"/>
                <w:noProof/>
                <w:lang w:val="sr-Cyrl-RS"/>
              </w:rPr>
              <w:t>1.1.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Резиме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_Toc34600237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139B5153" w14:textId="2EE22059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8" w:history="1">
            <w:r w:rsidR="005C24D2" w:rsidRPr="008F6978">
              <w:rPr>
                <w:rStyle w:val="Hyperlink"/>
                <w:noProof/>
                <w:lang w:val="sr-Cyrl-RS"/>
              </w:rPr>
              <w:t>1.2.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_Toc34600238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488B926D" w14:textId="0BD51A08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39" w:history="1">
            <w:r w:rsidR="005C24D2" w:rsidRPr="008F6978">
              <w:rPr>
                <w:rStyle w:val="Hyperlink"/>
                <w:noProof/>
                <w:lang w:val="sr-Cyrl-RS"/>
              </w:rPr>
              <w:t>1.3.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Референце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_Toc34600239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2D7D3F0F" w14:textId="3A84E0F7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0" w:history="1">
            <w:r w:rsidR="005C24D2" w:rsidRPr="008F6978">
              <w:rPr>
                <w:rStyle w:val="Hyperlink"/>
                <w:noProof/>
                <w:lang w:val="sr-Cyrl-RS"/>
              </w:rPr>
              <w:t>1.4.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Отворена питања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_Toc34600240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38E8E5A9" w14:textId="34E52B83" w:rsidR="005C24D2" w:rsidRDefault="00174B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1" w:history="1">
            <w:r w:rsidR="005C24D2" w:rsidRPr="008F6978">
              <w:rPr>
                <w:rStyle w:val="Hyperlink"/>
                <w:noProof/>
                <w:lang w:val="sr-Cyrl-RS"/>
              </w:rPr>
              <w:t>2.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Сценарио слања захтева за унапређење у статус рецензента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_Toc34600241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59BF5B9C" w14:textId="6831BE8E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2" w:history="1">
            <w:r w:rsidR="005C24D2" w:rsidRPr="008F6978">
              <w:rPr>
                <w:rStyle w:val="Hyperlink"/>
                <w:noProof/>
                <w:lang w:val="sr-Cyrl-RS"/>
              </w:rPr>
              <w:t>2.1.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Кратак опис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_Toc34600242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1D2A59FF" w14:textId="735010A5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3" w:history="1">
            <w:r w:rsidR="005C24D2" w:rsidRPr="008F6978">
              <w:rPr>
                <w:rStyle w:val="Hyperlink"/>
                <w:noProof/>
                <w:lang w:val="sr-Cyrl-RS"/>
              </w:rPr>
              <w:t>2.2.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Ток догађаја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_Toc34600243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7CCB5BCE" w14:textId="074C2DF1" w:rsidR="005C24D2" w:rsidRDefault="00174B5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4" w:history="1">
            <w:r w:rsidR="005C24D2" w:rsidRPr="008F6978">
              <w:rPr>
                <w:rStyle w:val="Hyperlink"/>
                <w:noProof/>
                <w:lang w:val="sr-Cyrl-RS"/>
              </w:rPr>
              <w:t>2.2.1.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Корисник успешно шаље захтев за унапређење у статус рецензента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_Toc34600244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4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208DFBAD" w14:textId="5FE48FD1" w:rsidR="005C24D2" w:rsidRDefault="00174B5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5" w:history="1">
            <w:r w:rsidR="005C24D2" w:rsidRPr="008F6978">
              <w:rPr>
                <w:rStyle w:val="Hyperlink"/>
                <w:noProof/>
                <w:lang w:val="sr-Cyrl-RS"/>
              </w:rPr>
              <w:t>2.2.2.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Корисник није бар три године у статусу писца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_Toc34600245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5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01FCEFD9" w14:textId="21403DBC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6" w:history="1">
            <w:r w:rsidR="005C24D2" w:rsidRPr="008F6978">
              <w:rPr>
                <w:rStyle w:val="Hyperlink"/>
                <w:noProof/>
                <w:lang w:val="sr-Cyrl-RS"/>
              </w:rPr>
              <w:t>2.3.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Посебни захтеви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_Toc34600246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5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5F89FCB2" w14:textId="7DE18947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7" w:history="1">
            <w:r w:rsidR="005C24D2" w:rsidRPr="008F6978">
              <w:rPr>
                <w:rStyle w:val="Hyperlink"/>
                <w:noProof/>
                <w:lang w:val="sr-Cyrl-RS"/>
              </w:rPr>
              <w:t>2.4.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Предуслови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_Toc34600247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5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4BB02097" w14:textId="49269160" w:rsidR="005C24D2" w:rsidRDefault="00174B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600248" w:history="1">
            <w:r w:rsidR="005C24D2" w:rsidRPr="008F6978">
              <w:rPr>
                <w:rStyle w:val="Hyperlink"/>
                <w:noProof/>
                <w:lang w:val="sr-Cyrl-RS"/>
              </w:rPr>
              <w:t>2.5.</w:t>
            </w:r>
            <w:r w:rsidR="005C24D2">
              <w:rPr>
                <w:rFonts w:eastAsiaTheme="minorEastAsia"/>
                <w:noProof/>
              </w:rPr>
              <w:tab/>
            </w:r>
            <w:r w:rsidR="005C24D2" w:rsidRPr="008F6978">
              <w:rPr>
                <w:rStyle w:val="Hyperlink"/>
                <w:noProof/>
                <w:lang w:val="sr-Cyrl-RS"/>
              </w:rPr>
              <w:t>Последице</w:t>
            </w:r>
            <w:r w:rsidR="005C24D2">
              <w:rPr>
                <w:noProof/>
                <w:webHidden/>
              </w:rPr>
              <w:tab/>
            </w:r>
            <w:r w:rsidR="005C24D2">
              <w:rPr>
                <w:noProof/>
                <w:webHidden/>
              </w:rPr>
              <w:fldChar w:fldCharType="begin"/>
            </w:r>
            <w:r w:rsidR="005C24D2">
              <w:rPr>
                <w:noProof/>
                <w:webHidden/>
              </w:rPr>
              <w:instrText xml:space="preserve"> PAGEREF _Toc34600248 \h </w:instrText>
            </w:r>
            <w:r w:rsidR="005C24D2">
              <w:rPr>
                <w:noProof/>
                <w:webHidden/>
              </w:rPr>
            </w:r>
            <w:r w:rsidR="005C24D2">
              <w:rPr>
                <w:noProof/>
                <w:webHidden/>
              </w:rPr>
              <w:fldChar w:fldCharType="separate"/>
            </w:r>
            <w:r w:rsidR="005C24D2">
              <w:rPr>
                <w:noProof/>
                <w:webHidden/>
              </w:rPr>
              <w:t>5</w:t>
            </w:r>
            <w:r w:rsidR="005C24D2">
              <w:rPr>
                <w:noProof/>
                <w:webHidden/>
              </w:rPr>
              <w:fldChar w:fldCharType="end"/>
            </w:r>
          </w:hyperlink>
        </w:p>
        <w:p w14:paraId="32CE5EC6" w14:textId="4432AA13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67A3FEC4" w:rsidR="00567652" w:rsidRDefault="00567652" w:rsidP="00324147">
      <w:pPr>
        <w:rPr>
          <w:lang w:val="sr-Cyrl-RS"/>
        </w:rPr>
      </w:pPr>
    </w:p>
    <w:p w14:paraId="19719ED0" w14:textId="77777777" w:rsidR="005C24D2" w:rsidRDefault="005C24D2" w:rsidP="00324147">
      <w:pPr>
        <w:rPr>
          <w:lang w:val="sr-Cyrl-RS"/>
        </w:rPr>
      </w:pPr>
    </w:p>
    <w:p w14:paraId="6FCDA130" w14:textId="693CAE9E" w:rsidR="00567652" w:rsidRDefault="00567652" w:rsidP="00567652">
      <w:pPr>
        <w:pStyle w:val="Heading1"/>
        <w:rPr>
          <w:lang w:val="sr-Cyrl-RS"/>
        </w:rPr>
      </w:pPr>
      <w:bookmarkStart w:id="0" w:name="_Toc34600235"/>
      <w:r>
        <w:rPr>
          <w:lang w:val="sr-Cyrl-RS"/>
        </w:rPr>
        <w:lastRenderedPageBreak/>
        <w:t>Списак измена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596E1343" w:rsidR="00567652" w:rsidRDefault="00F26087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6724EB12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7.3.2020.</w:t>
            </w:r>
          </w:p>
        </w:tc>
        <w:tc>
          <w:tcPr>
            <w:tcW w:w="2337" w:type="dxa"/>
          </w:tcPr>
          <w:p w14:paraId="4F7E5EA4" w14:textId="372BD86A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2338" w:type="dxa"/>
          </w:tcPr>
          <w:p w14:paraId="3E019404" w14:textId="064D1109" w:rsidR="00567652" w:rsidRDefault="00FB3861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Промене других функционалности су наложиле мале измене и у овој</w:t>
            </w:r>
          </w:p>
        </w:tc>
        <w:tc>
          <w:tcPr>
            <w:tcW w:w="2338" w:type="dxa"/>
          </w:tcPr>
          <w:p w14:paraId="5D984082" w14:textId="0A8C2C3E" w:rsidR="00567652" w:rsidRDefault="00097626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1F6325AF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8.3.2020.</w:t>
            </w:r>
          </w:p>
        </w:tc>
        <w:tc>
          <w:tcPr>
            <w:tcW w:w="2337" w:type="dxa"/>
          </w:tcPr>
          <w:p w14:paraId="41D47101" w14:textId="285A3F36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2.1</w:t>
            </w:r>
          </w:p>
        </w:tc>
        <w:tc>
          <w:tcPr>
            <w:tcW w:w="2338" w:type="dxa"/>
          </w:tcPr>
          <w:p w14:paraId="0E001A51" w14:textId="0E586AC0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Немогуће је да корисник не изабере област</w:t>
            </w:r>
          </w:p>
        </w:tc>
        <w:tc>
          <w:tcPr>
            <w:tcW w:w="2338" w:type="dxa"/>
          </w:tcPr>
          <w:p w14:paraId="34FE5EEE" w14:textId="6E8A4B3B" w:rsidR="00567652" w:rsidRDefault="005C24D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4CBE92F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29D8A451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3823994C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11997C97" w:rsidR="00567652" w:rsidRDefault="00567652" w:rsidP="00567652">
            <w:pPr>
              <w:rPr>
                <w:lang w:val="sr-Cyrl-RS"/>
              </w:rPr>
            </w:pPr>
            <w:bookmarkStart w:id="1" w:name="_GoBack"/>
            <w:bookmarkEnd w:id="1"/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59799F1F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600236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600237"/>
      <w:r>
        <w:rPr>
          <w:lang w:val="sr-Cyrl-RS"/>
        </w:rPr>
        <w:t>Резиме</w:t>
      </w:r>
      <w:bookmarkEnd w:id="3"/>
    </w:p>
    <w:p w14:paraId="5582A129" w14:textId="561C93EE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301B62">
        <w:rPr>
          <w:lang w:val="sr-Cyrl-RS"/>
        </w:rPr>
        <w:t>слању захтева за унапређење у статус рецензента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600238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600239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600240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6BF1FF84" w:rsidR="0022342B" w:rsidRDefault="006F76AD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Када да се онемогући слање захтева ако се не испуњава услов да је корисник у статусу писца бар три године?</w:t>
            </w:r>
          </w:p>
        </w:tc>
        <w:tc>
          <w:tcPr>
            <w:tcW w:w="3865" w:type="dxa"/>
          </w:tcPr>
          <w:p w14:paraId="6B79ABFD" w14:textId="25EC18C4" w:rsidR="00AC5CDC" w:rsidRDefault="00AB55B9" w:rsidP="00AC5CDC">
            <w:pPr>
              <w:rPr>
                <w:lang w:val="sr-Cyrl-RS"/>
              </w:rPr>
            </w:pPr>
            <w:r>
              <w:rPr>
                <w:lang w:val="sr-Cyrl-RS"/>
              </w:rPr>
              <w:t>Што раније могуће</w:t>
            </w: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10AB81A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2163E742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049227CE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600241"/>
      <w:r>
        <w:rPr>
          <w:lang w:val="sr-Cyrl-RS"/>
        </w:rPr>
        <w:t xml:space="preserve">Сценарио </w:t>
      </w:r>
      <w:r w:rsidR="00AB55B9">
        <w:rPr>
          <w:lang w:val="sr-Cyrl-RS"/>
        </w:rPr>
        <w:t>слања захтева за унапређење у статус рецензента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600242"/>
      <w:r>
        <w:rPr>
          <w:lang w:val="sr-Cyrl-RS"/>
        </w:rPr>
        <w:t>Кратак опис</w:t>
      </w:r>
      <w:bookmarkEnd w:id="8"/>
    </w:p>
    <w:p w14:paraId="394D525F" w14:textId="4DD9EB5F" w:rsidR="00EA729C" w:rsidRDefault="00EA729C" w:rsidP="00301B62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AB55B9" w:rsidRPr="00AB55B9">
        <w:rPr>
          <w:lang w:val="sr-Cyrl-RS"/>
        </w:rPr>
        <w:t xml:space="preserve">Сваки писац има право да пошаље захтев за унапређење у статус рецензента. Тај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захтев се прослеђује администраторима. У том захтеву писац бира област за коју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 xml:space="preserve">жели да буде рецензент. Писац може да пошаље захтев само ако је бар три године </w:t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>
        <w:rPr>
          <w:lang w:val="sr-Cyrl-RS"/>
        </w:rPr>
        <w:tab/>
      </w:r>
      <w:r w:rsidR="00AB55B9" w:rsidRPr="00AB55B9">
        <w:rPr>
          <w:lang w:val="sr-Cyrl-RS"/>
        </w:rPr>
        <w:t>у статусу писца.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600243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25A3E36C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600244"/>
      <w:r>
        <w:rPr>
          <w:lang w:val="sr-Cyrl-RS"/>
        </w:rPr>
        <w:t>Корисник</w:t>
      </w:r>
      <w:r w:rsidR="00301B62">
        <w:rPr>
          <w:lang w:val="sr-Cyrl-RS"/>
        </w:rPr>
        <w:t xml:space="preserve"> успешно</w:t>
      </w:r>
      <w:r>
        <w:rPr>
          <w:lang w:val="sr-Cyrl-RS"/>
        </w:rPr>
        <w:t xml:space="preserve"> </w:t>
      </w:r>
      <w:r w:rsidR="00301B62">
        <w:rPr>
          <w:lang w:val="sr-Cyrl-RS"/>
        </w:rPr>
        <w:t>шаље захтев за унапређење у статус рецензента</w:t>
      </w:r>
      <w:bookmarkEnd w:id="10"/>
    </w:p>
    <w:p w14:paraId="0A351D2B" w14:textId="290AB945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Постани рецензент које га води на форму за слање захтева за унапређење у статус рецензента</w:t>
      </w:r>
    </w:p>
    <w:p w14:paraId="32ACB152" w14:textId="0E00CA12" w:rsidR="00071405" w:rsidRDefault="00301B62" w:rsidP="00071405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област за коју жели да постане рецензент</w:t>
      </w:r>
    </w:p>
    <w:p w14:paraId="13E8D8C0" w14:textId="2EA15CF9" w:rsidR="00301B62" w:rsidRPr="00301B62" w:rsidRDefault="00071405" w:rsidP="00301B62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301B62">
        <w:rPr>
          <w:lang w:val="sr-Cyrl-RS"/>
        </w:rPr>
        <w:t>стиска дугме Пошаљи захтев и ако је он у статусу писца већ три године</w:t>
      </w:r>
      <w:r w:rsidR="00333014">
        <w:rPr>
          <w:lang w:val="sr-Cyrl-RS"/>
        </w:rPr>
        <w:t xml:space="preserve"> захтев се  прослеђује администратору на преглед</w:t>
      </w:r>
    </w:p>
    <w:p w14:paraId="7E095D3A" w14:textId="3EADB4B3" w:rsidR="00175295" w:rsidRDefault="00175295" w:rsidP="006F76AD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600245"/>
      <w:r>
        <w:rPr>
          <w:lang w:val="sr-Cyrl-RS"/>
        </w:rPr>
        <w:lastRenderedPageBreak/>
        <w:t>Корисник није бар три године у статусу писца</w:t>
      </w:r>
      <w:bookmarkEnd w:id="11"/>
    </w:p>
    <w:p w14:paraId="1C2D27E0" w14:textId="76D1E7F3" w:rsidR="00175295" w:rsidRDefault="00175295" w:rsidP="00175295">
      <w:pPr>
        <w:pStyle w:val="ListParagraph"/>
        <w:numPr>
          <w:ilvl w:val="0"/>
          <w:numId w:val="11"/>
        </w:numPr>
        <w:rPr>
          <w:lang w:val="sr-Cyrl-RS"/>
        </w:rPr>
      </w:pPr>
      <w:r w:rsidRPr="00175295">
        <w:rPr>
          <w:lang w:val="sr-Cyrl-RS"/>
        </w:rPr>
        <w:t>Корисник стиска дугме Постани рецензент које га</w:t>
      </w:r>
      <w:r w:rsidR="00BD5213">
        <w:rPr>
          <w:lang w:val="sr-Cyrl-RS"/>
        </w:rPr>
        <w:t xml:space="preserve"> неће одвести</w:t>
      </w:r>
      <w:r w:rsidRPr="00175295">
        <w:rPr>
          <w:lang w:val="sr-Cyrl-RS"/>
        </w:rPr>
        <w:t xml:space="preserve"> на форму за слање захтева за унапређење у статус рецензента</w:t>
      </w:r>
      <w:r w:rsidR="00BD5213">
        <w:rPr>
          <w:lang w:val="sr-Cyrl-RS"/>
        </w:rPr>
        <w:t xml:space="preserve"> јер није бар три године у статусу писца</w:t>
      </w:r>
    </w:p>
    <w:p w14:paraId="61A20E84" w14:textId="23545F1F" w:rsidR="00BD5213" w:rsidRPr="00175295" w:rsidRDefault="00BD5213" w:rsidP="00175295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Кориснику излази порука „Морате бар три године бити у статусу писца</w:t>
      </w: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600246"/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600247"/>
      <w:r>
        <w:rPr>
          <w:lang w:val="sr-Cyrl-RS"/>
        </w:rPr>
        <w:t>Предуслови</w:t>
      </w:r>
      <w:bookmarkEnd w:id="13"/>
    </w:p>
    <w:p w14:paraId="05BB2DFB" w14:textId="2114B11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>Писац</w:t>
      </w:r>
      <w:r>
        <w:rPr>
          <w:lang w:val="sr-Cyrl-RS"/>
        </w:rPr>
        <w:t xml:space="preserve"> мора да буде улогован на систем. 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600248"/>
      <w:r>
        <w:rPr>
          <w:lang w:val="sr-Cyrl-RS"/>
        </w:rPr>
        <w:t>Последице</w:t>
      </w:r>
      <w:bookmarkEnd w:id="14"/>
    </w:p>
    <w:p w14:paraId="127214F7" w14:textId="2ED9AE3D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F76AD">
        <w:rPr>
          <w:lang w:val="sr-Cyrl-RS"/>
        </w:rPr>
        <w:t xml:space="preserve">Захтев се чува у бази и администратор ће прегледати тај захтев и одлучити да ли да </w:t>
      </w:r>
      <w:r w:rsidR="006F76AD">
        <w:rPr>
          <w:lang w:val="sr-Cyrl-RS"/>
        </w:rPr>
        <w:tab/>
      </w:r>
      <w:r w:rsidR="006F76AD">
        <w:rPr>
          <w:lang w:val="sr-Cyrl-RS"/>
        </w:rPr>
        <w:tab/>
        <w:t>га уважи.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82711" w14:textId="77777777" w:rsidR="00174B5A" w:rsidRDefault="00174B5A" w:rsidP="00324147">
      <w:pPr>
        <w:spacing w:after="0" w:line="240" w:lineRule="auto"/>
      </w:pPr>
      <w:r>
        <w:separator/>
      </w:r>
    </w:p>
  </w:endnote>
  <w:endnote w:type="continuationSeparator" w:id="0">
    <w:p w14:paraId="2F152279" w14:textId="77777777" w:rsidR="00174B5A" w:rsidRDefault="00174B5A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052D4" w14:textId="77777777" w:rsidR="00174B5A" w:rsidRDefault="00174B5A" w:rsidP="00324147">
      <w:pPr>
        <w:spacing w:after="0" w:line="240" w:lineRule="auto"/>
      </w:pPr>
      <w:r>
        <w:separator/>
      </w:r>
    </w:p>
  </w:footnote>
  <w:footnote w:type="continuationSeparator" w:id="0">
    <w:p w14:paraId="1BE663E1" w14:textId="77777777" w:rsidR="00174B5A" w:rsidRDefault="00174B5A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CA1018"/>
    <w:multiLevelType w:val="hybridMultilevel"/>
    <w:tmpl w:val="FBAED448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5A51300"/>
    <w:multiLevelType w:val="hybridMultilevel"/>
    <w:tmpl w:val="0A4E8E20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86520E9"/>
    <w:multiLevelType w:val="hybridMultilevel"/>
    <w:tmpl w:val="E53A605E"/>
    <w:lvl w:ilvl="0" w:tplc="50F65ACE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83794F"/>
    <w:multiLevelType w:val="hybridMultilevel"/>
    <w:tmpl w:val="747E7512"/>
    <w:lvl w:ilvl="0" w:tplc="4AFAD896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4C0A6B21"/>
    <w:multiLevelType w:val="hybridMultilevel"/>
    <w:tmpl w:val="38A8F55E"/>
    <w:lvl w:ilvl="0" w:tplc="F40C0C6E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04" w:hanging="360"/>
      </w:pPr>
    </w:lvl>
    <w:lvl w:ilvl="2" w:tplc="0409001B" w:tentative="1">
      <w:start w:val="1"/>
      <w:numFmt w:val="lowerRoman"/>
      <w:lvlText w:val="%3."/>
      <w:lvlJc w:val="right"/>
      <w:pPr>
        <w:ind w:left="4524" w:hanging="180"/>
      </w:pPr>
    </w:lvl>
    <w:lvl w:ilvl="3" w:tplc="0409000F" w:tentative="1">
      <w:start w:val="1"/>
      <w:numFmt w:val="decimal"/>
      <w:lvlText w:val="%4."/>
      <w:lvlJc w:val="left"/>
      <w:pPr>
        <w:ind w:left="5244" w:hanging="360"/>
      </w:pPr>
    </w:lvl>
    <w:lvl w:ilvl="4" w:tplc="04090019" w:tentative="1">
      <w:start w:val="1"/>
      <w:numFmt w:val="lowerLetter"/>
      <w:lvlText w:val="%5."/>
      <w:lvlJc w:val="left"/>
      <w:pPr>
        <w:ind w:left="5964" w:hanging="360"/>
      </w:pPr>
    </w:lvl>
    <w:lvl w:ilvl="5" w:tplc="0409001B" w:tentative="1">
      <w:start w:val="1"/>
      <w:numFmt w:val="lowerRoman"/>
      <w:lvlText w:val="%6."/>
      <w:lvlJc w:val="right"/>
      <w:pPr>
        <w:ind w:left="6684" w:hanging="180"/>
      </w:pPr>
    </w:lvl>
    <w:lvl w:ilvl="6" w:tplc="0409000F" w:tentative="1">
      <w:start w:val="1"/>
      <w:numFmt w:val="decimal"/>
      <w:lvlText w:val="%7."/>
      <w:lvlJc w:val="left"/>
      <w:pPr>
        <w:ind w:left="7404" w:hanging="360"/>
      </w:pPr>
    </w:lvl>
    <w:lvl w:ilvl="7" w:tplc="04090019" w:tentative="1">
      <w:start w:val="1"/>
      <w:numFmt w:val="lowerLetter"/>
      <w:lvlText w:val="%8."/>
      <w:lvlJc w:val="left"/>
      <w:pPr>
        <w:ind w:left="8124" w:hanging="360"/>
      </w:pPr>
    </w:lvl>
    <w:lvl w:ilvl="8" w:tplc="04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8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9" w15:restartNumberingAfterBreak="0">
    <w:nsid w:val="505230B8"/>
    <w:multiLevelType w:val="hybridMultilevel"/>
    <w:tmpl w:val="04FC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442D3"/>
    <w:multiLevelType w:val="hybridMultilevel"/>
    <w:tmpl w:val="70A4B46C"/>
    <w:lvl w:ilvl="0" w:tplc="AAA63CBC">
      <w:start w:val="1"/>
      <w:numFmt w:val="decimal"/>
      <w:lvlText w:val="%1."/>
      <w:lvlJc w:val="left"/>
      <w:pPr>
        <w:ind w:left="2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2" w:hanging="360"/>
      </w:pPr>
    </w:lvl>
    <w:lvl w:ilvl="2" w:tplc="0409001B" w:tentative="1">
      <w:start w:val="1"/>
      <w:numFmt w:val="lowerRoman"/>
      <w:lvlText w:val="%3."/>
      <w:lvlJc w:val="right"/>
      <w:pPr>
        <w:ind w:left="4212" w:hanging="180"/>
      </w:pPr>
    </w:lvl>
    <w:lvl w:ilvl="3" w:tplc="0409000F" w:tentative="1">
      <w:start w:val="1"/>
      <w:numFmt w:val="decimal"/>
      <w:lvlText w:val="%4."/>
      <w:lvlJc w:val="left"/>
      <w:pPr>
        <w:ind w:left="4932" w:hanging="360"/>
      </w:pPr>
    </w:lvl>
    <w:lvl w:ilvl="4" w:tplc="04090019" w:tentative="1">
      <w:start w:val="1"/>
      <w:numFmt w:val="lowerLetter"/>
      <w:lvlText w:val="%5."/>
      <w:lvlJc w:val="left"/>
      <w:pPr>
        <w:ind w:left="5652" w:hanging="360"/>
      </w:pPr>
    </w:lvl>
    <w:lvl w:ilvl="5" w:tplc="0409001B" w:tentative="1">
      <w:start w:val="1"/>
      <w:numFmt w:val="lowerRoman"/>
      <w:lvlText w:val="%6."/>
      <w:lvlJc w:val="right"/>
      <w:pPr>
        <w:ind w:left="6372" w:hanging="180"/>
      </w:pPr>
    </w:lvl>
    <w:lvl w:ilvl="6" w:tplc="0409000F" w:tentative="1">
      <w:start w:val="1"/>
      <w:numFmt w:val="decimal"/>
      <w:lvlText w:val="%7."/>
      <w:lvlJc w:val="left"/>
      <w:pPr>
        <w:ind w:left="7092" w:hanging="360"/>
      </w:pPr>
    </w:lvl>
    <w:lvl w:ilvl="7" w:tplc="04090019" w:tentative="1">
      <w:start w:val="1"/>
      <w:numFmt w:val="lowerLetter"/>
      <w:lvlText w:val="%8."/>
      <w:lvlJc w:val="left"/>
      <w:pPr>
        <w:ind w:left="7812" w:hanging="360"/>
      </w:pPr>
    </w:lvl>
    <w:lvl w:ilvl="8" w:tplc="0409001B" w:tentative="1">
      <w:start w:val="1"/>
      <w:numFmt w:val="lowerRoman"/>
      <w:lvlText w:val="%9."/>
      <w:lvlJc w:val="right"/>
      <w:pPr>
        <w:ind w:left="8532" w:hanging="180"/>
      </w:pPr>
    </w:lvl>
  </w:abstractNum>
  <w:abstractNum w:abstractNumId="11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97626"/>
    <w:rsid w:val="000A3816"/>
    <w:rsid w:val="000C74A7"/>
    <w:rsid w:val="001632A8"/>
    <w:rsid w:val="00174B5A"/>
    <w:rsid w:val="00175295"/>
    <w:rsid w:val="001D0B11"/>
    <w:rsid w:val="001D5976"/>
    <w:rsid w:val="0022342B"/>
    <w:rsid w:val="00301B62"/>
    <w:rsid w:val="00324147"/>
    <w:rsid w:val="003319CF"/>
    <w:rsid w:val="00333014"/>
    <w:rsid w:val="00456084"/>
    <w:rsid w:val="00567652"/>
    <w:rsid w:val="005C24D2"/>
    <w:rsid w:val="005F6DAF"/>
    <w:rsid w:val="00634BB6"/>
    <w:rsid w:val="00640CF8"/>
    <w:rsid w:val="006F76AD"/>
    <w:rsid w:val="008524E2"/>
    <w:rsid w:val="00A04C37"/>
    <w:rsid w:val="00AB55B9"/>
    <w:rsid w:val="00AC5CDC"/>
    <w:rsid w:val="00BD5213"/>
    <w:rsid w:val="00C25517"/>
    <w:rsid w:val="00C44478"/>
    <w:rsid w:val="00C64557"/>
    <w:rsid w:val="00C81F34"/>
    <w:rsid w:val="00EA729C"/>
    <w:rsid w:val="00F26087"/>
    <w:rsid w:val="00F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B9640-E21B-4FF3-851A-3D550AFF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14</cp:revision>
  <dcterms:created xsi:type="dcterms:W3CDTF">2020-03-06T02:12:00Z</dcterms:created>
  <dcterms:modified xsi:type="dcterms:W3CDTF">2020-03-31T18:32:00Z</dcterms:modified>
</cp:coreProperties>
</file>