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Predlog za pregled</w:t>
        <w:br/>
        <w:t>konferenčnih kontaktov</w:t>
      </w:r>
    </w:p>
    <w:p>
      <w:pPr>
        <w:pStyle w:val="Subtitle"/>
      </w:pPr>
      <w:r>
        <w:t>Podjem 2026    [avtor]    [prejemnik]    [datum]</w:t>
      </w:r>
    </w:p>
    <w:p>
      <w:r>
        <w:t>Predlagam [konkretna odločitev] za [izvorni ID oziroma obseg]. Podlaga je pregled desetih konferenčnih vrstic po dogovorjenih pravilih. [V enem stavku pojasni glavni razlog in morebitni pogoj.]</w:t>
      </w:r>
    </w:p>
    <w:p>
      <w:pPr>
        <w:pStyle w:val="Heading1"/>
      </w:pPr>
      <w:r>
        <w:t>Pregled vhodnih vrstic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1152"/>
        <w:gridCol w:w="3384"/>
      </w:tblGrid>
      <w:tr>
        <w:trPr>
          <w:tblHeader/>
        </w:trP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Rezultat pregleda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Število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Dokaz ali izvorni ID</w:t>
            </w:r>
          </w:p>
        </w:tc>
      </w:tr>
      <w:t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Pripravljene za predlog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[št.]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[ID / zapis pregleda]</w:t>
            </w:r>
          </w:p>
        </w:tc>
      </w:tr>
      <w:t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Že obstoječi kontakti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[št.]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[ID / zapis pregleda]</w:t>
            </w:r>
          </w:p>
        </w:tc>
      </w:tr>
      <w:t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Podvojene vhodne vrstice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[št.]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[ID / zapis pregleda]</w:t>
            </w:r>
          </w:p>
        </w:tc>
      </w:tr>
      <w:t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Vrstice za dodatni pregled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[št.]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[ID / zapis pregleda]</w:t>
            </w:r>
          </w:p>
        </w:tc>
      </w:tr>
      <w:tr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Skupaj vhodnih vrstic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Izvorni CSV</w:t>
            </w:r>
          </w:p>
        </w:tc>
      </w:tr>
    </w:tbl>
    <w:p>
      <w:pPr>
        <w:pStyle w:val="Heading1"/>
      </w:pPr>
      <w:r>
        <w:t>Razlogi in odprta vprašanja</w:t>
      </w:r>
    </w:p>
    <w:p>
      <w:r>
        <w:t>[Navedi ugotovitev in njen vir. Loči opaženo dejstvo od svoje razlage. Pri nejasnih ujemanjih ali manjkajočih podatkih določi, kdo mora odgovoriti.]</w:t>
      </w:r>
    </w:p>
    <w:p>
      <w:pPr>
        <w:pStyle w:val="Heading1"/>
      </w:pPr>
      <w:r>
        <w:t>Predlagana odločitev in naslednje dejanje</w:t>
      </w:r>
    </w:p>
    <w:p>
      <w:r>
        <w:t>[Opiši točno vsebino, obseg in lastnika naslednjega koraka. Zapiši, katere vrstice ostanejo odprte. Odločitev o zapisu v CRM ali pošiljanju navedi posebej.]</w:t>
      </w:r>
    </w:p>
    <w:p>
      <w:r>
        <w:t>Stanje odločitve: [čaka na pregled / odobreno / zavrnjeno]</w:t>
        <w:br/>
        <w:t>Potrdil in datum: [izpolni šele po dejanski odločitvi]</w:t>
      </w:r>
    </w:p>
    <w:p>
      <w:pPr>
        <w:pStyle w:val="Heading1"/>
      </w:pPr>
      <w:r>
        <w:t>Viri</w:t>
      </w:r>
    </w:p>
    <w:p>
      <w:hyperlink r:id="rId9">
        <w:r>
          <w:rPr>
            <w:color w:val="254C6F"/>
          </w:rPr>
          <w:t>Izvorni CSV</w:t>
        </w:r>
      </w:hyperlink>
      <w:r>
        <w:t xml:space="preserve">   </w:t>
      </w:r>
      <w:hyperlink r:id="rId10">
        <w:r>
          <w:rPr>
            <w:color w:val="254C6F"/>
          </w:rPr>
          <w:t>CRM posnetek</w:t>
        </w:r>
      </w:hyperlink>
      <w:r>
        <w:t xml:space="preserve">   </w:t>
      </w:r>
      <w:hyperlink r:id="rId11">
        <w:r>
          <w:rPr>
            <w:color w:val="254C6F"/>
          </w:rPr>
          <w:t>Pravila vaje</w:t>
        </w:r>
      </w:hyperlink>
    </w:p>
    <w:p>
      <w:pPr>
        <w:spacing w:before="100"/>
      </w:pPr>
      <w:r>
        <w:rPr>
          <w:color w:val="555555"/>
          <w:sz w:val="18"/>
        </w:rPr>
        <w:t>Učna predloga z izmišljenimi podatki. Polja v oglatih oklepajih dopolni po lastnem pregledu.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../exercises/conference/prospects.csv" TargetMode="External"/><Relationship Id="rId10" Type="http://schemas.openxmlformats.org/officeDocument/2006/relationships/hyperlink" Target="../../exercises/conference/existing-crm.json" TargetMode="External"/><Relationship Id="rId11" Type="http://schemas.openxmlformats.org/officeDocument/2006/relationships/hyperlink" Target="../../exercises/conference/ru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Predlog za pregled konferenčnih kontaktov</dc:title>
  <dc:subject>Učna predloga za odločitev na podlagi desetih izmišljenih vrstic</dc:subject>
  <dc:creator>Tovarna podjemov delavnica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