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after="40"/>
        <w:jc w:val="center"/>
      </w:pPr>
      <w:r>
        <w:rPr>
          <w:rFonts w:ascii="Arial" w:hAnsi="Arial" w:cs="Arial" w:eastAsia="Arial"/>
          <w:b w:val="0"/>
          <w:bCs w:val="0"/>
          <w:color w:val="555555"/>
          <w:sz w:val="20"/>
          <w:szCs w:val="20"/>
        </w:rPr>
        <w:t>ECC-2:2024 · تطبيق عملي</w:t>
      </w:r>
    </w:p>
    <w:p>
      <w:pPr>
        <w:bidi/>
        <w:spacing w:after="80"/>
        <w:jc w:val="center"/>
      </w:pPr>
      <w:r>
        <w:rPr>
          <w:rFonts w:ascii="Arial" w:hAnsi="Arial" w:cs="Arial" w:eastAsia="Arial"/>
          <w:b w:val="1"/>
          <w:bCs w:val="1"/>
          <w:color w:val="1F3A5F"/>
          <w:sz w:val="40"/>
          <w:szCs w:val="40"/>
        </w:rPr>
        <w:t>التطبيق العملي 02: النسخ الاحتياطية والاستعادة</w:t>
      </w:r>
    </w:p>
    <w:p>
      <w:pPr>
        <w:bidi/>
        <w:spacing w:after="200"/>
        <w:jc w:val="center"/>
      </w:pPr>
      <w:r>
        <w:rPr>
          <w:rFonts w:ascii="Arial" w:hAnsi="Arial" w:cs="Arial" w:eastAsia="Arial"/>
          <w:b w:val="0"/>
          <w:bCs w:val="0"/>
          <w:color w:val="333333"/>
          <w:sz w:val="24"/>
          <w:szCs w:val="24"/>
        </w:rPr>
        <w:t>القالب الفارغ لإجابة المتدرب</w:t>
      </w:r>
    </w:p>
    <w:p>
      <w:pPr>
        <w:bidi/>
        <w:spacing w:after="240"/>
        <w:jc w:val="center"/>
      </w:pPr>
      <w:r>
        <w:rPr>
          <w:rFonts w:ascii="Arial" w:hAnsi="Arial" w:cs="Arial" w:eastAsia="Arial"/>
          <w:b w:val="1"/>
          <w:bCs w:val="1"/>
          <w:color w:val="A61B1B"/>
          <w:sz w:val="19"/>
          <w:szCs w:val="19"/>
        </w:rPr>
        <w:t>بيانات تدريبية افتراضية — هيئة المدار للخدمات الرقمية (جهة حكومية افتراضية لأغراض التدريب)</w:t>
      </w:r>
    </w:p>
    <w:tbl>
      <w:tblPr>
        <w:tblStyle w:val="TableGrid"/>
        <w:bidiVisual/>
        <w:tblW w:type="dxa" w:w="9637"/>
        <w:jc w:val="center"/>
        <w:tblLayout w:type="fixed"/>
        <w:tblLook w:firstColumn="1" w:firstRow="1" w:lastColumn="0" w:lastRow="0" w:noHBand="0" w:noVBand="1" w:val="04A0"/>
      </w:tblPr>
      <w:tblGrid>
        <w:gridCol w:w="2267"/>
        <w:gridCol w:w="7370"/>
      </w:tblGrid>
      <w:tr>
        <w:trPr>
          <w:cantSplit/>
          <w:trHeight w:val="453" w:hRule="atLeast"/>
        </w:trPr>
        <w:tc>
          <w:tcPr>
            <w:tcW w:type="dxa" w:w="2268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اسم المتدرب</w:t>
            </w:r>
          </w:p>
        </w:tc>
        <w:tc>
          <w:tcPr>
            <w:tcW w:type="dxa" w:w="7370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453" w:hRule="atLeast"/>
        </w:trPr>
        <w:tc>
          <w:tcPr>
            <w:tcW w:type="dxa" w:w="2268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التاريخ</w:t>
            </w:r>
          </w:p>
        </w:tc>
        <w:tc>
          <w:tcPr>
            <w:tcW w:type="dxa" w:w="7370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453" w:hRule="atLeast"/>
        </w:trPr>
        <w:tc>
          <w:tcPr>
            <w:tcW w:type="dxa" w:w="2268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التطبيق</w:t>
            </w:r>
          </w:p>
        </w:tc>
        <w:tc>
          <w:tcPr>
            <w:tcW w:type="dxa" w:w="737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1"/>
                <w:szCs w:val="21"/>
              </w:rPr>
              <w:t>التطبيق 02 — النسخ الاحتياطية (‎2-9‎)</w:t>
            </w:r>
          </w:p>
        </w:tc>
      </w:tr>
      <w:tr>
        <w:trPr>
          <w:cantSplit/>
          <w:trHeight w:val="453" w:hRule="atLeast"/>
        </w:trPr>
        <w:tc>
          <w:tcPr>
            <w:tcW w:type="dxa" w:w="2268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الوقت المستغرق</w:t>
            </w:r>
          </w:p>
        </w:tc>
        <w:tc>
          <w:tcPr>
            <w:tcW w:type="dxa" w:w="7370"/>
          </w:tcPr>
          <w:p>
            <w:pPr>
              <w:bidi/>
              <w:spacing w:after="20" w:line="252" w:lineRule="auto"/>
            </w:pPr>
            <w:r/>
          </w:p>
        </w:tc>
      </w:tr>
    </w:tbl>
    <w:p>
      <w:pPr>
        <w:spacing w:after="40"/>
      </w:pPr>
    </w:p>
    <w:p>
      <w:pPr>
        <w:pStyle w:val="Heading2"/>
        <w:bidi/>
      </w:pPr>
      <w:r>
        <w:rPr>
          <w:rFonts w:ascii="Arial" w:hAnsi="Arial" w:cs="Arial" w:eastAsia="Arial"/>
          <w:b w:val="0"/>
          <w:bCs w:val="0"/>
        </w:rPr>
        <w:t>كيف تملأ هذا القالب</w:t>
      </w:r>
    </w:p>
    <w:p>
      <w:pPr>
        <w:bidi/>
        <w:spacing w:after="60"/>
        <w:ind w:right="283" w:hanging="255"/>
      </w:pPr>
      <w:r>
        <w:rPr>
          <w:rFonts w:ascii="Arial" w:hAnsi="Arial" w:cs="Arial" w:eastAsia="Arial"/>
          <w:b w:val="0"/>
          <w:bCs w:val="0"/>
        </w:rPr>
        <w:t>• ابدأ بالجزء (ج) مصفوفة التغطية؛ فهي تساعدك على اكتشاف الملاحظات، ثم املأ بطاقة لكل ملاحظة.</w:t>
      </w:r>
    </w:p>
    <w:p>
      <w:pPr>
        <w:bidi/>
        <w:spacing w:after="60"/>
        <w:ind w:right="283" w:hanging="255"/>
      </w:pPr>
      <w:r>
        <w:rPr>
          <w:rFonts w:ascii="Arial" w:hAnsi="Arial" w:cs="Arial" w:eastAsia="Arial"/>
          <w:b w:val="0"/>
          <w:bCs w:val="0"/>
        </w:rPr>
        <w:t>• اذكر الدليل بدقة: رقم المهمة (J-..) أو الاختبار (RT-..) أو التذكرة (INC-..) والتاريخ.</w:t>
      </w:r>
    </w:p>
    <w:p>
      <w:pPr>
        <w:bidi/>
        <w:spacing w:after="60"/>
        <w:ind w:right="283" w:hanging="255"/>
      </w:pPr>
      <w:r>
        <w:rPr>
          <w:rFonts w:ascii="Arial" w:hAnsi="Arial" w:cs="Arial" w:eastAsia="Arial"/>
          <w:b w:val="0"/>
          <w:bCs w:val="0"/>
        </w:rPr>
        <w:t>• الحكم: اختر واحداً فقط: مطبق، أو مطبق جزئياً، أو غير مطبق، أو لا يمكن الحكم (عندما تكون الأدلة غير كافية للحكم؛ واذكر ما تحتاجه).</w:t>
      </w:r>
    </w:p>
    <w:p>
      <w:pPr>
        <w:bidi/>
        <w:spacing w:after="60"/>
        <w:ind w:right="283" w:hanging="255"/>
      </w:pPr>
      <w:r>
        <w:rPr>
          <w:rFonts w:ascii="Arial" w:hAnsi="Arial" w:cs="Arial" w:eastAsia="Arial"/>
          <w:b w:val="0"/>
          <w:bCs w:val="0"/>
        </w:rPr>
        <w:t>• اكتب المبرر من الأدلة المقدمة فقط. إن احتجت دليلاً غير موجود فاكتبه في خانة «المعلومات الناقصة / الطلبات» ولا تفترض وجوده.</w:t>
      </w:r>
    </w:p>
    <w:p>
      <w:pPr>
        <w:bidi/>
        <w:spacing w:after="60"/>
        <w:ind w:right="283" w:hanging="255"/>
      </w:pPr>
      <w:r>
        <w:rPr>
          <w:rFonts w:ascii="Arial" w:hAnsi="Arial" w:cs="Arial" w:eastAsia="Arial"/>
          <w:b w:val="0"/>
          <w:bCs w:val="0"/>
        </w:rPr>
        <w:t>• خطة المعالجة: إجراء محدد يمكن التحقق من تنفيذه، ومالك من أصحاب الأدوار في ملف الجهة، وموعد افتراضي.</w:t>
      </w:r>
    </w:p>
    <w:p>
      <w:pPr>
        <w:pStyle w:val="Heading1"/>
        <w:bidi/>
      </w:pPr>
      <w:r>
        <w:rPr>
          <w:rFonts w:ascii="Arial" w:hAnsi="Arial" w:cs="Arial" w:eastAsia="Arial"/>
          <w:b w:val="0"/>
          <w:bCs w:val="0"/>
        </w:rPr>
        <w:t>الجزء أ: بطاقات الملاحظات</w:t>
      </w:r>
    </w:p>
    <w:p>
      <w:pPr>
        <w:bidi/>
      </w:pPr>
      <w:r>
        <w:rPr>
          <w:rFonts w:ascii="Arial" w:hAnsi="Arial" w:cs="Arial" w:eastAsia="Arial"/>
          <w:b w:val="0"/>
          <w:bCs w:val="0"/>
          <w:color w:val="555555"/>
          <w:sz w:val="21"/>
          <w:szCs w:val="21"/>
        </w:rPr>
        <w:t>بطاقة لكل ملاحظة. إن احتجت بطاقات أكثر فانسخ آخر بطاقة.</w:t>
      </w:r>
    </w:p>
    <w:p>
      <w:pPr>
        <w:pStyle w:val="Heading3"/>
        <w:bidi/>
      </w:pPr>
      <w:r>
        <w:rPr>
          <w:rFonts w:ascii="Arial" w:hAnsi="Arial" w:cs="Arial" w:eastAsia="Arial"/>
          <w:b w:val="0"/>
          <w:bCs w:val="0"/>
        </w:rPr>
        <w:t>بطاقة الملاحظة رقم 1</w:t>
      </w:r>
    </w:p>
    <w:tbl>
      <w:tblPr>
        <w:tblStyle w:val="TableGrid"/>
        <w:bidiVisual/>
        <w:tblW w:type="dxa" w:w="9637"/>
        <w:jc w:val="center"/>
        <w:tblLayout w:type="fixed"/>
        <w:tblLook w:firstColumn="1" w:firstRow="1" w:lastColumn="0" w:lastRow="0" w:noHBand="0" w:noVBand="1" w:val="04A0"/>
      </w:tblPr>
      <w:tblGrid>
        <w:gridCol w:w="2834"/>
        <w:gridCol w:w="6803"/>
      </w:tblGrid>
      <w:tr>
        <w:trPr>
          <w:cantSplit/>
          <w:trHeight w:val="62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الضابط (الرمز ونصه المختصر)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73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المطلوب (ماذا يطلب الضابط بلغتك)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113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ما يثبته الدليل (اذكر الدليل/الورقة والصف أو التاريخ)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90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ما لا يثبته الدليل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90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المعلومات الناقصة / الطلبات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45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الحكم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1"/>
                <w:szCs w:val="21"/>
              </w:rPr>
              <w:t>☐ مطبق    ☐ مطبق جزئياً    ☐ غير مطبق    ☐ لا يمكن الحكم</w:t>
            </w:r>
          </w:p>
        </w:tc>
      </w:tr>
      <w:tr>
        <w:trPr>
          <w:cantSplit/>
          <w:trHeight w:val="90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المبرر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90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خطة المعالجة — الإجراء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45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خطة المعالجة — المالك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45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خطة المعالجة — الموعد الافتراضي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</w:tbl>
    <w:p>
      <w:pPr>
        <w:spacing w:after="40"/>
      </w:pPr>
    </w:p>
    <w:p>
      <w:pPr>
        <w:pStyle w:val="Heading3"/>
        <w:bidi/>
      </w:pPr>
      <w:r>
        <w:rPr>
          <w:rFonts w:ascii="Arial" w:hAnsi="Arial" w:cs="Arial" w:eastAsia="Arial"/>
          <w:b w:val="0"/>
          <w:bCs w:val="0"/>
        </w:rPr>
        <w:t>بطاقة الملاحظة رقم 2</w:t>
      </w:r>
    </w:p>
    <w:tbl>
      <w:tblPr>
        <w:tblStyle w:val="TableGrid"/>
        <w:bidiVisual/>
        <w:tblW w:type="dxa" w:w="9637"/>
        <w:jc w:val="center"/>
        <w:tblLayout w:type="fixed"/>
        <w:tblLook w:firstColumn="1" w:firstRow="1" w:lastColumn="0" w:lastRow="0" w:noHBand="0" w:noVBand="1" w:val="04A0"/>
      </w:tblPr>
      <w:tblGrid>
        <w:gridCol w:w="2834"/>
        <w:gridCol w:w="6803"/>
      </w:tblGrid>
      <w:tr>
        <w:trPr>
          <w:cantSplit/>
          <w:trHeight w:val="62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الضابط (الرمز ونصه المختصر)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73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المطلوب (ماذا يطلب الضابط بلغتك)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113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ما يثبته الدليل (اذكر الدليل/الورقة والصف أو التاريخ)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90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ما لا يثبته الدليل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90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المعلومات الناقصة / الطلبات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45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الحكم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1"/>
                <w:szCs w:val="21"/>
              </w:rPr>
              <w:t>☐ مطبق    ☐ مطبق جزئياً    ☐ غير مطبق    ☐ لا يمكن الحكم</w:t>
            </w:r>
          </w:p>
        </w:tc>
      </w:tr>
      <w:tr>
        <w:trPr>
          <w:cantSplit/>
          <w:trHeight w:val="90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المبرر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90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خطة المعالجة — الإجراء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45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خطة المعالجة — المالك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45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خطة المعالجة — الموعد الافتراضي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</w:tbl>
    <w:p>
      <w:pPr>
        <w:spacing w:after="40"/>
      </w:pPr>
    </w:p>
    <w:p>
      <w:pPr>
        <w:pStyle w:val="Heading3"/>
        <w:bidi/>
      </w:pPr>
      <w:r>
        <w:rPr>
          <w:rFonts w:ascii="Arial" w:hAnsi="Arial" w:cs="Arial" w:eastAsia="Arial"/>
          <w:b w:val="0"/>
          <w:bCs w:val="0"/>
        </w:rPr>
        <w:t>بطاقة الملاحظة رقم 3</w:t>
      </w:r>
    </w:p>
    <w:tbl>
      <w:tblPr>
        <w:tblStyle w:val="TableGrid"/>
        <w:bidiVisual/>
        <w:tblW w:type="dxa" w:w="9637"/>
        <w:jc w:val="center"/>
        <w:tblLayout w:type="fixed"/>
        <w:tblLook w:firstColumn="1" w:firstRow="1" w:lastColumn="0" w:lastRow="0" w:noHBand="0" w:noVBand="1" w:val="04A0"/>
      </w:tblPr>
      <w:tblGrid>
        <w:gridCol w:w="2834"/>
        <w:gridCol w:w="6803"/>
      </w:tblGrid>
      <w:tr>
        <w:trPr>
          <w:cantSplit/>
          <w:trHeight w:val="62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الضابط (الرمز ونصه المختصر)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73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المطلوب (ماذا يطلب الضابط بلغتك)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113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ما يثبته الدليل (اذكر الدليل/الورقة والصف أو التاريخ)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90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ما لا يثبته الدليل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90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المعلومات الناقصة / الطلبات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45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الحكم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1"/>
                <w:szCs w:val="21"/>
              </w:rPr>
              <w:t>☐ مطبق    ☐ مطبق جزئياً    ☐ غير مطبق    ☐ لا يمكن الحكم</w:t>
            </w:r>
          </w:p>
        </w:tc>
      </w:tr>
      <w:tr>
        <w:trPr>
          <w:cantSplit/>
          <w:trHeight w:val="90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المبرر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90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خطة المعالجة — الإجراء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45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خطة المعالجة — المالك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45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خطة المعالجة — الموعد الافتراضي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</w:tbl>
    <w:p>
      <w:pPr>
        <w:spacing w:after="40"/>
      </w:pPr>
    </w:p>
    <w:p>
      <w:pPr>
        <w:pStyle w:val="Heading3"/>
        <w:bidi/>
      </w:pPr>
      <w:r>
        <w:rPr>
          <w:rFonts w:ascii="Arial" w:hAnsi="Arial" w:cs="Arial" w:eastAsia="Arial"/>
          <w:b w:val="0"/>
          <w:bCs w:val="0"/>
        </w:rPr>
        <w:t>بطاقة الملاحظة رقم 4</w:t>
      </w:r>
    </w:p>
    <w:tbl>
      <w:tblPr>
        <w:tblStyle w:val="TableGrid"/>
        <w:bidiVisual/>
        <w:tblW w:type="dxa" w:w="9637"/>
        <w:jc w:val="center"/>
        <w:tblLayout w:type="fixed"/>
        <w:tblLook w:firstColumn="1" w:firstRow="1" w:lastColumn="0" w:lastRow="0" w:noHBand="0" w:noVBand="1" w:val="04A0"/>
      </w:tblPr>
      <w:tblGrid>
        <w:gridCol w:w="2834"/>
        <w:gridCol w:w="6803"/>
      </w:tblGrid>
      <w:tr>
        <w:trPr>
          <w:cantSplit/>
          <w:trHeight w:val="62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الضابط (الرمز ونصه المختصر)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73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المطلوب (ماذا يطلب الضابط بلغتك)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113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ما يثبته الدليل (اذكر الدليل/الورقة والصف أو التاريخ)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90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ما لا يثبته الدليل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90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المعلومات الناقصة / الطلبات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45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الحكم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1"/>
                <w:szCs w:val="21"/>
              </w:rPr>
              <w:t>☐ مطبق    ☐ مطبق جزئياً    ☐ غير مطبق    ☐ لا يمكن الحكم</w:t>
            </w:r>
          </w:p>
        </w:tc>
      </w:tr>
      <w:tr>
        <w:trPr>
          <w:cantSplit/>
          <w:trHeight w:val="90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المبرر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90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خطة المعالجة — الإجراء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45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خطة المعالجة — المالك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45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خطة المعالجة — الموعد الافتراضي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</w:tbl>
    <w:p>
      <w:pPr>
        <w:spacing w:after="40"/>
      </w:pPr>
    </w:p>
    <w:p>
      <w:pPr>
        <w:pStyle w:val="Heading3"/>
        <w:bidi/>
      </w:pPr>
      <w:r>
        <w:rPr>
          <w:rFonts w:ascii="Arial" w:hAnsi="Arial" w:cs="Arial" w:eastAsia="Arial"/>
          <w:b w:val="0"/>
          <w:bCs w:val="0"/>
        </w:rPr>
        <w:t>بطاقة الملاحظة رقم 5</w:t>
      </w:r>
    </w:p>
    <w:tbl>
      <w:tblPr>
        <w:tblStyle w:val="TableGrid"/>
        <w:bidiVisual/>
        <w:tblW w:type="dxa" w:w="9637"/>
        <w:jc w:val="center"/>
        <w:tblLayout w:type="fixed"/>
        <w:tblLook w:firstColumn="1" w:firstRow="1" w:lastColumn="0" w:lastRow="0" w:noHBand="0" w:noVBand="1" w:val="04A0"/>
      </w:tblPr>
      <w:tblGrid>
        <w:gridCol w:w="2834"/>
        <w:gridCol w:w="6803"/>
      </w:tblGrid>
      <w:tr>
        <w:trPr>
          <w:cantSplit/>
          <w:trHeight w:val="62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الضابط (الرمز ونصه المختصر)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73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المطلوب (ماذا يطلب الضابط بلغتك)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113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ما يثبته الدليل (اذكر الدليل/الورقة والصف أو التاريخ)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90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ما لا يثبته الدليل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90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المعلومات الناقصة / الطلبات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45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الحكم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1"/>
                <w:szCs w:val="21"/>
              </w:rPr>
              <w:t>☐ مطبق    ☐ مطبق جزئياً    ☐ غير مطبق    ☐ لا يمكن الحكم</w:t>
            </w:r>
          </w:p>
        </w:tc>
      </w:tr>
      <w:tr>
        <w:trPr>
          <w:cantSplit/>
          <w:trHeight w:val="90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المبرر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90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خطة المعالجة — الإجراء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45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خطة المعالجة — المالك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45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خطة المعالجة — الموعد الافتراضي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</w:tbl>
    <w:p>
      <w:pPr>
        <w:spacing w:after="40"/>
      </w:pPr>
    </w:p>
    <w:p>
      <w:pPr>
        <w:pStyle w:val="Heading3"/>
        <w:bidi/>
      </w:pPr>
      <w:r>
        <w:rPr>
          <w:rFonts w:ascii="Arial" w:hAnsi="Arial" w:cs="Arial" w:eastAsia="Arial"/>
          <w:b w:val="0"/>
          <w:bCs w:val="0"/>
        </w:rPr>
        <w:t>بطاقة الملاحظة رقم 6</w:t>
      </w:r>
    </w:p>
    <w:tbl>
      <w:tblPr>
        <w:tblStyle w:val="TableGrid"/>
        <w:bidiVisual/>
        <w:tblW w:type="dxa" w:w="9637"/>
        <w:jc w:val="center"/>
        <w:tblLayout w:type="fixed"/>
        <w:tblLook w:firstColumn="1" w:firstRow="1" w:lastColumn="0" w:lastRow="0" w:noHBand="0" w:noVBand="1" w:val="04A0"/>
      </w:tblPr>
      <w:tblGrid>
        <w:gridCol w:w="2834"/>
        <w:gridCol w:w="6803"/>
      </w:tblGrid>
      <w:tr>
        <w:trPr>
          <w:cantSplit/>
          <w:trHeight w:val="62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الضابط (الرمز ونصه المختصر)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73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المطلوب (ماذا يطلب الضابط بلغتك)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113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ما يثبته الدليل (اذكر الدليل/الورقة والصف أو التاريخ)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90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ما لا يثبته الدليل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90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المعلومات الناقصة / الطلبات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45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الحكم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1"/>
                <w:szCs w:val="21"/>
              </w:rPr>
              <w:t>☐ مطبق    ☐ مطبق جزئياً    ☐ غير مطبق    ☐ لا يمكن الحكم</w:t>
            </w:r>
          </w:p>
        </w:tc>
      </w:tr>
      <w:tr>
        <w:trPr>
          <w:cantSplit/>
          <w:trHeight w:val="90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المبرر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90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خطة المعالجة — الإجراء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45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خطة المعالجة — المالك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45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خطة المعالجة — الموعد الافتراضي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</w:tbl>
    <w:p>
      <w:pPr>
        <w:spacing w:after="40"/>
      </w:pPr>
    </w:p>
    <w:p>
      <w:pPr>
        <w:pStyle w:val="Heading3"/>
        <w:bidi/>
      </w:pPr>
      <w:r>
        <w:rPr>
          <w:rFonts w:ascii="Arial" w:hAnsi="Arial" w:cs="Arial" w:eastAsia="Arial"/>
          <w:b w:val="0"/>
          <w:bCs w:val="0"/>
        </w:rPr>
        <w:t>بطاقة الملاحظة رقم 7</w:t>
      </w:r>
    </w:p>
    <w:tbl>
      <w:tblPr>
        <w:tblStyle w:val="TableGrid"/>
        <w:bidiVisual/>
        <w:tblW w:type="dxa" w:w="9637"/>
        <w:jc w:val="center"/>
        <w:tblLayout w:type="fixed"/>
        <w:tblLook w:firstColumn="1" w:firstRow="1" w:lastColumn="0" w:lastRow="0" w:noHBand="0" w:noVBand="1" w:val="04A0"/>
      </w:tblPr>
      <w:tblGrid>
        <w:gridCol w:w="2834"/>
        <w:gridCol w:w="6803"/>
      </w:tblGrid>
      <w:tr>
        <w:trPr>
          <w:cantSplit/>
          <w:trHeight w:val="62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الضابط (الرمز ونصه المختصر)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73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المطلوب (ماذا يطلب الضابط بلغتك)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113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ما يثبته الدليل (اذكر الدليل/الورقة والصف أو التاريخ)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90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ما لا يثبته الدليل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90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المعلومات الناقصة / الطلبات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45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الحكم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1"/>
                <w:szCs w:val="21"/>
              </w:rPr>
              <w:t>☐ مطبق    ☐ مطبق جزئياً    ☐ غير مطبق    ☐ لا يمكن الحكم</w:t>
            </w:r>
          </w:p>
        </w:tc>
      </w:tr>
      <w:tr>
        <w:trPr>
          <w:cantSplit/>
          <w:trHeight w:val="90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المبرر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90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خطة المعالجة — الإجراء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45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خطة المعالجة — المالك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45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خطة المعالجة — الموعد الافتراضي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</w:tbl>
    <w:p>
      <w:pPr>
        <w:spacing w:after="40"/>
      </w:pPr>
    </w:p>
    <w:p>
      <w:pPr>
        <w:pStyle w:val="Heading3"/>
        <w:bidi/>
      </w:pPr>
      <w:r>
        <w:rPr>
          <w:rFonts w:ascii="Arial" w:hAnsi="Arial" w:cs="Arial" w:eastAsia="Arial"/>
          <w:b w:val="0"/>
          <w:bCs w:val="0"/>
        </w:rPr>
        <w:t>بطاقة الملاحظة رقم 8</w:t>
      </w:r>
    </w:p>
    <w:tbl>
      <w:tblPr>
        <w:tblStyle w:val="TableGrid"/>
        <w:bidiVisual/>
        <w:tblW w:type="dxa" w:w="9637"/>
        <w:jc w:val="center"/>
        <w:tblLayout w:type="fixed"/>
        <w:tblLook w:firstColumn="1" w:firstRow="1" w:lastColumn="0" w:lastRow="0" w:noHBand="0" w:noVBand="1" w:val="04A0"/>
      </w:tblPr>
      <w:tblGrid>
        <w:gridCol w:w="2834"/>
        <w:gridCol w:w="6803"/>
      </w:tblGrid>
      <w:tr>
        <w:trPr>
          <w:cantSplit/>
          <w:trHeight w:val="62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الضابط (الرمز ونصه المختصر)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73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المطلوب (ماذا يطلب الضابط بلغتك)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113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ما يثبته الدليل (اذكر الدليل/الورقة والصف أو التاريخ)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90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ما لا يثبته الدليل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90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المعلومات الناقصة / الطلبات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45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الحكم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1"/>
                <w:szCs w:val="21"/>
              </w:rPr>
              <w:t>☐ مطبق    ☐ مطبق جزئياً    ☐ غير مطبق    ☐ لا يمكن الحكم</w:t>
            </w:r>
          </w:p>
        </w:tc>
      </w:tr>
      <w:tr>
        <w:trPr>
          <w:cantSplit/>
          <w:trHeight w:val="90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المبرر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90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خطة المعالجة — الإجراء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45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خطة المعالجة — المالك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45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خطة المعالجة — الموعد الافتراضي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</w:tbl>
    <w:p>
      <w:pPr>
        <w:spacing w:after="40"/>
      </w:pPr>
    </w:p>
    <w:p>
      <w:pPr>
        <w:pStyle w:val="Heading1"/>
        <w:bidi/>
      </w:pPr>
      <w:r>
        <w:rPr>
          <w:rFonts w:ascii="Arial" w:hAnsi="Arial" w:cs="Arial" w:eastAsia="Arial"/>
          <w:b w:val="0"/>
          <w:bCs w:val="0"/>
        </w:rPr>
        <w:t>الجزء ب: الحكم الإجمالي لكل ضابط في النطاق</w:t>
      </w:r>
    </w:p>
    <w:tbl>
      <w:tblPr>
        <w:tblStyle w:val="TableGrid"/>
        <w:bidiVisual/>
        <w:tblW w:type="dxa" w:w="9637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1984"/>
        <w:gridCol w:w="5952"/>
      </w:tblGrid>
      <w:tr>
        <w:trPr>
          <w:cantSplit/>
          <w:tblHeader/>
        </w:trPr>
        <w:tc>
          <w:tcPr>
            <w:tcW w:type="dxa" w:w="1701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الضابط</w:t>
            </w:r>
          </w:p>
        </w:tc>
        <w:tc>
          <w:tcPr>
            <w:tcW w:type="dxa" w:w="1984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الحكم الإجمالي</w:t>
            </w:r>
          </w:p>
        </w:tc>
        <w:tc>
          <w:tcPr>
            <w:tcW w:type="dxa" w:w="5953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المبرر المختصر (أرقام البطاقات المرتبطة)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1"/>
                <w:szCs w:val="21"/>
              </w:rPr>
              <w:t>‎2-9-1‎</w:t>
            </w:r>
          </w:p>
        </w:tc>
        <w:tc>
          <w:tcPr>
            <w:tcW w:type="dxa" w:w="1984"/>
          </w:tcPr>
          <w:p>
            <w:pPr>
              <w:bidi/>
              <w:spacing w:after="20" w:line="252" w:lineRule="auto"/>
            </w:pPr>
            <w:r/>
          </w:p>
        </w:tc>
        <w:tc>
          <w:tcPr>
            <w:tcW w:type="dxa" w:w="595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</w:trPr>
        <w:tc>
          <w:tcPr>
            <w:tcW w:type="dxa" w:w="170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1"/>
                <w:szCs w:val="21"/>
              </w:rPr>
              <w:t>‎2-9-2‎</w:t>
            </w:r>
          </w:p>
        </w:tc>
        <w:tc>
          <w:tcPr>
            <w:tcW w:type="dxa" w:w="1984"/>
          </w:tcPr>
          <w:p>
            <w:pPr>
              <w:bidi/>
              <w:spacing w:after="20" w:line="252" w:lineRule="auto"/>
            </w:pPr>
            <w:r/>
          </w:p>
        </w:tc>
        <w:tc>
          <w:tcPr>
            <w:tcW w:type="dxa" w:w="595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</w:trPr>
        <w:tc>
          <w:tcPr>
            <w:tcW w:type="dxa" w:w="170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1"/>
                <w:szCs w:val="21"/>
              </w:rPr>
              <w:t>‎2-9-3-1‎</w:t>
            </w:r>
          </w:p>
        </w:tc>
        <w:tc>
          <w:tcPr>
            <w:tcW w:type="dxa" w:w="1984"/>
          </w:tcPr>
          <w:p>
            <w:pPr>
              <w:bidi/>
              <w:spacing w:after="20" w:line="252" w:lineRule="auto"/>
            </w:pPr>
            <w:r/>
          </w:p>
        </w:tc>
        <w:tc>
          <w:tcPr>
            <w:tcW w:type="dxa" w:w="595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</w:trPr>
        <w:tc>
          <w:tcPr>
            <w:tcW w:type="dxa" w:w="170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1"/>
                <w:szCs w:val="21"/>
              </w:rPr>
              <w:t>‎2-9-3-2‎</w:t>
            </w:r>
          </w:p>
        </w:tc>
        <w:tc>
          <w:tcPr>
            <w:tcW w:type="dxa" w:w="1984"/>
          </w:tcPr>
          <w:p>
            <w:pPr>
              <w:bidi/>
              <w:spacing w:after="20" w:line="252" w:lineRule="auto"/>
            </w:pPr>
            <w:r/>
          </w:p>
        </w:tc>
        <w:tc>
          <w:tcPr>
            <w:tcW w:type="dxa" w:w="595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</w:trPr>
        <w:tc>
          <w:tcPr>
            <w:tcW w:type="dxa" w:w="170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1"/>
                <w:szCs w:val="21"/>
              </w:rPr>
              <w:t>‎2-9-3-3‎</w:t>
            </w:r>
          </w:p>
        </w:tc>
        <w:tc>
          <w:tcPr>
            <w:tcW w:type="dxa" w:w="1984"/>
          </w:tcPr>
          <w:p>
            <w:pPr>
              <w:bidi/>
              <w:spacing w:after="20" w:line="252" w:lineRule="auto"/>
            </w:pPr>
            <w:r/>
          </w:p>
        </w:tc>
        <w:tc>
          <w:tcPr>
            <w:tcW w:type="dxa" w:w="595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</w:trPr>
        <w:tc>
          <w:tcPr>
            <w:tcW w:type="dxa" w:w="170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1"/>
                <w:szCs w:val="21"/>
              </w:rPr>
              <w:t>‎2-9-4‎</w:t>
            </w:r>
          </w:p>
        </w:tc>
        <w:tc>
          <w:tcPr>
            <w:tcW w:type="dxa" w:w="1984"/>
          </w:tcPr>
          <w:p>
            <w:pPr>
              <w:bidi/>
              <w:spacing w:after="20" w:line="252" w:lineRule="auto"/>
            </w:pPr>
            <w:r/>
          </w:p>
        </w:tc>
        <w:tc>
          <w:tcPr>
            <w:tcW w:type="dxa" w:w="5953"/>
          </w:tcPr>
          <w:p>
            <w:pPr>
              <w:bidi/>
              <w:spacing w:after="20" w:line="252" w:lineRule="auto"/>
            </w:pPr>
            <w:r/>
          </w:p>
        </w:tc>
      </w:tr>
    </w:tbl>
    <w:p>
      <w:pPr>
        <w:spacing w:after="40"/>
      </w:pPr>
    </w:p>
    <w:p>
      <w:pPr>
        <w:sectPr>
          <w:headerReference w:type="default" r:id="rId9"/>
          <w:footerReference w:type="default" r:id="rId10"/>
          <w:pgSz w:w="11906" w:h="16838"/>
          <w:pgMar w:top="1134" w:right="1134" w:bottom="1134" w:left="1134" w:header="567" w:footer="567" w:gutter="0"/>
          <w:cols w:space="720"/>
          <w:bidi/>
          <w:docGrid w:linePitch="360"/>
        </w:sectPr>
      </w:pPr>
    </w:p>
    <w:p>
      <w:pPr>
        <w:pStyle w:val="Heading1"/>
        <w:bidi/>
      </w:pPr>
      <w:r>
        <w:rPr>
          <w:rFonts w:ascii="Arial" w:hAnsi="Arial" w:cs="Arial" w:eastAsia="Arial"/>
          <w:b w:val="0"/>
          <w:bCs w:val="0"/>
        </w:rPr>
        <w:t>الجزء ج: مصفوفة التغطية</w:t>
      </w:r>
    </w:p>
    <w:p>
      <w:pPr>
        <w:bidi/>
      </w:pPr>
      <w:r>
        <w:rPr>
          <w:rFonts w:ascii="Arial" w:hAnsi="Arial" w:cs="Arial" w:eastAsia="Arial"/>
          <w:b w:val="0"/>
          <w:bCs w:val="0"/>
          <w:color w:val="555555"/>
          <w:sz w:val="21"/>
          <w:szCs w:val="21"/>
        </w:rPr>
        <w:t>اكتب في كل خانة: نعم، أو لا، أو لا ينطبق، مع رقم المهمة أو الاختبار عند الحاجة.</w:t>
      </w:r>
    </w:p>
    <w:tbl>
      <w:tblPr>
        <w:tblStyle w:val="TableGrid"/>
        <w:bidiVisual/>
        <w:tblW w:type="dxa" w:w="14570"/>
        <w:jc w:val="center"/>
        <w:tblLayout w:type="fixed"/>
        <w:tblLook w:firstColumn="1" w:firstRow="1" w:lastColumn="0" w:lastRow="0" w:noHBand="0" w:noVBand="1" w:val="04A0"/>
      </w:tblPr>
      <w:tblGrid>
        <w:gridCol w:w="3174"/>
        <w:gridCol w:w="1020"/>
        <w:gridCol w:w="1700"/>
        <w:gridCol w:w="1814"/>
        <w:gridCol w:w="1587"/>
        <w:gridCol w:w="1700"/>
        <w:gridCol w:w="2040"/>
        <w:gridCol w:w="1530"/>
      </w:tblGrid>
      <w:tr>
        <w:trPr>
          <w:cantSplit/>
          <w:tblHeader/>
        </w:trPr>
        <w:tc>
          <w:tcPr>
            <w:tcW w:type="dxa" w:w="3175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19"/>
                <w:szCs w:val="19"/>
              </w:rPr>
              <w:t>النظام</w:t>
            </w:r>
          </w:p>
        </w:tc>
        <w:tc>
          <w:tcPr>
            <w:tcW w:type="dxa" w:w="1020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19"/>
                <w:szCs w:val="19"/>
              </w:rPr>
              <w:t>الأهمية</w:t>
            </w:r>
          </w:p>
        </w:tc>
        <w:tc>
          <w:tcPr>
            <w:tcW w:type="dxa" w:w="1701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19"/>
                <w:szCs w:val="19"/>
              </w:rPr>
              <w:t>توجد مهمة نسخ؟ (رقمها)</w:t>
            </w:r>
          </w:p>
        </w:tc>
        <w:tc>
          <w:tcPr>
            <w:tcW w:type="dxa" w:w="1814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19"/>
                <w:szCs w:val="19"/>
              </w:rPr>
              <w:t>التكرار والنتائج تحقق RPO؟</w:t>
            </w:r>
          </w:p>
        </w:tc>
        <w:tc>
          <w:tcPr>
            <w:tcW w:type="dxa" w:w="1587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19"/>
                <w:szCs w:val="19"/>
              </w:rPr>
              <w:t>الاحتفاظ حسب السياسة؟</w:t>
            </w:r>
          </w:p>
        </w:tc>
        <w:tc>
          <w:tcPr>
            <w:tcW w:type="dxa" w:w="1701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19"/>
                <w:szCs w:val="19"/>
              </w:rPr>
              <w:t>نسخة معزولة إن كانت مطلوبة؟</w:t>
            </w:r>
          </w:p>
        </w:tc>
        <w:tc>
          <w:tcPr>
            <w:tcW w:type="dxa" w:w="2041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19"/>
                <w:szCs w:val="19"/>
              </w:rPr>
              <w:t>آخر اختبار استعادة ضمن المدة؟ (رقمه)</w:t>
            </w:r>
          </w:p>
        </w:tc>
        <w:tc>
          <w:tcPr>
            <w:tcW w:type="dxa" w:w="1531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19"/>
                <w:szCs w:val="19"/>
              </w:rPr>
              <w:t>الاختبار حقق RTO؟</w:t>
            </w:r>
          </w:p>
        </w:tc>
      </w:tr>
      <w:tr>
        <w:trPr>
          <w:cantSplit/>
          <w:trHeight w:val="566" w:hRule="atLeast"/>
        </w:trPr>
        <w:tc>
          <w:tcPr>
            <w:tcW w:type="dxa" w:w="3175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SYS-01 بوابة الخدمات الإلكترونية</w:t>
            </w:r>
          </w:p>
        </w:tc>
        <w:tc>
          <w:tcPr>
            <w:tcW w:type="dxa" w:w="102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حرج</w:t>
            </w:r>
          </w:p>
        </w:tc>
        <w:tc>
          <w:tcPr>
            <w:tcW w:type="dxa" w:w="1701"/>
          </w:tcPr>
          <w:p>
            <w:pPr>
              <w:bidi/>
              <w:spacing w:after="20" w:line="252" w:lineRule="auto"/>
            </w:pPr>
            <w:r/>
          </w:p>
        </w:tc>
        <w:tc>
          <w:tcPr>
            <w:tcW w:type="dxa" w:w="1814"/>
          </w:tcPr>
          <w:p>
            <w:pPr>
              <w:bidi/>
              <w:spacing w:after="20" w:line="252" w:lineRule="auto"/>
            </w:pPr>
            <w:r/>
          </w:p>
        </w:tc>
        <w:tc>
          <w:tcPr>
            <w:tcW w:type="dxa" w:w="1587"/>
          </w:tcPr>
          <w:p>
            <w:pPr>
              <w:bidi/>
              <w:spacing w:after="20" w:line="252" w:lineRule="auto"/>
            </w:pPr>
            <w:r/>
          </w:p>
        </w:tc>
        <w:tc>
          <w:tcPr>
            <w:tcW w:type="dxa" w:w="1701"/>
          </w:tcPr>
          <w:p>
            <w:pPr>
              <w:bidi/>
              <w:spacing w:after="20" w:line="252" w:lineRule="auto"/>
            </w:pPr>
            <w:r/>
          </w:p>
        </w:tc>
        <w:tc>
          <w:tcPr>
            <w:tcW w:type="dxa" w:w="2041"/>
          </w:tcPr>
          <w:p>
            <w:pPr>
              <w:bidi/>
              <w:spacing w:after="20" w:line="252" w:lineRule="auto"/>
            </w:pPr>
            <w:r/>
          </w:p>
        </w:tc>
        <w:tc>
          <w:tcPr>
            <w:tcW w:type="dxa" w:w="1531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566" w:hRule="atLeast"/>
        </w:trPr>
        <w:tc>
          <w:tcPr>
            <w:tcW w:type="dxa" w:w="3175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SYS-02 تطبيق «مدار» للأجهزة الذكية وواجهاته البرمجية</w:t>
            </w:r>
          </w:p>
        </w:tc>
        <w:tc>
          <w:tcPr>
            <w:tcW w:type="dxa" w:w="102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حرج</w:t>
            </w:r>
          </w:p>
        </w:tc>
        <w:tc>
          <w:tcPr>
            <w:tcW w:type="dxa" w:w="1701"/>
          </w:tcPr>
          <w:p>
            <w:pPr>
              <w:bidi/>
              <w:spacing w:after="20" w:line="252" w:lineRule="auto"/>
            </w:pPr>
            <w:r/>
          </w:p>
        </w:tc>
        <w:tc>
          <w:tcPr>
            <w:tcW w:type="dxa" w:w="1814"/>
          </w:tcPr>
          <w:p>
            <w:pPr>
              <w:bidi/>
              <w:spacing w:after="20" w:line="252" w:lineRule="auto"/>
            </w:pPr>
            <w:r/>
          </w:p>
        </w:tc>
        <w:tc>
          <w:tcPr>
            <w:tcW w:type="dxa" w:w="1587"/>
          </w:tcPr>
          <w:p>
            <w:pPr>
              <w:bidi/>
              <w:spacing w:after="20" w:line="252" w:lineRule="auto"/>
            </w:pPr>
            <w:r/>
          </w:p>
        </w:tc>
        <w:tc>
          <w:tcPr>
            <w:tcW w:type="dxa" w:w="1701"/>
          </w:tcPr>
          <w:p>
            <w:pPr>
              <w:bidi/>
              <w:spacing w:after="20" w:line="252" w:lineRule="auto"/>
            </w:pPr>
            <w:r/>
          </w:p>
        </w:tc>
        <w:tc>
          <w:tcPr>
            <w:tcW w:type="dxa" w:w="2041"/>
          </w:tcPr>
          <w:p>
            <w:pPr>
              <w:bidi/>
              <w:spacing w:after="20" w:line="252" w:lineRule="auto"/>
            </w:pPr>
            <w:r/>
          </w:p>
        </w:tc>
        <w:tc>
          <w:tcPr>
            <w:tcW w:type="dxa" w:w="1531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566" w:hRule="atLeast"/>
        </w:trPr>
        <w:tc>
          <w:tcPr>
            <w:tcW w:type="dxa" w:w="3175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SYS-03 نظام تخطيط الموارد والمالية</w:t>
            </w:r>
          </w:p>
        </w:tc>
        <w:tc>
          <w:tcPr>
            <w:tcW w:type="dxa" w:w="102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حرج</w:t>
            </w:r>
          </w:p>
        </w:tc>
        <w:tc>
          <w:tcPr>
            <w:tcW w:type="dxa" w:w="1701"/>
          </w:tcPr>
          <w:p>
            <w:pPr>
              <w:bidi/>
              <w:spacing w:after="20" w:line="252" w:lineRule="auto"/>
            </w:pPr>
            <w:r/>
          </w:p>
        </w:tc>
        <w:tc>
          <w:tcPr>
            <w:tcW w:type="dxa" w:w="1814"/>
          </w:tcPr>
          <w:p>
            <w:pPr>
              <w:bidi/>
              <w:spacing w:after="20" w:line="252" w:lineRule="auto"/>
            </w:pPr>
            <w:r/>
          </w:p>
        </w:tc>
        <w:tc>
          <w:tcPr>
            <w:tcW w:type="dxa" w:w="1587"/>
          </w:tcPr>
          <w:p>
            <w:pPr>
              <w:bidi/>
              <w:spacing w:after="20" w:line="252" w:lineRule="auto"/>
            </w:pPr>
            <w:r/>
          </w:p>
        </w:tc>
        <w:tc>
          <w:tcPr>
            <w:tcW w:type="dxa" w:w="1701"/>
          </w:tcPr>
          <w:p>
            <w:pPr>
              <w:bidi/>
              <w:spacing w:after="20" w:line="252" w:lineRule="auto"/>
            </w:pPr>
            <w:r/>
          </w:p>
        </w:tc>
        <w:tc>
          <w:tcPr>
            <w:tcW w:type="dxa" w:w="2041"/>
          </w:tcPr>
          <w:p>
            <w:pPr>
              <w:bidi/>
              <w:spacing w:after="20" w:line="252" w:lineRule="auto"/>
            </w:pPr>
            <w:r/>
          </w:p>
        </w:tc>
        <w:tc>
          <w:tcPr>
            <w:tcW w:type="dxa" w:w="1531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566" w:hRule="atLeast"/>
        </w:trPr>
        <w:tc>
          <w:tcPr>
            <w:tcW w:type="dxa" w:w="3175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SYS-04 نظام الموارد البشرية</w:t>
            </w:r>
          </w:p>
        </w:tc>
        <w:tc>
          <w:tcPr>
            <w:tcW w:type="dxa" w:w="102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حرج</w:t>
            </w:r>
          </w:p>
        </w:tc>
        <w:tc>
          <w:tcPr>
            <w:tcW w:type="dxa" w:w="1701"/>
          </w:tcPr>
          <w:p>
            <w:pPr>
              <w:bidi/>
              <w:spacing w:after="20" w:line="252" w:lineRule="auto"/>
            </w:pPr>
            <w:r/>
          </w:p>
        </w:tc>
        <w:tc>
          <w:tcPr>
            <w:tcW w:type="dxa" w:w="1814"/>
          </w:tcPr>
          <w:p>
            <w:pPr>
              <w:bidi/>
              <w:spacing w:after="20" w:line="252" w:lineRule="auto"/>
            </w:pPr>
            <w:r/>
          </w:p>
        </w:tc>
        <w:tc>
          <w:tcPr>
            <w:tcW w:type="dxa" w:w="1587"/>
          </w:tcPr>
          <w:p>
            <w:pPr>
              <w:bidi/>
              <w:spacing w:after="20" w:line="252" w:lineRule="auto"/>
            </w:pPr>
            <w:r/>
          </w:p>
        </w:tc>
        <w:tc>
          <w:tcPr>
            <w:tcW w:type="dxa" w:w="1701"/>
          </w:tcPr>
          <w:p>
            <w:pPr>
              <w:bidi/>
              <w:spacing w:after="20" w:line="252" w:lineRule="auto"/>
            </w:pPr>
            <w:r/>
          </w:p>
        </w:tc>
        <w:tc>
          <w:tcPr>
            <w:tcW w:type="dxa" w:w="2041"/>
          </w:tcPr>
          <w:p>
            <w:pPr>
              <w:bidi/>
              <w:spacing w:after="20" w:line="252" w:lineRule="auto"/>
            </w:pPr>
            <w:r/>
          </w:p>
        </w:tc>
        <w:tc>
          <w:tcPr>
            <w:tcW w:type="dxa" w:w="1531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566" w:hRule="atLeast"/>
        </w:trPr>
        <w:tc>
          <w:tcPr>
            <w:tcW w:type="dxa" w:w="3175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SYS-05 نظام إدارة الوثائق</w:t>
            </w:r>
          </w:p>
        </w:tc>
        <w:tc>
          <w:tcPr>
            <w:tcW w:type="dxa" w:w="102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عالٍ</w:t>
            </w:r>
          </w:p>
        </w:tc>
        <w:tc>
          <w:tcPr>
            <w:tcW w:type="dxa" w:w="1701"/>
          </w:tcPr>
          <w:p>
            <w:pPr>
              <w:bidi/>
              <w:spacing w:after="20" w:line="252" w:lineRule="auto"/>
            </w:pPr>
            <w:r/>
          </w:p>
        </w:tc>
        <w:tc>
          <w:tcPr>
            <w:tcW w:type="dxa" w:w="1814"/>
          </w:tcPr>
          <w:p>
            <w:pPr>
              <w:bidi/>
              <w:spacing w:after="20" w:line="252" w:lineRule="auto"/>
            </w:pPr>
            <w:r/>
          </w:p>
        </w:tc>
        <w:tc>
          <w:tcPr>
            <w:tcW w:type="dxa" w:w="1587"/>
          </w:tcPr>
          <w:p>
            <w:pPr>
              <w:bidi/>
              <w:spacing w:after="20" w:line="252" w:lineRule="auto"/>
            </w:pPr>
            <w:r/>
          </w:p>
        </w:tc>
        <w:tc>
          <w:tcPr>
            <w:tcW w:type="dxa" w:w="1701"/>
          </w:tcPr>
          <w:p>
            <w:pPr>
              <w:bidi/>
              <w:spacing w:after="20" w:line="252" w:lineRule="auto"/>
            </w:pPr>
            <w:r/>
          </w:p>
        </w:tc>
        <w:tc>
          <w:tcPr>
            <w:tcW w:type="dxa" w:w="2041"/>
          </w:tcPr>
          <w:p>
            <w:pPr>
              <w:bidi/>
              <w:spacing w:after="20" w:line="252" w:lineRule="auto"/>
            </w:pPr>
            <w:r/>
          </w:p>
        </w:tc>
        <w:tc>
          <w:tcPr>
            <w:tcW w:type="dxa" w:w="1531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566" w:hRule="atLeast"/>
        </w:trPr>
        <w:tc>
          <w:tcPr>
            <w:tcW w:type="dxa" w:w="3175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SYS-06 البريد الإلكتروني</w:t>
            </w:r>
          </w:p>
        </w:tc>
        <w:tc>
          <w:tcPr>
            <w:tcW w:type="dxa" w:w="102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عالٍ</w:t>
            </w:r>
          </w:p>
        </w:tc>
        <w:tc>
          <w:tcPr>
            <w:tcW w:type="dxa" w:w="1701"/>
          </w:tcPr>
          <w:p>
            <w:pPr>
              <w:bidi/>
              <w:spacing w:after="20" w:line="252" w:lineRule="auto"/>
            </w:pPr>
            <w:r/>
          </w:p>
        </w:tc>
        <w:tc>
          <w:tcPr>
            <w:tcW w:type="dxa" w:w="1814"/>
          </w:tcPr>
          <w:p>
            <w:pPr>
              <w:bidi/>
              <w:spacing w:after="20" w:line="252" w:lineRule="auto"/>
            </w:pPr>
            <w:r/>
          </w:p>
        </w:tc>
        <w:tc>
          <w:tcPr>
            <w:tcW w:type="dxa" w:w="1587"/>
          </w:tcPr>
          <w:p>
            <w:pPr>
              <w:bidi/>
              <w:spacing w:after="20" w:line="252" w:lineRule="auto"/>
            </w:pPr>
            <w:r/>
          </w:p>
        </w:tc>
        <w:tc>
          <w:tcPr>
            <w:tcW w:type="dxa" w:w="1701"/>
          </w:tcPr>
          <w:p>
            <w:pPr>
              <w:bidi/>
              <w:spacing w:after="20" w:line="252" w:lineRule="auto"/>
            </w:pPr>
            <w:r/>
          </w:p>
        </w:tc>
        <w:tc>
          <w:tcPr>
            <w:tcW w:type="dxa" w:w="2041"/>
          </w:tcPr>
          <w:p>
            <w:pPr>
              <w:bidi/>
              <w:spacing w:after="20" w:line="252" w:lineRule="auto"/>
            </w:pPr>
            <w:r/>
          </w:p>
        </w:tc>
        <w:tc>
          <w:tcPr>
            <w:tcW w:type="dxa" w:w="1531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566" w:hRule="atLeast"/>
        </w:trPr>
        <w:tc>
          <w:tcPr>
            <w:tcW w:type="dxa" w:w="3175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SYS-07 منصة الهوية</w:t>
            </w:r>
          </w:p>
        </w:tc>
        <w:tc>
          <w:tcPr>
            <w:tcW w:type="dxa" w:w="102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حرج</w:t>
            </w:r>
          </w:p>
        </w:tc>
        <w:tc>
          <w:tcPr>
            <w:tcW w:type="dxa" w:w="1701"/>
          </w:tcPr>
          <w:p>
            <w:pPr>
              <w:bidi/>
              <w:spacing w:after="20" w:line="252" w:lineRule="auto"/>
            </w:pPr>
            <w:r/>
          </w:p>
        </w:tc>
        <w:tc>
          <w:tcPr>
            <w:tcW w:type="dxa" w:w="1814"/>
          </w:tcPr>
          <w:p>
            <w:pPr>
              <w:bidi/>
              <w:spacing w:after="20" w:line="252" w:lineRule="auto"/>
            </w:pPr>
            <w:r/>
          </w:p>
        </w:tc>
        <w:tc>
          <w:tcPr>
            <w:tcW w:type="dxa" w:w="1587"/>
          </w:tcPr>
          <w:p>
            <w:pPr>
              <w:bidi/>
              <w:spacing w:after="20" w:line="252" w:lineRule="auto"/>
            </w:pPr>
            <w:r/>
          </w:p>
        </w:tc>
        <w:tc>
          <w:tcPr>
            <w:tcW w:type="dxa" w:w="1701"/>
          </w:tcPr>
          <w:p>
            <w:pPr>
              <w:bidi/>
              <w:spacing w:after="20" w:line="252" w:lineRule="auto"/>
            </w:pPr>
            <w:r/>
          </w:p>
        </w:tc>
        <w:tc>
          <w:tcPr>
            <w:tcW w:type="dxa" w:w="2041"/>
          </w:tcPr>
          <w:p>
            <w:pPr>
              <w:bidi/>
              <w:spacing w:after="20" w:line="252" w:lineRule="auto"/>
            </w:pPr>
            <w:r/>
          </w:p>
        </w:tc>
        <w:tc>
          <w:tcPr>
            <w:tcW w:type="dxa" w:w="1531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566" w:hRule="atLeast"/>
        </w:trPr>
        <w:tc>
          <w:tcPr>
            <w:tcW w:type="dxa" w:w="3175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SYS-08 الشبكة الافتراضية الخاصة</w:t>
            </w:r>
          </w:p>
        </w:tc>
        <w:tc>
          <w:tcPr>
            <w:tcW w:type="dxa" w:w="102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عالٍ</w:t>
            </w:r>
          </w:p>
        </w:tc>
        <w:tc>
          <w:tcPr>
            <w:tcW w:type="dxa" w:w="1701"/>
          </w:tcPr>
          <w:p>
            <w:pPr>
              <w:bidi/>
              <w:spacing w:after="20" w:line="252" w:lineRule="auto"/>
            </w:pPr>
            <w:r/>
          </w:p>
        </w:tc>
        <w:tc>
          <w:tcPr>
            <w:tcW w:type="dxa" w:w="1814"/>
          </w:tcPr>
          <w:p>
            <w:pPr>
              <w:bidi/>
              <w:spacing w:after="20" w:line="252" w:lineRule="auto"/>
            </w:pPr>
            <w:r/>
          </w:p>
        </w:tc>
        <w:tc>
          <w:tcPr>
            <w:tcW w:type="dxa" w:w="1587"/>
          </w:tcPr>
          <w:p>
            <w:pPr>
              <w:bidi/>
              <w:spacing w:after="20" w:line="252" w:lineRule="auto"/>
            </w:pPr>
            <w:r/>
          </w:p>
        </w:tc>
        <w:tc>
          <w:tcPr>
            <w:tcW w:type="dxa" w:w="1701"/>
          </w:tcPr>
          <w:p>
            <w:pPr>
              <w:bidi/>
              <w:spacing w:after="20" w:line="252" w:lineRule="auto"/>
            </w:pPr>
            <w:r/>
          </w:p>
        </w:tc>
        <w:tc>
          <w:tcPr>
            <w:tcW w:type="dxa" w:w="2041"/>
          </w:tcPr>
          <w:p>
            <w:pPr>
              <w:bidi/>
              <w:spacing w:after="20" w:line="252" w:lineRule="auto"/>
            </w:pPr>
            <w:r/>
          </w:p>
        </w:tc>
        <w:tc>
          <w:tcPr>
            <w:tcW w:type="dxa" w:w="1531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566" w:hRule="atLeast"/>
        </w:trPr>
        <w:tc>
          <w:tcPr>
            <w:tcW w:type="dxa" w:w="3175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SYS-09 منصة إدارة سجلات الأحداث</w:t>
            </w:r>
          </w:p>
        </w:tc>
        <w:tc>
          <w:tcPr>
            <w:tcW w:type="dxa" w:w="102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عالٍ</w:t>
            </w:r>
          </w:p>
        </w:tc>
        <w:tc>
          <w:tcPr>
            <w:tcW w:type="dxa" w:w="1701"/>
          </w:tcPr>
          <w:p>
            <w:pPr>
              <w:bidi/>
              <w:spacing w:after="20" w:line="252" w:lineRule="auto"/>
            </w:pPr>
            <w:r/>
          </w:p>
        </w:tc>
        <w:tc>
          <w:tcPr>
            <w:tcW w:type="dxa" w:w="1814"/>
          </w:tcPr>
          <w:p>
            <w:pPr>
              <w:bidi/>
              <w:spacing w:after="20" w:line="252" w:lineRule="auto"/>
            </w:pPr>
            <w:r/>
          </w:p>
        </w:tc>
        <w:tc>
          <w:tcPr>
            <w:tcW w:type="dxa" w:w="1587"/>
          </w:tcPr>
          <w:p>
            <w:pPr>
              <w:bidi/>
              <w:spacing w:after="20" w:line="252" w:lineRule="auto"/>
            </w:pPr>
            <w:r/>
          </w:p>
        </w:tc>
        <w:tc>
          <w:tcPr>
            <w:tcW w:type="dxa" w:w="1701"/>
          </w:tcPr>
          <w:p>
            <w:pPr>
              <w:bidi/>
              <w:spacing w:after="20" w:line="252" w:lineRule="auto"/>
            </w:pPr>
            <w:r/>
          </w:p>
        </w:tc>
        <w:tc>
          <w:tcPr>
            <w:tcW w:type="dxa" w:w="2041"/>
          </w:tcPr>
          <w:p>
            <w:pPr>
              <w:bidi/>
              <w:spacing w:after="20" w:line="252" w:lineRule="auto"/>
            </w:pPr>
            <w:r/>
          </w:p>
        </w:tc>
        <w:tc>
          <w:tcPr>
            <w:tcW w:type="dxa" w:w="1531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566" w:hRule="atLeast"/>
        </w:trPr>
        <w:tc>
          <w:tcPr>
            <w:tcW w:type="dxa" w:w="3175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SYS-10 منصة النسخ الاحتياطي</w:t>
            </w:r>
          </w:p>
        </w:tc>
        <w:tc>
          <w:tcPr>
            <w:tcW w:type="dxa" w:w="102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عالٍ</w:t>
            </w:r>
          </w:p>
        </w:tc>
        <w:tc>
          <w:tcPr>
            <w:tcW w:type="dxa" w:w="1701"/>
          </w:tcPr>
          <w:p>
            <w:pPr>
              <w:bidi/>
              <w:spacing w:after="20" w:line="252" w:lineRule="auto"/>
            </w:pPr>
            <w:r/>
          </w:p>
        </w:tc>
        <w:tc>
          <w:tcPr>
            <w:tcW w:type="dxa" w:w="1814"/>
          </w:tcPr>
          <w:p>
            <w:pPr>
              <w:bidi/>
              <w:spacing w:after="20" w:line="252" w:lineRule="auto"/>
            </w:pPr>
            <w:r/>
          </w:p>
        </w:tc>
        <w:tc>
          <w:tcPr>
            <w:tcW w:type="dxa" w:w="1587"/>
          </w:tcPr>
          <w:p>
            <w:pPr>
              <w:bidi/>
              <w:spacing w:after="20" w:line="252" w:lineRule="auto"/>
            </w:pPr>
            <w:r/>
          </w:p>
        </w:tc>
        <w:tc>
          <w:tcPr>
            <w:tcW w:type="dxa" w:w="1701"/>
          </w:tcPr>
          <w:p>
            <w:pPr>
              <w:bidi/>
              <w:spacing w:after="20" w:line="252" w:lineRule="auto"/>
            </w:pPr>
            <w:r/>
          </w:p>
        </w:tc>
        <w:tc>
          <w:tcPr>
            <w:tcW w:type="dxa" w:w="2041"/>
          </w:tcPr>
          <w:p>
            <w:pPr>
              <w:bidi/>
              <w:spacing w:after="20" w:line="252" w:lineRule="auto"/>
            </w:pPr>
            <w:r/>
          </w:p>
        </w:tc>
        <w:tc>
          <w:tcPr>
            <w:tcW w:type="dxa" w:w="1531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566" w:hRule="atLeast"/>
        </w:trPr>
        <w:tc>
          <w:tcPr>
            <w:tcW w:type="dxa" w:w="3175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SYS-11 البوابة الداخلية للموظفين</w:t>
            </w:r>
          </w:p>
        </w:tc>
        <w:tc>
          <w:tcPr>
            <w:tcW w:type="dxa" w:w="102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19"/>
                <w:szCs w:val="19"/>
              </w:rPr>
              <w:t>متوسط</w:t>
            </w:r>
          </w:p>
        </w:tc>
        <w:tc>
          <w:tcPr>
            <w:tcW w:type="dxa" w:w="1701"/>
          </w:tcPr>
          <w:p>
            <w:pPr>
              <w:bidi/>
              <w:spacing w:after="20" w:line="252" w:lineRule="auto"/>
            </w:pPr>
            <w:r/>
          </w:p>
        </w:tc>
        <w:tc>
          <w:tcPr>
            <w:tcW w:type="dxa" w:w="1814"/>
          </w:tcPr>
          <w:p>
            <w:pPr>
              <w:bidi/>
              <w:spacing w:after="20" w:line="252" w:lineRule="auto"/>
            </w:pPr>
            <w:r/>
          </w:p>
        </w:tc>
        <w:tc>
          <w:tcPr>
            <w:tcW w:type="dxa" w:w="1587"/>
          </w:tcPr>
          <w:p>
            <w:pPr>
              <w:bidi/>
              <w:spacing w:after="20" w:line="252" w:lineRule="auto"/>
            </w:pPr>
            <w:r/>
          </w:p>
        </w:tc>
        <w:tc>
          <w:tcPr>
            <w:tcW w:type="dxa" w:w="1701"/>
          </w:tcPr>
          <w:p>
            <w:pPr>
              <w:bidi/>
              <w:spacing w:after="20" w:line="252" w:lineRule="auto"/>
            </w:pPr>
            <w:r/>
          </w:p>
        </w:tc>
        <w:tc>
          <w:tcPr>
            <w:tcW w:type="dxa" w:w="2041"/>
          </w:tcPr>
          <w:p>
            <w:pPr>
              <w:bidi/>
              <w:spacing w:after="20" w:line="252" w:lineRule="auto"/>
            </w:pPr>
            <w:r/>
          </w:p>
        </w:tc>
        <w:tc>
          <w:tcPr>
            <w:tcW w:type="dxa" w:w="1531"/>
          </w:tcPr>
          <w:p>
            <w:pPr>
              <w:bidi/>
              <w:spacing w:after="20" w:line="252" w:lineRule="auto"/>
            </w:pPr>
            <w:r/>
          </w:p>
        </w:tc>
      </w:tr>
    </w:tbl>
    <w:p>
      <w:pPr>
        <w:spacing w:after="40"/>
      </w:pPr>
    </w:p>
    <w:p>
      <w:pPr>
        <w:sectPr>
          <w:pgSz w:w="16838" w:h="11906" w:orient="landscape"/>
          <w:pgMar w:top="1134" w:right="1134" w:bottom="1134" w:left="1134" w:header="567" w:footer="567" w:gutter="0"/>
          <w:cols w:space="720"/>
          <w:bidi/>
          <w:docGrid w:linePitch="360"/>
        </w:sectPr>
      </w:pPr>
    </w:p>
    <w:p>
      <w:pPr>
        <w:pStyle w:val="Heading2"/>
        <w:bidi/>
      </w:pPr>
      <w:r>
        <w:rPr>
          <w:rFonts w:ascii="Arial" w:hAnsi="Arial" w:cs="Arial" w:eastAsia="Arial"/>
          <w:b w:val="0"/>
          <w:bCs w:val="0"/>
        </w:rPr>
        <w:t>ملاحظات عامة أو افتراضات اعتمدتها</w:t>
      </w:r>
    </w:p>
    <w:tbl>
      <w:tblPr>
        <w:tblStyle w:val="TableGrid"/>
        <w:bidiVisual/>
        <w:tblW w:type="dxa" w:w="9637"/>
        <w:jc w:val="center"/>
        <w:tblLayout w:type="fixed"/>
        <w:tblLook w:firstColumn="1" w:firstRow="1" w:lastColumn="0" w:lastRow="0" w:noHBand="0" w:noVBand="1" w:val="04A0"/>
      </w:tblPr>
      <w:tblGrid>
        <w:gridCol w:w="2267"/>
        <w:gridCol w:w="7370"/>
      </w:tblGrid>
      <w:tr>
        <w:trPr>
          <w:cantSplit/>
          <w:trHeight w:val="1700" w:hRule="atLeast"/>
        </w:trPr>
        <w:tc>
          <w:tcPr>
            <w:tcW w:type="dxa" w:w="2268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>ملاحظاتك</w:t>
            </w:r>
          </w:p>
        </w:tc>
        <w:tc>
          <w:tcPr>
            <w:tcW w:type="dxa" w:w="7370"/>
          </w:tcPr>
          <w:p>
            <w:pPr>
              <w:bidi/>
              <w:spacing w:after="20" w:line="252" w:lineRule="auto"/>
            </w:pPr>
            <w:r/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134" w:right="1134" w:bottom="1134" w:left="1134" w:header="567" w:footer="567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center"/>
    </w:pPr>
    <w:r/>
    <w:r>
      <w:rPr>
        <w:rFonts w:ascii="Arial" w:hAnsi="Arial" w:cs="Arial" w:eastAsia="Arial"/>
        <w:color w:val="555555"/>
        <w:sz w:val="17"/>
        <w:szCs w:val="17"/>
      </w:rPr>
      <w:t xml:space="preserve">بيانات تدريبية افتراضية — هيئة المدار للخدمات الرقمية — صفحة </w:t>
    </w:r>
    <w:r>
      <w:rPr>
        <w:rFonts w:ascii="Arial" w:hAnsi="Arial" w:cs="Arial" w:eastAsia="Arial"/>
        <w:color w:val="555555"/>
        <w:sz w:val="17"/>
        <w:szCs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/>
    </w:pPr>
    <w:r/>
    <w:r>
      <w:rPr>
        <w:rFonts w:ascii="Arial" w:hAnsi="Arial" w:cs="Arial" w:eastAsia="Arial"/>
        <w:color w:val="555555"/>
        <w:sz w:val="17"/>
        <w:szCs w:val="17"/>
      </w:rPr>
      <w:t>التطبيق العملي 02 — إدارة النسخ الاحتياطية ‎2-9‎ — القالب الفارغ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cs="Arial" w:eastAsia="Arial"/>
        <w:sz w:val="22"/>
        <w:szCs w:val="22"/>
        <w:lang w:val="en-US" w:eastAsia="en-US" w:bidi="ar-SA"/>
      </w:rPr>
    </w:rPrDefault>
    <w:pPrDefault>
      <w:pPr>
        <w:bidi/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  <w:spacing w:before="0" w:after="100" w:line="276" w:lineRule="auto"/>
    </w:pPr>
    <w:rPr>
      <w:rFonts w:ascii="Arial" w:hAnsi="Arial" w:cs="Arial" w:eastAsia="Arial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bidi/>
      <w:spacing w:after="0" w:line="240" w:lineRule="auto"/>
    </w:pPr>
    <w:rPr>
      <w:rFonts w:ascii="Arial" w:hAnsi="Arial" w:cs="Arial" w:eastAsia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bidi/>
      <w:spacing w:after="0" w:line="240" w:lineRule="auto"/>
    </w:pPr>
    <w:rPr>
      <w:rFonts w:ascii="Arial" w:hAnsi="Arial" w:cs="Arial" w:eastAsia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bidi/>
      <w:spacing w:before="240" w:after="100"/>
      <w:outlineLvl w:val="0"/>
    </w:pPr>
    <w:rPr>
      <w:rFonts w:ascii="Arial" w:hAnsi="Arial" w:cs="Arial" w:eastAsia="Arial"/>
      <w:b w:val="1"/>
      <w:bCs w:val="1"/>
      <w:i w:val="0"/>
      <w:iCs w:val="0"/>
      <w:color w:val="1F3A5F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bidi/>
      <w:spacing w:before="180" w:after="100"/>
      <w:outlineLvl w:val="1"/>
    </w:pPr>
    <w:rPr>
      <w:rFonts w:ascii="Arial" w:hAnsi="Arial" w:cs="Arial" w:eastAsia="Arial"/>
      <w:b w:val="1"/>
      <w:bCs w:val="1"/>
      <w:i w:val="0"/>
      <w:iCs w:val="0"/>
      <w:color w:val="1F3A5F" w:themeColor="accent1"/>
      <w:sz w:val="27"/>
      <w:szCs w:val="27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bidi/>
      <w:spacing w:before="180" w:after="100"/>
      <w:outlineLvl w:val="2"/>
    </w:pPr>
    <w:rPr>
      <w:rFonts w:ascii="Arial" w:hAnsi="Arial" w:cs="Arial" w:eastAsia="Arial"/>
      <w:b w:val="1"/>
      <w:bCs w:val="1"/>
      <w:i w:val="0"/>
      <w:iCs w:val="0"/>
      <w:color w:val="1F3A5F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bidi/>
      <w:spacing w:after="300" w:line="240" w:lineRule="auto"/>
      <w:contextualSpacing/>
    </w:pPr>
    <w:rPr>
      <w:rFonts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bidi/>
    </w:pPr>
    <w:rPr>
      <w:rFonts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bidi/>
      <w:ind w:left="720"/>
      <w:contextualSpacing/>
    </w:pPr>
    <w:rPr>
      <w:rFonts w:ascii="Arial" w:hAnsi="Arial" w:cs="Arial" w:eastAsia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 w:cs="Arial" w:eastAsia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التطبيق العملي 02: النسخ الاحتياطية والاستعادة</dc:title>
  <dc:subject/>
  <dc:creator>فريق التدريب — بيانات افتراضية</dc:creator>
  <cp:keywords>ECC-2:2024; بيانات تدريبية افتراضية</cp:keywords>
  <dc:description>بيانات تدريبية افتراضية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