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CBD47" w14:textId="4157119D" w:rsidR="004D5FEF" w:rsidRDefault="004D5FEF" w:rsidP="004D5FEF">
      <w:pPr>
        <w:pStyle w:val="Heading3"/>
      </w:pPr>
      <w:bookmarkStart w:id="0" w:name="_Toc162277136"/>
      <w:r>
        <w:t>Ultimate Europe - Entirely Unofficial Companion "App?" README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3940736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709766" w14:textId="6B083BB4" w:rsidR="00CB07D1" w:rsidRDefault="00CB07D1">
          <w:pPr>
            <w:pStyle w:val="TOCHeading"/>
          </w:pPr>
          <w:r>
            <w:t>Contents</w:t>
          </w:r>
        </w:p>
        <w:p w14:paraId="400F0757" w14:textId="509D6BCB" w:rsidR="00A37215" w:rsidRDefault="00CB07D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77136" w:history="1">
            <w:r w:rsidR="00A37215" w:rsidRPr="00E6457F">
              <w:rPr>
                <w:rStyle w:val="Hyperlink"/>
                <w:noProof/>
              </w:rPr>
              <w:t>Ultimate Europe - Entirely Unofficial Companion "App?" README</w:t>
            </w:r>
            <w:r w:rsidR="00A37215">
              <w:rPr>
                <w:noProof/>
                <w:webHidden/>
              </w:rPr>
              <w:tab/>
            </w:r>
            <w:r w:rsidR="00A37215">
              <w:rPr>
                <w:noProof/>
                <w:webHidden/>
              </w:rPr>
              <w:fldChar w:fldCharType="begin"/>
            </w:r>
            <w:r w:rsidR="00A37215">
              <w:rPr>
                <w:noProof/>
                <w:webHidden/>
              </w:rPr>
              <w:instrText xml:space="preserve"> PAGEREF _Toc162277136 \h </w:instrText>
            </w:r>
            <w:r w:rsidR="00A37215">
              <w:rPr>
                <w:noProof/>
                <w:webHidden/>
              </w:rPr>
            </w:r>
            <w:r w:rsidR="00A37215">
              <w:rPr>
                <w:noProof/>
                <w:webHidden/>
              </w:rPr>
              <w:fldChar w:fldCharType="separate"/>
            </w:r>
            <w:r w:rsidR="00A37215">
              <w:rPr>
                <w:noProof/>
                <w:webHidden/>
              </w:rPr>
              <w:t>1</w:t>
            </w:r>
            <w:r w:rsidR="00A37215">
              <w:rPr>
                <w:noProof/>
                <w:webHidden/>
              </w:rPr>
              <w:fldChar w:fldCharType="end"/>
            </w:r>
          </w:hyperlink>
        </w:p>
        <w:p w14:paraId="1B9978B6" w14:textId="6B0EE414" w:rsidR="00A3721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2277137" w:history="1">
            <w:r w:rsidR="00A37215" w:rsidRPr="00E6457F">
              <w:rPr>
                <w:rStyle w:val="Hyperlink"/>
                <w:noProof/>
              </w:rPr>
              <w:t>Installation Requirements</w:t>
            </w:r>
            <w:r w:rsidR="00A37215">
              <w:rPr>
                <w:noProof/>
                <w:webHidden/>
              </w:rPr>
              <w:tab/>
            </w:r>
            <w:r w:rsidR="00A37215">
              <w:rPr>
                <w:noProof/>
                <w:webHidden/>
              </w:rPr>
              <w:fldChar w:fldCharType="begin"/>
            </w:r>
            <w:r w:rsidR="00A37215">
              <w:rPr>
                <w:noProof/>
                <w:webHidden/>
              </w:rPr>
              <w:instrText xml:space="preserve"> PAGEREF _Toc162277137 \h </w:instrText>
            </w:r>
            <w:r w:rsidR="00A37215">
              <w:rPr>
                <w:noProof/>
                <w:webHidden/>
              </w:rPr>
            </w:r>
            <w:r w:rsidR="00A37215">
              <w:rPr>
                <w:noProof/>
                <w:webHidden/>
              </w:rPr>
              <w:fldChar w:fldCharType="separate"/>
            </w:r>
            <w:r w:rsidR="00A37215">
              <w:rPr>
                <w:noProof/>
                <w:webHidden/>
              </w:rPr>
              <w:t>2</w:t>
            </w:r>
            <w:r w:rsidR="00A37215">
              <w:rPr>
                <w:noProof/>
                <w:webHidden/>
              </w:rPr>
              <w:fldChar w:fldCharType="end"/>
            </w:r>
          </w:hyperlink>
        </w:p>
        <w:p w14:paraId="69B8AB5E" w14:textId="4F9F363C" w:rsidR="00A37215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2277138" w:history="1">
            <w:r w:rsidR="00A37215" w:rsidRPr="00E6457F">
              <w:rPr>
                <w:rStyle w:val="Hyperlink"/>
                <w:noProof/>
              </w:rPr>
              <w:t>Python</w:t>
            </w:r>
            <w:r w:rsidR="00A37215">
              <w:rPr>
                <w:noProof/>
                <w:webHidden/>
              </w:rPr>
              <w:tab/>
            </w:r>
            <w:r w:rsidR="00A37215">
              <w:rPr>
                <w:noProof/>
                <w:webHidden/>
              </w:rPr>
              <w:fldChar w:fldCharType="begin"/>
            </w:r>
            <w:r w:rsidR="00A37215">
              <w:rPr>
                <w:noProof/>
                <w:webHidden/>
              </w:rPr>
              <w:instrText xml:space="preserve"> PAGEREF _Toc162277138 \h </w:instrText>
            </w:r>
            <w:r w:rsidR="00A37215">
              <w:rPr>
                <w:noProof/>
                <w:webHidden/>
              </w:rPr>
            </w:r>
            <w:r w:rsidR="00A37215">
              <w:rPr>
                <w:noProof/>
                <w:webHidden/>
              </w:rPr>
              <w:fldChar w:fldCharType="separate"/>
            </w:r>
            <w:r w:rsidR="00A37215">
              <w:rPr>
                <w:noProof/>
                <w:webHidden/>
              </w:rPr>
              <w:t>2</w:t>
            </w:r>
            <w:r w:rsidR="00A37215">
              <w:rPr>
                <w:noProof/>
                <w:webHidden/>
              </w:rPr>
              <w:fldChar w:fldCharType="end"/>
            </w:r>
          </w:hyperlink>
        </w:p>
        <w:p w14:paraId="6C931966" w14:textId="73632049" w:rsidR="00A37215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2277139" w:history="1">
            <w:r w:rsidR="00A37215" w:rsidRPr="00E6457F">
              <w:rPr>
                <w:rStyle w:val="Hyperlink"/>
                <w:noProof/>
              </w:rPr>
              <w:t>Java</w:t>
            </w:r>
            <w:r w:rsidR="00A37215">
              <w:rPr>
                <w:noProof/>
                <w:webHidden/>
              </w:rPr>
              <w:tab/>
            </w:r>
            <w:r w:rsidR="00A37215">
              <w:rPr>
                <w:noProof/>
                <w:webHidden/>
              </w:rPr>
              <w:fldChar w:fldCharType="begin"/>
            </w:r>
            <w:r w:rsidR="00A37215">
              <w:rPr>
                <w:noProof/>
                <w:webHidden/>
              </w:rPr>
              <w:instrText xml:space="preserve"> PAGEREF _Toc162277139 \h </w:instrText>
            </w:r>
            <w:r w:rsidR="00A37215">
              <w:rPr>
                <w:noProof/>
                <w:webHidden/>
              </w:rPr>
            </w:r>
            <w:r w:rsidR="00A37215">
              <w:rPr>
                <w:noProof/>
                <w:webHidden/>
              </w:rPr>
              <w:fldChar w:fldCharType="separate"/>
            </w:r>
            <w:r w:rsidR="00A37215">
              <w:rPr>
                <w:noProof/>
                <w:webHidden/>
              </w:rPr>
              <w:t>2</w:t>
            </w:r>
            <w:r w:rsidR="00A37215">
              <w:rPr>
                <w:noProof/>
                <w:webHidden/>
              </w:rPr>
              <w:fldChar w:fldCharType="end"/>
            </w:r>
          </w:hyperlink>
        </w:p>
        <w:p w14:paraId="62425F9B" w14:textId="63FCCB44" w:rsidR="00A37215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2277140" w:history="1">
            <w:r w:rsidR="00A37215" w:rsidRPr="00E6457F">
              <w:rPr>
                <w:rStyle w:val="Hyperlink"/>
                <w:noProof/>
              </w:rPr>
              <w:t>Python Libraries</w:t>
            </w:r>
            <w:r w:rsidR="00A37215">
              <w:rPr>
                <w:noProof/>
                <w:webHidden/>
              </w:rPr>
              <w:tab/>
            </w:r>
            <w:r w:rsidR="00A37215">
              <w:rPr>
                <w:noProof/>
                <w:webHidden/>
              </w:rPr>
              <w:fldChar w:fldCharType="begin"/>
            </w:r>
            <w:r w:rsidR="00A37215">
              <w:rPr>
                <w:noProof/>
                <w:webHidden/>
              </w:rPr>
              <w:instrText xml:space="preserve"> PAGEREF _Toc162277140 \h </w:instrText>
            </w:r>
            <w:r w:rsidR="00A37215">
              <w:rPr>
                <w:noProof/>
                <w:webHidden/>
              </w:rPr>
            </w:r>
            <w:r w:rsidR="00A37215">
              <w:rPr>
                <w:noProof/>
                <w:webHidden/>
              </w:rPr>
              <w:fldChar w:fldCharType="separate"/>
            </w:r>
            <w:r w:rsidR="00A37215">
              <w:rPr>
                <w:noProof/>
                <w:webHidden/>
              </w:rPr>
              <w:t>2</w:t>
            </w:r>
            <w:r w:rsidR="00A37215">
              <w:rPr>
                <w:noProof/>
                <w:webHidden/>
              </w:rPr>
              <w:fldChar w:fldCharType="end"/>
            </w:r>
          </w:hyperlink>
        </w:p>
        <w:p w14:paraId="275A9966" w14:textId="5B843DAF" w:rsidR="00A37215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2277141" w:history="1">
            <w:r w:rsidR="00A37215" w:rsidRPr="00E6457F">
              <w:rPr>
                <w:rStyle w:val="Hyperlink"/>
                <w:noProof/>
              </w:rPr>
              <w:t>Firefox and Chrome</w:t>
            </w:r>
            <w:r w:rsidR="00A37215">
              <w:rPr>
                <w:noProof/>
                <w:webHidden/>
              </w:rPr>
              <w:tab/>
            </w:r>
            <w:r w:rsidR="00A37215">
              <w:rPr>
                <w:noProof/>
                <w:webHidden/>
              </w:rPr>
              <w:fldChar w:fldCharType="begin"/>
            </w:r>
            <w:r w:rsidR="00A37215">
              <w:rPr>
                <w:noProof/>
                <w:webHidden/>
              </w:rPr>
              <w:instrText xml:space="preserve"> PAGEREF _Toc162277141 \h </w:instrText>
            </w:r>
            <w:r w:rsidR="00A37215">
              <w:rPr>
                <w:noProof/>
                <w:webHidden/>
              </w:rPr>
            </w:r>
            <w:r w:rsidR="00A37215">
              <w:rPr>
                <w:noProof/>
                <w:webHidden/>
              </w:rPr>
              <w:fldChar w:fldCharType="separate"/>
            </w:r>
            <w:r w:rsidR="00A37215">
              <w:rPr>
                <w:noProof/>
                <w:webHidden/>
              </w:rPr>
              <w:t>3</w:t>
            </w:r>
            <w:r w:rsidR="00A37215">
              <w:rPr>
                <w:noProof/>
                <w:webHidden/>
              </w:rPr>
              <w:fldChar w:fldCharType="end"/>
            </w:r>
          </w:hyperlink>
        </w:p>
        <w:p w14:paraId="59BB9A98" w14:textId="615E8D60" w:rsidR="00A3721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2277142" w:history="1">
            <w:r w:rsidR="00A37215" w:rsidRPr="00E6457F">
              <w:rPr>
                <w:rStyle w:val="Hyperlink"/>
                <w:noProof/>
              </w:rPr>
              <w:t>Jupyter Lab</w:t>
            </w:r>
            <w:r w:rsidR="00A37215">
              <w:rPr>
                <w:noProof/>
                <w:webHidden/>
              </w:rPr>
              <w:tab/>
            </w:r>
            <w:r w:rsidR="00A37215">
              <w:rPr>
                <w:noProof/>
                <w:webHidden/>
              </w:rPr>
              <w:fldChar w:fldCharType="begin"/>
            </w:r>
            <w:r w:rsidR="00A37215">
              <w:rPr>
                <w:noProof/>
                <w:webHidden/>
              </w:rPr>
              <w:instrText xml:space="preserve"> PAGEREF _Toc162277142 \h </w:instrText>
            </w:r>
            <w:r w:rsidR="00A37215">
              <w:rPr>
                <w:noProof/>
                <w:webHidden/>
              </w:rPr>
            </w:r>
            <w:r w:rsidR="00A37215">
              <w:rPr>
                <w:noProof/>
                <w:webHidden/>
              </w:rPr>
              <w:fldChar w:fldCharType="separate"/>
            </w:r>
            <w:r w:rsidR="00A37215">
              <w:rPr>
                <w:noProof/>
                <w:webHidden/>
              </w:rPr>
              <w:t>3</w:t>
            </w:r>
            <w:r w:rsidR="00A37215">
              <w:rPr>
                <w:noProof/>
                <w:webHidden/>
              </w:rPr>
              <w:fldChar w:fldCharType="end"/>
            </w:r>
          </w:hyperlink>
        </w:p>
        <w:p w14:paraId="0D26B06F" w14:textId="2B1B72CC" w:rsidR="00A3721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2277143" w:history="1">
            <w:r w:rsidR="00A37215" w:rsidRPr="00E6457F">
              <w:rPr>
                <w:rStyle w:val="Hyperlink"/>
                <w:noProof/>
              </w:rPr>
              <w:t>Scripts</w:t>
            </w:r>
            <w:r w:rsidR="00A37215">
              <w:rPr>
                <w:noProof/>
                <w:webHidden/>
              </w:rPr>
              <w:tab/>
            </w:r>
            <w:r w:rsidR="00A37215">
              <w:rPr>
                <w:noProof/>
                <w:webHidden/>
              </w:rPr>
              <w:fldChar w:fldCharType="begin"/>
            </w:r>
            <w:r w:rsidR="00A37215">
              <w:rPr>
                <w:noProof/>
                <w:webHidden/>
              </w:rPr>
              <w:instrText xml:space="preserve"> PAGEREF _Toc162277143 \h </w:instrText>
            </w:r>
            <w:r w:rsidR="00A37215">
              <w:rPr>
                <w:noProof/>
                <w:webHidden/>
              </w:rPr>
            </w:r>
            <w:r w:rsidR="00A37215">
              <w:rPr>
                <w:noProof/>
                <w:webHidden/>
              </w:rPr>
              <w:fldChar w:fldCharType="separate"/>
            </w:r>
            <w:r w:rsidR="00A37215">
              <w:rPr>
                <w:noProof/>
                <w:webHidden/>
              </w:rPr>
              <w:t>4</w:t>
            </w:r>
            <w:r w:rsidR="00A37215">
              <w:rPr>
                <w:noProof/>
                <w:webHidden/>
              </w:rPr>
              <w:fldChar w:fldCharType="end"/>
            </w:r>
          </w:hyperlink>
        </w:p>
        <w:p w14:paraId="204B456D" w14:textId="5BB3E1C7" w:rsidR="00A37215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2277144" w:history="1">
            <w:r w:rsidR="00A37215" w:rsidRPr="00E6457F">
              <w:rPr>
                <w:rStyle w:val="Hyperlink"/>
                <w:noProof/>
              </w:rPr>
              <w:t>UE-backup(0.5.3).ipynb</w:t>
            </w:r>
            <w:r w:rsidR="00A37215">
              <w:rPr>
                <w:noProof/>
                <w:webHidden/>
              </w:rPr>
              <w:tab/>
            </w:r>
            <w:r w:rsidR="00A37215">
              <w:rPr>
                <w:noProof/>
                <w:webHidden/>
              </w:rPr>
              <w:fldChar w:fldCharType="begin"/>
            </w:r>
            <w:r w:rsidR="00A37215">
              <w:rPr>
                <w:noProof/>
                <w:webHidden/>
              </w:rPr>
              <w:instrText xml:space="preserve"> PAGEREF _Toc162277144 \h </w:instrText>
            </w:r>
            <w:r w:rsidR="00A37215">
              <w:rPr>
                <w:noProof/>
                <w:webHidden/>
              </w:rPr>
            </w:r>
            <w:r w:rsidR="00A37215">
              <w:rPr>
                <w:noProof/>
                <w:webHidden/>
              </w:rPr>
              <w:fldChar w:fldCharType="separate"/>
            </w:r>
            <w:r w:rsidR="00A37215">
              <w:rPr>
                <w:noProof/>
                <w:webHidden/>
              </w:rPr>
              <w:t>4</w:t>
            </w:r>
            <w:r w:rsidR="00A37215">
              <w:rPr>
                <w:noProof/>
                <w:webHidden/>
              </w:rPr>
              <w:fldChar w:fldCharType="end"/>
            </w:r>
          </w:hyperlink>
        </w:p>
        <w:p w14:paraId="02B33BCC" w14:textId="79ABF028" w:rsidR="00A37215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2277145" w:history="1">
            <w:r w:rsidR="00A37215" w:rsidRPr="00E6457F">
              <w:rPr>
                <w:rStyle w:val="Hyperlink"/>
                <w:noProof/>
              </w:rPr>
              <w:t>Viewing your team(s)</w:t>
            </w:r>
            <w:r w:rsidR="00A37215">
              <w:rPr>
                <w:noProof/>
                <w:webHidden/>
              </w:rPr>
              <w:tab/>
            </w:r>
            <w:r w:rsidR="00A37215">
              <w:rPr>
                <w:noProof/>
                <w:webHidden/>
              </w:rPr>
              <w:fldChar w:fldCharType="begin"/>
            </w:r>
            <w:r w:rsidR="00A37215">
              <w:rPr>
                <w:noProof/>
                <w:webHidden/>
              </w:rPr>
              <w:instrText xml:space="preserve"> PAGEREF _Toc162277145 \h </w:instrText>
            </w:r>
            <w:r w:rsidR="00A37215">
              <w:rPr>
                <w:noProof/>
                <w:webHidden/>
              </w:rPr>
            </w:r>
            <w:r w:rsidR="00A37215">
              <w:rPr>
                <w:noProof/>
                <w:webHidden/>
              </w:rPr>
              <w:fldChar w:fldCharType="separate"/>
            </w:r>
            <w:r w:rsidR="00A37215">
              <w:rPr>
                <w:noProof/>
                <w:webHidden/>
              </w:rPr>
              <w:t>5</w:t>
            </w:r>
            <w:r w:rsidR="00A37215">
              <w:rPr>
                <w:noProof/>
                <w:webHidden/>
              </w:rPr>
              <w:fldChar w:fldCharType="end"/>
            </w:r>
          </w:hyperlink>
        </w:p>
        <w:p w14:paraId="3109A261" w14:textId="0557FCFB" w:rsidR="00A37215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2277146" w:history="1">
            <w:r w:rsidR="00A37215" w:rsidRPr="00E6457F">
              <w:rPr>
                <w:rStyle w:val="Hyperlink"/>
                <w:noProof/>
              </w:rPr>
              <w:t>Set Scouts</w:t>
            </w:r>
            <w:r w:rsidR="00A37215">
              <w:rPr>
                <w:noProof/>
                <w:webHidden/>
              </w:rPr>
              <w:tab/>
            </w:r>
            <w:r w:rsidR="00A37215">
              <w:rPr>
                <w:noProof/>
                <w:webHidden/>
              </w:rPr>
              <w:fldChar w:fldCharType="begin"/>
            </w:r>
            <w:r w:rsidR="00A37215">
              <w:rPr>
                <w:noProof/>
                <w:webHidden/>
              </w:rPr>
              <w:instrText xml:space="preserve"> PAGEREF _Toc162277146 \h </w:instrText>
            </w:r>
            <w:r w:rsidR="00A37215">
              <w:rPr>
                <w:noProof/>
                <w:webHidden/>
              </w:rPr>
            </w:r>
            <w:r w:rsidR="00A37215">
              <w:rPr>
                <w:noProof/>
                <w:webHidden/>
              </w:rPr>
              <w:fldChar w:fldCharType="separate"/>
            </w:r>
            <w:r w:rsidR="00A37215">
              <w:rPr>
                <w:noProof/>
                <w:webHidden/>
              </w:rPr>
              <w:t>5</w:t>
            </w:r>
            <w:r w:rsidR="00A37215">
              <w:rPr>
                <w:noProof/>
                <w:webHidden/>
              </w:rPr>
              <w:fldChar w:fldCharType="end"/>
            </w:r>
          </w:hyperlink>
        </w:p>
        <w:p w14:paraId="556CEEE8" w14:textId="59A72F97" w:rsidR="00CB07D1" w:rsidRDefault="00CB07D1">
          <w:r>
            <w:rPr>
              <w:b/>
              <w:bCs/>
              <w:noProof/>
            </w:rPr>
            <w:fldChar w:fldCharType="end"/>
          </w:r>
        </w:p>
      </w:sdtContent>
    </w:sdt>
    <w:p w14:paraId="3D9C8FB8" w14:textId="6F19EFA3" w:rsidR="00542F28" w:rsidRDefault="00117708" w:rsidP="00117708">
      <w:pPr>
        <w:pStyle w:val="Heading2"/>
      </w:pPr>
      <w:r>
        <w:t>Limitations</w:t>
      </w:r>
    </w:p>
    <w:p w14:paraId="36D5C4A7" w14:textId="37EFCF7F" w:rsidR="00117708" w:rsidRDefault="00117708" w:rsidP="00117708">
      <w:r>
        <w:t xml:space="preserve">It’s believed the MDS layout has changed very slightly for newer </w:t>
      </w:r>
      <w:proofErr w:type="gramStart"/>
      <w:r>
        <w:t>MDSs</w:t>
      </w:r>
      <w:proofErr w:type="gramEnd"/>
      <w:r>
        <w:t xml:space="preserve"> and this code may take some tweaking prior to Game 124 to ensure MDS details are captured correctly.</w:t>
      </w:r>
    </w:p>
    <w:p w14:paraId="16109D13" w14:textId="1F46C870" w:rsidR="00117708" w:rsidRPr="00117708" w:rsidRDefault="00117708" w:rsidP="00117708">
      <w:r>
        <w:t>If you have a very full team that spills over two pages, the scripts will not be able to handle this. For similar reasons, the scripts cannot currently ingest trialists.</w:t>
      </w:r>
    </w:p>
    <w:p w14:paraId="1F57CE82" w14:textId="245A7C23" w:rsidR="00542F28" w:rsidRDefault="00125965" w:rsidP="00125965">
      <w:pPr>
        <w:pStyle w:val="Heading3"/>
      </w:pPr>
      <w:r>
        <w:t>Unzip</w:t>
      </w:r>
    </w:p>
    <w:p w14:paraId="7BCDF969" w14:textId="7BE75563" w:rsidR="00125965" w:rsidRDefault="00125965" w:rsidP="00125965">
      <w:r>
        <w:t>Download the UECA.zip file. Right click it and extract it to where you want it to be.</w:t>
      </w:r>
    </w:p>
    <w:p w14:paraId="1176B3E5" w14:textId="04F2B016" w:rsidR="00125965" w:rsidRPr="00125965" w:rsidRDefault="00125965" w:rsidP="00125965">
      <w:r>
        <w:t xml:space="preserve">Inside you will see several scripts and folders. </w:t>
      </w:r>
      <w:r w:rsidRPr="00125965">
        <w:rPr>
          <w:color w:val="FF0000"/>
        </w:rPr>
        <w:t>Do not delete anything</w:t>
      </w:r>
      <w:r>
        <w:rPr>
          <w:color w:val="FF0000"/>
        </w:rPr>
        <w:t>!</w:t>
      </w:r>
    </w:p>
    <w:p w14:paraId="5EDE319C" w14:textId="77777777" w:rsidR="00542F28" w:rsidRDefault="00542F28" w:rsidP="00542F28">
      <w:pPr>
        <w:jc w:val="both"/>
      </w:pPr>
    </w:p>
    <w:p w14:paraId="5F0F378E" w14:textId="069A0C80" w:rsidR="00CB07D1" w:rsidRDefault="00CB07D1" w:rsidP="00542F28">
      <w:pPr>
        <w:jc w:val="both"/>
      </w:pPr>
      <w:r>
        <w:br w:type="page"/>
      </w:r>
    </w:p>
    <w:p w14:paraId="0C60B35B" w14:textId="56254EFB" w:rsidR="004D5FEF" w:rsidRDefault="004D5FEF" w:rsidP="004D5FEF">
      <w:r>
        <w:lastRenderedPageBreak/>
        <w:t xml:space="preserve">This is an attempt to automate some of the more </w:t>
      </w:r>
      <w:proofErr w:type="spellStart"/>
      <w:r>
        <w:t>mandraulic</w:t>
      </w:r>
      <w:proofErr w:type="spellEnd"/>
      <w:r>
        <w:t xml:space="preserve"> aspects of Ultimate Europe. The scripts use Python code to provide a level of automation. To run them you will need to ensure a number of software packages are installed on your machine</w:t>
      </w:r>
      <w:r w:rsidR="005B4F83">
        <w:t>.</w:t>
      </w:r>
    </w:p>
    <w:p w14:paraId="6EC166EC" w14:textId="2A51F522" w:rsidR="00722AC8" w:rsidRPr="00722AC8" w:rsidRDefault="00722AC8" w:rsidP="00722AC8">
      <w:pPr>
        <w:pStyle w:val="Heading2"/>
      </w:pPr>
      <w:bookmarkStart w:id="1" w:name="_Toc162277137"/>
      <w:r>
        <w:t>Installation Requirements</w:t>
      </w:r>
      <w:bookmarkEnd w:id="1"/>
    </w:p>
    <w:p w14:paraId="74CD5C08" w14:textId="78C3131E" w:rsidR="004D5FEF" w:rsidRDefault="00B33EAA" w:rsidP="00B33EAA">
      <w:pPr>
        <w:pStyle w:val="Heading3"/>
      </w:pPr>
      <w:bookmarkStart w:id="2" w:name="_Toc162277138"/>
      <w:r>
        <w:t>Python</w:t>
      </w:r>
      <w:bookmarkEnd w:id="2"/>
    </w:p>
    <w:p w14:paraId="0550A508" w14:textId="1BDFB657" w:rsidR="004D5FEF" w:rsidRDefault="004D5FEF" w:rsidP="00B17A44">
      <w:pPr>
        <w:pStyle w:val="ListParagraph"/>
        <w:numPr>
          <w:ilvl w:val="0"/>
          <w:numId w:val="2"/>
        </w:numPr>
      </w:pPr>
      <w:r>
        <w:t xml:space="preserve"> Python 64-bit for Windows. This was developed and tested on the latest release (Python version 3.12.2), available here: </w:t>
      </w:r>
      <w:hyperlink r:id="rId6" w:history="1">
        <w:r w:rsidRPr="004D5FEF">
          <w:rPr>
            <w:rStyle w:val="Hyperlink"/>
          </w:rPr>
          <w:t>https://www.python.org/ftp/python/3.12.2/python-3.12.2-amd64.exe</w:t>
        </w:r>
      </w:hyperlink>
    </w:p>
    <w:p w14:paraId="01D7DCC8" w14:textId="23B3427B" w:rsidR="004D5FEF" w:rsidRDefault="00B33EAA" w:rsidP="00B33EAA">
      <w:pPr>
        <w:pStyle w:val="Heading3"/>
      </w:pPr>
      <w:bookmarkStart w:id="3" w:name="_Toc162277139"/>
      <w:r>
        <w:t>Java</w:t>
      </w:r>
      <w:bookmarkEnd w:id="3"/>
    </w:p>
    <w:p w14:paraId="423BCAF3" w14:textId="6C34568B" w:rsidR="004D5FEF" w:rsidRDefault="004D5FEF" w:rsidP="00B17A44">
      <w:pPr>
        <w:pStyle w:val="ListParagraph"/>
        <w:numPr>
          <w:ilvl w:val="0"/>
          <w:numId w:val="2"/>
        </w:numPr>
      </w:pPr>
      <w:r>
        <w:t xml:space="preserve"> Java 64-bit for Windows. This was developed and tested on Java version 1.8.0_401, available here (click the big green download link): </w:t>
      </w:r>
      <w:hyperlink r:id="rId7" w:history="1">
        <w:r w:rsidRPr="004D5FEF">
          <w:rPr>
            <w:rStyle w:val="Hyperlink"/>
          </w:rPr>
          <w:t>https://www.java.com/en/download/</w:t>
        </w:r>
      </w:hyperlink>
    </w:p>
    <w:p w14:paraId="0AE5A61F" w14:textId="24F9A5F5" w:rsidR="004D5FEF" w:rsidRDefault="00112B30" w:rsidP="00112B30">
      <w:pPr>
        <w:jc w:val="center"/>
      </w:pPr>
      <w:r>
        <w:rPr>
          <w:noProof/>
        </w:rPr>
        <w:drawing>
          <wp:inline distT="0" distB="0" distL="0" distR="0" wp14:anchorId="18605DF4" wp14:editId="09B531EF">
            <wp:extent cx="4455160" cy="3502034"/>
            <wp:effectExtent l="19050" t="19050" r="21590" b="22225"/>
            <wp:docPr id="1369505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0536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9259" cy="3505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7BEDCD" w14:textId="322F2CB9" w:rsidR="00B33EAA" w:rsidRDefault="00B33EAA" w:rsidP="00B33EAA">
      <w:pPr>
        <w:pStyle w:val="Heading3"/>
      </w:pPr>
      <w:bookmarkStart w:id="4" w:name="_Toc162277140"/>
      <w:r>
        <w:t>Python Libraries</w:t>
      </w:r>
      <w:bookmarkEnd w:id="4"/>
    </w:p>
    <w:p w14:paraId="2058C6C8" w14:textId="360D08AB" w:rsidR="004D5FEF" w:rsidRDefault="004D5FEF" w:rsidP="004D5FEF">
      <w:pPr>
        <w:pStyle w:val="ListParagraph"/>
        <w:numPr>
          <w:ilvl w:val="0"/>
          <w:numId w:val="2"/>
        </w:numPr>
      </w:pPr>
      <w:r>
        <w:t>Once these are installed you need to install a number of Python libraries</w:t>
      </w:r>
      <w:r w:rsidR="00B17A44">
        <w:t xml:space="preserve">, but this is done really easily by double-clicking “Install Libraries.bat”. This will open up a </w:t>
      </w:r>
      <w:proofErr w:type="spellStart"/>
      <w:r w:rsidR="00B17A44">
        <w:t>powershell</w:t>
      </w:r>
      <w:proofErr w:type="spellEnd"/>
      <w:r w:rsidR="00B17A44">
        <w:t xml:space="preserve"> console and install a number of libraries.</w:t>
      </w:r>
    </w:p>
    <w:p w14:paraId="33EBFB8F" w14:textId="77777777" w:rsidR="00905D93" w:rsidRDefault="00905D93" w:rsidP="00905D93">
      <w:pPr>
        <w:pStyle w:val="ListParagraph"/>
      </w:pPr>
    </w:p>
    <w:p w14:paraId="08CEA12E" w14:textId="6C0C4233" w:rsidR="004D5FEF" w:rsidRDefault="00DA11D4" w:rsidP="00B17A44">
      <w:pPr>
        <w:pStyle w:val="ListParagraph"/>
        <w:numPr>
          <w:ilvl w:val="0"/>
          <w:numId w:val="2"/>
        </w:numPr>
      </w:pPr>
      <w:r>
        <w:t>This will take some time</w:t>
      </w:r>
      <w:r w:rsidR="00F376EE">
        <w:t xml:space="preserve"> to complete</w:t>
      </w:r>
      <w:r>
        <w:t xml:space="preserve"> </w:t>
      </w:r>
      <w:r w:rsidR="00D60999">
        <w:t>the</w:t>
      </w:r>
      <w:r>
        <w:t xml:space="preserve"> install</w:t>
      </w:r>
      <w:r w:rsidR="00D60999">
        <w:t>ation</w:t>
      </w:r>
      <w:r>
        <w:t>.</w:t>
      </w:r>
      <w:r w:rsidR="00BA6588">
        <w:t xml:space="preserve"> If at any time it says “requirement already satisfied” this is totally okay. Sometimes the libraries have already installed other libraries.</w:t>
      </w:r>
    </w:p>
    <w:p w14:paraId="512968D8" w14:textId="09FFFFE5" w:rsidR="008C3DF7" w:rsidRDefault="008C3DF7" w:rsidP="003F11AB">
      <w:pPr>
        <w:pStyle w:val="Heading3"/>
      </w:pPr>
      <w:bookmarkStart w:id="5" w:name="_Toc162277141"/>
      <w:r>
        <w:t>Firefox and Chrome</w:t>
      </w:r>
      <w:bookmarkEnd w:id="5"/>
    </w:p>
    <w:p w14:paraId="131DF403" w14:textId="4C1A46C1" w:rsidR="008C3DF7" w:rsidRDefault="003F4D7B" w:rsidP="008063D7">
      <w:pPr>
        <w:pStyle w:val="ListParagraph"/>
        <w:numPr>
          <w:ilvl w:val="0"/>
          <w:numId w:val="2"/>
        </w:numPr>
      </w:pPr>
      <w:r>
        <w:t>The scripts will use both Firefox and Chrome</w:t>
      </w:r>
      <w:r w:rsidR="00AD09B1">
        <w:t>.</w:t>
      </w:r>
      <w:r>
        <w:t xml:space="preserve"> </w:t>
      </w:r>
      <w:r w:rsidR="00AD09B1">
        <w:t>B</w:t>
      </w:r>
      <w:r>
        <w:t xml:space="preserve">oth must be installed </w:t>
      </w:r>
      <w:r w:rsidR="009D5DEC">
        <w:t>for the code to</w:t>
      </w:r>
      <w:r>
        <w:t xml:space="preserve"> work correctly.</w:t>
      </w:r>
    </w:p>
    <w:p w14:paraId="448B468B" w14:textId="50742C23" w:rsidR="007111B9" w:rsidRDefault="007111B9" w:rsidP="008063D7">
      <w:pPr>
        <w:pStyle w:val="ListParagraph"/>
        <w:numPr>
          <w:ilvl w:val="0"/>
          <w:numId w:val="1"/>
        </w:numPr>
      </w:pPr>
      <w:r>
        <w:lastRenderedPageBreak/>
        <w:t xml:space="preserve">Firefox: </w:t>
      </w:r>
      <w:hyperlink r:id="rId9" w:history="1">
        <w:r w:rsidRPr="00CF42DA">
          <w:rPr>
            <w:rStyle w:val="Hyperlink"/>
          </w:rPr>
          <w:t>https://www.mozilla.org/en-GB/firefox/windows/</w:t>
        </w:r>
      </w:hyperlink>
      <w:r>
        <w:t xml:space="preserve"> </w:t>
      </w:r>
    </w:p>
    <w:p w14:paraId="383E76F9" w14:textId="2E8EA344" w:rsidR="001E5116" w:rsidRDefault="007111B9" w:rsidP="001E5116">
      <w:pPr>
        <w:pStyle w:val="ListParagraph"/>
        <w:numPr>
          <w:ilvl w:val="0"/>
          <w:numId w:val="1"/>
        </w:numPr>
        <w:jc w:val="both"/>
      </w:pPr>
      <w:r>
        <w:t xml:space="preserve">Chrome: </w:t>
      </w:r>
      <w:hyperlink r:id="rId10" w:history="1">
        <w:r w:rsidR="001E5116" w:rsidRPr="001E5116">
          <w:rPr>
            <w:rStyle w:val="Hyperlink"/>
          </w:rPr>
          <w:t>https://www.google.com/intl/en_uk/chrome/</w:t>
        </w:r>
      </w:hyperlink>
      <w:r w:rsidR="001E5116">
        <w:t xml:space="preserve"> </w:t>
      </w:r>
    </w:p>
    <w:p w14:paraId="7A0A0FDD" w14:textId="6D43B994" w:rsidR="004D5FEF" w:rsidRDefault="00DC7EEF" w:rsidP="00A37215">
      <w:pPr>
        <w:pStyle w:val="Heading2"/>
      </w:pPr>
      <w:bookmarkStart w:id="6" w:name="_Toc162277142"/>
      <w:r>
        <w:t>Jupyter Lab</w:t>
      </w:r>
      <w:bookmarkEnd w:id="6"/>
    </w:p>
    <w:p w14:paraId="5D7645D2" w14:textId="539FAFA1" w:rsidR="0064563A" w:rsidRDefault="004D5FEF" w:rsidP="0064563A">
      <w:pPr>
        <w:pStyle w:val="ListParagraph"/>
        <w:numPr>
          <w:ilvl w:val="0"/>
          <w:numId w:val="2"/>
        </w:numPr>
      </w:pPr>
      <w:r>
        <w:t xml:space="preserve">Some code </w:t>
      </w:r>
      <w:r w:rsidR="00DF3CC8">
        <w:t>must execute in Jupyter, but I’ve added .bat files to help automate these “</w:t>
      </w:r>
      <w:r w:rsidR="00DF3CC8" w:rsidRPr="00DF3CC8">
        <w:t>RunScouts.bat</w:t>
      </w:r>
      <w:r w:rsidR="00DF3CC8">
        <w:t xml:space="preserve">” and “ShowTeams.bat”. Just double click them and they should do the rest via </w:t>
      </w:r>
      <w:proofErr w:type="spellStart"/>
      <w:r w:rsidR="00DF3CC8">
        <w:t>powershell</w:t>
      </w:r>
      <w:proofErr w:type="spellEnd"/>
      <w:r w:rsidR="00DF3CC8">
        <w:t xml:space="preserve">. </w:t>
      </w:r>
    </w:p>
    <w:p w14:paraId="76F65AD8" w14:textId="77777777" w:rsidR="00DF3CC8" w:rsidRDefault="00DF3CC8" w:rsidP="00DF3CC8"/>
    <w:p w14:paraId="41C80E21" w14:textId="6A34FDDE" w:rsidR="0064563A" w:rsidRDefault="00DF3CC8" w:rsidP="00DF3CC8">
      <w:pPr>
        <w:pStyle w:val="ListParagraph"/>
        <w:jc w:val="center"/>
      </w:pPr>
      <w:r>
        <w:rPr>
          <w:noProof/>
        </w:rPr>
        <w:drawing>
          <wp:inline distT="0" distB="0" distL="0" distR="0" wp14:anchorId="0DFC1295" wp14:editId="333BA274">
            <wp:extent cx="4949190" cy="1320800"/>
            <wp:effectExtent l="0" t="0" r="3810" b="0"/>
            <wp:docPr id="10066169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16939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b="21204"/>
                    <a:stretch/>
                  </pic:blipFill>
                  <pic:spPr bwMode="auto">
                    <a:xfrm>
                      <a:off x="0" y="0"/>
                      <a:ext cx="4968057" cy="1325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5D54F" w14:textId="21C53069" w:rsidR="00D80688" w:rsidRDefault="00D80688" w:rsidP="00D80688">
      <w:pPr>
        <w:pStyle w:val="Heading2"/>
      </w:pPr>
      <w:bookmarkStart w:id="7" w:name="_Toc162277143"/>
      <w:r>
        <w:t>Scripts</w:t>
      </w:r>
      <w:bookmarkEnd w:id="7"/>
    </w:p>
    <w:p w14:paraId="3EFBDF14" w14:textId="230D5C8C" w:rsidR="004D5FEF" w:rsidRDefault="00EC4923" w:rsidP="000D5D56">
      <w:pPr>
        <w:pStyle w:val="Heading3"/>
      </w:pPr>
      <w:r w:rsidRPr="00EC4923">
        <w:t>UE - Turn Scanner G124 v1.</w:t>
      </w:r>
      <w:r w:rsidR="003431E2">
        <w:t>py</w:t>
      </w:r>
    </w:p>
    <w:p w14:paraId="6FC7666B" w14:textId="77777777" w:rsidR="00230A6D" w:rsidRDefault="009A0E35" w:rsidP="00230A6D">
      <w:pPr>
        <w:pStyle w:val="ListParagraph"/>
        <w:numPr>
          <w:ilvl w:val="0"/>
          <w:numId w:val="2"/>
        </w:numPr>
        <w:jc w:val="center"/>
      </w:pPr>
      <w:r>
        <w:t xml:space="preserve">Use this script to </w:t>
      </w:r>
      <w:r w:rsidR="00B43C27">
        <w:t>select</w:t>
      </w:r>
      <w:r>
        <w:t xml:space="preserve"> your turn and automatically analyse your first, reserve and youth teams</w:t>
      </w:r>
      <w:r w:rsidR="004414F6">
        <w:t xml:space="preserve"> and output your match ratings.</w:t>
      </w:r>
      <w:r w:rsidR="005E02DB">
        <w:t xml:space="preserve"> </w:t>
      </w:r>
      <w:r w:rsidR="00E92111">
        <w:t xml:space="preserve">To use, </w:t>
      </w:r>
      <w:r w:rsidR="004D29E1">
        <w:t>double click</w:t>
      </w:r>
      <w:r w:rsidR="007F641E">
        <w:t xml:space="preserve"> </w:t>
      </w:r>
      <w:r w:rsidR="00444189" w:rsidRPr="00444189">
        <w:t>UE - Turn Scanner G124 v1.py</w:t>
      </w:r>
      <w:r w:rsidR="00230A6D">
        <w:t>.</w:t>
      </w:r>
    </w:p>
    <w:p w14:paraId="54AA40CA" w14:textId="77777777" w:rsidR="00230A6D" w:rsidRDefault="00230A6D" w:rsidP="00230A6D">
      <w:pPr>
        <w:ind w:left="360"/>
      </w:pPr>
    </w:p>
    <w:p w14:paraId="29B549AF" w14:textId="4FB10218" w:rsidR="00CD1839" w:rsidRDefault="007858C7" w:rsidP="00230A6D">
      <w:pPr>
        <w:pStyle w:val="ListParagraph"/>
        <w:numPr>
          <w:ilvl w:val="0"/>
          <w:numId w:val="2"/>
        </w:numPr>
      </w:pPr>
      <w:r>
        <w:t xml:space="preserve">This </w:t>
      </w:r>
      <w:r w:rsidR="00F36430">
        <w:t>will</w:t>
      </w:r>
      <w:r>
        <w:t xml:space="preserve"> open up a window in </w:t>
      </w:r>
      <w:proofErr w:type="spellStart"/>
      <w:r>
        <w:t>tkinter</w:t>
      </w:r>
      <w:proofErr w:type="spellEnd"/>
      <w:r>
        <w:t xml:space="preserve"> where you can select your latest and greatest UE MDS. </w:t>
      </w:r>
    </w:p>
    <w:p w14:paraId="622E68EE" w14:textId="54DB875E" w:rsidR="009A0E35" w:rsidRDefault="007858C7" w:rsidP="00CD1839">
      <w:pPr>
        <w:jc w:val="center"/>
      </w:pPr>
      <w:r>
        <w:br/>
      </w:r>
      <w:r w:rsidR="00474675">
        <w:rPr>
          <w:noProof/>
        </w:rPr>
        <w:drawing>
          <wp:inline distT="0" distB="0" distL="0" distR="0" wp14:anchorId="04E506FB" wp14:editId="7B07BF64">
            <wp:extent cx="2260600" cy="2035330"/>
            <wp:effectExtent l="0" t="0" r="6350" b="3175"/>
            <wp:docPr id="1533563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6374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270" cy="20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104A" w14:textId="635B6083" w:rsidR="00951DE9" w:rsidRDefault="00123ABD" w:rsidP="007C2943">
      <w:pPr>
        <w:pStyle w:val="ListParagraph"/>
        <w:numPr>
          <w:ilvl w:val="0"/>
          <w:numId w:val="2"/>
        </w:numPr>
      </w:pPr>
      <w:r>
        <w:t>Click “Browse”</w:t>
      </w:r>
      <w:r w:rsidR="00716A53">
        <w:t xml:space="preserve"> and then find your turn</w:t>
      </w:r>
      <w:r>
        <w:t xml:space="preserve"> </w:t>
      </w:r>
      <w:r w:rsidR="00716A53">
        <w:t>i</w:t>
      </w:r>
      <w:r>
        <w:t>n the next</w:t>
      </w:r>
      <w:r w:rsidR="00716A53">
        <w:t xml:space="preserve"> window</w:t>
      </w:r>
      <w:r>
        <w:t>. This will set the file path of your MDS for all scripts.</w:t>
      </w:r>
      <w:r w:rsidR="00C21CAD">
        <w:t xml:space="preserve"> You can exit the </w:t>
      </w:r>
      <w:proofErr w:type="spellStart"/>
      <w:r w:rsidR="0039783E">
        <w:t>tk</w:t>
      </w:r>
      <w:proofErr w:type="spellEnd"/>
      <w:r w:rsidR="0039783E">
        <w:t xml:space="preserve"> </w:t>
      </w:r>
      <w:r w:rsidR="00C21CAD">
        <w:t>window now</w:t>
      </w:r>
      <w:r w:rsidR="00951DE9">
        <w:t xml:space="preserve"> and </w:t>
      </w:r>
      <w:r w:rsidR="00A0468B">
        <w:t xml:space="preserve">the </w:t>
      </w:r>
      <w:proofErr w:type="spellStart"/>
      <w:r w:rsidR="00A0468B">
        <w:t>cmd</w:t>
      </w:r>
      <w:proofErr w:type="spellEnd"/>
      <w:r w:rsidR="00A0468B">
        <w:t xml:space="preserve"> window should rattle through some output.</w:t>
      </w:r>
      <w:r w:rsidR="00DD7408">
        <w:t xml:space="preserve"> You can view the match ratings in the match ratings folder.</w:t>
      </w:r>
    </w:p>
    <w:p w14:paraId="3EF4E833" w14:textId="30514472" w:rsidR="00DD7408" w:rsidRDefault="00DD7408" w:rsidP="00DD7408">
      <w:pPr>
        <w:jc w:val="center"/>
      </w:pPr>
      <w:r>
        <w:rPr>
          <w:noProof/>
        </w:rPr>
        <w:lastRenderedPageBreak/>
        <w:drawing>
          <wp:inline distT="0" distB="0" distL="0" distR="0" wp14:anchorId="38BB9E15" wp14:editId="0DF8869D">
            <wp:extent cx="2905125" cy="2028825"/>
            <wp:effectExtent l="0" t="0" r="9525" b="9525"/>
            <wp:docPr id="1820943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4340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6235" w14:textId="3381CB8F" w:rsidR="00951DE9" w:rsidRDefault="00951DE9" w:rsidP="00951DE9">
      <w:pPr>
        <w:pStyle w:val="Heading3"/>
      </w:pPr>
      <w:bookmarkStart w:id="8" w:name="_Toc162277145"/>
      <w:r>
        <w:t>Viewing your team</w:t>
      </w:r>
      <w:r w:rsidR="0032638B">
        <w:t>(s)</w:t>
      </w:r>
      <w:bookmarkEnd w:id="8"/>
    </w:p>
    <w:p w14:paraId="4E4605C3" w14:textId="36B1EAB6" w:rsidR="00D27C3D" w:rsidRDefault="007F641E" w:rsidP="00BC28E2">
      <w:pPr>
        <w:pStyle w:val="ListParagraph"/>
        <w:numPr>
          <w:ilvl w:val="0"/>
          <w:numId w:val="2"/>
        </w:numPr>
      </w:pPr>
      <w:r>
        <w:t xml:space="preserve">To view your teams in all their glory </w:t>
      </w:r>
      <w:r w:rsidR="003C6FC1">
        <w:t>double click “ShowTeams.bat” and it will launch the code in a browser window and then execute it for you.</w:t>
      </w:r>
    </w:p>
    <w:p w14:paraId="7858882C" w14:textId="77777777" w:rsidR="003C6FC1" w:rsidRDefault="003C6FC1" w:rsidP="003C6FC1">
      <w:pPr>
        <w:pStyle w:val="ListParagraph"/>
      </w:pPr>
    </w:p>
    <w:p w14:paraId="070D5EA3" w14:textId="04366D01" w:rsidR="00336F8D" w:rsidRDefault="00336F8D" w:rsidP="003C6FC1">
      <w:pPr>
        <w:pStyle w:val="ListParagraph"/>
        <w:numPr>
          <w:ilvl w:val="0"/>
          <w:numId w:val="2"/>
        </w:numPr>
      </w:pPr>
      <w:r w:rsidRPr="003C6FC1">
        <w:rPr>
          <w:highlight w:val="lightGray"/>
        </w:rPr>
        <w:t>Note that Python needs numbers to calculate PVs and</w:t>
      </w:r>
      <w:r w:rsidR="00A434B2" w:rsidRPr="003C6FC1">
        <w:rPr>
          <w:highlight w:val="lightGray"/>
        </w:rPr>
        <w:t xml:space="preserve"> because of this</w:t>
      </w:r>
      <w:r w:rsidRPr="003C6FC1">
        <w:rPr>
          <w:highlight w:val="lightGray"/>
        </w:rPr>
        <w:t xml:space="preserve"> it is not possible to see 10*s or include *s in PVs at this time.</w:t>
      </w:r>
    </w:p>
    <w:p w14:paraId="327DAD93" w14:textId="1E0D80A8" w:rsidR="00D27C3D" w:rsidRDefault="00D27C3D" w:rsidP="002C6356">
      <w:pPr>
        <w:jc w:val="center"/>
      </w:pPr>
      <w:r>
        <w:rPr>
          <w:noProof/>
        </w:rPr>
        <w:drawing>
          <wp:inline distT="0" distB="0" distL="0" distR="0" wp14:anchorId="13FC0E76" wp14:editId="15E14D70">
            <wp:extent cx="5680094" cy="4419600"/>
            <wp:effectExtent l="0" t="0" r="0" b="0"/>
            <wp:docPr id="2122004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0401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3135" cy="442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F463" w14:textId="77777777" w:rsidR="00E558E6" w:rsidRDefault="00E558E6" w:rsidP="004D5FEF"/>
    <w:p w14:paraId="3121B722" w14:textId="51F36C5E" w:rsidR="00E558E6" w:rsidRDefault="00E558E6" w:rsidP="00E558E6">
      <w:pPr>
        <w:pStyle w:val="Heading3"/>
      </w:pPr>
      <w:bookmarkStart w:id="9" w:name="_Toc162277146"/>
      <w:r>
        <w:lastRenderedPageBreak/>
        <w:t>Set</w:t>
      </w:r>
      <w:r w:rsidR="005616D8">
        <w:t>ting</w:t>
      </w:r>
      <w:r>
        <w:t xml:space="preserve"> Scouts</w:t>
      </w:r>
      <w:bookmarkEnd w:id="9"/>
    </w:p>
    <w:p w14:paraId="381A794E" w14:textId="0E896026" w:rsidR="00E558E6" w:rsidRDefault="006120E8" w:rsidP="00BA3B25">
      <w:pPr>
        <w:pStyle w:val="ListParagraph"/>
        <w:numPr>
          <w:ilvl w:val="0"/>
          <w:numId w:val="2"/>
        </w:numPr>
      </w:pPr>
      <w:r>
        <w:t>Locate “</w:t>
      </w:r>
      <w:r w:rsidR="00EB4A36" w:rsidRPr="00EB4A36">
        <w:t>UE - Scouting Tool.py</w:t>
      </w:r>
      <w:r>
        <w:t xml:space="preserve">” and double click it. This will let you set which country you want to scout from and how many scouts you want to look for. </w:t>
      </w:r>
      <w:r w:rsidRPr="00BA3B25">
        <w:rPr>
          <w:highlight w:val="lightGray"/>
        </w:rPr>
        <w:t>The code will ensure you never scout the same team twice</w:t>
      </w:r>
      <w:r w:rsidR="000469AE" w:rsidRPr="00BA3B25">
        <w:rPr>
          <w:highlight w:val="lightGray"/>
        </w:rPr>
        <w:t xml:space="preserve"> and will also write this week’s selected scouts to a csv file so that they can be used by “</w:t>
      </w:r>
      <w:r w:rsidR="009F7C35" w:rsidRPr="00BA3B25">
        <w:rPr>
          <w:highlight w:val="lightGray"/>
        </w:rPr>
        <w:t>Analyse</w:t>
      </w:r>
      <w:r w:rsidR="000469AE" w:rsidRPr="00BA3B25">
        <w:rPr>
          <w:highlight w:val="lightGray"/>
        </w:rPr>
        <w:t xml:space="preserve"> Scouts” to analyse next week’s scouts.</w:t>
      </w:r>
    </w:p>
    <w:p w14:paraId="11AD6AEF" w14:textId="64DCC13D" w:rsidR="006120E8" w:rsidRDefault="00577164" w:rsidP="006120E8">
      <w:pPr>
        <w:jc w:val="center"/>
      </w:pPr>
      <w:r>
        <w:rPr>
          <w:noProof/>
        </w:rPr>
        <w:drawing>
          <wp:inline distT="0" distB="0" distL="0" distR="0" wp14:anchorId="03EE2F9C" wp14:editId="63A51D1B">
            <wp:extent cx="4949190" cy="1320800"/>
            <wp:effectExtent l="0" t="0" r="3810" b="0"/>
            <wp:docPr id="334571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16939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b="21204"/>
                    <a:stretch/>
                  </pic:blipFill>
                  <pic:spPr bwMode="auto">
                    <a:xfrm>
                      <a:off x="0" y="0"/>
                      <a:ext cx="4968057" cy="1325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0C44F" w14:textId="7AC3D2DC" w:rsidR="004D5FEF" w:rsidRDefault="00232592" w:rsidP="00BA3B25">
      <w:pPr>
        <w:pStyle w:val="ListParagraph"/>
        <w:numPr>
          <w:ilvl w:val="0"/>
          <w:numId w:val="2"/>
        </w:numPr>
      </w:pPr>
      <w:r>
        <w:t>The code will execute as shown below.</w:t>
      </w:r>
      <w:r w:rsidR="009F7C35">
        <w:t xml:space="preserve"> </w:t>
      </w:r>
    </w:p>
    <w:p w14:paraId="3D611874" w14:textId="49910BC3" w:rsidR="00232592" w:rsidRDefault="00232592" w:rsidP="00232592">
      <w:pPr>
        <w:jc w:val="center"/>
      </w:pPr>
      <w:r>
        <w:rPr>
          <w:noProof/>
        </w:rPr>
        <w:drawing>
          <wp:inline distT="0" distB="0" distL="0" distR="0" wp14:anchorId="5C7D1BA5" wp14:editId="0AA25EC9">
            <wp:extent cx="3203836" cy="2406650"/>
            <wp:effectExtent l="0" t="0" r="0" b="0"/>
            <wp:docPr id="1255639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39597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b="16593"/>
                    <a:stretch/>
                  </pic:blipFill>
                  <pic:spPr bwMode="auto">
                    <a:xfrm>
                      <a:off x="0" y="0"/>
                      <a:ext cx="3214167" cy="2414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386FF" w14:textId="7311587D" w:rsidR="00DD7408" w:rsidRDefault="004849BF" w:rsidP="00BA3B25">
      <w:pPr>
        <w:pStyle w:val="ListParagraph"/>
        <w:numPr>
          <w:ilvl w:val="0"/>
          <w:numId w:val="2"/>
        </w:numPr>
      </w:pPr>
      <w:r>
        <w:t xml:space="preserve">Once complete, these scouts will automatically be input into the MDS submission </w:t>
      </w:r>
      <w:r w:rsidR="00922575">
        <w:t xml:space="preserve">when you run the </w:t>
      </w:r>
      <w:r w:rsidR="00922575" w:rsidRPr="00922575">
        <w:t>UE - MDS Submission Tool v1.py</w:t>
      </w:r>
      <w:r w:rsidR="00165E0C">
        <w:t>.</w:t>
      </w:r>
    </w:p>
    <w:p w14:paraId="60260DAC" w14:textId="77777777" w:rsidR="00496268" w:rsidRDefault="00496268" w:rsidP="004849BF"/>
    <w:p w14:paraId="4F758930" w14:textId="1D2998E8" w:rsidR="00203E52" w:rsidRDefault="00165E0C" w:rsidP="00004EE4">
      <w:pPr>
        <w:pStyle w:val="Heading3"/>
      </w:pPr>
      <w:r w:rsidRPr="00165E0C">
        <w:t>UE - MDS Submission Tool v1.py</w:t>
      </w:r>
    </w:p>
    <w:p w14:paraId="745BD9D5" w14:textId="57B4F72B" w:rsidR="00542F28" w:rsidRDefault="00542F28" w:rsidP="00BA3B25">
      <w:pPr>
        <w:pStyle w:val="ListParagraph"/>
        <w:numPr>
          <w:ilvl w:val="0"/>
          <w:numId w:val="2"/>
        </w:numPr>
      </w:pPr>
      <w:r>
        <w:t xml:space="preserve">Double click </w:t>
      </w:r>
      <w:r w:rsidR="00510494">
        <w:t>“</w:t>
      </w:r>
      <w:r w:rsidR="00A30454" w:rsidRPr="00A30454">
        <w:t>UE - MDS Submission Tool v1.py</w:t>
      </w:r>
      <w:r w:rsidR="00510494">
        <w:t>” and it will open a simple GUI</w:t>
      </w:r>
      <w:r w:rsidR="007B1C56">
        <w:t xml:space="preserve"> (it takes about 10s to load)</w:t>
      </w:r>
      <w:r w:rsidR="00510494">
        <w:t>.</w:t>
      </w:r>
      <w:r w:rsidR="00496268">
        <w:t xml:space="preserve"> </w:t>
      </w:r>
      <w:r w:rsidR="00533A7B">
        <w:t>Y</w:t>
      </w:r>
      <w:r w:rsidR="00496268">
        <w:t xml:space="preserve">ou </w:t>
      </w:r>
      <w:r w:rsidR="00533A7B">
        <w:t xml:space="preserve">must </w:t>
      </w:r>
      <w:r w:rsidR="00496268">
        <w:t xml:space="preserve">have run </w:t>
      </w:r>
      <w:r w:rsidR="00BA3B25" w:rsidRPr="00EC4923">
        <w:t>UE - Turn Scanner G124 v1.</w:t>
      </w:r>
      <w:r w:rsidR="00BA3B25">
        <w:t>py</w:t>
      </w:r>
      <w:r w:rsidR="00496268">
        <w:t xml:space="preserve"> beforehand to ensure the available players are correct.</w:t>
      </w:r>
    </w:p>
    <w:p w14:paraId="53F79B35" w14:textId="77777777" w:rsidR="00994D5B" w:rsidRDefault="00994D5B" w:rsidP="00994D5B">
      <w:pPr>
        <w:pStyle w:val="ListParagraph"/>
      </w:pPr>
    </w:p>
    <w:p w14:paraId="5EB72924" w14:textId="514B61E6" w:rsidR="00F06A29" w:rsidRDefault="00496268" w:rsidP="00BA3B25">
      <w:pPr>
        <w:pStyle w:val="ListParagraph"/>
        <w:numPr>
          <w:ilvl w:val="0"/>
          <w:numId w:val="2"/>
        </w:numPr>
      </w:pPr>
      <w:r>
        <w:t>Use the dropdown boxes to select your players and positions. Once happy click set team and formation</w:t>
      </w:r>
    </w:p>
    <w:p w14:paraId="23721091" w14:textId="12E3866B" w:rsidR="00496268" w:rsidRDefault="005E2BB5" w:rsidP="00F06A29">
      <w:pPr>
        <w:jc w:val="center"/>
      </w:pPr>
      <w:r>
        <w:rPr>
          <w:noProof/>
        </w:rPr>
        <w:lastRenderedPageBreak/>
        <w:drawing>
          <wp:inline distT="0" distB="0" distL="0" distR="0" wp14:anchorId="3DA85F8F" wp14:editId="680D5F14">
            <wp:extent cx="5731510" cy="3395980"/>
            <wp:effectExtent l="0" t="0" r="2540" b="0"/>
            <wp:docPr id="1783466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6670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9B05" w14:textId="48ECC1E1" w:rsidR="00496268" w:rsidRDefault="00496268" w:rsidP="009B681F">
      <w:pPr>
        <w:pStyle w:val="ListParagraph"/>
        <w:numPr>
          <w:ilvl w:val="0"/>
          <w:numId w:val="2"/>
        </w:numPr>
      </w:pPr>
      <w:r>
        <w:t xml:space="preserve">After hitting set team and formation, press </w:t>
      </w:r>
      <w:proofErr w:type="gramStart"/>
      <w:r>
        <w:t>submit</w:t>
      </w:r>
      <w:proofErr w:type="gramEnd"/>
      <w:r>
        <w:t xml:space="preserve"> and a Firefox window will open. This will automatically input your players details and your scouts.</w:t>
      </w:r>
    </w:p>
    <w:p w14:paraId="3B7C91CD" w14:textId="77777777" w:rsidR="009B681F" w:rsidRDefault="009B681F" w:rsidP="009B681F">
      <w:pPr>
        <w:pStyle w:val="ListParagraph"/>
      </w:pPr>
    </w:p>
    <w:p w14:paraId="1696816A" w14:textId="7BAB1A6B" w:rsidR="00496268" w:rsidRDefault="00496268" w:rsidP="009B681F">
      <w:pPr>
        <w:pStyle w:val="ListParagraph"/>
        <w:numPr>
          <w:ilvl w:val="0"/>
          <w:numId w:val="2"/>
        </w:numPr>
      </w:pPr>
      <w:r w:rsidRPr="009B681F">
        <w:rPr>
          <w:highlight w:val="lightGray"/>
        </w:rPr>
        <w:t xml:space="preserve">The submission will be saved locally and </w:t>
      </w:r>
      <w:r w:rsidR="003878E9" w:rsidRPr="009B681F">
        <w:rPr>
          <w:highlight w:val="lightGray"/>
        </w:rPr>
        <w:t>next time you run “UE submit team 0.2.py” your players and positions will load your previous inputs.</w:t>
      </w:r>
    </w:p>
    <w:p w14:paraId="6B6AB520" w14:textId="77777777" w:rsidR="009B681F" w:rsidRDefault="009B681F" w:rsidP="009B681F">
      <w:pPr>
        <w:pStyle w:val="ListParagraph"/>
      </w:pPr>
    </w:p>
    <w:p w14:paraId="3BB1FD05" w14:textId="02753024" w:rsidR="00C06373" w:rsidRDefault="00F06A29" w:rsidP="009B681F">
      <w:pPr>
        <w:pStyle w:val="ListParagraph"/>
        <w:numPr>
          <w:ilvl w:val="0"/>
          <w:numId w:val="2"/>
        </w:numPr>
      </w:pPr>
      <w:r>
        <w:t>Repeat for Reserves and Youths.</w:t>
      </w:r>
    </w:p>
    <w:sectPr w:rsidR="00C06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E2B96"/>
    <w:multiLevelType w:val="hybridMultilevel"/>
    <w:tmpl w:val="9A8EAB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F1F62"/>
    <w:multiLevelType w:val="hybridMultilevel"/>
    <w:tmpl w:val="24E003C0"/>
    <w:lvl w:ilvl="0" w:tplc="440609E2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B37ECA"/>
    <w:multiLevelType w:val="hybridMultilevel"/>
    <w:tmpl w:val="6512D0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73647"/>
    <w:multiLevelType w:val="hybridMultilevel"/>
    <w:tmpl w:val="138425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A34F4"/>
    <w:multiLevelType w:val="hybridMultilevel"/>
    <w:tmpl w:val="7C4AC2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139355">
    <w:abstractNumId w:val="1"/>
  </w:num>
  <w:num w:numId="2" w16cid:durableId="309600526">
    <w:abstractNumId w:val="2"/>
  </w:num>
  <w:num w:numId="3" w16cid:durableId="959267253">
    <w:abstractNumId w:val="3"/>
  </w:num>
  <w:num w:numId="4" w16cid:durableId="1549225271">
    <w:abstractNumId w:val="0"/>
  </w:num>
  <w:num w:numId="5" w16cid:durableId="431514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EF"/>
    <w:rsid w:val="0000054F"/>
    <w:rsid w:val="00004EE4"/>
    <w:rsid w:val="00012BDF"/>
    <w:rsid w:val="000370A9"/>
    <w:rsid w:val="0004423C"/>
    <w:rsid w:val="000469AE"/>
    <w:rsid w:val="00055ABF"/>
    <w:rsid w:val="000A7131"/>
    <w:rsid w:val="000D5D56"/>
    <w:rsid w:val="00112B30"/>
    <w:rsid w:val="00117708"/>
    <w:rsid w:val="00123ABD"/>
    <w:rsid w:val="00125965"/>
    <w:rsid w:val="00165E0C"/>
    <w:rsid w:val="001975CC"/>
    <w:rsid w:val="001A6963"/>
    <w:rsid w:val="001C506F"/>
    <w:rsid w:val="001E5116"/>
    <w:rsid w:val="00203E52"/>
    <w:rsid w:val="00230A6D"/>
    <w:rsid w:val="00232592"/>
    <w:rsid w:val="00245E5A"/>
    <w:rsid w:val="002546A8"/>
    <w:rsid w:val="00256E44"/>
    <w:rsid w:val="002A1041"/>
    <w:rsid w:val="002C6356"/>
    <w:rsid w:val="002D0C53"/>
    <w:rsid w:val="0032638B"/>
    <w:rsid w:val="00336F8D"/>
    <w:rsid w:val="00337C2B"/>
    <w:rsid w:val="003431E2"/>
    <w:rsid w:val="00365EC8"/>
    <w:rsid w:val="003878E9"/>
    <w:rsid w:val="0039783E"/>
    <w:rsid w:val="003C6FC1"/>
    <w:rsid w:val="003F11AB"/>
    <w:rsid w:val="003F4D7B"/>
    <w:rsid w:val="00407E5E"/>
    <w:rsid w:val="00424ED4"/>
    <w:rsid w:val="004414F6"/>
    <w:rsid w:val="00444189"/>
    <w:rsid w:val="00474675"/>
    <w:rsid w:val="004849BF"/>
    <w:rsid w:val="00487C97"/>
    <w:rsid w:val="00496268"/>
    <w:rsid w:val="004D089D"/>
    <w:rsid w:val="004D29E1"/>
    <w:rsid w:val="004D5FEF"/>
    <w:rsid w:val="004E43CB"/>
    <w:rsid w:val="004E4570"/>
    <w:rsid w:val="00510494"/>
    <w:rsid w:val="00533A7B"/>
    <w:rsid w:val="00542F28"/>
    <w:rsid w:val="005616D8"/>
    <w:rsid w:val="005729EB"/>
    <w:rsid w:val="00577164"/>
    <w:rsid w:val="005B39F3"/>
    <w:rsid w:val="005B4F83"/>
    <w:rsid w:val="005E02DB"/>
    <w:rsid w:val="005E2BB5"/>
    <w:rsid w:val="006108C7"/>
    <w:rsid w:val="006120E8"/>
    <w:rsid w:val="0064563A"/>
    <w:rsid w:val="00694AF5"/>
    <w:rsid w:val="006D7F28"/>
    <w:rsid w:val="007111B9"/>
    <w:rsid w:val="00716A53"/>
    <w:rsid w:val="00722AC8"/>
    <w:rsid w:val="007858C7"/>
    <w:rsid w:val="0079484C"/>
    <w:rsid w:val="007A4034"/>
    <w:rsid w:val="007B1C56"/>
    <w:rsid w:val="007C2943"/>
    <w:rsid w:val="007F641E"/>
    <w:rsid w:val="00801989"/>
    <w:rsid w:val="008063D7"/>
    <w:rsid w:val="00827392"/>
    <w:rsid w:val="00843289"/>
    <w:rsid w:val="008C3DF7"/>
    <w:rsid w:val="008C6FBD"/>
    <w:rsid w:val="008D1742"/>
    <w:rsid w:val="008D5B05"/>
    <w:rsid w:val="008D61EC"/>
    <w:rsid w:val="00905D93"/>
    <w:rsid w:val="009167E6"/>
    <w:rsid w:val="00922575"/>
    <w:rsid w:val="00925197"/>
    <w:rsid w:val="00951DE9"/>
    <w:rsid w:val="009664DA"/>
    <w:rsid w:val="00994D5B"/>
    <w:rsid w:val="009A0E35"/>
    <w:rsid w:val="009B681F"/>
    <w:rsid w:val="009D5DEC"/>
    <w:rsid w:val="009E7949"/>
    <w:rsid w:val="009F7C35"/>
    <w:rsid w:val="00A0468B"/>
    <w:rsid w:val="00A30454"/>
    <w:rsid w:val="00A37215"/>
    <w:rsid w:val="00A434B2"/>
    <w:rsid w:val="00AC43BF"/>
    <w:rsid w:val="00AD09B1"/>
    <w:rsid w:val="00AD3906"/>
    <w:rsid w:val="00AF6828"/>
    <w:rsid w:val="00B0763E"/>
    <w:rsid w:val="00B17A44"/>
    <w:rsid w:val="00B33EAA"/>
    <w:rsid w:val="00B43C27"/>
    <w:rsid w:val="00B61B4D"/>
    <w:rsid w:val="00BA3B25"/>
    <w:rsid w:val="00BA6588"/>
    <w:rsid w:val="00BC28E2"/>
    <w:rsid w:val="00BE7DDA"/>
    <w:rsid w:val="00C06373"/>
    <w:rsid w:val="00C21CAD"/>
    <w:rsid w:val="00CA2292"/>
    <w:rsid w:val="00CA29F7"/>
    <w:rsid w:val="00CA47F7"/>
    <w:rsid w:val="00CB07D1"/>
    <w:rsid w:val="00CB08BC"/>
    <w:rsid w:val="00CD1839"/>
    <w:rsid w:val="00D27C3D"/>
    <w:rsid w:val="00D360D0"/>
    <w:rsid w:val="00D435CB"/>
    <w:rsid w:val="00D52E4A"/>
    <w:rsid w:val="00D60999"/>
    <w:rsid w:val="00D80688"/>
    <w:rsid w:val="00DA11D4"/>
    <w:rsid w:val="00DC0A10"/>
    <w:rsid w:val="00DC7EEF"/>
    <w:rsid w:val="00DD7408"/>
    <w:rsid w:val="00DF3CC8"/>
    <w:rsid w:val="00E0198A"/>
    <w:rsid w:val="00E05997"/>
    <w:rsid w:val="00E06475"/>
    <w:rsid w:val="00E558E6"/>
    <w:rsid w:val="00E67599"/>
    <w:rsid w:val="00E7775D"/>
    <w:rsid w:val="00E92111"/>
    <w:rsid w:val="00EB074F"/>
    <w:rsid w:val="00EB4A36"/>
    <w:rsid w:val="00EC4923"/>
    <w:rsid w:val="00EE4C7A"/>
    <w:rsid w:val="00EE6A66"/>
    <w:rsid w:val="00EF2B07"/>
    <w:rsid w:val="00F06A29"/>
    <w:rsid w:val="00F06A91"/>
    <w:rsid w:val="00F31946"/>
    <w:rsid w:val="00F36430"/>
    <w:rsid w:val="00F376EE"/>
    <w:rsid w:val="00FD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BF315"/>
  <w15:chartTrackingRefBased/>
  <w15:docId w15:val="{BD48D518-FB46-4125-BEFF-E03404D3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5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5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F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F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F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F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F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5F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F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7F28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E6A6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B07D1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B07D1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CB07D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java.com/en/download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ftp/python/3.12.2/python-3.12.2-amd64.exe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google.com/intl/en_uk/chro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zilla.org/en-GB/firefox/window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2AEF1-A47C-46E2-B45B-6BF800BBE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69</cp:revision>
  <dcterms:created xsi:type="dcterms:W3CDTF">2024-03-25T18:28:00Z</dcterms:created>
  <dcterms:modified xsi:type="dcterms:W3CDTF">2024-06-14T23:42:00Z</dcterms:modified>
</cp:coreProperties>
</file>