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5B32" w14:textId="77777777" w:rsidR="000D7C49" w:rsidRPr="000D7C49" w:rsidRDefault="000D7C49" w:rsidP="000D7C49">
      <w:r w:rsidRPr="000D7C49">
        <w:rPr>
          <w:b/>
          <w:bCs/>
        </w:rPr>
        <w:t>Redução de Perdas e Economia Financeira</w:t>
      </w:r>
    </w:p>
    <w:p w14:paraId="77B05577" w14:textId="77777777" w:rsidR="000D7C49" w:rsidRPr="000D7C49" w:rsidRDefault="000D7C49" w:rsidP="000D7C49">
      <w:r w:rsidRPr="000D7C49">
        <w:pict w14:anchorId="202EF543">
          <v:rect id="_x0000_i1055" style="width:0;height:1.5pt" o:hralign="center" o:hrstd="t" o:hr="t" fillcolor="#a0a0a0" stroked="f"/>
        </w:pict>
      </w:r>
    </w:p>
    <w:p w14:paraId="42CBC14C" w14:textId="77777777" w:rsidR="000D7C49" w:rsidRPr="000D7C49" w:rsidRDefault="000D7C49" w:rsidP="000D7C49">
      <w:pPr>
        <w:rPr>
          <w:b/>
          <w:bCs/>
        </w:rPr>
      </w:pPr>
      <w:r w:rsidRPr="000D7C49">
        <w:rPr>
          <w:b/>
          <w:bCs/>
        </w:rPr>
        <w:t>Contexto</w:t>
      </w:r>
    </w:p>
    <w:p w14:paraId="1DC35F3F" w14:textId="77777777" w:rsidR="000D7C49" w:rsidRPr="000D7C49" w:rsidRDefault="000D7C49" w:rsidP="000D7C49">
      <w:r w:rsidRPr="000D7C49">
        <w:t>A empresa busca reduzir perdas financeiras derivadas da vazão de produto. A implementação de uma solução pode diminuir essas perdas em 15%.</w:t>
      </w:r>
    </w:p>
    <w:p w14:paraId="6B29B72C" w14:textId="77777777" w:rsidR="000D7C49" w:rsidRPr="000D7C49" w:rsidRDefault="000D7C49" w:rsidP="000D7C49">
      <w:r w:rsidRPr="000D7C49">
        <w:pict w14:anchorId="4483C20A">
          <v:rect id="_x0000_i1056" style="width:0;height:1.5pt" o:hralign="center" o:hrstd="t" o:hr="t" fillcolor="#a0a0a0" stroked="f"/>
        </w:pict>
      </w:r>
    </w:p>
    <w:p w14:paraId="3A64F12B" w14:textId="77777777" w:rsidR="000D7C49" w:rsidRPr="000D7C49" w:rsidRDefault="000D7C49" w:rsidP="000D7C49">
      <w:pPr>
        <w:rPr>
          <w:b/>
          <w:bCs/>
        </w:rPr>
      </w:pPr>
      <w:r w:rsidRPr="000D7C49">
        <w:rPr>
          <w:b/>
          <w:bCs/>
        </w:rPr>
        <w:t>Dados Fornecidos</w:t>
      </w:r>
    </w:p>
    <w:p w14:paraId="4D84E4E6" w14:textId="77777777" w:rsidR="000D7C49" w:rsidRPr="000D7C49" w:rsidRDefault="000D7C49" w:rsidP="000D7C49">
      <w:pPr>
        <w:numPr>
          <w:ilvl w:val="0"/>
          <w:numId w:val="7"/>
        </w:numPr>
      </w:pPr>
      <w:r w:rsidRPr="000D7C49">
        <w:rPr>
          <w:b/>
          <w:bCs/>
        </w:rPr>
        <w:t>Vazão mensal:</w:t>
      </w:r>
      <w:r w:rsidRPr="000D7C49">
        <w:t xml:space="preserve"> 10.000 L</w:t>
      </w:r>
    </w:p>
    <w:p w14:paraId="7E4E2311" w14:textId="77777777" w:rsidR="000D7C49" w:rsidRPr="000D7C49" w:rsidRDefault="000D7C49" w:rsidP="000D7C49">
      <w:pPr>
        <w:numPr>
          <w:ilvl w:val="0"/>
          <w:numId w:val="7"/>
        </w:numPr>
      </w:pPr>
      <w:r w:rsidRPr="000D7C49">
        <w:rPr>
          <w:b/>
          <w:bCs/>
        </w:rPr>
        <w:t>Fluxo anual:</w:t>
      </w:r>
      <w:r w:rsidRPr="000D7C49">
        <w:t xml:space="preserve"> 1.000.000 L</w:t>
      </w:r>
    </w:p>
    <w:p w14:paraId="16A44960" w14:textId="77777777" w:rsidR="000D7C49" w:rsidRPr="000D7C49" w:rsidRDefault="000D7C49" w:rsidP="000D7C49">
      <w:pPr>
        <w:numPr>
          <w:ilvl w:val="0"/>
          <w:numId w:val="7"/>
        </w:numPr>
      </w:pPr>
      <w:r w:rsidRPr="000D7C49">
        <w:rPr>
          <w:b/>
          <w:bCs/>
        </w:rPr>
        <w:t>Preço do barril:</w:t>
      </w:r>
      <w:r w:rsidRPr="000D7C49">
        <w:t xml:space="preserve"> R$ 5.000</w:t>
      </w:r>
    </w:p>
    <w:p w14:paraId="379FA7A4" w14:textId="77777777" w:rsidR="000D7C49" w:rsidRPr="000D7C49" w:rsidRDefault="000D7C49" w:rsidP="000D7C49">
      <w:r w:rsidRPr="000D7C49">
        <w:pict w14:anchorId="0DB7C40A">
          <v:rect id="_x0000_i1057" style="width:0;height:1.5pt" o:hralign="center" o:hrstd="t" o:hr="t" fillcolor="#a0a0a0" stroked="f"/>
        </w:pict>
      </w:r>
    </w:p>
    <w:p w14:paraId="02EF0829" w14:textId="77777777" w:rsidR="000D7C49" w:rsidRPr="000D7C49" w:rsidRDefault="000D7C49" w:rsidP="000D7C49">
      <w:pPr>
        <w:rPr>
          <w:b/>
          <w:bCs/>
        </w:rPr>
      </w:pPr>
      <w:r w:rsidRPr="000D7C49">
        <w:rPr>
          <w:b/>
          <w:bCs/>
        </w:rPr>
        <w:t>Cálculos Realizados</w:t>
      </w:r>
    </w:p>
    <w:p w14:paraId="2718CE9C" w14:textId="77777777" w:rsidR="000D7C49" w:rsidRPr="000D7C49" w:rsidRDefault="000D7C49" w:rsidP="000D7C49">
      <w:pPr>
        <w:numPr>
          <w:ilvl w:val="0"/>
          <w:numId w:val="8"/>
        </w:numPr>
      </w:pPr>
      <w:r w:rsidRPr="000D7C49">
        <w:rPr>
          <w:b/>
          <w:bCs/>
        </w:rPr>
        <w:t>Vazão Anual:</w:t>
      </w:r>
    </w:p>
    <w:p w14:paraId="7DBAF59C" w14:textId="77777777" w:rsidR="000D7C49" w:rsidRPr="000D7C49" w:rsidRDefault="000D7C49" w:rsidP="000D7C49">
      <w:pPr>
        <w:numPr>
          <w:ilvl w:val="1"/>
          <w:numId w:val="8"/>
        </w:numPr>
      </w:pPr>
      <w:r w:rsidRPr="000D7C49">
        <w:t xml:space="preserve">10.000 L x 12 meses = </w:t>
      </w:r>
      <w:r w:rsidRPr="000D7C49">
        <w:rPr>
          <w:b/>
          <w:bCs/>
        </w:rPr>
        <w:t>120.000 L</w:t>
      </w:r>
    </w:p>
    <w:p w14:paraId="086D68B2" w14:textId="77777777" w:rsidR="000D7C49" w:rsidRPr="000D7C49" w:rsidRDefault="000D7C49" w:rsidP="000D7C49">
      <w:pPr>
        <w:numPr>
          <w:ilvl w:val="0"/>
          <w:numId w:val="8"/>
        </w:numPr>
      </w:pPr>
      <w:r w:rsidRPr="000D7C49">
        <w:rPr>
          <w:b/>
          <w:bCs/>
        </w:rPr>
        <w:t>Porcentagem da vazão em relação ao fluxo total:</w:t>
      </w:r>
    </w:p>
    <w:p w14:paraId="6856346D" w14:textId="77777777" w:rsidR="000D7C49" w:rsidRPr="000D7C49" w:rsidRDefault="000D7C49" w:rsidP="000D7C49">
      <w:pPr>
        <w:numPr>
          <w:ilvl w:val="1"/>
          <w:numId w:val="8"/>
        </w:numPr>
      </w:pPr>
      <w:r w:rsidRPr="000D7C49">
        <w:t xml:space="preserve">(120.000 L / 1.000.000 L) x 100 = </w:t>
      </w:r>
      <w:r w:rsidRPr="000D7C49">
        <w:rPr>
          <w:b/>
          <w:bCs/>
        </w:rPr>
        <w:t>12%</w:t>
      </w:r>
    </w:p>
    <w:p w14:paraId="4E26298A" w14:textId="77777777" w:rsidR="000D7C49" w:rsidRPr="000D7C49" w:rsidRDefault="000D7C49" w:rsidP="000D7C49">
      <w:pPr>
        <w:numPr>
          <w:ilvl w:val="0"/>
          <w:numId w:val="8"/>
        </w:numPr>
      </w:pPr>
      <w:r w:rsidRPr="000D7C49">
        <w:rPr>
          <w:b/>
          <w:bCs/>
        </w:rPr>
        <w:t>Perda Financeira:</w:t>
      </w:r>
    </w:p>
    <w:p w14:paraId="29147B36" w14:textId="77777777" w:rsidR="000D7C49" w:rsidRPr="000D7C49" w:rsidRDefault="000D7C49" w:rsidP="000D7C49">
      <w:pPr>
        <w:numPr>
          <w:ilvl w:val="1"/>
          <w:numId w:val="8"/>
        </w:numPr>
      </w:pPr>
      <w:r w:rsidRPr="000D7C49">
        <w:t xml:space="preserve">120.000 L x R$ 5.000 = </w:t>
      </w:r>
      <w:r w:rsidRPr="000D7C49">
        <w:rPr>
          <w:b/>
          <w:bCs/>
        </w:rPr>
        <w:t>R$ 600.000.000</w:t>
      </w:r>
    </w:p>
    <w:p w14:paraId="11C7858F" w14:textId="77777777" w:rsidR="000D7C49" w:rsidRPr="000D7C49" w:rsidRDefault="000D7C49" w:rsidP="000D7C49">
      <w:pPr>
        <w:numPr>
          <w:ilvl w:val="0"/>
          <w:numId w:val="8"/>
        </w:numPr>
      </w:pPr>
      <w:r w:rsidRPr="000D7C49">
        <w:rPr>
          <w:b/>
          <w:bCs/>
        </w:rPr>
        <w:t>Redução de Custos (15% da perda):</w:t>
      </w:r>
    </w:p>
    <w:p w14:paraId="2E5B889B" w14:textId="77777777" w:rsidR="000D7C49" w:rsidRPr="000D7C49" w:rsidRDefault="000D7C49" w:rsidP="000D7C49">
      <w:pPr>
        <w:numPr>
          <w:ilvl w:val="1"/>
          <w:numId w:val="8"/>
        </w:numPr>
      </w:pPr>
      <w:r w:rsidRPr="000D7C49">
        <w:t xml:space="preserve">R$ 600.000.000 x 0,15 = </w:t>
      </w:r>
      <w:r w:rsidRPr="000D7C49">
        <w:rPr>
          <w:b/>
          <w:bCs/>
        </w:rPr>
        <w:t>R$ 90.000.000</w:t>
      </w:r>
    </w:p>
    <w:p w14:paraId="08946AFE" w14:textId="77777777" w:rsidR="000D7C49" w:rsidRPr="000D7C49" w:rsidRDefault="000D7C49" w:rsidP="000D7C49">
      <w:r w:rsidRPr="000D7C49">
        <w:pict w14:anchorId="5DE87545">
          <v:rect id="_x0000_i1058" style="width:0;height:1.5pt" o:hralign="center" o:hrstd="t" o:hr="t" fillcolor="#a0a0a0" stroked="f"/>
        </w:pict>
      </w:r>
    </w:p>
    <w:p w14:paraId="1E3C7F36" w14:textId="77777777" w:rsidR="000D7C49" w:rsidRDefault="000D7C49" w:rsidP="000D7C49">
      <w:pPr>
        <w:rPr>
          <w:b/>
          <w:bCs/>
        </w:rPr>
      </w:pPr>
    </w:p>
    <w:p w14:paraId="32AD7AAD" w14:textId="77777777" w:rsidR="000D7C49" w:rsidRDefault="000D7C49" w:rsidP="000D7C49">
      <w:pPr>
        <w:rPr>
          <w:b/>
          <w:bCs/>
        </w:rPr>
      </w:pPr>
    </w:p>
    <w:p w14:paraId="18600DCC" w14:textId="77777777" w:rsidR="000D7C49" w:rsidRDefault="000D7C49" w:rsidP="000D7C49">
      <w:pPr>
        <w:rPr>
          <w:b/>
          <w:bCs/>
        </w:rPr>
      </w:pPr>
    </w:p>
    <w:p w14:paraId="25283D29" w14:textId="77777777" w:rsidR="000D7C49" w:rsidRDefault="000D7C49" w:rsidP="000D7C49">
      <w:pPr>
        <w:rPr>
          <w:b/>
          <w:bCs/>
        </w:rPr>
      </w:pPr>
    </w:p>
    <w:p w14:paraId="40D94D18" w14:textId="37FDF838" w:rsidR="000D7C49" w:rsidRPr="000D7C49" w:rsidRDefault="000D7C49" w:rsidP="000D7C49">
      <w:pPr>
        <w:rPr>
          <w:b/>
          <w:bCs/>
        </w:rPr>
      </w:pPr>
      <w:r w:rsidRPr="000D7C49">
        <w:rPr>
          <w:b/>
          <w:bCs/>
        </w:rPr>
        <w:lastRenderedPageBreak/>
        <w:t>Impacto da Redução</w:t>
      </w:r>
    </w:p>
    <w:p w14:paraId="6B6F5BBF" w14:textId="77777777" w:rsidR="000D7C49" w:rsidRPr="000D7C49" w:rsidRDefault="000D7C49" w:rsidP="000D7C49">
      <w:pPr>
        <w:numPr>
          <w:ilvl w:val="0"/>
          <w:numId w:val="9"/>
        </w:numPr>
      </w:pPr>
      <w:r w:rsidRPr="000D7C49">
        <w:t xml:space="preserve">A economia gerada com a solução equivale a </w:t>
      </w:r>
      <w:r w:rsidRPr="000D7C49">
        <w:rPr>
          <w:b/>
          <w:bCs/>
        </w:rPr>
        <w:t>15% da perda financeira</w:t>
      </w:r>
      <w:r w:rsidRPr="000D7C49">
        <w:t>.</w:t>
      </w:r>
    </w:p>
    <w:p w14:paraId="2A1F99E9" w14:textId="77777777" w:rsidR="000D7C49" w:rsidRPr="000D7C49" w:rsidRDefault="000D7C49" w:rsidP="000D7C49">
      <w:pPr>
        <w:numPr>
          <w:ilvl w:val="0"/>
          <w:numId w:val="9"/>
        </w:numPr>
      </w:pPr>
      <w:r w:rsidRPr="000D7C49">
        <w:t xml:space="preserve">Redução absoluta: </w:t>
      </w:r>
      <w:r w:rsidRPr="000D7C49">
        <w:rPr>
          <w:b/>
          <w:bCs/>
        </w:rPr>
        <w:t>R$ 90.000.000 por ano</w:t>
      </w:r>
      <w:r w:rsidRPr="000D7C49">
        <w:t>.</w:t>
      </w:r>
    </w:p>
    <w:p w14:paraId="19604C4D" w14:textId="77777777" w:rsidR="000D7C49" w:rsidRPr="000D7C49" w:rsidRDefault="000D7C49" w:rsidP="000D7C49">
      <w:pPr>
        <w:numPr>
          <w:ilvl w:val="0"/>
          <w:numId w:val="9"/>
        </w:numPr>
      </w:pPr>
      <w:r w:rsidRPr="000D7C49">
        <w:t>A representação relativa em relação ao fluxo total ajuda a visualizar o impacto diretamente no volume de produto perdido.</w:t>
      </w:r>
    </w:p>
    <w:p w14:paraId="1E5BD27C" w14:textId="77777777" w:rsidR="000D7C49" w:rsidRPr="000D7C49" w:rsidRDefault="000D7C49" w:rsidP="000D7C49">
      <w:r w:rsidRPr="000D7C49">
        <w:pict w14:anchorId="39E7B667">
          <v:rect id="_x0000_i1059" style="width:0;height:1.5pt" o:hralign="center" o:hrstd="t" o:hr="t" fillcolor="#a0a0a0" stroked="f"/>
        </w:pict>
      </w:r>
    </w:p>
    <w:p w14:paraId="43A68E7A" w14:textId="77777777" w:rsidR="000D7C49" w:rsidRPr="000D7C49" w:rsidRDefault="000D7C49" w:rsidP="000D7C49">
      <w:pPr>
        <w:rPr>
          <w:b/>
          <w:bCs/>
        </w:rPr>
      </w:pPr>
      <w:r w:rsidRPr="000D7C49">
        <w:rPr>
          <w:b/>
          <w:bCs/>
        </w:rPr>
        <w:t>Conclusão</w:t>
      </w:r>
    </w:p>
    <w:p w14:paraId="67B4B755" w14:textId="77777777" w:rsidR="000D7C49" w:rsidRPr="000D7C49" w:rsidRDefault="000D7C49" w:rsidP="000D7C49">
      <w:r w:rsidRPr="000D7C49">
        <w:t>O cálculo confirma que a solução proporciona uma economia significativa. Podemos incluir também uma métrica que relacione a redução ao volume total de fluxo para facilitar a tomada de decisão.</w:t>
      </w:r>
    </w:p>
    <w:p w14:paraId="447003F4" w14:textId="77777777" w:rsidR="00552505" w:rsidRDefault="00552505"/>
    <w:sectPr w:rsidR="00552505" w:rsidSect="007A19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4C2A"/>
    <w:multiLevelType w:val="hybridMultilevel"/>
    <w:tmpl w:val="8F4252DC"/>
    <w:lvl w:ilvl="0" w:tplc="18A263C0">
      <w:start w:val="1"/>
      <w:numFmt w:val="decimal"/>
      <w:pStyle w:val="SemEspaamento"/>
      <w:lvlText w:val="%1.1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vanish w:val="0"/>
        <w:sz w:val="24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0009"/>
    <w:multiLevelType w:val="multilevel"/>
    <w:tmpl w:val="F79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D46CA"/>
    <w:multiLevelType w:val="multilevel"/>
    <w:tmpl w:val="F00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F23FF"/>
    <w:multiLevelType w:val="hybridMultilevel"/>
    <w:tmpl w:val="B0AC53D8"/>
    <w:lvl w:ilvl="0" w:tplc="12686D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265E"/>
    <w:multiLevelType w:val="hybridMultilevel"/>
    <w:tmpl w:val="499C4F04"/>
    <w:lvl w:ilvl="0" w:tplc="9B70C77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strike w:val="0"/>
        <w:dstrike w:val="0"/>
        <w:vanish w:val="0"/>
        <w:sz w:val="24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B26D8"/>
    <w:multiLevelType w:val="multilevel"/>
    <w:tmpl w:val="B3823084"/>
    <w:lvl w:ilvl="0">
      <w:start w:val="1"/>
      <w:numFmt w:val="decimal"/>
      <w:pStyle w:val="TITULOTEX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FFB65C2"/>
    <w:multiLevelType w:val="multilevel"/>
    <w:tmpl w:val="034E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294885">
    <w:abstractNumId w:val="3"/>
  </w:num>
  <w:num w:numId="2" w16cid:durableId="117532202">
    <w:abstractNumId w:val="0"/>
  </w:num>
  <w:num w:numId="3" w16cid:durableId="1545747848">
    <w:abstractNumId w:val="0"/>
  </w:num>
  <w:num w:numId="4" w16cid:durableId="435910011">
    <w:abstractNumId w:val="0"/>
  </w:num>
  <w:num w:numId="5" w16cid:durableId="1838182229">
    <w:abstractNumId w:val="4"/>
  </w:num>
  <w:num w:numId="6" w16cid:durableId="1542934252">
    <w:abstractNumId w:val="5"/>
  </w:num>
  <w:num w:numId="7" w16cid:durableId="312293001">
    <w:abstractNumId w:val="2"/>
  </w:num>
  <w:num w:numId="8" w16cid:durableId="2044595174">
    <w:abstractNumId w:val="6"/>
  </w:num>
  <w:num w:numId="9" w16cid:durableId="14490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9"/>
    <w:rsid w:val="000D7C49"/>
    <w:rsid w:val="00216D14"/>
    <w:rsid w:val="003C3E5C"/>
    <w:rsid w:val="00552505"/>
    <w:rsid w:val="00592B92"/>
    <w:rsid w:val="006869C6"/>
    <w:rsid w:val="006E743E"/>
    <w:rsid w:val="007A19CA"/>
    <w:rsid w:val="007E220C"/>
    <w:rsid w:val="00853E8B"/>
    <w:rsid w:val="008748D6"/>
    <w:rsid w:val="008C3650"/>
    <w:rsid w:val="00902624"/>
    <w:rsid w:val="009B4D1A"/>
    <w:rsid w:val="00A16081"/>
    <w:rsid w:val="00AE3A96"/>
    <w:rsid w:val="00AF6936"/>
    <w:rsid w:val="00C171D1"/>
    <w:rsid w:val="00CB7C6D"/>
    <w:rsid w:val="00F655BC"/>
    <w:rsid w:val="00F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1D79"/>
  <w15:chartTrackingRefBased/>
  <w15:docId w15:val="{D55A6AF3-B1B0-4C8C-97F6-E505BB4F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36"/>
    <w:pPr>
      <w:spacing w:after="153"/>
      <w:ind w:firstLine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B4D1A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592B92"/>
    <w:pPr>
      <w:keepNext/>
      <w:keepLines/>
      <w:spacing w:after="153" w:line="264" w:lineRule="auto"/>
      <w:ind w:left="10" w:hanging="10"/>
      <w:outlineLvl w:val="1"/>
    </w:pPr>
    <w:rPr>
      <w:rFonts w:ascii="Arial" w:hAnsi="Arial" w:cs="Arial"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C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C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C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C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C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C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C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 2"/>
    <w:basedOn w:val="Ttulo2"/>
    <w:next w:val="Normal"/>
    <w:autoRedefine/>
    <w:uiPriority w:val="1"/>
    <w:qFormat/>
    <w:rsid w:val="00F655BC"/>
    <w:pPr>
      <w:numPr>
        <w:numId w:val="4"/>
      </w:numPr>
      <w:spacing w:after="0" w:line="360" w:lineRule="auto"/>
    </w:pPr>
    <w:rPr>
      <w:cap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B4D1A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link w:val="Ttulo2"/>
    <w:uiPriority w:val="9"/>
    <w:rsid w:val="00592B92"/>
    <w:rPr>
      <w:rFonts w:ascii="Arial" w:eastAsia="Arial" w:hAnsi="Arial" w:cs="Arial"/>
      <w:color w:val="000000"/>
    </w:rPr>
  </w:style>
  <w:style w:type="paragraph" w:styleId="Sumrio1">
    <w:name w:val="toc 1"/>
    <w:basedOn w:val="Normal"/>
    <w:next w:val="Normal"/>
    <w:autoRedefine/>
    <w:uiPriority w:val="39"/>
    <w:unhideWhenUsed/>
    <w:rsid w:val="009B4D1A"/>
    <w:pPr>
      <w:spacing w:after="100"/>
      <w:jc w:val="left"/>
    </w:pPr>
    <w:rPr>
      <w:rFonts w:eastAsiaTheme="minorEastAsia" w:cs="Times New Roman"/>
      <w:b/>
      <w:i/>
      <w:kern w:val="0"/>
      <w14:ligatures w14:val="none"/>
    </w:rPr>
  </w:style>
  <w:style w:type="paragraph" w:customStyle="1" w:styleId="TITULOTEXTO">
    <w:name w:val="TITULO TEXTO"/>
    <w:basedOn w:val="Ttulo1"/>
    <w:next w:val="Normal"/>
    <w:link w:val="TITULOTEXTOChar"/>
    <w:autoRedefine/>
    <w:qFormat/>
    <w:rsid w:val="00A16081"/>
    <w:pPr>
      <w:numPr>
        <w:numId w:val="6"/>
      </w:numPr>
      <w:spacing w:after="0"/>
      <w:ind w:hanging="360"/>
    </w:pPr>
    <w:rPr>
      <w:rFonts w:eastAsia="Arial" w:cs="Arial"/>
      <w:caps/>
      <w:color w:val="000000"/>
      <w:lang w:eastAsia="en-US"/>
    </w:rPr>
  </w:style>
  <w:style w:type="character" w:customStyle="1" w:styleId="TITULOTEXTOChar">
    <w:name w:val="TITULO TEXTO Char"/>
    <w:basedOn w:val="Ttulo1Char"/>
    <w:link w:val="TITULOTEXTO"/>
    <w:rsid w:val="00A16081"/>
    <w:rPr>
      <w:rFonts w:ascii="Arial" w:eastAsiaTheme="majorEastAsia" w:hAnsi="Arial" w:cs="Arial"/>
      <w:b/>
      <w:caps/>
      <w:color w:val="000000"/>
      <w:sz w:val="24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7C49"/>
    <w:rPr>
      <w:rFonts w:eastAsiaTheme="majorEastAsia" w:cstheme="majorBidi"/>
      <w:color w:val="2F5496" w:themeColor="accent1" w:themeShade="BF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C49"/>
    <w:rPr>
      <w:rFonts w:eastAsiaTheme="majorEastAsia" w:cstheme="majorBidi"/>
      <w:i/>
      <w:iCs/>
      <w:color w:val="2F5496" w:themeColor="accent1" w:themeShade="BF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C49"/>
    <w:rPr>
      <w:rFonts w:eastAsiaTheme="majorEastAsia" w:cstheme="majorBidi"/>
      <w:color w:val="2F5496" w:themeColor="accent1" w:themeShade="B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C49"/>
    <w:rPr>
      <w:rFonts w:eastAsiaTheme="majorEastAsia" w:cstheme="majorBidi"/>
      <w:i/>
      <w:iCs/>
      <w:color w:val="595959" w:themeColor="text1" w:themeTint="A6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C49"/>
    <w:rPr>
      <w:rFonts w:eastAsiaTheme="majorEastAsia" w:cstheme="majorBidi"/>
      <w:color w:val="595959" w:themeColor="text1" w:themeTint="A6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C49"/>
    <w:rPr>
      <w:rFonts w:eastAsiaTheme="majorEastAsia" w:cstheme="majorBidi"/>
      <w:i/>
      <w:iCs/>
      <w:color w:val="272727" w:themeColor="text1" w:themeTint="D8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C49"/>
    <w:rPr>
      <w:rFonts w:eastAsiaTheme="majorEastAsia" w:cstheme="majorBidi"/>
      <w:color w:val="272727" w:themeColor="text1" w:themeTint="D8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D7C4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7C49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7C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7C49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0D7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7C49"/>
    <w:rPr>
      <w:rFonts w:ascii="Arial" w:hAnsi="Arial" w:cs="Arial"/>
      <w:i/>
      <w:iCs/>
      <w:color w:val="404040" w:themeColor="text1" w:themeTint="B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7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7C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7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7C49"/>
    <w:rPr>
      <w:rFonts w:ascii="Arial" w:hAnsi="Arial" w:cs="Arial"/>
      <w:i/>
      <w:iCs/>
      <w:color w:val="2F5496" w:themeColor="accent1" w:themeShade="BF"/>
      <w:sz w:val="24"/>
      <w:szCs w:val="24"/>
      <w:lang w:eastAsia="pt-BR"/>
    </w:rPr>
  </w:style>
  <w:style w:type="character" w:styleId="RefernciaIntensa">
    <w:name w:val="Intense Reference"/>
    <w:basedOn w:val="Fontepargpadro"/>
    <w:uiPriority w:val="32"/>
    <w:qFormat/>
    <w:rsid w:val="000D7C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 Amorim Santos</dc:creator>
  <cp:keywords/>
  <dc:description/>
  <cp:lastModifiedBy>Lucas Pereira Amorim Santos</cp:lastModifiedBy>
  <cp:revision>1</cp:revision>
  <dcterms:created xsi:type="dcterms:W3CDTF">2025-03-12T02:07:00Z</dcterms:created>
  <dcterms:modified xsi:type="dcterms:W3CDTF">2025-03-12T02:07:00Z</dcterms:modified>
</cp:coreProperties>
</file>