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A0C" w:rsidRPr="002D3A0C" w:rsidRDefault="002D3A0C" w:rsidP="00756226">
      <w:pPr>
        <w:spacing w:after="0"/>
      </w:pPr>
      <w:r w:rsidRPr="002D3A0C">
        <w:t>VJEROJATNOSTI U KOMUNIKACIJSKOM SUSTAVU</w:t>
      </w:r>
    </w:p>
    <w:p w:rsidR="002D3A0C" w:rsidRPr="002D3A0C" w:rsidRDefault="001808D9" w:rsidP="002D3A0C">
      <w:pPr>
        <w:spacing w:after="0"/>
      </w:pP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 xml:space="preserve">=1 </m:t>
        </m:r>
      </m:oMath>
      <w:r w:rsidR="002D3A0C" w:rsidRPr="002D3A0C">
        <w:t xml:space="preserve">  </w:t>
      </w:r>
    </w:p>
    <w:p w:rsidR="002D3A0C" w:rsidRPr="002D3A0C" w:rsidRDefault="002D3A0C" w:rsidP="002D3A0C">
      <w:pPr>
        <w:spacing w:after="0" w:line="360" w:lineRule="auto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 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 w:rsidRPr="002D3A0C">
        <w:t xml:space="preserve"> </w:t>
      </w:r>
    </w:p>
    <w:p w:rsidR="002D3A0C" w:rsidRPr="002D3A0C" w:rsidRDefault="002D3A0C" w:rsidP="002D3A0C">
      <w:pPr>
        <w:spacing w:after="0" w:line="360" w:lineRule="auto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 w:rsidRPr="002D3A0C">
        <w:t xml:space="preserve"> </w:t>
      </w:r>
    </w:p>
    <w:p w:rsidR="002D3A0C" w:rsidRPr="002D3A0C" w:rsidRDefault="002D3A0C" w:rsidP="002D3A0C">
      <w:pPr>
        <w:spacing w:after="0" w:line="36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2D3A0C" w:rsidRPr="002D3A0C" w:rsidRDefault="002D3A0C" w:rsidP="002D3A0C">
      <w:pPr>
        <w:spacing w:after="0" w:line="360" w:lineRule="auto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num>
          <m:den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</m:e>
            </m:nary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num>
          <m:den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nary>
          </m:den>
        </m:f>
      </m:oMath>
      <w:r>
        <w:t xml:space="preserve"> </w:t>
      </w:r>
    </w:p>
    <w:p w:rsidR="002D3A0C" w:rsidRPr="002D3A0C" w:rsidRDefault="002D3A0C" w:rsidP="002D3A0C">
      <w:pPr>
        <w:spacing w:after="0"/>
      </w:pPr>
      <w:r>
        <w:object w:dxaOrig="6225" w:dyaOrig="21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9.5pt;height:91.5pt" o:ole="">
            <v:imagedata r:id="rId7" o:title=""/>
          </v:shape>
          <o:OLEObject Type="Embed" ProgID="Visio.Drawing.11" ShapeID="_x0000_i1025" DrawAspect="Content" ObjectID="_1348425618" r:id="rId8"/>
        </w:object>
      </w:r>
    </w:p>
    <w:p w:rsidR="002D3A0C" w:rsidRPr="002D3A0C" w:rsidRDefault="002D3A0C" w:rsidP="00756226">
      <w:pPr>
        <w:spacing w:after="0"/>
      </w:pPr>
      <w:r w:rsidRPr="002D3A0C">
        <w:t xml:space="preserve">ENTROPIJA </w:t>
      </w:r>
    </w:p>
    <w:p w:rsidR="002D3A0C" w:rsidRPr="002D3A0C" w:rsidRDefault="002D3A0C" w:rsidP="002D3A0C">
      <w:pPr>
        <w:spacing w:after="0" w:line="360" w:lineRule="auto"/>
      </w:pPr>
      <m:oMath>
        <m:r>
          <w:rPr>
            <w:rFonts w:ascii="Cambria Math" w:hAnsi="Cambria Math"/>
          </w:rPr>
          <m:t>X={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 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eastAsiaTheme="minorEastAsia"/>
        </w:rPr>
        <w:t xml:space="preserve"> </w:t>
      </w:r>
    </w:p>
    <w:p w:rsidR="002D3A0C" w:rsidRDefault="002D3A0C" w:rsidP="002D3A0C">
      <w:pPr>
        <w:spacing w:after="0" w:line="36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Y={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, …,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}</m:t>
          </m:r>
        </m:oMath>
      </m:oMathPara>
    </w:p>
    <w:p w:rsidR="002D3A0C" w:rsidRPr="002D3A0C" w:rsidRDefault="002D3A0C" w:rsidP="002D3A0C">
      <w:pPr>
        <w:spacing w:after="0" w:line="360" w:lineRule="auto"/>
      </w:pPr>
      <w:r w:rsidRPr="002D3A0C">
        <w:t>Svojstva entropije:</w:t>
      </w:r>
    </w:p>
    <w:p w:rsidR="002D3A0C" w:rsidRPr="002D3A0C" w:rsidRDefault="002D3A0C" w:rsidP="002D3A0C">
      <w:pPr>
        <w:numPr>
          <w:ilvl w:val="0"/>
          <w:numId w:val="1"/>
        </w:numPr>
        <w:spacing w:after="0"/>
        <w:ind w:left="1276"/>
      </w:pP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≥0</m:t>
        </m:r>
      </m:oMath>
    </w:p>
    <w:p w:rsidR="002D3A0C" w:rsidRPr="002D3A0C" w:rsidRDefault="002D3A0C" w:rsidP="002D3A0C">
      <w:pPr>
        <w:numPr>
          <w:ilvl w:val="0"/>
          <w:numId w:val="1"/>
        </w:numPr>
        <w:spacing w:after="0"/>
        <w:ind w:left="1276"/>
      </w:pP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=0⇔∃i |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=1</m:t>
        </m:r>
      </m:oMath>
    </w:p>
    <w:p w:rsidR="002D3A0C" w:rsidRPr="002D3A0C" w:rsidRDefault="002D3A0C" w:rsidP="002D3A0C">
      <w:pPr>
        <w:numPr>
          <w:ilvl w:val="0"/>
          <w:numId w:val="1"/>
        </w:numPr>
        <w:spacing w:after="0"/>
        <w:ind w:left="1276"/>
      </w:pPr>
      <m:oMath>
        <m:r>
          <w:rPr>
            <w:rFonts w:ascii="Cambria Math" w:hAnsi="Cambria Math"/>
          </w:rPr>
          <m:t>H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,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:rsidR="002D3A0C" w:rsidRPr="002D3A0C" w:rsidRDefault="002D3A0C" w:rsidP="002D3A0C">
      <w:pPr>
        <w:numPr>
          <w:ilvl w:val="0"/>
          <w:numId w:val="1"/>
        </w:numPr>
        <w:ind w:left="1276"/>
      </w:pP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XY</m:t>
            </m:r>
          </m:e>
        </m:d>
        <m:r>
          <w:rPr>
            <w:rFonts w:ascii="Cambria Math" w:hAnsi="Cambria Math"/>
          </w:rPr>
          <m:t>=H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+H(Y)</m:t>
        </m:r>
      </m:oMath>
    </w:p>
    <w:p w:rsidR="00180EEC" w:rsidRPr="00863201" w:rsidRDefault="00180EEC" w:rsidP="00145ED2">
      <w:pPr>
        <w:spacing w:after="0" w:line="240" w:lineRule="auto"/>
        <w:rPr>
          <w:rFonts w:eastAsiaTheme="minorEastAsia"/>
          <w:sz w:val="16"/>
          <w:szCs w:val="16"/>
        </w:rPr>
      </w:pPr>
      <w:r w:rsidRPr="00863201">
        <w:rPr>
          <w:rFonts w:eastAsiaTheme="minorEastAsia"/>
          <w:sz w:val="16"/>
          <w:szCs w:val="16"/>
        </w:rPr>
        <w:t>Entropija na ulazu sustava</w:t>
      </w:r>
      <w:r w:rsidR="009E43CC" w:rsidRPr="00863201">
        <w:rPr>
          <w:rFonts w:eastAsiaTheme="minorEastAsia"/>
          <w:sz w:val="16"/>
          <w:szCs w:val="16"/>
        </w:rPr>
        <w:t>:</w:t>
      </w:r>
    </w:p>
    <w:p w:rsidR="002D3A0C" w:rsidRDefault="002D3A0C" w:rsidP="002D3A0C">
      <w:pPr>
        <w:spacing w:after="0" w:line="360" w:lineRule="auto"/>
      </w:pP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=-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func>
          </m:e>
        </m:nary>
        <m:r>
          <w:rPr>
            <w:rFonts w:ascii="Cambria Math" w:hAnsi="Cambria Math"/>
          </w:rPr>
          <m:t xml:space="preserve">  [bit/simbol]</m:t>
        </m:r>
      </m:oMath>
      <w:r w:rsidRPr="002D3A0C">
        <w:t xml:space="preserve"> </w:t>
      </w:r>
      <w:r>
        <w:t xml:space="preserve"> </w:t>
      </w:r>
    </w:p>
    <w:p w:rsidR="00145ED2" w:rsidRPr="00863201" w:rsidRDefault="00145ED2" w:rsidP="00145ED2">
      <w:pPr>
        <w:spacing w:after="0" w:line="240" w:lineRule="auto"/>
        <w:rPr>
          <w:rFonts w:eastAsiaTheme="minorEastAsia"/>
          <w:sz w:val="16"/>
          <w:szCs w:val="16"/>
        </w:rPr>
      </w:pPr>
      <w:r w:rsidRPr="00863201">
        <w:rPr>
          <w:rFonts w:eastAsiaTheme="minorEastAsia"/>
          <w:sz w:val="16"/>
          <w:szCs w:val="16"/>
        </w:rPr>
        <w:t>Entropija na izlazu sustava</w:t>
      </w:r>
      <w:r w:rsidR="009E43CC" w:rsidRPr="00863201">
        <w:rPr>
          <w:rFonts w:eastAsiaTheme="minorEastAsia"/>
          <w:sz w:val="16"/>
          <w:szCs w:val="16"/>
        </w:rPr>
        <w:t>:</w:t>
      </w:r>
    </w:p>
    <w:p w:rsidR="002D3A0C" w:rsidRDefault="002D3A0C" w:rsidP="002D3A0C">
      <w:pPr>
        <w:spacing w:after="0" w:line="360" w:lineRule="auto"/>
      </w:pP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=-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func>
          </m:e>
        </m:nary>
        <m:r>
          <w:rPr>
            <w:rFonts w:ascii="Cambria Math" w:hAnsi="Cambria Math"/>
          </w:rPr>
          <m:t xml:space="preserve"> [bit/simbol]</m:t>
        </m:r>
      </m:oMath>
      <w:r w:rsidRPr="002D3A0C">
        <w:t xml:space="preserve"> </w:t>
      </w:r>
    </w:p>
    <w:p w:rsidR="00145ED2" w:rsidRPr="00863201" w:rsidRDefault="00145ED2" w:rsidP="00145ED2">
      <w:pPr>
        <w:spacing w:after="0" w:line="240" w:lineRule="auto"/>
        <w:rPr>
          <w:rFonts w:eastAsiaTheme="minorEastAsia"/>
          <w:sz w:val="16"/>
          <w:szCs w:val="16"/>
        </w:rPr>
      </w:pPr>
      <w:r w:rsidRPr="00863201">
        <w:rPr>
          <w:rFonts w:eastAsiaTheme="minorEastAsia"/>
          <w:sz w:val="16"/>
          <w:szCs w:val="16"/>
        </w:rPr>
        <w:t>Združena entropija ili entropija para slučajnih varijabli</w:t>
      </w:r>
      <w:r w:rsidR="00795D2D" w:rsidRPr="00863201">
        <w:rPr>
          <w:rFonts w:eastAsiaTheme="minorEastAsia"/>
          <w:sz w:val="16"/>
          <w:szCs w:val="16"/>
        </w:rPr>
        <w:t>:</w:t>
      </w:r>
    </w:p>
    <w:p w:rsidR="002D3A0C" w:rsidRDefault="002D3A0C" w:rsidP="002D3A0C">
      <w:pPr>
        <w:spacing w:after="0" w:line="360" w:lineRule="auto"/>
      </w:pP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=-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</m:func>
              </m:e>
            </m:nary>
          </m:e>
        </m:nary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2D3A0C">
        <w:t xml:space="preserve"> </w:t>
      </w:r>
    </w:p>
    <w:p w:rsidR="00145ED2" w:rsidRPr="00863201" w:rsidRDefault="00145ED2" w:rsidP="00145ED2">
      <w:pPr>
        <w:spacing w:after="0" w:line="240" w:lineRule="auto"/>
        <w:rPr>
          <w:rFonts w:eastAsiaTheme="minorEastAsia"/>
          <w:sz w:val="16"/>
          <w:szCs w:val="16"/>
        </w:rPr>
      </w:pPr>
      <w:r w:rsidRPr="00863201">
        <w:rPr>
          <w:rFonts w:eastAsiaTheme="minorEastAsia"/>
          <w:sz w:val="16"/>
          <w:szCs w:val="16"/>
        </w:rPr>
        <w:t>Entropija šuma, irelevantnost</w:t>
      </w:r>
      <w:r w:rsidR="009E43CC" w:rsidRPr="00863201">
        <w:rPr>
          <w:rFonts w:eastAsiaTheme="minorEastAsia"/>
          <w:sz w:val="16"/>
          <w:szCs w:val="16"/>
        </w:rPr>
        <w:t>:</w:t>
      </w:r>
    </w:p>
    <w:p w:rsidR="002D3A0C" w:rsidRDefault="002D3A0C" w:rsidP="002D3A0C">
      <w:pPr>
        <w:spacing w:after="0" w:line="360" w:lineRule="auto"/>
      </w:pP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=-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|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func>
              </m:e>
            </m:nary>
          </m:e>
        </m:nary>
      </m:oMath>
      <w:r w:rsidRPr="002D3A0C">
        <w:t xml:space="preserve"> </w:t>
      </w:r>
    </w:p>
    <w:p w:rsidR="00145ED2" w:rsidRPr="00863201" w:rsidRDefault="00145ED2" w:rsidP="00145ED2">
      <w:pPr>
        <w:spacing w:after="0" w:line="240" w:lineRule="auto"/>
        <w:rPr>
          <w:rFonts w:eastAsiaTheme="minorEastAsia"/>
          <w:sz w:val="16"/>
          <w:szCs w:val="16"/>
        </w:rPr>
      </w:pPr>
      <w:r w:rsidRPr="00863201">
        <w:rPr>
          <w:rFonts w:eastAsiaTheme="minorEastAsia"/>
          <w:sz w:val="16"/>
          <w:szCs w:val="16"/>
        </w:rPr>
        <w:t>Ekvivokacija, mnogoznačnost</w:t>
      </w:r>
      <w:r w:rsidR="009E43CC" w:rsidRPr="00863201">
        <w:rPr>
          <w:rFonts w:eastAsiaTheme="minorEastAsia"/>
          <w:sz w:val="16"/>
          <w:szCs w:val="16"/>
        </w:rPr>
        <w:t>:</w:t>
      </w:r>
    </w:p>
    <w:p w:rsidR="002D3A0C" w:rsidRPr="002D3A0C" w:rsidRDefault="002D3A0C" w:rsidP="002D3A0C">
      <w:pPr>
        <w:spacing w:after="0" w:line="360" w:lineRule="auto"/>
      </w:pP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=-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|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</m:func>
              </m:e>
            </m:nary>
          </m:e>
        </m:nary>
      </m:oMath>
      <w:r w:rsidRPr="002D3A0C">
        <w:t xml:space="preserve">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+H(Y|X)</m:t>
        </m:r>
      </m:oMath>
    </w:p>
    <w:p w:rsidR="002D3A0C" w:rsidRPr="002D3A0C" w:rsidRDefault="002D3A0C" w:rsidP="002D3A0C">
      <w:pPr>
        <w:spacing w:after="0"/>
      </w:pPr>
    </w:p>
    <w:p w:rsidR="002D3A0C" w:rsidRDefault="002D3A0C" w:rsidP="00756226">
      <w:pPr>
        <w:spacing w:after="0" w:line="240" w:lineRule="auto"/>
      </w:pPr>
      <w:r w:rsidRPr="002D3A0C">
        <w:t>TRANSINFORMACIJA</w:t>
      </w:r>
    </w:p>
    <w:p w:rsidR="005370CB" w:rsidRPr="00863201" w:rsidRDefault="005370CB" w:rsidP="00756226">
      <w:pPr>
        <w:spacing w:after="0" w:line="240" w:lineRule="auto"/>
        <w:rPr>
          <w:rFonts w:eastAsiaTheme="minorEastAsia"/>
          <w:sz w:val="16"/>
          <w:szCs w:val="16"/>
        </w:rPr>
      </w:pPr>
      <w:r w:rsidRPr="00863201">
        <w:rPr>
          <w:rFonts w:eastAsiaTheme="minorEastAsia"/>
          <w:sz w:val="16"/>
          <w:szCs w:val="16"/>
        </w:rPr>
        <w:t>Srednji uzajamni sadržaj informacije, transinformacija</w:t>
      </w:r>
      <w:r w:rsidR="00863201">
        <w:rPr>
          <w:rFonts w:eastAsiaTheme="minorEastAsia"/>
          <w:sz w:val="16"/>
          <w:szCs w:val="16"/>
        </w:rPr>
        <w:t>:</w:t>
      </w:r>
    </w:p>
    <w:p w:rsidR="002D3A0C" w:rsidRPr="002D3A0C" w:rsidRDefault="002D3A0C" w:rsidP="002D3A0C">
      <w:pPr>
        <w:spacing w:after="0" w:line="360" w:lineRule="auto"/>
      </w:pP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X;Y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func>
              </m:e>
            </m:nary>
          </m:e>
        </m:nary>
      </m:oMath>
      <w:r w:rsidRPr="002D3A0C">
        <w:t xml:space="preserve"> </w:t>
      </w:r>
    </w:p>
    <w:p w:rsidR="002D3A0C" w:rsidRPr="002D3A0C" w:rsidRDefault="002D3A0C" w:rsidP="002D3A0C">
      <w:pPr>
        <w:spacing w:after="0" w:line="36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X;Y</m:t>
              </m:r>
            </m:e>
          </m:d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-H(X|Y)</m:t>
          </m:r>
        </m:oMath>
      </m:oMathPara>
    </w:p>
    <w:p w:rsidR="002D3A0C" w:rsidRPr="002D3A0C" w:rsidRDefault="002D3A0C" w:rsidP="002D3A0C">
      <w:pPr>
        <w:spacing w:after="0" w:line="36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X;Y</m:t>
              </m:r>
            </m:e>
          </m:d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-H(X,Y)</m:t>
          </m:r>
        </m:oMath>
      </m:oMathPara>
    </w:p>
    <w:p w:rsidR="002D3A0C" w:rsidRPr="002D3A0C" w:rsidRDefault="00DF7E10" w:rsidP="002D3A0C">
      <w:pPr>
        <w:spacing w:after="0" w:line="360" w:lineRule="auto"/>
      </w:pPr>
      <w:r>
        <w:rPr>
          <w:noProof/>
          <w:lang w:eastAsia="hr-H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1638935</wp:posOffset>
            </wp:positionH>
            <wp:positionV relativeFrom="paragraph">
              <wp:posOffset>1270</wp:posOffset>
            </wp:positionV>
            <wp:extent cx="1520190" cy="1258570"/>
            <wp:effectExtent l="19050" t="0" r="3810" b="0"/>
            <wp:wrapSquare wrapText="bothSides"/>
            <wp:docPr id="2" name="Picture 2" descr="Drawin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awing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019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X;Y</m:t>
            </m:r>
          </m:e>
        </m:d>
        <m:r>
          <w:rPr>
            <w:rFonts w:ascii="Cambria Math" w:hAnsi="Cambria Math"/>
          </w:rPr>
          <m:t>=I(Y;X)</m:t>
        </m:r>
      </m:oMath>
    </w:p>
    <w:p w:rsidR="002D3A0C" w:rsidRDefault="002D3A0C" w:rsidP="002D3A0C">
      <w:pPr>
        <w:spacing w:after="0"/>
        <w:jc w:val="center"/>
      </w:pPr>
    </w:p>
    <w:p w:rsidR="002D3A0C" w:rsidRDefault="002D3A0C" w:rsidP="002D3A0C">
      <w:pPr>
        <w:spacing w:after="0"/>
      </w:pPr>
    </w:p>
    <w:p w:rsidR="002D3A0C" w:rsidRDefault="002D3A0C" w:rsidP="002D3A0C">
      <w:pPr>
        <w:spacing w:after="0"/>
      </w:pPr>
    </w:p>
    <w:p w:rsidR="002D3A0C" w:rsidRDefault="002D3A0C" w:rsidP="002D3A0C">
      <w:pPr>
        <w:spacing w:after="0"/>
      </w:pPr>
    </w:p>
    <w:p w:rsidR="00DF7E10" w:rsidRDefault="00DF7E10" w:rsidP="002D3A0C">
      <w:pPr>
        <w:spacing w:after="0"/>
      </w:pPr>
    </w:p>
    <w:p w:rsidR="00DF7E10" w:rsidRDefault="00DF7E10" w:rsidP="002D3A0C">
      <w:pPr>
        <w:spacing w:after="0"/>
      </w:pPr>
    </w:p>
    <w:p w:rsidR="002D3A0C" w:rsidRPr="002D3A0C" w:rsidRDefault="002D3A0C" w:rsidP="00756226">
      <w:pPr>
        <w:spacing w:after="0"/>
      </w:pPr>
      <w:r w:rsidRPr="002D3A0C">
        <w:t>KAPACITET DISKRETNOG KOMUNIKACIJSKOG KANALA</w:t>
      </w:r>
    </w:p>
    <w:p w:rsidR="002D3A0C" w:rsidRPr="002D3A0C" w:rsidRDefault="002D3A0C" w:rsidP="002D3A0C">
      <w:pPr>
        <w:spacing w:after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lim>
              </m:limLow>
            </m:fName>
            <m:e>
              <m:r>
                <w:rPr>
                  <w:rFonts w:ascii="Cambria Math" w:hAnsi="Cambria Math"/>
                </w:rPr>
                <m:t>I(X;Y)</m:t>
              </m:r>
            </m:e>
          </m:func>
          <m:r>
            <w:rPr>
              <w:rFonts w:ascii="Cambria Math" w:hAnsi="Cambria Math"/>
            </w:rPr>
            <m:t xml:space="preserve">  [bit/simbol]</m:t>
          </m:r>
        </m:oMath>
      </m:oMathPara>
    </w:p>
    <w:p w:rsidR="002D3A0C" w:rsidRPr="002D3A0C" w:rsidRDefault="002D3A0C" w:rsidP="002D3A0C">
      <w:pPr>
        <w:spacing w:after="0"/>
      </w:pPr>
    </w:p>
    <w:p w:rsidR="002D3A0C" w:rsidRPr="002D3A0C" w:rsidRDefault="002D3A0C" w:rsidP="002D3A0C">
      <w:pPr>
        <w:spacing w:after="0"/>
      </w:pPr>
      <w:r w:rsidRPr="002D3A0C">
        <w:t>RELATIVNA ENTROPIJA</w:t>
      </w:r>
    </w:p>
    <w:p w:rsidR="002D3A0C" w:rsidRPr="002D3A0C" w:rsidRDefault="002D3A0C" w:rsidP="002D3A0C">
      <w:pPr>
        <w:spacing w:after="0"/>
      </w:pPr>
      <m:oMath>
        <m:r>
          <w:rPr>
            <w:rFonts w:ascii="Cambria Math" w:hAnsi="Cambria Math"/>
          </w:rPr>
          <m:t>D(p|</m:t>
        </m:r>
        <m:d>
          <m:dPr>
            <m:beg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den>
                </m:f>
              </m:e>
            </m:func>
          </m:e>
        </m:nary>
      </m:oMath>
      <w:r w:rsidRPr="002D3A0C">
        <w:t xml:space="preserve"> </w:t>
      </w:r>
    </w:p>
    <w:p w:rsidR="002D3A0C" w:rsidRPr="002D3A0C" w:rsidRDefault="002D3A0C" w:rsidP="002D3A0C">
      <w:pPr>
        <w:spacing w:after="0"/>
      </w:pPr>
      <m:oMath>
        <m:r>
          <w:rPr>
            <w:rFonts w:ascii="Cambria Math" w:hAnsi="Cambria Math"/>
          </w:rPr>
          <m:t>D(p|</m:t>
        </m:r>
        <m:d>
          <m:dPr>
            <m:beg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≠D(q||p)</m:t>
        </m:r>
      </m:oMath>
      <w:r w:rsidRPr="002D3A0C">
        <w:t xml:space="preserve"> </w:t>
      </w:r>
    </w:p>
    <w:p w:rsidR="002D3A0C" w:rsidRPr="002D3A0C" w:rsidRDefault="002D3A0C" w:rsidP="002D3A0C">
      <w:pPr>
        <w:spacing w:after="0"/>
      </w:pPr>
    </w:p>
    <w:p w:rsidR="002D3A0C" w:rsidRPr="002D3A0C" w:rsidRDefault="002D3A0C" w:rsidP="002D3A0C">
      <w:pPr>
        <w:spacing w:after="0"/>
      </w:pPr>
      <w:r w:rsidRPr="002D3A0C">
        <w:t>KASKADIRANJE KANALA</w:t>
      </w:r>
    </w:p>
    <w:p w:rsidR="002D3A0C" w:rsidRPr="002D3A0C" w:rsidRDefault="002D3A0C" w:rsidP="002D3A0C">
      <w:pPr>
        <w:spacing w:after="0"/>
      </w:pPr>
      <w:r w:rsidRPr="002D3A0C">
        <w:object w:dxaOrig="5069" w:dyaOrig="1985">
          <v:shape id="_x0000_i1026" type="#_x0000_t75" style="width:173pt;height:68.5pt" o:ole="">
            <v:imagedata r:id="rId10" o:title=""/>
          </v:shape>
          <o:OLEObject Type="Embed" ProgID="Visio.Drawing.11" ShapeID="_x0000_i1026" DrawAspect="Content" ObjectID="_1348425619" r:id="rId11"/>
        </w:object>
      </w:r>
    </w:p>
    <w:p w:rsidR="002D3A0C" w:rsidRPr="002D3A0C" w:rsidRDefault="001808D9" w:rsidP="002D3A0C">
      <w:pPr>
        <w:spacing w:after="0"/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*[p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]</m:t>
          </m:r>
        </m:oMath>
      </m:oMathPara>
    </w:p>
    <w:p w:rsidR="002D3A0C" w:rsidRPr="002D3A0C" w:rsidRDefault="002D3A0C" w:rsidP="002D3A0C">
      <w:pPr>
        <w:spacing w:after="0"/>
      </w:pPr>
    </w:p>
    <w:p w:rsidR="002D3A0C" w:rsidRPr="002D3A0C" w:rsidRDefault="00756226" w:rsidP="002D3A0C">
      <w:pPr>
        <w:spacing w:after="0"/>
      </w:pPr>
      <w:r>
        <w:t>PROSJEČNA DULJINA KODNE RIJEČI</w:t>
      </w:r>
    </w:p>
    <w:p w:rsidR="002D3A0C" w:rsidRPr="002D3A0C" w:rsidRDefault="002D3A0C" w:rsidP="002D3A0C">
      <w:pPr>
        <w:spacing w:after="0" w:line="360" w:lineRule="auto"/>
      </w:pPr>
      <m:oMath>
        <m:r>
          <w:rPr>
            <w:rFonts w:ascii="Cambria Math" w:hAnsi="Cambria Math"/>
          </w:rPr>
          <m:t>L=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 xml:space="preserve">  [bit/simbol]</m:t>
        </m:r>
      </m:oMath>
      <w:r w:rsidRPr="002D3A0C">
        <w:t xml:space="preserve"> </w:t>
      </w:r>
    </w:p>
    <w:p w:rsidR="002D3A0C" w:rsidRPr="002D3A0C" w:rsidRDefault="00606A2C" w:rsidP="002D3A0C">
      <w:pPr>
        <w:spacing w:after="0" w:line="360" w:lineRule="auto"/>
      </w:pPr>
      <m:oMath>
        <m:r>
          <w:rPr>
            <w:rFonts w:ascii="Cambria Math" w:hAnsi="Cambria Math"/>
          </w:rPr>
          <m:t>L≥H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2D3A0C" w:rsidRPr="002D3A0C">
        <w:t xml:space="preserve"> </w:t>
      </w:r>
    </w:p>
    <w:p w:rsidR="00F45602" w:rsidRDefault="002D3A0C" w:rsidP="002D3A0C">
      <w:pPr>
        <w:spacing w:after="0" w:line="360" w:lineRule="auto"/>
        <w:rPr>
          <w:rFonts w:eastAsiaTheme="minorEastAsia"/>
        </w:rPr>
      </w:pPr>
      <w:r w:rsidRPr="002D3A0C">
        <w:t xml:space="preserve">efikasnost koda: </w:t>
      </w:r>
      <m:oMath>
        <m:r>
          <w:rPr>
            <w:rFonts w:ascii="Cambria Math" w:hAnsi="Cambria Math"/>
          </w:rPr>
          <m:t>ε=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</m:oMath>
    </w:p>
    <w:p w:rsidR="00756226" w:rsidRDefault="00756226" w:rsidP="002D3A0C">
      <w:pPr>
        <w:spacing w:after="0" w:line="360" w:lineRule="auto"/>
      </w:pPr>
    </w:p>
    <w:p w:rsidR="002D3A0C" w:rsidRDefault="00756226" w:rsidP="002D3A0C">
      <w:pPr>
        <w:spacing w:after="0" w:line="360" w:lineRule="auto"/>
      </w:pPr>
      <w:r>
        <w:t>KRAFTOVA NEJEDNAKOST</w:t>
      </w:r>
    </w:p>
    <w:p w:rsidR="002D3A0C" w:rsidRDefault="001808D9" w:rsidP="002D3A0C">
      <w:pPr>
        <w:spacing w:after="0" w:line="360" w:lineRule="auto"/>
        <w:rPr>
          <w:rFonts w:eastAsiaTheme="minorEastAsia"/>
        </w:rPr>
      </w:pP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p>
            </m:sSup>
            <m:r>
              <w:rPr>
                <w:rFonts w:ascii="Cambria Math" w:hAnsi="Cambria Math"/>
              </w:rPr>
              <m:t>≤1</m:t>
            </m:r>
          </m:e>
        </m:nary>
        <m:r>
          <w:rPr>
            <w:rFonts w:ascii="Cambria Math" w:eastAsiaTheme="minorEastAsia" w:hAnsi="Cambria Math"/>
          </w:rPr>
          <m:t>,  d=2,3,…</m:t>
        </m:r>
      </m:oMath>
      <w:r w:rsidR="00756226">
        <w:rPr>
          <w:rFonts w:eastAsiaTheme="minorEastAsia"/>
        </w:rPr>
        <w:t xml:space="preserve"> </w:t>
      </w:r>
    </w:p>
    <w:p w:rsidR="00756226" w:rsidRDefault="00756226" w:rsidP="002D3A0C">
      <w:pPr>
        <w:spacing w:after="0" w:line="360" w:lineRule="auto"/>
        <w:rPr>
          <w:rFonts w:eastAsiaTheme="minorEastAsia"/>
        </w:rPr>
      </w:pPr>
    </w:p>
    <w:p w:rsidR="0042336C" w:rsidRDefault="0042336C" w:rsidP="002D3A0C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>HUFFMANOVO KODIRANJE</w:t>
      </w:r>
    </w:p>
    <w:p w:rsidR="0042336C" w:rsidRDefault="0042336C" w:rsidP="002D3A0C">
      <w:pPr>
        <w:spacing w:after="0" w:line="36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B=baza,  N=br.simbola</m:t>
        </m:r>
      </m:oMath>
      <w:r>
        <w:rPr>
          <w:rFonts w:eastAsiaTheme="minorEastAsia"/>
        </w:rPr>
        <w:t xml:space="preserve"> </w:t>
      </w:r>
    </w:p>
    <w:p w:rsidR="0042336C" w:rsidRDefault="0042336C" w:rsidP="002D3A0C">
      <w:pPr>
        <w:spacing w:after="0" w:line="36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B≠2</m:t>
        </m:r>
      </m:oMath>
      <w:r>
        <w:rPr>
          <w:rFonts w:eastAsiaTheme="minorEastAsia"/>
        </w:rPr>
        <w:t xml:space="preserve"> </w:t>
      </w:r>
    </w:p>
    <w:p w:rsidR="0042336C" w:rsidRDefault="0042336C" w:rsidP="002D3A0C">
      <w:pPr>
        <w:spacing w:after="0" w:line="36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k=</m:t>
        </m:r>
        <m:d>
          <m:dPr>
            <m:begChr m:val="⌈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N-1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B-1</m:t>
                </m:r>
              </m:den>
            </m:f>
          </m:e>
        </m:d>
      </m:oMath>
      <w:r>
        <w:rPr>
          <w:rFonts w:eastAsiaTheme="minorEastAsia"/>
        </w:rPr>
        <w:t xml:space="preserve"> </w:t>
      </w:r>
    </w:p>
    <w:p w:rsidR="0042336C" w:rsidRDefault="001808D9" w:rsidP="002D3A0C">
      <w:pPr>
        <w:spacing w:after="0" w:line="360" w:lineRule="auto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B-1</m:t>
            </m:r>
          </m:e>
        </m:d>
        <m:r>
          <w:rPr>
            <w:rFonts w:ascii="Cambria Math" w:eastAsiaTheme="minorEastAsia" w:hAnsi="Cambria Math"/>
          </w:rPr>
          <m:t>∙k+1</m:t>
        </m:r>
      </m:oMath>
      <w:r w:rsidR="0042336C">
        <w:rPr>
          <w:rFonts w:eastAsiaTheme="minorEastAsia"/>
        </w:rPr>
        <w:t xml:space="preserve"> </w:t>
      </w:r>
    </w:p>
    <w:p w:rsidR="0042336C" w:rsidRDefault="0042336C" w:rsidP="002D3A0C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 xml:space="preserve">ako </w:t>
      </w:r>
      <m:oMath>
        <m:r>
          <w:rPr>
            <w:rFonts w:ascii="Cambria Math" w:eastAsiaTheme="minorEastAsia" w:hAnsi="Cambria Math"/>
          </w:rPr>
          <m:t>N≠N'</m:t>
        </m:r>
      </m:oMath>
      <w:r>
        <w:rPr>
          <w:rFonts w:eastAsiaTheme="minorEastAsia"/>
        </w:rPr>
        <w:t xml:space="preserve"> dodajemo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-N</m:t>
            </m:r>
          </m:e>
        </m:d>
      </m:oMath>
      <w:r>
        <w:rPr>
          <w:rFonts w:eastAsiaTheme="minorEastAsia"/>
        </w:rPr>
        <w:t xml:space="preserve"> simbola</w:t>
      </w:r>
    </w:p>
    <w:p w:rsidR="0042336C" w:rsidRDefault="0042336C" w:rsidP="002D3A0C">
      <w:pPr>
        <w:spacing w:after="0" w:line="360" w:lineRule="auto"/>
        <w:rPr>
          <w:rFonts w:eastAsiaTheme="minorEastAsia"/>
        </w:rPr>
      </w:pPr>
    </w:p>
    <w:p w:rsidR="00756226" w:rsidRDefault="00756226" w:rsidP="002D3A0C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>ARITMETIČKO KODIRANJE</w:t>
      </w:r>
    </w:p>
    <w:p w:rsidR="00756226" w:rsidRDefault="001808D9" w:rsidP="002D3A0C">
      <w:pPr>
        <w:spacing w:after="0" w:line="360" w:lineRule="auto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=D+(G-D)∙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756226">
        <w:rPr>
          <w:rFonts w:eastAsiaTheme="minorEastAsia"/>
        </w:rPr>
        <w:t xml:space="preserve"> </w:t>
      </w:r>
    </w:p>
    <w:p w:rsidR="00756226" w:rsidRDefault="001808D9" w:rsidP="002D3A0C">
      <w:pPr>
        <w:spacing w:after="0" w:line="360" w:lineRule="auto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=D+(G-D)∙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756226">
        <w:rPr>
          <w:rFonts w:eastAsiaTheme="minorEastAsia"/>
        </w:rPr>
        <w:t xml:space="preserve"> </w:t>
      </w:r>
    </w:p>
    <w:p w:rsidR="00756226" w:rsidRDefault="00756226" w:rsidP="002D3A0C">
      <w:pPr>
        <w:spacing w:after="0" w:line="360" w:lineRule="auto"/>
      </w:pPr>
    </w:p>
    <w:p w:rsidR="00BF4937" w:rsidRDefault="00BF4937" w:rsidP="002D3A0C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>TRAJANJE I BRZINA GENERIRANJA SIMBOLA</w:t>
      </w:r>
    </w:p>
    <w:p w:rsidR="00891BC4" w:rsidRDefault="001808D9" w:rsidP="00891BC4">
      <w:pPr>
        <w:spacing w:after="0" w:line="360" w:lineRule="auto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 xml:space="preserve"> [s/simbol]</m:t>
          </m:r>
        </m:oMath>
      </m:oMathPara>
    </w:p>
    <w:p w:rsidR="00891BC4" w:rsidRPr="00BF4937" w:rsidRDefault="002D0D50" w:rsidP="00891BC4">
      <w:pPr>
        <w:spacing w:after="0" w:line="36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R=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H(X)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den>
          </m:f>
        </m:oMath>
      </m:oMathPara>
    </w:p>
    <w:p w:rsidR="00891BC4" w:rsidRPr="00BF4937" w:rsidRDefault="00891BC4" w:rsidP="002D3A0C">
      <w:pPr>
        <w:spacing w:after="0" w:line="360" w:lineRule="auto"/>
        <w:rPr>
          <w:rFonts w:eastAsiaTheme="minorEastAsia"/>
        </w:rPr>
      </w:pPr>
    </w:p>
    <w:sectPr w:rsidR="00891BC4" w:rsidRPr="00BF4937" w:rsidSect="00DF7E10">
      <w:headerReference w:type="default" r:id="rId12"/>
      <w:pgSz w:w="11906" w:h="16838"/>
      <w:pgMar w:top="851" w:right="424" w:bottom="426" w:left="709" w:header="284" w:footer="708" w:gutter="0"/>
      <w:cols w:num="2" w:sep="1" w:space="709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5FDF" w:rsidRDefault="00835FDF" w:rsidP="00BA5015">
      <w:pPr>
        <w:spacing w:after="0" w:line="240" w:lineRule="auto"/>
      </w:pPr>
      <w:r>
        <w:separator/>
      </w:r>
    </w:p>
  </w:endnote>
  <w:endnote w:type="continuationSeparator" w:id="0">
    <w:p w:rsidR="00835FDF" w:rsidRDefault="00835FDF" w:rsidP="00BA50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5FDF" w:rsidRDefault="00835FDF" w:rsidP="00BA5015">
      <w:pPr>
        <w:spacing w:after="0" w:line="240" w:lineRule="auto"/>
      </w:pPr>
      <w:r>
        <w:separator/>
      </w:r>
    </w:p>
  </w:footnote>
  <w:footnote w:type="continuationSeparator" w:id="0">
    <w:p w:rsidR="00835FDF" w:rsidRDefault="00835FDF" w:rsidP="00BA50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6226" w:rsidRPr="00D95F99" w:rsidRDefault="00756226">
    <w:pPr>
      <w:pStyle w:val="Header"/>
      <w:rPr>
        <w:u w:val="single"/>
      </w:rPr>
    </w:pPr>
    <w:r>
      <w:rPr>
        <w:u w:val="single"/>
      </w:rPr>
      <w:t>TINF – formule za 1. MI 2010/2011</w:t>
    </w:r>
    <w:r w:rsidRPr="00D95F99">
      <w:rPr>
        <w:u w:val="single"/>
      </w:rPr>
      <w:ptab w:relativeTo="margin" w:alignment="center" w:leader="none"/>
    </w:r>
    <w:r w:rsidR="00A96870">
      <w:rPr>
        <w:u w:val="single"/>
      </w:rPr>
      <w:t>v1.2</w:t>
    </w:r>
    <w:r w:rsidRPr="00D95F99">
      <w:rPr>
        <w:u w:val="single"/>
      </w:rPr>
      <w:ptab w:relativeTo="margin" w:alignment="right" w:leader="none"/>
    </w:r>
    <w:r w:rsidR="001808D9">
      <w:rPr>
        <w:u w:val="single"/>
      </w:rPr>
      <w:fldChar w:fldCharType="begin"/>
    </w:r>
    <w:r>
      <w:rPr>
        <w:u w:val="single"/>
      </w:rPr>
      <w:instrText xml:space="preserve"> PAGE  \* Arabic  \* MERGEFORMAT </w:instrText>
    </w:r>
    <w:r w:rsidR="001808D9">
      <w:rPr>
        <w:u w:val="single"/>
      </w:rPr>
      <w:fldChar w:fldCharType="separate"/>
    </w:r>
    <w:r w:rsidR="00863201">
      <w:rPr>
        <w:noProof/>
        <w:u w:val="single"/>
      </w:rPr>
      <w:t>1</w:t>
    </w:r>
    <w:r w:rsidR="001808D9">
      <w:rPr>
        <w:u w:val="single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105FA2"/>
    <w:multiLevelType w:val="hybridMultilevel"/>
    <w:tmpl w:val="140EB572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3A0C"/>
    <w:rsid w:val="000A535F"/>
    <w:rsid w:val="000B7E7E"/>
    <w:rsid w:val="00145ED2"/>
    <w:rsid w:val="001660D3"/>
    <w:rsid w:val="001808D9"/>
    <w:rsid w:val="00180EEC"/>
    <w:rsid w:val="0024654A"/>
    <w:rsid w:val="00270251"/>
    <w:rsid w:val="002C43C7"/>
    <w:rsid w:val="002D0D50"/>
    <w:rsid w:val="002D3A0C"/>
    <w:rsid w:val="003113D6"/>
    <w:rsid w:val="003948AB"/>
    <w:rsid w:val="00407857"/>
    <w:rsid w:val="0042336C"/>
    <w:rsid w:val="00511D77"/>
    <w:rsid w:val="00532EEB"/>
    <w:rsid w:val="005370CB"/>
    <w:rsid w:val="00606A2C"/>
    <w:rsid w:val="006360E4"/>
    <w:rsid w:val="006C676C"/>
    <w:rsid w:val="007112F8"/>
    <w:rsid w:val="00727822"/>
    <w:rsid w:val="00756226"/>
    <w:rsid w:val="00795D2D"/>
    <w:rsid w:val="007A1E0B"/>
    <w:rsid w:val="007D7EAE"/>
    <w:rsid w:val="00813CE9"/>
    <w:rsid w:val="00835FDF"/>
    <w:rsid w:val="00863201"/>
    <w:rsid w:val="00891BC4"/>
    <w:rsid w:val="009E43CC"/>
    <w:rsid w:val="00A96870"/>
    <w:rsid w:val="00BA5015"/>
    <w:rsid w:val="00BA5875"/>
    <w:rsid w:val="00BF4937"/>
    <w:rsid w:val="00C1081C"/>
    <w:rsid w:val="00CF4095"/>
    <w:rsid w:val="00D83F79"/>
    <w:rsid w:val="00DF7E10"/>
    <w:rsid w:val="00E542A2"/>
    <w:rsid w:val="00F45602"/>
    <w:rsid w:val="00F90086"/>
    <w:rsid w:val="00FB31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D3A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3A0C"/>
  </w:style>
  <w:style w:type="paragraph" w:styleId="BalloonText">
    <w:name w:val="Balloon Text"/>
    <w:basedOn w:val="Normal"/>
    <w:link w:val="BalloonTextChar"/>
    <w:uiPriority w:val="99"/>
    <w:semiHidden/>
    <w:unhideWhenUsed/>
    <w:rsid w:val="002D3A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A0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D3A0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56226"/>
    <w:rPr>
      <w:color w:val="808080"/>
    </w:rPr>
  </w:style>
  <w:style w:type="paragraph" w:styleId="Footer">
    <w:name w:val="footer"/>
    <w:basedOn w:val="Normal"/>
    <w:link w:val="FooterChar"/>
    <w:uiPriority w:val="99"/>
    <w:semiHidden/>
    <w:unhideWhenUsed/>
    <w:rsid w:val="00A968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9687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Josipa</dc:creator>
  <cp:lastModifiedBy>Zekonja</cp:lastModifiedBy>
  <cp:revision>28</cp:revision>
  <dcterms:created xsi:type="dcterms:W3CDTF">2010-10-12T19:17:00Z</dcterms:created>
  <dcterms:modified xsi:type="dcterms:W3CDTF">2010-10-12T19:54:00Z</dcterms:modified>
</cp:coreProperties>
</file>