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362DF1">
        <w:rPr>
          <w:sz w:val="36"/>
        </w:rPr>
        <w:t>1h</w:t>
      </w:r>
    </w:p>
    <w:p w:rsidR="00E57C07" w:rsidRDefault="00E57C07">
      <w:pPr>
        <w:rPr>
          <w:sz w:val="36"/>
        </w:rPr>
      </w:pPr>
    </w:p>
    <w:p w:rsidR="00E57C07" w:rsidRDefault="00E57C07">
      <w:pPr>
        <w:rPr>
          <w:sz w:val="36"/>
        </w:rPr>
      </w:pPr>
      <w:r>
        <w:rPr>
          <w:sz w:val="36"/>
        </w:rPr>
        <w:t>Technical manual v0.</w:t>
      </w:r>
      <w:r w:rsidR="00FB03BC">
        <w:rPr>
          <w:sz w:val="36"/>
        </w:rPr>
        <w:t>2</w:t>
      </w:r>
      <w:r w:rsidR="00092860">
        <w:rPr>
          <w:sz w:val="36"/>
        </w:rPr>
        <w:t>.</w:t>
      </w:r>
      <w:r w:rsidR="00FB03BC">
        <w:rPr>
          <w:sz w:val="36"/>
        </w:rPr>
        <w:t>0</w:t>
      </w:r>
    </w:p>
    <w:p w:rsidR="006749AC" w:rsidRDefault="006749AC">
      <w:pPr>
        <w:rPr>
          <w:sz w:val="36"/>
        </w:rPr>
      </w:pPr>
      <w:r>
        <w:rPr>
          <w:sz w:val="36"/>
        </w:rPr>
        <w:br w:type="page"/>
      </w:r>
    </w:p>
    <w:p w:rsidR="00C031B5" w:rsidRDefault="00C031B5" w:rsidP="00C031B5">
      <w:pPr>
        <w:rPr>
          <w:sz w:val="36"/>
        </w:rPr>
      </w:pPr>
      <w:r>
        <w:rPr>
          <w:sz w:val="36"/>
        </w:rPr>
        <w:lastRenderedPageBreak/>
        <w:t>Overview</w:t>
      </w:r>
    </w:p>
    <w:p w:rsidR="00C031B5" w:rsidRDefault="00C031B5" w:rsidP="00C031B5">
      <w:pPr>
        <w:rPr>
          <w:sz w:val="36"/>
        </w:rPr>
      </w:pPr>
    </w:p>
    <w:p w:rsidR="00C031B5" w:rsidRDefault="00C031B5">
      <w:pPr>
        <w:rPr>
          <w:sz w:val="36"/>
        </w:rPr>
      </w:pPr>
      <w:r>
        <w:rPr>
          <w:sz w:val="36"/>
        </w:rPr>
        <w:br w:type="page"/>
      </w:r>
    </w:p>
    <w:p w:rsidR="00C031B5" w:rsidRDefault="00C031B5" w:rsidP="00C031B5">
      <w:pPr>
        <w:rPr>
          <w:sz w:val="36"/>
        </w:rPr>
      </w:pPr>
    </w:p>
    <w:p w:rsidR="006749AC" w:rsidRDefault="0001715C">
      <w:pPr>
        <w:rPr>
          <w:sz w:val="36"/>
        </w:rPr>
      </w:pPr>
      <w:r>
        <w:rPr>
          <w:sz w:val="36"/>
        </w:rPr>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lastRenderedPageBreak/>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Data filesystem</w:t>
            </w:r>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E50942" w:rsidP="004D5C6F">
            <w:r>
              <w:t xml:space="preserve">Peptide data </w:t>
            </w:r>
            <w:r w:rsidR="00593E82">
              <w:t>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4F3CCD" w:rsidRDefault="00F56810" w:rsidP="004F3CCD">
      <w:pPr>
        <w:rPr>
          <w:sz w:val="36"/>
        </w:rPr>
      </w:pPr>
      <w:r>
        <w:rPr>
          <w:sz w:val="36"/>
        </w:rPr>
        <w:lastRenderedPageBreak/>
        <w:t>Narrative</w:t>
      </w:r>
    </w:p>
    <w:p w:rsidR="00F81B90" w:rsidRDefault="00F81B90" w:rsidP="00F81B90">
      <w:pPr>
        <w:rPr>
          <w:b/>
        </w:rPr>
      </w:pPr>
    </w:p>
    <w:p w:rsidR="00F81B90" w:rsidRDefault="00F81B90" w:rsidP="00F81B90">
      <w:pPr>
        <w:rPr>
          <w:b/>
        </w:rPr>
      </w:pPr>
      <w:r>
        <w:rPr>
          <w:b/>
        </w:rPr>
        <w:t xml:space="preserve">- </w:t>
      </w:r>
      <w:r>
        <w:rPr>
          <w:b/>
          <w:i/>
        </w:rPr>
        <w:t>There’s method in models</w:t>
      </w:r>
    </w:p>
    <w:p w:rsidR="00F81B90" w:rsidRDefault="00F81B90" w:rsidP="00F81B90">
      <w:r>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w:t>
      </w:r>
      <w:r w:rsidR="00C62B1A">
        <w:t>a</w:t>
      </w:r>
      <w:r>
        <w:t xml:space="preserve">y disagree with </w:t>
      </w:r>
      <w:r w:rsidR="00C62B1A">
        <w:t>the large world meaning, and the details of those disagreements depend strongly upon context.</w:t>
      </w:r>
      <w:r w:rsidR="00694077">
        <w:t xml:space="preserve"> Such disagreements are productive, because they lead to model criticism and revision.</w:t>
      </w:r>
      <w:r w:rsidR="005A4AF6">
        <w:t>”</w:t>
      </w:r>
    </w:p>
    <w:p w:rsidR="008A5E7B" w:rsidRDefault="008A5E7B" w:rsidP="00F81B90"/>
    <w:p w:rsidR="008A5E7B" w:rsidRDefault="008A5E7B" w:rsidP="00F81B90"/>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Poisson distribution (Figure) is routinely </w:t>
      </w:r>
      <w:r w:rsidR="00603458">
        <w:t xml:space="preserve">used to model similarity. </w:t>
      </w:r>
      <w:r w:rsidR="00100941">
        <w:t xml:space="preserve"> If sequence similarity is considered as a distance, with query sequences to a more similar subject match being spatially ‘closer’, then 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8">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A5E7B" w:rsidP="008A5E7B">
      <w:pPr>
        <w:jc w:val="center"/>
      </w:pPr>
      <w:r>
        <w:t>Figure - A Poisson distribution showing three representative scaling factors. Peptides with greater 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boost, by nature of their assignment being near-certain initially, however those peptides that are potentially shared among a few peptides will benefit from the evidence contained in the entirety of the sample.</w:t>
      </w:r>
      <w:r w:rsidR="00B066B6">
        <w:t xml:space="preserve"> Those peptides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In general any model has funct</w:t>
      </w:r>
      <w:r w:rsidR="0029296C">
        <w:t>ionality to transform a Poisson. H</w:t>
      </w:r>
      <w:r w:rsidR="009A4F8B">
        <w:t>owever</w:t>
      </w:r>
      <w:r w:rsidR="0029296C">
        <w:t>,</w:t>
      </w:r>
      <w:r w:rsidR="009A4F8B">
        <w:t xml:space="preserve"> some models are more suitable by the</w:t>
      </w:r>
      <w:r w:rsidR="00E50707">
        <w:t>ir</w:t>
      </w:r>
      <w:r w:rsidR="009A4F8B">
        <w:t xml:space="preserve"> ability to simplify the comb</w:t>
      </w:r>
      <w:r w:rsidR="004644CE">
        <w:t>ination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njugate model for the Poisson distribution is an exponential distribution.</w:t>
      </w:r>
    </w:p>
    <w:p w:rsidR="0000005D" w:rsidRDefault="0000005D" w:rsidP="00354C2F"/>
    <w:p w:rsidR="00481997" w:rsidRDefault="00481997" w:rsidP="00481997">
      <w:pPr>
        <w:jc w:val="center"/>
      </w:pPr>
      <w:r>
        <w:rPr>
          <w:noProof/>
          <w:lang w:eastAsia="en-AU"/>
        </w:rPr>
        <w:drawing>
          <wp:inline distT="0" distB="0" distL="0" distR="0">
            <wp:extent cx="4094922" cy="3275938"/>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9">
                      <a:extLst>
                        <a:ext uri="{28A0092B-C50C-407E-A947-70E740481C1C}">
                          <a14:useLocalDpi xmlns:a14="http://schemas.microsoft.com/office/drawing/2010/main" val="0"/>
                        </a:ext>
                      </a:extLst>
                    </a:blip>
                    <a:stretch>
                      <a:fillRect/>
                    </a:stretch>
                  </pic:blipFill>
                  <pic:spPr>
                    <a:xfrm>
                      <a:off x="0" y="0"/>
                      <a:ext cx="4100957" cy="3280766"/>
                    </a:xfrm>
                    <a:prstGeom prst="rect">
                      <a:avLst/>
                    </a:prstGeom>
                  </pic:spPr>
                </pic:pic>
              </a:graphicData>
            </a:graphic>
          </wp:inline>
        </w:drawing>
      </w:r>
    </w:p>
    <w:p w:rsidR="006D636B" w:rsidRDefault="006D636B" w:rsidP="00354C2F"/>
    <w:p w:rsidR="00481997" w:rsidRDefault="00481997" w:rsidP="00481997">
      <w:pPr>
        <w:jc w:val="center"/>
      </w:pPr>
      <w:r>
        <w:t xml:space="preserve">Figure - An exponential distribution showing three representative scaling factors. </w:t>
      </w:r>
      <w:r w:rsidR="003F13AB">
        <w:t>The scaling factor describes how strongly prior or determined evidence is considered.</w:t>
      </w:r>
    </w:p>
    <w:p w:rsidR="0000005D" w:rsidRDefault="0000005D" w:rsidP="00481997">
      <w:pPr>
        <w:jc w:val="center"/>
      </w:pPr>
    </w:p>
    <w:p w:rsidR="0000005D" w:rsidRDefault="0000005D" w:rsidP="00481997">
      <w:pPr>
        <w:jc w:val="center"/>
      </w:pPr>
    </w:p>
    <w:p w:rsidR="0000005D" w:rsidRDefault="0000005D" w:rsidP="00481997">
      <w:pPr>
        <w:jc w:val="center"/>
      </w:pPr>
    </w:p>
    <w:p w:rsidR="0000005D" w:rsidRDefault="0000005D" w:rsidP="0000005D"/>
    <w:p w:rsidR="00354C2F" w:rsidRDefault="00045B16" w:rsidP="00045B16">
      <w:r>
        <w:lastRenderedPageBreak/>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621DD1" w:rsidRDefault="00621DD1" w:rsidP="00045B16">
      <w:r>
        <w:t xml:space="preserve">- Knowing the origin protein </w:t>
      </w:r>
      <w:r>
        <w:rPr>
          <w:b/>
        </w:rPr>
        <w:t>G</w:t>
      </w:r>
      <w:r>
        <w:t xml:space="preserve">, </w:t>
      </w:r>
      <w:r w:rsidR="009B498D">
        <w:t>what is the likelihood of sampling</w:t>
      </w:r>
      <w:r>
        <w:t xml:space="preserve"> a peptide </w:t>
      </w:r>
      <w:r>
        <w:rPr>
          <w:b/>
        </w:rPr>
        <w:t>P</w:t>
      </w:r>
      <w:r>
        <w:t>?</w:t>
      </w:r>
    </w:p>
    <w:p w:rsidR="00591458" w:rsidRDefault="00591458" w:rsidP="00045B16"/>
    <w:p w:rsidR="00591458" w:rsidRPr="00621DD1" w:rsidRDefault="00591458" w:rsidP="00591458">
      <w:pPr>
        <w:jc w:val="center"/>
      </w:pPr>
      <w:r>
        <w:rPr>
          <w:noProof/>
          <w:lang w:eastAsia="en-AU"/>
        </w:rPr>
        <w:drawing>
          <wp:inline distT="0" distB="0" distL="0" distR="0" wp14:anchorId="66AAFEE7" wp14:editId="689C24C5">
            <wp:extent cx="5914390" cy="3659213"/>
            <wp:effectExtent l="0" t="0" r="1016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54C2F" w:rsidRDefault="00354C2F" w:rsidP="008A5E7B">
      <w:pPr>
        <w:jc w:val="center"/>
      </w:pPr>
    </w:p>
    <w:p w:rsidR="00354C2F" w:rsidRDefault="00354C2F" w:rsidP="00354C2F"/>
    <w:p w:rsidR="00A14C44" w:rsidRDefault="00A14C44" w:rsidP="00A14C44">
      <w:pPr>
        <w:jc w:val="center"/>
      </w:pPr>
      <w:r>
        <w:t>Figure - A multinomial distribution for categorical var</w:t>
      </w:r>
      <w:r w:rsidR="007A0F42">
        <w:t>iables. Here the categories are</w:t>
      </w:r>
      <w:r>
        <w:t xml:space="preserve"> gene families</w:t>
      </w:r>
      <w:r w:rsidR="00BE07CE">
        <w:t xml:space="preserve"> with non-zero probability</w:t>
      </w:r>
      <w:r w:rsidR="003B3634">
        <w:t xml:space="preserve"> for</w:t>
      </w:r>
      <w:r>
        <w:t xml:space="preserve"> the sample</w:t>
      </w:r>
      <w:r w:rsidR="00BA6D05">
        <w:t xml:space="preserve"> </w:t>
      </w:r>
      <w:r w:rsidR="00BA6D05" w:rsidRPr="00BA6D05">
        <w:t>WM16_B01+B01a_HAGG_isolated_RF_MJ1</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CC4E71" w:rsidRDefault="00CC4E71" w:rsidP="00A14C44">
      <w:pPr>
        <w:jc w:val="center"/>
      </w:pPr>
    </w:p>
    <w:p w:rsidR="00CC4E71" w:rsidRDefault="00DA77EE" w:rsidP="00CC4E71">
      <w:r>
        <w:lastRenderedPageBreak/>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GLM used here is the following -</w:t>
      </w:r>
    </w:p>
    <w:p w:rsidR="0030012A" w:rsidRDefault="0030012A" w:rsidP="00CC4E71">
      <w:bookmarkStart w:id="0" w:name="_GoBack"/>
      <w:bookmarkEnd w:id="0"/>
    </w:p>
    <w:p w:rsidR="00D47375" w:rsidRPr="00892520" w:rsidRDefault="00595384" w:rsidP="00CC4E71">
      <w:pPr>
        <w:rPr>
          <w:b/>
        </w:rPr>
      </w:pPr>
      <m:oMathPara>
        <m:oMath>
          <m:sSub>
            <m:sSubPr>
              <m:ctrlPr>
                <w:rPr>
                  <w:rFonts w:ascii="Cambria Math" w:hAnsi="Cambria Math"/>
                  <w:b/>
                  <w:i/>
                </w:rPr>
              </m:ctrlPr>
            </m:sSubPr>
            <m:e>
              <m:r>
                <m:rPr>
                  <m:sty m:val="bi"/>
                </m:rPr>
                <w:rPr>
                  <w:rFonts w:ascii="Cambria Math" w:hAnsi="Cambria Math"/>
                </w:rPr>
                <m:t>P</m:t>
              </m:r>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sup>
              <m:r>
                <m:rPr>
                  <m:sty m:val="bi"/>
                </m:rPr>
                <w:rPr>
                  <w:rFonts w:ascii="Cambria Math" w:hAnsi="Cambria Math"/>
                </w:rPr>
                <m:t>α</m:t>
              </m:r>
            </m:sup>
          </m:sSup>
        </m:oMath>
      </m:oMathPara>
    </w:p>
    <w:p w:rsidR="00892520" w:rsidRDefault="00892520" w:rsidP="00CC4E71">
      <w:pPr>
        <w:rPr>
          <w:b/>
        </w:rPr>
      </w:pPr>
    </w:p>
    <w:p w:rsidR="0030012A" w:rsidRPr="004D3ADB" w:rsidRDefault="00892520" w:rsidP="00A14C44">
      <w:pPr>
        <w:jc w:val="center"/>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m:t>
              </m:r>
            </m:sub>
          </m:sSub>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G</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num>
                    <m:den>
                      <m:r>
                        <m:rPr>
                          <m:sty m:val="bi"/>
                        </m:rPr>
                        <w:rPr>
                          <w:rFonts w:ascii="Cambria Math" w:hAnsi="Cambria Math"/>
                        </w:rPr>
                        <m:t>max(</m:t>
                      </m:r>
                      <m:r>
                        <m:rPr>
                          <m:sty m:val="bi"/>
                        </m:rPr>
                        <w:rPr>
                          <w:rFonts w:ascii="Cambria Math" w:hAnsi="Cambria Math"/>
                        </w:rPr>
                        <m:t>G</m:t>
                      </m:r>
                      <m:r>
                        <m:rPr>
                          <m:sty m:val="bi"/>
                        </m:rPr>
                        <w:rPr>
                          <w:rFonts w:ascii="Cambria Math" w:hAnsi="Cambria Math"/>
                        </w:rPr>
                        <m:t>S)</m:t>
                      </m:r>
                    </m:den>
                  </m:f>
                </m:e>
              </m:d>
            </m:e>
            <m:sup>
              <m:r>
                <m:rPr>
                  <m:sty m:val="bi"/>
                </m:rPr>
                <w:rPr>
                  <w:rFonts w:ascii="Cambria Math" w:hAnsi="Cambria Math"/>
                </w:rPr>
                <m:t>β</m:t>
              </m:r>
            </m:sup>
          </m:sSup>
        </m:oMath>
      </m:oMathPara>
    </w:p>
    <w:p w:rsidR="004D3ADB" w:rsidRPr="0030012A" w:rsidRDefault="004D3ADB" w:rsidP="00A14C44">
      <w:pPr>
        <w:jc w:val="center"/>
      </w:pPr>
    </w:p>
    <w:p w:rsidR="0030012A" w:rsidRPr="00126632" w:rsidRDefault="0030012A" w:rsidP="0030012A">
      <w:r>
        <w:t xml:space="preserve">Where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Pr>
          <w:b/>
        </w:rPr>
        <w:t xml:space="preserve"> </w:t>
      </w:r>
      <w:r>
        <w:t xml:space="preserve">is the score of the peptide for gene family </w:t>
      </w:r>
      <w:r>
        <w:rPr>
          <w:b/>
          <w:i/>
        </w:rPr>
        <w:t>i</w:t>
      </w:r>
      <w: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oMath>
      <w:r>
        <w:rPr>
          <w:b/>
        </w:rPr>
        <w:t xml:space="preserve"> </w:t>
      </w:r>
      <w:r>
        <w:t>is the</w:t>
      </w:r>
      <w:r w:rsidR="000B0ABA">
        <w:t xml:space="preserve"> conjugated density</w:t>
      </w:r>
      <w:r w:rsidR="00C325B8">
        <w:t xml:space="preserve">, the value of the conjugated </w:t>
      </w:r>
      <w:r w:rsidR="00126632">
        <w:t xml:space="preserve">homology for gene family </w:t>
      </w:r>
      <w:r w:rsidR="00126632">
        <w:rPr>
          <w:b/>
          <w:i/>
        </w:rPr>
        <w:t>i</w:t>
      </w:r>
      <w:r w:rsidR="00126632">
        <w:t xml:space="preserve"> in comparison to all other gene families,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rsidR="00126632">
        <w:rPr>
          <w:b/>
        </w:rPr>
        <w:t xml:space="preserve"> </w:t>
      </w:r>
      <w:r w:rsidR="0035686F">
        <w:t>is...?</w:t>
      </w:r>
    </w:p>
    <w:p w:rsidR="001A18C7" w:rsidRDefault="001A18C7" w:rsidP="00A14C44">
      <w:pPr>
        <w:jc w:val="center"/>
      </w:pPr>
    </w:p>
    <w:p w:rsidR="00CC4E71" w:rsidRDefault="00CC4E71">
      <w:pPr>
        <w:rPr>
          <w:sz w:val="36"/>
        </w:rPr>
      </w:pPr>
      <w:r>
        <w:rPr>
          <w:sz w:val="36"/>
        </w:rP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1A18C7" w:rsidRDefault="005A1346" w:rsidP="005A1346">
      <w:pPr>
        <w:rPr>
          <w:b/>
        </w:rPr>
      </w:pPr>
      <w:r>
        <w:rPr>
          <w:b/>
        </w:rPr>
        <w:t>IgFamily v0.12.1h</w:t>
      </w:r>
    </w:p>
    <w:p w:rsidR="005A1346" w:rsidRDefault="005A1346" w:rsidP="005A1346"/>
    <w:p w:rsidR="00C806B7" w:rsidRDefault="007217EC" w:rsidP="007217EC">
      <w:r>
        <w:t>1. Initialise default settings and prompt user to confirm default settings or select custom settings.</w:t>
      </w:r>
    </w:p>
    <w:p w:rsidR="00F6588E" w:rsidRDefault="007217EC" w:rsidP="007217EC">
      <w:r>
        <w:t xml:space="preserve">2. </w:t>
      </w:r>
      <w:r w:rsidR="00F6588E">
        <w:t xml:space="preserve">If </w:t>
      </w:r>
      <w:r w:rsidR="00CE268E">
        <w:t>selected, pe</w:t>
      </w:r>
      <w:r w:rsidR="00046061">
        <w:t>rform msconvert file conversion:</w:t>
      </w:r>
    </w:p>
    <w:p w:rsidR="007217EC" w:rsidRDefault="00F6588E" w:rsidP="007217EC">
      <w:r>
        <w:t xml:space="preserve">    2a. </w:t>
      </w:r>
      <w:r w:rsidR="00D55948">
        <w:t>I</w:t>
      </w:r>
      <w:r w:rsidR="00817867">
        <w:t>f (perform_wiff_fileconversion) perform wiff_fileconversion().</w:t>
      </w:r>
    </w:p>
    <w:p w:rsidR="00F6588E" w:rsidRDefault="00D55948" w:rsidP="007217EC">
      <w:r>
        <w:t>3.</w:t>
      </w:r>
      <w:r w:rsidR="00F6588E">
        <w:t xml:space="preserve"> If selected, perform N</w:t>
      </w:r>
      <w:r w:rsidR="00046061">
        <w:t>ovor de novo peptide assignment:</w:t>
      </w:r>
    </w:p>
    <w:p w:rsidR="00D55948" w:rsidRDefault="00F6588E" w:rsidP="007217EC">
      <w:r>
        <w:t xml:space="preserve">    3a.</w:t>
      </w:r>
      <w:r w:rsidR="00D55948">
        <w:t xml:space="preserve"> If (perform_novor</w:t>
      </w:r>
      <w:r w:rsidR="00D31361">
        <w:t>_denovo) perform novor_denovo().</w:t>
      </w:r>
    </w:p>
    <w:p w:rsidR="00107B5F" w:rsidRDefault="005D4D99" w:rsidP="007217EC">
      <w:r>
        <w:t xml:space="preserve">4. </w:t>
      </w:r>
      <w:r w:rsidR="00107B5F">
        <w:t xml:space="preserve">Parse </w:t>
      </w:r>
      <w:r w:rsidR="00967C06">
        <w:t>FASTA files into raw data structu</w:t>
      </w:r>
      <w:r w:rsidR="00107B5F">
        <w:t>res:</w:t>
      </w:r>
    </w:p>
    <w:p w:rsidR="005D4D99" w:rsidRDefault="00107B5F" w:rsidP="007217EC">
      <w:r>
        <w:t xml:space="preserve">    4a. </w:t>
      </w:r>
      <w:r w:rsidR="005D4D99">
        <w:t xml:space="preserve">For (selected_FASTA_file) perform </w:t>
      </w:r>
      <w:r w:rsidR="005D4D99" w:rsidRPr="005D4D99">
        <w:t>parse_FASTA</w:t>
      </w:r>
      <w:r w:rsidR="005D4D99">
        <w:t>();</w:t>
      </w:r>
    </w:p>
    <w:p w:rsidR="00877F72" w:rsidRDefault="00887E03" w:rsidP="007217EC">
      <w:r>
        <w:t>5</w:t>
      </w:r>
      <w:r w:rsidR="0069735B">
        <w:t xml:space="preserve">. Parse </w:t>
      </w:r>
      <w:r w:rsidR="00AA3E26">
        <w:t xml:space="preserve">data files into raw </w:t>
      </w:r>
      <w:r w:rsidR="0069735B">
        <w:t>data structures:</w:t>
      </w:r>
    </w:p>
    <w:p w:rsidR="0069735B" w:rsidRDefault="0069735B" w:rsidP="007217EC">
      <w:r>
        <w:t xml:space="preserve">    </w:t>
      </w:r>
      <w:r w:rsidR="00887E03">
        <w:t>5</w:t>
      </w:r>
      <w:r>
        <w:t xml:space="preserve">a. If (peptide_assignment_method == PEAKS_database) perform </w:t>
      </w:r>
      <w:r w:rsidR="00AF1F01" w:rsidRPr="00AF1F01">
        <w:t>parse_PEAKS_database_peptides</w:t>
      </w:r>
      <w:r w:rsidR="00AF1F01">
        <w:t>().</w:t>
      </w:r>
    </w:p>
    <w:p w:rsidR="002370D5" w:rsidRDefault="002370D5" w:rsidP="007217EC">
      <w:r>
        <w:t xml:space="preserve">    </w:t>
      </w:r>
      <w:r w:rsidR="00887E03">
        <w:t>5</w:t>
      </w:r>
      <w:r w:rsidR="00BF5220">
        <w:t>b</w:t>
      </w:r>
      <w:r>
        <w:t xml:space="preserve">. If (peptide_assignment_method == PEAKS_denovo) perform </w:t>
      </w:r>
      <w:r w:rsidRPr="00AF1F01">
        <w:t>parse_PEAKS_d</w:t>
      </w:r>
      <w:r>
        <w:t>enovo</w:t>
      </w:r>
      <w:r w:rsidRPr="00AF1F01">
        <w:t>_peptides</w:t>
      </w:r>
      <w:r>
        <w:t>().</w:t>
      </w:r>
    </w:p>
    <w:p w:rsidR="00BF5220" w:rsidRDefault="00BF5220" w:rsidP="00BF5220">
      <w:r>
        <w:t xml:space="preserve">    </w:t>
      </w:r>
      <w:r w:rsidR="00887E03">
        <w:t>5</w:t>
      </w:r>
      <w:r>
        <w:t>c. If (peptide_assignment_method ==</w:t>
      </w:r>
      <w:r w:rsidR="00CC4B64">
        <w:t xml:space="preserve"> NOVOR</w:t>
      </w:r>
      <w:r>
        <w:t xml:space="preserve">_denovo) perform </w:t>
      </w:r>
      <w:r w:rsidRPr="00AF1F01">
        <w:t>parse_</w:t>
      </w:r>
      <w:r w:rsidR="005B70B9">
        <w:t>NOVOR</w:t>
      </w:r>
      <w:r w:rsidRPr="00AF1F01">
        <w:t>_d</w:t>
      </w:r>
      <w:r>
        <w:t>enovo</w:t>
      </w:r>
      <w:r w:rsidRPr="00AF1F01">
        <w:t>_peptides</w:t>
      </w:r>
      <w:r>
        <w:t>().</w:t>
      </w:r>
    </w:p>
    <w:p w:rsidR="00AA3E26" w:rsidRDefault="00887E03" w:rsidP="00BF5220">
      <w:r>
        <w:t>6</w:t>
      </w:r>
      <w:r w:rsidR="00AA3E26">
        <w:t>. Assign raw data structures to designed data structures:</w:t>
      </w:r>
    </w:p>
    <w:p w:rsidR="00AA3E26" w:rsidRDefault="00887E03" w:rsidP="00BF5220">
      <w:r>
        <w:t xml:space="preserve">    6</w:t>
      </w:r>
      <w:r w:rsidR="00AA3E26">
        <w:t xml:space="preserve">a. Perform </w:t>
      </w:r>
      <w:r w:rsidR="00AA3E26" w:rsidRPr="00AA3E26">
        <w:t>create_v_peptide_data</w:t>
      </w:r>
      <w:r w:rsidR="00AA3E26">
        <w:t>().</w:t>
      </w:r>
    </w:p>
    <w:p w:rsidR="00AA3E26" w:rsidRDefault="00887E03" w:rsidP="00BF5220">
      <w:r>
        <w:t xml:space="preserve">    6</w:t>
      </w:r>
      <w:r w:rsidR="00AA3E26">
        <w:t xml:space="preserve">b. Perform </w:t>
      </w:r>
      <w:r w:rsidR="00AA3E26" w:rsidRPr="00AA3E26">
        <w:t>create_v_peptide_analysis</w:t>
      </w:r>
      <w:r w:rsidR="00AA3E26">
        <w:t>().</w:t>
      </w:r>
    </w:p>
    <w:p w:rsidR="00E7559A" w:rsidRDefault="00887E03" w:rsidP="00BF5220">
      <w:r>
        <w:t xml:space="preserve">    6</w:t>
      </w:r>
      <w:r w:rsidR="00E7559A">
        <w:t xml:space="preserve">c. Perform </w:t>
      </w:r>
      <w:r w:rsidR="00E7559A" w:rsidRPr="00E7559A">
        <w:t>create_v_protein_data</w:t>
      </w:r>
      <w:r w:rsidR="00E7559A">
        <w:t>().</w:t>
      </w:r>
    </w:p>
    <w:p w:rsidR="00D47631" w:rsidRDefault="00D47631" w:rsidP="00BF5220">
      <w:r>
        <w:t xml:space="preserve">7. </w:t>
      </w:r>
      <w:r w:rsidR="00BE2AC2">
        <w:t>From designed data structures, create blastp input file and blastp database:</w:t>
      </w:r>
    </w:p>
    <w:p w:rsidR="00BE2AC2" w:rsidRDefault="0055657E" w:rsidP="00BF5220">
      <w:r>
        <w:t xml:space="preserve">  </w:t>
      </w:r>
      <w:r w:rsidR="00BE2AC2">
        <w:t xml:space="preserve">  7a. Perform </w:t>
      </w:r>
      <w:r w:rsidR="00BE2AC2" w:rsidRPr="00BE2AC2">
        <w:t>create_blastp_input</w:t>
      </w:r>
      <w:r w:rsidR="00BE2AC2">
        <w:t>().</w:t>
      </w:r>
    </w:p>
    <w:p w:rsidR="00BE2AC2" w:rsidRDefault="00BE2AC2" w:rsidP="00BF5220">
      <w:r>
        <w:t xml:space="preserve">    7b. Perform </w:t>
      </w:r>
      <w:r w:rsidRPr="00BE2AC2">
        <w:t>create_blastp_database</w:t>
      </w:r>
      <w:r>
        <w:t>().</w:t>
      </w:r>
    </w:p>
    <w:p w:rsidR="008A37E3" w:rsidRDefault="008A37E3" w:rsidP="00BF5220">
      <w:r>
        <w:t>8. Create a system process and direct blastp.exe to created input file and database:</w:t>
      </w:r>
    </w:p>
    <w:p w:rsidR="008A37E3" w:rsidRDefault="0055657E" w:rsidP="00BF5220">
      <w:r>
        <w:t xml:space="preserve">  </w:t>
      </w:r>
      <w:r w:rsidR="008A37E3">
        <w:t xml:space="preserve">  8a.</w:t>
      </w:r>
      <w:r w:rsidR="00BC2ED5">
        <w:t xml:space="preserve"> Perform </w:t>
      </w:r>
      <w:r w:rsidR="00BC2ED5" w:rsidRPr="00BC2ED5">
        <w:t>systemcall_blastp</w:t>
      </w:r>
      <w:r w:rsidR="00BC2ED5">
        <w:t>().</w:t>
      </w:r>
    </w:p>
    <w:p w:rsidR="00B1434B" w:rsidRDefault="00B1434B" w:rsidP="00BF5220">
      <w:r>
        <w:t>9. Parse blastp output file to raw data structures:</w:t>
      </w:r>
    </w:p>
    <w:p w:rsidR="00B1434B" w:rsidRDefault="00B1434B" w:rsidP="00BF5220">
      <w:r>
        <w:t xml:space="preserve">    9a Perform </w:t>
      </w:r>
      <w:r w:rsidRPr="00B1434B">
        <w:t>parse_homology_data</w:t>
      </w:r>
      <w:r>
        <w:t>().</w:t>
      </w:r>
    </w:p>
    <w:p w:rsidR="003B5DD4" w:rsidRDefault="003B5DD4" w:rsidP="00BF5220">
      <w:r>
        <w:t xml:space="preserve">10. Transform </w:t>
      </w:r>
      <w:r w:rsidR="00C31E5D">
        <w:t>homology data</w:t>
      </w:r>
      <w:r w:rsidR="00657103">
        <w:t xml:space="preserve"> </w:t>
      </w:r>
      <w:r w:rsidR="00C31E5D">
        <w:t>and associate</w:t>
      </w:r>
      <w:r w:rsidR="007463C9">
        <w:t xml:space="preserve"> homology data to peptide and protein data structures</w:t>
      </w:r>
      <w:r w:rsidR="00102255">
        <w:t>:</w:t>
      </w:r>
    </w:p>
    <w:p w:rsidR="00102255" w:rsidRDefault="0055657E" w:rsidP="00BF5220">
      <w:r>
        <w:t xml:space="preserve">  </w:t>
      </w:r>
      <w:r w:rsidR="00930C38">
        <w:t xml:space="preserve">  10a. </w:t>
      </w:r>
      <w:r w:rsidR="00B32E20">
        <w:t xml:space="preserve">Perform </w:t>
      </w:r>
      <w:r w:rsidR="00F702FD">
        <w:t>transform</w:t>
      </w:r>
      <w:r w:rsidR="00B32E20" w:rsidRPr="00B32E20">
        <w:t>_homology_data</w:t>
      </w:r>
      <w:r w:rsidR="00B32E20">
        <w:t>().</w:t>
      </w:r>
    </w:p>
    <w:p w:rsidR="00F702FD" w:rsidRDefault="0055657E" w:rsidP="00BF5220">
      <w:r>
        <w:t xml:space="preserve">    </w:t>
      </w:r>
      <w:r w:rsidR="00F702FD">
        <w:t xml:space="preserve">10b. Perform </w:t>
      </w:r>
      <w:r w:rsidR="00F702FD" w:rsidRPr="00424B2C">
        <w:t>associate_homology_data_to_</w:t>
      </w:r>
      <w:r w:rsidR="00F702FD">
        <w:t>peptide</w:t>
      </w:r>
      <w:r w:rsidR="00F702FD" w:rsidRPr="00424B2C">
        <w:t>_data</w:t>
      </w:r>
      <w:r w:rsidR="00F702FD">
        <w:t>().</w:t>
      </w:r>
    </w:p>
    <w:p w:rsidR="007463C9" w:rsidRDefault="0055657E" w:rsidP="00BF5220">
      <w:r>
        <w:t xml:space="preserve"> </w:t>
      </w:r>
      <w:r w:rsidR="007463C9">
        <w:t xml:space="preserve">   10</w:t>
      </w:r>
      <w:r w:rsidR="00F702FD">
        <w:t>c</w:t>
      </w:r>
      <w:r w:rsidR="007463C9">
        <w:t xml:space="preserve">. Perform </w:t>
      </w:r>
      <w:r w:rsidR="00424B2C" w:rsidRPr="00424B2C">
        <w:t>associate_homology_data_to_protein_data</w:t>
      </w:r>
      <w:r w:rsidR="00424B2C">
        <w:t>().</w:t>
      </w:r>
    </w:p>
    <w:p w:rsidR="009A653F" w:rsidRDefault="00F67C96" w:rsidP="00BF5220">
      <w:r>
        <w:t>11. Through homology data association to peptide and protein data, deter</w:t>
      </w:r>
      <w:r w:rsidR="00825BFF">
        <w:t>mine homology_density and score:</w:t>
      </w:r>
    </w:p>
    <w:p w:rsidR="00F67C96" w:rsidRDefault="0055657E" w:rsidP="00BF5220">
      <w:r>
        <w:lastRenderedPageBreak/>
        <w:t xml:space="preserve">    </w:t>
      </w:r>
      <w:r w:rsidR="00F67C96">
        <w:t xml:space="preserve">11a. Perform </w:t>
      </w:r>
      <w:r w:rsidR="00F67C96" w:rsidRPr="00F67C96">
        <w:t>determine_homology_data_parameters</w:t>
      </w:r>
      <w:r w:rsidR="00F67C96">
        <w:t>().</w:t>
      </w:r>
    </w:p>
    <w:p w:rsidR="009C2659" w:rsidRDefault="009C2659" w:rsidP="00BF5220">
      <w:r>
        <w:t xml:space="preserve">12. Create </w:t>
      </w:r>
      <w:r w:rsidR="001A6C5D">
        <w:t>protein_analysis data</w:t>
      </w:r>
      <w:r w:rsidR="00825BFF">
        <w:t xml:space="preserve"> structures:</w:t>
      </w:r>
    </w:p>
    <w:p w:rsidR="00B73385" w:rsidRDefault="00B73385" w:rsidP="00BF5220">
      <w:r>
        <w:t xml:space="preserve">    12a. Perform </w:t>
      </w:r>
      <w:r w:rsidRPr="00B73385">
        <w:t>create_v_protein_analysis</w:t>
      </w:r>
      <w:r>
        <w:t>().</w:t>
      </w:r>
    </w:p>
    <w:p w:rsidR="00BF2C51" w:rsidRDefault="00BF2C51" w:rsidP="00BF2C51">
      <w:r>
        <w:t>13</w:t>
      </w:r>
      <w:r>
        <w:t>. Determine protein_analysis parameters:</w:t>
      </w:r>
    </w:p>
    <w:p w:rsidR="00BF2C51" w:rsidRDefault="00BF2C51" w:rsidP="00BF2C51">
      <w:r>
        <w:t xml:space="preserve">    </w:t>
      </w:r>
      <w:r>
        <w:t>13</w:t>
      </w:r>
      <w:r>
        <w:t xml:space="preserve">a. Perform </w:t>
      </w:r>
      <w:r w:rsidRPr="0070502D">
        <w:t>determine_protein_score_density</w:t>
      </w:r>
      <w:r>
        <w:t>().</w:t>
      </w:r>
    </w:p>
    <w:p w:rsidR="00BF2C51" w:rsidRDefault="00BF2C51" w:rsidP="00BF2C51">
      <w:r>
        <w:t xml:space="preserve">    </w:t>
      </w:r>
      <w:r>
        <w:t>13</w:t>
      </w:r>
      <w:r>
        <w:t xml:space="preserve">b. Perform </w:t>
      </w:r>
      <w:r w:rsidRPr="00F27E2A">
        <w:t>determine_sequence_coverage</w:t>
      </w:r>
      <w:r>
        <w:t>().</w:t>
      </w:r>
    </w:p>
    <w:p w:rsidR="00BF2C51" w:rsidRDefault="00BF2C51" w:rsidP="00BF2C51">
      <w:r>
        <w:t xml:space="preserve">    </w:t>
      </w:r>
      <w:r>
        <w:t>13</w:t>
      </w:r>
      <w:r>
        <w:t xml:space="preserve">c. Perform </w:t>
      </w:r>
      <w:r w:rsidRPr="00AF692B">
        <w:t>sort_v_protein_analysis</w:t>
      </w:r>
      <w:r>
        <w:t>().</w:t>
      </w:r>
    </w:p>
    <w:p w:rsidR="00FA0B91" w:rsidRDefault="00BF2C51" w:rsidP="00BF5220">
      <w:r>
        <w:t>14</w:t>
      </w:r>
      <w:r w:rsidR="00FA0B91">
        <w:t xml:space="preserve">. Determine most likely germline allele representation and create </w:t>
      </w:r>
      <w:r w:rsidR="00825BFF">
        <w:t xml:space="preserve"> new blastp input:</w:t>
      </w:r>
    </w:p>
    <w:p w:rsidR="008C62BC" w:rsidRDefault="00BF2C51" w:rsidP="00BF5220">
      <w:r>
        <w:t xml:space="preserve">    14</w:t>
      </w:r>
      <w:r w:rsidR="008C62BC">
        <w:t xml:space="preserve">a. </w:t>
      </w:r>
      <w:r w:rsidR="000F2A3A">
        <w:t xml:space="preserve">Perform </w:t>
      </w:r>
      <w:r w:rsidR="008C62BC" w:rsidRPr="008C62BC">
        <w:t>select_protein_analysis_by_score</w:t>
      </w:r>
      <w:r w:rsidR="000F2A3A">
        <w:t>().</w:t>
      </w:r>
    </w:p>
    <w:p w:rsidR="000A0D37" w:rsidRDefault="00BF2C51" w:rsidP="00BF5220">
      <w:r>
        <w:t xml:space="preserve">    14</w:t>
      </w:r>
      <w:r w:rsidR="000A0D37">
        <w:t xml:space="preserve">b. Perform </w:t>
      </w:r>
      <w:r w:rsidR="000A0D37" w:rsidRPr="000A0D37">
        <w:t>create_blastp_database_refined</w:t>
      </w:r>
      <w:r w:rsidR="000A0D37">
        <w:t>().</w:t>
      </w:r>
    </w:p>
    <w:p w:rsidR="009467C3" w:rsidRDefault="00BF2C51" w:rsidP="009467C3">
      <w:r>
        <w:t>15</w:t>
      </w:r>
      <w:r w:rsidR="009467C3">
        <w:t>. Create a system process and direct blastp.exe to created input file and database:</w:t>
      </w:r>
    </w:p>
    <w:p w:rsidR="009467C3" w:rsidRDefault="0055657E" w:rsidP="009467C3">
      <w:r>
        <w:t xml:space="preserve">    </w:t>
      </w:r>
      <w:r w:rsidR="00BF2C51">
        <w:t>15</w:t>
      </w:r>
      <w:r w:rsidR="009467C3">
        <w:t>a. Perform systemcall_blastp().</w:t>
      </w:r>
    </w:p>
    <w:p w:rsidR="009467C3" w:rsidRDefault="00BF2C51" w:rsidP="009467C3">
      <w:r>
        <w:t>16</w:t>
      </w:r>
      <w:r w:rsidR="009467C3">
        <w:t>. Parse blastp output file to raw data structures:</w:t>
      </w:r>
    </w:p>
    <w:p w:rsidR="009467C3" w:rsidRDefault="0055657E" w:rsidP="009467C3">
      <w:r>
        <w:t xml:space="preserve">   </w:t>
      </w:r>
      <w:r w:rsidR="009467C3">
        <w:t xml:space="preserve"> </w:t>
      </w:r>
      <w:r w:rsidR="00BF2C51">
        <w:t>16</w:t>
      </w:r>
      <w:r w:rsidR="009467C3">
        <w:t>a Perform parse_homology_data().</w:t>
      </w:r>
    </w:p>
    <w:p w:rsidR="009467C3" w:rsidRDefault="009467C3" w:rsidP="009467C3">
      <w:r>
        <w:t>1</w:t>
      </w:r>
      <w:r w:rsidR="00BF2C51">
        <w:t>7</w:t>
      </w:r>
      <w:r>
        <w:t>. Transform homology data and associate homology data to peptide and protein data structures:</w:t>
      </w:r>
    </w:p>
    <w:p w:rsidR="009467C3" w:rsidRDefault="009467C3" w:rsidP="009467C3">
      <w:r>
        <w:t xml:space="preserve">    1</w:t>
      </w:r>
      <w:r w:rsidR="00BF2C51">
        <w:t>7</w:t>
      </w:r>
      <w:r>
        <w:t>a. Perform transform_homology_data().</w:t>
      </w:r>
    </w:p>
    <w:p w:rsidR="009467C3" w:rsidRDefault="009467C3" w:rsidP="009467C3">
      <w:r>
        <w:t xml:space="preserve">    1</w:t>
      </w:r>
      <w:r w:rsidR="00BF2C51">
        <w:t>7</w:t>
      </w:r>
      <w:r>
        <w:t>b. Perform associate_homology_data_to_peptide_data().</w:t>
      </w:r>
    </w:p>
    <w:p w:rsidR="009467C3" w:rsidRDefault="009467C3" w:rsidP="009467C3">
      <w:r>
        <w:t xml:space="preserve">    1</w:t>
      </w:r>
      <w:r w:rsidR="00BF2C51">
        <w:t>7</w:t>
      </w:r>
      <w:r>
        <w:t>c. Perform associate_homology_data_to_protein_data().</w:t>
      </w:r>
    </w:p>
    <w:p w:rsidR="00213C89" w:rsidRDefault="00213C89" w:rsidP="009467C3">
      <w:r>
        <w:t>18. Align query data to subject data</w:t>
      </w:r>
      <w:r w:rsidR="006551D1">
        <w:t>:</w:t>
      </w:r>
    </w:p>
    <w:p w:rsidR="00213C89" w:rsidRDefault="00213C89" w:rsidP="009467C3">
      <w:r>
        <w:t xml:space="preserve">    18. </w:t>
      </w:r>
      <w:r w:rsidRPr="00213C89">
        <w:t>create_blastp_query_alignment</w:t>
      </w:r>
      <w:r w:rsidR="006551D1">
        <w:t>().</w:t>
      </w:r>
    </w:p>
    <w:p w:rsidR="0055657E" w:rsidRDefault="0055657E" w:rsidP="0055657E">
      <w:r>
        <w:t>1</w:t>
      </w:r>
      <w:r w:rsidR="006551D1">
        <w:t>9</w:t>
      </w:r>
      <w:r>
        <w:t>. Through homology data association to peptide and protein data, determine homology_density and score:</w:t>
      </w:r>
    </w:p>
    <w:p w:rsidR="0055657E" w:rsidRDefault="0055657E" w:rsidP="0055657E">
      <w:r>
        <w:t xml:space="preserve">    1</w:t>
      </w:r>
      <w:r w:rsidR="006551D1">
        <w:t>9</w:t>
      </w:r>
      <w:r>
        <w:t xml:space="preserve">a. Perform </w:t>
      </w:r>
      <w:r w:rsidRPr="00F67C96">
        <w:t>determine_homology_data_parameters</w:t>
      </w:r>
      <w:r>
        <w:t>().</w:t>
      </w:r>
    </w:p>
    <w:p w:rsidR="00FA04D8" w:rsidRDefault="006551D1" w:rsidP="00FA04D8">
      <w:r>
        <w:t>20</w:t>
      </w:r>
      <w:r w:rsidR="00FA04D8">
        <w:t>. Create protein_analysis data</w:t>
      </w:r>
      <w:r w:rsidR="007654E4">
        <w:t xml:space="preserve"> structure</w:t>
      </w:r>
      <w:r w:rsidR="00FA04D8">
        <w:t>:</w:t>
      </w:r>
    </w:p>
    <w:p w:rsidR="00FA04D8" w:rsidRDefault="006551D1" w:rsidP="00FA04D8">
      <w:r>
        <w:t xml:space="preserve">    20</w:t>
      </w:r>
      <w:r w:rsidR="00FA04D8">
        <w:t xml:space="preserve">a. Perform </w:t>
      </w:r>
      <w:r w:rsidR="00FA04D8" w:rsidRPr="00B73385">
        <w:t>create_v_protein_analysis</w:t>
      </w:r>
      <w:r w:rsidR="00FA04D8">
        <w:t>().</w:t>
      </w:r>
    </w:p>
    <w:p w:rsidR="009069B0" w:rsidRDefault="00BF2C51" w:rsidP="00FA04D8">
      <w:r>
        <w:t>2</w:t>
      </w:r>
      <w:r w:rsidR="008E3077">
        <w:t>1</w:t>
      </w:r>
      <w:r w:rsidR="009069B0">
        <w:t>. Conjugate homology_data and protein_analysis score through iterative process, until cluster condition is achieved:</w:t>
      </w:r>
    </w:p>
    <w:p w:rsidR="009069B0" w:rsidRDefault="00BF2C51" w:rsidP="00FA04D8">
      <w:r>
        <w:t xml:space="preserve">     2</w:t>
      </w:r>
      <w:r w:rsidR="008E3077">
        <w:t>1</w:t>
      </w:r>
      <w:r w:rsidR="009069B0">
        <w:t xml:space="preserve">a. </w:t>
      </w:r>
      <w:r w:rsidR="001041D2">
        <w:t>While (</w:t>
      </w:r>
      <w:r w:rsidR="00E50832" w:rsidRPr="00E50832">
        <w:t>count</w:t>
      </w:r>
      <w:r w:rsidR="00B40EF7">
        <w:t>_</w:t>
      </w:r>
      <w:r w:rsidR="00E50832" w:rsidRPr="00E50832">
        <w:t>ClusterProportion</w:t>
      </w:r>
      <w:r w:rsidR="00E50832">
        <w:t>()</w:t>
      </w:r>
      <w:r w:rsidR="00335394">
        <w:t xml:space="preserve"> &gt;</w:t>
      </w:r>
      <w:r w:rsidR="00E50832">
        <w:t xml:space="preserve"> </w:t>
      </w:r>
      <w:r w:rsidR="00F92BFE">
        <w:t>select_n</w:t>
      </w:r>
      <w:r w:rsidR="0099232D">
        <w:t>GeneF</w:t>
      </w:r>
      <w:r w:rsidR="00335394" w:rsidRPr="00335394">
        <w:t>amilies</w:t>
      </w:r>
      <w:r w:rsidR="001041D2">
        <w:t>)</w:t>
      </w:r>
      <w:r w:rsidR="00C10F96">
        <w:t xml:space="preserve"> </w:t>
      </w:r>
      <w:r w:rsidR="00181627">
        <w:t>P</w:t>
      </w:r>
      <w:r w:rsidR="001041D2">
        <w:t xml:space="preserve">erform </w:t>
      </w:r>
      <w:r w:rsidR="00214A73" w:rsidRPr="00214A73">
        <w:t xml:space="preserve">conjugate_homology </w:t>
      </w:r>
      <w:r w:rsidR="000E7D02">
        <w:t>().</w:t>
      </w:r>
    </w:p>
    <w:p w:rsidR="009069B0" w:rsidRDefault="000A61FA" w:rsidP="00FA04D8">
      <w:r>
        <w:t>2</w:t>
      </w:r>
      <w:r w:rsidR="008E3077">
        <w:t>2</w:t>
      </w:r>
      <w:r w:rsidR="00FF13DE">
        <w:t>.</w:t>
      </w:r>
      <w:r w:rsidR="007654E4">
        <w:t xml:space="preserve"> Determine protein_analysis param</w:t>
      </w:r>
      <w:r w:rsidR="00E25D0C">
        <w:t>e</w:t>
      </w:r>
      <w:r w:rsidR="007654E4">
        <w:t>ters:</w:t>
      </w:r>
    </w:p>
    <w:p w:rsidR="00FA04D8" w:rsidRDefault="00FA04D8" w:rsidP="00FA04D8">
      <w:r>
        <w:t xml:space="preserve">    </w:t>
      </w:r>
      <w:r w:rsidR="000A61FA">
        <w:t>2</w:t>
      </w:r>
      <w:r w:rsidR="008E3077">
        <w:t>2</w:t>
      </w:r>
      <w:r w:rsidR="00F52C13">
        <w:t>a</w:t>
      </w:r>
      <w:r>
        <w:t xml:space="preserve">. Perform </w:t>
      </w:r>
      <w:r w:rsidRPr="0070502D">
        <w:t>determine_protein_score_density</w:t>
      </w:r>
      <w:r>
        <w:t>().</w:t>
      </w:r>
    </w:p>
    <w:p w:rsidR="00FA04D8" w:rsidRDefault="00FA04D8" w:rsidP="00FA04D8">
      <w:r>
        <w:t xml:space="preserve">    </w:t>
      </w:r>
      <w:r w:rsidR="000A61FA">
        <w:t>2</w:t>
      </w:r>
      <w:r w:rsidR="008E3077">
        <w:t>2</w:t>
      </w:r>
      <w:r w:rsidR="00F52C13">
        <w:t>b</w:t>
      </w:r>
      <w:r>
        <w:t xml:space="preserve">. Perform </w:t>
      </w:r>
      <w:r w:rsidRPr="00F27E2A">
        <w:t>determine_sequence_coverage</w:t>
      </w:r>
      <w:r>
        <w:t>().</w:t>
      </w:r>
    </w:p>
    <w:p w:rsidR="00505621" w:rsidRDefault="00FA04D8" w:rsidP="00FA04D8">
      <w:r>
        <w:t xml:space="preserve">    </w:t>
      </w:r>
      <w:r w:rsidR="000A61FA">
        <w:t>2</w:t>
      </w:r>
      <w:r w:rsidR="008E3077">
        <w:t>2</w:t>
      </w:r>
      <w:r w:rsidR="00F52C13">
        <w:t>c</w:t>
      </w:r>
      <w:r>
        <w:t xml:space="preserve">. Perform </w:t>
      </w:r>
      <w:r w:rsidRPr="00AF692B">
        <w:t>sort_v_protein_analysis</w:t>
      </w:r>
      <w:r>
        <w:t>().</w:t>
      </w:r>
    </w:p>
    <w:p w:rsidR="00505621" w:rsidRDefault="00505621" w:rsidP="00FA04D8">
      <w:r>
        <w:lastRenderedPageBreak/>
        <w:t>23. Create</w:t>
      </w:r>
      <w:r w:rsidR="000321B8">
        <w:t xml:space="preserve"> consensus</w:t>
      </w:r>
      <w:r w:rsidR="005E50C8">
        <w:t xml:space="preserve"> protein construct for </w:t>
      </w:r>
      <w:r w:rsidR="002D5685">
        <w:t>_</w:t>
      </w:r>
      <w:r w:rsidR="005E50C8">
        <w:t>ProteinA</w:t>
      </w:r>
      <w:r w:rsidR="000321B8">
        <w:t>nalysis data:</w:t>
      </w:r>
    </w:p>
    <w:p w:rsidR="00044D0B" w:rsidRDefault="00044D0B" w:rsidP="00FA04D8">
      <w:r>
        <w:t xml:space="preserve">    23a. Perform </w:t>
      </w:r>
      <w:r w:rsidR="00D3055E">
        <w:t>create_ProteinC</w:t>
      </w:r>
      <w:r w:rsidRPr="00044D0B">
        <w:t>onstruct</w:t>
      </w:r>
      <w:r w:rsidR="00A66909">
        <w:t>().</w:t>
      </w:r>
    </w:p>
    <w:p w:rsidR="00ED1D3E" w:rsidRDefault="00ED1D3E" w:rsidP="00FA04D8">
      <w:r>
        <w:t>24. Create multinomial data frame:</w:t>
      </w:r>
    </w:p>
    <w:p w:rsidR="00ED1D3E" w:rsidRDefault="00ED1D3E" w:rsidP="00FA04D8">
      <w:r>
        <w:t xml:space="preserve">    24a. Perform </w:t>
      </w:r>
      <w:r w:rsidRPr="00ED1D3E">
        <w:t>create_MultinomialData</w:t>
      </w:r>
      <w:r>
        <w:t>().</w:t>
      </w:r>
    </w:p>
    <w:p w:rsidR="00995199" w:rsidRDefault="003250BE" w:rsidP="00FA04D8">
      <w:r>
        <w:t>25</w:t>
      </w:r>
      <w:r w:rsidR="00995199">
        <w:t>.</w:t>
      </w:r>
      <w:r w:rsidR="0030113F">
        <w:t xml:space="preserve"> Create report and output data</w:t>
      </w:r>
      <w:r w:rsidR="008836A7">
        <w:t>:</w:t>
      </w:r>
      <w:r w:rsidR="00995199">
        <w:t xml:space="preserve"> </w:t>
      </w:r>
    </w:p>
    <w:p w:rsidR="004C2FD6" w:rsidRDefault="003250BE" w:rsidP="00FA04D8">
      <w:r>
        <w:t xml:space="preserve">    25</w:t>
      </w:r>
      <w:r w:rsidR="004C2FD6">
        <w:t xml:space="preserve">a. Perform </w:t>
      </w:r>
      <w:r w:rsidR="004C2FD6" w:rsidRPr="004C2FD6">
        <w:t>fout_v_PeptideData</w:t>
      </w:r>
      <w:r w:rsidR="00155580">
        <w:t>().</w:t>
      </w:r>
    </w:p>
    <w:p w:rsidR="00CA6987" w:rsidRDefault="003250BE" w:rsidP="00FA04D8">
      <w:r>
        <w:t xml:space="preserve">    25</w:t>
      </w:r>
      <w:r w:rsidR="00CA6987">
        <w:t xml:space="preserve">b. Perform </w:t>
      </w:r>
      <w:r w:rsidR="00CA6987" w:rsidRPr="00CA6987">
        <w:t>fout_v_ProteinData</w:t>
      </w:r>
      <w:r w:rsidR="00CA6987">
        <w:t>().</w:t>
      </w:r>
    </w:p>
    <w:p w:rsidR="00A345FF" w:rsidRDefault="003250BE" w:rsidP="00FA04D8">
      <w:r>
        <w:t xml:space="preserve">    25</w:t>
      </w:r>
      <w:r w:rsidR="00A345FF">
        <w:t xml:space="preserve">c. Perform </w:t>
      </w:r>
      <w:r w:rsidR="00A345FF" w:rsidRPr="00A345FF">
        <w:t>fout_v_PeptideAnalysis</w:t>
      </w:r>
      <w:r w:rsidR="00A345FF">
        <w:t>().</w:t>
      </w:r>
    </w:p>
    <w:p w:rsidR="005C752D" w:rsidRDefault="003250BE" w:rsidP="005C752D">
      <w:r>
        <w:t xml:space="preserve">    25</w:t>
      </w:r>
      <w:r w:rsidR="005C752D">
        <w:t>d</w:t>
      </w:r>
      <w:r w:rsidR="005C752D">
        <w:t xml:space="preserve">. Perform </w:t>
      </w:r>
      <w:r w:rsidR="00E63B0E" w:rsidRPr="00E63B0E">
        <w:t>fout_v_ProteinAnalysis</w:t>
      </w:r>
      <w:r w:rsidR="00E63B0E">
        <w:t>().</w:t>
      </w:r>
    </w:p>
    <w:p w:rsidR="00FD7993" w:rsidRDefault="003250BE" w:rsidP="005C752D">
      <w:r>
        <w:t xml:space="preserve">    25</w:t>
      </w:r>
      <w:r w:rsidR="00FD7993">
        <w:t xml:space="preserve">e. Perform </w:t>
      </w:r>
      <w:r w:rsidR="00FD7993" w:rsidRPr="00FD7993">
        <w:t>fout_v_HomologyData</w:t>
      </w:r>
      <w:r w:rsidR="00FD7993">
        <w:t>().</w:t>
      </w:r>
    </w:p>
    <w:p w:rsidR="004777DB" w:rsidRDefault="003250BE" w:rsidP="005C752D">
      <w:r>
        <w:t xml:space="preserve">    25</w:t>
      </w:r>
      <w:r w:rsidR="004777DB">
        <w:t xml:space="preserve">f. Perform </w:t>
      </w:r>
      <w:r w:rsidR="004777DB" w:rsidRPr="004777DB">
        <w:t>fout_Multinomial</w:t>
      </w:r>
      <w:r w:rsidR="004777DB">
        <w:t>().</w:t>
      </w:r>
    </w:p>
    <w:p w:rsidR="007F3A56" w:rsidRDefault="003250BE" w:rsidP="005C752D">
      <w:r>
        <w:t xml:space="preserve">    25</w:t>
      </w:r>
      <w:r w:rsidR="007F3A56">
        <w:t>g. Perform</w:t>
      </w:r>
      <w:r w:rsidR="00663E94">
        <w:t xml:space="preserve"> </w:t>
      </w:r>
      <w:r w:rsidR="007F3A56" w:rsidRPr="007F3A56">
        <w:t>fout_MultinomialElement</w:t>
      </w:r>
      <w:r w:rsidR="007F3A56">
        <w:t>().</w:t>
      </w:r>
    </w:p>
    <w:p w:rsidR="00663E94" w:rsidRDefault="003250BE" w:rsidP="005C752D">
      <w:r>
        <w:t xml:space="preserve">    25</w:t>
      </w:r>
      <w:r w:rsidR="00663E94">
        <w:t xml:space="preserve">h. Perform </w:t>
      </w:r>
      <w:r w:rsidR="00663E94" w:rsidRPr="00663E94">
        <w:t>fout_MultinomialElementNoMatch</w:t>
      </w:r>
      <w:r w:rsidR="00663E94">
        <w:t>().</w:t>
      </w:r>
    </w:p>
    <w:p w:rsidR="00663E94" w:rsidRDefault="003250BE" w:rsidP="005C752D">
      <w:r>
        <w:t xml:space="preserve">    25</w:t>
      </w:r>
      <w:r w:rsidR="00663E94">
        <w:t xml:space="preserve">i. Perform </w:t>
      </w:r>
      <w:r w:rsidR="00663E94" w:rsidRPr="00663E94">
        <w:t>fout_MultinomialContaminantsReport</w:t>
      </w:r>
      <w:r w:rsidR="00663E94">
        <w:t>().</w:t>
      </w:r>
    </w:p>
    <w:p w:rsidR="00CC31FC" w:rsidRDefault="003250BE" w:rsidP="005C752D">
      <w:r>
        <w:t xml:space="preserve">    25</w:t>
      </w:r>
      <w:r w:rsidR="00CC31FC">
        <w:t xml:space="preserve">j. Perform </w:t>
      </w:r>
      <w:r w:rsidR="00CC31FC" w:rsidRPr="00CC31FC">
        <w:t>fout_MultinomialContaminantsList</w:t>
      </w:r>
      <w:r w:rsidR="00CC31FC">
        <w:t>().</w:t>
      </w:r>
    </w:p>
    <w:p w:rsidR="00CC31FC" w:rsidRDefault="003250BE" w:rsidP="005C752D">
      <w:r>
        <w:t xml:space="preserve">    25</w:t>
      </w:r>
      <w:r w:rsidR="00CC31FC">
        <w:t xml:space="preserve">k. Perform </w:t>
      </w:r>
      <w:r w:rsidR="00CC31FC" w:rsidRPr="00CC31FC">
        <w:t>fout_MultinomialProteinScore</w:t>
      </w:r>
      <w:r w:rsidR="00CC31FC">
        <w:t>().</w:t>
      </w:r>
    </w:p>
    <w:p w:rsidR="00310601" w:rsidRDefault="00310601" w:rsidP="005C752D">
      <w:r>
        <w:t xml:space="preserve">    25l. Perform </w:t>
      </w:r>
      <w:r w:rsidRPr="00310601">
        <w:t>fout_MultinomialProteinDensity</w:t>
      </w:r>
      <w:r>
        <w:t>().</w:t>
      </w:r>
    </w:p>
    <w:p w:rsidR="0004102B" w:rsidRDefault="0004102B" w:rsidP="005C752D">
      <w:r>
        <w:t xml:space="preserve">    25m. Perform </w:t>
      </w:r>
      <w:r w:rsidRPr="0004102B">
        <w:t>fout_ProteinPseudoabundanceScore</w:t>
      </w:r>
      <w:r>
        <w:t>().</w:t>
      </w:r>
    </w:p>
    <w:p w:rsidR="00C738A5" w:rsidRDefault="00C738A5" w:rsidP="005C752D">
      <w:r>
        <w:t xml:space="preserve">    25n. Perform </w:t>
      </w:r>
      <w:r w:rsidRPr="00C738A5">
        <w:t>fout_HTMLReport</w:t>
      </w:r>
      <w:r>
        <w:t>().</w:t>
      </w:r>
    </w:p>
    <w:p w:rsidR="0043113F" w:rsidRDefault="0043113F" w:rsidP="005C752D">
      <w:r>
        <w:t xml:space="preserve">    25o. Perform </w:t>
      </w:r>
      <w:r w:rsidRPr="0043113F">
        <w:t>fout_</w:t>
      </w:r>
      <w:r>
        <w:t>F</w:t>
      </w:r>
      <w:r w:rsidRPr="0043113F">
        <w:t>ilesystem</w:t>
      </w:r>
      <w:r>
        <w:t>().</w:t>
      </w:r>
    </w:p>
    <w:p w:rsidR="005C752D" w:rsidRDefault="005C752D" w:rsidP="00FA04D8"/>
    <w:p w:rsidR="00FA04D8" w:rsidRDefault="00FA04D8" w:rsidP="0055657E"/>
    <w:p w:rsidR="0080155A" w:rsidRDefault="0080155A" w:rsidP="0055657E"/>
    <w:p w:rsidR="0055657E" w:rsidRDefault="0055657E" w:rsidP="009467C3"/>
    <w:p w:rsidR="00075272" w:rsidRDefault="00075272" w:rsidP="00BF5220"/>
    <w:p w:rsidR="00BF5220" w:rsidRDefault="00BF5220" w:rsidP="007217EC"/>
    <w:p w:rsidR="007217EC" w:rsidRDefault="007217EC" w:rsidP="005A1346"/>
    <w:p w:rsidR="007217EC" w:rsidRPr="005A1346" w:rsidRDefault="007217EC" w:rsidP="005A1346"/>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A972A0">
            <w:pPr>
              <w:rPr>
                <w:sz w:val="20"/>
              </w:rPr>
            </w:pPr>
            <w:r w:rsidRPr="00D11883">
              <w:rPr>
                <w:sz w:val="20"/>
              </w:rPr>
              <w:t>query</w:t>
            </w:r>
          </w:p>
        </w:tc>
        <w:tc>
          <w:tcPr>
            <w:tcW w:w="1514" w:type="dxa"/>
            <w:tcBorders>
              <w:bottom w:val="single" w:sz="4" w:space="0" w:color="auto"/>
            </w:tcBorders>
          </w:tcPr>
          <w:p w:rsidR="00887823" w:rsidRPr="00D11883" w:rsidRDefault="00887823" w:rsidP="00A972A0">
            <w:pPr>
              <w:rPr>
                <w:sz w:val="20"/>
              </w:rPr>
            </w:pPr>
            <w:r w:rsidRPr="00D11883">
              <w:rPr>
                <w:sz w:val="20"/>
              </w:rPr>
              <w:t>subject</w:t>
            </w:r>
          </w:p>
        </w:tc>
        <w:tc>
          <w:tcPr>
            <w:tcW w:w="1681" w:type="dxa"/>
            <w:tcBorders>
              <w:bottom w:val="single" w:sz="4" w:space="0" w:color="auto"/>
            </w:tcBorders>
          </w:tcPr>
          <w:p w:rsidR="00887823" w:rsidRPr="00D11883" w:rsidRDefault="00887823" w:rsidP="00A972A0">
            <w:pPr>
              <w:rPr>
                <w:sz w:val="20"/>
              </w:rPr>
            </w:pPr>
            <w:r w:rsidRPr="00D11883">
              <w:rPr>
                <w:sz w:val="20"/>
              </w:rPr>
              <w:t>subject_accession</w:t>
            </w:r>
          </w:p>
        </w:tc>
        <w:tc>
          <w:tcPr>
            <w:tcW w:w="1587" w:type="dxa"/>
            <w:tcBorders>
              <w:bottom w:val="single" w:sz="4" w:space="0" w:color="auto"/>
            </w:tcBorders>
          </w:tcPr>
          <w:p w:rsidR="00887823" w:rsidRPr="00D11883" w:rsidRDefault="00887823" w:rsidP="00A972A0">
            <w:pPr>
              <w:rPr>
                <w:sz w:val="20"/>
              </w:rPr>
            </w:pPr>
            <w:r w:rsidRPr="00D11883">
              <w:rPr>
                <w:sz w:val="20"/>
              </w:rPr>
              <w:t>mismatch_count</w:t>
            </w:r>
          </w:p>
        </w:tc>
        <w:tc>
          <w:tcPr>
            <w:tcW w:w="1719" w:type="dxa"/>
            <w:tcBorders>
              <w:bottom w:val="single" w:sz="4" w:space="0" w:color="auto"/>
            </w:tcBorders>
          </w:tcPr>
          <w:p w:rsidR="00887823" w:rsidRPr="000639EF" w:rsidRDefault="00887823" w:rsidP="00A972A0">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DE4320" w:rsidRDefault="003E77F8">
      <w:pPr>
        <w:rPr>
          <w:b/>
        </w:rPr>
      </w:pPr>
      <w:r>
        <w:rPr>
          <w:b/>
        </w:rPr>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Default="00654560">
      <w:pPr>
        <w:rPr>
          <w:b/>
        </w:rPr>
      </w:pP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lastRenderedPageBreak/>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21F" w:rsidRDefault="0031321F" w:rsidP="000337B9">
      <w:pPr>
        <w:spacing w:after="0" w:line="240" w:lineRule="auto"/>
      </w:pPr>
      <w:r>
        <w:separator/>
      </w:r>
    </w:p>
  </w:endnote>
  <w:endnote w:type="continuationSeparator" w:id="0">
    <w:p w:rsidR="0031321F" w:rsidRDefault="0031321F"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21F" w:rsidRDefault="0031321F" w:rsidP="000337B9">
      <w:pPr>
        <w:spacing w:after="0" w:line="240" w:lineRule="auto"/>
      </w:pPr>
      <w:r>
        <w:separator/>
      </w:r>
    </w:p>
  </w:footnote>
  <w:footnote w:type="continuationSeparator" w:id="0">
    <w:p w:rsidR="0031321F" w:rsidRDefault="0031321F"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66D0"/>
    <w:rsid w:val="00014BAA"/>
    <w:rsid w:val="0001715C"/>
    <w:rsid w:val="00017C21"/>
    <w:rsid w:val="000321B8"/>
    <w:rsid w:val="000337B9"/>
    <w:rsid w:val="00037DB6"/>
    <w:rsid w:val="0004102B"/>
    <w:rsid w:val="00044D0B"/>
    <w:rsid w:val="00045B16"/>
    <w:rsid w:val="00046061"/>
    <w:rsid w:val="00061D87"/>
    <w:rsid w:val="00063279"/>
    <w:rsid w:val="00075272"/>
    <w:rsid w:val="0007564E"/>
    <w:rsid w:val="00084EE3"/>
    <w:rsid w:val="000850FB"/>
    <w:rsid w:val="00092860"/>
    <w:rsid w:val="000A0D37"/>
    <w:rsid w:val="000A460B"/>
    <w:rsid w:val="000A61FA"/>
    <w:rsid w:val="000A6752"/>
    <w:rsid w:val="000B0ABA"/>
    <w:rsid w:val="000B156B"/>
    <w:rsid w:val="000C044B"/>
    <w:rsid w:val="000C13DE"/>
    <w:rsid w:val="000C29FA"/>
    <w:rsid w:val="000E6315"/>
    <w:rsid w:val="000E7D02"/>
    <w:rsid w:val="000F2A3A"/>
    <w:rsid w:val="000F6B2E"/>
    <w:rsid w:val="00100941"/>
    <w:rsid w:val="00102255"/>
    <w:rsid w:val="001041D2"/>
    <w:rsid w:val="0010684D"/>
    <w:rsid w:val="00107114"/>
    <w:rsid w:val="00107B5F"/>
    <w:rsid w:val="001254A8"/>
    <w:rsid w:val="00126632"/>
    <w:rsid w:val="00130C91"/>
    <w:rsid w:val="00134DCA"/>
    <w:rsid w:val="0014561D"/>
    <w:rsid w:val="00147A22"/>
    <w:rsid w:val="00155580"/>
    <w:rsid w:val="001560E8"/>
    <w:rsid w:val="001611F3"/>
    <w:rsid w:val="00163D84"/>
    <w:rsid w:val="00164A72"/>
    <w:rsid w:val="00165064"/>
    <w:rsid w:val="0017220B"/>
    <w:rsid w:val="00181358"/>
    <w:rsid w:val="00181627"/>
    <w:rsid w:val="001858F6"/>
    <w:rsid w:val="001908A6"/>
    <w:rsid w:val="001A18C7"/>
    <w:rsid w:val="001A6C5D"/>
    <w:rsid w:val="001B2283"/>
    <w:rsid w:val="001B2EDA"/>
    <w:rsid w:val="001B58B6"/>
    <w:rsid w:val="001C60B3"/>
    <w:rsid w:val="001C61C8"/>
    <w:rsid w:val="001E3244"/>
    <w:rsid w:val="001E6D65"/>
    <w:rsid w:val="001F51A9"/>
    <w:rsid w:val="001F7DFE"/>
    <w:rsid w:val="00210D3C"/>
    <w:rsid w:val="00213C89"/>
    <w:rsid w:val="002147B7"/>
    <w:rsid w:val="00214A73"/>
    <w:rsid w:val="002370D5"/>
    <w:rsid w:val="00246B1E"/>
    <w:rsid w:val="00247293"/>
    <w:rsid w:val="00250658"/>
    <w:rsid w:val="002513AE"/>
    <w:rsid w:val="0025687D"/>
    <w:rsid w:val="00257565"/>
    <w:rsid w:val="002609A2"/>
    <w:rsid w:val="00271225"/>
    <w:rsid w:val="00272B73"/>
    <w:rsid w:val="00281E50"/>
    <w:rsid w:val="002822D0"/>
    <w:rsid w:val="002823E9"/>
    <w:rsid w:val="0029296C"/>
    <w:rsid w:val="002A1450"/>
    <w:rsid w:val="002A2D2F"/>
    <w:rsid w:val="002A41CE"/>
    <w:rsid w:val="002A7D51"/>
    <w:rsid w:val="002B0C69"/>
    <w:rsid w:val="002B6F70"/>
    <w:rsid w:val="002C2D6A"/>
    <w:rsid w:val="002C3C7A"/>
    <w:rsid w:val="002D3016"/>
    <w:rsid w:val="002D5685"/>
    <w:rsid w:val="002D5D19"/>
    <w:rsid w:val="002F5399"/>
    <w:rsid w:val="00300092"/>
    <w:rsid w:val="0030012A"/>
    <w:rsid w:val="0030113F"/>
    <w:rsid w:val="00302E37"/>
    <w:rsid w:val="00304BF9"/>
    <w:rsid w:val="00310601"/>
    <w:rsid w:val="00310707"/>
    <w:rsid w:val="0031321F"/>
    <w:rsid w:val="003250BE"/>
    <w:rsid w:val="003274AB"/>
    <w:rsid w:val="00335394"/>
    <w:rsid w:val="003415BA"/>
    <w:rsid w:val="00345D99"/>
    <w:rsid w:val="00347A71"/>
    <w:rsid w:val="00354C2F"/>
    <w:rsid w:val="0035686F"/>
    <w:rsid w:val="00357B95"/>
    <w:rsid w:val="00362DF1"/>
    <w:rsid w:val="00366E3C"/>
    <w:rsid w:val="00382A11"/>
    <w:rsid w:val="003879FD"/>
    <w:rsid w:val="0039089E"/>
    <w:rsid w:val="003A258E"/>
    <w:rsid w:val="003A3357"/>
    <w:rsid w:val="003B29F3"/>
    <w:rsid w:val="003B3634"/>
    <w:rsid w:val="003B5DD4"/>
    <w:rsid w:val="003C47A2"/>
    <w:rsid w:val="003D1789"/>
    <w:rsid w:val="003D3A5D"/>
    <w:rsid w:val="003D4F91"/>
    <w:rsid w:val="003D7895"/>
    <w:rsid w:val="003E0CC0"/>
    <w:rsid w:val="003E20A8"/>
    <w:rsid w:val="003E77F8"/>
    <w:rsid w:val="003F13AB"/>
    <w:rsid w:val="003F5AEC"/>
    <w:rsid w:val="003F7EF4"/>
    <w:rsid w:val="004011F2"/>
    <w:rsid w:val="00424B2C"/>
    <w:rsid w:val="00427551"/>
    <w:rsid w:val="0043113F"/>
    <w:rsid w:val="00431273"/>
    <w:rsid w:val="004315F2"/>
    <w:rsid w:val="004333CE"/>
    <w:rsid w:val="00434A2C"/>
    <w:rsid w:val="0045177B"/>
    <w:rsid w:val="00454556"/>
    <w:rsid w:val="00456D94"/>
    <w:rsid w:val="00457733"/>
    <w:rsid w:val="004644CE"/>
    <w:rsid w:val="00466FD3"/>
    <w:rsid w:val="00475F46"/>
    <w:rsid w:val="004777DB"/>
    <w:rsid w:val="00481997"/>
    <w:rsid w:val="004A36C7"/>
    <w:rsid w:val="004C2FD6"/>
    <w:rsid w:val="004D262F"/>
    <w:rsid w:val="004D3ADB"/>
    <w:rsid w:val="004F3323"/>
    <w:rsid w:val="004F3CCD"/>
    <w:rsid w:val="00505621"/>
    <w:rsid w:val="00505716"/>
    <w:rsid w:val="0051179F"/>
    <w:rsid w:val="005219A2"/>
    <w:rsid w:val="005338D2"/>
    <w:rsid w:val="00541C05"/>
    <w:rsid w:val="00541FC8"/>
    <w:rsid w:val="00544D6C"/>
    <w:rsid w:val="0054672A"/>
    <w:rsid w:val="00551A08"/>
    <w:rsid w:val="005532BD"/>
    <w:rsid w:val="0055657E"/>
    <w:rsid w:val="00560A26"/>
    <w:rsid w:val="00572E86"/>
    <w:rsid w:val="005754EF"/>
    <w:rsid w:val="00577ACB"/>
    <w:rsid w:val="00585553"/>
    <w:rsid w:val="00591458"/>
    <w:rsid w:val="005920BB"/>
    <w:rsid w:val="00593E82"/>
    <w:rsid w:val="00595384"/>
    <w:rsid w:val="0059559D"/>
    <w:rsid w:val="0059695D"/>
    <w:rsid w:val="005A1346"/>
    <w:rsid w:val="005A4AF6"/>
    <w:rsid w:val="005B52BF"/>
    <w:rsid w:val="005B70B9"/>
    <w:rsid w:val="005C752D"/>
    <w:rsid w:val="005C7A1D"/>
    <w:rsid w:val="005D0836"/>
    <w:rsid w:val="005D4D99"/>
    <w:rsid w:val="005E50C8"/>
    <w:rsid w:val="005F4D6E"/>
    <w:rsid w:val="00603458"/>
    <w:rsid w:val="00605D4E"/>
    <w:rsid w:val="00621DD1"/>
    <w:rsid w:val="00621E11"/>
    <w:rsid w:val="00622B35"/>
    <w:rsid w:val="00645C3D"/>
    <w:rsid w:val="00654560"/>
    <w:rsid w:val="006551D1"/>
    <w:rsid w:val="006567F4"/>
    <w:rsid w:val="00657103"/>
    <w:rsid w:val="006609F9"/>
    <w:rsid w:val="00663E94"/>
    <w:rsid w:val="00665E3B"/>
    <w:rsid w:val="006668D5"/>
    <w:rsid w:val="00667DF1"/>
    <w:rsid w:val="006736E6"/>
    <w:rsid w:val="00673934"/>
    <w:rsid w:val="00673D48"/>
    <w:rsid w:val="0067484E"/>
    <w:rsid w:val="006749AC"/>
    <w:rsid w:val="00675458"/>
    <w:rsid w:val="0068693A"/>
    <w:rsid w:val="00694077"/>
    <w:rsid w:val="006948F9"/>
    <w:rsid w:val="006963F6"/>
    <w:rsid w:val="0069682F"/>
    <w:rsid w:val="0069735B"/>
    <w:rsid w:val="006A6740"/>
    <w:rsid w:val="006B3A83"/>
    <w:rsid w:val="006C6F5D"/>
    <w:rsid w:val="006D085A"/>
    <w:rsid w:val="006D636B"/>
    <w:rsid w:val="006D6912"/>
    <w:rsid w:val="006E3793"/>
    <w:rsid w:val="006E7E69"/>
    <w:rsid w:val="006F4AB0"/>
    <w:rsid w:val="0070502D"/>
    <w:rsid w:val="00710C52"/>
    <w:rsid w:val="00714025"/>
    <w:rsid w:val="007217EC"/>
    <w:rsid w:val="0072608C"/>
    <w:rsid w:val="00736F33"/>
    <w:rsid w:val="00740183"/>
    <w:rsid w:val="007463C9"/>
    <w:rsid w:val="0074783F"/>
    <w:rsid w:val="00747E49"/>
    <w:rsid w:val="00756076"/>
    <w:rsid w:val="0076504E"/>
    <w:rsid w:val="007654E4"/>
    <w:rsid w:val="00772461"/>
    <w:rsid w:val="00781BF3"/>
    <w:rsid w:val="00792959"/>
    <w:rsid w:val="007A0F42"/>
    <w:rsid w:val="007A1B9F"/>
    <w:rsid w:val="007A6C78"/>
    <w:rsid w:val="007B39BF"/>
    <w:rsid w:val="007C4694"/>
    <w:rsid w:val="007C7EC0"/>
    <w:rsid w:val="007D03F5"/>
    <w:rsid w:val="007F3A56"/>
    <w:rsid w:val="007F4A44"/>
    <w:rsid w:val="007F5FEF"/>
    <w:rsid w:val="007F688A"/>
    <w:rsid w:val="007F6A1E"/>
    <w:rsid w:val="0080155A"/>
    <w:rsid w:val="00805DDB"/>
    <w:rsid w:val="008066F6"/>
    <w:rsid w:val="00806DC0"/>
    <w:rsid w:val="00817867"/>
    <w:rsid w:val="00825BFF"/>
    <w:rsid w:val="00833BA4"/>
    <w:rsid w:val="00836099"/>
    <w:rsid w:val="008452E0"/>
    <w:rsid w:val="00846273"/>
    <w:rsid w:val="008517F0"/>
    <w:rsid w:val="008538E3"/>
    <w:rsid w:val="00870986"/>
    <w:rsid w:val="00877F72"/>
    <w:rsid w:val="00882AF9"/>
    <w:rsid w:val="008836A7"/>
    <w:rsid w:val="00887823"/>
    <w:rsid w:val="00887E03"/>
    <w:rsid w:val="00892520"/>
    <w:rsid w:val="008A20D4"/>
    <w:rsid w:val="008A37E3"/>
    <w:rsid w:val="008A5E7B"/>
    <w:rsid w:val="008A7A67"/>
    <w:rsid w:val="008C3A3D"/>
    <w:rsid w:val="008C62BC"/>
    <w:rsid w:val="008C7AF4"/>
    <w:rsid w:val="008D13F7"/>
    <w:rsid w:val="008D162A"/>
    <w:rsid w:val="008D6F0E"/>
    <w:rsid w:val="008E07F4"/>
    <w:rsid w:val="008E150C"/>
    <w:rsid w:val="008E1532"/>
    <w:rsid w:val="008E3077"/>
    <w:rsid w:val="008E5C30"/>
    <w:rsid w:val="009069B0"/>
    <w:rsid w:val="00915415"/>
    <w:rsid w:val="00930C38"/>
    <w:rsid w:val="00931359"/>
    <w:rsid w:val="009361CD"/>
    <w:rsid w:val="00945A34"/>
    <w:rsid w:val="009467C3"/>
    <w:rsid w:val="0095184A"/>
    <w:rsid w:val="00953AC9"/>
    <w:rsid w:val="009559BF"/>
    <w:rsid w:val="009623E5"/>
    <w:rsid w:val="009675D9"/>
    <w:rsid w:val="00967C06"/>
    <w:rsid w:val="009712CC"/>
    <w:rsid w:val="00972F06"/>
    <w:rsid w:val="00983629"/>
    <w:rsid w:val="00983751"/>
    <w:rsid w:val="009856EA"/>
    <w:rsid w:val="00985DBB"/>
    <w:rsid w:val="0099232D"/>
    <w:rsid w:val="00995199"/>
    <w:rsid w:val="009A10B4"/>
    <w:rsid w:val="009A3129"/>
    <w:rsid w:val="009A4F8B"/>
    <w:rsid w:val="009A653F"/>
    <w:rsid w:val="009B15CF"/>
    <w:rsid w:val="009B1B0F"/>
    <w:rsid w:val="009B498D"/>
    <w:rsid w:val="009B6F31"/>
    <w:rsid w:val="009B7B89"/>
    <w:rsid w:val="009C2659"/>
    <w:rsid w:val="009C32CB"/>
    <w:rsid w:val="009C4481"/>
    <w:rsid w:val="009C460A"/>
    <w:rsid w:val="009E3FCB"/>
    <w:rsid w:val="00A00D64"/>
    <w:rsid w:val="00A02701"/>
    <w:rsid w:val="00A034EE"/>
    <w:rsid w:val="00A14C44"/>
    <w:rsid w:val="00A24982"/>
    <w:rsid w:val="00A27298"/>
    <w:rsid w:val="00A345FF"/>
    <w:rsid w:val="00A403CC"/>
    <w:rsid w:val="00A45172"/>
    <w:rsid w:val="00A47F48"/>
    <w:rsid w:val="00A54BE7"/>
    <w:rsid w:val="00A60BD7"/>
    <w:rsid w:val="00A66909"/>
    <w:rsid w:val="00A70F81"/>
    <w:rsid w:val="00A72E68"/>
    <w:rsid w:val="00A77250"/>
    <w:rsid w:val="00A9182D"/>
    <w:rsid w:val="00A93EFB"/>
    <w:rsid w:val="00AA2811"/>
    <w:rsid w:val="00AA32B5"/>
    <w:rsid w:val="00AA3E26"/>
    <w:rsid w:val="00AB42F0"/>
    <w:rsid w:val="00AF06D7"/>
    <w:rsid w:val="00AF1F01"/>
    <w:rsid w:val="00AF692B"/>
    <w:rsid w:val="00B066B6"/>
    <w:rsid w:val="00B127DD"/>
    <w:rsid w:val="00B1434B"/>
    <w:rsid w:val="00B26E49"/>
    <w:rsid w:val="00B32E20"/>
    <w:rsid w:val="00B40EF7"/>
    <w:rsid w:val="00B43BBF"/>
    <w:rsid w:val="00B56240"/>
    <w:rsid w:val="00B60E1B"/>
    <w:rsid w:val="00B73385"/>
    <w:rsid w:val="00B7598A"/>
    <w:rsid w:val="00B8308C"/>
    <w:rsid w:val="00B833CE"/>
    <w:rsid w:val="00B96C3F"/>
    <w:rsid w:val="00BA6D05"/>
    <w:rsid w:val="00BB3543"/>
    <w:rsid w:val="00BB6F6E"/>
    <w:rsid w:val="00BC0221"/>
    <w:rsid w:val="00BC2B53"/>
    <w:rsid w:val="00BC2ED5"/>
    <w:rsid w:val="00BC4BA2"/>
    <w:rsid w:val="00BC5082"/>
    <w:rsid w:val="00BD3103"/>
    <w:rsid w:val="00BE07CE"/>
    <w:rsid w:val="00BE2AC2"/>
    <w:rsid w:val="00BF0990"/>
    <w:rsid w:val="00BF1D7D"/>
    <w:rsid w:val="00BF2C51"/>
    <w:rsid w:val="00BF5205"/>
    <w:rsid w:val="00BF5220"/>
    <w:rsid w:val="00BF60CC"/>
    <w:rsid w:val="00C031B5"/>
    <w:rsid w:val="00C10F96"/>
    <w:rsid w:val="00C15135"/>
    <w:rsid w:val="00C2615F"/>
    <w:rsid w:val="00C31719"/>
    <w:rsid w:val="00C31E5D"/>
    <w:rsid w:val="00C325B8"/>
    <w:rsid w:val="00C42183"/>
    <w:rsid w:val="00C43891"/>
    <w:rsid w:val="00C54F4C"/>
    <w:rsid w:val="00C60A87"/>
    <w:rsid w:val="00C62B1A"/>
    <w:rsid w:val="00C652D5"/>
    <w:rsid w:val="00C65F3C"/>
    <w:rsid w:val="00C71B69"/>
    <w:rsid w:val="00C738A5"/>
    <w:rsid w:val="00C77AD6"/>
    <w:rsid w:val="00C806B7"/>
    <w:rsid w:val="00C823F2"/>
    <w:rsid w:val="00CA0962"/>
    <w:rsid w:val="00CA101E"/>
    <w:rsid w:val="00CA2707"/>
    <w:rsid w:val="00CA36B2"/>
    <w:rsid w:val="00CA6987"/>
    <w:rsid w:val="00CB1FF8"/>
    <w:rsid w:val="00CB227F"/>
    <w:rsid w:val="00CC31FC"/>
    <w:rsid w:val="00CC4B64"/>
    <w:rsid w:val="00CC4E71"/>
    <w:rsid w:val="00CD3CBB"/>
    <w:rsid w:val="00CE268E"/>
    <w:rsid w:val="00CE2F0F"/>
    <w:rsid w:val="00D01599"/>
    <w:rsid w:val="00D04C3E"/>
    <w:rsid w:val="00D05068"/>
    <w:rsid w:val="00D11883"/>
    <w:rsid w:val="00D148B1"/>
    <w:rsid w:val="00D2155C"/>
    <w:rsid w:val="00D265E5"/>
    <w:rsid w:val="00D3055E"/>
    <w:rsid w:val="00D31361"/>
    <w:rsid w:val="00D35B12"/>
    <w:rsid w:val="00D44FAC"/>
    <w:rsid w:val="00D47375"/>
    <w:rsid w:val="00D47631"/>
    <w:rsid w:val="00D52693"/>
    <w:rsid w:val="00D55948"/>
    <w:rsid w:val="00D65594"/>
    <w:rsid w:val="00D662B7"/>
    <w:rsid w:val="00D66C8F"/>
    <w:rsid w:val="00DA31F7"/>
    <w:rsid w:val="00DA77EE"/>
    <w:rsid w:val="00DB19C9"/>
    <w:rsid w:val="00DC010C"/>
    <w:rsid w:val="00DD548D"/>
    <w:rsid w:val="00DE03BF"/>
    <w:rsid w:val="00DE365D"/>
    <w:rsid w:val="00DE4320"/>
    <w:rsid w:val="00DF3002"/>
    <w:rsid w:val="00DF55E8"/>
    <w:rsid w:val="00DF7566"/>
    <w:rsid w:val="00E06B37"/>
    <w:rsid w:val="00E118AA"/>
    <w:rsid w:val="00E12FCC"/>
    <w:rsid w:val="00E256FD"/>
    <w:rsid w:val="00E25D0C"/>
    <w:rsid w:val="00E4267B"/>
    <w:rsid w:val="00E444FE"/>
    <w:rsid w:val="00E50707"/>
    <w:rsid w:val="00E50832"/>
    <w:rsid w:val="00E50942"/>
    <w:rsid w:val="00E5708A"/>
    <w:rsid w:val="00E57C07"/>
    <w:rsid w:val="00E6114E"/>
    <w:rsid w:val="00E621FF"/>
    <w:rsid w:val="00E63B0E"/>
    <w:rsid w:val="00E7559A"/>
    <w:rsid w:val="00E94B32"/>
    <w:rsid w:val="00E96AAE"/>
    <w:rsid w:val="00E97B7B"/>
    <w:rsid w:val="00EA3842"/>
    <w:rsid w:val="00EA6C60"/>
    <w:rsid w:val="00EB7652"/>
    <w:rsid w:val="00EC0B01"/>
    <w:rsid w:val="00EC38CD"/>
    <w:rsid w:val="00EC4A36"/>
    <w:rsid w:val="00EC5467"/>
    <w:rsid w:val="00ED1D3E"/>
    <w:rsid w:val="00EF03C3"/>
    <w:rsid w:val="00F02780"/>
    <w:rsid w:val="00F052CF"/>
    <w:rsid w:val="00F171AA"/>
    <w:rsid w:val="00F2337A"/>
    <w:rsid w:val="00F27BD6"/>
    <w:rsid w:val="00F27E2A"/>
    <w:rsid w:val="00F34294"/>
    <w:rsid w:val="00F34876"/>
    <w:rsid w:val="00F34FB6"/>
    <w:rsid w:val="00F3797C"/>
    <w:rsid w:val="00F43B62"/>
    <w:rsid w:val="00F456FB"/>
    <w:rsid w:val="00F52C13"/>
    <w:rsid w:val="00F54963"/>
    <w:rsid w:val="00F54BBB"/>
    <w:rsid w:val="00F56810"/>
    <w:rsid w:val="00F6588E"/>
    <w:rsid w:val="00F67C96"/>
    <w:rsid w:val="00F702FD"/>
    <w:rsid w:val="00F77201"/>
    <w:rsid w:val="00F81B90"/>
    <w:rsid w:val="00F8360A"/>
    <w:rsid w:val="00F87CD5"/>
    <w:rsid w:val="00F92BFE"/>
    <w:rsid w:val="00F95ADB"/>
    <w:rsid w:val="00FA04D8"/>
    <w:rsid w:val="00FA0B91"/>
    <w:rsid w:val="00FA2C29"/>
    <w:rsid w:val="00FB03BC"/>
    <w:rsid w:val="00FC2EF9"/>
    <w:rsid w:val="00FD1551"/>
    <w:rsid w:val="00FD7993"/>
    <w:rsid w:val="00FE14FB"/>
    <w:rsid w:val="00FE31C7"/>
    <w:rsid w:val="00FF13DE"/>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FATELVIS\MS%20Data\Lukah_Dykes\IgFamily\root_directory\Will_Murray-Brown\20160927\WM16_B01+B01a_HAGG_isolated_RF_MJ1\WM16_B01+B01a_HAGG_isolated_RF_MJ1_protein_score_PEAKS_denono.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'WM16_B01+B01a_HAGG_isolated_RF_'!$H$1:$H$25</c:f>
              <c:strCache>
                <c:ptCount val="25"/>
                <c:pt idx="0">
                  <c:v>IGHV1-2</c:v>
                </c:pt>
                <c:pt idx="1">
                  <c:v>IGHV1-3</c:v>
                </c:pt>
                <c:pt idx="2">
                  <c:v>IGHV1-45</c:v>
                </c:pt>
                <c:pt idx="3">
                  <c:v>IGHV1-46</c:v>
                </c:pt>
                <c:pt idx="4">
                  <c:v>IGHV1-68</c:v>
                </c:pt>
                <c:pt idx="5">
                  <c:v>IGHV1-69</c:v>
                </c:pt>
                <c:pt idx="6">
                  <c:v>IGHV1-8</c:v>
                </c:pt>
                <c:pt idx="7">
                  <c:v>IGHV3-15</c:v>
                </c:pt>
                <c:pt idx="8">
                  <c:v>IGHV3-21</c:v>
                </c:pt>
                <c:pt idx="9">
                  <c:v>IGHV3-30-5</c:v>
                </c:pt>
                <c:pt idx="10">
                  <c:v>IGHV3-38-3</c:v>
                </c:pt>
                <c:pt idx="11">
                  <c:v>IGHV3-47</c:v>
                </c:pt>
                <c:pt idx="12">
                  <c:v>IGHV3-7</c:v>
                </c:pt>
                <c:pt idx="13">
                  <c:v>IGHV3-72</c:v>
                </c:pt>
                <c:pt idx="14">
                  <c:v>IGHV3-74</c:v>
                </c:pt>
                <c:pt idx="15">
                  <c:v>IGHV4-34</c:v>
                </c:pt>
                <c:pt idx="16">
                  <c:v>IGHV4-39</c:v>
                </c:pt>
                <c:pt idx="17">
                  <c:v>IGHV4-4</c:v>
                </c:pt>
                <c:pt idx="18">
                  <c:v>IGHV4-55</c:v>
                </c:pt>
                <c:pt idx="19">
                  <c:v>IGHV4-59</c:v>
                </c:pt>
                <c:pt idx="20">
                  <c:v>IGHV4-61</c:v>
                </c:pt>
                <c:pt idx="21">
                  <c:v>IGHV5-51</c:v>
                </c:pt>
                <c:pt idx="22">
                  <c:v>IGHV7-4-1</c:v>
                </c:pt>
                <c:pt idx="23">
                  <c:v>IGHV7-81</c:v>
                </c:pt>
                <c:pt idx="24">
                  <c:v>IGKV3-20</c:v>
                </c:pt>
              </c:strCache>
            </c:strRef>
          </c:cat>
          <c:val>
            <c:numRef>
              <c:f>'WM16_B01+B01a_HAGG_isolated_RF_'!$I$1:$I$25</c:f>
              <c:numCache>
                <c:formatCode>General</c:formatCode>
                <c:ptCount val="25"/>
                <c:pt idx="0">
                  <c:v>5.7478693778862715E-2</c:v>
                </c:pt>
                <c:pt idx="1">
                  <c:v>0.16407459065550295</c:v>
                </c:pt>
                <c:pt idx="2">
                  <c:v>7.9611199542724206E-3</c:v>
                </c:pt>
                <c:pt idx="3">
                  <c:v>8.3789198171282907E-3</c:v>
                </c:pt>
                <c:pt idx="4">
                  <c:v>1.2409145340954695E-3</c:v>
                </c:pt>
                <c:pt idx="5">
                  <c:v>0.10120435095338902</c:v>
                </c:pt>
                <c:pt idx="6">
                  <c:v>1.2350165943628281E-3</c:v>
                </c:pt>
                <c:pt idx="7">
                  <c:v>0.14253837109323114</c:v>
                </c:pt>
                <c:pt idx="8">
                  <c:v>1.6472581109677007E-3</c:v>
                </c:pt>
                <c:pt idx="9">
                  <c:v>4.3130369777294404E-2</c:v>
                </c:pt>
                <c:pt idx="10">
                  <c:v>6.4298030531548505E-4</c:v>
                </c:pt>
                <c:pt idx="11">
                  <c:v>2.0426597861005437E-3</c:v>
                </c:pt>
                <c:pt idx="12">
                  <c:v>0.18770680116255856</c:v>
                </c:pt>
                <c:pt idx="13">
                  <c:v>8.3527511429546761E-3</c:v>
                </c:pt>
                <c:pt idx="14">
                  <c:v>1.2253182040488655E-2</c:v>
                </c:pt>
                <c:pt idx="15">
                  <c:v>3.4469237788877741E-2</c:v>
                </c:pt>
                <c:pt idx="16">
                  <c:v>1.7081002784213595E-2</c:v>
                </c:pt>
                <c:pt idx="17">
                  <c:v>7.5117578737109658E-4</c:v>
                </c:pt>
                <c:pt idx="18">
                  <c:v>3.172687060396207E-4</c:v>
                </c:pt>
                <c:pt idx="19">
                  <c:v>2.6892557631911618E-2</c:v>
                </c:pt>
                <c:pt idx="20">
                  <c:v>7.1870465769994091E-2</c:v>
                </c:pt>
                <c:pt idx="21">
                  <c:v>1.476966961989427E-2</c:v>
                </c:pt>
                <c:pt idx="22">
                  <c:v>7.5173012378965981E-2</c:v>
                </c:pt>
                <c:pt idx="23">
                  <c:v>2.0572573117893758E-3</c:v>
                </c:pt>
                <c:pt idx="24">
                  <c:v>1.6730372514417863E-2</c:v>
                </c:pt>
              </c:numCache>
            </c:numRef>
          </c:val>
        </c:ser>
        <c:dLbls>
          <c:showLegendKey val="0"/>
          <c:showVal val="0"/>
          <c:showCatName val="0"/>
          <c:showSerName val="0"/>
          <c:showPercent val="0"/>
          <c:showBubbleSize val="0"/>
        </c:dLbls>
        <c:gapWidth val="150"/>
        <c:axId val="135939968"/>
        <c:axId val="136641920"/>
      </c:barChart>
      <c:catAx>
        <c:axId val="135939968"/>
        <c:scaling>
          <c:orientation val="minMax"/>
        </c:scaling>
        <c:delete val="0"/>
        <c:axPos val="b"/>
        <c:majorTickMark val="out"/>
        <c:minorTickMark val="none"/>
        <c:tickLblPos val="nextTo"/>
        <c:crossAx val="136641920"/>
        <c:crosses val="autoZero"/>
        <c:auto val="1"/>
        <c:lblAlgn val="ctr"/>
        <c:lblOffset val="100"/>
        <c:noMultiLvlLbl val="0"/>
      </c:catAx>
      <c:valAx>
        <c:axId val="136641920"/>
        <c:scaling>
          <c:orientation val="minMax"/>
        </c:scaling>
        <c:delete val="0"/>
        <c:axPos val="l"/>
        <c:majorGridlines/>
        <c:numFmt formatCode="General" sourceLinked="1"/>
        <c:majorTickMark val="out"/>
        <c:minorTickMark val="none"/>
        <c:tickLblPos val="nextTo"/>
        <c:crossAx val="1359399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1635</TotalTime>
  <Pages>21</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539</cp:revision>
  <dcterms:created xsi:type="dcterms:W3CDTF">2016-09-17T01:08:00Z</dcterms:created>
  <dcterms:modified xsi:type="dcterms:W3CDTF">2016-10-31T08:42:00Z</dcterms:modified>
</cp:coreProperties>
</file>