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/>
      </w:pPr>
      <w:r>
        <w:rPr/>
        <w:t>La base de données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Les schémas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MCD -  Modèle Conceptuel de Données</w:t>
      </w:r>
    </w:p>
    <w:p>
      <w:pPr>
        <w:pStyle w:val="Normal"/>
        <w:rPr/>
      </w:pPr>
      <w:r>
        <w:rPr/>
        <w:drawing>
          <wp:inline distT="0" distB="0" distL="114935" distR="114935">
            <wp:extent cx="5400040" cy="22974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MLD -  Modèle Logique de Données</w:t>
      </w:r>
    </w:p>
    <w:p>
      <w:pPr>
        <w:pStyle w:val="Normal"/>
        <w:rPr/>
      </w:pPr>
      <w:r>
        <w:rPr/>
        <w:drawing>
          <wp:inline distT="0" distB="0" distL="114935" distR="114935">
            <wp:extent cx="5400040" cy="26752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MPD -  Modèle Physique de Données</w:t>
      </w:r>
    </w:p>
    <w:p>
      <w:pPr>
        <w:pStyle w:val="ListBullet"/>
        <w:numPr>
          <w:ilvl w:val="0"/>
          <w:numId w:val="1"/>
        </w:numPr>
        <w:rPr/>
      </w:pPr>
      <w:r>
        <w:rPr/>
        <w:t>newsletter (id, object, target, content, is_send, send_at)</w:t>
      </w:r>
    </w:p>
    <w:p>
      <w:pPr>
        <w:pStyle w:val="ListBullet"/>
        <w:numPr>
          <w:ilvl w:val="0"/>
          <w:numId w:val="1"/>
        </w:numPr>
        <w:rPr/>
      </w:pPr>
      <w:r>
        <w:rPr/>
        <w:t>newsletter_user (#newsletter_id, #user_id)</w:t>
      </w:r>
    </w:p>
    <w:p>
      <w:pPr>
        <w:pStyle w:val="ListBullet"/>
        <w:numPr>
          <w:ilvl w:val="0"/>
          <w:numId w:val="1"/>
        </w:numPr>
        <w:rPr/>
      </w:pPr>
      <w:r>
        <w:rPr/>
        <w:t>user (id, email, password, first_name, last_name, label, picture, phone, is_active, is_member, is_optin, role)</w:t>
      </w:r>
    </w:p>
    <w:p>
      <w:pPr>
        <w:pStyle w:val="ListBullet"/>
        <w:numPr>
          <w:ilvl w:val="0"/>
          <w:numId w:val="1"/>
        </w:numPr>
        <w:rPr/>
      </w:pPr>
      <w:r>
        <w:rPr/>
        <w:t>event (id, title, planned_at, picture, content, is_published, min_price, num_available)</w:t>
      </w:r>
    </w:p>
    <w:p>
      <w:pPr>
        <w:pStyle w:val="ListBullet"/>
        <w:numPr>
          <w:ilvl w:val="0"/>
          <w:numId w:val="1"/>
        </w:numPr>
        <w:rPr/>
      </w:pPr>
      <w:r>
        <w:rPr/>
        <w:t>reservation (id, status, paid_at, comments, number, total, #event_id, #user_id, #mode_id)</w:t>
      </w:r>
    </w:p>
    <w:p>
      <w:pPr>
        <w:pStyle w:val="ListBullet"/>
        <w:numPr>
          <w:ilvl w:val="0"/>
          <w:numId w:val="1"/>
        </w:numPr>
        <w:rPr/>
      </w:pPr>
      <w:r>
        <w:rPr/>
        <w:t>mode (id, label)</w:t>
      </w:r>
    </w:p>
    <w:p>
      <w:pPr>
        <w:pStyle w:val="ListBullet"/>
        <w:numPr>
          <w:ilvl w:val="0"/>
          <w:numId w:val="1"/>
        </w:numPr>
        <w:rPr/>
      </w:pPr>
      <w:r>
        <w:rPr/>
        <w:t>table (id, price, pos_x, pos_y, comments, #reservation_id)</w:t>
      </w:r>
    </w:p>
    <w:p>
      <w:pPr>
        <w:pStyle w:val="Normal"/>
        <w:rPr/>
      </w:pPr>
      <w:r>
        <w:rPr>
          <w:b/>
        </w:rPr>
        <w:t>Modèle relationnel (PHPMyAdmin)</w:t>
      </w:r>
    </w:p>
    <w:p>
      <w:pPr>
        <w:pStyle w:val="Normal"/>
        <w:rPr/>
      </w:pPr>
      <w:r>
        <w:rPr/>
        <w:drawing>
          <wp:inline distT="0" distB="0" distL="114935" distR="114935">
            <wp:extent cx="5400040" cy="32359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r>
        <w:rPr/>
        <w:t>Les entités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Newsletter - Les newsletters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règle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l'identifiant de la newsletter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object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titre de la newsletter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(255)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target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cible de la newsletter ("Général" ou "Membres")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(10)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"Général"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contenu de la newsletter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is_send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newsletter est envoyée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booléen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send_at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date d'envoi de la newsletter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déterminé lors de l'envoi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User - Les utilisateurs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règle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l'identifiant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l'adresse e-mail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(255)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requis, unique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mot de passe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(255)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first_name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prénom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(50)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last_name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nom de famille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(50)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label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libellé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(255)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optionnel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picture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photo ou l'avatar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blob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optionnel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numéro de téléphone de l'utilisateur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optionnel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is_active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compte de l'utilisateur est activé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booléen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is_member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l'utilisateur est un membre de l'association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booléen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is_optin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l'utilisateur est inscrit à la newsletter de l'association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booléen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rôle de l'utilisateur ("Exposant", "Trésorier", "Administrateur")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"Exposant" par défaut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Event - Les événements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règle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l'identifiant de l'événement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l'intitulé de l'événement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(255)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requis, unique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planned_at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date prévue de l'événement (JJ/MM/AAAA)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picture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l'image d'illustration de l'événement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blob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optionnel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description de l'événement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is_published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l'événement est annoncé sur le site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booléen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min_price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prix de base par table (en €)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décimal (5,2)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num_available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nombre de tables disponibles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 (3)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Reservation - Les réservations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règle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l'identifiant de la réservation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statut de paiement ("A Payer", "Payé", "Annulé")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(20)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"A Payer"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paid_at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date de paiement (JJ/MM/AAAA)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du jour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les commentaires de la réservation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optionnel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number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nombre de tables de la réservation (de 1 à 12)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entier(2)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calculé lors de la définition des tables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somme totale réglée de la réservation (en €)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décimal (6,2)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calculé lors de la définition des tables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Mode - Les modes de paiement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règle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l'identifiant du mode de paiement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label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libellé du mode de paiement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chaîne (50)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Table - Les tables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règle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l'identifiant de la table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clé primaire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price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 prix individuel d'une table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décimal (5,2)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prix de base pour un événement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pos_x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position en abscisses (X) de la table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 (3)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pos_y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position en ordonnées (Y) de la table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entier (3)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 par défaut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les commentaires d'une table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optionnel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rPr/>
      </w:pPr>
      <w:r>
        <w:rPr/>
        <w:t>Les cardinalités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User (0,n) - Newsletter (1,n)</w:t>
      </w:r>
    </w:p>
    <w:p>
      <w:pPr>
        <w:pStyle w:val="Normal"/>
        <w:rPr/>
      </w:pPr>
      <w:r>
        <w:rPr/>
        <w:t>Un utilisateur peut envoyer plusieurs newsletters. (0,n)</w:t>
      </w:r>
    </w:p>
    <w:p>
      <w:pPr>
        <w:pStyle w:val="Normal"/>
        <w:rPr/>
      </w:pPr>
      <w:r>
        <w:rPr/>
        <w:t>Une newsletter est envoyée à au moins un utilisateur. (1,n)</w:t>
      </w:r>
    </w:p>
    <w:p>
      <w:pPr>
        <w:pStyle w:val="Normal"/>
        <w:rPr/>
      </w:pPr>
      <w:r>
        <w:rPr>
          <w:b/>
        </w:rPr>
        <w:t>User (0,n) - Reservation (1,1)</w:t>
      </w:r>
    </w:p>
    <w:p>
      <w:pPr>
        <w:pStyle w:val="Normal"/>
        <w:rPr/>
      </w:pPr>
      <w:r>
        <w:rPr/>
        <w:t>Un utilisateur peut faire plusieurs réservations. (0,n)</w:t>
      </w:r>
    </w:p>
    <w:p>
      <w:pPr>
        <w:pStyle w:val="Normal"/>
        <w:rPr/>
      </w:pPr>
      <w:r>
        <w:rPr/>
        <w:t>Une réservation concerne un seul utilisateur. (1,1)</w:t>
      </w:r>
    </w:p>
    <w:p>
      <w:pPr>
        <w:pStyle w:val="Normal"/>
        <w:rPr/>
      </w:pPr>
      <w:r>
        <w:rPr>
          <w:b/>
        </w:rPr>
        <w:t>Mode (0,n) - (1,1) Reservation</w:t>
      </w:r>
    </w:p>
    <w:p>
      <w:pPr>
        <w:pStyle w:val="Normal"/>
        <w:rPr/>
      </w:pPr>
      <w:r>
        <w:rPr/>
        <w:t>Un mode de paiement peut concerner plusieurs réservations. (0,n)</w:t>
      </w:r>
    </w:p>
    <w:p>
      <w:pPr>
        <w:pStyle w:val="Normal"/>
        <w:rPr/>
      </w:pPr>
      <w:r>
        <w:rPr/>
        <w:t>Une réservation est réglée avec un seul mode de paiement. (1,1)</w:t>
      </w:r>
    </w:p>
    <w:p>
      <w:pPr>
        <w:pStyle w:val="Normal"/>
        <w:rPr/>
      </w:pPr>
      <w:r>
        <w:rPr>
          <w:b/>
        </w:rPr>
        <w:t>Event (0,n) - (1,1) Reservation</w:t>
      </w:r>
    </w:p>
    <w:p>
      <w:pPr>
        <w:pStyle w:val="Normal"/>
        <w:rPr/>
      </w:pPr>
      <w:r>
        <w:rPr/>
        <w:t>Un événement peut regrouper plusieurs réservations. (0,n)</w:t>
      </w:r>
    </w:p>
    <w:p>
      <w:pPr>
        <w:pStyle w:val="Normal"/>
        <w:rPr/>
      </w:pPr>
      <w:r>
        <w:rPr/>
        <w:t>Une réservation concerne un seul événement. (1,1)</w:t>
      </w:r>
    </w:p>
    <w:p>
      <w:pPr>
        <w:pStyle w:val="Normal"/>
        <w:rPr/>
      </w:pPr>
      <w:r>
        <w:rPr>
          <w:b/>
        </w:rPr>
        <w:t>Table (1,1) - (1,n) Reservation</w:t>
      </w:r>
    </w:p>
    <w:p>
      <w:pPr>
        <w:pStyle w:val="Normal"/>
        <w:rPr/>
      </w:pPr>
      <w:r>
        <w:rPr/>
        <w:t>Une table est liée à une seule réservation. (1,1)</w:t>
      </w:r>
    </w:p>
    <w:p>
      <w:pPr>
        <w:pStyle w:val="Normal"/>
        <w:rPr/>
      </w:pPr>
      <w:r>
        <w:rPr/>
        <w:t>Une réservation regroupe au moins une table. (1,n)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Puc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Puc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5</Pages>
  <Words>660</Words>
  <Characters>3701</Characters>
  <CharactersWithSpaces>4141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