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CBD7" w14:textId="77777777" w:rsidR="007F37D4" w:rsidRPr="007F37D4" w:rsidRDefault="007F37D4" w:rsidP="007F37D4">
      <w:r w:rsidRPr="007F37D4">
        <w:rPr>
          <w:b/>
          <w:bCs/>
        </w:rPr>
        <w:t>Pohled</w:t>
      </w:r>
      <w:r w:rsidRPr="007F37D4">
        <w:t> (anglicky </w:t>
      </w:r>
      <w:proofErr w:type="spellStart"/>
      <w:r w:rsidRPr="007F37D4">
        <w:rPr>
          <w:b/>
          <w:bCs/>
        </w:rPr>
        <w:t>View</w:t>
      </w:r>
      <w:proofErr w:type="spellEnd"/>
      <w:r w:rsidRPr="007F37D4">
        <w:t>) je </w:t>
      </w:r>
      <w:hyperlink r:id="rId4" w:tooltip="Databáze" w:history="1">
        <w:r w:rsidRPr="007F37D4">
          <w:rPr>
            <w:rStyle w:val="Hypertextovodkaz"/>
          </w:rPr>
          <w:t>databázový</w:t>
        </w:r>
      </w:hyperlink>
      <w:r w:rsidRPr="007F37D4">
        <w:t> objekt, který uživateli poskytuje data ve stejné podobě jako </w:t>
      </w:r>
      <w:hyperlink r:id="rId5" w:tooltip="Tabulka (databáze)" w:history="1">
        <w:r w:rsidRPr="007F37D4">
          <w:rPr>
            <w:rStyle w:val="Hypertextovodkaz"/>
          </w:rPr>
          <w:t>tabulka</w:t>
        </w:r>
      </w:hyperlink>
      <w:r w:rsidRPr="007F37D4">
        <w:t>. Na rozdíl od tabulky, kde jsou data přímo uložena, obsahuje pohled pouze předpis, jakým způsobem mají být data získána z tabulek a jiných pohledů. Z toho vyplývají některé základní rozdíly v chování tabulky a pohledu:</w:t>
      </w:r>
    </w:p>
    <w:p w14:paraId="242DBEAA" w14:textId="77777777" w:rsidR="007F37D4" w:rsidRPr="007F37D4" w:rsidRDefault="007F37D4" w:rsidP="007F37D4">
      <w:r w:rsidRPr="007F37D4">
        <w:t>1.     Data tabulky lze přímo modifikovat pomocí příkazů </w:t>
      </w:r>
      <w:hyperlink r:id="rId6" w:tooltip="SQL" w:history="1">
        <w:r w:rsidRPr="007F37D4">
          <w:rPr>
            <w:rStyle w:val="Hypertextovodkaz"/>
          </w:rPr>
          <w:t>DML SQL</w:t>
        </w:r>
      </w:hyperlink>
      <w:r w:rsidRPr="007F37D4">
        <w:t> (</w:t>
      </w:r>
      <w:hyperlink r:id="rId7" w:tooltip="Insert (SQL)" w:history="1">
        <w:r w:rsidRPr="007F37D4">
          <w:rPr>
            <w:rStyle w:val="Hypertextovodkaz"/>
          </w:rPr>
          <w:t>INSERT</w:t>
        </w:r>
      </w:hyperlink>
      <w:r w:rsidRPr="007F37D4">
        <w:t>, </w:t>
      </w:r>
      <w:hyperlink r:id="rId8" w:tooltip="UPDATE" w:history="1">
        <w:r w:rsidRPr="007F37D4">
          <w:rPr>
            <w:rStyle w:val="Hypertextovodkaz"/>
          </w:rPr>
          <w:t>UPDATE</w:t>
        </w:r>
      </w:hyperlink>
      <w:r w:rsidRPr="007F37D4">
        <w:t>, </w:t>
      </w:r>
      <w:hyperlink r:id="rId9" w:tooltip="DELETE (SQL)" w:history="1">
        <w:r w:rsidRPr="007F37D4">
          <w:rPr>
            <w:rStyle w:val="Hypertextovodkaz"/>
          </w:rPr>
          <w:t>DELETE</w:t>
        </w:r>
      </w:hyperlink>
      <w:r w:rsidRPr="007F37D4">
        <w:t xml:space="preserve">, ...). Data poskytovaná pohledem nelze obecně vzato přímo modifikovat - výsledek, který pohled poskytuje, se změní </w:t>
      </w:r>
      <w:proofErr w:type="gramStart"/>
      <w:r w:rsidRPr="007F37D4">
        <w:t>v .případě</w:t>
      </w:r>
      <w:proofErr w:type="gramEnd"/>
      <w:r w:rsidRPr="007F37D4">
        <w:t xml:space="preserve">, že se změní data v tabulkách, ze kterých pohled čerpá. V některých případech lze pohled modifikovat, pak se mu říká </w:t>
      </w:r>
      <w:proofErr w:type="spellStart"/>
      <w:r w:rsidRPr="007F37D4">
        <w:t>aktualizovatelný</w:t>
      </w:r>
      <w:proofErr w:type="spellEnd"/>
      <w:r w:rsidRPr="007F37D4">
        <w:t xml:space="preserve"> pohled. Změny se ovšem v takovém případě promítnou do tabulky (tabulek) na nichž je pohled založen.</w:t>
      </w:r>
    </w:p>
    <w:p w14:paraId="09F84525" w14:textId="77777777" w:rsidR="007F37D4" w:rsidRPr="007F37D4" w:rsidRDefault="007F37D4" w:rsidP="007F37D4">
      <w:r w:rsidRPr="007F37D4">
        <w:t>2.     Na rozdíl od tabulky pohled nezabírá v paměti téměř žádné místo, protože neobsahuje data, ale pouze předpis pro získání dat (obvykle příkaz </w:t>
      </w:r>
      <w:hyperlink r:id="rId10" w:tooltip="SELECT" w:history="1">
        <w:r w:rsidRPr="007F37D4">
          <w:rPr>
            <w:rStyle w:val="Hypertextovodkaz"/>
          </w:rPr>
          <w:t>SELECT</w:t>
        </w:r>
      </w:hyperlink>
      <w:r w:rsidRPr="007F37D4">
        <w:t>).</w:t>
      </w:r>
    </w:p>
    <w:p w14:paraId="14815790" w14:textId="77777777" w:rsidR="007F37D4" w:rsidRPr="007F37D4" w:rsidRDefault="007F37D4" w:rsidP="007F37D4">
      <w:r w:rsidRPr="007F37D4">
        <w:t>3.     Získání výsledku především u komplikovanějších pohledů může být časově výrazně náročnější než u přímého přístupu k tabulce, neboť data musí být při každém použití pohledu získána z podkladových pohledů a tabulek (výpočet může být často dost složitý). Tento problém lze řešit vytvořením vhodných </w:t>
      </w:r>
      <w:hyperlink r:id="rId11" w:tooltip="Index (databáze)" w:history="1">
        <w:r w:rsidRPr="007F37D4">
          <w:rPr>
            <w:rStyle w:val="Hypertextovodkaz"/>
          </w:rPr>
          <w:t>indexů</w:t>
        </w:r>
      </w:hyperlink>
      <w:r w:rsidRPr="007F37D4">
        <w:t> na podkladových tabulkách. Druhou možností používanou především u agregačních pohledů v </w:t>
      </w:r>
      <w:hyperlink r:id="rId12" w:tooltip="Datový sklad" w:history="1">
        <w:r w:rsidRPr="007F37D4">
          <w:rPr>
            <w:rStyle w:val="Hypertextovodkaz"/>
          </w:rPr>
          <w:t>datových skladech</w:t>
        </w:r>
      </w:hyperlink>
      <w:r w:rsidRPr="007F37D4">
        <w:t> je použití „hybridu“ mezi tabulkou a pohledem - tzv. </w:t>
      </w:r>
      <w:hyperlink r:id="rId13" w:tooltip="Materializovaný pohled" w:history="1">
        <w:r w:rsidRPr="007F37D4">
          <w:rPr>
            <w:rStyle w:val="Hypertextovodkaz"/>
          </w:rPr>
          <w:t>materializovaného pohledu</w:t>
        </w:r>
      </w:hyperlink>
      <w:r w:rsidRPr="007F37D4">
        <w:t>.</w:t>
      </w:r>
    </w:p>
    <w:p w14:paraId="4108EEDA" w14:textId="77777777" w:rsidR="007F37D4" w:rsidRPr="007F37D4" w:rsidRDefault="007F37D4" w:rsidP="007F37D4">
      <w:r w:rsidRPr="007F37D4">
        <w:t>Stejně jako ostatní databázové objekty, je i pohled modifikován pomocí příkazů </w:t>
      </w:r>
      <w:hyperlink r:id="rId14" w:tooltip="SQL" w:history="1">
        <w:r w:rsidRPr="007F37D4">
          <w:rPr>
            <w:rStyle w:val="Hypertextovodkaz"/>
          </w:rPr>
          <w:t>DDL SQL</w:t>
        </w:r>
      </w:hyperlink>
      <w:r w:rsidRPr="007F37D4">
        <w:t> (</w:t>
      </w:r>
      <w:hyperlink r:id="rId15" w:tooltip="CREATE" w:history="1">
        <w:r w:rsidRPr="007F37D4">
          <w:rPr>
            <w:rStyle w:val="Hypertextovodkaz"/>
          </w:rPr>
          <w:t>CREATE</w:t>
        </w:r>
      </w:hyperlink>
      <w:r w:rsidRPr="007F37D4">
        <w:t> VIEW…, </w:t>
      </w:r>
      <w:hyperlink r:id="rId16" w:tooltip="ALTER" w:history="1">
        <w:r w:rsidRPr="007F37D4">
          <w:rPr>
            <w:rStyle w:val="Hypertextovodkaz"/>
          </w:rPr>
          <w:t>ALTER</w:t>
        </w:r>
      </w:hyperlink>
      <w:r w:rsidRPr="007F37D4">
        <w:t> VIEW…, </w:t>
      </w:r>
      <w:hyperlink r:id="rId17" w:tooltip="DROP" w:history="1">
        <w:r w:rsidRPr="007F37D4">
          <w:rPr>
            <w:rStyle w:val="Hypertextovodkaz"/>
          </w:rPr>
          <w:t>DROP</w:t>
        </w:r>
      </w:hyperlink>
      <w:r w:rsidRPr="007F37D4">
        <w:t> VIEW…). </w:t>
      </w:r>
    </w:p>
    <w:p w14:paraId="7F5DE389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4"/>
    <w:rsid w:val="0053507C"/>
    <w:rsid w:val="00577895"/>
    <w:rsid w:val="007F37D4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1BB5A"/>
  <w15:chartTrackingRefBased/>
  <w15:docId w15:val="{DA4F86A1-99EA-F241-97AF-EC02B5CB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7F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F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F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F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F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37D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37D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3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F3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F3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F37D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F37D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37D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37D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37D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37D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37D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37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37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37D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37D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37D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37D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37D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F37D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F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UPDATE" TargetMode="External"/><Relationship Id="rId13" Type="http://schemas.openxmlformats.org/officeDocument/2006/relationships/hyperlink" Target="https://cs.wikipedia.org/wiki/Materializovan%C3%BD_pohle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Insert_(SQL)" TargetMode="External"/><Relationship Id="rId12" Type="http://schemas.openxmlformats.org/officeDocument/2006/relationships/hyperlink" Target="https://cs.wikipedia.org/wiki/Datov%C3%BD_sklad" TargetMode="External"/><Relationship Id="rId17" Type="http://schemas.openxmlformats.org/officeDocument/2006/relationships/hyperlink" Target="https://cs.wikipedia.org/wiki/DRO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AL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cs.wikipedia.org/wiki/SQL" TargetMode="External"/><Relationship Id="rId11" Type="http://schemas.openxmlformats.org/officeDocument/2006/relationships/hyperlink" Target="https://cs.wikipedia.org/wiki/Index_(datab%C3%A1ze)" TargetMode="External"/><Relationship Id="rId5" Type="http://schemas.openxmlformats.org/officeDocument/2006/relationships/hyperlink" Target="https://cs.wikipedia.org/wiki/Tabulka_(datab%C3%A1ze)" TargetMode="External"/><Relationship Id="rId15" Type="http://schemas.openxmlformats.org/officeDocument/2006/relationships/hyperlink" Target="https://cs.wikipedia.org/wiki/CREATE" TargetMode="External"/><Relationship Id="rId10" Type="http://schemas.openxmlformats.org/officeDocument/2006/relationships/hyperlink" Target="https://cs.wikipedia.org/wiki/SELEC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s.wikipedia.org/wiki/Datab%C3%A1ze" TargetMode="External"/><Relationship Id="rId9" Type="http://schemas.openxmlformats.org/officeDocument/2006/relationships/hyperlink" Target="https://cs.wikipedia.org/wiki/DELETE_(SQL)" TargetMode="External"/><Relationship Id="rId14" Type="http://schemas.openxmlformats.org/officeDocument/2006/relationships/hyperlink" Target="https://cs.wikipedia.org/wiki/SQ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2024-09-13T10:04:00Z</dcterms:created>
  <dcterms:modified xsi:type="dcterms:W3CDTF">2024-09-13T10:04:00Z</dcterms:modified>
</cp:coreProperties>
</file>