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200" w:lineRule="auto"/>
        <w:jc w:val="center"/>
        <w:rPr/>
      </w:pPr>
      <w:r>
        <w:rPr>
          <w:b w:val="1"/>
          <w:bCs w:val="1"/>
          <w:color w:val="2e5aac"/>
          <w:sz w:val="56"/>
          <w:szCs w:val="56"/>
          <w:rtl w:val="0"/>
        </w:rPr>
        <w:t xml:space="preserve">Evaluación Parcial N°3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>
        <w:rPr>
          <w:sz w:val="28"/>
          <w:szCs w:val="28"/>
          <w:rtl w:val="0"/>
        </w:rPr>
        <w:t xml:space="preserve">Modelos de Calidad Aplicados al Desarrollo de Prototipos de Software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jc w:val="center"/>
        <w:rPr/>
      </w:pPr>
      <w:r>
        <w:rPr>
          <w:i w:val="1"/>
          <w:iCs w:val="1"/>
          <w:sz w:val="26"/>
          <w:szCs w:val="26"/>
          <w:rtl w:val="0"/>
        </w:rPr>
        <w:t xml:space="preserve">Caso de Estudio: Agencia de Viajes On Tour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jc w:val="center"/>
        <w:rPr/>
      </w:pPr>
      <w:r>
        <w:rPr>
          <w:sz w:val="24"/>
          <w:szCs w:val="24"/>
          <w:rtl w:val="0"/>
        </w:rPr>
        <w:t xml:space="preserve">Asignatura: Ingeniería de Software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>
        <w:rPr>
          <w:sz w:val="24"/>
          <w:szCs w:val="24"/>
          <w:rtl w:val="0"/>
        </w:rPr>
        <w:t xml:space="preserve">Docente: Edward Mitchell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jc w:val="center"/>
        <w:rPr/>
      </w:pPr>
      <w:r>
        <w:rPr>
          <w:sz w:val="24"/>
          <w:szCs w:val="24"/>
          <w:rtl w:val="0"/>
        </w:rPr>
        <w:t xml:space="preserve">Integrantes: Lukas Avila, Santiago Mendoza, Juan Carlos Alvarado, Constanza Cerda, Andrés Osorio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jc w:val="center"/>
        <w:rPr/>
      </w:pPr>
      <w:r>
        <w:rPr>
          <w:sz w:val="24"/>
          <w:szCs w:val="24"/>
          <w:rtl w:val="0"/>
        </w:rPr>
        <w:t xml:space="preserve">Fecha: 24-06-2026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/>
      </w:pPr>
      <w:r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pageBreakBefore w:val="1"/>
        <w:rPr/>
      </w:pPr>
      <w:r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>
        <w:rPr>
          <w:rtl w:val="0"/>
        </w:rPr>
        <w:t xml:space="preserve">Actividad 1: Análisis del Problema</w:t>
      </w:r>
    </w:p>
    <w:p w:rsidR="00000000" w:rsidDel="00000000" w:rsidP="00000000" w:rsidRDefault="00000000" w:rsidRPr="00000000" w14:paraId="0000000C">
      <w:pPr>
        <w:spacing w:after="120" w:lineRule="auto"/>
        <w:rPr/>
      </w:pPr>
      <w:r>
        <w:rPr>
          <w:rtl w:val="0"/>
        </w:rPr>
        <w:t xml:space="preserve">La Agencia de Viajes On Tour ofrece giras de estudio cuyo financiamiento se realiza mediante aportes periódicos de los apoderados. Hoy los apoderados no cuentan con acceso oportuno y transparente a la información clave del viaje (saldo acumulado, estado de pagos, contratos, coberturas de seguro y avance de la meta económica), lo que genera incertidumbre, consultas presenciales constantes y desconfianza. La solución propuesta es una plataforma web que centralice esta información y permita su consulta autónoma.</w:t>
      </w:r>
    </w:p>
    <w:p w:rsidR="00000000" w:rsidDel="00000000" w:rsidP="00000000" w:rsidRDefault="00000000" w:rsidRPr="00000000" w14:paraId="0000000D">
      <w:pPr>
        <w:pStyle w:val="Heading2"/>
        <w:rPr/>
      </w:pPr>
      <w:r>
        <w:rPr>
          <w:rtl w:val="0"/>
        </w:rPr>
        <w:t xml:space="preserve">Tabla de Actores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760"/>
        <w:gridCol w:w="4000"/>
        <w:tblGridChange w:id="0">
          <w:tblGrid>
            <w:gridCol w:w="1600"/>
            <w:gridCol w:w="376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>
              <w:rPr>
                <w:b w:val="1"/>
                <w:bCs w:val="1"/>
                <w:rtl w:val="0"/>
              </w:rPr>
              <w:t xml:space="preserve">Actor</w:t>
            </w:r>
            <w:r>
              <w:rPr>
                <w:rtl w:val="0"/>
              </w:rPr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>
              <w:rPr>
                <w:b w:val="1"/>
                <w:bCs w:val="1"/>
                <w:rtl w:val="0"/>
              </w:rPr>
              <w:t xml:space="preserve">Necesidad principal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>
              <w:rPr>
                <w:rtl w:val="0"/>
              </w:rPr>
              <w:t xml:space="preserve">Apoderado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 xml:space="preserve">Padre/madre/tutor que financia la gira de un estudiante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 xml:space="preserve">Consultar saldo acumulado, depósitos, contrato, póliza y avance de la meta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 xml:space="preserve">Ejecutivo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>
              <w:rPr>
                <w:rtl w:val="0"/>
              </w:rPr>
              <w:t xml:space="preserve">Funcionario de la agencia que gestiona los contratos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>
              <w:rPr>
                <w:rtl w:val="0"/>
              </w:rPr>
              <w:t xml:space="preserve">Administrar contratos y registrar/validar información de pagos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>
              <w:rPr>
                <w:rtl w:val="0"/>
              </w:rPr>
              <w:t xml:space="preserve">Encargado de mantención del sistema y datos maestros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>
              <w:rPr>
                <w:rtl w:val="0"/>
              </w:rPr>
              <w:t xml:space="preserve">Mantener información de cursos, metas, usuarios y documentos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>
              <w:rPr>
                <w:rtl w:val="0"/>
              </w:rPr>
              <w:t xml:space="preserve">Gerencia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>
              <w:rPr>
                <w:rtl w:val="0"/>
              </w:rPr>
              <w:t xml:space="preserve">Dirección de la agencia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>
              <w:rPr>
                <w:rtl w:val="0"/>
              </w:rPr>
              <w:t xml:space="preserve">Consultar indicadores y reportes de avance de recaudación</w:t>
            </w:r>
          </w:p>
        </w:tc>
      </w:tr>
    </w:tbl>
    <w:p w:rsidR="00000000" w:rsidDel="00000000" w:rsidP="00000000" w:rsidRDefault="00000000" w:rsidRPr="00000000" w14:paraId="0000001D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>
        <w:rPr>
          <w:rtl w:val="0"/>
        </w:rPr>
        <w:t xml:space="preserve">Tabla de Funcionalidades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60"/>
        <w:gridCol w:w="2600"/>
        <w:gridCol w:w="2000"/>
        <w:tblGridChange w:id="0">
          <w:tblGrid>
            <w:gridCol w:w="4760"/>
            <w:gridCol w:w="26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>
              <w:rPr>
                <w:b w:val="1"/>
                <w:bCs w:val="1"/>
                <w:rtl w:val="0"/>
              </w:rPr>
              <w:t xml:space="preserve">Funcionalidad</w:t>
            </w:r>
            <w:r>
              <w:rPr>
                <w:rtl w:val="0"/>
              </w:rPr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>
              <w:rPr>
                <w:b w:val="1"/>
                <w:bCs w:val="1"/>
                <w:rtl w:val="0"/>
              </w:rPr>
              <w:t xml:space="preserve">Actor</w:t>
            </w:r>
            <w:r>
              <w:rPr>
                <w:rtl w:val="0"/>
              </w:rPr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>
              <w:rPr>
                <w:b w:val="1"/>
                <w:bCs w:val="1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>
              <w:rPr>
                <w:rtl w:val="0"/>
              </w:rPr>
              <w:t xml:space="preserve">Iniciar sesión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  <w:t xml:space="preserve">Todos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>
              <w:rPr>
                <w:rtl w:val="0"/>
              </w:rPr>
              <w:t xml:space="preserve">Consultar saldo acumulado y avance de meta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>
              <w:rPr>
                <w:rtl w:val="0"/>
              </w:rPr>
              <w:t xml:space="preserve">Apoderado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>
              <w:rPr>
                <w:rtl w:val="0"/>
              </w:rPr>
              <w:t xml:space="preserve">Consultar historial de depósitos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>
              <w:rPr>
                <w:rtl w:val="0"/>
              </w:rPr>
              <w:t xml:space="preserve">Apoderado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>
              <w:rPr>
                <w:rtl w:val="0"/>
              </w:rPr>
              <w:t xml:space="preserve">Descargar contrato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>
              <w:rPr>
                <w:rtl w:val="0"/>
              </w:rPr>
              <w:t xml:space="preserve">Apoderado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>
              <w:rPr>
                <w:rtl w:val="0"/>
              </w:rPr>
              <w:t xml:space="preserve">Descargar póliza de seguro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>
              <w:rPr>
                <w:rtl w:val="0"/>
              </w:rPr>
              <w:t xml:space="preserve">Apoderado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>
              <w:rPr>
                <w:rtl w:val="0"/>
              </w:rPr>
              <w:t xml:space="preserve">Administrar contratos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>
              <w:rPr>
                <w:rtl w:val="0"/>
              </w:rPr>
              <w:t xml:space="preserve">Ejecutivo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  <w:t xml:space="preserve">Consultar reporte de avance / indicadores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>
              <w:rPr>
                <w:rtl w:val="0"/>
              </w:rPr>
              <w:t xml:space="preserve">Gerencia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  <w:t xml:space="preserve">Mantener información maestra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3A">
      <w:pPr>
        <w:pageBreakBefore w:val="1"/>
        <w:rPr/>
      </w:pPr>
      <w:r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r>
        <w:rPr>
          <w:rtl w:val="0"/>
        </w:rPr>
        <w:t xml:space="preserve">Actividad 3: Aplicación de Calidad ISO/IEC 25010</w:t>
      </w:r>
    </w:p>
    <w:p w:rsidR="00000000" w:rsidDel="00000000" w:rsidP="00000000" w:rsidRDefault="00000000" w:rsidRPr="00000000" w14:paraId="0000003C">
      <w:pPr>
        <w:spacing w:after="120" w:lineRule="auto"/>
        <w:rPr/>
      </w:pPr>
      <w:r>
        <w:rPr>
          <w:rtl w:val="0"/>
        </w:rPr>
        <w:t xml:space="preserve">Se justifica a continuación cómo el prototipo incorpora cinco características de calidad del modelo ISO/IEC 25010.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3460"/>
        <w:gridCol w:w="4000"/>
        <w:tblGridChange w:id="0">
          <w:tblGrid>
            <w:gridCol w:w="1900"/>
            <w:gridCol w:w="346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>
              <w:rPr>
                <w:b w:val="1"/>
                <w:bCs w:val="1"/>
                <w:rtl w:val="0"/>
              </w:rPr>
              <w:t xml:space="preserve">Característica</w:t>
            </w:r>
            <w:r>
              <w:rPr>
                <w:rtl w:val="0"/>
              </w:rPr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>
              <w:rPr>
                <w:b w:val="1"/>
                <w:bCs w:val="1"/>
                <w:rtl w:val="0"/>
              </w:rPr>
              <w:t xml:space="preserve">Aplicación en el prototipo</w:t>
            </w:r>
            <w:r>
              <w:rPr>
                <w:rtl w:val="0"/>
              </w:rPr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>
              <w:rPr>
                <w:b w:val="1"/>
                <w:bCs w:val="1"/>
                <w:rtl w:val="0"/>
              </w:rPr>
              <w:t xml:space="preserve">Justificación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>
              <w:rPr>
                <w:rtl w:val="0"/>
              </w:rPr>
              <w:t xml:space="preserve">Usabilidad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>
              <w:rPr>
                <w:rtl w:val="0"/>
              </w:rPr>
              <w:t xml:space="preserve">Navegación intuitiva, dashboard con barra de avance e iconografía clara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>
              <w:rPr>
                <w:rtl w:val="0"/>
              </w:rPr>
              <w:t xml:space="preserve">El apoderado accede a la información clave en pocos clics; las pantallas usan lenguaje cercano y consistente, reduciendo la curva de aprendizaje.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>
              <w:rPr>
                <w:rtl w:val="0"/>
              </w:rPr>
              <w:t xml:space="preserve">Fiabilidad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>
              <w:rPr>
                <w:rtl w:val="0"/>
              </w:rPr>
              <w:t xml:space="preserve">Información validada y consistente entre pantallas (saldo, meta y avance siempre coinciden)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rtl w:val="0"/>
              </w:rPr>
              <w:t xml:space="preserve">Los datos provienen de una sola fuente; el porcentaje de avance se calcula automáticamente desde el saldo y la meta, evitando inconsistencias.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rtl w:val="0"/>
              </w:rPr>
              <w:t xml:space="preserve">Login obligatorio con usuario y contraseña; cada apoderado solo ve su propia información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>
              <w:rPr>
                <w:rtl w:val="0"/>
              </w:rPr>
              <w:t xml:space="preserve">El acceso restringido por rol y por sesión protege datos financieros y personales, impidiendo que un apoderado vea datos de otro.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>
              <w:rPr>
                <w:rtl w:val="0"/>
              </w:rPr>
              <w:t xml:space="preserve">Eficiencia (desempeño)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rtl w:val="0"/>
              </w:rPr>
              <w:t xml:space="preserve">Acceso directo a cada consulta desde el dashboard; mínimos pasos por tarea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rtl w:val="0"/>
              </w:rPr>
              <w:t xml:space="preserve">Las acciones frecuentes (ver saldo, descargar documento) están a un clic, minimizando el tiempo y los pasos para completar una consulta.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rtl w:val="0"/>
              </w:rPr>
              <w:t xml:space="preserve">Mantenibilidad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>
              <w:rPr>
                <w:rtl w:val="0"/>
              </w:rPr>
              <w:t xml:space="preserve">Diseño modular: pantallas y componentes independientes y reutilizables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>
              <w:rPr>
                <w:rtl w:val="0"/>
              </w:rPr>
              <w:t xml:space="preserve">La separación por módulos permite incorporar nuevas funcionalidades o corregir una sin afectar al resto, facilitando la evolución del sistema.</w:t>
            </w:r>
          </w:p>
        </w:tc>
      </w:tr>
    </w:tbl>
    <w:p w:rsidR="00000000" w:rsidDel="00000000" w:rsidP="00000000" w:rsidRDefault="00000000" w:rsidRPr="00000000" w14:paraId="0000004F">
      <w:pPr>
        <w:pageBreakBefore w:val="1"/>
        <w:rPr/>
      </w:pPr>
      <w:r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r>
        <w:rPr>
          <w:rtl w:val="0"/>
        </w:rPr>
        <w:t xml:space="preserve">Actividad 4: Historias de Usuario</w:t>
      </w:r>
    </w:p>
    <w:p w:rsidR="00000000" w:rsidDel="00000000" w:rsidP="00000000" w:rsidRDefault="00000000" w:rsidRPr="00000000" w14:paraId="00000051">
      <w:pPr>
        <w:pStyle w:val="Heading2"/>
        <w:rPr/>
      </w:pPr>
      <w:r>
        <w:rPr>
          <w:rtl w:val="0"/>
        </w:rPr>
        <w:t xml:space="preserve">HU-01</w:t>
      </w:r>
    </w:p>
    <w:p w:rsidR="00000000" w:rsidDel="00000000" w:rsidP="00000000" w:rsidRDefault="00000000" w:rsidRPr="00000000" w14:paraId="00000052">
      <w:pPr>
        <w:spacing w:after="30" w:lineRule="auto"/>
        <w:rPr/>
      </w:pPr>
      <w:r>
        <w:rPr>
          <w:b w:val="1"/>
          <w:bCs w:val="1"/>
          <w:rtl w:val="0"/>
        </w:rPr>
        <w:t xml:space="preserve">Como </w:t>
      </w:r>
      <w:r>
        <w:rPr>
          <w:rtl w:val="0"/>
        </w:rPr>
        <w:t xml:space="preserve">Apoderado</w:t>
      </w:r>
    </w:p>
    <w:p w:rsidR="00000000" w:rsidDel="00000000" w:rsidP="00000000" w:rsidRDefault="00000000" w:rsidRPr="00000000" w14:paraId="00000053">
      <w:pPr>
        <w:spacing w:after="30" w:lineRule="auto"/>
        <w:rPr/>
      </w:pPr>
      <w:r>
        <w:rPr>
          <w:b w:val="1"/>
          <w:bCs w:val="1"/>
          <w:rtl w:val="0"/>
        </w:rPr>
        <w:t xml:space="preserve">Quiero </w:t>
      </w:r>
      <w:r>
        <w:rPr>
          <w:rtl w:val="0"/>
        </w:rPr>
        <w:t xml:space="preserve">consultar mi saldo acumulado y el avance de la meta</w:t>
      </w:r>
    </w:p>
    <w:p w:rsidR="00000000" w:rsidDel="00000000" w:rsidP="00000000" w:rsidRDefault="00000000" w:rsidRPr="00000000" w14:paraId="00000054">
      <w:pPr>
        <w:spacing w:after="120" w:lineRule="auto"/>
        <w:rPr/>
      </w:pPr>
      <w:r>
        <w:rPr>
          <w:b w:val="1"/>
          <w:bCs w:val="1"/>
          <w:rtl w:val="0"/>
        </w:rPr>
        <w:t xml:space="preserve">Para </w:t>
      </w:r>
      <w:r>
        <w:rPr>
          <w:rtl w:val="0"/>
        </w:rPr>
        <w:t xml:space="preserve">conocer cuánto dinero se ha reunido y cuánto falta para completar la gira.</w:t>
      </w:r>
    </w:p>
    <w:p w:rsidR="00000000" w:rsidDel="00000000" w:rsidP="00000000" w:rsidRDefault="00000000" w:rsidRPr="00000000" w14:paraId="00000055">
      <w:pPr>
        <w:pStyle w:val="Heading2"/>
        <w:rPr/>
      </w:pPr>
      <w:r>
        <w:rPr>
          <w:rtl w:val="0"/>
        </w:rPr>
        <w:t xml:space="preserve">HU-02</w:t>
      </w:r>
    </w:p>
    <w:p w:rsidR="00000000" w:rsidDel="00000000" w:rsidP="00000000" w:rsidRDefault="00000000" w:rsidRPr="00000000" w14:paraId="00000056">
      <w:pPr>
        <w:spacing w:after="30" w:lineRule="auto"/>
        <w:rPr/>
      </w:pPr>
      <w:r>
        <w:rPr>
          <w:b w:val="1"/>
          <w:bCs w:val="1"/>
          <w:rtl w:val="0"/>
        </w:rPr>
        <w:t xml:space="preserve">Como </w:t>
      </w:r>
      <w:r>
        <w:rPr>
          <w:rtl w:val="0"/>
        </w:rPr>
        <w:t xml:space="preserve">Apoderado</w:t>
      </w:r>
    </w:p>
    <w:p w:rsidR="00000000" w:rsidDel="00000000" w:rsidP="00000000" w:rsidRDefault="00000000" w:rsidRPr="00000000" w14:paraId="00000057">
      <w:pPr>
        <w:spacing w:after="30" w:lineRule="auto"/>
        <w:rPr/>
      </w:pPr>
      <w:r>
        <w:rPr>
          <w:b w:val="1"/>
          <w:bCs w:val="1"/>
          <w:rtl w:val="0"/>
        </w:rPr>
        <w:t xml:space="preserve">Quiero </w:t>
      </w:r>
      <w:r>
        <w:rPr>
          <w:rtl w:val="0"/>
        </w:rPr>
        <w:t xml:space="preserve">ver el historial de depósitos realizados</w:t>
      </w:r>
    </w:p>
    <w:p w:rsidR="00000000" w:rsidDel="00000000" w:rsidP="00000000" w:rsidRDefault="00000000" w:rsidRPr="00000000" w14:paraId="00000058">
      <w:pPr>
        <w:spacing w:after="120" w:lineRule="auto"/>
        <w:rPr/>
      </w:pPr>
      <w:r>
        <w:rPr>
          <w:b w:val="1"/>
          <w:bCs w:val="1"/>
          <w:rtl w:val="0"/>
        </w:rPr>
        <w:t xml:space="preserve">Para </w:t>
      </w:r>
      <w:r>
        <w:rPr>
          <w:rtl w:val="0"/>
        </w:rPr>
        <w:t xml:space="preserve">verificar que todos mis pagos quedaron registrados correctamente.</w:t>
      </w:r>
    </w:p>
    <w:p w:rsidR="00000000" w:rsidDel="00000000" w:rsidP="00000000" w:rsidRDefault="00000000" w:rsidRPr="00000000" w14:paraId="00000059">
      <w:pPr>
        <w:pStyle w:val="Heading2"/>
        <w:rPr/>
      </w:pPr>
      <w:r>
        <w:rPr>
          <w:rtl w:val="0"/>
        </w:rPr>
        <w:t xml:space="preserve">HU-03</w:t>
      </w:r>
    </w:p>
    <w:p w:rsidR="00000000" w:rsidDel="00000000" w:rsidP="00000000" w:rsidRDefault="00000000" w:rsidRPr="00000000" w14:paraId="0000005A">
      <w:pPr>
        <w:spacing w:after="30" w:lineRule="auto"/>
        <w:rPr/>
      </w:pPr>
      <w:r>
        <w:rPr>
          <w:b w:val="1"/>
          <w:bCs w:val="1"/>
          <w:rtl w:val="0"/>
        </w:rPr>
        <w:t xml:space="preserve">Como </w:t>
      </w:r>
      <w:r>
        <w:rPr>
          <w:rtl w:val="0"/>
        </w:rPr>
        <w:t xml:space="preserve">Apoderado</w:t>
      </w:r>
    </w:p>
    <w:p w:rsidR="00000000" w:rsidDel="00000000" w:rsidP="00000000" w:rsidRDefault="00000000" w:rsidRPr="00000000" w14:paraId="0000005B">
      <w:pPr>
        <w:spacing w:after="30" w:lineRule="auto"/>
        <w:rPr/>
      </w:pPr>
      <w:r>
        <w:rPr>
          <w:b w:val="1"/>
          <w:bCs w:val="1"/>
          <w:rtl w:val="0"/>
        </w:rPr>
        <w:t xml:space="preserve">Quiero </w:t>
      </w:r>
      <w:r>
        <w:rPr>
          <w:rtl w:val="0"/>
        </w:rPr>
        <w:t xml:space="preserve">descargar el contrato asociado a la gira</w:t>
      </w:r>
    </w:p>
    <w:p w:rsidR="00000000" w:rsidDel="00000000" w:rsidP="00000000" w:rsidRDefault="00000000" w:rsidRPr="00000000" w14:paraId="0000005C">
      <w:pPr>
        <w:spacing w:after="120" w:lineRule="auto"/>
        <w:rPr/>
      </w:pPr>
      <w:r>
        <w:rPr>
          <w:b w:val="1"/>
          <w:bCs w:val="1"/>
          <w:rtl w:val="0"/>
        </w:rPr>
        <w:t xml:space="preserve">Para </w:t>
      </w:r>
      <w:r>
        <w:rPr>
          <w:rtl w:val="0"/>
        </w:rPr>
        <w:t xml:space="preserve">tener respaldo de las condiciones acordadas con la agencia.</w:t>
      </w:r>
    </w:p>
    <w:p w:rsidR="00000000" w:rsidDel="00000000" w:rsidP="00000000" w:rsidRDefault="00000000" w:rsidRPr="00000000" w14:paraId="0000005D">
      <w:pPr>
        <w:pStyle w:val="Heading2"/>
        <w:rPr/>
      </w:pPr>
      <w:r>
        <w:rPr>
          <w:rtl w:val="0"/>
        </w:rPr>
        <w:t xml:space="preserve">HU-04</w:t>
      </w:r>
    </w:p>
    <w:p w:rsidR="00000000" w:rsidDel="00000000" w:rsidP="00000000" w:rsidRDefault="00000000" w:rsidRPr="00000000" w14:paraId="0000005E">
      <w:pPr>
        <w:spacing w:after="30" w:lineRule="auto"/>
        <w:rPr/>
      </w:pPr>
      <w:r>
        <w:rPr>
          <w:b w:val="1"/>
          <w:bCs w:val="1"/>
          <w:rtl w:val="0"/>
        </w:rPr>
        <w:t xml:space="preserve">Como </w:t>
      </w:r>
      <w:r>
        <w:rPr>
          <w:rtl w:val="0"/>
        </w:rPr>
        <w:t xml:space="preserve">Apoderado</w:t>
      </w:r>
    </w:p>
    <w:p w:rsidR="00000000" w:rsidDel="00000000" w:rsidP="00000000" w:rsidRDefault="00000000" w:rsidRPr="00000000" w14:paraId="0000005F">
      <w:pPr>
        <w:spacing w:after="30" w:lineRule="auto"/>
        <w:rPr/>
      </w:pPr>
      <w:r>
        <w:rPr>
          <w:b w:val="1"/>
          <w:bCs w:val="1"/>
          <w:rtl w:val="0"/>
        </w:rPr>
        <w:t xml:space="preserve">Quiero </w:t>
      </w:r>
      <w:r>
        <w:rPr>
          <w:rtl w:val="0"/>
        </w:rPr>
        <w:t xml:space="preserve">descargar la póliza del seguro de viaje</w:t>
      </w:r>
    </w:p>
    <w:p w:rsidR="00000000" w:rsidDel="00000000" w:rsidP="00000000" w:rsidRDefault="00000000" w:rsidRPr="00000000" w14:paraId="00000060">
      <w:pPr>
        <w:spacing w:after="120" w:lineRule="auto"/>
        <w:rPr/>
      </w:pPr>
      <w:r>
        <w:rPr>
          <w:b w:val="1"/>
          <w:bCs w:val="1"/>
          <w:rtl w:val="0"/>
        </w:rPr>
        <w:t xml:space="preserve">Para </w:t>
      </w:r>
      <w:r>
        <w:rPr>
          <w:rtl w:val="0"/>
        </w:rPr>
        <w:t xml:space="preserve">conocer las coberturas con las que está protegido mi hijo durante la gira.</w:t>
      </w:r>
    </w:p>
    <w:p w:rsidR="00000000" w:rsidDel="00000000" w:rsidP="00000000" w:rsidRDefault="00000000" w:rsidRPr="00000000" w14:paraId="00000061">
      <w:pPr>
        <w:pStyle w:val="Heading2"/>
        <w:rPr/>
      </w:pPr>
      <w:r>
        <w:rPr>
          <w:rtl w:val="0"/>
        </w:rPr>
        <w:t xml:space="preserve">HU-05</w:t>
      </w:r>
    </w:p>
    <w:p w:rsidR="00000000" w:rsidDel="00000000" w:rsidP="00000000" w:rsidRDefault="00000000" w:rsidRPr="00000000" w14:paraId="00000062">
      <w:pPr>
        <w:spacing w:after="30" w:lineRule="auto"/>
        <w:rPr/>
      </w:pPr>
      <w:r>
        <w:rPr>
          <w:b w:val="1"/>
          <w:bCs w:val="1"/>
          <w:rtl w:val="0"/>
        </w:rPr>
        <w:t xml:space="preserve">Como </w:t>
      </w:r>
      <w:r>
        <w:rPr>
          <w:rtl w:val="0"/>
        </w:rPr>
        <w:t xml:space="preserve">Ejecutivo</w:t>
      </w:r>
    </w:p>
    <w:p w:rsidR="00000000" w:rsidDel="00000000" w:rsidP="00000000" w:rsidRDefault="00000000" w:rsidRPr="00000000" w14:paraId="00000063">
      <w:pPr>
        <w:spacing w:after="30" w:lineRule="auto"/>
        <w:rPr/>
      </w:pPr>
      <w:r>
        <w:rPr>
          <w:b w:val="1"/>
          <w:bCs w:val="1"/>
          <w:rtl w:val="0"/>
        </w:rPr>
        <w:t xml:space="preserve">Quiero </w:t>
      </w:r>
      <w:r>
        <w:rPr>
          <w:rtl w:val="0"/>
        </w:rPr>
        <w:t xml:space="preserve">administrar los contratos de los apoderados</w:t>
      </w:r>
    </w:p>
    <w:p w:rsidR="00000000" w:rsidDel="00000000" w:rsidP="00000000" w:rsidRDefault="00000000" w:rsidRPr="00000000" w14:paraId="00000064">
      <w:pPr>
        <w:spacing w:after="120" w:lineRule="auto"/>
        <w:rPr/>
      </w:pPr>
      <w:r>
        <w:rPr>
          <w:b w:val="1"/>
          <w:bCs w:val="1"/>
          <w:rtl w:val="0"/>
        </w:rPr>
        <w:t xml:space="preserve">Para </w:t>
      </w:r>
      <w:r>
        <w:rPr>
          <w:rtl w:val="0"/>
        </w:rPr>
        <w:t xml:space="preserve">mantener la información contractual actualizada y disponible.</w:t>
      </w:r>
    </w:p>
    <w:p w:rsidR="00000000" w:rsidDel="00000000" w:rsidP="00000000" w:rsidRDefault="00000000" w:rsidRPr="00000000" w14:paraId="00000065">
      <w:pPr>
        <w:pStyle w:val="Heading2"/>
        <w:rPr/>
      </w:pPr>
      <w:r>
        <w:rPr>
          <w:rtl w:val="0"/>
        </w:rPr>
        <w:t xml:space="preserve">HU-06</w:t>
      </w:r>
    </w:p>
    <w:p w:rsidR="00000000" w:rsidDel="00000000" w:rsidP="00000000" w:rsidRDefault="00000000" w:rsidRPr="00000000" w14:paraId="00000066">
      <w:pPr>
        <w:spacing w:after="30" w:lineRule="auto"/>
        <w:rPr/>
      </w:pPr>
      <w:r>
        <w:rPr>
          <w:b w:val="1"/>
          <w:bCs w:val="1"/>
          <w:rtl w:val="0"/>
        </w:rPr>
        <w:t xml:space="preserve">Como </w:t>
      </w:r>
      <w:r>
        <w:rPr>
          <w:rtl w:val="0"/>
        </w:rPr>
        <w:t xml:space="preserve">Gerencia</w:t>
      </w:r>
    </w:p>
    <w:p w:rsidR="00000000" w:rsidDel="00000000" w:rsidP="00000000" w:rsidRDefault="00000000" w:rsidRPr="00000000" w14:paraId="00000067">
      <w:pPr>
        <w:spacing w:after="30" w:lineRule="auto"/>
        <w:rPr/>
      </w:pPr>
      <w:r>
        <w:rPr>
          <w:b w:val="1"/>
          <w:bCs w:val="1"/>
          <w:rtl w:val="0"/>
        </w:rPr>
        <w:t xml:space="preserve">Quiero </w:t>
      </w:r>
      <w:r>
        <w:rPr>
          <w:rtl w:val="0"/>
        </w:rPr>
        <w:t xml:space="preserve">consultar un reporte de avance de la recaudación</w:t>
      </w:r>
    </w:p>
    <w:p w:rsidR="00000000" w:rsidDel="00000000" w:rsidP="00000000" w:rsidRDefault="00000000" w:rsidRPr="00000000" w14:paraId="00000068">
      <w:pPr>
        <w:spacing w:after="120" w:lineRule="auto"/>
        <w:rPr/>
      </w:pPr>
      <w:r>
        <w:rPr>
          <w:b w:val="1"/>
          <w:bCs w:val="1"/>
          <w:rtl w:val="0"/>
        </w:rPr>
        <w:t xml:space="preserve">Para </w:t>
      </w:r>
      <w:r>
        <w:rPr>
          <w:rtl w:val="0"/>
        </w:rPr>
        <w:t xml:space="preserve">tomar decisiones sobre las giras según el cumplimiento de las metas económicas.</w:t>
      </w:r>
    </w:p>
    <w:p w:rsidR="00000000" w:rsidDel="00000000" w:rsidP="00000000" w:rsidRDefault="00000000" w:rsidRPr="00000000" w14:paraId="00000069">
      <w:pPr>
        <w:pageBreakBefore w:val="1"/>
        <w:rPr/>
      </w:pPr>
      <w:r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>
        <w:rPr>
          <w:rtl w:val="0"/>
        </w:rPr>
        <w:t xml:space="preserve">Actividad 5: Criterios de Aceptación</w:t>
      </w:r>
    </w:p>
    <w:p w:rsidR="00000000" w:rsidDel="00000000" w:rsidP="00000000" w:rsidRDefault="00000000" w:rsidRPr="00000000" w14:paraId="0000006B">
      <w:pPr>
        <w:pStyle w:val="Heading2"/>
        <w:rPr/>
      </w:pPr>
      <w:r>
        <w:rPr>
          <w:rtl w:val="0"/>
        </w:rPr>
        <w:t xml:space="preserve">HU-01 — Consultar saldo y avance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CA01: Debe mostrar el saldo acumulado del apoderado.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CA02: Debe mostrar la meta total y el saldo pendiente.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CA03: Debe mostrar el porcentaje de avance de forma numérica y gráfica.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CA04: El avance debe actualizarse al registrarse un nuevo depósito.</w:t>
      </w:r>
    </w:p>
    <w:p w:rsidR="00000000" w:rsidDel="00000000" w:rsidP="00000000" w:rsidRDefault="00000000" w:rsidRPr="00000000" w14:paraId="00000070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r>
        <w:rPr>
          <w:rtl w:val="0"/>
        </w:rPr>
        <w:t xml:space="preserve">HU-02 — Historial de depósitos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CA05: Debe listar cada depósito con fecha y monto.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CA06: Debe mostrar el total depositado coincidente con el saldo acumulado.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CA07: Debe permitir ordenar los depósitos por fecha.</w:t>
      </w:r>
    </w:p>
    <w:p w:rsidR="00000000" w:rsidDel="00000000" w:rsidP="00000000" w:rsidRDefault="00000000" w:rsidRPr="00000000" w14:paraId="00000075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r>
        <w:rPr>
          <w:rtl w:val="0"/>
        </w:rPr>
        <w:t xml:space="preserve">HU-03 — Descargar contrato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CA08: Debe permitir descargar el contrato en formato PDF.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CA09: El contrato descargado debe corresponder al apoderado autenticado.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CA10: Debe mostrar un mensaje si no existe contrato asociado.</w:t>
      </w:r>
    </w:p>
    <w:p w:rsidR="00000000" w:rsidDel="00000000" w:rsidP="00000000" w:rsidRDefault="00000000" w:rsidRPr="00000000" w14:paraId="0000007A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r>
        <w:rPr>
          <w:rtl w:val="0"/>
        </w:rPr>
        <w:t xml:space="preserve">HU-04 — Descargar póliza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CA11: Debe permitir descargar la póliza en formato PDF.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CA12: Debe mostrar las coberturas asociadas a la póliza.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CA13: Debe mostrar un mensaje si no existe póliza asociada.</w:t>
      </w:r>
    </w:p>
    <w:p w:rsidR="00000000" w:rsidDel="00000000" w:rsidP="00000000" w:rsidRDefault="00000000" w:rsidRPr="00000000" w14:paraId="0000007F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r>
        <w:rPr>
          <w:rtl w:val="0"/>
        </w:rPr>
        <w:t xml:space="preserve">HU-05 — Administrar contratos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CA14: Debe permitir crear, editar y consultar contratos.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CA15: Solo el ejecutivo autenticado puede administrar contratos.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CA16: Debe validar los campos obligatorios antes de guardar.</w:t>
      </w:r>
    </w:p>
    <w:p w:rsidR="00000000" w:rsidDel="00000000" w:rsidP="00000000" w:rsidRDefault="00000000" w:rsidRPr="00000000" w14:paraId="00000084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r>
        <w:rPr>
          <w:rtl w:val="0"/>
        </w:rPr>
        <w:t xml:space="preserve">HU-06 — Reporte de avance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CA17: Debe mostrar el porcentaje de avance por curso/gira.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CA18: Debe mostrar el monto total recaudado y la meta global.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CA19: Debe permitir filtrar el reporte por gira.</w:t>
      </w:r>
    </w:p>
    <w:p w:rsidR="00000000" w:rsidDel="00000000" w:rsidP="00000000" w:rsidRDefault="00000000" w:rsidRPr="00000000" w14:paraId="00000089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A">
      <w:pPr>
        <w:pageBreakBefore w:val="1"/>
        <w:rPr/>
      </w:pPr>
      <w:r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r>
        <w:rPr>
          <w:rtl w:val="0"/>
        </w:rPr>
        <w:t xml:space="preserve">Actividad 6: Casos de Prueba</w:t>
      </w:r>
    </w:p>
    <w:p w:rsidR="00000000" w:rsidDel="00000000" w:rsidP="00000000" w:rsidRDefault="00000000" w:rsidRPr="00000000" w14:paraId="0000008C">
      <w:pPr>
        <w:spacing w:after="120" w:lineRule="auto"/>
        <w:rPr/>
      </w:pPr>
      <w:r>
        <w:rPr>
          <w:rtl w:val="0"/>
        </w:rPr>
        <w:t xml:space="preserve">Se construyen 12 casos de prueba que validan los criterios de aceptación definidos.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900"/>
        <w:gridCol w:w="1800"/>
        <w:gridCol w:w="2100"/>
        <w:gridCol w:w="1700"/>
        <w:gridCol w:w="1060"/>
        <w:tblGridChange w:id="0">
          <w:tblGrid>
            <w:gridCol w:w="800"/>
            <w:gridCol w:w="1900"/>
            <w:gridCol w:w="1800"/>
            <w:gridCol w:w="2100"/>
            <w:gridCol w:w="1700"/>
            <w:gridCol w:w="1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>
              <w:rPr>
                <w:b w:val="1"/>
                <w:bCs w:val="1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>
              <w:rPr>
                <w:b w:val="1"/>
                <w:bCs w:val="1"/>
                <w:rtl w:val="0"/>
              </w:rPr>
              <w:t xml:space="preserve">Caso de prueba</w:t>
            </w:r>
            <w:r>
              <w:rPr>
                <w:rtl w:val="0"/>
              </w:rPr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>
              <w:rPr>
                <w:b w:val="1"/>
                <w:bCs w:val="1"/>
                <w:rtl w:val="0"/>
              </w:rPr>
              <w:t xml:space="preserve">Datos de entrada</w:t>
            </w:r>
            <w:r>
              <w:rPr>
                <w:rtl w:val="0"/>
              </w:rPr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>
              <w:rPr>
                <w:b w:val="1"/>
                <w:bCs w:val="1"/>
                <w:rtl w:val="0"/>
              </w:rPr>
              <w:t xml:space="preserve">Resultado esperado</w:t>
            </w:r>
            <w:r>
              <w:rPr>
                <w:rtl w:val="0"/>
              </w:rPr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>
              <w:rPr>
                <w:b w:val="1"/>
                <w:bCs w:val="1"/>
                <w:rtl w:val="0"/>
              </w:rPr>
              <w:t xml:space="preserve">Resultado obtenido</w:t>
            </w:r>
            <w:r>
              <w:rPr>
                <w:rtl w:val="0"/>
              </w:rPr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>
              <w:rPr>
                <w:b w:val="1"/>
                <w:bCs w:val="1"/>
                <w:rtl w:val="0"/>
              </w:rPr>
              <w:t xml:space="preserve">Estado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>
              <w:rPr>
                <w:rtl w:val="0"/>
              </w:rPr>
              <w:t xml:space="preserve">CP01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>
              <w:rPr>
                <w:rtl w:val="0"/>
              </w:rPr>
              <w:t xml:space="preserve">Login con credenciales válidas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>
              <w:rPr>
                <w:rtl w:val="0"/>
              </w:rPr>
              <w:t xml:space="preserve">usuario y contraseña correctos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>
              <w:rPr>
                <w:rtl w:val="0"/>
              </w:rPr>
              <w:t xml:space="preserve">Acceso al dashboard del apoderado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>
              <w:rPr>
                <w:rtl w:val="0"/>
              </w:rPr>
              <w:t xml:space="preserve">Acceso correcto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>
              <w:rPr>
                <w:rtl w:val="0"/>
              </w:rPr>
              <w:t xml:space="preserve">CP02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>
              <w:rPr>
                <w:rtl w:val="0"/>
              </w:rPr>
              <w:t xml:space="preserve">Login con credenciales inválidas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>
              <w:rPr>
                <w:rtl w:val="0"/>
              </w:rPr>
              <w:t xml:space="preserve">contraseña incorrecta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>
              <w:rPr>
                <w:rtl w:val="0"/>
              </w:rPr>
              <w:t xml:space="preserve">Mensaje de error y permanece en login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>
              <w:rPr>
                <w:rtl w:val="0"/>
              </w:rPr>
              <w:t xml:space="preserve">Mensaje mostrado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>
              <w:rPr>
                <w:rtl w:val="0"/>
              </w:rPr>
              <w:t xml:space="preserve">CP03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>
              <w:rPr>
                <w:rtl w:val="0"/>
              </w:rPr>
              <w:t xml:space="preserve">Visualizar saldo acumulado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>
              <w:rPr>
                <w:rtl w:val="0"/>
              </w:rPr>
              <w:t xml:space="preserve">apoderado autenticado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>
              <w:rPr>
                <w:rtl w:val="0"/>
              </w:rPr>
              <w:t xml:space="preserve">Muestra saldo acumulado actual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>
              <w:rPr>
                <w:rtl w:val="0"/>
              </w:rPr>
              <w:t xml:space="preserve">Saldo mostrado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>
              <w:rPr>
                <w:rtl w:val="0"/>
              </w:rPr>
              <w:t xml:space="preserve">CP04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>
              <w:rPr>
                <w:rtl w:val="0"/>
              </w:rPr>
              <w:t xml:space="preserve">Visualizar avance de meta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>
              <w:rPr>
                <w:rtl w:val="0"/>
              </w:rPr>
              <w:t xml:space="preserve">saldo = 600.000 / meta = 1.000.000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>
              <w:rPr>
                <w:rtl w:val="0"/>
              </w:rPr>
              <w:t xml:space="preserve">Muestra 60% de avance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>
              <w:rPr>
                <w:rtl w:val="0"/>
              </w:rPr>
              <w:t xml:space="preserve">60% mostrado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>
              <w:rPr>
                <w:rtl w:val="0"/>
              </w:rPr>
              <w:t xml:space="preserve">CP05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>
              <w:rPr>
                <w:rtl w:val="0"/>
              </w:rPr>
              <w:t xml:space="preserve">Actualizar avance tras depósito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>
              <w:rPr>
                <w:rtl w:val="0"/>
              </w:rPr>
              <w:t xml:space="preserve">nuevo depósito de 100.000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>
              <w:rPr>
                <w:rtl w:val="0"/>
              </w:rPr>
              <w:t xml:space="preserve">Avance sube de 60% a 70%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>
              <w:rPr>
                <w:rtl w:val="0"/>
              </w:rPr>
              <w:t xml:space="preserve">70% mostrado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>
              <w:rPr>
                <w:rtl w:val="0"/>
              </w:rPr>
              <w:t xml:space="preserve">CP06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>
              <w:rPr>
                <w:rtl w:val="0"/>
              </w:rPr>
              <w:t xml:space="preserve">Listar historial de depósitos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>
              <w:rPr>
                <w:rtl w:val="0"/>
              </w:rPr>
              <w:t xml:space="preserve">apoderado con 3 depósitos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>
              <w:rPr>
                <w:rtl w:val="0"/>
              </w:rPr>
              <w:t xml:space="preserve">Lista 3 depósitos con fecha y monto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>
              <w:rPr>
                <w:rtl w:val="0"/>
              </w:rPr>
              <w:t xml:space="preserve">3 depósitos listados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>
              <w:rPr>
                <w:rtl w:val="0"/>
              </w:rPr>
              <w:t xml:space="preserve">CP07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>
              <w:rPr>
                <w:rtl w:val="0"/>
              </w:rPr>
              <w:t xml:space="preserve">Cuadratura de total depositado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>
              <w:rPr>
                <w:rtl w:val="0"/>
              </w:rPr>
              <w:t xml:space="preserve">suma de depósitos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>
              <w:rPr>
                <w:rtl w:val="0"/>
              </w:rPr>
              <w:t xml:space="preserve">Total coincide con saldo acumulado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>
              <w:rPr>
                <w:rtl w:val="0"/>
              </w:rPr>
              <w:t xml:space="preserve">Coinciden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>
              <w:rPr>
                <w:rtl w:val="0"/>
              </w:rPr>
              <w:t xml:space="preserve">CP08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>
              <w:rPr>
                <w:rtl w:val="0"/>
              </w:rPr>
              <w:t xml:space="preserve">Descargar contrato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>
              <w:rPr>
                <w:rtl w:val="0"/>
              </w:rPr>
              <w:t xml:space="preserve">apoderado con contrato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>
              <w:rPr>
                <w:rtl w:val="0"/>
              </w:rPr>
              <w:t xml:space="preserve">Descarga PDF del contrato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>
              <w:rPr>
                <w:rtl w:val="0"/>
              </w:rPr>
              <w:t xml:space="preserve">PDF descargado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>
              <w:rPr>
                <w:rtl w:val="0"/>
              </w:rPr>
              <w:t xml:space="preserve">CP09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>
              <w:rPr>
                <w:rtl w:val="0"/>
              </w:rPr>
              <w:t xml:space="preserve">Descargar contrato inexistente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>
              <w:rPr>
                <w:rtl w:val="0"/>
              </w:rPr>
              <w:t xml:space="preserve">apoderado sin contrato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>
              <w:rPr>
                <w:rtl w:val="0"/>
              </w:rPr>
              <w:t xml:space="preserve">Mensaje 'sin contrato asociado'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>
              <w:rPr>
                <w:rtl w:val="0"/>
              </w:rPr>
              <w:t xml:space="preserve">Mensaje mostrado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>
              <w:rPr>
                <w:rtl w:val="0"/>
              </w:rPr>
              <w:t xml:space="preserve">CP10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>
              <w:rPr>
                <w:rtl w:val="0"/>
              </w:rPr>
              <w:t xml:space="preserve">Descargar póliza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>
              <w:rPr>
                <w:rtl w:val="0"/>
              </w:rPr>
              <w:t xml:space="preserve">apoderado con póliza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>
              <w:rPr>
                <w:rtl w:val="0"/>
              </w:rPr>
              <w:t xml:space="preserve">Descarga PDF de la póliza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>
              <w:rPr>
                <w:rtl w:val="0"/>
              </w:rPr>
              <w:t xml:space="preserve">PDF descargado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>
              <w:rPr>
                <w:rtl w:val="0"/>
              </w:rPr>
              <w:t xml:space="preserve">CP11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>
              <w:rPr>
                <w:rtl w:val="0"/>
              </w:rPr>
              <w:t xml:space="preserve">Administrar contrato (ejecutivo)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>
              <w:rPr>
                <w:rtl w:val="0"/>
              </w:rPr>
              <w:t xml:space="preserve">ejecutivo edita un contrato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>
              <w:rPr>
                <w:rtl w:val="0"/>
              </w:rPr>
              <w:t xml:space="preserve">Guarda los cambios correctamente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>
              <w:rPr>
                <w:rtl w:val="0"/>
              </w:rPr>
              <w:t xml:space="preserve">Cambios guardados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>
              <w:rPr>
                <w:rtl w:val="0"/>
              </w:rPr>
              <w:t xml:space="preserve">CP12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>
              <w:rPr>
                <w:rtl w:val="0"/>
              </w:rPr>
              <w:t xml:space="preserve">Reporte de avance (gerencia)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>
              <w:rPr>
                <w:rtl w:val="0"/>
              </w:rPr>
              <w:t xml:space="preserve">filtro por gira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>
              <w:rPr>
                <w:rtl w:val="0"/>
              </w:rPr>
              <w:t xml:space="preserve">Muestra avance y recaudación de la gira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>
              <w:rPr>
                <w:rtl w:val="0"/>
              </w:rPr>
              <w:t xml:space="preserve">Reporte mostrado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>
              <w:rPr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0DB">
      <w:pPr>
        <w:pageBreakBefore w:val="1"/>
        <w:rPr/>
      </w:pPr>
      <w:r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rPr/>
      </w:pPr>
      <w:r>
        <w:rPr>
          <w:rtl w:val="0"/>
        </w:rPr>
        <w:t xml:space="preserve">Actividad 8: Registro de Defectos</w:t>
      </w:r>
    </w:p>
    <w:p w:rsidR="00000000" w:rsidDel="00000000" w:rsidP="00000000" w:rsidRDefault="00000000" w:rsidRPr="00000000" w14:paraId="000000DD">
      <w:pPr>
        <w:spacing w:after="120" w:lineRule="auto"/>
        <w:rPr/>
      </w:pPr>
      <w:r>
        <w:rPr>
          <w:rtl w:val="0"/>
        </w:rPr>
        <w:t xml:space="preserve">Se documentan los defectos detectados durante la ejecución de las pruebas y su estado de resolución.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1500"/>
        <w:gridCol w:w="3960"/>
        <w:gridCol w:w="1300"/>
        <w:gridCol w:w="1300"/>
        <w:tblGridChange w:id="0">
          <w:tblGrid>
            <w:gridCol w:w="1300"/>
            <w:gridCol w:w="1500"/>
            <w:gridCol w:w="3960"/>
            <w:gridCol w:w="1300"/>
            <w:gridCol w:w="1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>
              <w:rPr>
                <w:b w:val="1"/>
                <w:bCs w:val="1"/>
                <w:rtl w:val="0"/>
              </w:rPr>
              <w:t xml:space="preserve">ID Defecto</w:t>
            </w:r>
            <w:r>
              <w:rPr>
                <w:rtl w:val="0"/>
              </w:rPr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>
              <w:rPr>
                <w:b w:val="1"/>
                <w:bCs w:val="1"/>
                <w:rtl w:val="0"/>
              </w:rPr>
              <w:t xml:space="preserve">Caso relacionado</w:t>
            </w:r>
            <w:r>
              <w:rPr>
                <w:rtl w:val="0"/>
              </w:rPr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>
              <w:rPr>
                <w:b w:val="1"/>
                <w:bCs w:val="1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>
              <w:rPr>
                <w:b w:val="1"/>
                <w:bCs w:val="1"/>
                <w:rtl w:val="0"/>
              </w:rPr>
              <w:t xml:space="preserve">Severidad</w:t>
            </w:r>
            <w:r>
              <w:rPr>
                <w:rtl w:val="0"/>
              </w:rPr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>
              <w:rPr>
                <w:b w:val="1"/>
                <w:bCs w:val="1"/>
                <w:rtl w:val="0"/>
              </w:rPr>
              <w:t xml:space="preserve">Estado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>
              <w:rPr>
                <w:rtl w:val="0"/>
              </w:rPr>
              <w:t xml:space="preserve">DEF01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>
              <w:rPr>
                <w:rtl w:val="0"/>
              </w:rPr>
              <w:t xml:space="preserve">CP05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>
              <w:rPr>
                <w:rtl w:val="0"/>
              </w:rPr>
              <w:t xml:space="preserve">El porcentaje de avance no se actualizaba inmediatamente tras registrar un depósito; requería recargar la página.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>
              <w:rPr>
                <w:rtl w:val="0"/>
              </w:rPr>
              <w:t xml:space="preserve">Media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>
              <w:rPr>
                <w:rtl w:val="0"/>
              </w:rPr>
              <w:t xml:space="preserve">Corregido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>
              <w:rPr>
                <w:rtl w:val="0"/>
              </w:rPr>
              <w:t xml:space="preserve">DEF02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>
              <w:rPr>
                <w:rtl w:val="0"/>
              </w:rPr>
              <w:t xml:space="preserve">CP04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>
              <w:rPr>
                <w:rtl w:val="0"/>
              </w:rPr>
              <w:t xml:space="preserve">El porcentaje de avance se mostraba con muchos decimales (60.0000%) en lugar de redondeado.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>
              <w:rPr>
                <w:rtl w:val="0"/>
              </w:rPr>
              <w:t xml:space="preserve">Baja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>
              <w:rPr>
                <w:rtl w:val="0"/>
              </w:rPr>
              <w:t xml:space="preserve">Corregido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>
              <w:rPr>
                <w:rtl w:val="0"/>
              </w:rPr>
              <w:t xml:space="preserve">DEF03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>
              <w:rPr>
                <w:rtl w:val="0"/>
              </w:rPr>
              <w:t xml:space="preserve">CP09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>
              <w:rPr>
                <w:rtl w:val="0"/>
              </w:rPr>
              <w:t xml:space="preserve">Al no existir contrato, el sistema mostraba pantalla en blanco en vez de un mensaje informativo.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>
              <w:rPr>
                <w:rtl w:val="0"/>
              </w:rPr>
              <w:t xml:space="preserve">Media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>
              <w:rPr>
                <w:rtl w:val="0"/>
              </w:rPr>
              <w:t xml:space="preserve">Corregido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>
              <w:rPr>
                <w:rtl w:val="0"/>
              </w:rPr>
              <w:t xml:space="preserve">DEF04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>
              <w:rPr>
                <w:rtl w:val="0"/>
              </w:rPr>
              <w:t xml:space="preserve">CP02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>
              <w:rPr>
                <w:rtl w:val="0"/>
              </w:rPr>
              <w:t xml:space="preserve">El mensaje de error de login era poco claro ('error') sin indicar la causa.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>
              <w:rPr>
                <w:rtl w:val="0"/>
              </w:rPr>
              <w:t xml:space="preserve">Baja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>
              <w:rPr>
                <w:rtl w:val="0"/>
              </w:rPr>
              <w:t xml:space="preserve">Corregido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>
              <w:rPr>
                <w:rtl w:val="0"/>
              </w:rPr>
              <w:t xml:space="preserve">DEF05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>
              <w:rPr>
                <w:rtl w:val="0"/>
              </w:rPr>
              <w:t xml:space="preserve">CP11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>
              <w:rPr>
                <w:rtl w:val="0"/>
              </w:rPr>
              <w:t xml:space="preserve">Permitía guardar un contrato con campos obligatorios vacíos.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>
              <w:rPr>
                <w:rtl w:val="0"/>
              </w:rPr>
              <w:t xml:space="preserve">Alta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>
              <w:rPr>
                <w:rtl w:val="0"/>
              </w:rPr>
              <w:t xml:space="preserve">Abierto</w:t>
            </w:r>
          </w:p>
        </w:tc>
      </w:tr>
    </w:tbl>
    <w:p w:rsidR="00000000" w:rsidDel="00000000" w:rsidP="00000000" w:rsidRDefault="00000000" w:rsidRPr="00000000" w14:paraId="000000FC">
      <w:pPr>
        <w:pageBreakBefore w:val="1"/>
        <w:rPr/>
      </w:pPr>
      <w:r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rPr/>
      </w:pPr>
      <w:r>
        <w:rPr>
          <w:rtl w:val="0"/>
        </w:rPr>
        <w:t xml:space="preserve">Actividad 9: Control de Versiones (Guía y evidencias)</w:t>
      </w:r>
    </w:p>
    <w:p w:rsidR="00000000" w:rsidDel="00000000" w:rsidP="00000000" w:rsidRDefault="00000000" w:rsidRPr="00000000" w14:paraId="000000FE">
      <w:pPr>
        <w:spacing w:after="120" w:lineRule="auto"/>
        <w:rPr/>
      </w:pPr>
      <w:r>
        <w:rPr>
          <w:rtl w:val="0"/>
        </w:rPr>
        <w:t xml:space="preserve">Esta sección documenta el flujo de trabajo en GitHub. Las capturas de pantalla solicitadas (repositorio, ramas e historial de commits) deben adjuntarse en los espacios indicados.</w:t>
      </w:r>
    </w:p>
    <w:p w:rsidR="00000000" w:rsidDel="00000000" w:rsidP="00000000" w:rsidRDefault="00000000" w:rsidRPr="00000000" w14:paraId="000000FF">
      <w:pPr>
        <w:pStyle w:val="Heading2"/>
        <w:rPr/>
      </w:pPr>
      <w:r>
        <w:rPr>
          <w:rtl w:val="0"/>
        </w:rPr>
        <w:t xml:space="preserve">Ramas del repositorio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— versión estable e integrada del proyecto.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feature/prototipo — desarrollo del prototipo HTML / diseño de pantallas.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feature/documentacion — historias de usuario, criterios y documentación.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feature/pruebas — casos de prueba y registro de defectos.</w:t>
      </w:r>
    </w:p>
    <w:p w:rsidR="00000000" w:rsidDel="00000000" w:rsidP="00000000" w:rsidRDefault="00000000" w:rsidRPr="00000000" w14:paraId="00000104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r>
        <w:rPr>
          <w:rtl w:val="0"/>
        </w:rPr>
        <w:t xml:space="preserve">Comandos sugeridos</w:t>
      </w:r>
    </w:p>
    <w:p w:rsidR="00000000" w:rsidDel="00000000" w:rsidP="00000000" w:rsidRDefault="00000000" w:rsidRPr="00000000" w14:paraId="00000106">
      <w:pPr>
        <w:spacing w:after="120" w:lineRule="auto"/>
        <w:rPr/>
      </w:pPr>
      <w:r>
        <w:rPr>
          <w:rFonts w:ascii="Consolas" w:cs="Consolas" w:eastAsia="Consolas" w:hAnsi="Consolas"/>
          <w:rtl w:val="0"/>
        </w:rPr>
        <w:t xml:space="preserve">git init</w:t>
      </w:r>
      <w:r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rPr/>
      </w:pPr>
      <w:r>
        <w:rPr>
          <w:rFonts w:ascii="Consolas" w:cs="Consolas" w:eastAsia="Consolas" w:hAnsi="Consolas"/>
          <w:rtl w:val="0"/>
        </w:rPr>
        <w:t xml:space="preserve">git checkout -b feature/prototipo</w:t>
      </w:r>
      <w:r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rPr/>
      </w:pPr>
      <w:r>
        <w:rPr>
          <w:rFonts w:ascii="Consolas" w:cs="Consolas" w:eastAsia="Consolas" w:hAnsi="Consolas"/>
          <w:rtl w:val="0"/>
        </w:rPr>
        <w:t xml:space="preserve">git add . &amp;&amp; git commit -m "Se agrega Dashboard Apoderado"</w:t>
      </w:r>
      <w:r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rPr/>
      </w:pPr>
      <w:r>
        <w:rPr>
          <w:rFonts w:ascii="Consolas" w:cs="Consolas" w:eastAsia="Consolas" w:hAnsi="Consolas"/>
          <w:rtl w:val="0"/>
        </w:rPr>
        <w:t xml:space="preserve">git push -u origin feature/prototipo</w:t>
      </w:r>
      <w:r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>
      <w:pPr>
        <w:pStyle w:val="Heading2"/>
        <w:rPr/>
      </w:pPr>
      <w:r>
        <w:rPr>
          <w:rtl w:val="0"/>
        </w:rPr>
        <w:t xml:space="preserve">Enlaces del proyecto</w:t>
      </w:r>
    </w:p>
    <w:p w:rsidR="00000000" w:rsidDel="00000000" w:rsidP="00000000" w:rsidRDefault="00000000" w:rsidRPr="00000000">
      <w:pPr>
        <w:spacing w:after="60" w:lineRule="auto"/>
        <w:rPr/>
      </w:pPr>
      <w:r>
        <w:rPr>
          <w:b w:val="1"/>
          <w:rtl w:val="0"/>
        </w:rPr>
        <w:t xml:space="preserve">Repositorio GitHub: </w:t>
      </w:r>
      <w:hyperlink r:id="rId103">
        <w:r>
          <w:rPr>
            <w:color w:val="0563C1"/>
            <w:u w:val="single"/>
            <w:rtl w:val="0"/>
          </w:rPr>
          <w:t xml:space="preserve">https://github.com/LukasAvilaPonce/On_Tour_Prototipo</w:t>
        </w:r>
      </w:hyperlink>
    </w:p>
    <w:p w:rsidR="00000000" w:rsidDel="00000000" w:rsidP="00000000" w:rsidRDefault="00000000" w:rsidRPr="00000000">
      <w:pPr>
        <w:spacing w:after="120" w:lineRule="auto"/>
        <w:rPr/>
      </w:pPr>
      <w:r>
        <w:rPr>
          <w:b w:val="1"/>
          <w:rtl w:val="0"/>
        </w:rPr>
        <w:t xml:space="preserve">Demo en vivo (GitHub Pages): </w:t>
      </w:r>
      <w:hyperlink r:id="rId104">
        <w:r>
          <w:rPr>
            <w:color w:val="0563C1"/>
            <w:u w:val="single"/>
            <w:rtl w:val="0"/>
          </w:rPr>
          <w:t xml:space="preserve">https://lukasavilaponce.github.io/On_Tour_Prototipo/</w:t>
        </w:r>
      </w:hyperlink>
    </w:p>
    <w:p w:rsidR="00000000" w:rsidDel="00000000" w:rsidP="00000000" w:rsidRDefault="00000000" w:rsidRPr="00000000" w14:paraId="0000010B">
      <w:pPr>
        <w:pStyle w:val="Heading2"/>
        <w:rPr/>
      </w:pPr>
      <w:r>
        <w:rPr>
          <w:rtl w:val="0"/>
        </w:rPr>
        <w:t xml:space="preserve">Evidencias (insertar capturas)</w:t>
      </w:r>
    </w:p>
    <w:p w:rsidR="00000000" w:rsidDel="00000000" w:rsidP="00000000" w:rsidRDefault="00000000" w:rsidRPr="00000000" w14:paraId="0000010C">
      <w:pPr>
        <w:spacing w:after="120" w:lineRule="auto"/>
        <w:rPr/>
      </w:pPr>
      <w:r>
        <w:rPr>
          <w:b w:val="1"/>
          <w:rtl w:val="0"/>
        </w:rPr>
        <w:t xml:space="preserve">Captura del repositorio</w:t>
      </w:r>
    </w:p>
    <w:p w:rsidR="00000000" w:rsidDel="00000000" w:rsidP="00000000" w:rsidRDefault="00000000" w:rsidRPr="00000000">
      <w:pPr>
        <w:spacing w:after="240" w:lineRule="auto"/>
        <w:rPr/>
      </w:pPr>
      <w:r>
        <w:rPr>
          <w:rtl w:val="0"/>
        </w:rPr>
        <w:drawing>
          <wp:inline distT="0" distB="0" distL="0" distR="0">
            <wp:extent cx="5943600" cy="3543869"/>
            <wp:docPr id="100" name="Captura repositori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0D">
      <w:pPr>
        <w:spacing w:after="120" w:lineRule="auto"/>
        <w:rPr/>
      </w:pPr>
      <w:r>
        <w:rPr>
          <w:b w:val="1"/>
          <w:rtl w:val="0"/>
        </w:rPr>
        <w:t xml:space="preserve">Captura de características y stack del README</w:t>
      </w:r>
    </w:p>
    <w:p w:rsidR="00000000" w:rsidDel="00000000" w:rsidP="00000000" w:rsidRDefault="00000000" w:rsidRPr="00000000">
      <w:pPr>
        <w:spacing w:after="240" w:lineRule="auto"/>
        <w:rPr/>
      </w:pPr>
      <w:r>
        <w:rPr>
          <w:rtl w:val="0"/>
        </w:rPr>
        <w:drawing>
          <wp:inline distT="0" distB="0" distL="0" distR="0">
            <wp:extent cx="5943600" cy="4077567"/>
            <wp:docPr id="101" name="Captura READM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2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0E">
      <w:pPr>
        <w:spacing w:after="120" w:lineRule="auto"/>
        <w:rPr/>
      </w:pPr>
      <w:r>
        <w:rPr>
          <w:b w:val="1"/>
          <w:rtl w:val="0"/>
        </w:rPr>
        <w:t xml:space="preserve">Captura de la estructura del prototipo e historial de commits</w:t>
      </w:r>
    </w:p>
    <w:p w:rsidR="00000000" w:rsidDel="00000000" w:rsidP="00000000" w:rsidRDefault="00000000" w:rsidRPr="00000000">
      <w:pPr>
        <w:spacing w:after="240" w:lineRule="auto"/>
        <w:rPr/>
      </w:pPr>
      <w:r>
        <w:rPr>
          <w:rtl w:val="0"/>
        </w:rPr>
        <w:drawing>
          <wp:inline distT="0" distB="0" distL="0" distR="0">
            <wp:extent cx="5943600" cy="2208447"/>
            <wp:docPr id="102" name="Captura commi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3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aac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a6e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00" Type="http://schemas.openxmlformats.org/officeDocument/2006/relationships/image" Target="media/image1.png"/><Relationship Id="rId101" Type="http://schemas.openxmlformats.org/officeDocument/2006/relationships/image" Target="media/image2.png"/><Relationship Id="rId102" Type="http://schemas.openxmlformats.org/officeDocument/2006/relationships/image" Target="media/image3.png"/><Relationship Id="rId103" Type="http://schemas.openxmlformats.org/officeDocument/2006/relationships/hyperlink" Target="https://github.com/LukasAvilaPonce/On_Tour_Prototipo" TargetMode="External"/><Relationship Id="rId104" Type="http://schemas.openxmlformats.org/officeDocument/2006/relationships/hyperlink" Target="https://lukasavilaponce.github.io/On_Tour_Prototip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q84ivCE/hU64sD+oFsmVbWJAXA==">CgMxLjA4AHIhMWU4WUJvaGwwVFFUcksxaVYxY1NfZGxjcVNpNnNZSzJm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