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0BE3" w14:textId="19007510" w:rsidR="005F1A0F" w:rsidRDefault="005F1A0F">
      <w:pPr>
        <w:spacing w:after="300" w:line="360" w:lineRule="auto"/>
        <w:ind w:right="712"/>
        <w:rPr>
          <w:sz w:val="24"/>
          <w:szCs w:val="24"/>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5F1A0F" w14:paraId="395A9855" w14:textId="77777777">
        <w:tc>
          <w:tcPr>
            <w:tcW w:w="3000" w:type="dxa"/>
            <w:tcBorders>
              <w:top w:val="nil"/>
              <w:left w:val="nil"/>
              <w:bottom w:val="nil"/>
              <w:right w:val="nil"/>
            </w:tcBorders>
            <w:tcMar>
              <w:top w:w="40" w:type="dxa"/>
              <w:left w:w="80" w:type="dxa"/>
              <w:bottom w:w="40" w:type="dxa"/>
              <w:right w:w="80" w:type="dxa"/>
            </w:tcMar>
          </w:tcPr>
          <w:p w14:paraId="1093D85D" w14:textId="77777777" w:rsidR="005F1A0F" w:rsidRDefault="00000000">
            <w:pPr>
              <w:spacing w:line="360" w:lineRule="auto"/>
              <w:rPr>
                <w:sz w:val="24"/>
                <w:szCs w:val="24"/>
              </w:rPr>
            </w:pPr>
            <w:r>
              <w:rPr>
                <w:b/>
                <w:bCs/>
                <w:sz w:val="20"/>
                <w:szCs w:val="20"/>
              </w:rPr>
              <w:t>INQUÉRITO POLICIAL Nº:</w:t>
            </w:r>
          </w:p>
        </w:tc>
        <w:tc>
          <w:tcPr>
            <w:tcW w:w="6360" w:type="dxa"/>
            <w:tcBorders>
              <w:top w:val="nil"/>
              <w:left w:val="nil"/>
              <w:bottom w:val="nil"/>
              <w:right w:val="nil"/>
            </w:tcBorders>
            <w:tcMar>
              <w:top w:w="40" w:type="dxa"/>
              <w:left w:w="80" w:type="dxa"/>
              <w:bottom w:w="40" w:type="dxa"/>
              <w:right w:w="80" w:type="dxa"/>
            </w:tcMar>
          </w:tcPr>
          <w:p w14:paraId="12E0138C" w14:textId="77777777" w:rsidR="005F1A0F" w:rsidRDefault="00000000">
            <w:pPr>
              <w:spacing w:line="360" w:lineRule="auto"/>
              <w:rPr>
                <w:sz w:val="24"/>
                <w:szCs w:val="24"/>
              </w:rPr>
            </w:pPr>
            <w:r>
              <w:rPr>
                <w:sz w:val="20"/>
                <w:szCs w:val="20"/>
              </w:rPr>
              <w:t>12378340</w:t>
            </w:r>
          </w:p>
        </w:tc>
      </w:tr>
      <w:tr w:rsidR="005F1A0F" w14:paraId="5B6BDE64" w14:textId="77777777">
        <w:tc>
          <w:tcPr>
            <w:tcW w:w="3000" w:type="dxa"/>
            <w:tcBorders>
              <w:top w:val="nil"/>
              <w:left w:val="nil"/>
              <w:bottom w:val="nil"/>
              <w:right w:val="nil"/>
            </w:tcBorders>
            <w:tcMar>
              <w:top w:w="40" w:type="dxa"/>
              <w:left w:w="80" w:type="dxa"/>
              <w:bottom w:w="40" w:type="dxa"/>
              <w:right w:w="80" w:type="dxa"/>
            </w:tcMar>
          </w:tcPr>
          <w:p w14:paraId="6392D0BD" w14:textId="77777777" w:rsidR="005F1A0F" w:rsidRDefault="00000000">
            <w:pPr>
              <w:spacing w:line="360" w:lineRule="auto"/>
              <w:rPr>
                <w:sz w:val="24"/>
                <w:szCs w:val="24"/>
              </w:rPr>
            </w:pPr>
            <w:proofErr w:type="spellStart"/>
            <w:r>
              <w:rPr>
                <w:b/>
                <w:bCs/>
                <w:sz w:val="20"/>
                <w:szCs w:val="20"/>
              </w:rPr>
              <w:t>PCnet</w:t>
            </w:r>
            <w:proofErr w:type="spellEnd"/>
            <w:r>
              <w:rPr>
                <w:b/>
                <w:bCs/>
                <w:sz w:val="20"/>
                <w:szCs w:val="20"/>
              </w:rPr>
              <w:t>:</w:t>
            </w:r>
          </w:p>
        </w:tc>
        <w:tc>
          <w:tcPr>
            <w:tcW w:w="6360" w:type="dxa"/>
            <w:tcBorders>
              <w:top w:val="nil"/>
              <w:left w:val="nil"/>
              <w:bottom w:val="nil"/>
              <w:right w:val="nil"/>
            </w:tcBorders>
            <w:tcMar>
              <w:top w:w="40" w:type="dxa"/>
              <w:left w:w="80" w:type="dxa"/>
              <w:bottom w:w="40" w:type="dxa"/>
              <w:right w:w="80" w:type="dxa"/>
            </w:tcMar>
          </w:tcPr>
          <w:p w14:paraId="125ED707" w14:textId="77777777" w:rsidR="005F1A0F" w:rsidRDefault="00000000">
            <w:pPr>
              <w:spacing w:line="360" w:lineRule="auto"/>
              <w:rPr>
                <w:sz w:val="24"/>
                <w:szCs w:val="24"/>
              </w:rPr>
            </w:pPr>
            <w:r>
              <w:rPr>
                <w:sz w:val="20"/>
                <w:szCs w:val="20"/>
              </w:rPr>
              <w:t>2022-024-002621-001-012378340-94</w:t>
            </w:r>
          </w:p>
        </w:tc>
      </w:tr>
      <w:tr w:rsidR="005F1A0F" w14:paraId="37ED83D3" w14:textId="77777777">
        <w:tc>
          <w:tcPr>
            <w:tcW w:w="3000" w:type="dxa"/>
            <w:tcBorders>
              <w:top w:val="nil"/>
              <w:left w:val="nil"/>
              <w:bottom w:val="nil"/>
              <w:right w:val="nil"/>
            </w:tcBorders>
            <w:tcMar>
              <w:top w:w="40" w:type="dxa"/>
              <w:left w:w="80" w:type="dxa"/>
              <w:bottom w:w="40" w:type="dxa"/>
              <w:right w:w="80" w:type="dxa"/>
            </w:tcMar>
          </w:tcPr>
          <w:p w14:paraId="543F7AAB" w14:textId="77777777" w:rsidR="005F1A0F" w:rsidRDefault="00000000">
            <w:pPr>
              <w:spacing w:line="360" w:lineRule="auto"/>
              <w:rPr>
                <w:sz w:val="24"/>
                <w:szCs w:val="24"/>
              </w:rPr>
            </w:pPr>
            <w:r>
              <w:rPr>
                <w:b/>
                <w:bCs/>
                <w:sz w:val="20"/>
                <w:szCs w:val="20"/>
              </w:rPr>
              <w:t>REDS:</w:t>
            </w:r>
          </w:p>
        </w:tc>
        <w:tc>
          <w:tcPr>
            <w:tcW w:w="6360" w:type="dxa"/>
            <w:tcBorders>
              <w:top w:val="nil"/>
              <w:left w:val="nil"/>
              <w:bottom w:val="nil"/>
              <w:right w:val="nil"/>
            </w:tcBorders>
            <w:tcMar>
              <w:top w:w="40" w:type="dxa"/>
              <w:left w:w="80" w:type="dxa"/>
              <w:bottom w:w="40" w:type="dxa"/>
              <w:right w:w="80" w:type="dxa"/>
            </w:tcMar>
          </w:tcPr>
          <w:p w14:paraId="2251D1E2" w14:textId="77777777" w:rsidR="005F1A0F" w:rsidRDefault="00000000">
            <w:pPr>
              <w:spacing w:line="360" w:lineRule="auto"/>
              <w:rPr>
                <w:sz w:val="24"/>
                <w:szCs w:val="24"/>
              </w:rPr>
            </w:pPr>
            <w:r>
              <w:rPr>
                <w:sz w:val="20"/>
                <w:szCs w:val="20"/>
              </w:rPr>
              <w:t>2022-050359613-001</w:t>
            </w:r>
          </w:p>
        </w:tc>
      </w:tr>
      <w:tr w:rsidR="005F1A0F" w14:paraId="238E42B0" w14:textId="77777777">
        <w:tc>
          <w:tcPr>
            <w:tcW w:w="3000" w:type="dxa"/>
            <w:tcBorders>
              <w:top w:val="nil"/>
              <w:left w:val="nil"/>
              <w:bottom w:val="nil"/>
              <w:right w:val="nil"/>
            </w:tcBorders>
            <w:tcMar>
              <w:top w:w="40" w:type="dxa"/>
              <w:left w:w="80" w:type="dxa"/>
              <w:bottom w:w="40" w:type="dxa"/>
              <w:right w:w="80" w:type="dxa"/>
            </w:tcMar>
          </w:tcPr>
          <w:p w14:paraId="2DE6FC63" w14:textId="77777777" w:rsidR="005F1A0F" w:rsidRDefault="00000000">
            <w:pPr>
              <w:spacing w:line="360" w:lineRule="auto"/>
              <w:rPr>
                <w:sz w:val="24"/>
                <w:szCs w:val="24"/>
              </w:rPr>
            </w:pPr>
            <w:r>
              <w:rPr>
                <w:b/>
                <w:bCs/>
                <w:sz w:val="20"/>
                <w:szCs w:val="20"/>
              </w:rPr>
              <w:t>Autos Judiciais (</w:t>
            </w:r>
            <w:proofErr w:type="spellStart"/>
            <w:r>
              <w:rPr>
                <w:b/>
                <w:bCs/>
                <w:sz w:val="20"/>
                <w:szCs w:val="20"/>
              </w:rPr>
              <w:t>PJe</w:t>
            </w:r>
            <w:proofErr w:type="spellEnd"/>
            <w:r>
              <w:rPr>
                <w:b/>
                <w:bCs/>
                <w:sz w:val="20"/>
                <w:szCs w:val="20"/>
              </w:rPr>
              <w:t>):</w:t>
            </w:r>
          </w:p>
        </w:tc>
        <w:tc>
          <w:tcPr>
            <w:tcW w:w="6360" w:type="dxa"/>
            <w:tcBorders>
              <w:top w:val="nil"/>
              <w:left w:val="nil"/>
              <w:bottom w:val="nil"/>
              <w:right w:val="nil"/>
            </w:tcBorders>
            <w:tcMar>
              <w:top w:w="40" w:type="dxa"/>
              <w:left w:w="80" w:type="dxa"/>
              <w:bottom w:w="40" w:type="dxa"/>
              <w:right w:w="80" w:type="dxa"/>
            </w:tcMar>
          </w:tcPr>
          <w:p w14:paraId="116D276D" w14:textId="77777777" w:rsidR="005F1A0F" w:rsidRDefault="00000000">
            <w:pPr>
              <w:spacing w:line="360" w:lineRule="auto"/>
              <w:rPr>
                <w:sz w:val="24"/>
                <w:szCs w:val="24"/>
              </w:rPr>
            </w:pPr>
            <w:r>
              <w:rPr>
                <w:sz w:val="20"/>
                <w:szCs w:val="20"/>
              </w:rPr>
              <w:t>0341679-89.2023.8.13.0024</w:t>
            </w:r>
          </w:p>
        </w:tc>
      </w:tr>
      <w:tr w:rsidR="005F1A0F" w14:paraId="736D2F82" w14:textId="77777777">
        <w:tc>
          <w:tcPr>
            <w:tcW w:w="3000" w:type="dxa"/>
            <w:tcBorders>
              <w:top w:val="nil"/>
              <w:left w:val="nil"/>
              <w:bottom w:val="nil"/>
              <w:right w:val="nil"/>
            </w:tcBorders>
            <w:tcMar>
              <w:top w:w="40" w:type="dxa"/>
              <w:left w:w="80" w:type="dxa"/>
              <w:bottom w:w="40" w:type="dxa"/>
              <w:right w:w="80" w:type="dxa"/>
            </w:tcMar>
          </w:tcPr>
          <w:p w14:paraId="23A1155C" w14:textId="77777777" w:rsidR="005F1A0F" w:rsidRDefault="00000000">
            <w:pPr>
              <w:spacing w:line="360" w:lineRule="auto"/>
              <w:rPr>
                <w:sz w:val="24"/>
                <w:szCs w:val="24"/>
              </w:rPr>
            </w:pPr>
            <w:r>
              <w:rPr>
                <w:b/>
                <w:bCs/>
                <w:sz w:val="20"/>
                <w:szCs w:val="20"/>
              </w:rPr>
              <w:t>Tipificação:</w:t>
            </w:r>
          </w:p>
        </w:tc>
        <w:tc>
          <w:tcPr>
            <w:tcW w:w="6360" w:type="dxa"/>
            <w:tcBorders>
              <w:top w:val="nil"/>
              <w:left w:val="nil"/>
              <w:bottom w:val="nil"/>
              <w:right w:val="nil"/>
            </w:tcBorders>
            <w:tcMar>
              <w:top w:w="40" w:type="dxa"/>
              <w:left w:w="80" w:type="dxa"/>
              <w:bottom w:w="40" w:type="dxa"/>
              <w:right w:w="80" w:type="dxa"/>
            </w:tcMar>
          </w:tcPr>
          <w:p w14:paraId="75BD1F78" w14:textId="77777777" w:rsidR="005F1A0F" w:rsidRDefault="00000000">
            <w:pPr>
              <w:spacing w:line="360" w:lineRule="auto"/>
              <w:rPr>
                <w:sz w:val="24"/>
                <w:szCs w:val="24"/>
              </w:rPr>
            </w:pPr>
            <w:r>
              <w:rPr>
                <w:sz w:val="20"/>
                <w:szCs w:val="20"/>
              </w:rPr>
              <w:t>Art. 171, §2º-A, do CP; Art. 2º, da Lei 12.850/2013; Art. 1º, da Lei 9.613/98; Art. 299 do CP</w:t>
            </w:r>
          </w:p>
        </w:tc>
      </w:tr>
      <w:tr w:rsidR="005F1A0F" w14:paraId="0FFC35FC" w14:textId="77777777">
        <w:tc>
          <w:tcPr>
            <w:tcW w:w="3000" w:type="dxa"/>
            <w:tcBorders>
              <w:top w:val="nil"/>
              <w:left w:val="nil"/>
              <w:bottom w:val="nil"/>
              <w:right w:val="nil"/>
            </w:tcBorders>
            <w:tcMar>
              <w:top w:w="40" w:type="dxa"/>
              <w:left w:w="80" w:type="dxa"/>
              <w:bottom w:w="40" w:type="dxa"/>
              <w:right w:w="80" w:type="dxa"/>
            </w:tcMar>
          </w:tcPr>
          <w:p w14:paraId="3EC4843D" w14:textId="77777777" w:rsidR="005F1A0F" w:rsidRDefault="00000000">
            <w:pPr>
              <w:spacing w:line="360" w:lineRule="auto"/>
              <w:rPr>
                <w:sz w:val="24"/>
                <w:szCs w:val="24"/>
              </w:rPr>
            </w:pPr>
            <w:r>
              <w:rPr>
                <w:b/>
                <w:bCs/>
                <w:sz w:val="20"/>
                <w:szCs w:val="20"/>
              </w:rPr>
              <w:t>Data do Fato:</w:t>
            </w:r>
          </w:p>
        </w:tc>
        <w:tc>
          <w:tcPr>
            <w:tcW w:w="6360" w:type="dxa"/>
            <w:tcBorders>
              <w:top w:val="nil"/>
              <w:left w:val="nil"/>
              <w:bottom w:val="nil"/>
              <w:right w:val="nil"/>
            </w:tcBorders>
            <w:tcMar>
              <w:top w:w="40" w:type="dxa"/>
              <w:left w:w="80" w:type="dxa"/>
              <w:bottom w:w="40" w:type="dxa"/>
              <w:right w:w="80" w:type="dxa"/>
            </w:tcMar>
          </w:tcPr>
          <w:p w14:paraId="1411F54D" w14:textId="77777777" w:rsidR="005F1A0F" w:rsidRDefault="00000000">
            <w:pPr>
              <w:spacing w:line="360" w:lineRule="auto"/>
              <w:rPr>
                <w:sz w:val="24"/>
                <w:szCs w:val="24"/>
              </w:rPr>
            </w:pPr>
            <w:r>
              <w:rPr>
                <w:sz w:val="20"/>
                <w:szCs w:val="20"/>
              </w:rPr>
              <w:t xml:space="preserve">Setembro a </w:t>
            </w:r>
            <w:proofErr w:type="gramStart"/>
            <w:r>
              <w:rPr>
                <w:sz w:val="20"/>
                <w:szCs w:val="20"/>
              </w:rPr>
              <w:t>Novembro</w:t>
            </w:r>
            <w:proofErr w:type="gramEnd"/>
            <w:r>
              <w:rPr>
                <w:sz w:val="20"/>
                <w:szCs w:val="20"/>
              </w:rPr>
              <w:t xml:space="preserve"> de 2022</w:t>
            </w:r>
          </w:p>
        </w:tc>
      </w:tr>
      <w:tr w:rsidR="005F1A0F" w14:paraId="1EFDE4F0" w14:textId="77777777">
        <w:tc>
          <w:tcPr>
            <w:tcW w:w="3000" w:type="dxa"/>
            <w:tcBorders>
              <w:top w:val="nil"/>
              <w:left w:val="nil"/>
              <w:bottom w:val="nil"/>
              <w:right w:val="nil"/>
            </w:tcBorders>
            <w:tcMar>
              <w:top w:w="40" w:type="dxa"/>
              <w:left w:w="80" w:type="dxa"/>
              <w:bottom w:w="40" w:type="dxa"/>
              <w:right w:w="80" w:type="dxa"/>
            </w:tcMar>
          </w:tcPr>
          <w:p w14:paraId="59AFC210" w14:textId="77777777" w:rsidR="005F1A0F" w:rsidRDefault="00000000">
            <w:pPr>
              <w:spacing w:line="360" w:lineRule="auto"/>
              <w:rPr>
                <w:sz w:val="24"/>
                <w:szCs w:val="24"/>
              </w:rPr>
            </w:pPr>
            <w:r>
              <w:rPr>
                <w:b/>
                <w:bCs/>
                <w:sz w:val="20"/>
                <w:szCs w:val="20"/>
              </w:rPr>
              <w:t>Data da Instauração:</w:t>
            </w:r>
          </w:p>
        </w:tc>
        <w:tc>
          <w:tcPr>
            <w:tcW w:w="6360" w:type="dxa"/>
            <w:tcBorders>
              <w:top w:val="nil"/>
              <w:left w:val="nil"/>
              <w:bottom w:val="nil"/>
              <w:right w:val="nil"/>
            </w:tcBorders>
            <w:tcMar>
              <w:top w:w="40" w:type="dxa"/>
              <w:left w:w="80" w:type="dxa"/>
              <w:bottom w:w="40" w:type="dxa"/>
              <w:right w:w="80" w:type="dxa"/>
            </w:tcMar>
          </w:tcPr>
          <w:p w14:paraId="46B4BE86" w14:textId="77777777" w:rsidR="005F1A0F" w:rsidRDefault="00000000">
            <w:pPr>
              <w:spacing w:line="360" w:lineRule="auto"/>
              <w:rPr>
                <w:sz w:val="24"/>
                <w:szCs w:val="24"/>
              </w:rPr>
            </w:pPr>
            <w:r>
              <w:rPr>
                <w:sz w:val="20"/>
                <w:szCs w:val="20"/>
              </w:rPr>
              <w:t>23/12/2022</w:t>
            </w:r>
          </w:p>
        </w:tc>
      </w:tr>
      <w:tr w:rsidR="005F1A0F" w14:paraId="6FC8C005" w14:textId="77777777" w:rsidTr="000C6923">
        <w:trPr>
          <w:trHeight w:val="40"/>
        </w:trPr>
        <w:tc>
          <w:tcPr>
            <w:tcW w:w="3000" w:type="dxa"/>
            <w:tcBorders>
              <w:top w:val="nil"/>
              <w:left w:val="nil"/>
              <w:bottom w:val="nil"/>
              <w:right w:val="nil"/>
            </w:tcBorders>
            <w:tcMar>
              <w:top w:w="40" w:type="dxa"/>
              <w:left w:w="80" w:type="dxa"/>
              <w:bottom w:w="40" w:type="dxa"/>
              <w:right w:w="80" w:type="dxa"/>
            </w:tcMar>
          </w:tcPr>
          <w:p w14:paraId="0D447EE4" w14:textId="77777777" w:rsidR="005F1A0F" w:rsidRDefault="00000000">
            <w:pPr>
              <w:spacing w:line="360" w:lineRule="auto"/>
              <w:rPr>
                <w:sz w:val="24"/>
                <w:szCs w:val="24"/>
              </w:rPr>
            </w:pPr>
            <w:r>
              <w:rPr>
                <w:b/>
                <w:bCs/>
                <w:sz w:val="20"/>
                <w:szCs w:val="20"/>
              </w:rPr>
              <w:t>Local do Fato:</w:t>
            </w:r>
          </w:p>
        </w:tc>
        <w:tc>
          <w:tcPr>
            <w:tcW w:w="6360" w:type="dxa"/>
            <w:tcBorders>
              <w:top w:val="nil"/>
              <w:left w:val="nil"/>
              <w:bottom w:val="nil"/>
              <w:right w:val="nil"/>
            </w:tcBorders>
            <w:tcMar>
              <w:top w:w="40" w:type="dxa"/>
              <w:left w:w="80" w:type="dxa"/>
              <w:bottom w:w="40" w:type="dxa"/>
              <w:right w:w="80" w:type="dxa"/>
            </w:tcMar>
          </w:tcPr>
          <w:p w14:paraId="17C4B10B" w14:textId="77777777" w:rsidR="005F1A0F" w:rsidRDefault="00000000">
            <w:pPr>
              <w:spacing w:line="360" w:lineRule="auto"/>
              <w:rPr>
                <w:sz w:val="24"/>
                <w:szCs w:val="24"/>
              </w:rPr>
            </w:pPr>
            <w:r>
              <w:rPr>
                <w:sz w:val="20"/>
                <w:szCs w:val="20"/>
              </w:rPr>
              <w:t>Comércio eletrônico - site www.gigavarejo.com.br (loja física: Rua Jacuí, 505, Loja 3, Floresta, BH/MG)</w:t>
            </w:r>
          </w:p>
        </w:tc>
      </w:tr>
    </w:tbl>
    <w:p w14:paraId="037B7588" w14:textId="77777777" w:rsidR="005F1A0F" w:rsidRDefault="005F1A0F">
      <w:pPr>
        <w:spacing w:after="100" w:line="360" w:lineRule="auto"/>
        <w:rPr>
          <w:sz w:val="24"/>
          <w:szCs w:val="24"/>
        </w:rPr>
      </w:pPr>
    </w:p>
    <w:p w14:paraId="3258A3AC" w14:textId="4B4B215F" w:rsidR="005F1A0F" w:rsidRDefault="00000000">
      <w:pPr>
        <w:spacing w:after="200" w:line="360" w:lineRule="auto"/>
        <w:jc w:val="both"/>
        <w:rPr>
          <w:sz w:val="24"/>
          <w:szCs w:val="24"/>
        </w:rPr>
      </w:pPr>
      <w:r>
        <w:rPr>
          <w:b/>
          <w:bCs/>
          <w:sz w:val="24"/>
          <w:szCs w:val="24"/>
          <w:u w:val="single"/>
        </w:rPr>
        <w:t>INDICIADOS:</w:t>
      </w:r>
    </w:p>
    <w:p w14:paraId="0D8BB8FB" w14:textId="77777777" w:rsidR="005F1A0F" w:rsidRDefault="005F1A0F">
      <w:pPr>
        <w:spacing w:after="100" w:line="360" w:lineRule="auto"/>
        <w:rPr>
          <w:sz w:val="24"/>
          <w:szCs w:val="24"/>
        </w:rPr>
      </w:pPr>
    </w:p>
    <w:p w14:paraId="44443134" w14:textId="77777777" w:rsidR="005F1A0F" w:rsidRDefault="00000000">
      <w:pPr>
        <w:spacing w:after="200" w:line="360" w:lineRule="auto"/>
        <w:jc w:val="both"/>
        <w:rPr>
          <w:sz w:val="24"/>
          <w:szCs w:val="24"/>
        </w:rPr>
      </w:pPr>
      <w:r>
        <w:rPr>
          <w:b/>
          <w:bCs/>
          <w:sz w:val="24"/>
          <w:szCs w:val="24"/>
        </w:rPr>
        <w:t>1. FRANCISCO LUCAS ALVES DOS SANTOS</w:t>
      </w:r>
      <w:r>
        <w:rPr>
          <w:sz w:val="24"/>
          <w:szCs w:val="24"/>
        </w:rPr>
        <w:t>, CPF 445.822.248-14, nascido em 14/08/1995, natural de Araçatuba/SP, filho de Francisco Felicio dos Santos Lima e Antônia Alves Barbosa — Proprietário formal da Giga Varejo; sócio com 100% do capital; testa-de-ferro da ORCRIM.</w:t>
      </w:r>
    </w:p>
    <w:p w14:paraId="07205E54" w14:textId="77777777" w:rsidR="005F1A0F" w:rsidRDefault="00000000">
      <w:pPr>
        <w:spacing w:after="200" w:line="360" w:lineRule="auto"/>
        <w:jc w:val="both"/>
        <w:rPr>
          <w:sz w:val="24"/>
          <w:szCs w:val="24"/>
        </w:rPr>
      </w:pPr>
      <w:r>
        <w:rPr>
          <w:b/>
          <w:bCs/>
          <w:sz w:val="24"/>
          <w:szCs w:val="24"/>
        </w:rPr>
        <w:t>2. ELAINE DANIELLE SCHAMBER (vulgo "Carolina")</w:t>
      </w:r>
      <w:r>
        <w:rPr>
          <w:sz w:val="24"/>
          <w:szCs w:val="24"/>
        </w:rPr>
        <w:t xml:space="preserve">, CPF 046.994.449-89, nascida em 18/03/1985, natural de Maringá/PR, filha de Vera Lúcia </w:t>
      </w:r>
      <w:proofErr w:type="spellStart"/>
      <w:r>
        <w:rPr>
          <w:sz w:val="24"/>
          <w:szCs w:val="24"/>
        </w:rPr>
        <w:t>Schamber</w:t>
      </w:r>
      <w:proofErr w:type="spellEnd"/>
      <w:r>
        <w:rPr>
          <w:sz w:val="24"/>
          <w:szCs w:val="24"/>
        </w:rPr>
        <w:t xml:space="preserve"> e Edgard </w:t>
      </w:r>
      <w:proofErr w:type="spellStart"/>
      <w:r>
        <w:rPr>
          <w:sz w:val="24"/>
          <w:szCs w:val="24"/>
        </w:rPr>
        <w:t>Schamber</w:t>
      </w:r>
      <w:proofErr w:type="spellEnd"/>
      <w:r>
        <w:rPr>
          <w:sz w:val="24"/>
          <w:szCs w:val="24"/>
        </w:rPr>
        <w:t xml:space="preserve"> Neto — Líder estratégica e negociadora da organização criminosa; coordenadora de todas as operações fraudulentas.</w:t>
      </w:r>
    </w:p>
    <w:p w14:paraId="7FCF6619" w14:textId="77777777" w:rsidR="005F1A0F" w:rsidRDefault="00000000">
      <w:pPr>
        <w:spacing w:after="200" w:line="360" w:lineRule="auto"/>
        <w:jc w:val="both"/>
        <w:rPr>
          <w:sz w:val="24"/>
          <w:szCs w:val="24"/>
        </w:rPr>
      </w:pPr>
      <w:r>
        <w:rPr>
          <w:b/>
          <w:bCs/>
          <w:sz w:val="24"/>
          <w:szCs w:val="24"/>
        </w:rPr>
        <w:t>3. LEANDRO DA SILVA VIEIRA</w:t>
      </w:r>
      <w:r>
        <w:rPr>
          <w:sz w:val="24"/>
          <w:szCs w:val="24"/>
        </w:rPr>
        <w:t xml:space="preserve">, CPF 212.939.318-70, natural de Araçatuba/SP, filho de Vera Lucia da Silva e Renato David Vieira — </w:t>
      </w:r>
      <w:proofErr w:type="spellStart"/>
      <w:r>
        <w:rPr>
          <w:sz w:val="24"/>
          <w:szCs w:val="24"/>
        </w:rPr>
        <w:t>Co-líder</w:t>
      </w:r>
      <w:proofErr w:type="spellEnd"/>
      <w:r>
        <w:rPr>
          <w:sz w:val="24"/>
          <w:szCs w:val="24"/>
        </w:rPr>
        <w:t xml:space="preserve"> da ORCRIM; companheiro afetivo de Elaine </w:t>
      </w:r>
      <w:proofErr w:type="spellStart"/>
      <w:r>
        <w:rPr>
          <w:sz w:val="24"/>
          <w:szCs w:val="24"/>
        </w:rPr>
        <w:t>Schamber</w:t>
      </w:r>
      <w:proofErr w:type="spellEnd"/>
      <w:r>
        <w:rPr>
          <w:sz w:val="24"/>
          <w:szCs w:val="24"/>
        </w:rPr>
        <w:t>; atuação em planejamento, logística e supervisão das operações.</w:t>
      </w:r>
    </w:p>
    <w:p w14:paraId="528CC604" w14:textId="77777777" w:rsidR="005F1A0F" w:rsidRDefault="00000000">
      <w:pPr>
        <w:spacing w:after="200" w:line="360" w:lineRule="auto"/>
        <w:jc w:val="both"/>
        <w:rPr>
          <w:sz w:val="24"/>
          <w:szCs w:val="24"/>
        </w:rPr>
      </w:pPr>
      <w:r>
        <w:rPr>
          <w:b/>
          <w:bCs/>
          <w:sz w:val="24"/>
          <w:szCs w:val="24"/>
        </w:rPr>
        <w:t>4. RAPHAEL SANTOS FRANCHINI</w:t>
      </w:r>
      <w:r>
        <w:rPr>
          <w:sz w:val="24"/>
          <w:szCs w:val="24"/>
        </w:rPr>
        <w:t xml:space="preserve">, CPF 084.523.049-27, nascido em 22/01/1992, filho de Eliane Severo dos Santos e Everaldo Roberto Franchini — Proprietário da </w:t>
      </w:r>
      <w:r>
        <w:rPr>
          <w:sz w:val="24"/>
          <w:szCs w:val="24"/>
        </w:rPr>
        <w:lastRenderedPageBreak/>
        <w:t>MWM/Saldão Carioca (RJ); operador de frente comercial fraudulenta; receptador de mercadorias desviadas.</w:t>
      </w:r>
    </w:p>
    <w:p w14:paraId="7D9567E2" w14:textId="77777777" w:rsidR="005F1A0F" w:rsidRDefault="00000000">
      <w:pPr>
        <w:spacing w:after="200" w:line="360" w:lineRule="auto"/>
        <w:jc w:val="both"/>
        <w:rPr>
          <w:sz w:val="24"/>
          <w:szCs w:val="24"/>
        </w:rPr>
      </w:pPr>
      <w:r>
        <w:rPr>
          <w:b/>
          <w:bCs/>
          <w:sz w:val="24"/>
          <w:szCs w:val="24"/>
        </w:rPr>
        <w:t>5. DANILO FRANCHINI DOS SANTOS</w:t>
      </w:r>
      <w:r>
        <w:rPr>
          <w:sz w:val="24"/>
          <w:szCs w:val="24"/>
        </w:rPr>
        <w:t>, CPF 081.151.629-65, nascido em 01/10/1993, filho de Lenita Aparecida Franchini — Proprietário da Santo Lar Móveis e Eletro (ES/SP); primo de Raphael; operador de frente comercial fraudulenta; movimentações financeiras atípicas identificadas pelo COAF.</w:t>
      </w:r>
    </w:p>
    <w:p w14:paraId="67BF4089" w14:textId="77777777" w:rsidR="005F1A0F" w:rsidRDefault="00000000">
      <w:pPr>
        <w:spacing w:after="200" w:line="360" w:lineRule="auto"/>
        <w:jc w:val="both"/>
        <w:rPr>
          <w:sz w:val="24"/>
          <w:szCs w:val="24"/>
        </w:rPr>
      </w:pPr>
      <w:r>
        <w:rPr>
          <w:b/>
          <w:bCs/>
          <w:sz w:val="24"/>
          <w:szCs w:val="24"/>
        </w:rPr>
        <w:t>6. WELLINGTON FERREIRA DOS SANTOS</w:t>
      </w:r>
      <w:r>
        <w:rPr>
          <w:sz w:val="24"/>
          <w:szCs w:val="24"/>
        </w:rPr>
        <w:t xml:space="preserve">, CPF 064.555.119-80, nascido em 22/06/1989, filho de Maria de Fatima dos Santos — Testa-de-ferro profissional da </w:t>
      </w:r>
      <w:proofErr w:type="spellStart"/>
      <w:r>
        <w:rPr>
          <w:sz w:val="24"/>
          <w:szCs w:val="24"/>
        </w:rPr>
        <w:t>UPlace</w:t>
      </w:r>
      <w:proofErr w:type="spellEnd"/>
      <w:r>
        <w:rPr>
          <w:sz w:val="24"/>
          <w:szCs w:val="24"/>
        </w:rPr>
        <w:t xml:space="preserve"> Comércio e Tecnologia Ltda (ES); subordinado direto de Elaine </w:t>
      </w:r>
      <w:proofErr w:type="spellStart"/>
      <w:r>
        <w:rPr>
          <w:sz w:val="24"/>
          <w:szCs w:val="24"/>
        </w:rPr>
        <w:t>Schamber</w:t>
      </w:r>
      <w:proofErr w:type="spellEnd"/>
      <w:r>
        <w:rPr>
          <w:sz w:val="24"/>
          <w:szCs w:val="24"/>
        </w:rPr>
        <w:t>; foragido com mandado de prisão em aberto.</w:t>
      </w:r>
    </w:p>
    <w:p w14:paraId="2F1BB64A" w14:textId="77777777" w:rsidR="005F1A0F" w:rsidRDefault="00000000">
      <w:pPr>
        <w:spacing w:after="200" w:line="360" w:lineRule="auto"/>
        <w:jc w:val="both"/>
        <w:rPr>
          <w:sz w:val="24"/>
          <w:szCs w:val="24"/>
        </w:rPr>
      </w:pPr>
      <w:r>
        <w:rPr>
          <w:b/>
          <w:bCs/>
          <w:sz w:val="24"/>
          <w:szCs w:val="24"/>
        </w:rPr>
        <w:t>7. MICHEL DOS REIS (vulgo "Gordo")</w:t>
      </w:r>
      <w:r>
        <w:rPr>
          <w:sz w:val="24"/>
          <w:szCs w:val="24"/>
        </w:rPr>
        <w:t xml:space="preserve">, CPF 081.179.229-32, nascido em 24/08/1992, natural de Maringá/PR, filho de Maria Luiza Xavier dos Reis e </w:t>
      </w:r>
      <w:proofErr w:type="spellStart"/>
      <w:r>
        <w:rPr>
          <w:sz w:val="24"/>
          <w:szCs w:val="24"/>
        </w:rPr>
        <w:t>Olício</w:t>
      </w:r>
      <w:proofErr w:type="spellEnd"/>
      <w:r>
        <w:rPr>
          <w:sz w:val="24"/>
          <w:szCs w:val="24"/>
        </w:rPr>
        <w:t xml:space="preserve"> dos Reis — Operador logístico; motorista; acompanhava negociações e deslocamento de mercadorias.</w:t>
      </w:r>
    </w:p>
    <w:p w14:paraId="552D0BA6" w14:textId="77777777" w:rsidR="005F1A0F" w:rsidRDefault="00000000">
      <w:pPr>
        <w:spacing w:after="200" w:line="360" w:lineRule="auto"/>
        <w:jc w:val="both"/>
        <w:rPr>
          <w:sz w:val="24"/>
          <w:szCs w:val="24"/>
        </w:rPr>
      </w:pPr>
      <w:r>
        <w:rPr>
          <w:b/>
          <w:bCs/>
          <w:sz w:val="24"/>
          <w:szCs w:val="24"/>
        </w:rPr>
        <w:t>8. JOÃO VITOR MARTINS DOS SANTOS</w:t>
      </w:r>
      <w:r>
        <w:rPr>
          <w:sz w:val="24"/>
          <w:szCs w:val="24"/>
        </w:rPr>
        <w:t>, CPF 460.281.718-16, RG 54961534 SSP/SP, natural de Araçatuba/SP — Responsável pela locação de imóvel em São José do Rio Preto/SP para armazenamento de mercadorias desviadas; integra núcleo de Araçatuba da ORCRIM.</w:t>
      </w:r>
    </w:p>
    <w:p w14:paraId="3C24C62F" w14:textId="77777777" w:rsidR="005F1A0F" w:rsidRDefault="00000000">
      <w:pPr>
        <w:spacing w:after="200" w:line="360" w:lineRule="auto"/>
        <w:jc w:val="both"/>
        <w:rPr>
          <w:sz w:val="24"/>
          <w:szCs w:val="24"/>
        </w:rPr>
      </w:pPr>
      <w:r>
        <w:rPr>
          <w:b/>
          <w:bCs/>
          <w:sz w:val="24"/>
          <w:szCs w:val="24"/>
        </w:rPr>
        <w:t>9. ALISSON DE OLIVEIRA SOARES GARCIA</w:t>
      </w:r>
      <w:r>
        <w:rPr>
          <w:sz w:val="24"/>
          <w:szCs w:val="24"/>
        </w:rPr>
        <w:t xml:space="preserve">, CPF 557.474.918-14, natural de Araçatuba/SP, filho de Simone de Oliveira Soares e Elton </w:t>
      </w:r>
      <w:proofErr w:type="spellStart"/>
      <w:r>
        <w:rPr>
          <w:sz w:val="24"/>
          <w:szCs w:val="24"/>
        </w:rPr>
        <w:t>Antonio</w:t>
      </w:r>
      <w:proofErr w:type="spellEnd"/>
      <w:r>
        <w:rPr>
          <w:sz w:val="24"/>
          <w:szCs w:val="24"/>
        </w:rPr>
        <w:t xml:space="preserve"> Agostinho Garcia — Financiador da locação em São José do Rio Preto; proprietário da Like Games e Eletro Ltda (CNPJ 23.688.158/0001-00); preparação de nova operação fraudulenta.</w:t>
      </w:r>
    </w:p>
    <w:p w14:paraId="69D3BB9C" w14:textId="77777777" w:rsidR="005F1A0F" w:rsidRDefault="005F1A0F">
      <w:pPr>
        <w:spacing w:after="100" w:line="360" w:lineRule="auto"/>
        <w:rPr>
          <w:sz w:val="24"/>
          <w:szCs w:val="24"/>
        </w:rPr>
      </w:pPr>
    </w:p>
    <w:p w14:paraId="7AD134E6" w14:textId="77777777" w:rsidR="005F1A0F" w:rsidRDefault="00000000">
      <w:pPr>
        <w:spacing w:after="200" w:line="360" w:lineRule="auto"/>
        <w:jc w:val="both"/>
        <w:rPr>
          <w:sz w:val="24"/>
          <w:szCs w:val="24"/>
        </w:rPr>
      </w:pPr>
      <w:r>
        <w:rPr>
          <w:b/>
          <w:bCs/>
          <w:sz w:val="24"/>
          <w:szCs w:val="24"/>
          <w:u w:val="single"/>
        </w:rPr>
        <w:t>VÍTIMA:</w:t>
      </w:r>
    </w:p>
    <w:p w14:paraId="46E7449B" w14:textId="77777777" w:rsidR="005F1A0F" w:rsidRDefault="00000000">
      <w:pPr>
        <w:spacing w:after="200" w:line="360" w:lineRule="auto"/>
        <w:jc w:val="both"/>
        <w:rPr>
          <w:sz w:val="24"/>
          <w:szCs w:val="24"/>
        </w:rPr>
      </w:pPr>
      <w:r>
        <w:rPr>
          <w:b/>
          <w:bCs/>
          <w:sz w:val="24"/>
          <w:szCs w:val="24"/>
        </w:rPr>
        <w:t>ZILDA NASCIMENTO HILÁRIO</w:t>
      </w:r>
      <w:r>
        <w:rPr>
          <w:sz w:val="24"/>
          <w:szCs w:val="24"/>
        </w:rPr>
        <w:t>, brasileira, casada, do lar, nascida em 20/12/1966, natural de Bom Jesus do Itabapoana/RJ, portadora do RG nº 22.242.492 SESP/MG e CPF 927.122.157-53, residente na Rua Aureliano Lessa, 243, AP 202, Liberdade, [CIDADE]/MG.</w:t>
      </w:r>
    </w:p>
    <w:p w14:paraId="313FBB43" w14:textId="77777777" w:rsidR="005F1A0F" w:rsidRDefault="00000000">
      <w:pPr>
        <w:spacing w:after="200" w:line="360" w:lineRule="auto"/>
        <w:jc w:val="both"/>
        <w:rPr>
          <w:sz w:val="24"/>
          <w:szCs w:val="24"/>
        </w:rPr>
      </w:pPr>
      <w:proofErr w:type="spellStart"/>
      <w:r>
        <w:rPr>
          <w:i/>
          <w:iCs/>
          <w:sz w:val="24"/>
          <w:szCs w:val="24"/>
        </w:rPr>
        <w:lastRenderedPageBreak/>
        <w:t>Obs</w:t>
      </w:r>
      <w:proofErr w:type="spellEnd"/>
      <w:r>
        <w:rPr>
          <w:i/>
          <w:iCs/>
          <w:sz w:val="24"/>
          <w:szCs w:val="24"/>
        </w:rPr>
        <w:t>: Além da vítima nominada, a operação "Giga Varejo" afetou mais de 200 consumidores, conforme documentado nos autos e em inquéritos conexos.</w:t>
      </w:r>
    </w:p>
    <w:p w14:paraId="74FFC1B8" w14:textId="77777777" w:rsidR="005F1A0F" w:rsidRDefault="005F1A0F">
      <w:pPr>
        <w:spacing w:after="100" w:line="360" w:lineRule="auto"/>
        <w:rPr>
          <w:sz w:val="24"/>
          <w:szCs w:val="24"/>
        </w:rPr>
      </w:pPr>
    </w:p>
    <w:p w14:paraId="12B79B85" w14:textId="77777777" w:rsidR="005F1A0F" w:rsidRDefault="00000000">
      <w:pPr>
        <w:spacing w:after="60" w:line="360" w:lineRule="auto"/>
        <w:jc w:val="center"/>
        <w:rPr>
          <w:sz w:val="24"/>
          <w:szCs w:val="24"/>
        </w:rPr>
      </w:pPr>
      <w:r>
        <w:rPr>
          <w:b/>
          <w:bCs/>
          <w:sz w:val="28"/>
          <w:szCs w:val="28"/>
        </w:rPr>
        <w:t>RELATÓRIO FINAL</w:t>
      </w:r>
    </w:p>
    <w:p w14:paraId="28D5F18B" w14:textId="77777777" w:rsidR="005F1A0F" w:rsidRDefault="00000000">
      <w:pPr>
        <w:spacing w:after="300" w:line="360" w:lineRule="auto"/>
        <w:jc w:val="center"/>
        <w:rPr>
          <w:sz w:val="24"/>
          <w:szCs w:val="24"/>
        </w:rPr>
      </w:pPr>
      <w:r>
        <w:rPr>
          <w:i/>
          <w:iCs/>
        </w:rPr>
        <w:t>Com indiciamento e representação por prisão preventiva e pelo sequestro de bens e ativos dos investigados</w:t>
      </w:r>
    </w:p>
    <w:p w14:paraId="32A02C20" w14:textId="77777777" w:rsidR="005F1A0F" w:rsidRDefault="00000000">
      <w:pPr>
        <w:spacing w:after="300" w:line="360" w:lineRule="auto"/>
        <w:jc w:val="both"/>
        <w:rPr>
          <w:sz w:val="24"/>
          <w:szCs w:val="24"/>
        </w:rPr>
      </w:pPr>
      <w:proofErr w:type="spellStart"/>
      <w:r>
        <w:rPr>
          <w:b/>
          <w:bCs/>
          <w:sz w:val="24"/>
          <w:szCs w:val="24"/>
        </w:rPr>
        <w:t>Exmo</w:t>
      </w:r>
      <w:proofErr w:type="spellEnd"/>
      <w:r>
        <w:rPr>
          <w:b/>
          <w:bCs/>
          <w:sz w:val="24"/>
          <w:szCs w:val="24"/>
        </w:rPr>
        <w:t xml:space="preserve">(a). </w:t>
      </w:r>
      <w:proofErr w:type="spellStart"/>
      <w:r>
        <w:rPr>
          <w:b/>
          <w:bCs/>
          <w:sz w:val="24"/>
          <w:szCs w:val="24"/>
        </w:rPr>
        <w:t>Sr</w:t>
      </w:r>
      <w:proofErr w:type="spellEnd"/>
      <w:r>
        <w:rPr>
          <w:b/>
          <w:bCs/>
          <w:sz w:val="24"/>
          <w:szCs w:val="24"/>
        </w:rPr>
        <w:t xml:space="preserve">(a). </w:t>
      </w:r>
      <w:proofErr w:type="spellStart"/>
      <w:r>
        <w:rPr>
          <w:b/>
          <w:bCs/>
          <w:sz w:val="24"/>
          <w:szCs w:val="24"/>
        </w:rPr>
        <w:t>Dr</w:t>
      </w:r>
      <w:proofErr w:type="spellEnd"/>
      <w:r>
        <w:rPr>
          <w:b/>
          <w:bCs/>
          <w:sz w:val="24"/>
          <w:szCs w:val="24"/>
        </w:rPr>
        <w:t>(a). Juiz(a) de Direito,</w:t>
      </w:r>
    </w:p>
    <w:p w14:paraId="45C99E2B" w14:textId="77777777" w:rsidR="005F1A0F" w:rsidRDefault="00000000">
      <w:pPr>
        <w:spacing w:after="200" w:line="360" w:lineRule="auto"/>
        <w:ind w:firstLine="720"/>
        <w:jc w:val="both"/>
        <w:rPr>
          <w:sz w:val="24"/>
          <w:szCs w:val="24"/>
        </w:rPr>
      </w:pPr>
      <w:r>
        <w:rPr>
          <w:sz w:val="24"/>
          <w:szCs w:val="24"/>
        </w:rPr>
        <w:t>Trata-se de inquérito policial instaurado por Portaria datada de 23 de dezembro de 2022, pela Delegada de Polícia [NOME DA AUTORIDADE INSTAURADORA], titular da [SUA UNIDADE POLICIAL], vinculada ao [SEU DEPARTAMENTO/DIVISÃO] da [SUA INSTITUIÇÃO POLICIAL], para apuração dos crimes de estelionato (art. 171 do Código Penal), em razão de Boletim de Ocorrência (REDS nº 2022-050359613-001), que narrava a prática de fraude em comércio eletrônico operado pela empresa GIGA VAREJO COMÉRCIO E ARTIGOS PARA O LAR LTDA (CNPJ 37.551.442/0001-36).</w:t>
      </w:r>
    </w:p>
    <w:p w14:paraId="62C5A997" w14:textId="77777777" w:rsidR="005F1A0F" w:rsidRDefault="00000000">
      <w:pPr>
        <w:spacing w:after="200" w:line="360" w:lineRule="auto"/>
        <w:ind w:firstLine="720"/>
        <w:jc w:val="both"/>
        <w:rPr>
          <w:sz w:val="24"/>
          <w:szCs w:val="24"/>
        </w:rPr>
      </w:pPr>
      <w:r>
        <w:rPr>
          <w:sz w:val="24"/>
          <w:szCs w:val="24"/>
        </w:rPr>
        <w:t xml:space="preserve">No curso das investigações, com a juntada de autos digitais oriundos do 6º Departamento de Polícia Civil de Lavras (IP 12248866) e do relatório produzido pela Delegacia Especializada de Repressão aos Crimes Cibernéticos (DRCC) da Polícia Civil do Estado do Espírito Santo, revelou-se tratar de </w:t>
      </w:r>
      <w:r>
        <w:rPr>
          <w:b/>
          <w:bCs/>
          <w:sz w:val="24"/>
          <w:szCs w:val="24"/>
        </w:rPr>
        <w:t>organização criminosa estruturada e interestadual</w:t>
      </w:r>
      <w:r>
        <w:rPr>
          <w:sz w:val="24"/>
          <w:szCs w:val="24"/>
        </w:rPr>
        <w:t>, com modus operandi replicado em múltiplas empresas e unidades da federação, causando prejuízos estimados em mais de R$ 1.578.000,00 (um milhão, quinhentos e setenta e oito mil reais) apenas na operação "Giga Varejo", afetando mais de 200 vítimas documentadas.</w:t>
      </w:r>
    </w:p>
    <w:p w14:paraId="5407FB1E" w14:textId="77777777" w:rsidR="005F1A0F" w:rsidRDefault="00000000">
      <w:pPr>
        <w:spacing w:after="200" w:line="360" w:lineRule="auto"/>
        <w:ind w:firstLine="720"/>
        <w:jc w:val="both"/>
        <w:rPr>
          <w:sz w:val="24"/>
          <w:szCs w:val="24"/>
        </w:rPr>
      </w:pPr>
      <w:r>
        <w:rPr>
          <w:sz w:val="24"/>
          <w:szCs w:val="24"/>
        </w:rPr>
        <w:t>Os autos foram remetidos ao Poder Judiciário em 27/12/2024, tendo o Ministério Público, por meio do Promotor de Justiça Gustavo Fantini de Castro, da 14ª Promotoria de Justiça de Defesa do Consumidor, determinado prazo de 120 (cento e vinte) dias para conclusão das investigações, com devolução prevista para 10/04/2026.</w:t>
      </w:r>
    </w:p>
    <w:p w14:paraId="51399200" w14:textId="77777777" w:rsidR="005F1A0F" w:rsidRDefault="00000000">
      <w:pPr>
        <w:spacing w:after="300" w:line="360" w:lineRule="auto"/>
        <w:ind w:firstLine="720"/>
        <w:jc w:val="both"/>
        <w:rPr>
          <w:sz w:val="24"/>
          <w:szCs w:val="24"/>
        </w:rPr>
      </w:pPr>
      <w:r>
        <w:rPr>
          <w:b/>
          <w:bCs/>
          <w:sz w:val="24"/>
          <w:szCs w:val="24"/>
        </w:rPr>
        <w:lastRenderedPageBreak/>
        <w:t>É o que passo a relatar.</w:t>
      </w:r>
    </w:p>
    <w:p w14:paraId="28A2FD9E" w14:textId="77777777" w:rsidR="005F1A0F" w:rsidRDefault="00000000">
      <w:pPr>
        <w:pStyle w:val="Ttulo1"/>
        <w:keepNext w:val="0"/>
        <w:keepLines w:val="0"/>
        <w:spacing w:before="360" w:after="200" w:line="360" w:lineRule="auto"/>
        <w:rPr>
          <w:b/>
          <w:bCs/>
          <w:sz w:val="28"/>
          <w:szCs w:val="28"/>
        </w:rPr>
      </w:pPr>
      <w:r>
        <w:rPr>
          <w:b/>
          <w:bCs/>
          <w:sz w:val="28"/>
          <w:szCs w:val="28"/>
        </w:rPr>
        <w:t>I — DOS FATOS</w:t>
      </w:r>
    </w:p>
    <w:p w14:paraId="0FE8544B" w14:textId="77777777" w:rsidR="005F1A0F" w:rsidRDefault="00000000">
      <w:pPr>
        <w:spacing w:after="200" w:line="360" w:lineRule="auto"/>
        <w:ind w:firstLine="720"/>
        <w:jc w:val="both"/>
        <w:rPr>
          <w:sz w:val="24"/>
          <w:szCs w:val="24"/>
        </w:rPr>
      </w:pPr>
      <w:r>
        <w:rPr>
          <w:sz w:val="24"/>
          <w:szCs w:val="24"/>
        </w:rPr>
        <w:t xml:space="preserve">A investigação revelou a existência de </w:t>
      </w:r>
      <w:r>
        <w:rPr>
          <w:b/>
          <w:bCs/>
          <w:sz w:val="24"/>
          <w:szCs w:val="24"/>
        </w:rPr>
        <w:t>organização criminosa de âmbito interestadual</w:t>
      </w:r>
      <w:r>
        <w:rPr>
          <w:sz w:val="24"/>
          <w:szCs w:val="24"/>
        </w:rPr>
        <w:t>, com atuação comprovada desde o ano de 2013, dedicada à prática sistemática de estelionato mediante fraude em comércio eletrônico, com o seguinte modus operandi:</w:t>
      </w:r>
    </w:p>
    <w:p w14:paraId="5EF67612" w14:textId="77777777" w:rsidR="005F1A0F" w:rsidRDefault="005F1A0F">
      <w:pPr>
        <w:spacing w:after="100" w:line="360" w:lineRule="auto"/>
        <w:rPr>
          <w:sz w:val="24"/>
          <w:szCs w:val="24"/>
        </w:rPr>
      </w:pPr>
    </w:p>
    <w:p w14:paraId="301C6C8D" w14:textId="77777777" w:rsidR="005F1A0F" w:rsidRDefault="00000000">
      <w:pPr>
        <w:spacing w:after="200" w:line="360" w:lineRule="auto"/>
        <w:jc w:val="both"/>
        <w:rPr>
          <w:sz w:val="24"/>
          <w:szCs w:val="24"/>
        </w:rPr>
      </w:pPr>
      <w:r>
        <w:rPr>
          <w:b/>
          <w:bCs/>
          <w:sz w:val="24"/>
          <w:szCs w:val="24"/>
          <w:u w:val="single"/>
        </w:rPr>
        <w:t>Fase 1 — Aquisição de empresa legítima:</w:t>
      </w:r>
    </w:p>
    <w:p w14:paraId="4D7D3929" w14:textId="77777777" w:rsidR="005F1A0F" w:rsidRDefault="00000000">
      <w:pPr>
        <w:spacing w:after="200" w:line="360" w:lineRule="auto"/>
        <w:ind w:firstLine="720"/>
        <w:jc w:val="both"/>
        <w:rPr>
          <w:sz w:val="24"/>
          <w:szCs w:val="24"/>
        </w:rPr>
      </w:pPr>
      <w:r>
        <w:rPr>
          <w:sz w:val="24"/>
          <w:szCs w:val="24"/>
        </w:rPr>
        <w:t>A organização adquire empresas com registro empresarial antigo e histórico limpo, gerando credibilidade junto a instituições financeiras, fornecedores e consumidores. No caso em apuração, adquiriram a empresa SEMEAR, com ponto comercial na Rua Jacuí, 505, Floresta, BH/MG, comprada de Leandro Andrino de Melo em 22/08/2022 por R$ 85.000,00 (oitenta e cinco mil reais), mediante pagamento via PIX para múltiplas contas bancárias vinculadas a Francisco Lucas Alves dos Santos.</w:t>
      </w:r>
    </w:p>
    <w:p w14:paraId="5806AEDD" w14:textId="77777777" w:rsidR="005F1A0F" w:rsidRDefault="005F1A0F">
      <w:pPr>
        <w:spacing w:after="100" w:line="360" w:lineRule="auto"/>
        <w:rPr>
          <w:sz w:val="24"/>
          <w:szCs w:val="24"/>
        </w:rPr>
      </w:pPr>
    </w:p>
    <w:p w14:paraId="136F2D61" w14:textId="77777777" w:rsidR="005F1A0F" w:rsidRDefault="00000000">
      <w:pPr>
        <w:spacing w:after="200" w:line="360" w:lineRule="auto"/>
        <w:jc w:val="both"/>
        <w:rPr>
          <w:sz w:val="24"/>
          <w:szCs w:val="24"/>
        </w:rPr>
      </w:pPr>
      <w:r>
        <w:rPr>
          <w:b/>
          <w:bCs/>
          <w:sz w:val="24"/>
          <w:szCs w:val="24"/>
          <w:u w:val="single"/>
        </w:rPr>
        <w:t>Fase 2 — Alteração contratual fraudulenta:</w:t>
      </w:r>
    </w:p>
    <w:p w14:paraId="2B2C9497" w14:textId="77777777" w:rsidR="005F1A0F" w:rsidRDefault="00000000">
      <w:pPr>
        <w:spacing w:after="200" w:line="360" w:lineRule="auto"/>
        <w:ind w:firstLine="720"/>
        <w:jc w:val="both"/>
        <w:rPr>
          <w:sz w:val="24"/>
          <w:szCs w:val="24"/>
        </w:rPr>
      </w:pPr>
      <w:r>
        <w:rPr>
          <w:sz w:val="24"/>
          <w:szCs w:val="24"/>
        </w:rPr>
        <w:t>Após a aquisição, procedem à alteração do contrato social na Junta Comercial, mediante utilização de certificado digital em nome de Francisco Lucas Alves dos Santos (com indícios de fraude na obtenção), removendo os sócios anteriores e inserindo membro da organização com 100% do capital social.</w:t>
      </w:r>
    </w:p>
    <w:p w14:paraId="684D4117" w14:textId="77777777" w:rsidR="005F1A0F" w:rsidRDefault="005F1A0F">
      <w:pPr>
        <w:spacing w:after="100" w:line="360" w:lineRule="auto"/>
        <w:rPr>
          <w:sz w:val="24"/>
          <w:szCs w:val="24"/>
        </w:rPr>
      </w:pPr>
    </w:p>
    <w:p w14:paraId="76C70032" w14:textId="77777777" w:rsidR="005F1A0F" w:rsidRDefault="00000000">
      <w:pPr>
        <w:spacing w:after="200" w:line="360" w:lineRule="auto"/>
        <w:jc w:val="both"/>
        <w:rPr>
          <w:sz w:val="24"/>
          <w:szCs w:val="24"/>
        </w:rPr>
      </w:pPr>
      <w:r>
        <w:rPr>
          <w:b/>
          <w:bCs/>
          <w:sz w:val="24"/>
          <w:szCs w:val="24"/>
          <w:u w:val="single"/>
        </w:rPr>
        <w:t>Fase 3 — Montagem da operação:</w:t>
      </w:r>
    </w:p>
    <w:p w14:paraId="4B5F6D22" w14:textId="77777777" w:rsidR="005F1A0F" w:rsidRDefault="00000000">
      <w:pPr>
        <w:spacing w:after="200" w:line="360" w:lineRule="auto"/>
        <w:ind w:firstLine="720"/>
        <w:jc w:val="both"/>
        <w:rPr>
          <w:sz w:val="24"/>
          <w:szCs w:val="24"/>
        </w:rPr>
      </w:pPr>
      <w:r>
        <w:rPr>
          <w:sz w:val="24"/>
          <w:szCs w:val="24"/>
        </w:rPr>
        <w:t>Montam loja física com produtos nas prateleiras, criam identidade visual profissional, perfis em redes sociais (Facebook, Instagram) e adquirem seguidores fictícios para aparentar legitimidade.</w:t>
      </w:r>
    </w:p>
    <w:p w14:paraId="26EA8BA4" w14:textId="77777777" w:rsidR="005F1A0F" w:rsidRDefault="005F1A0F">
      <w:pPr>
        <w:spacing w:after="100" w:line="360" w:lineRule="auto"/>
        <w:rPr>
          <w:sz w:val="24"/>
          <w:szCs w:val="24"/>
        </w:rPr>
      </w:pPr>
    </w:p>
    <w:p w14:paraId="0EFBE7B3" w14:textId="77777777" w:rsidR="005F1A0F" w:rsidRDefault="00000000">
      <w:pPr>
        <w:spacing w:after="200" w:line="360" w:lineRule="auto"/>
        <w:jc w:val="both"/>
        <w:rPr>
          <w:sz w:val="24"/>
          <w:szCs w:val="24"/>
        </w:rPr>
      </w:pPr>
      <w:r>
        <w:rPr>
          <w:b/>
          <w:bCs/>
          <w:sz w:val="24"/>
          <w:szCs w:val="24"/>
          <w:u w:val="single"/>
        </w:rPr>
        <w:t>Fase 4 — Manipulação de reputação online:</w:t>
      </w:r>
    </w:p>
    <w:p w14:paraId="70F47EB0" w14:textId="77777777" w:rsidR="005F1A0F" w:rsidRDefault="00000000">
      <w:pPr>
        <w:spacing w:after="200" w:line="360" w:lineRule="auto"/>
        <w:ind w:firstLine="720"/>
        <w:jc w:val="both"/>
        <w:rPr>
          <w:sz w:val="24"/>
          <w:szCs w:val="24"/>
        </w:rPr>
      </w:pPr>
      <w:r>
        <w:rPr>
          <w:sz w:val="24"/>
          <w:szCs w:val="24"/>
        </w:rPr>
        <w:t>Fabricam perfil no site Reclame Aqui com reclamações fictícias que são prontamente "resolvidas" pela empresa, construindo reputação artificial positiva. No caso da Giga Varejo, atingiram nota 9.8 ("ÓTIMA") com avaliação "CONFIÁVEL".</w:t>
      </w:r>
    </w:p>
    <w:p w14:paraId="6EAD1CC5" w14:textId="77777777" w:rsidR="005F1A0F" w:rsidRDefault="005F1A0F">
      <w:pPr>
        <w:spacing w:after="100" w:line="360" w:lineRule="auto"/>
        <w:rPr>
          <w:sz w:val="24"/>
          <w:szCs w:val="24"/>
        </w:rPr>
      </w:pPr>
    </w:p>
    <w:p w14:paraId="0235B512" w14:textId="77777777" w:rsidR="005F1A0F" w:rsidRDefault="00000000">
      <w:pPr>
        <w:spacing w:after="200" w:line="360" w:lineRule="auto"/>
        <w:jc w:val="both"/>
        <w:rPr>
          <w:sz w:val="24"/>
          <w:szCs w:val="24"/>
        </w:rPr>
      </w:pPr>
      <w:r>
        <w:rPr>
          <w:b/>
          <w:bCs/>
          <w:sz w:val="24"/>
          <w:szCs w:val="24"/>
          <w:u w:val="single"/>
        </w:rPr>
        <w:t>Fase 5 — Operação de vendas:</w:t>
      </w:r>
    </w:p>
    <w:p w14:paraId="61701E9F" w14:textId="77777777" w:rsidR="005F1A0F" w:rsidRDefault="00000000">
      <w:pPr>
        <w:spacing w:after="200" w:line="360" w:lineRule="auto"/>
        <w:ind w:firstLine="720"/>
        <w:jc w:val="both"/>
        <w:rPr>
          <w:sz w:val="24"/>
          <w:szCs w:val="24"/>
        </w:rPr>
      </w:pPr>
      <w:r>
        <w:rPr>
          <w:sz w:val="24"/>
          <w:szCs w:val="24"/>
        </w:rPr>
        <w:t>Iniciam vendas online com emissão de notas fiscais regulares. Nas primeiras semanas, realizam entregas seletivas para consolidar credibilidade. Oferecem descontos significativos para pagamento via PIX, modalidade de transferência instantânea e de difícil rastreamento.</w:t>
      </w:r>
    </w:p>
    <w:p w14:paraId="2553A49D" w14:textId="77777777" w:rsidR="005F1A0F" w:rsidRDefault="005F1A0F">
      <w:pPr>
        <w:spacing w:after="100" w:line="360" w:lineRule="auto"/>
        <w:rPr>
          <w:sz w:val="24"/>
          <w:szCs w:val="24"/>
        </w:rPr>
      </w:pPr>
    </w:p>
    <w:p w14:paraId="14DEE644" w14:textId="77777777" w:rsidR="005F1A0F" w:rsidRDefault="00000000">
      <w:pPr>
        <w:spacing w:after="200" w:line="360" w:lineRule="auto"/>
        <w:jc w:val="both"/>
        <w:rPr>
          <w:sz w:val="24"/>
          <w:szCs w:val="24"/>
        </w:rPr>
      </w:pPr>
      <w:r>
        <w:rPr>
          <w:b/>
          <w:bCs/>
          <w:sz w:val="24"/>
          <w:szCs w:val="24"/>
          <w:u w:val="single"/>
        </w:rPr>
        <w:t>Fase 6 — Encerramento abrupto:</w:t>
      </w:r>
    </w:p>
    <w:p w14:paraId="46348044" w14:textId="77777777" w:rsidR="005F1A0F" w:rsidRDefault="00000000">
      <w:pPr>
        <w:spacing w:after="200" w:line="360" w:lineRule="auto"/>
        <w:ind w:firstLine="720"/>
        <w:jc w:val="both"/>
        <w:rPr>
          <w:sz w:val="24"/>
          <w:szCs w:val="24"/>
        </w:rPr>
      </w:pPr>
      <w:r>
        <w:rPr>
          <w:sz w:val="24"/>
          <w:szCs w:val="24"/>
        </w:rPr>
        <w:t>Após aproximadamente 3 (três) meses de operação, no ápice do volume de vendas, encerram abruptamente a loja física, derrubam o site eletrônico, encerram todos os canais de comunicação e desaparecem com os valores auferidos. No caso da Giga Varejo, o encerramento ocorreu em 23 de outubro de 2022, apenas 5 dias após a compra realizada pela vítima Zilda Nascimento Hilário.</w:t>
      </w:r>
    </w:p>
    <w:p w14:paraId="67298811" w14:textId="77777777" w:rsidR="005F1A0F" w:rsidRDefault="005F1A0F">
      <w:pPr>
        <w:spacing w:after="100" w:line="360" w:lineRule="auto"/>
        <w:rPr>
          <w:sz w:val="24"/>
          <w:szCs w:val="24"/>
        </w:rPr>
      </w:pPr>
    </w:p>
    <w:p w14:paraId="3F55EC70" w14:textId="77777777" w:rsidR="005F1A0F" w:rsidRDefault="00000000">
      <w:pPr>
        <w:spacing w:after="200" w:line="360" w:lineRule="auto"/>
        <w:jc w:val="both"/>
        <w:rPr>
          <w:sz w:val="24"/>
          <w:szCs w:val="24"/>
        </w:rPr>
      </w:pPr>
      <w:r>
        <w:rPr>
          <w:b/>
          <w:bCs/>
          <w:sz w:val="24"/>
          <w:szCs w:val="24"/>
          <w:u w:val="single"/>
        </w:rPr>
        <w:t>Fase 7 — Recomeço em outro estado:</w:t>
      </w:r>
    </w:p>
    <w:p w14:paraId="5E5C4C9E" w14:textId="77777777" w:rsidR="005F1A0F" w:rsidRDefault="00000000">
      <w:pPr>
        <w:spacing w:after="200" w:line="360" w:lineRule="auto"/>
        <w:ind w:firstLine="720"/>
        <w:jc w:val="both"/>
        <w:rPr>
          <w:sz w:val="24"/>
          <w:szCs w:val="24"/>
        </w:rPr>
      </w:pPr>
      <w:r>
        <w:rPr>
          <w:sz w:val="24"/>
          <w:szCs w:val="24"/>
        </w:rPr>
        <w:t>Repetem o ciclo integralmente em outro estado da federação, com nova identidade empresarial. Padrão identificado pela investigação:</w:t>
      </w:r>
    </w:p>
    <w:p w14:paraId="15F431A0" w14:textId="77777777" w:rsidR="005F1A0F" w:rsidRDefault="00000000">
      <w:pPr>
        <w:spacing w:after="200" w:line="360" w:lineRule="auto"/>
        <w:ind w:firstLine="720"/>
        <w:jc w:val="both"/>
        <w:rPr>
          <w:sz w:val="24"/>
          <w:szCs w:val="24"/>
        </w:rPr>
      </w:pPr>
      <w:r>
        <w:rPr>
          <w:b/>
          <w:bCs/>
          <w:sz w:val="24"/>
          <w:szCs w:val="24"/>
        </w:rPr>
        <w:t>SANTO LAR MÓVEIS E ELETRO</w:t>
      </w:r>
      <w:r>
        <w:rPr>
          <w:rFonts w:ascii="Arial Unicode MS" w:eastAsia="Arial Unicode MS" w:hAnsi="Arial Unicode MS" w:cs="Arial Unicode MS"/>
          <w:sz w:val="24"/>
          <w:szCs w:val="24"/>
        </w:rPr>
        <w:t xml:space="preserve"> (ES/SP, </w:t>
      </w:r>
      <w:proofErr w:type="spellStart"/>
      <w:r>
        <w:rPr>
          <w:rFonts w:ascii="Arial Unicode MS" w:eastAsia="Arial Unicode MS" w:hAnsi="Arial Unicode MS" w:cs="Arial Unicode MS"/>
          <w:sz w:val="24"/>
          <w:szCs w:val="24"/>
        </w:rPr>
        <w:t>ago</w:t>
      </w:r>
      <w:proofErr w:type="spellEnd"/>
      <w:r>
        <w:rPr>
          <w:rFonts w:ascii="Arial Unicode MS" w:eastAsia="Arial Unicode MS" w:hAnsi="Arial Unicode MS" w:cs="Arial Unicode MS"/>
          <w:sz w:val="24"/>
          <w:szCs w:val="24"/>
        </w:rPr>
        <w:t xml:space="preserve">-out/2021) → </w:t>
      </w:r>
      <w:r>
        <w:rPr>
          <w:b/>
          <w:bCs/>
          <w:sz w:val="24"/>
          <w:szCs w:val="24"/>
        </w:rPr>
        <w:t>UPLACE COMÉRCIO E TECNOLOGIA LTDA</w:t>
      </w:r>
      <w:r>
        <w:rPr>
          <w:rFonts w:ascii="Arial Unicode MS" w:eastAsia="Arial Unicode MS" w:hAnsi="Arial Unicode MS" w:cs="Arial Unicode MS"/>
          <w:sz w:val="24"/>
          <w:szCs w:val="24"/>
        </w:rPr>
        <w:t xml:space="preserve"> (ES, dez/2021-fev/2022) → </w:t>
      </w:r>
      <w:r>
        <w:rPr>
          <w:b/>
          <w:bCs/>
          <w:sz w:val="24"/>
          <w:szCs w:val="24"/>
        </w:rPr>
        <w:t>SALDÃO CARIOCA</w:t>
      </w:r>
      <w:r>
        <w:rPr>
          <w:rFonts w:ascii="Arial Unicode MS" w:eastAsia="Arial Unicode MS" w:hAnsi="Arial Unicode MS" w:cs="Arial Unicode MS"/>
          <w:sz w:val="24"/>
          <w:szCs w:val="24"/>
        </w:rPr>
        <w:t xml:space="preserve"> (RJ, </w:t>
      </w:r>
      <w:proofErr w:type="spellStart"/>
      <w:r>
        <w:rPr>
          <w:rFonts w:ascii="Arial Unicode MS" w:eastAsia="Arial Unicode MS" w:hAnsi="Arial Unicode MS" w:cs="Arial Unicode MS"/>
          <w:sz w:val="24"/>
          <w:szCs w:val="24"/>
        </w:rPr>
        <w:t>jul-ago</w:t>
      </w:r>
      <w:proofErr w:type="spellEnd"/>
      <w:r>
        <w:rPr>
          <w:rFonts w:ascii="Arial Unicode MS" w:eastAsia="Arial Unicode MS" w:hAnsi="Arial Unicode MS" w:cs="Arial Unicode MS"/>
          <w:sz w:val="24"/>
          <w:szCs w:val="24"/>
        </w:rPr>
        <w:t xml:space="preserve">/2022) → </w:t>
      </w:r>
      <w:r>
        <w:rPr>
          <w:b/>
          <w:bCs/>
          <w:sz w:val="24"/>
          <w:szCs w:val="24"/>
        </w:rPr>
        <w:t>GIGA VAREJO</w:t>
      </w:r>
      <w:r>
        <w:rPr>
          <w:rFonts w:ascii="Arial Unicode MS" w:eastAsia="Arial Unicode MS" w:hAnsi="Arial Unicode MS" w:cs="Arial Unicode MS"/>
          <w:sz w:val="24"/>
          <w:szCs w:val="24"/>
        </w:rPr>
        <w:t xml:space="preserve"> (MG, set-</w:t>
      </w:r>
      <w:proofErr w:type="spellStart"/>
      <w:r>
        <w:rPr>
          <w:rFonts w:ascii="Arial Unicode MS" w:eastAsia="Arial Unicode MS" w:hAnsi="Arial Unicode MS" w:cs="Arial Unicode MS"/>
          <w:sz w:val="24"/>
          <w:szCs w:val="24"/>
        </w:rPr>
        <w:t>nov</w:t>
      </w:r>
      <w:proofErr w:type="spellEnd"/>
      <w:r>
        <w:rPr>
          <w:rFonts w:ascii="Arial Unicode MS" w:eastAsia="Arial Unicode MS" w:hAnsi="Arial Unicode MS" w:cs="Arial Unicode MS"/>
          <w:sz w:val="24"/>
          <w:szCs w:val="24"/>
        </w:rPr>
        <w:t xml:space="preserve">/2022) → </w:t>
      </w:r>
      <w:r>
        <w:rPr>
          <w:b/>
          <w:bCs/>
          <w:sz w:val="24"/>
          <w:szCs w:val="24"/>
        </w:rPr>
        <w:t>LIKE GAMES E ELETRO LTDA</w:t>
      </w:r>
      <w:r>
        <w:rPr>
          <w:sz w:val="24"/>
          <w:szCs w:val="24"/>
        </w:rPr>
        <w:t xml:space="preserve"> (SP, em preparação — 2023).</w:t>
      </w:r>
    </w:p>
    <w:p w14:paraId="54209400" w14:textId="77777777" w:rsidR="005F1A0F" w:rsidRDefault="005F1A0F">
      <w:pPr>
        <w:spacing w:after="100" w:line="360" w:lineRule="auto"/>
        <w:rPr>
          <w:sz w:val="24"/>
          <w:szCs w:val="24"/>
        </w:rPr>
      </w:pPr>
    </w:p>
    <w:p w14:paraId="00DAABC8" w14:textId="77777777" w:rsidR="005F1A0F" w:rsidRDefault="00000000">
      <w:pPr>
        <w:spacing w:after="200" w:line="360" w:lineRule="auto"/>
        <w:ind w:firstLine="720"/>
        <w:jc w:val="both"/>
        <w:rPr>
          <w:sz w:val="24"/>
          <w:szCs w:val="24"/>
        </w:rPr>
      </w:pPr>
      <w:r>
        <w:rPr>
          <w:sz w:val="24"/>
          <w:szCs w:val="24"/>
        </w:rPr>
        <w:t>No caso concreto, a vítima Zilda Nascimento Hilário relatou que, em 18 de outubro de 2022, efetuou compra no site www.gigavarejo.com.br de uma máquina de lavar marca Consul, pelo valor de R$ 1.290,00, parcelado em 3 vezes no cartão de crédito. Antes da compra, verificou que a empresa possuía loja física em [CIDADE] e pesquisou a reputação no Reclame Aqui, onde constava com classificação "ÓTIMA" e avaliação "CONFIÁVEL". Cinco dias após a compra, a empresa fechou suas portas, o site saiu do ar e todas as tentativas de contato restaram infrutíferas. O produto jamais foi entregue.</w:t>
      </w:r>
    </w:p>
    <w:p w14:paraId="5FFCBAB9" w14:textId="77777777" w:rsidR="005F1A0F" w:rsidRDefault="00000000">
      <w:pPr>
        <w:spacing w:after="200" w:line="360" w:lineRule="auto"/>
        <w:ind w:firstLine="720"/>
        <w:jc w:val="both"/>
        <w:rPr>
          <w:sz w:val="24"/>
          <w:szCs w:val="24"/>
        </w:rPr>
      </w:pPr>
      <w:r>
        <w:rPr>
          <w:sz w:val="24"/>
          <w:szCs w:val="24"/>
        </w:rPr>
        <w:t>Os investigados, após o encerramento abrupto da Giga Varejo, evadiram-se do estado de [SEU ESTADO], conforme padrão já identificado em operações anteriores, não tendo sido localizados para oitiva no curso do presente inquérito, não obstante os esforços investigativos empreendidos, incluindo pesquisas em sistemas policiais (INFOSEG, PCNET) e articulação com policiais de outros estados.</w:t>
      </w:r>
    </w:p>
    <w:p w14:paraId="7D942558" w14:textId="77777777" w:rsidR="005F1A0F" w:rsidRDefault="00000000">
      <w:pPr>
        <w:pStyle w:val="Ttulo1"/>
        <w:keepNext w:val="0"/>
        <w:keepLines w:val="0"/>
        <w:spacing w:before="360" w:after="200" w:line="360" w:lineRule="auto"/>
        <w:rPr>
          <w:b/>
          <w:bCs/>
          <w:sz w:val="28"/>
          <w:szCs w:val="28"/>
        </w:rPr>
      </w:pPr>
      <w:r>
        <w:rPr>
          <w:b/>
          <w:bCs/>
          <w:sz w:val="28"/>
          <w:szCs w:val="28"/>
        </w:rPr>
        <w:t>II — DOS ELEMENTOS DE INFORMAÇÃO PRODUZIDOS NA INVESTIGAÇÃO</w:t>
      </w:r>
    </w:p>
    <w:p w14:paraId="376999FB"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II.a</w:t>
      </w:r>
      <w:proofErr w:type="spellEnd"/>
      <w:r>
        <w:rPr>
          <w:b/>
          <w:bCs/>
          <w:sz w:val="24"/>
          <w:szCs w:val="24"/>
          <w:u w:val="single"/>
        </w:rPr>
        <w:t xml:space="preserve"> — Dos elementos objetivos</w:t>
      </w:r>
    </w:p>
    <w:p w14:paraId="6944F325" w14:textId="77777777" w:rsidR="005F1A0F" w:rsidRDefault="00000000">
      <w:pPr>
        <w:spacing w:after="200" w:line="360" w:lineRule="auto"/>
        <w:jc w:val="both"/>
        <w:rPr>
          <w:sz w:val="24"/>
          <w:szCs w:val="24"/>
        </w:rPr>
      </w:pPr>
      <w:r>
        <w:rPr>
          <w:b/>
          <w:bCs/>
          <w:sz w:val="24"/>
          <w:szCs w:val="24"/>
          <w:u w:val="single"/>
        </w:rPr>
        <w:t>Boletim de Ocorrência (REDS nº 2022-050359613-001)</w:t>
      </w:r>
    </w:p>
    <w:p w14:paraId="1530BECA" w14:textId="77777777" w:rsidR="005F1A0F" w:rsidRDefault="00000000">
      <w:pPr>
        <w:spacing w:after="200" w:line="360" w:lineRule="auto"/>
        <w:ind w:firstLine="720"/>
        <w:jc w:val="both"/>
        <w:rPr>
          <w:sz w:val="24"/>
          <w:szCs w:val="24"/>
        </w:rPr>
      </w:pPr>
      <w:r>
        <w:rPr>
          <w:sz w:val="24"/>
          <w:szCs w:val="24"/>
        </w:rPr>
        <w:t>Registrado em 17/11/2022 perante a [SUA UNIDADE POLICIAL] de [CIDADE], por Zilda Nascimento Hilário, narrando estelionato consumado praticado pela empresa Giga Varejo, com descrição circunstanciada da fraude em comércio eletrônico, identificação da empresa autora (CNPJ 37.551.442/0001-36) e endereço da loja física (Rua Jacuí, 505, Loja 3, Floresta, BH/MG). Tal documento materializa a notícia crime que originou o presente inquérito.</w:t>
      </w:r>
    </w:p>
    <w:p w14:paraId="0A1417E3" w14:textId="77777777" w:rsidR="005F1A0F" w:rsidRDefault="00000000">
      <w:pPr>
        <w:spacing w:after="200" w:line="360" w:lineRule="auto"/>
        <w:jc w:val="both"/>
        <w:rPr>
          <w:sz w:val="24"/>
          <w:szCs w:val="24"/>
        </w:rPr>
      </w:pPr>
      <w:r>
        <w:rPr>
          <w:b/>
          <w:bCs/>
          <w:sz w:val="24"/>
          <w:szCs w:val="24"/>
          <w:u w:val="single"/>
        </w:rPr>
        <w:t>Documentação da transação comercial</w:t>
      </w:r>
    </w:p>
    <w:p w14:paraId="3FE52466" w14:textId="77777777" w:rsidR="005F1A0F" w:rsidRDefault="00000000">
      <w:pPr>
        <w:spacing w:after="200" w:line="360" w:lineRule="auto"/>
        <w:ind w:firstLine="720"/>
        <w:jc w:val="both"/>
        <w:rPr>
          <w:sz w:val="24"/>
          <w:szCs w:val="24"/>
        </w:rPr>
      </w:pPr>
      <w:r>
        <w:rPr>
          <w:sz w:val="24"/>
          <w:szCs w:val="24"/>
        </w:rPr>
        <w:t xml:space="preserve">Os autos contêm confirmação de pedido por e-mail (contato@gigavarejo.com.br), comprovante de pagamento no valor de R$ 1.290,00 </w:t>
      </w:r>
      <w:r>
        <w:rPr>
          <w:sz w:val="24"/>
          <w:szCs w:val="24"/>
        </w:rPr>
        <w:lastRenderedPageBreak/>
        <w:t>parcelado em 3 vezes no cartão de crédito (Banco Santander), e cupom/nota fiscal emitida pela empresa. Tais documentos demonstram de forma inequívoca a relação consumerista estabelecida mediante ardil e a efetiva obtenção de vantagem ilícita pela empresa.</w:t>
      </w:r>
    </w:p>
    <w:p w14:paraId="54B23B17" w14:textId="77777777" w:rsidR="005F1A0F" w:rsidRDefault="00000000">
      <w:pPr>
        <w:spacing w:after="200" w:line="360" w:lineRule="auto"/>
        <w:jc w:val="both"/>
        <w:rPr>
          <w:sz w:val="24"/>
          <w:szCs w:val="24"/>
        </w:rPr>
      </w:pPr>
      <w:r>
        <w:rPr>
          <w:b/>
          <w:bCs/>
          <w:sz w:val="24"/>
          <w:szCs w:val="24"/>
          <w:u w:val="single"/>
        </w:rPr>
        <w:t>Contrato social e alterações contratuais da Giga Varejo</w:t>
      </w:r>
    </w:p>
    <w:p w14:paraId="5491B99F" w14:textId="77777777" w:rsidR="005F1A0F" w:rsidRDefault="00000000">
      <w:pPr>
        <w:spacing w:after="200" w:line="360" w:lineRule="auto"/>
        <w:ind w:firstLine="720"/>
        <w:jc w:val="both"/>
        <w:rPr>
          <w:sz w:val="24"/>
          <w:szCs w:val="24"/>
        </w:rPr>
      </w:pPr>
      <w:r>
        <w:rPr>
          <w:sz w:val="24"/>
          <w:szCs w:val="24"/>
        </w:rPr>
        <w:t>A análise dos documentos societários revela que a empresa Giga Varejo Comércio e Artigos para o Lar Ltda (CNPJ 37.551.442/0001-36) teve seu contrato social alterado fraudulentamente, com a inclusão de Francisco Lucas Alves dos Santos como sócio único com 100% do capital social, após a aquisição da antiga empresa Semear. A alteração foi realizada mediante certificado digital de Francisco Lucas, com indícios de irregularidade na sua obtenção, conforme apurado nos depoimentos de Leandro Andrino de Melo.</w:t>
      </w:r>
    </w:p>
    <w:p w14:paraId="758AE18C" w14:textId="77777777" w:rsidR="005F1A0F" w:rsidRDefault="00000000">
      <w:pPr>
        <w:spacing w:after="200" w:line="360" w:lineRule="auto"/>
        <w:jc w:val="both"/>
        <w:rPr>
          <w:sz w:val="24"/>
          <w:szCs w:val="24"/>
        </w:rPr>
      </w:pPr>
      <w:r>
        <w:rPr>
          <w:b/>
          <w:bCs/>
          <w:sz w:val="24"/>
          <w:szCs w:val="24"/>
          <w:u w:val="single"/>
        </w:rPr>
        <w:t>Documentação de compra e venda da empresa Semear</w:t>
      </w:r>
    </w:p>
    <w:p w14:paraId="6BFBC16D" w14:textId="77777777" w:rsidR="005F1A0F" w:rsidRDefault="00000000">
      <w:pPr>
        <w:spacing w:after="200" w:line="360" w:lineRule="auto"/>
        <w:ind w:firstLine="720"/>
        <w:jc w:val="both"/>
        <w:rPr>
          <w:sz w:val="24"/>
          <w:szCs w:val="24"/>
        </w:rPr>
      </w:pPr>
      <w:r>
        <w:rPr>
          <w:sz w:val="24"/>
          <w:szCs w:val="24"/>
        </w:rPr>
        <w:t>Comprovantes de pagamento via PIX demonstram que Francisco Lucas Alves dos Santos adquiriu a empresa Semear de Leandro Andrino de Melo pelo valor de R$ 85.000,00 (oitenta e cinco mil reais), em 22/08/2022, com pagamentos oriundos de múltiplas contas bancárias em nome de Francisco, alocadas em diversos bancos, evidenciando tanto a premeditação quanto a dispersão financeira característica de organizações criminosas.</w:t>
      </w:r>
    </w:p>
    <w:p w14:paraId="34385F52" w14:textId="77777777" w:rsidR="005F1A0F" w:rsidRDefault="00000000">
      <w:pPr>
        <w:spacing w:after="200" w:line="360" w:lineRule="auto"/>
        <w:jc w:val="both"/>
        <w:rPr>
          <w:sz w:val="24"/>
          <w:szCs w:val="24"/>
        </w:rPr>
      </w:pPr>
      <w:r>
        <w:rPr>
          <w:b/>
          <w:bCs/>
          <w:sz w:val="24"/>
          <w:szCs w:val="24"/>
          <w:u w:val="single"/>
        </w:rPr>
        <w:t>Relatório de Inteligência Financeira (RIF) do COAF</w:t>
      </w:r>
    </w:p>
    <w:p w14:paraId="71AD95D7" w14:textId="77777777" w:rsidR="005F1A0F" w:rsidRDefault="00000000">
      <w:pPr>
        <w:spacing w:after="200" w:line="360" w:lineRule="auto"/>
        <w:ind w:firstLine="720"/>
        <w:jc w:val="both"/>
        <w:rPr>
          <w:sz w:val="24"/>
          <w:szCs w:val="24"/>
        </w:rPr>
      </w:pPr>
      <w:r>
        <w:rPr>
          <w:sz w:val="24"/>
          <w:szCs w:val="24"/>
        </w:rPr>
        <w:t>O Conselho de Controle de Atividades Financeiras (COAF) produziu Relatório de Inteligência Financeira identificando movimentações financeiras atípicas vinculadas aos investigados e à empresa Giga Varejo, com operações incompatíveis com a atividade declarada e indicativos de lavagem de capitais. Os dados do COAF corroboram o fluxo financeiro ilícito e a utilização de múltiplas contas bancárias para dispersão dos valores obtidos com as fraudes.</w:t>
      </w:r>
    </w:p>
    <w:p w14:paraId="2B5A5D21" w14:textId="77777777" w:rsidR="005F1A0F" w:rsidRDefault="00000000">
      <w:pPr>
        <w:spacing w:after="200" w:line="360" w:lineRule="auto"/>
        <w:jc w:val="both"/>
        <w:rPr>
          <w:sz w:val="24"/>
          <w:szCs w:val="24"/>
        </w:rPr>
      </w:pPr>
      <w:r>
        <w:rPr>
          <w:b/>
          <w:bCs/>
          <w:sz w:val="24"/>
          <w:szCs w:val="24"/>
          <w:u w:val="single"/>
        </w:rPr>
        <w:t>Relatório da DRCC/Polícia Civil do Espírito Santo</w:t>
      </w:r>
    </w:p>
    <w:p w14:paraId="44B396ED" w14:textId="77777777" w:rsidR="005F1A0F" w:rsidRDefault="00000000">
      <w:pPr>
        <w:spacing w:after="200" w:line="360" w:lineRule="auto"/>
        <w:ind w:firstLine="720"/>
        <w:jc w:val="both"/>
        <w:rPr>
          <w:sz w:val="24"/>
          <w:szCs w:val="24"/>
        </w:rPr>
      </w:pPr>
      <w:r>
        <w:rPr>
          <w:sz w:val="24"/>
          <w:szCs w:val="24"/>
        </w:rPr>
        <w:lastRenderedPageBreak/>
        <w:t xml:space="preserve">A Delegacia Especializada de Repressão aos Crimes Cibernéticos da Polícia Civil do Espírito Santo produziu relatório abrangente que identifica a conexão entre as empresas Santo Lar, </w:t>
      </w:r>
      <w:proofErr w:type="spellStart"/>
      <w:r>
        <w:rPr>
          <w:sz w:val="24"/>
          <w:szCs w:val="24"/>
        </w:rPr>
        <w:t>UPlace</w:t>
      </w:r>
      <w:proofErr w:type="spellEnd"/>
      <w:r>
        <w:rPr>
          <w:sz w:val="24"/>
          <w:szCs w:val="24"/>
        </w:rPr>
        <w:t xml:space="preserve">, Saldão Carioca e Giga Varejo como integrantes de uma mesma organização criminosa, com núcleo oriundo das cidades de Maringá/PR e Araçatuba/SP. O relatório detalha a estrutura organizacional, a divisão de tarefas entre os integrantes, os vínculos societários e pessoais entre os membros da organização, e o padrão reiterado de atuação criminosa em múltiplos estados. São identificados nominalmente como integrantes: </w:t>
      </w:r>
      <w:r>
        <w:rPr>
          <w:b/>
          <w:bCs/>
          <w:sz w:val="24"/>
          <w:szCs w:val="24"/>
        </w:rPr>
        <w:t xml:space="preserve">Elaine </w:t>
      </w:r>
      <w:proofErr w:type="spellStart"/>
      <w:r>
        <w:rPr>
          <w:b/>
          <w:bCs/>
          <w:sz w:val="24"/>
          <w:szCs w:val="24"/>
        </w:rPr>
        <w:t>Schamber</w:t>
      </w:r>
      <w:proofErr w:type="spellEnd"/>
      <w:r>
        <w:rPr>
          <w:b/>
          <w:bCs/>
          <w:sz w:val="24"/>
          <w:szCs w:val="24"/>
        </w:rPr>
        <w:t>, Leandro da Silva Vieira, Raphael Santos Franchini, Danilo Franchini dos Santos, Wellington Ferreira dos Santos e Michel dos Reis.</w:t>
      </w:r>
      <w:r>
        <w:rPr>
          <w:sz w:val="24"/>
          <w:szCs w:val="24"/>
        </w:rPr>
        <w:t xml:space="preserve"> Contra </w:t>
      </w:r>
      <w:r>
        <w:rPr>
          <w:b/>
          <w:bCs/>
          <w:sz w:val="24"/>
          <w:szCs w:val="24"/>
        </w:rPr>
        <w:t>Elaine, Raphael e Wellington, a DRCC/ES obteve mandados de prisão perante a 6ª Vara Criminal de Vitória/ES</w:t>
      </w:r>
      <w:r>
        <w:rPr>
          <w:sz w:val="24"/>
          <w:szCs w:val="24"/>
        </w:rPr>
        <w:t xml:space="preserve">. Tal documento foi juntado aos presentes autos em 08/03/2024 e constitui prova de especial relevância para a demonstração da existência da organização criminosa e da </w:t>
      </w:r>
      <w:proofErr w:type="spellStart"/>
      <w:r>
        <w:rPr>
          <w:sz w:val="24"/>
          <w:szCs w:val="24"/>
        </w:rPr>
        <w:t>interestadualidade</w:t>
      </w:r>
      <w:proofErr w:type="spellEnd"/>
      <w:r>
        <w:rPr>
          <w:sz w:val="24"/>
          <w:szCs w:val="24"/>
        </w:rPr>
        <w:t xml:space="preserve"> de sua atuação.</w:t>
      </w:r>
    </w:p>
    <w:p w14:paraId="38B1D711" w14:textId="77777777" w:rsidR="005F1A0F" w:rsidRDefault="00000000">
      <w:pPr>
        <w:spacing w:after="200" w:line="360" w:lineRule="auto"/>
        <w:jc w:val="both"/>
        <w:rPr>
          <w:sz w:val="24"/>
          <w:szCs w:val="24"/>
        </w:rPr>
      </w:pPr>
      <w:r>
        <w:rPr>
          <w:b/>
          <w:bCs/>
          <w:sz w:val="24"/>
          <w:szCs w:val="24"/>
          <w:u w:val="single"/>
        </w:rPr>
        <w:t>Afastamento de Sigilo Bancário (SIMBA)</w:t>
      </w:r>
    </w:p>
    <w:p w14:paraId="19948045" w14:textId="77777777" w:rsidR="005F1A0F" w:rsidRDefault="00000000">
      <w:pPr>
        <w:spacing w:after="200" w:line="360" w:lineRule="auto"/>
        <w:ind w:firstLine="720"/>
        <w:jc w:val="both"/>
        <w:rPr>
          <w:sz w:val="24"/>
          <w:szCs w:val="24"/>
        </w:rPr>
      </w:pPr>
      <w:r>
        <w:rPr>
          <w:sz w:val="24"/>
          <w:szCs w:val="24"/>
        </w:rPr>
        <w:t xml:space="preserve">Foram deferidas e cumpridas ordens judiciais de afastamento de sigilo bancário, via sistema SIMBA, abrangendo todos os investigados: Francisco Lucas Alves dos Santos (CPF 445.822.248-14), Elaine Danielle </w:t>
      </w:r>
      <w:proofErr w:type="spellStart"/>
      <w:r>
        <w:rPr>
          <w:sz w:val="24"/>
          <w:szCs w:val="24"/>
        </w:rPr>
        <w:t>Schamber</w:t>
      </w:r>
      <w:proofErr w:type="spellEnd"/>
      <w:r>
        <w:rPr>
          <w:sz w:val="24"/>
          <w:szCs w:val="24"/>
        </w:rPr>
        <w:t xml:space="preserve"> (CPF 046.994.449-89), Michel dos Reis (CPF 081.179.229-32), Raphael Santos Franchini (CPF 084.523.049-27), Danilo Franchini dos Santos (CPF 081.151.629-65), Wellington Ferreira dos Santos (CPF 064.555.119-80), Leandro da Silva Vieira (CPF 212.939.318-70), João Vitor Martins dos Santos (CPF 460.281.718-16) e Alisson de Oliveira Soares Garcia (CPF 557.474.918-14), com período de abrangência de 01/01/2021 a 31/12/2023, revelando movimentações financeiras incompatíveis com as atividades lícitas declaradas.</w:t>
      </w:r>
    </w:p>
    <w:p w14:paraId="7109896A" w14:textId="77777777" w:rsidR="005F1A0F" w:rsidRDefault="00000000">
      <w:pPr>
        <w:spacing w:after="200" w:line="360" w:lineRule="auto"/>
        <w:jc w:val="both"/>
        <w:rPr>
          <w:sz w:val="24"/>
          <w:szCs w:val="24"/>
        </w:rPr>
      </w:pPr>
      <w:r>
        <w:rPr>
          <w:b/>
          <w:bCs/>
          <w:sz w:val="24"/>
          <w:szCs w:val="24"/>
          <w:u w:val="single"/>
        </w:rPr>
        <w:t>Mandados de Prisão — 6ª Vara Criminal de Vitória/ES</w:t>
      </w:r>
    </w:p>
    <w:p w14:paraId="15E9AA1C" w14:textId="77777777" w:rsidR="005F1A0F" w:rsidRDefault="00000000">
      <w:pPr>
        <w:spacing w:after="200" w:line="360" w:lineRule="auto"/>
        <w:ind w:firstLine="720"/>
        <w:jc w:val="both"/>
        <w:rPr>
          <w:sz w:val="24"/>
          <w:szCs w:val="24"/>
        </w:rPr>
      </w:pPr>
      <w:r>
        <w:rPr>
          <w:sz w:val="24"/>
          <w:szCs w:val="24"/>
        </w:rPr>
        <w:t xml:space="preserve">Constam dos autos mandados de prisão preventiva expedidos pela 6ª Vara Criminal de Vitória/ES em desfavor de Elaine Danielle </w:t>
      </w:r>
      <w:proofErr w:type="spellStart"/>
      <w:r>
        <w:rPr>
          <w:sz w:val="24"/>
          <w:szCs w:val="24"/>
        </w:rPr>
        <w:t>Schamber</w:t>
      </w:r>
      <w:proofErr w:type="spellEnd"/>
      <w:r>
        <w:rPr>
          <w:sz w:val="24"/>
          <w:szCs w:val="24"/>
        </w:rPr>
        <w:t xml:space="preserve">, Raphael Santos Franchini e Wellington Ferreira dos Santos, decorrentes de investigações conduzidas pela DRCC/ES sobre as operações fraudulentas da mesma organização criminosa </w:t>
      </w:r>
      <w:r>
        <w:rPr>
          <w:sz w:val="24"/>
          <w:szCs w:val="24"/>
        </w:rPr>
        <w:lastRenderedPageBreak/>
        <w:t xml:space="preserve">no Estado do Espírito Santo (empresas </w:t>
      </w:r>
      <w:proofErr w:type="spellStart"/>
      <w:r>
        <w:rPr>
          <w:sz w:val="24"/>
          <w:szCs w:val="24"/>
        </w:rPr>
        <w:t>UPlace</w:t>
      </w:r>
      <w:proofErr w:type="spellEnd"/>
      <w:r>
        <w:rPr>
          <w:sz w:val="24"/>
          <w:szCs w:val="24"/>
        </w:rPr>
        <w:t xml:space="preserve"> e Santo Lar). Tais mandados reforçam a gravidade concreta das condutas e a periculosidade dos agentes.</w:t>
      </w:r>
    </w:p>
    <w:p w14:paraId="402FBEBA" w14:textId="77777777" w:rsidR="005F1A0F" w:rsidRDefault="00000000">
      <w:pPr>
        <w:spacing w:after="200" w:line="360" w:lineRule="auto"/>
        <w:jc w:val="both"/>
        <w:rPr>
          <w:sz w:val="24"/>
          <w:szCs w:val="24"/>
        </w:rPr>
      </w:pPr>
      <w:r>
        <w:rPr>
          <w:b/>
          <w:bCs/>
          <w:sz w:val="24"/>
          <w:szCs w:val="24"/>
          <w:u w:val="single"/>
        </w:rPr>
        <w:t>Contrato de locação — Av. Bady Bassitt, 3136, São José do Rio Preto/SP</w:t>
      </w:r>
    </w:p>
    <w:p w14:paraId="02B4B526" w14:textId="77777777" w:rsidR="005F1A0F" w:rsidRDefault="00000000">
      <w:pPr>
        <w:spacing w:after="200" w:line="360" w:lineRule="auto"/>
        <w:ind w:firstLine="720"/>
        <w:jc w:val="both"/>
        <w:rPr>
          <w:sz w:val="24"/>
          <w:szCs w:val="24"/>
        </w:rPr>
      </w:pPr>
      <w:r>
        <w:rPr>
          <w:sz w:val="24"/>
          <w:szCs w:val="24"/>
        </w:rPr>
        <w:t>Os autos contêm contrato de locação firmado por João Vitor Martins dos Santos, datado de março de 2022, referente ao imóvel situado na Avenida Bady Bassitt, 3136, São José do Rio Preto/SP, utilizado para armazenamento das mercadorias desviadas da operação Giga Varejo em [CIDADE]. O pagamento dos aluguéis, no valor de R$ 1.600,00 mensais, era realizado via PIX por Alisson de Oliveira Soares Garcia, demonstrando a divisão de tarefas entre os integrantes do núcleo de Araçatuba/SP.</w:t>
      </w:r>
    </w:p>
    <w:p w14:paraId="69962288" w14:textId="77777777" w:rsidR="005F1A0F" w:rsidRDefault="00000000">
      <w:pPr>
        <w:spacing w:after="200" w:line="360" w:lineRule="auto"/>
        <w:jc w:val="both"/>
        <w:rPr>
          <w:sz w:val="24"/>
          <w:szCs w:val="24"/>
        </w:rPr>
      </w:pPr>
      <w:r>
        <w:rPr>
          <w:b/>
          <w:bCs/>
          <w:sz w:val="24"/>
          <w:szCs w:val="24"/>
          <w:u w:val="single"/>
        </w:rPr>
        <w:t>Registro da empresa Like Games e Eletro Ltda</w:t>
      </w:r>
    </w:p>
    <w:p w14:paraId="3FB7B04C" w14:textId="77777777" w:rsidR="005F1A0F" w:rsidRDefault="00000000">
      <w:pPr>
        <w:spacing w:after="200" w:line="360" w:lineRule="auto"/>
        <w:ind w:firstLine="720"/>
        <w:jc w:val="both"/>
        <w:rPr>
          <w:sz w:val="24"/>
          <w:szCs w:val="24"/>
        </w:rPr>
      </w:pPr>
      <w:r>
        <w:rPr>
          <w:sz w:val="24"/>
          <w:szCs w:val="24"/>
        </w:rPr>
        <w:t xml:space="preserve">Identificou-se nos autos que Alisson de Oliveira Soares Garcia é proprietário da empresa Like Games e Eletro Ltda (CNPJ 23.688.158/0001-00), cujo domínio de internet (likegames.com.br) está registrado em seu nome. O logotipo desta empresa foi encontrado no celular de Elaine </w:t>
      </w:r>
      <w:proofErr w:type="spellStart"/>
      <w:r>
        <w:rPr>
          <w:sz w:val="24"/>
          <w:szCs w:val="24"/>
        </w:rPr>
        <w:t>Schamber</w:t>
      </w:r>
      <w:proofErr w:type="spellEnd"/>
      <w:r>
        <w:rPr>
          <w:sz w:val="24"/>
          <w:szCs w:val="24"/>
        </w:rPr>
        <w:t>, conforme dados extraídos pela DRCC/ES, indicando que se tratava da próxima operação fraudulenta da organização, a ser instalada no mesmo imóvel locado por João Vitor em São José do Rio Preto/SP.</w:t>
      </w:r>
    </w:p>
    <w:p w14:paraId="04F32BE1" w14:textId="77777777" w:rsidR="005F1A0F" w:rsidRDefault="00000000">
      <w:pPr>
        <w:spacing w:after="200" w:line="360" w:lineRule="auto"/>
        <w:jc w:val="both"/>
        <w:rPr>
          <w:sz w:val="24"/>
          <w:szCs w:val="24"/>
        </w:rPr>
      </w:pPr>
      <w:r>
        <w:rPr>
          <w:b/>
          <w:bCs/>
          <w:sz w:val="24"/>
          <w:szCs w:val="24"/>
          <w:u w:val="single"/>
        </w:rPr>
        <w:t>Pesquisas em sistemas policiais (INFOSEG)</w:t>
      </w:r>
    </w:p>
    <w:p w14:paraId="7FE70929" w14:textId="77777777" w:rsidR="005F1A0F" w:rsidRDefault="00000000">
      <w:pPr>
        <w:spacing w:after="200" w:line="360" w:lineRule="auto"/>
        <w:ind w:firstLine="720"/>
        <w:jc w:val="both"/>
        <w:rPr>
          <w:sz w:val="24"/>
          <w:szCs w:val="24"/>
        </w:rPr>
      </w:pPr>
      <w:r>
        <w:rPr>
          <w:sz w:val="24"/>
          <w:szCs w:val="24"/>
        </w:rPr>
        <w:t>Pesquisas realizadas nos sistemas de informações de segurança pública revelaram antecedentes e envolvimentos dos investigados em outras ocorrências policiais, bem como a existência de inquéritos conexos em diferentes comarcas e estados, reafirmando a habitualidade e a dimensão interestadual da organização criminosa.</w:t>
      </w:r>
    </w:p>
    <w:p w14:paraId="5D577376" w14:textId="77777777" w:rsidR="005F1A0F" w:rsidRDefault="00000000">
      <w:pPr>
        <w:spacing w:after="200" w:line="360" w:lineRule="auto"/>
        <w:jc w:val="both"/>
        <w:rPr>
          <w:sz w:val="24"/>
          <w:szCs w:val="24"/>
        </w:rPr>
      </w:pPr>
      <w:r>
        <w:rPr>
          <w:b/>
          <w:bCs/>
          <w:sz w:val="24"/>
          <w:szCs w:val="24"/>
          <w:u w:val="single"/>
        </w:rPr>
        <w:t>Imagens de câmeras de segurança</w:t>
      </w:r>
    </w:p>
    <w:p w14:paraId="7EF56296" w14:textId="77777777" w:rsidR="005F1A0F" w:rsidRDefault="00000000">
      <w:pPr>
        <w:spacing w:after="200" w:line="360" w:lineRule="auto"/>
        <w:ind w:firstLine="720"/>
        <w:jc w:val="both"/>
        <w:rPr>
          <w:sz w:val="24"/>
          <w:szCs w:val="24"/>
        </w:rPr>
      </w:pPr>
      <w:r>
        <w:rPr>
          <w:sz w:val="24"/>
          <w:szCs w:val="24"/>
        </w:rPr>
        <w:t xml:space="preserve">Imagens obtidas de câmeras de segurança em estabelecimento comercial situado na Avenida Bady Bassitt, em São José do Rio Preto/SP (local para onde os bens que estavam na Giga Varejo em [CIDADE] foram deslocados), permitiram a identificação visual de Elaine Danielle </w:t>
      </w:r>
      <w:proofErr w:type="spellStart"/>
      <w:r>
        <w:rPr>
          <w:sz w:val="24"/>
          <w:szCs w:val="24"/>
        </w:rPr>
        <w:t>Schamber</w:t>
      </w:r>
      <w:proofErr w:type="spellEnd"/>
      <w:r>
        <w:rPr>
          <w:sz w:val="24"/>
          <w:szCs w:val="24"/>
        </w:rPr>
        <w:t xml:space="preserve"> e Michel dos Reis, que </w:t>
      </w:r>
      <w:r>
        <w:rPr>
          <w:sz w:val="24"/>
          <w:szCs w:val="24"/>
        </w:rPr>
        <w:lastRenderedPageBreak/>
        <w:t xml:space="preserve">acompanharam a trajetória das mercadorias até o </w:t>
      </w:r>
      <w:proofErr w:type="gramStart"/>
      <w:r>
        <w:rPr>
          <w:sz w:val="24"/>
          <w:szCs w:val="24"/>
        </w:rPr>
        <w:t>destino final</w:t>
      </w:r>
      <w:proofErr w:type="gramEnd"/>
      <w:r>
        <w:rPr>
          <w:sz w:val="24"/>
          <w:szCs w:val="24"/>
        </w:rPr>
        <w:t xml:space="preserve">, corroborando sua participação ativa na organização criminosa. O veículo Ford Fusion branco, placa FGG-1D51, registrado em nome de Vera Lúcia </w:t>
      </w:r>
      <w:proofErr w:type="spellStart"/>
      <w:r>
        <w:rPr>
          <w:sz w:val="24"/>
          <w:szCs w:val="24"/>
        </w:rPr>
        <w:t>Schamber</w:t>
      </w:r>
      <w:proofErr w:type="spellEnd"/>
      <w:r>
        <w:rPr>
          <w:sz w:val="24"/>
          <w:szCs w:val="24"/>
        </w:rPr>
        <w:t xml:space="preserve"> (mãe de Elaine), foi identificado acompanhando o frete de BH a SP.</w:t>
      </w:r>
    </w:p>
    <w:p w14:paraId="26D403D6" w14:textId="77777777" w:rsidR="005F1A0F" w:rsidRDefault="00000000">
      <w:pPr>
        <w:spacing w:after="200" w:line="360" w:lineRule="auto"/>
        <w:jc w:val="both"/>
        <w:rPr>
          <w:sz w:val="24"/>
          <w:szCs w:val="24"/>
        </w:rPr>
      </w:pPr>
      <w:r>
        <w:rPr>
          <w:b/>
          <w:bCs/>
          <w:sz w:val="24"/>
          <w:szCs w:val="24"/>
          <w:u w:val="single"/>
        </w:rPr>
        <w:t>Análise de redes sociais</w:t>
      </w:r>
    </w:p>
    <w:p w14:paraId="2EA3FF96" w14:textId="77777777" w:rsidR="005F1A0F" w:rsidRDefault="00000000">
      <w:pPr>
        <w:spacing w:after="200" w:line="360" w:lineRule="auto"/>
        <w:ind w:firstLine="720"/>
        <w:jc w:val="both"/>
        <w:rPr>
          <w:sz w:val="24"/>
          <w:szCs w:val="24"/>
        </w:rPr>
      </w:pPr>
      <w:r>
        <w:rPr>
          <w:sz w:val="24"/>
          <w:szCs w:val="24"/>
        </w:rPr>
        <w:t xml:space="preserve">A análise dos perfis em redes sociais (Facebook, Instagram, TikTok) dos investigados Raphael Santos Franchini, Danilo Franchini dos Santos e Leandro da Silva Vieira revelou ostentação de riqueza incompatível com atividades lícitas declaradas, além de confirmar vínculos pessoais e societários entre os integrantes da organização. Destaca-se que Leandro da Silva Vieira mantém relacionamento afetivo com Elaine </w:t>
      </w:r>
      <w:proofErr w:type="spellStart"/>
      <w:r>
        <w:rPr>
          <w:sz w:val="24"/>
          <w:szCs w:val="24"/>
        </w:rPr>
        <w:t>Schamber</w:t>
      </w:r>
      <w:proofErr w:type="spellEnd"/>
      <w:r>
        <w:rPr>
          <w:sz w:val="24"/>
          <w:szCs w:val="24"/>
        </w:rPr>
        <w:t>, sendo ambos o casal que comanda a organização. Leandro foi também quem reconheceu Wellington Ferreira dos Santos em vídeos publicados no TikTok, permitindo sua identificação como integrante da ORCRIM.</w:t>
      </w:r>
    </w:p>
    <w:p w14:paraId="6490E4F9"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II.b</w:t>
      </w:r>
      <w:proofErr w:type="spellEnd"/>
      <w:r>
        <w:rPr>
          <w:b/>
          <w:bCs/>
          <w:sz w:val="24"/>
          <w:szCs w:val="24"/>
          <w:u w:val="single"/>
        </w:rPr>
        <w:t xml:space="preserve"> — Dos elementos subjetivos</w:t>
      </w:r>
    </w:p>
    <w:p w14:paraId="25AD093D" w14:textId="77777777" w:rsidR="005F1A0F" w:rsidRDefault="00000000">
      <w:pPr>
        <w:spacing w:after="200" w:line="360" w:lineRule="auto"/>
        <w:jc w:val="both"/>
        <w:rPr>
          <w:sz w:val="24"/>
          <w:szCs w:val="24"/>
        </w:rPr>
      </w:pPr>
      <w:r>
        <w:rPr>
          <w:b/>
          <w:bCs/>
          <w:sz w:val="24"/>
          <w:szCs w:val="24"/>
          <w:u w:val="single"/>
        </w:rPr>
        <w:t>Declarações da vítima ZILDA NASCIMENTO HILÁRIO (01/06/2023)</w:t>
      </w:r>
    </w:p>
    <w:p w14:paraId="7A482865" w14:textId="77777777" w:rsidR="005F1A0F" w:rsidRDefault="00000000">
      <w:pPr>
        <w:spacing w:after="200" w:line="360" w:lineRule="auto"/>
        <w:ind w:firstLine="720"/>
        <w:jc w:val="both"/>
        <w:rPr>
          <w:sz w:val="24"/>
          <w:szCs w:val="24"/>
        </w:rPr>
      </w:pPr>
      <w:r>
        <w:rPr>
          <w:sz w:val="24"/>
          <w:szCs w:val="24"/>
        </w:rPr>
        <w:t xml:space="preserve">Ouvida em declarações perante a Delegada [NOME DA AUTORIDADE INSTAURADORA], em 01 de junho de 2023, a vítima relatou de forma detalhada e coerente que, em 18/10/2022, efetuou compra no site da Giga Varejo de máquina de lavar marca Consul, pelo valor de R$ 1.290,00 parcelado em 3 vezes no cartão de crédito. Declarou que pesquisou a empresa antes da compra, encontrando loja física e reputação positiva no Reclame Aqui. Após 5 dias da compra, a empresa encerrou abruptamente suas atividades, sem entrega do produto e sem qualquer possibilidade de contato. A vítima formalizou representação criminal contra os representantes legais da empresa. Seus prejuízos totalizam R$ 1.290,00, tendo </w:t>
      </w:r>
      <w:proofErr w:type="gramStart"/>
      <w:r>
        <w:rPr>
          <w:sz w:val="24"/>
          <w:szCs w:val="24"/>
        </w:rPr>
        <w:t>pago</w:t>
      </w:r>
      <w:proofErr w:type="gramEnd"/>
      <w:r>
        <w:rPr>
          <w:sz w:val="24"/>
          <w:szCs w:val="24"/>
        </w:rPr>
        <w:t xml:space="preserve"> todas as parcelas do cartão sem conseguir estorno junto ao Banco Santander.</w:t>
      </w:r>
    </w:p>
    <w:p w14:paraId="3D42B695" w14:textId="77777777" w:rsidR="005F1A0F" w:rsidRDefault="00000000">
      <w:pPr>
        <w:spacing w:after="200" w:line="360" w:lineRule="auto"/>
        <w:ind w:firstLine="720"/>
        <w:jc w:val="both"/>
        <w:rPr>
          <w:sz w:val="24"/>
          <w:szCs w:val="24"/>
        </w:rPr>
      </w:pPr>
      <w:r>
        <w:rPr>
          <w:sz w:val="24"/>
          <w:szCs w:val="24"/>
        </w:rPr>
        <w:t xml:space="preserve">Tais declarações são coerentes, detalhadas e corroboradas pela documentação acostada aos autos (BO, comprovantes de pagamento, e-mails de </w:t>
      </w:r>
      <w:r>
        <w:rPr>
          <w:sz w:val="24"/>
          <w:szCs w:val="24"/>
        </w:rPr>
        <w:lastRenderedPageBreak/>
        <w:t>confirmação), revestindo-se de especial credibilidade e constituindo prova fundamental para a demonstração da materialidade delitiva.</w:t>
      </w:r>
    </w:p>
    <w:p w14:paraId="436350C3" w14:textId="77777777" w:rsidR="005F1A0F" w:rsidRDefault="00000000">
      <w:pPr>
        <w:spacing w:after="200" w:line="360" w:lineRule="auto"/>
        <w:jc w:val="both"/>
        <w:rPr>
          <w:sz w:val="24"/>
          <w:szCs w:val="24"/>
        </w:rPr>
      </w:pPr>
      <w:r>
        <w:rPr>
          <w:b/>
          <w:bCs/>
          <w:sz w:val="24"/>
          <w:szCs w:val="24"/>
          <w:u w:val="single"/>
        </w:rPr>
        <w:t>Declarações de LEANDRO ANDRINO DE MELO (testemunha — ex-proprietário da Semear)</w:t>
      </w:r>
    </w:p>
    <w:p w14:paraId="541E327D" w14:textId="77777777" w:rsidR="005F1A0F" w:rsidRDefault="00000000">
      <w:pPr>
        <w:spacing w:after="200" w:line="360" w:lineRule="auto"/>
        <w:ind w:firstLine="720"/>
        <w:jc w:val="both"/>
        <w:rPr>
          <w:sz w:val="24"/>
          <w:szCs w:val="24"/>
        </w:rPr>
      </w:pPr>
      <w:r>
        <w:rPr>
          <w:sz w:val="24"/>
          <w:szCs w:val="24"/>
        </w:rPr>
        <w:t>Ouvido em diligências realizadas pela Coordenação de Inteligência do 6º DEPPC/Lavras, o ex-proprietário da empresa Semear prestou declarações de especial relevância investigativa, confirmando:</w:t>
      </w:r>
    </w:p>
    <w:p w14:paraId="2583C399" w14:textId="77777777" w:rsidR="005F1A0F" w:rsidRDefault="00000000">
      <w:pPr>
        <w:spacing w:after="200" w:line="360" w:lineRule="auto"/>
        <w:ind w:firstLine="720"/>
        <w:jc w:val="both"/>
        <w:rPr>
          <w:sz w:val="24"/>
          <w:szCs w:val="24"/>
        </w:rPr>
      </w:pPr>
      <w:r>
        <w:rPr>
          <w:sz w:val="24"/>
          <w:szCs w:val="24"/>
        </w:rPr>
        <w:t>a) A venda da empresa Semear a Francisco Lucas Alves dos Santos pelo valor de R$ 85.000,00, pago via PIX oriundo de contas correntes em diversos bancos, todas em nome de Francisco Lucas;</w:t>
      </w:r>
    </w:p>
    <w:p w14:paraId="4AF3846C" w14:textId="77777777" w:rsidR="005F1A0F" w:rsidRDefault="00000000">
      <w:pPr>
        <w:spacing w:after="200" w:line="360" w:lineRule="auto"/>
        <w:ind w:firstLine="720"/>
        <w:jc w:val="both"/>
        <w:rPr>
          <w:sz w:val="24"/>
          <w:szCs w:val="24"/>
        </w:rPr>
      </w:pPr>
      <w:r>
        <w:rPr>
          <w:sz w:val="24"/>
          <w:szCs w:val="24"/>
        </w:rPr>
        <w:t>b) Que conheceu Francisco por intermédio da plataforma OLX, onde anunciava a venda de sua loja;</w:t>
      </w:r>
    </w:p>
    <w:p w14:paraId="7B2BF3C7" w14:textId="77777777" w:rsidR="005F1A0F" w:rsidRDefault="00000000">
      <w:pPr>
        <w:spacing w:after="200" w:line="360" w:lineRule="auto"/>
        <w:ind w:firstLine="720"/>
        <w:jc w:val="both"/>
        <w:rPr>
          <w:sz w:val="24"/>
          <w:szCs w:val="24"/>
        </w:rPr>
      </w:pPr>
      <w:r>
        <w:rPr>
          <w:sz w:val="24"/>
          <w:szCs w:val="24"/>
        </w:rPr>
        <w:t>c) Que, na reunião presencial de 22/08/2022, Francisco estava acompanhado de uma mulher que se apresentou como "CAROLINA", que dizia ser consultora financeira e era quem efetivamente "guiava as conversas", enquanto Francisco permanecia calado ao celular;</w:t>
      </w:r>
    </w:p>
    <w:p w14:paraId="6034239C" w14:textId="77777777" w:rsidR="005F1A0F" w:rsidRDefault="00000000">
      <w:pPr>
        <w:spacing w:after="200" w:line="360" w:lineRule="auto"/>
        <w:ind w:firstLine="720"/>
        <w:jc w:val="both"/>
        <w:rPr>
          <w:sz w:val="24"/>
          <w:szCs w:val="24"/>
        </w:rPr>
      </w:pPr>
      <w:r>
        <w:rPr>
          <w:sz w:val="24"/>
          <w:szCs w:val="24"/>
        </w:rPr>
        <w:t>d) Que "CAROLINA" e Francisco estavam em uma caminhonete FIAT TORO, placa BBJ-4F91, tendo "Carolina" afirmado que o veículo era de sua propriedade;</w:t>
      </w:r>
    </w:p>
    <w:p w14:paraId="4B46FD80" w14:textId="77777777" w:rsidR="005F1A0F" w:rsidRDefault="00000000">
      <w:pPr>
        <w:spacing w:after="200" w:line="360" w:lineRule="auto"/>
        <w:ind w:firstLine="720"/>
        <w:jc w:val="both"/>
        <w:rPr>
          <w:sz w:val="24"/>
          <w:szCs w:val="24"/>
        </w:rPr>
      </w:pPr>
      <w:r>
        <w:rPr>
          <w:sz w:val="24"/>
          <w:szCs w:val="24"/>
        </w:rPr>
        <w:t>e) O reconhecimento positivo de Francisco Lucas como a mesma pessoa constante no documento de identidade acostado aos autos;</w:t>
      </w:r>
    </w:p>
    <w:p w14:paraId="7D77EB91" w14:textId="77777777" w:rsidR="005F1A0F" w:rsidRDefault="00000000">
      <w:pPr>
        <w:spacing w:after="200" w:line="360" w:lineRule="auto"/>
        <w:ind w:firstLine="720"/>
        <w:jc w:val="both"/>
        <w:rPr>
          <w:sz w:val="24"/>
          <w:szCs w:val="24"/>
        </w:rPr>
      </w:pPr>
      <w:r>
        <w:rPr>
          <w:sz w:val="24"/>
          <w:szCs w:val="24"/>
        </w:rPr>
        <w:t>f) O reconhecimento positivo, por meio de imagens de câmeras de segurança de São José do Rio Preto/SP, de que a mulher que acompanhou o deslocamento dos bens da Giga Varejo (em veículo Ford Fusion branco) era a mesma pessoa que se apresentou como "CAROLINA" na reunião de negociação.</w:t>
      </w:r>
    </w:p>
    <w:p w14:paraId="7C95123B" w14:textId="77777777" w:rsidR="005F1A0F" w:rsidRDefault="00000000">
      <w:pPr>
        <w:spacing w:after="200" w:line="360" w:lineRule="auto"/>
        <w:ind w:firstLine="720"/>
        <w:jc w:val="both"/>
        <w:rPr>
          <w:sz w:val="24"/>
          <w:szCs w:val="24"/>
        </w:rPr>
      </w:pPr>
      <w:r>
        <w:rPr>
          <w:sz w:val="24"/>
          <w:szCs w:val="24"/>
        </w:rPr>
        <w:t xml:space="preserve">Tais declarações são especialmente relevantes por: (i) identificar pessoalmente Francisco Lucas e Elaine </w:t>
      </w:r>
      <w:proofErr w:type="spellStart"/>
      <w:r>
        <w:rPr>
          <w:sz w:val="24"/>
          <w:szCs w:val="24"/>
        </w:rPr>
        <w:t>Schamber</w:t>
      </w:r>
      <w:proofErr w:type="spellEnd"/>
      <w:r>
        <w:rPr>
          <w:sz w:val="24"/>
          <w:szCs w:val="24"/>
        </w:rPr>
        <w:t xml:space="preserve"> ("Carolina") como integrantes da organização; (</w:t>
      </w:r>
      <w:proofErr w:type="spellStart"/>
      <w:r>
        <w:rPr>
          <w:sz w:val="24"/>
          <w:szCs w:val="24"/>
        </w:rPr>
        <w:t>ii</w:t>
      </w:r>
      <w:proofErr w:type="spellEnd"/>
      <w:r>
        <w:rPr>
          <w:sz w:val="24"/>
          <w:szCs w:val="24"/>
        </w:rPr>
        <w:t xml:space="preserve">) demonstrar a divisão de papéis (Elaine como líder/negociadora, </w:t>
      </w:r>
      <w:r>
        <w:rPr>
          <w:sz w:val="24"/>
          <w:szCs w:val="24"/>
        </w:rPr>
        <w:lastRenderedPageBreak/>
        <w:t>Francisco como testa-de-ferro); (</w:t>
      </w:r>
      <w:proofErr w:type="spellStart"/>
      <w:r>
        <w:rPr>
          <w:sz w:val="24"/>
          <w:szCs w:val="24"/>
        </w:rPr>
        <w:t>iii</w:t>
      </w:r>
      <w:proofErr w:type="spellEnd"/>
      <w:r>
        <w:rPr>
          <w:sz w:val="24"/>
          <w:szCs w:val="24"/>
        </w:rPr>
        <w:t>) vincular o veículo Fiat Toro placa BBJ-4F91 à organização; e (</w:t>
      </w:r>
      <w:proofErr w:type="spellStart"/>
      <w:r>
        <w:rPr>
          <w:sz w:val="24"/>
          <w:szCs w:val="24"/>
        </w:rPr>
        <w:t>iv</w:t>
      </w:r>
      <w:proofErr w:type="spellEnd"/>
      <w:r>
        <w:rPr>
          <w:sz w:val="24"/>
          <w:szCs w:val="24"/>
        </w:rPr>
        <w:t>) conectar as operações em BH com o deslocamento de bens para SP.</w:t>
      </w:r>
    </w:p>
    <w:p w14:paraId="7DE96BAC" w14:textId="77777777" w:rsidR="005F1A0F" w:rsidRDefault="00000000">
      <w:pPr>
        <w:spacing w:after="200" w:line="360" w:lineRule="auto"/>
        <w:jc w:val="both"/>
        <w:rPr>
          <w:sz w:val="24"/>
          <w:szCs w:val="24"/>
        </w:rPr>
      </w:pPr>
      <w:r>
        <w:rPr>
          <w:b/>
          <w:bCs/>
          <w:sz w:val="24"/>
          <w:szCs w:val="24"/>
          <w:u w:val="single"/>
        </w:rPr>
        <w:t>Declarações de GUSTAVO (motorista de caminhão — 6º DEPPC/Lavras)</w:t>
      </w:r>
    </w:p>
    <w:p w14:paraId="7ED4AAA1" w14:textId="77777777" w:rsidR="005F1A0F" w:rsidRDefault="00000000">
      <w:pPr>
        <w:spacing w:after="200" w:line="360" w:lineRule="auto"/>
        <w:ind w:firstLine="720"/>
        <w:jc w:val="both"/>
        <w:rPr>
          <w:sz w:val="24"/>
          <w:szCs w:val="24"/>
        </w:rPr>
      </w:pPr>
      <w:r>
        <w:rPr>
          <w:sz w:val="24"/>
          <w:szCs w:val="24"/>
        </w:rPr>
        <w:t xml:space="preserve">Ouvido perante a Coordenação de Inteligência do 6º DEPPC/Lavras, o motorista de caminhão Gustavo confirmou ter realizado o frete das mercadorias da Giga Varejo de [CIDADE] para São José do Rio Preto/SP. Reconheceu Elaine </w:t>
      </w:r>
      <w:proofErr w:type="spellStart"/>
      <w:r>
        <w:rPr>
          <w:sz w:val="24"/>
          <w:szCs w:val="24"/>
        </w:rPr>
        <w:t>Schamber</w:t>
      </w:r>
      <w:proofErr w:type="spellEnd"/>
      <w:r>
        <w:rPr>
          <w:sz w:val="24"/>
          <w:szCs w:val="24"/>
        </w:rPr>
        <w:t xml:space="preserve"> como a mulher que acompanhou o frete em veículo Ford Fusion branco, placa FGG-1D51. Declarou que a mulher e um homem (identificado como Michel dos Reis) seguiram o caminhão durante todo o trajeto, corroborando a participação direta de Elaine e Michel na logística de deslocamento dos bens obtidos com a fraude.</w:t>
      </w:r>
    </w:p>
    <w:p w14:paraId="3FA2DA26" w14:textId="77777777" w:rsidR="005F1A0F" w:rsidRDefault="00000000">
      <w:pPr>
        <w:spacing w:after="200" w:line="360" w:lineRule="auto"/>
        <w:jc w:val="both"/>
        <w:rPr>
          <w:sz w:val="24"/>
          <w:szCs w:val="24"/>
        </w:rPr>
      </w:pPr>
      <w:r>
        <w:rPr>
          <w:b/>
          <w:bCs/>
          <w:sz w:val="24"/>
          <w:szCs w:val="24"/>
          <w:u w:val="single"/>
        </w:rPr>
        <w:t>Relatório da Coordenação de Inteligência do 6º DEPPC/Lavras</w:t>
      </w:r>
    </w:p>
    <w:p w14:paraId="6597C0CA" w14:textId="77777777" w:rsidR="005F1A0F" w:rsidRDefault="00000000">
      <w:pPr>
        <w:spacing w:after="200" w:line="360" w:lineRule="auto"/>
        <w:ind w:firstLine="720"/>
        <w:jc w:val="both"/>
        <w:rPr>
          <w:sz w:val="24"/>
          <w:szCs w:val="24"/>
        </w:rPr>
      </w:pPr>
      <w:r>
        <w:rPr>
          <w:sz w:val="24"/>
          <w:szCs w:val="24"/>
        </w:rPr>
        <w:t>A Coordenação de Inteligência do 6º DEPPC/Lavras produziu relatório detalhado contendo: identificação dos integrantes da organização, análise de vínculos societários, reconhecimento fotográfico e por câmeras de segurança, investigação sobre os veículos utilizados, contrato de locação do imóvel em São José do Rio Preto, comprovantes de pagamento de aluguel via PIX, e mapeamento das empresas fraudulentas conexas. Identificou especificamente João Vitor Martins dos Santos como locatário do imóvel e Alisson de Oliveira Soares Garcia como financiador dos aluguéis e proprietário da Like Games, próxima operação fraudulenta da ORCRIM.</w:t>
      </w:r>
    </w:p>
    <w:p w14:paraId="09CBEF2F" w14:textId="77777777" w:rsidR="005F1A0F" w:rsidRDefault="00000000">
      <w:pPr>
        <w:spacing w:after="200" w:line="360" w:lineRule="auto"/>
        <w:jc w:val="both"/>
        <w:rPr>
          <w:sz w:val="24"/>
          <w:szCs w:val="24"/>
        </w:rPr>
      </w:pPr>
      <w:r>
        <w:rPr>
          <w:b/>
          <w:bCs/>
          <w:sz w:val="24"/>
          <w:szCs w:val="24"/>
          <w:u w:val="single"/>
        </w:rPr>
        <w:t>Declarações de ELIEL ANTONIO DA SILVA (vítima de IP conexo — Formiga/MG)</w:t>
      </w:r>
    </w:p>
    <w:p w14:paraId="6FA3A3D4" w14:textId="77777777" w:rsidR="005F1A0F" w:rsidRDefault="00000000">
      <w:pPr>
        <w:spacing w:after="200" w:line="360" w:lineRule="auto"/>
        <w:ind w:firstLine="720"/>
        <w:jc w:val="both"/>
        <w:rPr>
          <w:sz w:val="24"/>
          <w:szCs w:val="24"/>
        </w:rPr>
      </w:pPr>
      <w:r>
        <w:rPr>
          <w:sz w:val="24"/>
          <w:szCs w:val="24"/>
        </w:rPr>
        <w:t>Ouvido perante a Delegacia de Polícia Civil de Formiga/MG em 18/11/2022, relatou ter sido vítima de fraude pela mesma empresa Giga Varejo, tendo recebido contato pelo WhatsApp do número (31) 7237-9619 na tentativa de retirar reclamações feitas na internet, sem que tenha sido ressarcido ou recebido o produto adquirido. Tais declarações reafirmam o padrão sistemático da fraude e a pluralidade de vítimas.</w:t>
      </w:r>
    </w:p>
    <w:p w14:paraId="73D10056" w14:textId="77777777" w:rsidR="005F1A0F" w:rsidRDefault="00000000">
      <w:pPr>
        <w:spacing w:after="200" w:line="360" w:lineRule="auto"/>
        <w:jc w:val="both"/>
        <w:rPr>
          <w:sz w:val="24"/>
          <w:szCs w:val="24"/>
        </w:rPr>
      </w:pPr>
      <w:r>
        <w:rPr>
          <w:b/>
          <w:bCs/>
          <w:sz w:val="24"/>
          <w:szCs w:val="24"/>
          <w:u w:val="single"/>
        </w:rPr>
        <w:t>Depoimento do corretor RONALDO ALEIXO DE BARROS (DRCC/ES)</w:t>
      </w:r>
    </w:p>
    <w:p w14:paraId="3406DB0E" w14:textId="77777777" w:rsidR="005F1A0F" w:rsidRDefault="00000000">
      <w:pPr>
        <w:spacing w:after="200" w:line="360" w:lineRule="auto"/>
        <w:ind w:firstLine="720"/>
        <w:jc w:val="both"/>
        <w:rPr>
          <w:sz w:val="24"/>
          <w:szCs w:val="24"/>
        </w:rPr>
      </w:pPr>
      <w:r>
        <w:rPr>
          <w:sz w:val="24"/>
          <w:szCs w:val="24"/>
        </w:rPr>
        <w:lastRenderedPageBreak/>
        <w:t xml:space="preserve">Ouvido pela DRCC/ES, o corretor de imóveis Ronaldo Aleixo de Barros prestou declarações sobre a locação de imóvel comercial para a empresa </w:t>
      </w:r>
      <w:proofErr w:type="spellStart"/>
      <w:r>
        <w:rPr>
          <w:sz w:val="24"/>
          <w:szCs w:val="24"/>
        </w:rPr>
        <w:t>UPlace</w:t>
      </w:r>
      <w:proofErr w:type="spellEnd"/>
      <w:r>
        <w:rPr>
          <w:sz w:val="24"/>
          <w:szCs w:val="24"/>
        </w:rPr>
        <w:t xml:space="preserve"> em Vitória/ES. Declarou que Elaine </w:t>
      </w:r>
      <w:proofErr w:type="spellStart"/>
      <w:r>
        <w:rPr>
          <w:sz w:val="24"/>
          <w:szCs w:val="24"/>
        </w:rPr>
        <w:t>Schamber</w:t>
      </w:r>
      <w:proofErr w:type="spellEnd"/>
      <w:r>
        <w:rPr>
          <w:sz w:val="24"/>
          <w:szCs w:val="24"/>
        </w:rPr>
        <w:t xml:space="preserve"> era quem "tinha o domínio da situação" e "dava ordens a Wellington", confirmando a posição de liderança de Elaine e a subordinação de Wellington Ferreira dos Santos dentro da organização criminosa. Tais declarações são fundamentais para demonstrar a hierarquia da ORCRIM e o papel de cada integrante.</w:t>
      </w:r>
    </w:p>
    <w:p w14:paraId="060E6CA6" w14:textId="77777777" w:rsidR="005F1A0F" w:rsidRDefault="00000000">
      <w:pPr>
        <w:pStyle w:val="Ttulo1"/>
        <w:keepNext w:val="0"/>
        <w:keepLines w:val="0"/>
        <w:spacing w:before="360" w:after="200" w:line="360" w:lineRule="auto"/>
        <w:rPr>
          <w:b/>
          <w:bCs/>
          <w:sz w:val="28"/>
          <w:szCs w:val="28"/>
        </w:rPr>
      </w:pPr>
      <w:r>
        <w:rPr>
          <w:b/>
          <w:bCs/>
          <w:sz w:val="28"/>
          <w:szCs w:val="28"/>
        </w:rPr>
        <w:t>III — DA MATERIALIDADE E AUTORIA</w:t>
      </w:r>
    </w:p>
    <w:p w14:paraId="726AD77F"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III.a</w:t>
      </w:r>
      <w:proofErr w:type="spellEnd"/>
      <w:r>
        <w:rPr>
          <w:b/>
          <w:bCs/>
          <w:sz w:val="24"/>
          <w:szCs w:val="24"/>
          <w:u w:val="single"/>
        </w:rPr>
        <w:t xml:space="preserve"> — Da materialidade</w:t>
      </w:r>
    </w:p>
    <w:p w14:paraId="07DA1003" w14:textId="77777777" w:rsidR="005F1A0F" w:rsidRDefault="00000000">
      <w:pPr>
        <w:spacing w:after="200" w:line="360" w:lineRule="auto"/>
        <w:ind w:firstLine="720"/>
        <w:jc w:val="both"/>
        <w:rPr>
          <w:sz w:val="24"/>
          <w:szCs w:val="24"/>
        </w:rPr>
      </w:pPr>
      <w:r>
        <w:rPr>
          <w:sz w:val="24"/>
          <w:szCs w:val="24"/>
        </w:rPr>
        <w:t>A materialidade dos crimes apurados está plenamente comprovada pelo robusto conjunto probatório coligido ao longo de mais de dois anos de investigação, que abrange 979 páginas de autos (507 páginas dos autos físicos e 472 páginas dos autos digitais).</w:t>
      </w:r>
    </w:p>
    <w:p w14:paraId="53A4F3B8" w14:textId="77777777" w:rsidR="005F1A0F" w:rsidRDefault="00000000">
      <w:pPr>
        <w:spacing w:after="200" w:line="360" w:lineRule="auto"/>
        <w:ind w:firstLine="720"/>
        <w:jc w:val="both"/>
        <w:rPr>
          <w:sz w:val="24"/>
          <w:szCs w:val="24"/>
        </w:rPr>
      </w:pPr>
      <w:r>
        <w:rPr>
          <w:sz w:val="24"/>
          <w:szCs w:val="24"/>
        </w:rPr>
        <w:t xml:space="preserve">No tocante ao </w:t>
      </w:r>
      <w:r>
        <w:rPr>
          <w:b/>
          <w:bCs/>
          <w:sz w:val="24"/>
          <w:szCs w:val="24"/>
        </w:rPr>
        <w:t>estelionato qualificado por fraude eletrônica (art. 171, §2º-A, CP)</w:t>
      </w:r>
      <w:r>
        <w:rPr>
          <w:sz w:val="24"/>
          <w:szCs w:val="24"/>
        </w:rPr>
        <w:t>, a materialidade resta evidenciada pelo Boletim de Ocorrência, pelas declarações circunstanciadas da vítima, pelos comprovantes de pagamento, pela nota fiscal, pela confirmação de pedido por e-mail, pelo registro de abertura e fechamento abrupto da empresa, e pela completa ausência de entrega dos produtos vendidos a mais de 200 consumidores documentados. O ardil empregado (criação de empresa aparentemente legítima, manipulação de reputação online, emissão de notas fiscais regulares) e a obtenção de vantagem patrimonial ilícita são inequívocos.</w:t>
      </w:r>
    </w:p>
    <w:p w14:paraId="7A26AF42" w14:textId="77777777" w:rsidR="005F1A0F" w:rsidRDefault="00000000">
      <w:pPr>
        <w:spacing w:after="200" w:line="360" w:lineRule="auto"/>
        <w:ind w:firstLine="720"/>
        <w:jc w:val="both"/>
        <w:rPr>
          <w:sz w:val="24"/>
          <w:szCs w:val="24"/>
        </w:rPr>
      </w:pPr>
      <w:r>
        <w:rPr>
          <w:sz w:val="24"/>
          <w:szCs w:val="24"/>
        </w:rPr>
        <w:t xml:space="preserve">Quanto à </w:t>
      </w:r>
      <w:r>
        <w:rPr>
          <w:b/>
          <w:bCs/>
          <w:sz w:val="24"/>
          <w:szCs w:val="24"/>
        </w:rPr>
        <w:t>organização criminosa (art. 2º, Lei 12.850/2013)</w:t>
      </w:r>
      <w:r>
        <w:rPr>
          <w:sz w:val="24"/>
          <w:szCs w:val="24"/>
        </w:rPr>
        <w:t xml:space="preserve">, a materialidade está demonstrada pela identificação de mais de 4 integrantes com divisão clara de tarefas, pela estrutura hierárquica (Elaine </w:t>
      </w:r>
      <w:proofErr w:type="spellStart"/>
      <w:r>
        <w:rPr>
          <w:sz w:val="24"/>
          <w:szCs w:val="24"/>
        </w:rPr>
        <w:t>Schamber</w:t>
      </w:r>
      <w:proofErr w:type="spellEnd"/>
      <w:r>
        <w:rPr>
          <w:sz w:val="24"/>
          <w:szCs w:val="24"/>
        </w:rPr>
        <w:t xml:space="preserve"> e Leandro da Silva Vieira como líderes operacionais), pela habitualidade delitiva comprovada ao longo de mais de 9 anos (desde 2013), pela </w:t>
      </w:r>
      <w:proofErr w:type="spellStart"/>
      <w:r>
        <w:rPr>
          <w:sz w:val="24"/>
          <w:szCs w:val="24"/>
        </w:rPr>
        <w:t>interestadualidade</w:t>
      </w:r>
      <w:proofErr w:type="spellEnd"/>
      <w:r>
        <w:rPr>
          <w:sz w:val="24"/>
          <w:szCs w:val="24"/>
        </w:rPr>
        <w:t xml:space="preserve"> da atuação (MG, ES, SP, RJ, PR), pelo objetivo de obtenção de vantagem econômica, e pelo padrão reiterado de criação e </w:t>
      </w:r>
      <w:r>
        <w:rPr>
          <w:sz w:val="24"/>
          <w:szCs w:val="24"/>
        </w:rPr>
        <w:lastRenderedPageBreak/>
        <w:t xml:space="preserve">fechamento de empresas fraudulentas (Santo Lar, </w:t>
      </w:r>
      <w:proofErr w:type="spellStart"/>
      <w:r>
        <w:rPr>
          <w:sz w:val="24"/>
          <w:szCs w:val="24"/>
        </w:rPr>
        <w:t>UPlace</w:t>
      </w:r>
      <w:proofErr w:type="spellEnd"/>
      <w:r>
        <w:rPr>
          <w:sz w:val="24"/>
          <w:szCs w:val="24"/>
        </w:rPr>
        <w:t>, Saldão Carioca, Giga Varejo, Like Games).</w:t>
      </w:r>
    </w:p>
    <w:p w14:paraId="391E79E1" w14:textId="77777777" w:rsidR="005F1A0F" w:rsidRDefault="00000000">
      <w:pPr>
        <w:spacing w:after="200" w:line="360" w:lineRule="auto"/>
        <w:ind w:firstLine="720"/>
        <w:jc w:val="both"/>
        <w:rPr>
          <w:sz w:val="24"/>
          <w:szCs w:val="24"/>
        </w:rPr>
      </w:pPr>
      <w:r>
        <w:rPr>
          <w:sz w:val="24"/>
          <w:szCs w:val="24"/>
        </w:rPr>
        <w:t xml:space="preserve">No que tange à </w:t>
      </w:r>
      <w:r>
        <w:rPr>
          <w:b/>
          <w:bCs/>
          <w:sz w:val="24"/>
          <w:szCs w:val="24"/>
        </w:rPr>
        <w:t>lavagem de dinheiro (art. 1º, Lei 9.613/98)</w:t>
      </w:r>
      <w:r>
        <w:rPr>
          <w:sz w:val="24"/>
          <w:szCs w:val="24"/>
        </w:rPr>
        <w:t>, a materialidade emerge dos dados do COAF (RIF), do afastamento de sigilo bancário (SIMBA), das múltiplas contas bancárias utilizadas para recebimento e dispersão dos valores, das transferências via PIX para contas de terceiros, da utilização de empresas de fachada para movimentação de recursos, e da incompatibilidade patrimonial evidenciada pela ostentação em redes sociais dos investigados.</w:t>
      </w:r>
    </w:p>
    <w:p w14:paraId="61366CCD" w14:textId="77777777" w:rsidR="005F1A0F" w:rsidRDefault="00000000">
      <w:pPr>
        <w:spacing w:after="200" w:line="360" w:lineRule="auto"/>
        <w:ind w:firstLine="720"/>
        <w:jc w:val="both"/>
        <w:rPr>
          <w:sz w:val="24"/>
          <w:szCs w:val="24"/>
        </w:rPr>
      </w:pPr>
      <w:r>
        <w:rPr>
          <w:sz w:val="24"/>
          <w:szCs w:val="24"/>
        </w:rPr>
        <w:t xml:space="preserve">Por fim, a </w:t>
      </w:r>
      <w:r>
        <w:rPr>
          <w:b/>
          <w:bCs/>
          <w:sz w:val="24"/>
          <w:szCs w:val="24"/>
        </w:rPr>
        <w:t>falsidade ideológica (art. 299, CP)</w:t>
      </w:r>
      <w:r>
        <w:rPr>
          <w:sz w:val="24"/>
          <w:szCs w:val="24"/>
        </w:rPr>
        <w:t xml:space="preserve"> está materializada pela alteração fraudulenta do contrato social da Giga Varejo, com utilização de certificado digital possivelmente obtido de forma ilícita, inserindo declaração falsa em documento público (Junta Comercial).</w:t>
      </w:r>
    </w:p>
    <w:p w14:paraId="7FF8D9EC"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III.b</w:t>
      </w:r>
      <w:proofErr w:type="spellEnd"/>
      <w:r>
        <w:rPr>
          <w:b/>
          <w:bCs/>
          <w:sz w:val="24"/>
          <w:szCs w:val="24"/>
          <w:u w:val="single"/>
        </w:rPr>
        <w:t xml:space="preserve"> — Da autoria e análise da estrutura da organização criminosa</w:t>
      </w:r>
    </w:p>
    <w:p w14:paraId="08CD30B1" w14:textId="77777777" w:rsidR="005F1A0F" w:rsidRDefault="00000000">
      <w:pPr>
        <w:spacing w:after="200" w:line="360" w:lineRule="auto"/>
        <w:ind w:firstLine="720"/>
        <w:jc w:val="both"/>
        <w:rPr>
          <w:sz w:val="24"/>
          <w:szCs w:val="24"/>
        </w:rPr>
      </w:pPr>
      <w:r>
        <w:rPr>
          <w:sz w:val="24"/>
          <w:szCs w:val="24"/>
        </w:rPr>
        <w:t xml:space="preserve">A autoria dos crimes apurados está amplamente demonstrada para os </w:t>
      </w:r>
      <w:r>
        <w:rPr>
          <w:b/>
          <w:bCs/>
          <w:sz w:val="24"/>
          <w:szCs w:val="24"/>
        </w:rPr>
        <w:t>nove investigados</w:t>
      </w:r>
      <w:r>
        <w:rPr>
          <w:sz w:val="24"/>
          <w:szCs w:val="24"/>
        </w:rPr>
        <w:t>, cujos papéis dentro da organização criminosa são delineados a seguir. A análise da estrutura da ORCRIM revela uma rede complexa com núcleos regionais interconectados, divisão funcional de tarefas e hierarquia definida:</w:t>
      </w:r>
    </w:p>
    <w:p w14:paraId="42D1B6D0" w14:textId="77777777" w:rsidR="005F1A0F" w:rsidRDefault="005F1A0F">
      <w:pPr>
        <w:spacing w:after="100" w:line="360" w:lineRule="auto"/>
        <w:rPr>
          <w:sz w:val="24"/>
          <w:szCs w:val="24"/>
        </w:rPr>
      </w:pPr>
    </w:p>
    <w:p w14:paraId="025F3277" w14:textId="77777777" w:rsidR="005F1A0F" w:rsidRDefault="00000000">
      <w:pPr>
        <w:pStyle w:val="Ttulo2"/>
        <w:keepNext w:val="0"/>
        <w:keepLines w:val="0"/>
        <w:spacing w:before="0" w:after="200" w:line="360" w:lineRule="auto"/>
        <w:jc w:val="both"/>
        <w:rPr>
          <w:b/>
          <w:bCs/>
          <w:sz w:val="24"/>
          <w:szCs w:val="24"/>
          <w:u w:val="single"/>
        </w:rPr>
      </w:pPr>
      <w:bookmarkStart w:id="0" w:name="_pdcddwcb0r29" w:colFirst="0" w:colLast="0"/>
      <w:bookmarkEnd w:id="0"/>
      <w:r>
        <w:rPr>
          <w:b/>
          <w:bCs/>
          <w:sz w:val="24"/>
          <w:szCs w:val="24"/>
          <w:u w:val="single"/>
        </w:rPr>
        <w:t>ELAINE DANIELLE SCHAMBER, vulgo "Carolina" (CPF 046.994.449-89) — LÍDER ESTRATÉGICA</w:t>
      </w:r>
    </w:p>
    <w:p w14:paraId="191FBE19" w14:textId="77777777" w:rsidR="005F1A0F" w:rsidRDefault="00000000">
      <w:pPr>
        <w:spacing w:after="200" w:line="360" w:lineRule="auto"/>
        <w:ind w:firstLine="720"/>
        <w:jc w:val="both"/>
        <w:rPr>
          <w:sz w:val="24"/>
          <w:szCs w:val="24"/>
        </w:rPr>
      </w:pPr>
      <w:r>
        <w:rPr>
          <w:sz w:val="24"/>
          <w:szCs w:val="24"/>
        </w:rPr>
        <w:t xml:space="preserve">Elaine </w:t>
      </w:r>
      <w:proofErr w:type="spellStart"/>
      <w:r>
        <w:rPr>
          <w:sz w:val="24"/>
          <w:szCs w:val="24"/>
        </w:rPr>
        <w:t>Schamber</w:t>
      </w:r>
      <w:proofErr w:type="spellEnd"/>
      <w:r>
        <w:rPr>
          <w:sz w:val="24"/>
          <w:szCs w:val="24"/>
        </w:rPr>
        <w:t xml:space="preserve"> ocupa a posição central na organização criminosa, exercendo a liderança estratégica de todas as operações fraudulentas identificadas. A autoria está comprovada por:</w:t>
      </w:r>
    </w:p>
    <w:p w14:paraId="71CC87C5" w14:textId="77777777" w:rsidR="005F1A0F" w:rsidRDefault="00000000">
      <w:pPr>
        <w:spacing w:after="200" w:line="360" w:lineRule="auto"/>
        <w:ind w:firstLine="720"/>
        <w:jc w:val="both"/>
        <w:rPr>
          <w:sz w:val="24"/>
          <w:szCs w:val="24"/>
        </w:rPr>
      </w:pPr>
      <w:r>
        <w:rPr>
          <w:sz w:val="24"/>
          <w:szCs w:val="24"/>
        </w:rPr>
        <w:t>(i) ter sido identificada por Leandro Andrino de Melo como a mulher que se apresentou como "Carolina", consultora financeira, e que efetivamente comandou as negociações de aquisição da empresa Semear, demonstrando que é ela quem toma as decisões estratégicas enquanto os demais integrantes executam funções subordinadas;</w:t>
      </w:r>
    </w:p>
    <w:p w14:paraId="4E81745F" w14:textId="77777777" w:rsidR="005F1A0F" w:rsidRDefault="00000000">
      <w:pPr>
        <w:spacing w:after="200" w:line="360" w:lineRule="auto"/>
        <w:ind w:firstLine="720"/>
        <w:jc w:val="both"/>
        <w:rPr>
          <w:sz w:val="24"/>
          <w:szCs w:val="24"/>
        </w:rPr>
      </w:pPr>
      <w:r>
        <w:rPr>
          <w:sz w:val="24"/>
          <w:szCs w:val="24"/>
        </w:rPr>
        <w:lastRenderedPageBreak/>
        <w:t>(</w:t>
      </w:r>
      <w:proofErr w:type="spellStart"/>
      <w:r>
        <w:rPr>
          <w:sz w:val="24"/>
          <w:szCs w:val="24"/>
        </w:rPr>
        <w:t>ii</w:t>
      </w:r>
      <w:proofErr w:type="spellEnd"/>
      <w:r>
        <w:rPr>
          <w:sz w:val="24"/>
          <w:szCs w:val="24"/>
        </w:rPr>
        <w:t xml:space="preserve">) ter sido reconhecida por Leandro e pelo motorista Gustavo em imagens de câmeras de segurança de São José do Rio Preto/SP como a mesma mulher que acompanhou pessoalmente o deslocamento dos bens da Giga Varejo, em veículo Ford Fusion branco placa FGG-1D51, demonstrando seu controle direto sobre a fase de encerramento e subtração dos bens. </w:t>
      </w:r>
      <w:r>
        <w:rPr>
          <w:b/>
          <w:bCs/>
          <w:color w:val="303030"/>
          <w:sz w:val="24"/>
          <w:szCs w:val="24"/>
          <w:highlight w:val="white"/>
        </w:rPr>
        <w:t xml:space="preserve">Ressalta-se que o referido veículo está registrado em nome de sua genitora, Vera Lúcia </w:t>
      </w:r>
      <w:proofErr w:type="spellStart"/>
      <w:r>
        <w:rPr>
          <w:b/>
          <w:bCs/>
          <w:color w:val="303030"/>
          <w:sz w:val="24"/>
          <w:szCs w:val="24"/>
          <w:highlight w:val="white"/>
        </w:rPr>
        <w:t>Schamber</w:t>
      </w:r>
      <w:proofErr w:type="spellEnd"/>
      <w:r>
        <w:rPr>
          <w:b/>
          <w:bCs/>
          <w:color w:val="303030"/>
          <w:sz w:val="24"/>
          <w:szCs w:val="24"/>
          <w:highlight w:val="white"/>
        </w:rPr>
        <w:t>, configurando clara ocultação de patrimônio.</w:t>
      </w:r>
    </w:p>
    <w:p w14:paraId="575A3840"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ser proprietária da empresa </w:t>
      </w:r>
      <w:proofErr w:type="spellStart"/>
      <w:r>
        <w:rPr>
          <w:sz w:val="24"/>
          <w:szCs w:val="24"/>
        </w:rPr>
        <w:t>Schamber</w:t>
      </w:r>
      <w:proofErr w:type="spellEnd"/>
      <w:r>
        <w:rPr>
          <w:sz w:val="24"/>
          <w:szCs w:val="24"/>
        </w:rPr>
        <w:t xml:space="preserve"> Consultoria e Marketing Ltda (CNPJ 441.028.730/0001-80), em cujo nome está registrado o veículo Fiat Toro placa BBJ-4F91 utilizado pela organização, </w:t>
      </w:r>
      <w:proofErr w:type="gramStart"/>
      <w:r>
        <w:rPr>
          <w:sz w:val="24"/>
          <w:szCs w:val="24"/>
        </w:rPr>
        <w:t>e também</w:t>
      </w:r>
      <w:proofErr w:type="gramEnd"/>
      <w:r>
        <w:rPr>
          <w:sz w:val="24"/>
          <w:szCs w:val="24"/>
        </w:rPr>
        <w:t xml:space="preserve"> proprietária da empresa </w:t>
      </w:r>
      <w:proofErr w:type="spellStart"/>
      <w:r>
        <w:rPr>
          <w:sz w:val="24"/>
          <w:szCs w:val="24"/>
        </w:rPr>
        <w:t>WinCenter</w:t>
      </w:r>
      <w:proofErr w:type="spellEnd"/>
      <w:r>
        <w:rPr>
          <w:sz w:val="24"/>
          <w:szCs w:val="24"/>
        </w:rPr>
        <w:t>, ambas instrumentalizadas para a atividade criminosa;</w:t>
      </w:r>
    </w:p>
    <w:p w14:paraId="3B2CE3FD"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ter vínculos comprovados com a operação da </w:t>
      </w:r>
      <w:proofErr w:type="spellStart"/>
      <w:r>
        <w:rPr>
          <w:sz w:val="24"/>
          <w:szCs w:val="24"/>
        </w:rPr>
        <w:t>UPlace</w:t>
      </w:r>
      <w:proofErr w:type="spellEnd"/>
      <w:r>
        <w:rPr>
          <w:sz w:val="24"/>
          <w:szCs w:val="24"/>
        </w:rPr>
        <w:t xml:space="preserve"> no Espírito Santo, </w:t>
      </w:r>
      <w:r>
        <w:rPr>
          <w:b/>
          <w:bCs/>
          <w:sz w:val="24"/>
          <w:szCs w:val="24"/>
        </w:rPr>
        <w:t>onde utilizava o codinome "Fabiana"</w:t>
      </w:r>
      <w:r>
        <w:rPr>
          <w:sz w:val="24"/>
          <w:szCs w:val="24"/>
        </w:rPr>
        <w:t>. Segundo o relato do corretor de imóveis Ronaldo Aleixo de Barros à DRCC/ES, era ela quem "tinha o domínio da situação" e "dava ordens a Wellington", demonstrando o comando sobre múltiplas operações simultâneas e o uso de falsas identidades.</w:t>
      </w:r>
    </w:p>
    <w:p w14:paraId="44333A99" w14:textId="77777777" w:rsidR="005F1A0F" w:rsidRDefault="00000000">
      <w:pPr>
        <w:spacing w:after="200" w:line="360" w:lineRule="auto"/>
        <w:ind w:firstLine="720"/>
        <w:jc w:val="both"/>
        <w:rPr>
          <w:sz w:val="24"/>
          <w:szCs w:val="24"/>
        </w:rPr>
      </w:pPr>
      <w:r>
        <w:rPr>
          <w:sz w:val="24"/>
          <w:szCs w:val="24"/>
        </w:rPr>
        <w:t xml:space="preserve">(v) ter coordenado o deslocamento de mercadorias da </w:t>
      </w:r>
      <w:proofErr w:type="spellStart"/>
      <w:r>
        <w:rPr>
          <w:sz w:val="24"/>
          <w:szCs w:val="24"/>
        </w:rPr>
        <w:t>UPlace</w:t>
      </w:r>
      <w:proofErr w:type="spellEnd"/>
      <w:r>
        <w:rPr>
          <w:sz w:val="24"/>
          <w:szCs w:val="24"/>
        </w:rPr>
        <w:t xml:space="preserve"> para o Saldão Carioca no Rio de Janeiro, evidenciando seu papel de coordenação logística entre as diversas frentes de atuação, </w:t>
      </w:r>
      <w:r>
        <w:rPr>
          <w:b/>
          <w:bCs/>
          <w:color w:val="303030"/>
          <w:sz w:val="24"/>
          <w:szCs w:val="24"/>
          <w:highlight w:val="white"/>
        </w:rPr>
        <w:t>sendo ela a responsável por realizar os pagamentos via PIX ao motorista contratado para o frete, bem como por custear as diárias do hotel em que a quadrilha se hospedou em Vitória/ES</w:t>
      </w:r>
    </w:p>
    <w:p w14:paraId="7C5BE9AD" w14:textId="77777777" w:rsidR="005F1A0F" w:rsidRDefault="00000000">
      <w:pPr>
        <w:spacing w:after="200" w:line="360" w:lineRule="auto"/>
        <w:ind w:firstLine="720"/>
        <w:jc w:val="both"/>
        <w:rPr>
          <w:sz w:val="24"/>
          <w:szCs w:val="24"/>
        </w:rPr>
      </w:pPr>
      <w:r>
        <w:rPr>
          <w:sz w:val="24"/>
          <w:szCs w:val="24"/>
        </w:rPr>
        <w:t>(vi) ter no celular o logotipo da Like Games e Eletro Ltda, próxima operação fraudulenta da ORCRIM, demonstrando que planejava pessoalmente as futuras fraudes;</w:t>
      </w:r>
    </w:p>
    <w:p w14:paraId="6D2099D7"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vii</w:t>
      </w:r>
      <w:proofErr w:type="spellEnd"/>
      <w:r>
        <w:rPr>
          <w:sz w:val="24"/>
          <w:szCs w:val="24"/>
        </w:rPr>
        <w:t>) possuir mandado de prisão preventiva expedido pela 6ª Vara Criminal de Vitória/ES.</w:t>
      </w:r>
    </w:p>
    <w:p w14:paraId="16BAC106" w14:textId="77777777" w:rsidR="005F1A0F" w:rsidRDefault="00000000">
      <w:pPr>
        <w:spacing w:after="200" w:line="360" w:lineRule="auto"/>
        <w:ind w:firstLine="720"/>
        <w:jc w:val="both"/>
        <w:rPr>
          <w:sz w:val="24"/>
          <w:szCs w:val="24"/>
        </w:rPr>
      </w:pPr>
      <w:r>
        <w:rPr>
          <w:b/>
          <w:bCs/>
          <w:sz w:val="24"/>
          <w:szCs w:val="24"/>
        </w:rPr>
        <w:t xml:space="preserve">Tipificação: </w:t>
      </w:r>
      <w:r>
        <w:rPr>
          <w:sz w:val="24"/>
          <w:szCs w:val="24"/>
        </w:rPr>
        <w:t>art. 171, §2º-A, do CP; art. 2º, caput, da Lei 12.850/2013; art. 1º, caput, da Lei 9.613/98.</w:t>
      </w:r>
    </w:p>
    <w:p w14:paraId="158BB6A9" w14:textId="77777777" w:rsidR="005F1A0F" w:rsidRDefault="005F1A0F">
      <w:pPr>
        <w:spacing w:after="100" w:line="360" w:lineRule="auto"/>
        <w:rPr>
          <w:sz w:val="24"/>
          <w:szCs w:val="24"/>
        </w:rPr>
      </w:pPr>
    </w:p>
    <w:p w14:paraId="2BEB1CB4" w14:textId="77777777" w:rsidR="005F1A0F" w:rsidRDefault="00000000">
      <w:pPr>
        <w:pStyle w:val="Ttulo2"/>
        <w:keepNext w:val="0"/>
        <w:keepLines w:val="0"/>
        <w:spacing w:before="0" w:after="200" w:line="360" w:lineRule="auto"/>
        <w:jc w:val="both"/>
        <w:rPr>
          <w:b/>
          <w:bCs/>
          <w:sz w:val="24"/>
          <w:szCs w:val="24"/>
          <w:u w:val="single"/>
        </w:rPr>
      </w:pPr>
      <w:bookmarkStart w:id="1" w:name="_ivvh50saw2pp" w:colFirst="0" w:colLast="0"/>
      <w:bookmarkEnd w:id="1"/>
      <w:r>
        <w:rPr>
          <w:b/>
          <w:bCs/>
          <w:sz w:val="24"/>
          <w:szCs w:val="24"/>
          <w:u w:val="single"/>
        </w:rPr>
        <w:t>LEANDRO DA SILVA VIEIRA (CPF 212.939.318-70) — COLÍDER</w:t>
      </w:r>
    </w:p>
    <w:p w14:paraId="75B8FEC7" w14:textId="77777777" w:rsidR="005F1A0F" w:rsidRDefault="00000000">
      <w:pPr>
        <w:spacing w:after="200" w:line="360" w:lineRule="auto"/>
        <w:ind w:firstLine="720"/>
        <w:jc w:val="both"/>
        <w:rPr>
          <w:sz w:val="24"/>
          <w:szCs w:val="24"/>
        </w:rPr>
      </w:pPr>
      <w:r>
        <w:rPr>
          <w:sz w:val="24"/>
          <w:szCs w:val="24"/>
        </w:rPr>
        <w:t xml:space="preserve">Leandro da Silva Vieira ocupa posição de coliderança na organização criminosa, atuando como companheiro afetivo e parceiro operacional de Elaine </w:t>
      </w:r>
      <w:proofErr w:type="spellStart"/>
      <w:r>
        <w:rPr>
          <w:sz w:val="24"/>
          <w:szCs w:val="24"/>
        </w:rPr>
        <w:t>Schamber</w:t>
      </w:r>
      <w:proofErr w:type="spellEnd"/>
      <w:r>
        <w:rPr>
          <w:sz w:val="24"/>
          <w:szCs w:val="24"/>
        </w:rPr>
        <w:t>. A autoria está comprovada por:</w:t>
      </w:r>
    </w:p>
    <w:p w14:paraId="55130CE1" w14:textId="77777777" w:rsidR="005F1A0F" w:rsidRDefault="00000000">
      <w:pPr>
        <w:spacing w:after="200" w:line="360" w:lineRule="auto"/>
        <w:ind w:firstLine="720"/>
        <w:jc w:val="both"/>
        <w:rPr>
          <w:sz w:val="24"/>
          <w:szCs w:val="24"/>
        </w:rPr>
      </w:pPr>
      <w:r>
        <w:rPr>
          <w:sz w:val="24"/>
          <w:szCs w:val="24"/>
        </w:rPr>
        <w:t xml:space="preserve">(i) manter relacionamento afetivo com Elaine </w:t>
      </w:r>
      <w:proofErr w:type="spellStart"/>
      <w:r>
        <w:rPr>
          <w:sz w:val="24"/>
          <w:szCs w:val="24"/>
        </w:rPr>
        <w:t>Schamber</w:t>
      </w:r>
      <w:proofErr w:type="spellEnd"/>
      <w:r>
        <w:rPr>
          <w:sz w:val="24"/>
          <w:szCs w:val="24"/>
        </w:rPr>
        <w:t>, conforme demonstrado por fotografias em redes sociais onde ambos aparecem juntos ostentando patrimônio incompatível com atividades lícitas declaradas, incluindo viagens e bens de alto valor;</w:t>
      </w:r>
    </w:p>
    <w:p w14:paraId="56E205DA"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ter sido identificado pela DRCC/ES como integrante da organização criminosa, com participação nas operações realizadas no Espírito Santo, sendo que ambos, Leandro e Elaine, foram identificados juntos no Hotel </w:t>
      </w:r>
      <w:proofErr w:type="spellStart"/>
      <w:r>
        <w:rPr>
          <w:sz w:val="24"/>
          <w:szCs w:val="24"/>
        </w:rPr>
        <w:t>Easy</w:t>
      </w:r>
      <w:proofErr w:type="spellEnd"/>
      <w:r>
        <w:rPr>
          <w:sz w:val="24"/>
          <w:szCs w:val="24"/>
        </w:rPr>
        <w:t xml:space="preserve"> Inn, em Vitória/ES, durante o período de operação da empresa </w:t>
      </w:r>
      <w:proofErr w:type="spellStart"/>
      <w:r>
        <w:rPr>
          <w:sz w:val="24"/>
          <w:szCs w:val="24"/>
        </w:rPr>
        <w:t>UPlace</w:t>
      </w:r>
      <w:proofErr w:type="spellEnd"/>
      <w:r>
        <w:rPr>
          <w:sz w:val="24"/>
          <w:szCs w:val="24"/>
        </w:rPr>
        <w:t xml:space="preserve">, </w:t>
      </w:r>
      <w:r>
        <w:rPr>
          <w:b/>
          <w:bCs/>
          <w:color w:val="303030"/>
          <w:sz w:val="24"/>
          <w:szCs w:val="24"/>
          <w:highlight w:val="white"/>
        </w:rPr>
        <w:t>oportunidade em que Leandro auxiliou diretamente no recolhimento e na retirada das mercadorias da fraude para envio ao "Saldão Carioca" no Rio de Janeiro.</w:t>
      </w:r>
    </w:p>
    <w:p w14:paraId="38076E8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ser natural de Araçatuba/SP, mesma cidade de origem de Francisco Lucas, João Vitor e Alisson, integrando o elo entre o núcleo de Araçatuba e o núcleo de Maringá (Elaine, Raphael, Danilo, Wellington, Michel), demonstrando seu papel de ponte entre os dois polos geográficos da organização;</w:t>
      </w:r>
    </w:p>
    <w:p w14:paraId="10285EA8"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ter publicado vídeos em seu perfil pessoal na rede social TikTok (@levieira82) nos quais aparece em momentos de lazer junto a Wellington Ferreira dos Santos, o que foi flagrado e reconhecido pela equipe de investigação, comprovando o vínculo pessoal e direto entre os membros da ORCRIM;</w:t>
      </w:r>
    </w:p>
    <w:p w14:paraId="77C4012F" w14:textId="77777777" w:rsidR="005F1A0F" w:rsidRDefault="00000000">
      <w:pPr>
        <w:spacing w:after="200" w:line="360" w:lineRule="auto"/>
        <w:ind w:firstLine="720"/>
        <w:jc w:val="both"/>
        <w:rPr>
          <w:sz w:val="24"/>
          <w:szCs w:val="24"/>
        </w:rPr>
      </w:pPr>
      <w:r>
        <w:rPr>
          <w:sz w:val="24"/>
          <w:szCs w:val="24"/>
        </w:rPr>
        <w:t xml:space="preserve">(v) apresentar ostentação de riqueza em redes sociais absolutamente incompatível com qualquer atividade lícita declarada, evidenciando a fruição dos proveitos criminosos. </w:t>
      </w:r>
      <w:r>
        <w:rPr>
          <w:b/>
          <w:bCs/>
          <w:color w:val="303030"/>
          <w:sz w:val="24"/>
          <w:szCs w:val="24"/>
          <w:highlight w:val="white"/>
        </w:rPr>
        <w:t xml:space="preserve">Nesse sentido, apurou-se que o investigado atua para manter sua atividade oculta das autoridades, não possuindo vínculo empregatício formal, empresas em seu nome ou sequer Carteira de Habilitação </w:t>
      </w:r>
      <w:r>
        <w:rPr>
          <w:b/>
          <w:bCs/>
          <w:color w:val="303030"/>
          <w:sz w:val="24"/>
          <w:szCs w:val="24"/>
          <w:highlight w:val="white"/>
        </w:rPr>
        <w:lastRenderedPageBreak/>
        <w:t>ativa (vencida desde 2014), manobra que configura a dissimulação da natureza e origem de seus rendimentos ilícitos</w:t>
      </w:r>
    </w:p>
    <w:p w14:paraId="356E6415" w14:textId="77777777" w:rsidR="005F1A0F" w:rsidRDefault="00000000">
      <w:pPr>
        <w:spacing w:after="200" w:line="360" w:lineRule="auto"/>
        <w:ind w:firstLine="720"/>
        <w:jc w:val="both"/>
        <w:rPr>
          <w:sz w:val="24"/>
          <w:szCs w:val="24"/>
        </w:rPr>
      </w:pPr>
      <w:r>
        <w:rPr>
          <w:b/>
          <w:bCs/>
          <w:sz w:val="24"/>
          <w:szCs w:val="24"/>
        </w:rPr>
        <w:t xml:space="preserve">Tipificação: </w:t>
      </w:r>
      <w:r>
        <w:rPr>
          <w:sz w:val="24"/>
          <w:szCs w:val="24"/>
        </w:rPr>
        <w:t>art. 171, §2º-A, do CP; art. 2º, caput, da Lei 12.850/2013; art. 1º, caput, da Lei 9.613/98.</w:t>
      </w:r>
    </w:p>
    <w:p w14:paraId="670244C8" w14:textId="77777777" w:rsidR="005F1A0F" w:rsidRDefault="005F1A0F">
      <w:pPr>
        <w:spacing w:after="100" w:line="360" w:lineRule="auto"/>
        <w:rPr>
          <w:sz w:val="24"/>
          <w:szCs w:val="24"/>
        </w:rPr>
      </w:pPr>
    </w:p>
    <w:p w14:paraId="5D158D9D" w14:textId="77777777" w:rsidR="005F1A0F" w:rsidRDefault="00000000">
      <w:pPr>
        <w:pStyle w:val="Ttulo2"/>
        <w:keepNext w:val="0"/>
        <w:keepLines w:val="0"/>
        <w:spacing w:before="0" w:after="200" w:line="360" w:lineRule="auto"/>
        <w:jc w:val="both"/>
        <w:rPr>
          <w:b/>
          <w:bCs/>
          <w:sz w:val="24"/>
          <w:szCs w:val="24"/>
          <w:u w:val="single"/>
        </w:rPr>
      </w:pPr>
      <w:bookmarkStart w:id="2" w:name="_uwx8tmyzgi4t" w:colFirst="0" w:colLast="0"/>
      <w:bookmarkEnd w:id="2"/>
      <w:r>
        <w:rPr>
          <w:b/>
          <w:bCs/>
          <w:sz w:val="24"/>
          <w:szCs w:val="24"/>
          <w:u w:val="single"/>
        </w:rPr>
        <w:t>FRANCISCO LUCAS ALVES DOS SANTOS (CPF 445.822.248-14) — TESTA-DE-FERRO / GIGA VAREJO</w:t>
      </w:r>
    </w:p>
    <w:p w14:paraId="1EE69B86" w14:textId="77777777" w:rsidR="005F1A0F" w:rsidRDefault="00000000">
      <w:pPr>
        <w:spacing w:after="200" w:line="360" w:lineRule="auto"/>
        <w:ind w:firstLine="720"/>
        <w:jc w:val="both"/>
        <w:rPr>
          <w:sz w:val="24"/>
          <w:szCs w:val="24"/>
        </w:rPr>
      </w:pPr>
      <w:r>
        <w:rPr>
          <w:sz w:val="24"/>
          <w:szCs w:val="24"/>
        </w:rPr>
        <w:t>A autoria de Francisco Lucas está comprovada por:</w:t>
      </w:r>
    </w:p>
    <w:p w14:paraId="0FE93534" w14:textId="77777777" w:rsidR="005F1A0F" w:rsidRDefault="00000000">
      <w:pPr>
        <w:spacing w:after="200" w:line="360" w:lineRule="auto"/>
        <w:ind w:firstLine="720"/>
        <w:jc w:val="both"/>
        <w:rPr>
          <w:sz w:val="24"/>
          <w:szCs w:val="24"/>
        </w:rPr>
      </w:pPr>
      <w:r>
        <w:rPr>
          <w:sz w:val="24"/>
          <w:szCs w:val="24"/>
        </w:rPr>
        <w:t>(i) constar como sócio único e proprietário formal da Giga Varejo (100% das cotas sociais), servindo como testa-de-ferro para ocultar a participação dos verdadeiros líderes da organização;</w:t>
      </w:r>
    </w:p>
    <w:p w14:paraId="00AAD75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ter adquirido a empresa Semear mediante pagamento de R$ 85.000,00 via PIX de suas próprias contas bancárias, conforme declarações de Leandro Andrino de Melo e comprovantes de transferência;</w:t>
      </w:r>
    </w:p>
    <w:p w14:paraId="35142170"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ter utilizado certificado digital em seu nome para proceder à alteração contratual na Junta Comercial, configurando falsidade ideológica;</w:t>
      </w:r>
    </w:p>
    <w:p w14:paraId="605390B1"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ter sido reconhecido pessoalmente por Leandro Andrino de Melo como a pessoa com quem negociou a compra da empresa, estando na ocasião sob comando direto de Elaine </w:t>
      </w:r>
      <w:proofErr w:type="spellStart"/>
      <w:r>
        <w:rPr>
          <w:sz w:val="24"/>
          <w:szCs w:val="24"/>
        </w:rPr>
        <w:t>Schamber</w:t>
      </w:r>
      <w:proofErr w:type="spellEnd"/>
      <w:r>
        <w:rPr>
          <w:sz w:val="24"/>
          <w:szCs w:val="24"/>
        </w:rPr>
        <w:t xml:space="preserve"> ("Carolina"), que conduzia as negociações enquanto Francisco permanecia "calado ao celular";</w:t>
      </w:r>
    </w:p>
    <w:p w14:paraId="00E2B4D4" w14:textId="77777777" w:rsidR="005F1A0F" w:rsidRDefault="00000000">
      <w:pPr>
        <w:spacing w:after="200" w:line="360" w:lineRule="auto"/>
        <w:ind w:firstLine="720"/>
        <w:jc w:val="both"/>
        <w:rPr>
          <w:sz w:val="24"/>
          <w:szCs w:val="24"/>
        </w:rPr>
      </w:pPr>
      <w:r>
        <w:rPr>
          <w:sz w:val="24"/>
          <w:szCs w:val="24"/>
        </w:rPr>
        <w:t>(v) suas contas bancárias terem sido utilizadas como destinatárias dos valores das vendas fraudulentas, conforme dados do SIMBA e COAF;</w:t>
      </w:r>
    </w:p>
    <w:p w14:paraId="143FCEA2" w14:textId="77777777" w:rsidR="005F1A0F" w:rsidRDefault="00000000">
      <w:pPr>
        <w:spacing w:after="200" w:line="360" w:lineRule="auto"/>
        <w:ind w:firstLine="720"/>
        <w:jc w:val="both"/>
        <w:rPr>
          <w:sz w:val="24"/>
          <w:szCs w:val="24"/>
        </w:rPr>
      </w:pPr>
      <w:r>
        <w:rPr>
          <w:color w:val="303030"/>
          <w:sz w:val="24"/>
          <w:szCs w:val="24"/>
          <w:highlight w:val="white"/>
        </w:rPr>
        <w:t xml:space="preserve">(vi) ter atuado ativamente na logística de desmonte da fraude, sendo o responsável por contratar via aplicativo WhatsApp os fretes (motoristas Alan e Gustavo) para o desvio das mercadorias da sede física de [CIDADE]/MG para Águas da Prata/SP e, posteriormente, São José do Rio Preto/SP, tendo sido reconhecido </w:t>
      </w:r>
      <w:r>
        <w:rPr>
          <w:color w:val="303030"/>
          <w:sz w:val="24"/>
          <w:szCs w:val="24"/>
          <w:highlight w:val="white"/>
        </w:rPr>
        <w:lastRenderedPageBreak/>
        <w:t>visualmente e por seu sotaque nordestino (natural de Crateús/CE) como um dos indivíduos que acompanhava a carga furtada;</w:t>
      </w:r>
    </w:p>
    <w:p w14:paraId="6EE6D75F" w14:textId="77777777" w:rsidR="005F1A0F" w:rsidRDefault="00000000">
      <w:pPr>
        <w:spacing w:after="200" w:line="360" w:lineRule="auto"/>
        <w:ind w:firstLine="720"/>
        <w:jc w:val="both"/>
        <w:rPr>
          <w:sz w:val="24"/>
          <w:szCs w:val="24"/>
        </w:rPr>
      </w:pPr>
      <w:r>
        <w:rPr>
          <w:color w:val="303030"/>
          <w:sz w:val="24"/>
          <w:szCs w:val="24"/>
          <w:highlight w:val="white"/>
        </w:rPr>
        <w:t>(</w:t>
      </w:r>
      <w:proofErr w:type="spellStart"/>
      <w:r>
        <w:rPr>
          <w:color w:val="303030"/>
          <w:sz w:val="24"/>
          <w:szCs w:val="24"/>
          <w:highlight w:val="white"/>
        </w:rPr>
        <w:t>vii</w:t>
      </w:r>
      <w:proofErr w:type="spellEnd"/>
      <w:r>
        <w:rPr>
          <w:color w:val="303030"/>
          <w:sz w:val="24"/>
          <w:szCs w:val="24"/>
          <w:highlight w:val="white"/>
        </w:rPr>
        <w:t>) ser residente e domiciliado na cidade de Araçatuba/SP, integrando o mesmo núcleo geográfico e operacional de João Vitor, Alisson e Leandro da Silva Vieira. Ressalta-se que, embora resida no interior paulista, o investigado é natural de Crateús/CE, detalhe fundamental que corrobora o seu reconhecimento visual e auditivo por parte do motorista contratado para a fuga (Gustavo), que relatou expressamente que o indivíduo que acompanhava a carga possuía forte sotaque nordestino;</w:t>
      </w:r>
    </w:p>
    <w:p w14:paraId="28E13789" w14:textId="77777777" w:rsidR="005F1A0F" w:rsidRDefault="00000000">
      <w:pPr>
        <w:spacing w:after="200" w:line="360" w:lineRule="auto"/>
        <w:ind w:firstLine="720"/>
        <w:jc w:val="both"/>
        <w:rPr>
          <w:sz w:val="24"/>
          <w:szCs w:val="24"/>
        </w:rPr>
      </w:pPr>
      <w:r>
        <w:rPr>
          <w:b/>
          <w:bCs/>
          <w:sz w:val="24"/>
          <w:szCs w:val="24"/>
        </w:rPr>
        <w:t xml:space="preserve">Tipificação: </w:t>
      </w:r>
      <w:r>
        <w:rPr>
          <w:sz w:val="24"/>
          <w:szCs w:val="24"/>
        </w:rPr>
        <w:t>art. 171, §2º-A, do CP; art. 2º, caput, da Lei 12.850/2013; art. 1º, caput, da Lei 9.613/98; art. 299, do CP.</w:t>
      </w:r>
    </w:p>
    <w:p w14:paraId="631C40BC" w14:textId="77777777" w:rsidR="005F1A0F" w:rsidRDefault="005F1A0F">
      <w:pPr>
        <w:spacing w:after="100" w:line="360" w:lineRule="auto"/>
        <w:rPr>
          <w:sz w:val="24"/>
          <w:szCs w:val="24"/>
        </w:rPr>
      </w:pPr>
    </w:p>
    <w:p w14:paraId="4DEC4E74" w14:textId="77777777" w:rsidR="005F1A0F" w:rsidRDefault="00000000">
      <w:pPr>
        <w:pStyle w:val="Ttulo2"/>
        <w:keepNext w:val="0"/>
        <w:keepLines w:val="0"/>
        <w:spacing w:before="0" w:after="200" w:line="360" w:lineRule="auto"/>
        <w:jc w:val="both"/>
        <w:rPr>
          <w:b/>
          <w:bCs/>
          <w:sz w:val="24"/>
          <w:szCs w:val="24"/>
          <w:u w:val="single"/>
        </w:rPr>
      </w:pPr>
      <w:bookmarkStart w:id="3" w:name="_wannut8vvv26" w:colFirst="0" w:colLast="0"/>
      <w:bookmarkEnd w:id="3"/>
      <w:r>
        <w:rPr>
          <w:b/>
          <w:bCs/>
          <w:sz w:val="24"/>
          <w:szCs w:val="24"/>
          <w:u w:val="single"/>
        </w:rPr>
        <w:t>RAPHAEL SANTOS FRANCHINI (CPF 084.523.049-27) — OPERADOR / SALDÃO CARIOCA</w:t>
      </w:r>
    </w:p>
    <w:p w14:paraId="7D8A9007" w14:textId="77777777" w:rsidR="005F1A0F" w:rsidRDefault="00000000">
      <w:pPr>
        <w:spacing w:after="200" w:line="360" w:lineRule="auto"/>
        <w:ind w:firstLine="720"/>
        <w:jc w:val="both"/>
        <w:rPr>
          <w:sz w:val="24"/>
          <w:szCs w:val="24"/>
        </w:rPr>
      </w:pPr>
      <w:r>
        <w:rPr>
          <w:sz w:val="24"/>
          <w:szCs w:val="24"/>
        </w:rPr>
        <w:t>A autoria de Raphael Franchini está comprovada por:</w:t>
      </w:r>
    </w:p>
    <w:p w14:paraId="47C45F38" w14:textId="77777777" w:rsidR="005F1A0F" w:rsidRDefault="00000000">
      <w:pPr>
        <w:spacing w:after="200" w:line="360" w:lineRule="auto"/>
        <w:ind w:firstLine="720"/>
        <w:jc w:val="both"/>
        <w:rPr>
          <w:sz w:val="24"/>
          <w:szCs w:val="24"/>
        </w:rPr>
      </w:pPr>
      <w:r>
        <w:rPr>
          <w:sz w:val="24"/>
          <w:szCs w:val="24"/>
        </w:rPr>
        <w:t>(i) ser proprietário da empresa MWM/Saldão Carioca no Rio de Janeiro, que operou entre julho e agosto de 2022, utilizando o mesmo modus operandi da Giga Varejo — aquisição de empresa, vendas fraudulentas por e-commerce e encerramento abrupto;</w:t>
      </w:r>
    </w:p>
    <w:p w14:paraId="5385B8CA" w14:textId="77777777" w:rsidR="005F1A0F" w:rsidRDefault="00000000">
      <w:pPr>
        <w:spacing w:after="200" w:line="360" w:lineRule="auto"/>
        <w:ind w:firstLine="720"/>
        <w:jc w:val="both"/>
        <w:rPr>
          <w:sz w:val="24"/>
          <w:szCs w:val="24"/>
        </w:rPr>
      </w:pPr>
      <w:r>
        <w:rPr>
          <w:color w:val="303030"/>
          <w:sz w:val="24"/>
          <w:szCs w:val="24"/>
          <w:highlight w:val="white"/>
        </w:rPr>
        <w:t>(</w:t>
      </w:r>
      <w:proofErr w:type="spellStart"/>
      <w:r>
        <w:rPr>
          <w:color w:val="303030"/>
          <w:sz w:val="24"/>
          <w:szCs w:val="24"/>
          <w:highlight w:val="white"/>
        </w:rPr>
        <w:t>ii</w:t>
      </w:r>
      <w:proofErr w:type="spellEnd"/>
      <w:r>
        <w:rPr>
          <w:color w:val="303030"/>
          <w:sz w:val="24"/>
          <w:szCs w:val="24"/>
          <w:highlight w:val="white"/>
        </w:rPr>
        <w:t xml:space="preserve">) ter recebido mercadorias oriundas do desmonte da operação </w:t>
      </w:r>
      <w:proofErr w:type="spellStart"/>
      <w:r>
        <w:rPr>
          <w:color w:val="303030"/>
          <w:sz w:val="24"/>
          <w:szCs w:val="24"/>
          <w:highlight w:val="white"/>
        </w:rPr>
        <w:t>UPlace</w:t>
      </w:r>
      <w:proofErr w:type="spellEnd"/>
      <w:r>
        <w:rPr>
          <w:color w:val="303030"/>
          <w:sz w:val="24"/>
          <w:szCs w:val="24"/>
          <w:highlight w:val="white"/>
        </w:rPr>
        <w:t xml:space="preserve"> no Espírito Santo, </w:t>
      </w:r>
      <w:r>
        <w:rPr>
          <w:b/>
          <w:bCs/>
          <w:color w:val="303030"/>
          <w:sz w:val="24"/>
          <w:szCs w:val="24"/>
          <w:highlight w:val="white"/>
        </w:rPr>
        <w:t>as quais foram transportadas e descarregadas diretamente no endereço físico de sua empresa no Centro do Rio de Janeiro (Rua do Rosário, nº 114)</w:t>
      </w:r>
      <w:r>
        <w:rPr>
          <w:color w:val="303030"/>
          <w:sz w:val="24"/>
          <w:szCs w:val="24"/>
          <w:highlight w:val="white"/>
        </w:rPr>
        <w:t>, conforme apurado pela DRCC/ES, demonstrando que a organização reciclava bens e preparava a infraestrutura para a continuidade delitiva em nova praça;</w:t>
      </w:r>
    </w:p>
    <w:p w14:paraId="4C0F083B" w14:textId="77777777" w:rsidR="005F1A0F" w:rsidRDefault="00000000">
      <w:pPr>
        <w:spacing w:after="200" w:line="360" w:lineRule="auto"/>
        <w:ind w:firstLine="720"/>
        <w:jc w:val="both"/>
        <w:rPr>
          <w:color w:val="303030"/>
          <w:sz w:val="24"/>
          <w:szCs w:val="24"/>
          <w:highlight w:val="white"/>
        </w:rPr>
      </w:pPr>
      <w:r>
        <w:rPr>
          <w:color w:val="303030"/>
          <w:sz w:val="24"/>
          <w:szCs w:val="24"/>
          <w:highlight w:val="white"/>
        </w:rPr>
        <w:t>(</w:t>
      </w:r>
      <w:proofErr w:type="spellStart"/>
      <w:r>
        <w:rPr>
          <w:color w:val="303030"/>
          <w:sz w:val="24"/>
          <w:szCs w:val="24"/>
          <w:highlight w:val="white"/>
        </w:rPr>
        <w:t>iii</w:t>
      </w:r>
      <w:proofErr w:type="spellEnd"/>
      <w:r>
        <w:rPr>
          <w:color w:val="303030"/>
          <w:sz w:val="24"/>
          <w:szCs w:val="24"/>
          <w:highlight w:val="white"/>
        </w:rPr>
        <w:t xml:space="preserve">) ser primo de Danilo Franchini dos Santos, que operava a empresa fraudulenta "Santo Lar", </w:t>
      </w:r>
      <w:r>
        <w:rPr>
          <w:b/>
          <w:bCs/>
          <w:color w:val="303030"/>
          <w:sz w:val="24"/>
          <w:szCs w:val="24"/>
          <w:highlight w:val="white"/>
        </w:rPr>
        <w:t>com o qual compartilha o mesmo endereço residencial na cidade de Maringá/PR (ambos netos de Helena de Jesus Gonçalves),</w:t>
      </w:r>
      <w:r>
        <w:rPr>
          <w:color w:val="303030"/>
          <w:sz w:val="24"/>
          <w:szCs w:val="24"/>
          <w:highlight w:val="white"/>
        </w:rPr>
        <w:t xml:space="preserve"> </w:t>
      </w:r>
      <w:r>
        <w:rPr>
          <w:color w:val="303030"/>
          <w:sz w:val="24"/>
          <w:szCs w:val="24"/>
          <w:highlight w:val="white"/>
        </w:rPr>
        <w:lastRenderedPageBreak/>
        <w:t>evidenciando a existência de um núcleo familiar direto e fechado responsável por operar múltiplas frentes comerciais da ORCRIM.</w:t>
      </w:r>
    </w:p>
    <w:p w14:paraId="77BB9A05" w14:textId="77777777" w:rsidR="005F1A0F" w:rsidRDefault="00000000">
      <w:pPr>
        <w:spacing w:after="200" w:line="360" w:lineRule="auto"/>
        <w:ind w:firstLine="720"/>
        <w:jc w:val="both"/>
        <w:rPr>
          <w:color w:val="303030"/>
          <w:sz w:val="24"/>
          <w:szCs w:val="24"/>
          <w:highlight w:val="white"/>
        </w:rPr>
      </w:pPr>
      <w:r>
        <w:rPr>
          <w:color w:val="303030"/>
          <w:sz w:val="24"/>
          <w:szCs w:val="24"/>
          <w:highlight w:val="white"/>
        </w:rPr>
        <w:t>(</w:t>
      </w:r>
      <w:proofErr w:type="spellStart"/>
      <w:r>
        <w:rPr>
          <w:color w:val="303030"/>
          <w:sz w:val="24"/>
          <w:szCs w:val="24"/>
          <w:highlight w:val="white"/>
        </w:rPr>
        <w:t>iv</w:t>
      </w:r>
      <w:proofErr w:type="spellEnd"/>
      <w:r>
        <w:rPr>
          <w:color w:val="303030"/>
          <w:sz w:val="24"/>
          <w:szCs w:val="24"/>
          <w:highlight w:val="white"/>
        </w:rPr>
        <w:t>) ter a sua loja, "Saldão Carioca", expressamente apontada em Relatório de Inteligência Financeira (RIF) do COAF, que identificou intensa movimentação financeira suspeita e atípica, incompatível com a capacidade financeira declarada, materializando a ocultação e dissimulação de capitais oriundos de infração penal;</w:t>
      </w:r>
    </w:p>
    <w:p w14:paraId="7310A2CE" w14:textId="77777777" w:rsidR="005F1A0F" w:rsidRDefault="00000000">
      <w:pPr>
        <w:spacing w:after="200" w:line="360" w:lineRule="auto"/>
        <w:ind w:firstLine="720"/>
        <w:jc w:val="both"/>
        <w:rPr>
          <w:sz w:val="24"/>
          <w:szCs w:val="24"/>
        </w:rPr>
      </w:pPr>
      <w:r>
        <w:rPr>
          <w:sz w:val="24"/>
          <w:szCs w:val="24"/>
        </w:rPr>
        <w:t>(v) possuir mandado de prisão preventiva expedido pela 6ª Vara Criminal de Vitória/ES;</w:t>
      </w:r>
    </w:p>
    <w:p w14:paraId="6042B5BD" w14:textId="77777777" w:rsidR="005F1A0F" w:rsidRDefault="00000000">
      <w:pPr>
        <w:spacing w:after="200" w:line="360" w:lineRule="auto"/>
        <w:ind w:firstLine="720"/>
        <w:jc w:val="both"/>
        <w:rPr>
          <w:sz w:val="24"/>
          <w:szCs w:val="24"/>
        </w:rPr>
      </w:pPr>
      <w:r>
        <w:rPr>
          <w:sz w:val="24"/>
          <w:szCs w:val="24"/>
        </w:rPr>
        <w:t>(vi) apresentar ostentação de riqueza em redes sociais incompatível com atividades lícitas declaradas.</w:t>
      </w:r>
    </w:p>
    <w:p w14:paraId="7A430C11" w14:textId="77777777" w:rsidR="005F1A0F" w:rsidRDefault="00000000">
      <w:pPr>
        <w:spacing w:after="200" w:line="360" w:lineRule="auto"/>
        <w:ind w:firstLine="720"/>
        <w:jc w:val="both"/>
        <w:rPr>
          <w:sz w:val="24"/>
          <w:szCs w:val="24"/>
        </w:rPr>
      </w:pPr>
      <w:r>
        <w:rPr>
          <w:b/>
          <w:bCs/>
          <w:sz w:val="24"/>
          <w:szCs w:val="24"/>
        </w:rPr>
        <w:t xml:space="preserve">Tipificação: </w:t>
      </w:r>
      <w:r>
        <w:rPr>
          <w:sz w:val="24"/>
          <w:szCs w:val="24"/>
        </w:rPr>
        <w:t>art. 171, §2º-A, do CP; art. 2º, caput, da Lei 12.850/2013; art. 1º, caput, da Lei 9.613/98.</w:t>
      </w:r>
    </w:p>
    <w:p w14:paraId="7932E467" w14:textId="77777777" w:rsidR="005F1A0F" w:rsidRDefault="005F1A0F">
      <w:pPr>
        <w:spacing w:after="100" w:line="360" w:lineRule="auto"/>
        <w:rPr>
          <w:sz w:val="24"/>
          <w:szCs w:val="24"/>
        </w:rPr>
      </w:pPr>
    </w:p>
    <w:p w14:paraId="307149EA" w14:textId="77777777" w:rsidR="005F1A0F" w:rsidRDefault="00000000">
      <w:pPr>
        <w:pStyle w:val="Ttulo2"/>
        <w:keepNext w:val="0"/>
        <w:keepLines w:val="0"/>
        <w:spacing w:before="0" w:after="200" w:line="360" w:lineRule="auto"/>
        <w:jc w:val="both"/>
        <w:rPr>
          <w:b/>
          <w:bCs/>
          <w:sz w:val="24"/>
          <w:szCs w:val="24"/>
          <w:u w:val="single"/>
        </w:rPr>
      </w:pPr>
      <w:bookmarkStart w:id="4" w:name="_r20bgkjval6y" w:colFirst="0" w:colLast="0"/>
      <w:bookmarkEnd w:id="4"/>
      <w:r>
        <w:rPr>
          <w:b/>
          <w:bCs/>
          <w:sz w:val="24"/>
          <w:szCs w:val="24"/>
          <w:u w:val="single"/>
        </w:rPr>
        <w:t>DANILO FRANCHINI DOS SANTOS (CPF 081.151.629-65) — OPERADOR / SANTO LAR</w:t>
      </w:r>
    </w:p>
    <w:p w14:paraId="052D71A6" w14:textId="77777777" w:rsidR="005F1A0F" w:rsidRDefault="00000000">
      <w:pPr>
        <w:spacing w:after="200" w:line="360" w:lineRule="auto"/>
        <w:ind w:firstLine="720"/>
        <w:jc w:val="both"/>
        <w:rPr>
          <w:sz w:val="24"/>
          <w:szCs w:val="24"/>
        </w:rPr>
      </w:pPr>
      <w:r>
        <w:rPr>
          <w:sz w:val="24"/>
          <w:szCs w:val="24"/>
        </w:rPr>
        <w:t>A autoria de Danilo Franchini está comprovada por:</w:t>
      </w:r>
    </w:p>
    <w:p w14:paraId="3B6DA667" w14:textId="77777777" w:rsidR="005F1A0F" w:rsidRDefault="00000000">
      <w:pPr>
        <w:spacing w:after="200" w:line="360" w:lineRule="auto"/>
        <w:ind w:firstLine="720"/>
        <w:jc w:val="both"/>
        <w:rPr>
          <w:sz w:val="24"/>
          <w:szCs w:val="24"/>
        </w:rPr>
      </w:pPr>
      <w:r>
        <w:rPr>
          <w:sz w:val="24"/>
          <w:szCs w:val="24"/>
        </w:rPr>
        <w:t>(i) ser proprietário da empresa Santo Lar Móveis e Eletro, que operou entre agosto e outubro de 2021 no Espírito Santo e São Paulo, sendo a primeira operação identificada da série fraudulenta que culminou na Giga Varejo, e que gerou mais de 2.000 reclamações de consumidores;</w:t>
      </w:r>
    </w:p>
    <w:p w14:paraId="789580A0"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ser primo de Raphael Santos Franchini, operador do Saldão Carioca, evidenciando rede familiar dentro da organização;</w:t>
      </w:r>
    </w:p>
    <w:p w14:paraId="1A7477B5"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possuir movimentações financeiras atípicas identificadas pelo COAF/RIF, incompatíveis com sua atividade declarada;</w:t>
      </w:r>
    </w:p>
    <w:p w14:paraId="01211EB8"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ter sido identificado nominalmente pela DRCC/ES como integrante da organização criminosa.</w:t>
      </w:r>
    </w:p>
    <w:p w14:paraId="6EA422A7" w14:textId="77777777" w:rsidR="005F1A0F" w:rsidRDefault="00000000">
      <w:pPr>
        <w:spacing w:after="200" w:line="360" w:lineRule="auto"/>
        <w:ind w:firstLine="720"/>
        <w:jc w:val="both"/>
        <w:rPr>
          <w:sz w:val="24"/>
          <w:szCs w:val="24"/>
        </w:rPr>
      </w:pPr>
      <w:r>
        <w:rPr>
          <w:b/>
          <w:bCs/>
          <w:sz w:val="24"/>
          <w:szCs w:val="24"/>
        </w:rPr>
        <w:lastRenderedPageBreak/>
        <w:t>Tipificação</w:t>
      </w:r>
      <w:r>
        <w:rPr>
          <w:sz w:val="24"/>
          <w:szCs w:val="24"/>
        </w:rPr>
        <w:t>: art. 171, §2º-A, do CP; art. 2º, caput, da Lei 12.850/2013; art. 1º, caput, da Lei 9.613/98.</w:t>
      </w:r>
    </w:p>
    <w:p w14:paraId="29D24826" w14:textId="77777777" w:rsidR="005F1A0F" w:rsidRDefault="005F1A0F">
      <w:pPr>
        <w:spacing w:after="200" w:line="360" w:lineRule="auto"/>
        <w:ind w:firstLine="720"/>
        <w:jc w:val="both"/>
        <w:rPr>
          <w:sz w:val="24"/>
          <w:szCs w:val="24"/>
        </w:rPr>
      </w:pPr>
    </w:p>
    <w:p w14:paraId="032692FB" w14:textId="77777777" w:rsidR="005F1A0F" w:rsidRDefault="005F1A0F">
      <w:pPr>
        <w:spacing w:after="100" w:line="360" w:lineRule="auto"/>
        <w:rPr>
          <w:sz w:val="24"/>
          <w:szCs w:val="24"/>
        </w:rPr>
      </w:pPr>
    </w:p>
    <w:p w14:paraId="79E14AFF" w14:textId="77777777" w:rsidR="005F1A0F" w:rsidRDefault="00000000">
      <w:pPr>
        <w:pStyle w:val="Ttulo2"/>
        <w:keepNext w:val="0"/>
        <w:keepLines w:val="0"/>
        <w:spacing w:before="0" w:after="200" w:line="360" w:lineRule="auto"/>
        <w:jc w:val="both"/>
        <w:rPr>
          <w:b/>
          <w:bCs/>
          <w:sz w:val="24"/>
          <w:szCs w:val="24"/>
          <w:u w:val="single"/>
        </w:rPr>
      </w:pPr>
      <w:bookmarkStart w:id="5" w:name="_6mmbxtytjm3z" w:colFirst="0" w:colLast="0"/>
      <w:bookmarkEnd w:id="5"/>
      <w:r>
        <w:rPr>
          <w:b/>
          <w:bCs/>
          <w:sz w:val="24"/>
          <w:szCs w:val="24"/>
          <w:u w:val="single"/>
        </w:rPr>
        <w:t>WELLINGTON FERREIRA DOS SANTOS (CPF 064.555.119-80) — TESTA-DE-FERRO / UPLACE</w:t>
      </w:r>
    </w:p>
    <w:p w14:paraId="53071219" w14:textId="77777777" w:rsidR="005F1A0F" w:rsidRDefault="00000000">
      <w:pPr>
        <w:spacing w:after="200" w:line="360" w:lineRule="auto"/>
        <w:ind w:firstLine="720"/>
        <w:jc w:val="both"/>
        <w:rPr>
          <w:sz w:val="24"/>
          <w:szCs w:val="24"/>
        </w:rPr>
      </w:pPr>
      <w:r>
        <w:rPr>
          <w:sz w:val="24"/>
          <w:szCs w:val="24"/>
        </w:rPr>
        <w:t>A autoria de Wellington Ferreira dos Santos está comprovada por:</w:t>
      </w:r>
    </w:p>
    <w:p w14:paraId="514E246B" w14:textId="77777777" w:rsidR="005F1A0F" w:rsidRDefault="00000000">
      <w:pPr>
        <w:spacing w:after="200" w:line="360" w:lineRule="auto"/>
        <w:ind w:firstLine="720"/>
        <w:jc w:val="both"/>
        <w:rPr>
          <w:sz w:val="24"/>
          <w:szCs w:val="24"/>
        </w:rPr>
      </w:pPr>
      <w:r>
        <w:rPr>
          <w:sz w:val="24"/>
          <w:szCs w:val="24"/>
        </w:rPr>
        <w:t xml:space="preserve">(i) Atuar como proprietário formal da empresa </w:t>
      </w:r>
      <w:proofErr w:type="spellStart"/>
      <w:r>
        <w:rPr>
          <w:sz w:val="24"/>
          <w:szCs w:val="24"/>
        </w:rPr>
        <w:t>UPlace</w:t>
      </w:r>
      <w:proofErr w:type="spellEnd"/>
      <w:r>
        <w:rPr>
          <w:sz w:val="24"/>
          <w:szCs w:val="24"/>
        </w:rPr>
        <w:t xml:space="preserve"> Comércio e Tecnologia Ltda (CNPJ 07.346.381/0001-04) no Espírito Santo, operação que funcionou entre dezembro de 2021 e fevereiro de 2022. Ressalta-se que o relatório da DRCC/ES apontou que ele não era apenas um "laranja" passivo, mas atuava ativamente nas operações da organização e no atendimento da fraude física;</w:t>
      </w:r>
    </w:p>
    <w:p w14:paraId="3DD806D2"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ter registrado em seu próprio nome e CPF o domínio de internet fraudulento "www.uplacestore.com.br", conforme dados do Registro.br, instrumentalizando o meio digital para a aplicação do estelionato;</w:t>
      </w:r>
    </w:p>
    <w:p w14:paraId="238A79FC"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w:t>
      </w:r>
      <w:r>
        <w:rPr>
          <w:b/>
          <w:bCs/>
          <w:sz w:val="24"/>
          <w:szCs w:val="24"/>
        </w:rPr>
        <w:t xml:space="preserve">estar subordinado diretamente a Elaine </w:t>
      </w:r>
      <w:proofErr w:type="spellStart"/>
      <w:r>
        <w:rPr>
          <w:b/>
          <w:bCs/>
          <w:sz w:val="24"/>
          <w:szCs w:val="24"/>
        </w:rPr>
        <w:t>Schamber</w:t>
      </w:r>
      <w:proofErr w:type="spellEnd"/>
      <w:r>
        <w:rPr>
          <w:b/>
          <w:bCs/>
          <w:sz w:val="24"/>
          <w:szCs w:val="24"/>
        </w:rPr>
        <w:t xml:space="preserve"> (que no ES utilizava o nome falso "Fabiana"), a qual "dava ordens" a ele</w:t>
      </w:r>
      <w:r>
        <w:rPr>
          <w:sz w:val="24"/>
          <w:szCs w:val="24"/>
        </w:rPr>
        <w:t>, conforme depoimento do corretor Ronaldo Aleixo de Barros à DRCC/ES, demonstrando a relação hierárquica dentro da organização;</w:t>
      </w:r>
    </w:p>
    <w:p w14:paraId="12768E45"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aparecer em vídeos publicados no perfil do TikTok do colíder Leandro da Silva Vieira (@levieira82), tendo sido reconhecido pela equipe de investigação, o que confirma o elo pessoal, direto e a proximidade com a cúpula da ORCRIM;</w:t>
      </w:r>
    </w:p>
    <w:p w14:paraId="693C98BF" w14:textId="77777777" w:rsidR="005F1A0F" w:rsidRDefault="00000000">
      <w:pPr>
        <w:spacing w:after="200" w:line="360" w:lineRule="auto"/>
        <w:ind w:firstLine="720"/>
        <w:jc w:val="both"/>
        <w:rPr>
          <w:sz w:val="24"/>
          <w:szCs w:val="24"/>
        </w:rPr>
      </w:pPr>
      <w:r>
        <w:rPr>
          <w:sz w:val="24"/>
          <w:szCs w:val="24"/>
        </w:rPr>
        <w:t>(v) ter fugido do Espírito Santo juntamente com sua esposa após as vítimas perceberem o golpe. Imagens do circuito de segurança do Edifício Ilha de Creta flagraram o investigado (usando boné para dificultar a identificação) evadindo-se às pressas com malas no dia 08/03/2022, seguindo o padrão de evasão e desmonte da organização;</w:t>
      </w:r>
    </w:p>
    <w:p w14:paraId="54BCD39E" w14:textId="77777777" w:rsidR="005F1A0F" w:rsidRDefault="00000000">
      <w:pPr>
        <w:spacing w:after="200" w:line="360" w:lineRule="auto"/>
        <w:ind w:firstLine="720"/>
        <w:jc w:val="both"/>
        <w:rPr>
          <w:sz w:val="24"/>
          <w:szCs w:val="24"/>
        </w:rPr>
      </w:pPr>
      <w:r>
        <w:rPr>
          <w:sz w:val="24"/>
          <w:szCs w:val="24"/>
        </w:rPr>
        <w:lastRenderedPageBreak/>
        <w:t>(vi) possuir mandado de prisão preventiva em aberto expedido pela 6ª Vara Criminal de Vitória/ES, pelos crimes de estelionato e associação criminosa.</w:t>
      </w:r>
    </w:p>
    <w:p w14:paraId="6B0F3461" w14:textId="77777777" w:rsidR="005F1A0F" w:rsidRDefault="00000000">
      <w:pPr>
        <w:spacing w:after="200" w:line="360" w:lineRule="auto"/>
        <w:ind w:firstLine="720"/>
        <w:jc w:val="both"/>
        <w:rPr>
          <w:sz w:val="24"/>
          <w:szCs w:val="24"/>
        </w:rPr>
      </w:pPr>
      <w:r>
        <w:rPr>
          <w:b/>
          <w:bCs/>
          <w:sz w:val="24"/>
          <w:szCs w:val="24"/>
        </w:rPr>
        <w:t>Tipificação</w:t>
      </w:r>
      <w:r>
        <w:rPr>
          <w:sz w:val="24"/>
          <w:szCs w:val="24"/>
        </w:rPr>
        <w:t>: art. 171, §2º-A, do CP; art. 2º, caput, da Lei 12.850/2013.</w:t>
      </w:r>
    </w:p>
    <w:p w14:paraId="4159613A" w14:textId="77777777" w:rsidR="005F1A0F" w:rsidRDefault="005F1A0F">
      <w:pPr>
        <w:spacing w:after="100" w:line="360" w:lineRule="auto"/>
        <w:rPr>
          <w:sz w:val="24"/>
          <w:szCs w:val="24"/>
        </w:rPr>
      </w:pPr>
    </w:p>
    <w:p w14:paraId="1CF3CECE" w14:textId="77777777" w:rsidR="005F1A0F" w:rsidRDefault="00000000">
      <w:pPr>
        <w:pStyle w:val="Ttulo2"/>
        <w:keepNext w:val="0"/>
        <w:keepLines w:val="0"/>
        <w:spacing w:before="0" w:after="200" w:line="360" w:lineRule="auto"/>
        <w:jc w:val="both"/>
        <w:rPr>
          <w:b/>
          <w:bCs/>
          <w:sz w:val="24"/>
          <w:szCs w:val="24"/>
          <w:u w:val="single"/>
        </w:rPr>
      </w:pPr>
      <w:bookmarkStart w:id="6" w:name="_hwn2drrksi9z" w:colFirst="0" w:colLast="0"/>
      <w:bookmarkEnd w:id="6"/>
      <w:r>
        <w:rPr>
          <w:b/>
          <w:bCs/>
          <w:sz w:val="24"/>
          <w:szCs w:val="24"/>
          <w:u w:val="single"/>
        </w:rPr>
        <w:t>MICHEL DOS REIS, vulgo "Gordo" (CPF 081.179.229-32) — OPERADOR LOGÍSTICO</w:t>
      </w:r>
    </w:p>
    <w:p w14:paraId="50517B6B" w14:textId="77777777" w:rsidR="005F1A0F" w:rsidRDefault="00000000">
      <w:pPr>
        <w:spacing w:after="200" w:line="360" w:lineRule="auto"/>
        <w:ind w:firstLine="720"/>
        <w:jc w:val="both"/>
        <w:rPr>
          <w:sz w:val="24"/>
          <w:szCs w:val="24"/>
        </w:rPr>
      </w:pPr>
      <w:r>
        <w:rPr>
          <w:sz w:val="24"/>
          <w:szCs w:val="24"/>
        </w:rPr>
        <w:t>A autoria de Michel dos Reis está comprovada por:</w:t>
      </w:r>
    </w:p>
    <w:p w14:paraId="60F895C1" w14:textId="77777777" w:rsidR="005F1A0F" w:rsidRDefault="00000000">
      <w:pPr>
        <w:spacing w:after="200" w:line="360" w:lineRule="auto"/>
        <w:ind w:firstLine="720"/>
        <w:jc w:val="both"/>
        <w:rPr>
          <w:sz w:val="24"/>
          <w:szCs w:val="24"/>
        </w:rPr>
      </w:pPr>
      <w:r>
        <w:rPr>
          <w:sz w:val="24"/>
          <w:szCs w:val="24"/>
        </w:rPr>
        <w:t xml:space="preserve">(i) </w:t>
      </w:r>
      <w:proofErr w:type="gramStart"/>
      <w:r>
        <w:rPr>
          <w:sz w:val="24"/>
          <w:szCs w:val="24"/>
        </w:rPr>
        <w:t>atuar</w:t>
      </w:r>
      <w:proofErr w:type="gramEnd"/>
      <w:r>
        <w:rPr>
          <w:sz w:val="24"/>
          <w:szCs w:val="24"/>
        </w:rPr>
        <w:t xml:space="preserve"> como motorista e operador logístico da organização, </w:t>
      </w:r>
      <w:r>
        <w:rPr>
          <w:b/>
          <w:bCs/>
          <w:sz w:val="24"/>
          <w:szCs w:val="24"/>
        </w:rPr>
        <w:t>tendo sido reconhecido pessoalmente por Leandro Andrino de Melo como o indivíduo alcunhado de "Gordo"</w:t>
      </w:r>
      <w:r>
        <w:rPr>
          <w:sz w:val="24"/>
          <w:szCs w:val="24"/>
        </w:rPr>
        <w:t xml:space="preserve">, o qual </w:t>
      </w:r>
      <w:proofErr w:type="gramStart"/>
      <w:r>
        <w:rPr>
          <w:sz w:val="24"/>
          <w:szCs w:val="24"/>
        </w:rPr>
        <w:t>atuou</w:t>
      </w:r>
      <w:proofErr w:type="gramEnd"/>
      <w:r>
        <w:rPr>
          <w:sz w:val="24"/>
          <w:szCs w:val="24"/>
        </w:rPr>
        <w:t xml:space="preserve"> como motorista de Elaine </w:t>
      </w:r>
      <w:proofErr w:type="spellStart"/>
      <w:r>
        <w:rPr>
          <w:sz w:val="24"/>
          <w:szCs w:val="24"/>
        </w:rPr>
        <w:t>Schamber</w:t>
      </w:r>
      <w:proofErr w:type="spellEnd"/>
      <w:r>
        <w:rPr>
          <w:sz w:val="24"/>
          <w:szCs w:val="24"/>
        </w:rPr>
        <w:t xml:space="preserve"> (conduzindo a Fiat Toro, placa BBJ-4F91) no dia da reunião presencial para a aquisição fraudulenta da empresa Semear/Giga Varejo;</w:t>
      </w:r>
    </w:p>
    <w:p w14:paraId="3B95FDCE"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ter sido identificado em imagens e depoimentos (como o do motorista Gustavo) acompanhando ativamente a rota de fuga e o deslocamento físico das mercadorias furtadas da Giga Varejo de [CIDADE]/MG até o esconderijo localizado em São José do Rio Preto/SP;</w:t>
      </w:r>
    </w:p>
    <w:p w14:paraId="0436A8DF"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ter atuado diretamente no desmonte da fraude da "</w:t>
      </w:r>
      <w:proofErr w:type="spellStart"/>
      <w:r>
        <w:rPr>
          <w:sz w:val="24"/>
          <w:szCs w:val="24"/>
        </w:rPr>
        <w:t>UPlace</w:t>
      </w:r>
      <w:proofErr w:type="spellEnd"/>
      <w:r>
        <w:rPr>
          <w:sz w:val="24"/>
          <w:szCs w:val="24"/>
        </w:rPr>
        <w:t xml:space="preserve">" no Espírito Santo, auxiliando Elaine e Leandro no recolhimento das mercadorias, ocasião em que foi registrado hospedando-se no Hotel </w:t>
      </w:r>
      <w:proofErr w:type="spellStart"/>
      <w:r>
        <w:rPr>
          <w:sz w:val="24"/>
          <w:szCs w:val="24"/>
        </w:rPr>
        <w:t>Easy</w:t>
      </w:r>
      <w:proofErr w:type="spellEnd"/>
      <w:r>
        <w:rPr>
          <w:sz w:val="24"/>
          <w:szCs w:val="24"/>
        </w:rPr>
        <w:t xml:space="preserve"> Camburi em Vitória/ES, cujas diárias foram pagas pela líder da quadrilha;</w:t>
      </w:r>
    </w:p>
    <w:p w14:paraId="3FF92F1B"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ser o proprietário formal da empresa </w:t>
      </w:r>
      <w:r>
        <w:rPr>
          <w:b/>
          <w:bCs/>
          <w:sz w:val="24"/>
          <w:szCs w:val="24"/>
        </w:rPr>
        <w:t>"SIGA OFERTAS COMÉRCIO ELETRÔNICO LTDA" (CNPJ 34.294.667/0001-66), e-commerce falso que figura como autor em 10 (dez) ocorrências policiais por estelionato no estado de Goiás entre 2020 e 2021</w:t>
      </w:r>
      <w:r>
        <w:rPr>
          <w:sz w:val="24"/>
          <w:szCs w:val="24"/>
        </w:rPr>
        <w:t>, demonstrando que o investigado atua de forma contumaz e profissional nas fraudes da ORCRIM, não sendo um mero prestador de serviços logísticos;</w:t>
      </w:r>
    </w:p>
    <w:p w14:paraId="5590EC35" w14:textId="77777777" w:rsidR="005F1A0F" w:rsidRDefault="00000000">
      <w:pPr>
        <w:spacing w:after="200" w:line="360" w:lineRule="auto"/>
        <w:ind w:firstLine="720"/>
        <w:jc w:val="both"/>
        <w:rPr>
          <w:sz w:val="24"/>
          <w:szCs w:val="24"/>
        </w:rPr>
      </w:pPr>
      <w:r>
        <w:rPr>
          <w:sz w:val="24"/>
          <w:szCs w:val="24"/>
        </w:rPr>
        <w:lastRenderedPageBreak/>
        <w:t xml:space="preserve">(v) ser residente e domiciliado em Maringá/PR (embora seja natural de Joinville/SC), compartilhando a mesma base geográfica e operacional de Elaine </w:t>
      </w:r>
      <w:proofErr w:type="spellStart"/>
      <w:r>
        <w:rPr>
          <w:sz w:val="24"/>
          <w:szCs w:val="24"/>
        </w:rPr>
        <w:t>Schamber</w:t>
      </w:r>
      <w:proofErr w:type="spellEnd"/>
      <w:r>
        <w:rPr>
          <w:sz w:val="24"/>
          <w:szCs w:val="24"/>
        </w:rPr>
        <w:t xml:space="preserve"> e dos irmãos Franchini, integrando o núcleo paranaense da organização.</w:t>
      </w:r>
    </w:p>
    <w:p w14:paraId="33C29F72" w14:textId="77777777" w:rsidR="005F1A0F" w:rsidRDefault="00000000">
      <w:pPr>
        <w:spacing w:after="200" w:line="360" w:lineRule="auto"/>
        <w:ind w:firstLine="720"/>
        <w:jc w:val="both"/>
        <w:rPr>
          <w:sz w:val="24"/>
          <w:szCs w:val="24"/>
        </w:rPr>
      </w:pPr>
      <w:r>
        <w:rPr>
          <w:b/>
          <w:bCs/>
          <w:sz w:val="24"/>
          <w:szCs w:val="24"/>
        </w:rPr>
        <w:t>Tipificação</w:t>
      </w:r>
      <w:r>
        <w:rPr>
          <w:sz w:val="24"/>
          <w:szCs w:val="24"/>
        </w:rPr>
        <w:t>: art. 171, §2º-A, do CP; art. 2º, caput, da Lei 12.850/2013.</w:t>
      </w:r>
    </w:p>
    <w:p w14:paraId="4C6BAB5C" w14:textId="77777777" w:rsidR="005F1A0F" w:rsidRDefault="005F1A0F">
      <w:pPr>
        <w:spacing w:after="100" w:line="360" w:lineRule="auto"/>
        <w:rPr>
          <w:sz w:val="24"/>
          <w:szCs w:val="24"/>
        </w:rPr>
      </w:pPr>
    </w:p>
    <w:p w14:paraId="5999C52F" w14:textId="77777777" w:rsidR="005F1A0F" w:rsidRDefault="00000000">
      <w:pPr>
        <w:pStyle w:val="Ttulo2"/>
        <w:keepNext w:val="0"/>
        <w:keepLines w:val="0"/>
        <w:spacing w:before="0" w:after="200" w:line="360" w:lineRule="auto"/>
        <w:jc w:val="both"/>
        <w:rPr>
          <w:b/>
          <w:bCs/>
          <w:sz w:val="24"/>
          <w:szCs w:val="24"/>
          <w:u w:val="single"/>
        </w:rPr>
      </w:pPr>
      <w:bookmarkStart w:id="7" w:name="_etkcyk2we171" w:colFirst="0" w:colLast="0"/>
      <w:bookmarkEnd w:id="7"/>
      <w:r>
        <w:rPr>
          <w:b/>
          <w:bCs/>
          <w:sz w:val="24"/>
          <w:szCs w:val="24"/>
          <w:u w:val="single"/>
        </w:rPr>
        <w:t>JOÃO VITOR MARTINS DOS SANTOS (CPF 460.281.718-16) — OPERADOR DE APOIO / LOGÍSTICA</w:t>
      </w:r>
    </w:p>
    <w:p w14:paraId="7B2E70F7" w14:textId="77777777" w:rsidR="005F1A0F" w:rsidRDefault="00000000">
      <w:pPr>
        <w:spacing w:after="200" w:line="360" w:lineRule="auto"/>
        <w:ind w:firstLine="720"/>
        <w:jc w:val="both"/>
        <w:rPr>
          <w:sz w:val="24"/>
          <w:szCs w:val="24"/>
        </w:rPr>
      </w:pPr>
      <w:r>
        <w:rPr>
          <w:sz w:val="24"/>
          <w:szCs w:val="24"/>
        </w:rPr>
        <w:t>A autoria de João Vitor Martins dos Santos está comprovada por:</w:t>
      </w:r>
    </w:p>
    <w:p w14:paraId="3FB0AC37" w14:textId="77777777" w:rsidR="005F1A0F" w:rsidRDefault="00000000">
      <w:pPr>
        <w:spacing w:after="200" w:line="360" w:lineRule="auto"/>
        <w:ind w:firstLine="720"/>
        <w:jc w:val="both"/>
        <w:rPr>
          <w:sz w:val="24"/>
          <w:szCs w:val="24"/>
        </w:rPr>
      </w:pPr>
      <w:r>
        <w:rPr>
          <w:sz w:val="24"/>
          <w:szCs w:val="24"/>
        </w:rPr>
        <w:t>(i) ter firmado em seu nome o contrato de locação do imóvel situado na Avenida Bady Bassitt, nº 3136, Sala 02, São José do Rio Preto/SP, em março de 2022, local que serviu como esconderijo e depósito das mercadorias furtadas da Giga Varejo em [CIDADE]/MG;</w:t>
      </w:r>
    </w:p>
    <w:p w14:paraId="77CB96D0"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w:t>
      </w:r>
      <w:r>
        <w:rPr>
          <w:b/>
          <w:bCs/>
          <w:sz w:val="24"/>
          <w:szCs w:val="24"/>
        </w:rPr>
        <w:t xml:space="preserve">ter atuado sob subordinação direta da líder Elaine </w:t>
      </w:r>
      <w:proofErr w:type="spellStart"/>
      <w:r>
        <w:rPr>
          <w:b/>
          <w:bCs/>
          <w:sz w:val="24"/>
          <w:szCs w:val="24"/>
        </w:rPr>
        <w:t>Schamber</w:t>
      </w:r>
      <w:proofErr w:type="spellEnd"/>
      <w:r>
        <w:rPr>
          <w:b/>
          <w:bCs/>
          <w:sz w:val="24"/>
          <w:szCs w:val="24"/>
        </w:rPr>
        <w:t xml:space="preserve"> (vulgo "Carolina")</w:t>
      </w:r>
      <w:r>
        <w:rPr>
          <w:sz w:val="24"/>
          <w:szCs w:val="24"/>
        </w:rPr>
        <w:t>, a qual, segundo o depoimento do proprietário do imóvel (Thiago), foi a verdadeira responsável por negociar a locação e conduzir João Vitor pessoalmente até o local apenas para a assinatura do contrato;</w:t>
      </w:r>
    </w:p>
    <w:p w14:paraId="5865ABC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o imóvel locado em seu nome ter sido mantido vazio desde a assinatura do contrato (março de 2022) até o momento de receber o descarregamento das mercadorias subtraídas (outubro de 2022), conforme imagens de câmeras de segurança, comprovando a premeditação e a finalidade criminosa de guarda e ocultação da locação;</w:t>
      </w:r>
    </w:p>
    <w:p w14:paraId="4F7C3288"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o pagamento mensal da locação em seu nome ter sido realizado via transferências PIX por outro membro da quadrilha (Alisson de Oliveira Soares Garcia), revelando a divisão de tarefas e o financiamento estruturado da organização;</w:t>
      </w:r>
    </w:p>
    <w:p w14:paraId="6AAB768D" w14:textId="77777777" w:rsidR="005F1A0F" w:rsidRDefault="00000000">
      <w:pPr>
        <w:spacing w:after="200" w:line="360" w:lineRule="auto"/>
        <w:ind w:firstLine="720"/>
        <w:jc w:val="both"/>
        <w:rPr>
          <w:sz w:val="24"/>
          <w:szCs w:val="24"/>
        </w:rPr>
      </w:pPr>
      <w:r>
        <w:rPr>
          <w:sz w:val="24"/>
          <w:szCs w:val="24"/>
        </w:rPr>
        <w:t>(v) ser natural de Araçatuba/SP, integrando o núcleo paulista da organização, do qual também fazem parte os investigados Alisson Garcia (natural), Leandro da Silva Vieira (natural) e Francisco Lucas (residente);</w:t>
      </w:r>
    </w:p>
    <w:p w14:paraId="4EEFF5AF" w14:textId="77777777" w:rsidR="005F1A0F" w:rsidRDefault="00000000">
      <w:pPr>
        <w:spacing w:after="200" w:line="360" w:lineRule="auto"/>
        <w:ind w:firstLine="720"/>
        <w:jc w:val="both"/>
        <w:rPr>
          <w:sz w:val="24"/>
          <w:szCs w:val="24"/>
        </w:rPr>
      </w:pPr>
      <w:r>
        <w:rPr>
          <w:sz w:val="24"/>
          <w:szCs w:val="24"/>
        </w:rPr>
        <w:lastRenderedPageBreak/>
        <w:t>(vi) o mesmo imóvel estar sendo preparado para sediar a próxima operação fraudulenta da ORCRIM (Like Games e Eletro Ltda), demonstrando que sua participação não se limitou a um ato isolado, mas integra o planejamento contínuo da organização para a perpetuação das fraudes.</w:t>
      </w:r>
    </w:p>
    <w:p w14:paraId="66B11B14" w14:textId="77777777" w:rsidR="005F1A0F" w:rsidRDefault="00000000">
      <w:pPr>
        <w:spacing w:after="200" w:line="360" w:lineRule="auto"/>
        <w:ind w:firstLine="720"/>
        <w:jc w:val="both"/>
        <w:rPr>
          <w:sz w:val="24"/>
          <w:szCs w:val="24"/>
        </w:rPr>
      </w:pPr>
      <w:r>
        <w:rPr>
          <w:b/>
          <w:bCs/>
          <w:sz w:val="24"/>
          <w:szCs w:val="24"/>
        </w:rPr>
        <w:t>Tipificação</w:t>
      </w:r>
      <w:r>
        <w:rPr>
          <w:sz w:val="24"/>
          <w:szCs w:val="24"/>
        </w:rPr>
        <w:t>: art. 2º, caput, da Lei 12.850/2013.</w:t>
      </w:r>
    </w:p>
    <w:p w14:paraId="3368CCAC" w14:textId="77777777" w:rsidR="005F1A0F" w:rsidRDefault="005F1A0F">
      <w:pPr>
        <w:spacing w:after="100" w:line="360" w:lineRule="auto"/>
        <w:rPr>
          <w:sz w:val="24"/>
          <w:szCs w:val="24"/>
        </w:rPr>
      </w:pPr>
    </w:p>
    <w:p w14:paraId="5680A65E" w14:textId="77777777" w:rsidR="005F1A0F" w:rsidRDefault="00000000">
      <w:pPr>
        <w:pStyle w:val="Ttulo2"/>
        <w:keepNext w:val="0"/>
        <w:keepLines w:val="0"/>
        <w:spacing w:before="0" w:after="200" w:line="360" w:lineRule="auto"/>
        <w:jc w:val="both"/>
        <w:rPr>
          <w:b/>
          <w:bCs/>
          <w:sz w:val="24"/>
          <w:szCs w:val="24"/>
          <w:u w:val="single"/>
        </w:rPr>
      </w:pPr>
      <w:bookmarkStart w:id="8" w:name="_7kzl4igajm1x" w:colFirst="0" w:colLast="0"/>
      <w:bookmarkEnd w:id="8"/>
      <w:r>
        <w:rPr>
          <w:b/>
          <w:bCs/>
          <w:sz w:val="24"/>
          <w:szCs w:val="24"/>
          <w:u w:val="single"/>
        </w:rPr>
        <w:t>ALISSON DE OLIVEIRA SOARES GARCIA (CPF 557.474.918-14) — FINANCIADOR / LIKE GAMES</w:t>
      </w:r>
    </w:p>
    <w:p w14:paraId="207B53B8" w14:textId="77777777" w:rsidR="005F1A0F" w:rsidRDefault="00000000">
      <w:pPr>
        <w:spacing w:after="200" w:line="360" w:lineRule="auto"/>
        <w:ind w:firstLine="720"/>
        <w:jc w:val="both"/>
        <w:rPr>
          <w:sz w:val="24"/>
          <w:szCs w:val="24"/>
        </w:rPr>
      </w:pPr>
      <w:r>
        <w:rPr>
          <w:sz w:val="24"/>
          <w:szCs w:val="24"/>
        </w:rPr>
        <w:t>A autoria de Alisson de Oliveira Soares Garcia está comprovada por:</w:t>
      </w:r>
    </w:p>
    <w:p w14:paraId="36477F14" w14:textId="77777777" w:rsidR="005F1A0F" w:rsidRDefault="00000000">
      <w:pPr>
        <w:spacing w:after="200" w:line="360" w:lineRule="auto"/>
        <w:ind w:firstLine="720"/>
        <w:jc w:val="both"/>
        <w:rPr>
          <w:sz w:val="24"/>
          <w:szCs w:val="24"/>
        </w:rPr>
      </w:pPr>
      <w:r>
        <w:rPr>
          <w:sz w:val="24"/>
          <w:szCs w:val="24"/>
        </w:rPr>
        <w:t>(i) ter efetuado os pagamentos dos aluguéis do imóvel locado pelo comparsa João Vitor na Avenida Bady Bassitt, nº 3136, Sala 02, em São José do Rio Preto/SP, no valor de R$ 1.600,00 mensais, via PIX, conforme comprovantes bancários, demonstrando participação financeira direta na manutenção do esconderijo logístico da organização;</w:t>
      </w:r>
    </w:p>
    <w:p w14:paraId="6FE2F5CF"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ter adquirido o CNPJ preexistente nº 23.688.158/0001-00 (pertencente originariamente a um terceiro de nome Tulio </w:t>
      </w:r>
      <w:proofErr w:type="spellStart"/>
      <w:r>
        <w:rPr>
          <w:sz w:val="24"/>
          <w:szCs w:val="24"/>
        </w:rPr>
        <w:t>Tayar</w:t>
      </w:r>
      <w:proofErr w:type="spellEnd"/>
      <w:r>
        <w:rPr>
          <w:sz w:val="24"/>
          <w:szCs w:val="24"/>
        </w:rPr>
        <w:t xml:space="preserve"> Corrente), alterando-o para a empresa "Like Games e Eletro Ltda", reproduzindo fielmente o modus operandi da ORCRIM de utilizar registros empresariais antigos para burlar sistemas de segurança e gerar falsa credibilidade perante os consumidores;</w:t>
      </w:r>
    </w:p>
    <w:p w14:paraId="70FCF457"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o domínio de internet fraudulento "likegames.com.br" estar registrado em seu nome, bem como ter o investigado atuado ativamente na criação do perfil da falsa loja no Instagram e iniciado a positivação artificial de reputação no site "Reclame Aqui";</w:t>
      </w:r>
    </w:p>
    <w:p w14:paraId="3336AE6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w:t>
      </w:r>
      <w:r>
        <w:rPr>
          <w:b/>
          <w:bCs/>
          <w:sz w:val="24"/>
          <w:szCs w:val="24"/>
        </w:rPr>
        <w:t>o endereço físico registrado para a sua empresa "Like Games" ser exatamente o mesmo galpão comercial locado pela quadrilha (Av. Bady Bassitt, nº 3136), local que serviu para o recebimento e ocultação das mercadorias furtadas da "Giga Varejo", demonstrando a transição estrutural contínua de um golpe para o outro</w:t>
      </w:r>
      <w:r>
        <w:rPr>
          <w:sz w:val="24"/>
          <w:szCs w:val="24"/>
        </w:rPr>
        <w:t>;</w:t>
      </w:r>
    </w:p>
    <w:p w14:paraId="53CDAEE9" w14:textId="77777777" w:rsidR="005F1A0F" w:rsidRDefault="00000000">
      <w:pPr>
        <w:spacing w:after="200" w:line="360" w:lineRule="auto"/>
        <w:ind w:firstLine="720"/>
        <w:jc w:val="both"/>
        <w:rPr>
          <w:sz w:val="24"/>
          <w:szCs w:val="24"/>
        </w:rPr>
      </w:pPr>
      <w:r>
        <w:rPr>
          <w:sz w:val="24"/>
          <w:szCs w:val="24"/>
        </w:rPr>
        <w:lastRenderedPageBreak/>
        <w:t xml:space="preserve">(v) </w:t>
      </w:r>
      <w:r>
        <w:rPr>
          <w:b/>
          <w:bCs/>
          <w:sz w:val="24"/>
          <w:szCs w:val="24"/>
        </w:rPr>
        <w:t xml:space="preserve">o logotipo de sua empresa ter sido encontrado no telefone celular da líder da ORCRIM, Elaine </w:t>
      </w:r>
      <w:proofErr w:type="spellStart"/>
      <w:r>
        <w:rPr>
          <w:b/>
          <w:bCs/>
          <w:sz w:val="24"/>
          <w:szCs w:val="24"/>
        </w:rPr>
        <w:t>Schamber</w:t>
      </w:r>
      <w:proofErr w:type="spellEnd"/>
      <w:r>
        <w:rPr>
          <w:sz w:val="24"/>
          <w:szCs w:val="24"/>
        </w:rPr>
        <w:t>, demonstrando que a cúpula criminosa planejava, geria e validava a identidade visual do que seria a próxima operação delitiva em massa;</w:t>
      </w:r>
    </w:p>
    <w:p w14:paraId="14BC0666" w14:textId="77777777" w:rsidR="005F1A0F" w:rsidRDefault="00000000">
      <w:pPr>
        <w:spacing w:after="200" w:line="360" w:lineRule="auto"/>
        <w:ind w:firstLine="720"/>
        <w:jc w:val="both"/>
        <w:rPr>
          <w:sz w:val="24"/>
          <w:szCs w:val="24"/>
        </w:rPr>
      </w:pPr>
      <w:r>
        <w:rPr>
          <w:sz w:val="24"/>
          <w:szCs w:val="24"/>
        </w:rPr>
        <w:t>(vi) ser natural de Araçatuba/SP, integrando o núcleo geográfico paulista da organização, do qual também fazem parte os investigados João Vitor (natural), Leandro da Silva Vieira (natural) e Francisco Lucas (residente);</w:t>
      </w:r>
    </w:p>
    <w:p w14:paraId="0C4E442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vii</w:t>
      </w:r>
      <w:proofErr w:type="spellEnd"/>
      <w:r>
        <w:rPr>
          <w:sz w:val="24"/>
          <w:szCs w:val="24"/>
        </w:rPr>
        <w:t>) a soma dos elementos objetivos, pagamento de aluguéis do esconderijo, aquisição de CNPJ antigo, registro de domínio, preparação de redes sociais e subordinação à líder Elaine, demonstra de forma inequívoca sua participação consciente, voluntária e estável na organização criminosa, voltada para a preparação do próximo estelionato em massa do grupo.</w:t>
      </w:r>
    </w:p>
    <w:p w14:paraId="319988DA" w14:textId="77777777" w:rsidR="005F1A0F" w:rsidRDefault="00000000">
      <w:pPr>
        <w:spacing w:after="200" w:line="360" w:lineRule="auto"/>
        <w:ind w:firstLine="720"/>
        <w:jc w:val="both"/>
        <w:rPr>
          <w:sz w:val="24"/>
          <w:szCs w:val="24"/>
        </w:rPr>
      </w:pPr>
      <w:r>
        <w:rPr>
          <w:b/>
          <w:bCs/>
          <w:sz w:val="24"/>
          <w:szCs w:val="24"/>
        </w:rPr>
        <w:t>Tipificação</w:t>
      </w:r>
      <w:r>
        <w:rPr>
          <w:sz w:val="24"/>
          <w:szCs w:val="24"/>
        </w:rPr>
        <w:t>: art. 2º, caput, da Lei 12.850/2013.</w:t>
      </w:r>
    </w:p>
    <w:p w14:paraId="6A23D042"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III.c</w:t>
      </w:r>
      <w:proofErr w:type="spellEnd"/>
      <w:r>
        <w:rPr>
          <w:b/>
          <w:bCs/>
          <w:sz w:val="24"/>
          <w:szCs w:val="24"/>
          <w:u w:val="single"/>
        </w:rPr>
        <w:t xml:space="preserve"> — Das circunstâncias e motivos do crime</w:t>
      </w:r>
    </w:p>
    <w:p w14:paraId="7AF97599" w14:textId="77777777" w:rsidR="005F1A0F" w:rsidRDefault="00000000">
      <w:pPr>
        <w:spacing w:after="200" w:line="360" w:lineRule="auto"/>
        <w:ind w:firstLine="720"/>
        <w:jc w:val="both"/>
        <w:rPr>
          <w:sz w:val="24"/>
          <w:szCs w:val="24"/>
        </w:rPr>
      </w:pPr>
      <w:r>
        <w:rPr>
          <w:sz w:val="24"/>
          <w:szCs w:val="24"/>
        </w:rPr>
        <w:t>Os crimes foram praticados com motivação exclusivamente econômica, mediante planejamento sofisticado e execução meticulosa, evidenciando grau elevado de reprovabilidade da conduta. A organização criminosa operou com:</w:t>
      </w:r>
    </w:p>
    <w:p w14:paraId="4F2177ED" w14:textId="77777777" w:rsidR="005F1A0F" w:rsidRDefault="00000000">
      <w:pPr>
        <w:spacing w:after="200" w:line="360" w:lineRule="auto"/>
        <w:ind w:firstLine="720"/>
        <w:jc w:val="both"/>
        <w:rPr>
          <w:b/>
          <w:bCs/>
          <w:sz w:val="24"/>
          <w:szCs w:val="24"/>
        </w:rPr>
      </w:pPr>
      <w:r>
        <w:rPr>
          <w:b/>
          <w:bCs/>
          <w:sz w:val="24"/>
          <w:szCs w:val="24"/>
        </w:rPr>
        <w:t>Premeditação e planejamento:</w:t>
      </w:r>
    </w:p>
    <w:p w14:paraId="520296FD" w14:textId="77777777" w:rsidR="005F1A0F" w:rsidRDefault="00000000">
      <w:pPr>
        <w:spacing w:after="200" w:line="360" w:lineRule="auto"/>
        <w:ind w:firstLine="720"/>
        <w:jc w:val="both"/>
        <w:rPr>
          <w:sz w:val="24"/>
          <w:szCs w:val="24"/>
        </w:rPr>
      </w:pPr>
      <w:r>
        <w:rPr>
          <w:sz w:val="24"/>
          <w:szCs w:val="24"/>
        </w:rPr>
        <w:t>O modus operandi demonstra preparação minuciosa, envolvendo aquisição de empresas legítimas (</w:t>
      </w:r>
      <w:proofErr w:type="spellStart"/>
      <w:r>
        <w:rPr>
          <w:sz w:val="24"/>
          <w:szCs w:val="24"/>
        </w:rPr>
        <w:t>CNPJs</w:t>
      </w:r>
      <w:proofErr w:type="spellEnd"/>
      <w:r>
        <w:rPr>
          <w:sz w:val="24"/>
          <w:szCs w:val="24"/>
        </w:rPr>
        <w:t xml:space="preserve"> antigos), alteração contratual, montagem de loja física estruturada, criação de presença digital e manipulação artificial de sistemas de reputação online (como o site Reclame Aqui).</w:t>
      </w:r>
    </w:p>
    <w:p w14:paraId="48674439" w14:textId="77777777" w:rsidR="005F1A0F" w:rsidRDefault="00000000">
      <w:pPr>
        <w:spacing w:after="200" w:line="360" w:lineRule="auto"/>
        <w:ind w:firstLine="720"/>
        <w:jc w:val="both"/>
        <w:rPr>
          <w:b/>
          <w:bCs/>
          <w:sz w:val="24"/>
          <w:szCs w:val="24"/>
        </w:rPr>
      </w:pPr>
      <w:r>
        <w:rPr>
          <w:b/>
          <w:bCs/>
          <w:sz w:val="24"/>
          <w:szCs w:val="24"/>
        </w:rPr>
        <w:t>Habitualidade e reiteração criminosa:</w:t>
      </w:r>
    </w:p>
    <w:p w14:paraId="3CB11028" w14:textId="77777777" w:rsidR="005F1A0F" w:rsidRDefault="00000000">
      <w:pPr>
        <w:spacing w:after="200" w:line="360" w:lineRule="auto"/>
        <w:ind w:firstLine="720"/>
        <w:jc w:val="both"/>
        <w:rPr>
          <w:sz w:val="24"/>
          <w:szCs w:val="24"/>
        </w:rPr>
      </w:pPr>
      <w:r>
        <w:rPr>
          <w:sz w:val="24"/>
          <w:szCs w:val="24"/>
        </w:rPr>
        <w:t>A organização opera de forma contumaz desde 2013, tendo replicado o esquema em ao menos 7 empresas fraudulentas (</w:t>
      </w:r>
      <w:proofErr w:type="spellStart"/>
      <w:r>
        <w:rPr>
          <w:sz w:val="24"/>
          <w:szCs w:val="24"/>
        </w:rPr>
        <w:t>Wincenter</w:t>
      </w:r>
      <w:proofErr w:type="spellEnd"/>
      <w:r>
        <w:rPr>
          <w:sz w:val="24"/>
          <w:szCs w:val="24"/>
        </w:rPr>
        <w:t xml:space="preserve">, Siga Ofertas, Santo Lar, </w:t>
      </w:r>
      <w:proofErr w:type="spellStart"/>
      <w:r>
        <w:rPr>
          <w:sz w:val="24"/>
          <w:szCs w:val="24"/>
        </w:rPr>
        <w:t>UPlace</w:t>
      </w:r>
      <w:proofErr w:type="spellEnd"/>
      <w:r>
        <w:rPr>
          <w:sz w:val="24"/>
          <w:szCs w:val="24"/>
        </w:rPr>
        <w:t xml:space="preserve">, Saldão Carioca, Giga Varejo e Like Games), espalhadas por 7 estados da </w:t>
      </w:r>
      <w:r>
        <w:rPr>
          <w:sz w:val="24"/>
          <w:szCs w:val="24"/>
        </w:rPr>
        <w:lastRenderedPageBreak/>
        <w:t>federação (PR, GO, SC, ES, RJ, MG e SP), demonstrando uma habitualidade profissional que afasta de forma absoluta qualquer hipótese de fato isolado.</w:t>
      </w:r>
    </w:p>
    <w:p w14:paraId="6FC59303" w14:textId="77777777" w:rsidR="005F1A0F" w:rsidRDefault="00000000">
      <w:pPr>
        <w:spacing w:after="200" w:line="360" w:lineRule="auto"/>
        <w:ind w:firstLine="720"/>
        <w:jc w:val="both"/>
        <w:rPr>
          <w:b/>
          <w:bCs/>
          <w:sz w:val="24"/>
          <w:szCs w:val="24"/>
        </w:rPr>
      </w:pPr>
      <w:r>
        <w:rPr>
          <w:b/>
          <w:bCs/>
          <w:sz w:val="24"/>
          <w:szCs w:val="24"/>
        </w:rPr>
        <w:t>Dimensão massiva do dano:</w:t>
      </w:r>
    </w:p>
    <w:p w14:paraId="09A5DB0C" w14:textId="77777777" w:rsidR="005F1A0F" w:rsidRDefault="00000000">
      <w:pPr>
        <w:spacing w:after="200" w:line="360" w:lineRule="auto"/>
        <w:ind w:firstLine="720"/>
        <w:jc w:val="both"/>
        <w:rPr>
          <w:sz w:val="24"/>
          <w:szCs w:val="24"/>
        </w:rPr>
      </w:pPr>
      <w:r>
        <w:rPr>
          <w:sz w:val="24"/>
          <w:szCs w:val="24"/>
        </w:rPr>
        <w:t>Houve prejuízo financeiro a milhares de consumidores em todo o país. Somente na operação "Giga Varejo" (MG), documentou-se mais de 200 vítimas com prejuízos superiores a R$ 1.578.000,00. O mesmo padrão catastrófico foi identificado nas operações anteriores: a "Santo Lar" (SC) acumulou mais de 2.000 reclamações de consumidores lesados, enquanto a operação "</w:t>
      </w:r>
      <w:proofErr w:type="spellStart"/>
      <w:r>
        <w:rPr>
          <w:sz w:val="24"/>
          <w:szCs w:val="24"/>
        </w:rPr>
        <w:t>UPlace</w:t>
      </w:r>
      <w:proofErr w:type="spellEnd"/>
      <w:r>
        <w:rPr>
          <w:sz w:val="24"/>
          <w:szCs w:val="24"/>
        </w:rPr>
        <w:t>" (ES) registrou formalmente 202 vítimas com um prejuízo documentado de mais de R$ 1.140.000,00, além dos danos em apuração da "Saldão Carioca" (RJ).</w:t>
      </w:r>
    </w:p>
    <w:p w14:paraId="3AD0FFB3" w14:textId="77777777" w:rsidR="005F1A0F" w:rsidRDefault="00000000">
      <w:pPr>
        <w:spacing w:after="200" w:line="360" w:lineRule="auto"/>
        <w:jc w:val="both"/>
        <w:rPr>
          <w:sz w:val="24"/>
          <w:szCs w:val="24"/>
        </w:rPr>
      </w:pPr>
      <w:r>
        <w:rPr>
          <w:b/>
          <w:bCs/>
          <w:sz w:val="24"/>
          <w:szCs w:val="24"/>
          <w:u w:val="single"/>
        </w:rPr>
        <w:t>Estrutura profissionalizada com divisão funcional de tarefas:</w:t>
      </w:r>
    </w:p>
    <w:p w14:paraId="7EEE5389" w14:textId="77777777" w:rsidR="005F1A0F" w:rsidRDefault="00000000">
      <w:pPr>
        <w:spacing w:after="200" w:line="360" w:lineRule="auto"/>
        <w:ind w:firstLine="720"/>
        <w:jc w:val="both"/>
        <w:rPr>
          <w:sz w:val="24"/>
          <w:szCs w:val="24"/>
        </w:rPr>
      </w:pPr>
      <w:r>
        <w:rPr>
          <w:sz w:val="24"/>
          <w:szCs w:val="24"/>
        </w:rPr>
        <w:t>A análise da rede revela uma divisão sofisticada em núcleos operacionais interconectados, subdivididos geograficamente entre Maringá/PR e Araçatuba/SP:</w:t>
      </w:r>
    </w:p>
    <w:p w14:paraId="1807A2FC" w14:textId="77777777" w:rsidR="005F1A0F" w:rsidRDefault="00000000">
      <w:pPr>
        <w:spacing w:after="200" w:line="360" w:lineRule="auto"/>
        <w:ind w:firstLine="720"/>
        <w:jc w:val="both"/>
        <w:rPr>
          <w:sz w:val="24"/>
          <w:szCs w:val="24"/>
        </w:rPr>
      </w:pPr>
      <w:r>
        <w:rPr>
          <w:b/>
          <w:bCs/>
          <w:sz w:val="24"/>
          <w:szCs w:val="24"/>
        </w:rPr>
        <w:t>(a) núcleo de comando:</w:t>
      </w:r>
      <w:r>
        <w:rPr>
          <w:sz w:val="24"/>
          <w:szCs w:val="24"/>
        </w:rPr>
        <w:t xml:space="preserve"> Elaine </w:t>
      </w:r>
      <w:proofErr w:type="spellStart"/>
      <w:r>
        <w:rPr>
          <w:sz w:val="24"/>
          <w:szCs w:val="24"/>
        </w:rPr>
        <w:t>Schamber</w:t>
      </w:r>
      <w:proofErr w:type="spellEnd"/>
      <w:r>
        <w:rPr>
          <w:sz w:val="24"/>
          <w:szCs w:val="24"/>
        </w:rPr>
        <w:t xml:space="preserve"> e Leandro da Silva Vieira, casal responsável pela liderança estratégica, controle financeiro e coordenação de todas as operações fraudulentas;</w:t>
      </w:r>
    </w:p>
    <w:p w14:paraId="78046CE5" w14:textId="77777777" w:rsidR="005F1A0F" w:rsidRDefault="00000000">
      <w:pPr>
        <w:spacing w:after="200" w:line="360" w:lineRule="auto"/>
        <w:ind w:firstLine="720"/>
        <w:jc w:val="both"/>
        <w:rPr>
          <w:sz w:val="24"/>
          <w:szCs w:val="24"/>
        </w:rPr>
      </w:pPr>
      <w:r>
        <w:rPr>
          <w:b/>
          <w:bCs/>
          <w:sz w:val="24"/>
          <w:szCs w:val="24"/>
        </w:rPr>
        <w:t>(b) núcleo de testas-de-ferro e operadores locais</w:t>
      </w:r>
      <w:r>
        <w:rPr>
          <w:sz w:val="24"/>
          <w:szCs w:val="24"/>
        </w:rPr>
        <w:t>: Francisco Lucas (Giga Varejo) e Wellington Ferreira dos Santos (</w:t>
      </w:r>
      <w:proofErr w:type="spellStart"/>
      <w:r>
        <w:rPr>
          <w:sz w:val="24"/>
          <w:szCs w:val="24"/>
        </w:rPr>
        <w:t>UPlace</w:t>
      </w:r>
      <w:proofErr w:type="spellEnd"/>
      <w:r>
        <w:rPr>
          <w:sz w:val="24"/>
          <w:szCs w:val="24"/>
        </w:rPr>
        <w:t>), que mantinham as empresas registradas formalmente em seus nomes, atuando não apenas como "laranjas", mas também ativamente na execução local dos golpes;</w:t>
      </w:r>
    </w:p>
    <w:p w14:paraId="5CD274BE" w14:textId="77777777" w:rsidR="005F1A0F" w:rsidRDefault="00000000">
      <w:pPr>
        <w:spacing w:after="200" w:line="360" w:lineRule="auto"/>
        <w:ind w:firstLine="720"/>
        <w:jc w:val="both"/>
        <w:rPr>
          <w:sz w:val="24"/>
          <w:szCs w:val="24"/>
        </w:rPr>
      </w:pPr>
      <w:r>
        <w:rPr>
          <w:b/>
          <w:bCs/>
          <w:sz w:val="24"/>
          <w:szCs w:val="24"/>
        </w:rPr>
        <w:t>(c) núcleo de operadores de frentes comerciais familiares</w:t>
      </w:r>
      <w:r>
        <w:rPr>
          <w:sz w:val="24"/>
          <w:szCs w:val="24"/>
        </w:rPr>
        <w:t>: Raphael Franchini (Saldão Carioca) e Danilo Franchini (Santo Lar), primos entre si e que compartilham o mesmo endereço residencial base em Maringá/PR;</w:t>
      </w:r>
    </w:p>
    <w:p w14:paraId="10D57811" w14:textId="77777777" w:rsidR="005F1A0F" w:rsidRDefault="00000000">
      <w:pPr>
        <w:spacing w:after="200" w:line="360" w:lineRule="auto"/>
        <w:ind w:firstLine="720"/>
        <w:jc w:val="both"/>
        <w:rPr>
          <w:sz w:val="24"/>
          <w:szCs w:val="24"/>
        </w:rPr>
      </w:pPr>
      <w:r>
        <w:rPr>
          <w:b/>
          <w:bCs/>
          <w:sz w:val="24"/>
          <w:szCs w:val="24"/>
        </w:rPr>
        <w:t>(d) núcleo logístico</w:t>
      </w:r>
      <w:r>
        <w:rPr>
          <w:sz w:val="24"/>
          <w:szCs w:val="24"/>
        </w:rPr>
        <w:t>: Michel dos Reis (vulgo "Gordo"), atuante como motorista e responsável pelo acompanhamento direto de negociações e deslocamento de mercadorias desviadas;</w:t>
      </w:r>
    </w:p>
    <w:p w14:paraId="686BCBE3" w14:textId="77777777" w:rsidR="005F1A0F" w:rsidRDefault="00000000">
      <w:pPr>
        <w:spacing w:after="200" w:line="360" w:lineRule="auto"/>
        <w:ind w:firstLine="720"/>
        <w:jc w:val="both"/>
        <w:rPr>
          <w:sz w:val="24"/>
          <w:szCs w:val="24"/>
        </w:rPr>
      </w:pPr>
      <w:r>
        <w:rPr>
          <w:b/>
          <w:bCs/>
          <w:sz w:val="24"/>
          <w:szCs w:val="24"/>
        </w:rPr>
        <w:lastRenderedPageBreak/>
        <w:t>(e) núcleo de apoio e preparação (célula paulista)</w:t>
      </w:r>
      <w:r>
        <w:rPr>
          <w:sz w:val="24"/>
          <w:szCs w:val="24"/>
        </w:rPr>
        <w:t>: João Vitor Martins dos Santos (responsável por firmar a locação do imóvel/esconderijo) e Alisson Garcia (responsável pelo financiamento da locação e estruturação da próxima fraude, Like Games);</w:t>
      </w:r>
    </w:p>
    <w:p w14:paraId="0A79A7A6" w14:textId="77777777" w:rsidR="005F1A0F" w:rsidRDefault="00000000">
      <w:pPr>
        <w:spacing w:after="200" w:line="360" w:lineRule="auto"/>
        <w:ind w:firstLine="720"/>
        <w:jc w:val="both"/>
        <w:rPr>
          <w:sz w:val="24"/>
          <w:szCs w:val="24"/>
        </w:rPr>
      </w:pPr>
      <w:r>
        <w:rPr>
          <w:b/>
          <w:bCs/>
          <w:sz w:val="24"/>
          <w:szCs w:val="24"/>
        </w:rPr>
        <w:t>(f) núcleo de ocultação patrimonial</w:t>
      </w:r>
      <w:r>
        <w:rPr>
          <w:sz w:val="24"/>
          <w:szCs w:val="24"/>
        </w:rPr>
        <w:t xml:space="preserve">: Vera Lúcia </w:t>
      </w:r>
      <w:proofErr w:type="spellStart"/>
      <w:r>
        <w:rPr>
          <w:sz w:val="24"/>
          <w:szCs w:val="24"/>
        </w:rPr>
        <w:t>Schamber</w:t>
      </w:r>
      <w:proofErr w:type="spellEnd"/>
      <w:r>
        <w:rPr>
          <w:sz w:val="24"/>
          <w:szCs w:val="24"/>
        </w:rPr>
        <w:t xml:space="preserve"> (mãe de Elaine), cujos dados foram utilizados como interposta pessoa para o registro do veículo Ford Fusion (FGG-1D51), utilizado diretamente na logística criminal e escolta de cargas roubadas.</w:t>
      </w:r>
    </w:p>
    <w:p w14:paraId="78213928" w14:textId="77777777" w:rsidR="005F1A0F" w:rsidRDefault="00000000">
      <w:pPr>
        <w:spacing w:after="200" w:line="360" w:lineRule="auto"/>
        <w:jc w:val="both"/>
        <w:rPr>
          <w:sz w:val="24"/>
          <w:szCs w:val="24"/>
        </w:rPr>
      </w:pPr>
      <w:r>
        <w:rPr>
          <w:b/>
          <w:bCs/>
          <w:sz w:val="24"/>
          <w:szCs w:val="24"/>
          <w:u w:val="single"/>
        </w:rPr>
        <w:t>Sofisticação na ocultação dos proveitos:</w:t>
      </w:r>
    </w:p>
    <w:p w14:paraId="2D9ABA07" w14:textId="77777777" w:rsidR="005F1A0F" w:rsidRDefault="00000000">
      <w:pPr>
        <w:spacing w:after="200" w:line="360" w:lineRule="auto"/>
        <w:ind w:firstLine="720"/>
        <w:jc w:val="both"/>
        <w:rPr>
          <w:sz w:val="24"/>
          <w:szCs w:val="24"/>
        </w:rPr>
      </w:pPr>
      <w:r>
        <w:rPr>
          <w:sz w:val="24"/>
          <w:szCs w:val="24"/>
        </w:rPr>
        <w:t>Utilização de múltiplas contas bancárias em diferentes instituições financeiras, pagamentos via PIX, dispersão de valores para contas de terceiros e familiares, constituição de empresas de fachada (</w:t>
      </w:r>
      <w:proofErr w:type="spellStart"/>
      <w:r>
        <w:rPr>
          <w:sz w:val="24"/>
          <w:szCs w:val="24"/>
        </w:rPr>
        <w:t>Schamber</w:t>
      </w:r>
      <w:proofErr w:type="spellEnd"/>
      <w:r>
        <w:rPr>
          <w:sz w:val="24"/>
          <w:szCs w:val="24"/>
        </w:rPr>
        <w:t xml:space="preserve"> Consultoria, </w:t>
      </w:r>
      <w:proofErr w:type="spellStart"/>
      <w:r>
        <w:rPr>
          <w:sz w:val="24"/>
          <w:szCs w:val="24"/>
        </w:rPr>
        <w:t>WinCenter</w:t>
      </w:r>
      <w:proofErr w:type="spellEnd"/>
      <w:r>
        <w:rPr>
          <w:sz w:val="24"/>
          <w:szCs w:val="24"/>
        </w:rPr>
        <w:t xml:space="preserve">, Like Games), registro de veículos em nome de familiares (Ford Fusion de Vera Lúcia </w:t>
      </w:r>
      <w:proofErr w:type="spellStart"/>
      <w:r>
        <w:rPr>
          <w:sz w:val="24"/>
          <w:szCs w:val="24"/>
        </w:rPr>
        <w:t>Schamber</w:t>
      </w:r>
      <w:proofErr w:type="spellEnd"/>
      <w:r>
        <w:rPr>
          <w:sz w:val="24"/>
          <w:szCs w:val="24"/>
        </w:rPr>
        <w:t>), e ostentação de patrimônio incompatível com atividades lícitas.</w:t>
      </w:r>
    </w:p>
    <w:p w14:paraId="23DF7A2F" w14:textId="77777777" w:rsidR="005F1A0F" w:rsidRDefault="00000000">
      <w:pPr>
        <w:spacing w:after="200" w:line="360" w:lineRule="auto"/>
        <w:jc w:val="both"/>
        <w:rPr>
          <w:sz w:val="24"/>
          <w:szCs w:val="24"/>
        </w:rPr>
      </w:pPr>
      <w:r>
        <w:rPr>
          <w:b/>
          <w:bCs/>
          <w:sz w:val="24"/>
          <w:szCs w:val="24"/>
          <w:u w:val="single"/>
        </w:rPr>
        <w:t>Da situação de VERA LÚCIA SCHAMBER — ocultação patrimonial sem indiciamento:</w:t>
      </w:r>
    </w:p>
    <w:p w14:paraId="4F5F162B" w14:textId="77777777" w:rsidR="005F1A0F" w:rsidRDefault="00000000">
      <w:pPr>
        <w:spacing w:after="200" w:line="360" w:lineRule="auto"/>
        <w:ind w:firstLine="720"/>
        <w:jc w:val="both"/>
        <w:rPr>
          <w:sz w:val="24"/>
          <w:szCs w:val="24"/>
        </w:rPr>
      </w:pPr>
      <w:r>
        <w:rPr>
          <w:sz w:val="24"/>
          <w:szCs w:val="24"/>
        </w:rPr>
        <w:t xml:space="preserve">Embora o veículo Ford Fusion, placa FGG-1D51, utilizado diretamente nos crimes pela organização criminosa, possua comunicação de venda registrada no DETRAN/PR em nome de VERA LÚCIA SCHAMBER (mãe da líder Elaine Danielle </w:t>
      </w:r>
      <w:proofErr w:type="spellStart"/>
      <w:r>
        <w:rPr>
          <w:sz w:val="24"/>
          <w:szCs w:val="24"/>
        </w:rPr>
        <w:t>Schamber</w:t>
      </w:r>
      <w:proofErr w:type="spellEnd"/>
      <w:r>
        <w:rPr>
          <w:sz w:val="24"/>
          <w:szCs w:val="24"/>
        </w:rPr>
        <w:t>), deixa-se de indiciá-la criminalmente neste momento por não restarem comprovados o dolo e a sua ciência sobre a origem ilícita dos recursos e a utilização criminosa do veículo.</w:t>
      </w:r>
    </w:p>
    <w:p w14:paraId="0DE25933" w14:textId="77777777" w:rsidR="005F1A0F" w:rsidRDefault="00000000">
      <w:pPr>
        <w:spacing w:after="200" w:line="360" w:lineRule="auto"/>
        <w:ind w:firstLine="720"/>
        <w:jc w:val="both"/>
        <w:rPr>
          <w:sz w:val="24"/>
          <w:szCs w:val="24"/>
        </w:rPr>
      </w:pPr>
      <w:r>
        <w:rPr>
          <w:sz w:val="24"/>
          <w:szCs w:val="24"/>
        </w:rPr>
        <w:t xml:space="preserve">Tudo indica que Elaine utilizou os dados da própria genitora como "interposta pessoa" (laranja) para ocultação de bem patrimonial vinculado à atividade </w:t>
      </w:r>
      <w:proofErr w:type="gramStart"/>
      <w:r>
        <w:rPr>
          <w:sz w:val="24"/>
          <w:szCs w:val="24"/>
        </w:rPr>
        <w:t>criminosa,  conduta</w:t>
      </w:r>
      <w:proofErr w:type="gramEnd"/>
      <w:r>
        <w:rPr>
          <w:sz w:val="24"/>
          <w:szCs w:val="24"/>
        </w:rPr>
        <w:t xml:space="preserve"> que se insere na própria dinâmica da lavagem de dinheiro (art. 1º, §1º, I, da Lei 9.613/98), na qual a dissimulação da propriedade de bens é elemento típico. Contudo, a mera titularidade formal do bem, desacompanhada de provas de participação consciente no esquema criminoso, não autoriza o indiciamento, sob pena de responsabilização objetiva, vedada no direito penal brasileiro.</w:t>
      </w:r>
    </w:p>
    <w:p w14:paraId="3F84AA62" w14:textId="77777777" w:rsidR="005F1A0F" w:rsidRDefault="00000000">
      <w:pPr>
        <w:spacing w:after="200" w:line="360" w:lineRule="auto"/>
        <w:ind w:firstLine="720"/>
        <w:jc w:val="both"/>
        <w:rPr>
          <w:sz w:val="24"/>
          <w:szCs w:val="24"/>
        </w:rPr>
      </w:pPr>
      <w:r>
        <w:rPr>
          <w:sz w:val="24"/>
          <w:szCs w:val="24"/>
        </w:rPr>
        <w:lastRenderedPageBreak/>
        <w:t xml:space="preserve">Não obstante a ausência de indiciamento de Vera Lúcia </w:t>
      </w:r>
      <w:proofErr w:type="spellStart"/>
      <w:r>
        <w:rPr>
          <w:sz w:val="24"/>
          <w:szCs w:val="24"/>
        </w:rPr>
        <w:t>Schamber</w:t>
      </w:r>
      <w:proofErr w:type="spellEnd"/>
      <w:r>
        <w:rPr>
          <w:sz w:val="24"/>
          <w:szCs w:val="24"/>
        </w:rPr>
        <w:t xml:space="preserve">, a medida assecuratória de sequestro do veículo Ford Fusion FGG-1D51 impõe-se, por se tratar de claro instrumento e proveito da infração penal, nos termos dos </w:t>
      </w:r>
      <w:proofErr w:type="spellStart"/>
      <w:r>
        <w:rPr>
          <w:sz w:val="24"/>
          <w:szCs w:val="24"/>
        </w:rPr>
        <w:t>arts</w:t>
      </w:r>
      <w:proofErr w:type="spellEnd"/>
      <w:r>
        <w:rPr>
          <w:sz w:val="24"/>
          <w:szCs w:val="24"/>
        </w:rPr>
        <w:t>. 125 e seguintes do CPP, independentemente da boa-fé do titular registral, conforme entendimento consolidado do Superior Tribunal de Justiça.</w:t>
      </w:r>
    </w:p>
    <w:p w14:paraId="5F89358F" w14:textId="77777777" w:rsidR="005F1A0F" w:rsidRDefault="00000000">
      <w:pPr>
        <w:spacing w:after="200" w:line="360" w:lineRule="auto"/>
        <w:jc w:val="both"/>
        <w:rPr>
          <w:sz w:val="24"/>
          <w:szCs w:val="24"/>
        </w:rPr>
      </w:pPr>
      <w:proofErr w:type="spellStart"/>
      <w:r>
        <w:rPr>
          <w:b/>
          <w:bCs/>
          <w:sz w:val="24"/>
          <w:szCs w:val="24"/>
          <w:u w:val="single"/>
        </w:rPr>
        <w:t>Interestadualidade</w:t>
      </w:r>
      <w:proofErr w:type="spellEnd"/>
      <w:r>
        <w:rPr>
          <w:b/>
          <w:bCs/>
          <w:sz w:val="24"/>
          <w:szCs w:val="24"/>
          <w:u w:val="single"/>
        </w:rPr>
        <w:t>:</w:t>
      </w:r>
    </w:p>
    <w:p w14:paraId="2DD8A57D" w14:textId="77777777" w:rsidR="005F1A0F" w:rsidRDefault="00000000">
      <w:pPr>
        <w:spacing w:after="200" w:line="360" w:lineRule="auto"/>
        <w:ind w:firstLine="720"/>
        <w:jc w:val="both"/>
        <w:rPr>
          <w:sz w:val="24"/>
          <w:szCs w:val="24"/>
        </w:rPr>
      </w:pPr>
      <w:r>
        <w:rPr>
          <w:sz w:val="24"/>
          <w:szCs w:val="24"/>
        </w:rPr>
        <w:t>A organização opera de forma pulverizada em múltiplos estados da federação (MG, ES, SP, RJ, PR, SC e GO), com dois polos geográficos principais de comando e recrutamento identificados, Maringá/PR (Elaine, Raphael, Danilo, Wellington, Michel) e Araçatuba/SP (Francisco Lucas, Leandro, João Vitor, Alisson), fragmentação territorial esta que tem o nítido propósito de dificultar sistematicamente a investigação, o rastreio de ativos e a persecução penal.</w:t>
      </w:r>
    </w:p>
    <w:p w14:paraId="6B516D85"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III.d</w:t>
      </w:r>
      <w:proofErr w:type="spellEnd"/>
      <w:r>
        <w:rPr>
          <w:b/>
          <w:bCs/>
          <w:sz w:val="24"/>
          <w:szCs w:val="24"/>
          <w:u w:val="single"/>
        </w:rPr>
        <w:t xml:space="preserve"> — Da impossibilidade de oitiva dos investigados</w:t>
      </w:r>
    </w:p>
    <w:p w14:paraId="2DE3819A" w14:textId="77777777" w:rsidR="005F1A0F" w:rsidRDefault="00000000">
      <w:pPr>
        <w:spacing w:after="200" w:line="360" w:lineRule="auto"/>
        <w:ind w:firstLine="720"/>
        <w:jc w:val="both"/>
        <w:rPr>
          <w:sz w:val="24"/>
          <w:szCs w:val="24"/>
        </w:rPr>
      </w:pPr>
      <w:r>
        <w:rPr>
          <w:sz w:val="24"/>
          <w:szCs w:val="24"/>
        </w:rPr>
        <w:t>Registre-se que, não obstante os esforços investigativos empreendidos, incluindo pesquisas em sistemas policiais (INFOSEG, PCNET), articulação com policiais civis de outros estados e monitoramento de redes sociais, os investigados não foram localizados para intimação e oitiva no âmbito do presente inquérito policial.</w:t>
      </w:r>
    </w:p>
    <w:p w14:paraId="0BEFB535" w14:textId="77777777" w:rsidR="005F1A0F" w:rsidRDefault="00000000">
      <w:pPr>
        <w:spacing w:after="200" w:line="360" w:lineRule="auto"/>
        <w:ind w:firstLine="720"/>
        <w:jc w:val="both"/>
        <w:rPr>
          <w:sz w:val="24"/>
          <w:szCs w:val="24"/>
        </w:rPr>
      </w:pPr>
      <w:r>
        <w:rPr>
          <w:sz w:val="24"/>
          <w:szCs w:val="24"/>
        </w:rPr>
        <w:t>Conforme apurado, o modus operandi da organização criminosa inclui, como etapa final de cada operação fraudulenta, a evasão dos integrantes para outros estados da federação, o que tem sido sistematicamente reproduzido ao longo dos anos de atuação do grupo (Espírito Santo, Rio de Janeiro, São Paulo, Paraná). A impossibilidade de localização dos investigados, portanto, decorre diretamente da própria atividade criminosa apurada e não constitui óbice ao indiciamento, ante a robustez do conjunto probatório coligido, nos termos do art. 2º, §6º, da Lei Federal nº 12.830/2013.</w:t>
      </w:r>
    </w:p>
    <w:p w14:paraId="060777F1" w14:textId="77777777" w:rsidR="005F1A0F" w:rsidRDefault="00000000">
      <w:pPr>
        <w:spacing w:after="200" w:line="360" w:lineRule="auto"/>
        <w:ind w:firstLine="720"/>
        <w:jc w:val="both"/>
        <w:rPr>
          <w:sz w:val="24"/>
          <w:szCs w:val="24"/>
        </w:rPr>
      </w:pPr>
      <w:r>
        <w:rPr>
          <w:sz w:val="24"/>
          <w:szCs w:val="24"/>
        </w:rPr>
        <w:t xml:space="preserve">Ressalte-se que em relação a Elaine </w:t>
      </w:r>
      <w:proofErr w:type="spellStart"/>
      <w:r>
        <w:rPr>
          <w:sz w:val="24"/>
          <w:szCs w:val="24"/>
        </w:rPr>
        <w:t>Schamber</w:t>
      </w:r>
      <w:proofErr w:type="spellEnd"/>
      <w:r>
        <w:rPr>
          <w:sz w:val="24"/>
          <w:szCs w:val="24"/>
        </w:rPr>
        <w:t xml:space="preserve">, Raphael Franchini e Wellington Ferreira já existem mandados de prisão preventiva em aberto, expedidos </w:t>
      </w:r>
      <w:r>
        <w:rPr>
          <w:sz w:val="24"/>
          <w:szCs w:val="24"/>
        </w:rPr>
        <w:lastRenderedPageBreak/>
        <w:t>pela 6ª Vara Criminal de Vitória/ES, sem cumprimento até a presente data, o que reforça a condição de foragidos destes integrantes.</w:t>
      </w:r>
    </w:p>
    <w:p w14:paraId="6791092D"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III.e</w:t>
      </w:r>
      <w:proofErr w:type="spellEnd"/>
      <w:r>
        <w:rPr>
          <w:b/>
          <w:bCs/>
          <w:sz w:val="24"/>
          <w:szCs w:val="24"/>
          <w:u w:val="single"/>
        </w:rPr>
        <w:t xml:space="preserve"> — Da tipificação penal</w:t>
      </w:r>
    </w:p>
    <w:p w14:paraId="4219FF21" w14:textId="77777777" w:rsidR="005F1A0F" w:rsidRDefault="00000000">
      <w:pPr>
        <w:spacing w:after="200" w:line="360" w:lineRule="auto"/>
        <w:ind w:firstLine="720"/>
        <w:jc w:val="both"/>
        <w:rPr>
          <w:b/>
          <w:bCs/>
          <w:sz w:val="24"/>
          <w:szCs w:val="24"/>
        </w:rPr>
      </w:pPr>
      <w:r>
        <w:rPr>
          <w:b/>
          <w:bCs/>
          <w:sz w:val="24"/>
          <w:szCs w:val="24"/>
        </w:rPr>
        <w:t xml:space="preserve">Estelionato qualificado por fraude eletrônica (art. 171, §2º-A, do Código Penal, com redação dada pela Lei nº 14.155/2021): </w:t>
      </w:r>
      <w:r>
        <w:rPr>
          <w:sz w:val="24"/>
          <w:szCs w:val="24"/>
        </w:rPr>
        <w:t>Pena de reclusão de 4 a 8 anos, e multa. Aplicável aos fatos do presente inquérito (outubro/2022), visto que a Lei 14.155/2021 entrou em vigor em 28/05/2021, sendo anterior aos fatos. A qualificadora incide porque a fraude foi cometida mediante utilização de informações fornecidas pela vítima ou terceiro induzido a erro por meio de redes de computadores e dispositivos eletrônicos.</w:t>
      </w:r>
    </w:p>
    <w:p w14:paraId="7A5D7186" w14:textId="77777777" w:rsidR="005F1A0F" w:rsidRDefault="00000000">
      <w:pPr>
        <w:spacing w:after="200" w:line="360" w:lineRule="auto"/>
        <w:ind w:firstLine="720"/>
        <w:jc w:val="both"/>
        <w:rPr>
          <w:b/>
          <w:bCs/>
          <w:sz w:val="24"/>
          <w:szCs w:val="24"/>
        </w:rPr>
      </w:pPr>
      <w:r>
        <w:rPr>
          <w:b/>
          <w:bCs/>
          <w:sz w:val="24"/>
          <w:szCs w:val="24"/>
        </w:rPr>
        <w:t xml:space="preserve">Organização Criminosa (art. 2º, caput, da Lei nº 12.850/2013): </w:t>
      </w:r>
      <w:r>
        <w:rPr>
          <w:sz w:val="24"/>
          <w:szCs w:val="24"/>
        </w:rPr>
        <w:t>Pena de reclusão de 3 a 8 anos, e multa. Presentes os requisitos legais: associação de 4 ou mais pessoas (identificados 9 integrantes), estruturalmente ordenada, com divisão de tarefas (líderes, testas-de-ferro, operadores, logística, financiadores), com objetivo de obter vantagem de qualquer natureza, mediante a prática de infrações penais cujas penas máximas sejam superiores a 4 anos. Ressalta-se tratar de crime permanente, cuja consumação se protrai no tempo.</w:t>
      </w:r>
    </w:p>
    <w:p w14:paraId="6DD90807" w14:textId="77777777" w:rsidR="005F1A0F" w:rsidRDefault="00000000">
      <w:pPr>
        <w:spacing w:after="200" w:line="360" w:lineRule="auto"/>
        <w:ind w:firstLine="720"/>
        <w:jc w:val="both"/>
        <w:rPr>
          <w:sz w:val="24"/>
          <w:szCs w:val="24"/>
        </w:rPr>
      </w:pPr>
      <w:r>
        <w:rPr>
          <w:b/>
          <w:bCs/>
          <w:sz w:val="24"/>
          <w:szCs w:val="24"/>
        </w:rPr>
        <w:t xml:space="preserve">Lavagem de dinheiro (art. 1º, caput, da Lei nº 9.613/1998): Pena de reclusão de 3 a 10 anos, e multa. </w:t>
      </w:r>
      <w:r>
        <w:rPr>
          <w:sz w:val="24"/>
          <w:szCs w:val="24"/>
        </w:rPr>
        <w:t>Configurada pela ocultação e dissimulação da natureza, origem, localização e movimentação de valores provenientes das fraudes, mediante utilização de múltiplas contas bancárias, transferências via PIX, fragmentação de saques em espécie para burla de limites regulatórios, empresas de fachada e registro de bens e veículos em nome de terceiros.</w:t>
      </w:r>
    </w:p>
    <w:p w14:paraId="3A15F98B" w14:textId="77777777" w:rsidR="005F1A0F" w:rsidRDefault="005F1A0F">
      <w:pPr>
        <w:spacing w:after="200" w:line="360" w:lineRule="auto"/>
        <w:ind w:firstLine="720"/>
        <w:jc w:val="both"/>
        <w:rPr>
          <w:sz w:val="24"/>
          <w:szCs w:val="24"/>
        </w:rPr>
      </w:pPr>
    </w:p>
    <w:p w14:paraId="78130CDB" w14:textId="77777777" w:rsidR="005F1A0F" w:rsidRDefault="00000000">
      <w:pPr>
        <w:spacing w:after="200" w:line="360" w:lineRule="auto"/>
        <w:ind w:firstLine="720"/>
        <w:jc w:val="both"/>
        <w:rPr>
          <w:b/>
          <w:bCs/>
          <w:sz w:val="24"/>
          <w:szCs w:val="24"/>
        </w:rPr>
      </w:pPr>
      <w:r>
        <w:rPr>
          <w:b/>
          <w:bCs/>
          <w:sz w:val="24"/>
          <w:szCs w:val="24"/>
        </w:rPr>
        <w:t xml:space="preserve">Falsidade ideológica (art. 299 do Código Penal): </w:t>
      </w:r>
      <w:r>
        <w:rPr>
          <w:sz w:val="24"/>
          <w:szCs w:val="24"/>
        </w:rPr>
        <w:t>Pena de reclusão de 1 a 5 anos, e multa. Configurada pela inserção de declaração falsa em documento público (alteração do contrato social na Junta Comercial), mediante utilização de certificado digital com indícios de fraude.</w:t>
      </w:r>
    </w:p>
    <w:p w14:paraId="0DE112B7" w14:textId="77777777" w:rsidR="005F1A0F" w:rsidRDefault="00000000">
      <w:pPr>
        <w:spacing w:after="200" w:line="360" w:lineRule="auto"/>
        <w:ind w:firstLine="720"/>
        <w:jc w:val="both"/>
        <w:rPr>
          <w:b/>
          <w:bCs/>
          <w:sz w:val="24"/>
          <w:szCs w:val="24"/>
        </w:rPr>
      </w:pPr>
      <w:r>
        <w:rPr>
          <w:b/>
          <w:bCs/>
          <w:sz w:val="24"/>
          <w:szCs w:val="24"/>
        </w:rPr>
        <w:lastRenderedPageBreak/>
        <w:t xml:space="preserve">Os crimes são autônomos e independentes entre si, </w:t>
      </w:r>
      <w:r>
        <w:rPr>
          <w:sz w:val="24"/>
          <w:szCs w:val="24"/>
        </w:rPr>
        <w:t>configurando concurso material (art. 69 do Código Penal), sendo o estelionato o delito-fim e a organização criminosa o delito-meio, com a lavagem de dinheiro como desdobramento da atividade criminosa principal.</w:t>
      </w:r>
    </w:p>
    <w:p w14:paraId="0E97B25A" w14:textId="77777777" w:rsidR="005F1A0F" w:rsidRDefault="00000000">
      <w:pPr>
        <w:spacing w:after="200" w:line="360" w:lineRule="auto"/>
        <w:ind w:firstLine="720"/>
        <w:jc w:val="both"/>
        <w:rPr>
          <w:sz w:val="24"/>
          <w:szCs w:val="24"/>
        </w:rPr>
      </w:pPr>
      <w:r>
        <w:rPr>
          <w:b/>
          <w:bCs/>
          <w:sz w:val="24"/>
          <w:szCs w:val="24"/>
        </w:rPr>
        <w:t xml:space="preserve">Prescrição: </w:t>
      </w:r>
      <w:r>
        <w:rPr>
          <w:sz w:val="24"/>
          <w:szCs w:val="24"/>
        </w:rPr>
        <w:t>Considerando a pena máxima em abstrato do crime mais grave (lavagem de dinheiro: 10 anos de reclusão), a prescrição da pretensão punitiva é de 16 anos (art. 109, II, CP). Data dos fatos da operação Giga Varejo: outubro/2022. Prazo final: outubro/2038. Não há risco prescricional.</w:t>
      </w:r>
    </w:p>
    <w:p w14:paraId="6CA1DF30"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III.f</w:t>
      </w:r>
      <w:proofErr w:type="spellEnd"/>
      <w:r>
        <w:rPr>
          <w:b/>
          <w:bCs/>
          <w:sz w:val="24"/>
          <w:szCs w:val="24"/>
          <w:u w:val="single"/>
        </w:rPr>
        <w:t xml:space="preserve"> — Do indiciamento</w:t>
      </w:r>
    </w:p>
    <w:p w14:paraId="18FC32FE" w14:textId="77777777" w:rsidR="005F1A0F" w:rsidRDefault="00000000">
      <w:pPr>
        <w:spacing w:after="200" w:line="360" w:lineRule="auto"/>
        <w:ind w:firstLine="720"/>
        <w:jc w:val="both"/>
        <w:rPr>
          <w:sz w:val="24"/>
          <w:szCs w:val="24"/>
        </w:rPr>
      </w:pPr>
      <w:r>
        <w:rPr>
          <w:sz w:val="24"/>
          <w:szCs w:val="24"/>
        </w:rPr>
        <w:t xml:space="preserve">Ante todo o exposto e tendo em conta todos os elementos de informação produzidos no bojo do presente inquérito policial e os argumentos de fato e de direito anteriormente expostos, com fulcro no Art. 2º, §6º, da Lei Federal nº 12.830/2013, </w:t>
      </w:r>
      <w:proofErr w:type="gramStart"/>
      <w:r>
        <w:rPr>
          <w:b/>
          <w:bCs/>
          <w:sz w:val="24"/>
          <w:szCs w:val="24"/>
        </w:rPr>
        <w:t>INDICIO</w:t>
      </w:r>
      <w:proofErr w:type="gramEnd"/>
      <w:r>
        <w:rPr>
          <w:sz w:val="24"/>
          <w:szCs w:val="24"/>
        </w:rPr>
        <w:t xml:space="preserve"> os nacionais:</w:t>
      </w:r>
    </w:p>
    <w:p w14:paraId="1E3D0C2C" w14:textId="77777777" w:rsidR="005F1A0F" w:rsidRDefault="005F1A0F">
      <w:pPr>
        <w:spacing w:after="100" w:line="360" w:lineRule="auto"/>
        <w:rPr>
          <w:sz w:val="24"/>
          <w:szCs w:val="24"/>
        </w:rPr>
      </w:pPr>
    </w:p>
    <w:p w14:paraId="2708BBEB" w14:textId="77777777" w:rsidR="005F1A0F" w:rsidRDefault="00000000">
      <w:pPr>
        <w:spacing w:after="200" w:line="360" w:lineRule="auto"/>
        <w:jc w:val="both"/>
        <w:rPr>
          <w:sz w:val="24"/>
          <w:szCs w:val="24"/>
        </w:rPr>
      </w:pPr>
      <w:r>
        <w:rPr>
          <w:b/>
          <w:bCs/>
          <w:sz w:val="24"/>
          <w:szCs w:val="24"/>
        </w:rPr>
        <w:t>1. ELAINE DANIELLE SCHAMBER</w:t>
      </w:r>
      <w:r>
        <w:rPr>
          <w:sz w:val="24"/>
          <w:szCs w:val="24"/>
        </w:rPr>
        <w:t>, CPF 046.994.449-89, como incursa nos crimes previstos no art. 171, §2º-A, do Código Penal (estelionato qualificado por fraude eletrônica); art. 2º, caput, da Lei nº 12.850/2013 (organização criminosa); e art. 1º, caput, da Lei nº 9.613/1998 (lavagem de dinheiro);</w:t>
      </w:r>
    </w:p>
    <w:p w14:paraId="151DE83C" w14:textId="77777777" w:rsidR="005F1A0F" w:rsidRDefault="005F1A0F">
      <w:pPr>
        <w:spacing w:after="100" w:line="360" w:lineRule="auto"/>
        <w:rPr>
          <w:sz w:val="24"/>
          <w:szCs w:val="24"/>
        </w:rPr>
      </w:pPr>
    </w:p>
    <w:p w14:paraId="376312AD" w14:textId="77777777" w:rsidR="005F1A0F" w:rsidRDefault="00000000">
      <w:pPr>
        <w:spacing w:after="200" w:line="360" w:lineRule="auto"/>
        <w:jc w:val="both"/>
        <w:rPr>
          <w:sz w:val="24"/>
          <w:szCs w:val="24"/>
        </w:rPr>
      </w:pPr>
      <w:r>
        <w:rPr>
          <w:b/>
          <w:bCs/>
          <w:sz w:val="24"/>
          <w:szCs w:val="24"/>
        </w:rPr>
        <w:t>2. LEANDRO DA SILVA VIEIRA</w:t>
      </w:r>
      <w:r>
        <w:rPr>
          <w:sz w:val="24"/>
          <w:szCs w:val="24"/>
        </w:rPr>
        <w:t>, CPF 212.939.318-70, como incurso nos crimes previstos no art. 171, §2º-A, do Código Penal (estelionato qualificado por fraude eletrônica); art. 2º, caput, da Lei nº 12.850/2013 (organização criminosa); e art. 1º, caput, da Lei nº 9.613/1998 (lavagem de dinheiro);</w:t>
      </w:r>
    </w:p>
    <w:p w14:paraId="6ED03842" w14:textId="77777777" w:rsidR="005F1A0F" w:rsidRDefault="005F1A0F">
      <w:pPr>
        <w:spacing w:after="100" w:line="360" w:lineRule="auto"/>
        <w:rPr>
          <w:sz w:val="24"/>
          <w:szCs w:val="24"/>
        </w:rPr>
      </w:pPr>
    </w:p>
    <w:p w14:paraId="450B2BC5" w14:textId="77777777" w:rsidR="005F1A0F" w:rsidRDefault="00000000">
      <w:pPr>
        <w:spacing w:after="200" w:line="360" w:lineRule="auto"/>
        <w:jc w:val="both"/>
        <w:rPr>
          <w:sz w:val="24"/>
          <w:szCs w:val="24"/>
        </w:rPr>
      </w:pPr>
      <w:r>
        <w:rPr>
          <w:b/>
          <w:bCs/>
          <w:sz w:val="24"/>
          <w:szCs w:val="24"/>
        </w:rPr>
        <w:t>3. FRANCISCO LUCAS ALVES DOS SANTOS</w:t>
      </w:r>
      <w:r>
        <w:rPr>
          <w:sz w:val="24"/>
          <w:szCs w:val="24"/>
        </w:rPr>
        <w:t xml:space="preserve">, CPF 445.822.248-14, como incurso nos crimes previstos no art. 171, §2º-A, do Código Penal (estelionato qualificado por fraude eletrônica); art. 2º, caput, da Lei nº 12.850/2013 (organização criminosa); art. </w:t>
      </w:r>
      <w:r>
        <w:rPr>
          <w:sz w:val="24"/>
          <w:szCs w:val="24"/>
        </w:rPr>
        <w:lastRenderedPageBreak/>
        <w:t>1º, caput, da Lei nº 9.613/1998 (lavagem de dinheiro); e art. 299 do Código Penal (falsidade ideológica);</w:t>
      </w:r>
    </w:p>
    <w:p w14:paraId="589AFEB4" w14:textId="77777777" w:rsidR="005F1A0F" w:rsidRDefault="005F1A0F">
      <w:pPr>
        <w:spacing w:after="100" w:line="360" w:lineRule="auto"/>
        <w:rPr>
          <w:sz w:val="24"/>
          <w:szCs w:val="24"/>
        </w:rPr>
      </w:pPr>
    </w:p>
    <w:p w14:paraId="4D2A2CEF" w14:textId="77777777" w:rsidR="005F1A0F" w:rsidRDefault="00000000">
      <w:pPr>
        <w:spacing w:after="200" w:line="360" w:lineRule="auto"/>
        <w:jc w:val="both"/>
        <w:rPr>
          <w:sz w:val="24"/>
          <w:szCs w:val="24"/>
        </w:rPr>
      </w:pPr>
      <w:r>
        <w:rPr>
          <w:b/>
          <w:bCs/>
          <w:sz w:val="24"/>
          <w:szCs w:val="24"/>
        </w:rPr>
        <w:t>4. RAPHAEL SANTOS FRANCHINI</w:t>
      </w:r>
      <w:r>
        <w:rPr>
          <w:sz w:val="24"/>
          <w:szCs w:val="24"/>
        </w:rPr>
        <w:t>, CPF 084.523.049-27, como incurso nos crimes previstos no art. 171, §2º-A, do Código Penal (estelionato qualificado por fraude eletrônica); art. 2º, caput, da Lei nº 12.850/2013 (organização criminosa); e art. 1º, caput, da Lei nº 9.613/1998 (lavagem de dinheiro);</w:t>
      </w:r>
    </w:p>
    <w:p w14:paraId="660ABC17" w14:textId="77777777" w:rsidR="005F1A0F" w:rsidRDefault="005F1A0F">
      <w:pPr>
        <w:spacing w:after="100" w:line="360" w:lineRule="auto"/>
        <w:rPr>
          <w:sz w:val="24"/>
          <w:szCs w:val="24"/>
        </w:rPr>
      </w:pPr>
    </w:p>
    <w:p w14:paraId="44DEB471" w14:textId="77777777" w:rsidR="005F1A0F" w:rsidRDefault="00000000">
      <w:pPr>
        <w:spacing w:after="200" w:line="360" w:lineRule="auto"/>
        <w:jc w:val="both"/>
        <w:rPr>
          <w:sz w:val="24"/>
          <w:szCs w:val="24"/>
        </w:rPr>
      </w:pPr>
      <w:r>
        <w:rPr>
          <w:b/>
          <w:bCs/>
          <w:sz w:val="24"/>
          <w:szCs w:val="24"/>
        </w:rPr>
        <w:t>5. DANILO FRANCHINI DOS SANTOS</w:t>
      </w:r>
      <w:r>
        <w:rPr>
          <w:sz w:val="24"/>
          <w:szCs w:val="24"/>
        </w:rPr>
        <w:t>, CPF 081.151.629-65, como incurso nos crimes previstos no art. 171, §2º-A, do Código Penal (estelionato qualificado por fraude eletrônica); art. 2º, caput, da Lei nº 12.850/2013 (organização criminosa); e art. 1º, caput, da Lei nº 9.613/1998 (lavagem de dinheiro);</w:t>
      </w:r>
    </w:p>
    <w:p w14:paraId="2EBD3715" w14:textId="77777777" w:rsidR="005F1A0F" w:rsidRDefault="005F1A0F">
      <w:pPr>
        <w:spacing w:after="100" w:line="360" w:lineRule="auto"/>
        <w:rPr>
          <w:sz w:val="24"/>
          <w:szCs w:val="24"/>
        </w:rPr>
      </w:pPr>
    </w:p>
    <w:p w14:paraId="2BF6E6EA" w14:textId="77777777" w:rsidR="005F1A0F" w:rsidRDefault="00000000">
      <w:pPr>
        <w:spacing w:after="200" w:line="360" w:lineRule="auto"/>
        <w:jc w:val="both"/>
        <w:rPr>
          <w:sz w:val="24"/>
          <w:szCs w:val="24"/>
        </w:rPr>
      </w:pPr>
      <w:r>
        <w:rPr>
          <w:b/>
          <w:bCs/>
          <w:sz w:val="24"/>
          <w:szCs w:val="24"/>
        </w:rPr>
        <w:t>6. WELLINGTON FERREIRA DOS SANTOS</w:t>
      </w:r>
      <w:r>
        <w:rPr>
          <w:sz w:val="24"/>
          <w:szCs w:val="24"/>
        </w:rPr>
        <w:t>, CPF 064.555.119-80, como incurso nos crimes previstos no art. 171, §2º-A, do Código Penal (estelionato qualificado por fraude eletrônica); e art. 2º, caput, da Lei nº 12.850/2013 (organização criminosa);</w:t>
      </w:r>
    </w:p>
    <w:p w14:paraId="3A056105" w14:textId="77777777" w:rsidR="005F1A0F" w:rsidRDefault="005F1A0F">
      <w:pPr>
        <w:spacing w:after="100" w:line="360" w:lineRule="auto"/>
        <w:rPr>
          <w:sz w:val="24"/>
          <w:szCs w:val="24"/>
        </w:rPr>
      </w:pPr>
    </w:p>
    <w:p w14:paraId="7B67D7A0" w14:textId="77777777" w:rsidR="005F1A0F" w:rsidRDefault="00000000">
      <w:pPr>
        <w:spacing w:after="200" w:line="360" w:lineRule="auto"/>
        <w:jc w:val="both"/>
        <w:rPr>
          <w:sz w:val="24"/>
          <w:szCs w:val="24"/>
        </w:rPr>
      </w:pPr>
      <w:r>
        <w:rPr>
          <w:b/>
          <w:bCs/>
          <w:sz w:val="24"/>
          <w:szCs w:val="24"/>
        </w:rPr>
        <w:t>7. MICHEL DOS REIS</w:t>
      </w:r>
      <w:r>
        <w:rPr>
          <w:sz w:val="24"/>
          <w:szCs w:val="24"/>
        </w:rPr>
        <w:t>, CPF 081.179.229-32, como incurso nos crimes previstos no art. 171, §2º-A, do Código Penal (estelionato qualificado por fraude eletrônica); e art. 2º, caput, da Lei nº 12.850/2013 (organização criminosa);</w:t>
      </w:r>
    </w:p>
    <w:p w14:paraId="59C81B05" w14:textId="77777777" w:rsidR="005F1A0F" w:rsidRDefault="005F1A0F">
      <w:pPr>
        <w:spacing w:after="100" w:line="360" w:lineRule="auto"/>
        <w:rPr>
          <w:sz w:val="24"/>
          <w:szCs w:val="24"/>
        </w:rPr>
      </w:pPr>
    </w:p>
    <w:p w14:paraId="6CC17F6E" w14:textId="77777777" w:rsidR="005F1A0F" w:rsidRDefault="00000000">
      <w:pPr>
        <w:spacing w:after="200" w:line="360" w:lineRule="auto"/>
        <w:jc w:val="both"/>
        <w:rPr>
          <w:sz w:val="24"/>
          <w:szCs w:val="24"/>
        </w:rPr>
      </w:pPr>
      <w:r>
        <w:rPr>
          <w:b/>
          <w:bCs/>
          <w:sz w:val="24"/>
          <w:szCs w:val="24"/>
        </w:rPr>
        <w:t>8. JOÃO VITOR MARTINS DOS SANTOS</w:t>
      </w:r>
      <w:r>
        <w:rPr>
          <w:sz w:val="24"/>
          <w:szCs w:val="24"/>
        </w:rPr>
        <w:t>, CPF 460.281.718-16, como incurso no crime previsto no art. 2º, caput, da Lei nº 12.850/2013 (organização criminosa);</w:t>
      </w:r>
    </w:p>
    <w:p w14:paraId="56429F63" w14:textId="77777777" w:rsidR="005F1A0F" w:rsidRDefault="005F1A0F">
      <w:pPr>
        <w:spacing w:after="100" w:line="360" w:lineRule="auto"/>
        <w:rPr>
          <w:sz w:val="24"/>
          <w:szCs w:val="24"/>
        </w:rPr>
      </w:pPr>
    </w:p>
    <w:p w14:paraId="54E97FB1" w14:textId="77777777" w:rsidR="005F1A0F" w:rsidRDefault="00000000">
      <w:pPr>
        <w:spacing w:after="200" w:line="360" w:lineRule="auto"/>
        <w:jc w:val="both"/>
        <w:rPr>
          <w:sz w:val="24"/>
          <w:szCs w:val="24"/>
        </w:rPr>
      </w:pPr>
      <w:r>
        <w:rPr>
          <w:b/>
          <w:bCs/>
          <w:sz w:val="24"/>
          <w:szCs w:val="24"/>
        </w:rPr>
        <w:t>9. ALISSON DE OLIVEIRA SOARES GARCIA</w:t>
      </w:r>
      <w:r>
        <w:rPr>
          <w:sz w:val="24"/>
          <w:szCs w:val="24"/>
        </w:rPr>
        <w:t>, CPF 557.474.918-14, como incurso no crime previsto no art. 2º, caput, da Lei nº 12.850/2013 (organização criminosa);</w:t>
      </w:r>
    </w:p>
    <w:p w14:paraId="1CD48444" w14:textId="77777777" w:rsidR="005F1A0F" w:rsidRDefault="005F1A0F">
      <w:pPr>
        <w:spacing w:after="100" w:line="360" w:lineRule="auto"/>
        <w:rPr>
          <w:sz w:val="24"/>
          <w:szCs w:val="24"/>
        </w:rPr>
      </w:pPr>
    </w:p>
    <w:p w14:paraId="1FE2EBD0" w14:textId="77777777" w:rsidR="005F1A0F" w:rsidRDefault="00000000">
      <w:pPr>
        <w:spacing w:after="200" w:line="360" w:lineRule="auto"/>
        <w:ind w:firstLine="720"/>
        <w:jc w:val="both"/>
        <w:rPr>
          <w:sz w:val="24"/>
          <w:szCs w:val="24"/>
        </w:rPr>
      </w:pPr>
      <w:r>
        <w:rPr>
          <w:sz w:val="24"/>
          <w:szCs w:val="24"/>
        </w:rPr>
        <w:lastRenderedPageBreak/>
        <w:t>tendo como vítima ZILDA NASCIMENTO HILÁRIO e demais consumidores identificados nos autos e em inquéritos conexos.</w:t>
      </w:r>
    </w:p>
    <w:p w14:paraId="5F7D4C7F"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III.g</w:t>
      </w:r>
      <w:proofErr w:type="spellEnd"/>
      <w:r>
        <w:rPr>
          <w:b/>
          <w:bCs/>
          <w:sz w:val="24"/>
          <w:szCs w:val="24"/>
          <w:u w:val="single"/>
        </w:rPr>
        <w:t xml:space="preserve"> — Da representação pelo sequestro de bens e ativos</w:t>
      </w:r>
    </w:p>
    <w:p w14:paraId="64EC9E58" w14:textId="77777777" w:rsidR="005F1A0F" w:rsidRDefault="00000000">
      <w:pPr>
        <w:spacing w:after="200" w:line="360" w:lineRule="auto"/>
        <w:ind w:firstLine="720"/>
        <w:jc w:val="both"/>
        <w:rPr>
          <w:sz w:val="24"/>
          <w:szCs w:val="24"/>
        </w:rPr>
      </w:pPr>
      <w:r>
        <w:rPr>
          <w:sz w:val="24"/>
          <w:szCs w:val="24"/>
        </w:rPr>
        <w:t xml:space="preserve">A [SUA INSTITUIÇÃO POLICIAL], por meio do Delegado de Polícia subscrevente, com fulcro nos </w:t>
      </w:r>
      <w:proofErr w:type="spellStart"/>
      <w:r>
        <w:rPr>
          <w:sz w:val="24"/>
          <w:szCs w:val="24"/>
        </w:rPr>
        <w:t>Arts</w:t>
      </w:r>
      <w:proofErr w:type="spellEnd"/>
      <w:r>
        <w:rPr>
          <w:sz w:val="24"/>
          <w:szCs w:val="24"/>
        </w:rPr>
        <w:t xml:space="preserve">. 125 e seguintes do Código de Processo Penal Brasileiro, </w:t>
      </w:r>
      <w:r>
        <w:rPr>
          <w:b/>
          <w:bCs/>
          <w:sz w:val="24"/>
          <w:szCs w:val="24"/>
        </w:rPr>
        <w:t>REPRESENTA pela decretação do SEQUESTRO de bens móveis, imóveis, veículos e ativos financeiros em nome dos indiciados</w:t>
      </w:r>
      <w:r>
        <w:rPr>
          <w:sz w:val="24"/>
          <w:szCs w:val="24"/>
        </w:rPr>
        <w:t>:</w:t>
      </w:r>
    </w:p>
    <w:p w14:paraId="6483799F" w14:textId="77777777" w:rsidR="005F1A0F" w:rsidRDefault="00000000">
      <w:pPr>
        <w:spacing w:after="200" w:line="360" w:lineRule="auto"/>
        <w:ind w:firstLine="720"/>
        <w:jc w:val="both"/>
        <w:rPr>
          <w:sz w:val="24"/>
          <w:szCs w:val="24"/>
        </w:rPr>
      </w:pPr>
      <w:r>
        <w:rPr>
          <w:sz w:val="24"/>
          <w:szCs w:val="24"/>
        </w:rPr>
        <w:t>- ELAINE DANIELLE SCHAMBER, CPF 046.994.449-89;</w:t>
      </w:r>
    </w:p>
    <w:p w14:paraId="22DDB8EE" w14:textId="77777777" w:rsidR="005F1A0F" w:rsidRDefault="00000000">
      <w:pPr>
        <w:spacing w:after="200" w:line="360" w:lineRule="auto"/>
        <w:ind w:firstLine="720"/>
        <w:jc w:val="both"/>
        <w:rPr>
          <w:sz w:val="24"/>
          <w:szCs w:val="24"/>
        </w:rPr>
      </w:pPr>
      <w:r>
        <w:rPr>
          <w:sz w:val="24"/>
          <w:szCs w:val="24"/>
        </w:rPr>
        <w:t>- LEANDRO DA SILVA VIEIRA, CPF 212.939.318-70;</w:t>
      </w:r>
    </w:p>
    <w:p w14:paraId="2F0C5914" w14:textId="77777777" w:rsidR="005F1A0F" w:rsidRDefault="00000000">
      <w:pPr>
        <w:spacing w:after="200" w:line="360" w:lineRule="auto"/>
        <w:ind w:firstLine="720"/>
        <w:jc w:val="both"/>
        <w:rPr>
          <w:sz w:val="24"/>
          <w:szCs w:val="24"/>
        </w:rPr>
      </w:pPr>
      <w:r>
        <w:rPr>
          <w:sz w:val="24"/>
          <w:szCs w:val="24"/>
        </w:rPr>
        <w:t>- FRANCISCO LUCAS ALVES DOS SANTOS, CPF 445.822.248-14;</w:t>
      </w:r>
    </w:p>
    <w:p w14:paraId="07C22D36" w14:textId="77777777" w:rsidR="005F1A0F" w:rsidRDefault="00000000">
      <w:pPr>
        <w:spacing w:after="200" w:line="360" w:lineRule="auto"/>
        <w:ind w:firstLine="720"/>
        <w:jc w:val="both"/>
        <w:rPr>
          <w:sz w:val="24"/>
          <w:szCs w:val="24"/>
        </w:rPr>
      </w:pPr>
      <w:r>
        <w:rPr>
          <w:sz w:val="24"/>
          <w:szCs w:val="24"/>
        </w:rPr>
        <w:t>- RAPHAEL SANTOS FRANCHINI, CPF 084.523.049-27;</w:t>
      </w:r>
    </w:p>
    <w:p w14:paraId="3F4D1508" w14:textId="77777777" w:rsidR="005F1A0F" w:rsidRDefault="00000000">
      <w:pPr>
        <w:spacing w:after="200" w:line="360" w:lineRule="auto"/>
        <w:ind w:firstLine="720"/>
        <w:jc w:val="both"/>
        <w:rPr>
          <w:sz w:val="24"/>
          <w:szCs w:val="24"/>
        </w:rPr>
      </w:pPr>
      <w:r>
        <w:rPr>
          <w:sz w:val="24"/>
          <w:szCs w:val="24"/>
        </w:rPr>
        <w:t>- DANILO FRANCHINI DOS SANTOS, CPF 081.151.629-65;</w:t>
      </w:r>
    </w:p>
    <w:p w14:paraId="0B2CB863" w14:textId="77777777" w:rsidR="005F1A0F" w:rsidRDefault="00000000">
      <w:pPr>
        <w:spacing w:after="200" w:line="360" w:lineRule="auto"/>
        <w:ind w:firstLine="720"/>
        <w:jc w:val="both"/>
        <w:rPr>
          <w:sz w:val="24"/>
          <w:szCs w:val="24"/>
        </w:rPr>
      </w:pPr>
      <w:r>
        <w:rPr>
          <w:sz w:val="24"/>
          <w:szCs w:val="24"/>
        </w:rPr>
        <w:t>- WELLINGTON FERREIRA DOS SANTOS, CPF 064.555.119-80;</w:t>
      </w:r>
    </w:p>
    <w:p w14:paraId="4DAA77B2" w14:textId="77777777" w:rsidR="005F1A0F" w:rsidRDefault="00000000">
      <w:pPr>
        <w:spacing w:after="200" w:line="360" w:lineRule="auto"/>
        <w:ind w:firstLine="720"/>
        <w:jc w:val="both"/>
        <w:rPr>
          <w:sz w:val="24"/>
          <w:szCs w:val="24"/>
        </w:rPr>
      </w:pPr>
      <w:r>
        <w:rPr>
          <w:sz w:val="24"/>
          <w:szCs w:val="24"/>
        </w:rPr>
        <w:t>- MICHEL DOS REIS, CPF 081.179.229-32;</w:t>
      </w:r>
    </w:p>
    <w:p w14:paraId="1FBEB751" w14:textId="77777777" w:rsidR="005F1A0F" w:rsidRDefault="00000000">
      <w:pPr>
        <w:spacing w:after="200" w:line="360" w:lineRule="auto"/>
        <w:ind w:firstLine="720"/>
        <w:jc w:val="both"/>
        <w:rPr>
          <w:sz w:val="24"/>
          <w:szCs w:val="24"/>
        </w:rPr>
      </w:pPr>
      <w:r>
        <w:rPr>
          <w:sz w:val="24"/>
          <w:szCs w:val="24"/>
        </w:rPr>
        <w:t>- JOÃO VITOR MARTINS DOS SANTOS, CPF 460.281.718-16;</w:t>
      </w:r>
    </w:p>
    <w:p w14:paraId="728B551F" w14:textId="77777777" w:rsidR="005F1A0F" w:rsidRDefault="00000000">
      <w:pPr>
        <w:spacing w:after="200" w:line="360" w:lineRule="auto"/>
        <w:ind w:firstLine="720"/>
        <w:jc w:val="both"/>
        <w:rPr>
          <w:sz w:val="24"/>
          <w:szCs w:val="24"/>
        </w:rPr>
      </w:pPr>
      <w:r>
        <w:rPr>
          <w:sz w:val="24"/>
          <w:szCs w:val="24"/>
        </w:rPr>
        <w:t>- ALISSON DE OLIVEIRA SOARES GARCIA, CPF 557.474.918-14;</w:t>
      </w:r>
    </w:p>
    <w:p w14:paraId="664D7707" w14:textId="77777777" w:rsidR="005F1A0F" w:rsidRDefault="00000000">
      <w:pPr>
        <w:spacing w:after="200" w:line="360" w:lineRule="auto"/>
        <w:ind w:firstLine="720"/>
        <w:jc w:val="both"/>
        <w:rPr>
          <w:sz w:val="24"/>
          <w:szCs w:val="24"/>
        </w:rPr>
      </w:pPr>
      <w:r>
        <w:rPr>
          <w:sz w:val="24"/>
          <w:szCs w:val="24"/>
        </w:rPr>
        <w:t>incluindo, mas não se limitando a:</w:t>
      </w:r>
    </w:p>
    <w:p w14:paraId="44DC2F9E" w14:textId="77777777" w:rsidR="005F1A0F" w:rsidRDefault="00000000">
      <w:pPr>
        <w:spacing w:after="200" w:line="360" w:lineRule="auto"/>
        <w:ind w:firstLine="720"/>
        <w:jc w:val="both"/>
        <w:rPr>
          <w:sz w:val="24"/>
          <w:szCs w:val="24"/>
        </w:rPr>
      </w:pPr>
      <w:r>
        <w:rPr>
          <w:sz w:val="24"/>
          <w:szCs w:val="24"/>
        </w:rPr>
        <w:t xml:space="preserve">a) Veículo FIAT TORO, placa BBJ-4F91, registrado em nome da empresa </w:t>
      </w:r>
      <w:proofErr w:type="spellStart"/>
      <w:r>
        <w:rPr>
          <w:sz w:val="24"/>
          <w:szCs w:val="24"/>
        </w:rPr>
        <w:t>Schamber</w:t>
      </w:r>
      <w:proofErr w:type="spellEnd"/>
      <w:r>
        <w:rPr>
          <w:sz w:val="24"/>
          <w:szCs w:val="24"/>
        </w:rPr>
        <w:t xml:space="preserve"> Consultoria e Marketing Ltda (CNPJ 44.102.873/0001-80), de propriedade de Elaine Danielle </w:t>
      </w:r>
      <w:proofErr w:type="spellStart"/>
      <w:r>
        <w:rPr>
          <w:sz w:val="24"/>
          <w:szCs w:val="24"/>
        </w:rPr>
        <w:t>Schamber</w:t>
      </w:r>
      <w:proofErr w:type="spellEnd"/>
      <w:r>
        <w:rPr>
          <w:sz w:val="24"/>
          <w:szCs w:val="24"/>
        </w:rPr>
        <w:t>;</w:t>
      </w:r>
    </w:p>
    <w:p w14:paraId="4E1BA5B3" w14:textId="77777777" w:rsidR="005F1A0F" w:rsidRDefault="00000000">
      <w:pPr>
        <w:spacing w:after="200" w:line="360" w:lineRule="auto"/>
        <w:ind w:firstLine="720"/>
        <w:jc w:val="both"/>
        <w:rPr>
          <w:sz w:val="24"/>
          <w:szCs w:val="24"/>
        </w:rPr>
      </w:pPr>
      <w:r>
        <w:rPr>
          <w:sz w:val="24"/>
          <w:szCs w:val="24"/>
        </w:rPr>
        <w:t>b) Veículo FORD FUSION, cor branca, placa FGG-1D51, com comunicação de venda registrada no DETRAN/PR em nome de VERA LÚCIA SCHAMBER (mãe de Elaine), utilizado pela organização para acompanhar fretes de mercadorias desviadas;</w:t>
      </w:r>
    </w:p>
    <w:p w14:paraId="15B0B40C" w14:textId="77777777" w:rsidR="005F1A0F" w:rsidRDefault="00000000">
      <w:pPr>
        <w:spacing w:after="200" w:line="360" w:lineRule="auto"/>
        <w:ind w:firstLine="720"/>
        <w:jc w:val="both"/>
        <w:rPr>
          <w:sz w:val="24"/>
          <w:szCs w:val="24"/>
        </w:rPr>
      </w:pPr>
      <w:r>
        <w:rPr>
          <w:sz w:val="24"/>
          <w:szCs w:val="24"/>
        </w:rPr>
        <w:lastRenderedPageBreak/>
        <w:t>c) Todos os saldos existentes em contas bancárias, aplicações financeiras, fundos de investimento e quaisquer ativos financeiros em nome dos indiciados e de suas empresas, incluindo:</w:t>
      </w:r>
    </w:p>
    <w:p w14:paraId="36F7F90A" w14:textId="77777777" w:rsidR="005F1A0F" w:rsidRDefault="00000000">
      <w:pPr>
        <w:spacing w:after="200" w:line="360" w:lineRule="auto"/>
        <w:ind w:firstLine="720"/>
        <w:jc w:val="both"/>
        <w:rPr>
          <w:sz w:val="24"/>
          <w:szCs w:val="24"/>
        </w:rPr>
      </w:pPr>
      <w:r>
        <w:rPr>
          <w:sz w:val="24"/>
          <w:szCs w:val="24"/>
        </w:rPr>
        <w:t xml:space="preserve"> - Giga Varejo Comércio e Artigos para o Lar Ltda (CNPJ 37.551.442/0001-36);</w:t>
      </w:r>
    </w:p>
    <w:p w14:paraId="6219D5D0" w14:textId="77777777" w:rsidR="005F1A0F" w:rsidRDefault="00000000">
      <w:pPr>
        <w:spacing w:after="200" w:line="360" w:lineRule="auto"/>
        <w:ind w:firstLine="720"/>
        <w:jc w:val="both"/>
        <w:rPr>
          <w:sz w:val="24"/>
          <w:szCs w:val="24"/>
        </w:rPr>
      </w:pPr>
      <w:r>
        <w:rPr>
          <w:sz w:val="24"/>
          <w:szCs w:val="24"/>
        </w:rPr>
        <w:t xml:space="preserve">   - </w:t>
      </w:r>
      <w:proofErr w:type="spellStart"/>
      <w:r>
        <w:rPr>
          <w:sz w:val="24"/>
          <w:szCs w:val="24"/>
        </w:rPr>
        <w:t>Schamber</w:t>
      </w:r>
      <w:proofErr w:type="spellEnd"/>
      <w:r>
        <w:rPr>
          <w:sz w:val="24"/>
          <w:szCs w:val="24"/>
        </w:rPr>
        <w:t xml:space="preserve"> Consultoria e Marketing Ltda (CNPJ 44.102.873/0001-80);</w:t>
      </w:r>
    </w:p>
    <w:p w14:paraId="142C7CF5" w14:textId="77777777" w:rsidR="005F1A0F" w:rsidRDefault="00000000">
      <w:pPr>
        <w:spacing w:after="200" w:line="360" w:lineRule="auto"/>
        <w:ind w:firstLine="720"/>
        <w:jc w:val="both"/>
        <w:rPr>
          <w:sz w:val="24"/>
          <w:szCs w:val="24"/>
        </w:rPr>
      </w:pPr>
      <w:r>
        <w:rPr>
          <w:sz w:val="24"/>
          <w:szCs w:val="24"/>
        </w:rPr>
        <w:t xml:space="preserve">   - Like Games e Eletro Ltda (CNPJ 23.688.158/0001-00);</w:t>
      </w:r>
    </w:p>
    <w:p w14:paraId="09C2882B" w14:textId="77777777" w:rsidR="005F1A0F" w:rsidRDefault="00000000">
      <w:pPr>
        <w:spacing w:after="200" w:line="360" w:lineRule="auto"/>
        <w:ind w:firstLine="720"/>
        <w:jc w:val="both"/>
        <w:rPr>
          <w:sz w:val="24"/>
          <w:szCs w:val="24"/>
        </w:rPr>
      </w:pPr>
      <w:r>
        <w:rPr>
          <w:sz w:val="24"/>
          <w:szCs w:val="24"/>
        </w:rPr>
        <w:t xml:space="preserve">   - Santo Lar Móveis e Eletro Ltda (CNPJ 31.447.793/0001-15);</w:t>
      </w:r>
    </w:p>
    <w:p w14:paraId="06EE7FD7" w14:textId="77777777" w:rsidR="005F1A0F" w:rsidRDefault="00000000">
      <w:pPr>
        <w:spacing w:after="200" w:line="360" w:lineRule="auto"/>
        <w:ind w:firstLine="720"/>
        <w:jc w:val="both"/>
        <w:rPr>
          <w:sz w:val="24"/>
          <w:szCs w:val="24"/>
        </w:rPr>
      </w:pPr>
      <w:r>
        <w:rPr>
          <w:sz w:val="24"/>
          <w:szCs w:val="24"/>
        </w:rPr>
        <w:t xml:space="preserve">   - </w:t>
      </w:r>
      <w:proofErr w:type="spellStart"/>
      <w:r>
        <w:rPr>
          <w:sz w:val="24"/>
          <w:szCs w:val="24"/>
        </w:rPr>
        <w:t>UPlace</w:t>
      </w:r>
      <w:proofErr w:type="spellEnd"/>
      <w:r>
        <w:rPr>
          <w:sz w:val="24"/>
          <w:szCs w:val="24"/>
        </w:rPr>
        <w:t xml:space="preserve"> Comércio e Tecnologia Ltda (CNPJ 07.346.381/0001-04);</w:t>
      </w:r>
    </w:p>
    <w:p w14:paraId="06AB00A6" w14:textId="77777777" w:rsidR="005F1A0F" w:rsidRDefault="00000000">
      <w:pPr>
        <w:spacing w:after="200" w:line="360" w:lineRule="auto"/>
        <w:ind w:firstLine="720"/>
        <w:jc w:val="both"/>
        <w:rPr>
          <w:sz w:val="24"/>
          <w:szCs w:val="24"/>
        </w:rPr>
      </w:pPr>
      <w:r>
        <w:rPr>
          <w:sz w:val="24"/>
          <w:szCs w:val="24"/>
        </w:rPr>
        <w:t xml:space="preserve"> - MWM Do Brasil Marketplace Ltda / Saldão Carioca (CNPJ 21.905.681/0001-07);</w:t>
      </w:r>
    </w:p>
    <w:p w14:paraId="694493DA" w14:textId="77777777" w:rsidR="005F1A0F" w:rsidRDefault="00000000">
      <w:pPr>
        <w:spacing w:after="200" w:line="360" w:lineRule="auto"/>
        <w:ind w:firstLine="720"/>
        <w:jc w:val="both"/>
        <w:rPr>
          <w:sz w:val="24"/>
          <w:szCs w:val="24"/>
        </w:rPr>
      </w:pPr>
      <w:r>
        <w:rPr>
          <w:sz w:val="24"/>
          <w:szCs w:val="24"/>
        </w:rPr>
        <w:t xml:space="preserve">   - Siga Ofertas Comércio Eletrônico Ltda (CNPJ 34.294.667/0001-66);</w:t>
      </w:r>
    </w:p>
    <w:p w14:paraId="06E91134" w14:textId="77777777" w:rsidR="005F1A0F" w:rsidRDefault="00000000">
      <w:pPr>
        <w:spacing w:after="200" w:line="360" w:lineRule="auto"/>
        <w:ind w:firstLine="720"/>
        <w:jc w:val="both"/>
        <w:rPr>
          <w:sz w:val="24"/>
          <w:szCs w:val="24"/>
        </w:rPr>
      </w:pPr>
      <w:r>
        <w:rPr>
          <w:sz w:val="24"/>
          <w:szCs w:val="24"/>
        </w:rPr>
        <w:t xml:space="preserve">   - </w:t>
      </w:r>
      <w:proofErr w:type="spellStart"/>
      <w:r>
        <w:rPr>
          <w:color w:val="303030"/>
          <w:sz w:val="24"/>
          <w:szCs w:val="24"/>
          <w:highlight w:val="white"/>
        </w:rPr>
        <w:t>Wincenter</w:t>
      </w:r>
      <w:proofErr w:type="spellEnd"/>
      <w:r>
        <w:rPr>
          <w:color w:val="303030"/>
          <w:sz w:val="24"/>
          <w:szCs w:val="24"/>
          <w:highlight w:val="white"/>
        </w:rPr>
        <w:t xml:space="preserve"> </w:t>
      </w:r>
      <w:proofErr w:type="gramStart"/>
      <w:r>
        <w:rPr>
          <w:color w:val="303030"/>
          <w:sz w:val="24"/>
          <w:szCs w:val="24"/>
          <w:highlight w:val="white"/>
        </w:rPr>
        <w:t>Tecnologia  (</w:t>
      </w:r>
      <w:proofErr w:type="gramEnd"/>
      <w:r>
        <w:rPr>
          <w:color w:val="303030"/>
          <w:sz w:val="24"/>
          <w:szCs w:val="24"/>
          <w:highlight w:val="white"/>
        </w:rPr>
        <w:t>CNPJ 17.225.781/0001-15)</w:t>
      </w:r>
      <w:r>
        <w:rPr>
          <w:sz w:val="24"/>
          <w:szCs w:val="24"/>
        </w:rPr>
        <w:t>;</w:t>
      </w:r>
    </w:p>
    <w:p w14:paraId="3645A6CC" w14:textId="77777777" w:rsidR="005F1A0F" w:rsidRDefault="00000000">
      <w:pPr>
        <w:spacing w:after="200" w:line="360" w:lineRule="auto"/>
        <w:ind w:firstLine="720"/>
        <w:jc w:val="both"/>
        <w:rPr>
          <w:sz w:val="24"/>
          <w:szCs w:val="24"/>
        </w:rPr>
      </w:pPr>
      <w:r>
        <w:rPr>
          <w:sz w:val="24"/>
          <w:szCs w:val="24"/>
        </w:rPr>
        <w:t>d) Quaisquer bens móveis e imóveis registrados em nome dos indiciados.</w:t>
      </w:r>
    </w:p>
    <w:p w14:paraId="291CAEB6" w14:textId="77777777" w:rsidR="005F1A0F" w:rsidRDefault="00000000">
      <w:pPr>
        <w:spacing w:after="200" w:line="360" w:lineRule="auto"/>
        <w:ind w:firstLine="720"/>
        <w:jc w:val="both"/>
        <w:rPr>
          <w:sz w:val="24"/>
          <w:szCs w:val="24"/>
        </w:rPr>
      </w:pPr>
      <w:r>
        <w:rPr>
          <w:sz w:val="24"/>
          <w:szCs w:val="24"/>
        </w:rPr>
        <w:t xml:space="preserve">O sequestro de bens se justifica pelos indícios veementes de que os bens e valores em nome dos investigados constituem proveito direto ou indireto dos crimes apurados, ante: </w:t>
      </w:r>
    </w:p>
    <w:p w14:paraId="4C674459" w14:textId="77777777" w:rsidR="005F1A0F" w:rsidRDefault="00000000">
      <w:pPr>
        <w:spacing w:after="200" w:line="360" w:lineRule="auto"/>
        <w:ind w:firstLine="720"/>
        <w:jc w:val="both"/>
        <w:rPr>
          <w:sz w:val="24"/>
          <w:szCs w:val="24"/>
        </w:rPr>
      </w:pPr>
      <w:r>
        <w:rPr>
          <w:b/>
          <w:bCs/>
          <w:sz w:val="24"/>
          <w:szCs w:val="24"/>
        </w:rPr>
        <w:t xml:space="preserve">(i) o volume expressivo dos prejuízos causados às vítimas (mais de R$ 1.578.000,00 na operação Giga Varejo e mais de R$ 1.140.000,00 na operação </w:t>
      </w:r>
      <w:proofErr w:type="spellStart"/>
      <w:r>
        <w:rPr>
          <w:b/>
          <w:bCs/>
          <w:sz w:val="24"/>
          <w:szCs w:val="24"/>
        </w:rPr>
        <w:t>UPlace</w:t>
      </w:r>
      <w:proofErr w:type="spellEnd"/>
      <w:r>
        <w:rPr>
          <w:b/>
          <w:bCs/>
          <w:sz w:val="24"/>
          <w:szCs w:val="24"/>
        </w:rPr>
        <w:t>, além dos danos milionários nas demais frentes);</w:t>
      </w:r>
      <w:r>
        <w:rPr>
          <w:sz w:val="24"/>
          <w:szCs w:val="24"/>
        </w:rPr>
        <w:t xml:space="preserve"> </w:t>
      </w:r>
    </w:p>
    <w:p w14:paraId="30B5E812"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a utilização de múltiplas contas bancárias e empresas de fachada para dispersão dos valores; </w:t>
      </w:r>
    </w:p>
    <w:p w14:paraId="4D94B6EE"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a ostentação de patrimônio incompatível com atividades lícitas; </w:t>
      </w:r>
    </w:p>
    <w:p w14:paraId="5D3AB1BC"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o registro de bens em nome de interpostas pessoas e familiares para ocultação patrimonial (como o Ford Fusion em nome de Vera Lúcia </w:t>
      </w:r>
      <w:proofErr w:type="spellStart"/>
      <w:r>
        <w:rPr>
          <w:sz w:val="24"/>
          <w:szCs w:val="24"/>
        </w:rPr>
        <w:t>Schamber</w:t>
      </w:r>
      <w:proofErr w:type="spellEnd"/>
      <w:r>
        <w:rPr>
          <w:sz w:val="24"/>
          <w:szCs w:val="24"/>
        </w:rPr>
        <w:t xml:space="preserve">); e </w:t>
      </w:r>
    </w:p>
    <w:p w14:paraId="2FC15B01" w14:textId="77777777" w:rsidR="005F1A0F" w:rsidRDefault="00000000">
      <w:pPr>
        <w:spacing w:after="200" w:line="360" w:lineRule="auto"/>
        <w:ind w:firstLine="720"/>
        <w:jc w:val="both"/>
        <w:rPr>
          <w:sz w:val="24"/>
          <w:szCs w:val="24"/>
        </w:rPr>
      </w:pPr>
      <w:r>
        <w:rPr>
          <w:sz w:val="24"/>
          <w:szCs w:val="24"/>
        </w:rPr>
        <w:lastRenderedPageBreak/>
        <w:t>(v) a necessidade cristalina de garantir futura reparação dos danos causados aos milhares de consumidores lesados.</w:t>
      </w:r>
    </w:p>
    <w:p w14:paraId="27CD09CF" w14:textId="77777777" w:rsidR="005F1A0F" w:rsidRDefault="00000000">
      <w:pPr>
        <w:pStyle w:val="Ttulo2"/>
        <w:keepNext w:val="0"/>
        <w:keepLines w:val="0"/>
        <w:spacing w:after="200" w:line="360" w:lineRule="auto"/>
        <w:rPr>
          <w:b/>
          <w:bCs/>
          <w:sz w:val="24"/>
          <w:szCs w:val="24"/>
          <w:u w:val="single"/>
        </w:rPr>
      </w:pPr>
      <w:proofErr w:type="spellStart"/>
      <w:r>
        <w:rPr>
          <w:b/>
          <w:bCs/>
          <w:sz w:val="24"/>
          <w:szCs w:val="24"/>
          <w:u w:val="single"/>
        </w:rPr>
        <w:t>III.h</w:t>
      </w:r>
      <w:proofErr w:type="spellEnd"/>
      <w:r>
        <w:rPr>
          <w:b/>
          <w:bCs/>
          <w:sz w:val="24"/>
          <w:szCs w:val="24"/>
          <w:u w:val="single"/>
        </w:rPr>
        <w:t xml:space="preserve"> — Dos inquéritos conexos e providências complementares</w:t>
      </w:r>
    </w:p>
    <w:p w14:paraId="7FFE18DF" w14:textId="77777777" w:rsidR="005F1A0F" w:rsidRDefault="00000000">
      <w:pPr>
        <w:spacing w:after="200" w:line="360" w:lineRule="auto"/>
        <w:ind w:firstLine="720"/>
        <w:jc w:val="both"/>
        <w:rPr>
          <w:sz w:val="24"/>
          <w:szCs w:val="24"/>
        </w:rPr>
      </w:pPr>
      <w:r>
        <w:rPr>
          <w:sz w:val="24"/>
          <w:szCs w:val="24"/>
        </w:rPr>
        <w:t>Registre-se a existência dos seguintes inquéritos policiais conexos, que versam sobre fatos praticados pela mesma organização criminosa:</w:t>
      </w:r>
    </w:p>
    <w:p w14:paraId="520D1893" w14:textId="77777777" w:rsidR="005F1A0F" w:rsidRDefault="005F1A0F">
      <w:pPr>
        <w:spacing w:after="100" w:line="360" w:lineRule="auto"/>
        <w:rPr>
          <w:sz w:val="24"/>
          <w:szCs w:val="24"/>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600"/>
        <w:gridCol w:w="2500"/>
        <w:gridCol w:w="2460"/>
      </w:tblGrid>
      <w:tr w:rsidR="005F1A0F" w14:paraId="3DABAD94" w14:textId="77777777">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5B749917" w14:textId="77777777" w:rsidR="005F1A0F" w:rsidRDefault="00000000">
            <w:pPr>
              <w:spacing w:line="360" w:lineRule="auto"/>
              <w:rPr>
                <w:sz w:val="24"/>
                <w:szCs w:val="24"/>
              </w:rPr>
            </w:pPr>
            <w:r>
              <w:rPr>
                <w:b/>
                <w:bCs/>
                <w:sz w:val="20"/>
                <w:szCs w:val="20"/>
              </w:rPr>
              <w:t>IP</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2321F175" w14:textId="77777777" w:rsidR="005F1A0F" w:rsidRDefault="00000000">
            <w:pPr>
              <w:spacing w:line="360" w:lineRule="auto"/>
              <w:rPr>
                <w:sz w:val="24"/>
                <w:szCs w:val="24"/>
              </w:rPr>
            </w:pPr>
            <w:r>
              <w:rPr>
                <w:b/>
                <w:bCs/>
                <w:sz w:val="20"/>
                <w:szCs w:val="20"/>
              </w:rPr>
              <w:t>REDS</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6838D0C5" w14:textId="77777777" w:rsidR="005F1A0F" w:rsidRDefault="00000000">
            <w:pPr>
              <w:spacing w:line="360" w:lineRule="auto"/>
              <w:rPr>
                <w:sz w:val="24"/>
                <w:szCs w:val="24"/>
              </w:rPr>
            </w:pPr>
            <w:r>
              <w:rPr>
                <w:b/>
                <w:bCs/>
                <w:sz w:val="20"/>
                <w:szCs w:val="20"/>
              </w:rPr>
              <w:t>Delegacia</w:t>
            </w:r>
          </w:p>
        </w:tc>
        <w:tc>
          <w:tcPr>
            <w:tcW w:w="2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66AE0967" w14:textId="77777777" w:rsidR="005F1A0F" w:rsidRDefault="00000000">
            <w:pPr>
              <w:spacing w:line="360" w:lineRule="auto"/>
              <w:rPr>
                <w:sz w:val="24"/>
                <w:szCs w:val="24"/>
              </w:rPr>
            </w:pPr>
            <w:r>
              <w:rPr>
                <w:b/>
                <w:bCs/>
                <w:sz w:val="20"/>
                <w:szCs w:val="20"/>
              </w:rPr>
              <w:t>Relação</w:t>
            </w:r>
          </w:p>
        </w:tc>
      </w:tr>
      <w:tr w:rsidR="005F1A0F" w14:paraId="09C2C8E5" w14:textId="77777777">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2ED596" w14:textId="77777777" w:rsidR="005F1A0F" w:rsidRDefault="00000000">
            <w:pPr>
              <w:spacing w:line="360" w:lineRule="auto"/>
              <w:rPr>
                <w:sz w:val="24"/>
                <w:szCs w:val="24"/>
              </w:rPr>
            </w:pPr>
            <w:r>
              <w:rPr>
                <w:sz w:val="20"/>
                <w:szCs w:val="20"/>
              </w:rPr>
              <w:t>12248866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4DEFD" w14:textId="77777777" w:rsidR="005F1A0F" w:rsidRDefault="00000000">
            <w:pPr>
              <w:spacing w:line="360" w:lineRule="auto"/>
              <w:rPr>
                <w:sz w:val="24"/>
                <w:szCs w:val="24"/>
              </w:rPr>
            </w:pPr>
            <w:r>
              <w:rPr>
                <w:sz w:val="20"/>
                <w:szCs w:val="20"/>
              </w:rPr>
              <w:t>2022-048992427-001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AB87B8" w14:textId="77777777" w:rsidR="005F1A0F" w:rsidRDefault="00000000">
            <w:pPr>
              <w:spacing w:line="360" w:lineRule="auto"/>
              <w:rPr>
                <w:sz w:val="24"/>
                <w:szCs w:val="24"/>
              </w:rPr>
            </w:pPr>
            <w:r>
              <w:rPr>
                <w:sz w:val="20"/>
                <w:szCs w:val="20"/>
              </w:rPr>
              <w:t>6º DPPC/Lavras</w:t>
            </w:r>
          </w:p>
        </w:tc>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288B0" w14:textId="77777777" w:rsidR="005F1A0F" w:rsidRDefault="00000000">
            <w:pPr>
              <w:spacing w:line="360" w:lineRule="auto"/>
              <w:rPr>
                <w:sz w:val="24"/>
                <w:szCs w:val="24"/>
              </w:rPr>
            </w:pPr>
            <w:r>
              <w:rPr>
                <w:sz w:val="20"/>
                <w:szCs w:val="20"/>
              </w:rPr>
              <w:t>Giga Varejo</w:t>
            </w:r>
          </w:p>
        </w:tc>
      </w:tr>
      <w:tr w:rsidR="005F1A0F" w14:paraId="78C122C3" w14:textId="77777777">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A19D89" w14:textId="77777777" w:rsidR="005F1A0F" w:rsidRDefault="00000000">
            <w:pPr>
              <w:spacing w:line="360" w:lineRule="auto"/>
              <w:rPr>
                <w:b/>
                <w:bCs/>
                <w:sz w:val="24"/>
                <w:szCs w:val="24"/>
              </w:rPr>
            </w:pPr>
            <w:r>
              <w:rPr>
                <w:b/>
                <w:bCs/>
                <w:sz w:val="20"/>
                <w:szCs w:val="20"/>
              </w:rPr>
              <w:t>12351111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2547EB" w14:textId="77777777" w:rsidR="005F1A0F" w:rsidRDefault="00000000">
            <w:pPr>
              <w:spacing w:line="360" w:lineRule="auto"/>
              <w:rPr>
                <w:b/>
                <w:bCs/>
                <w:sz w:val="24"/>
                <w:szCs w:val="24"/>
              </w:rPr>
            </w:pPr>
            <w:r>
              <w:rPr>
                <w:b/>
                <w:bCs/>
                <w:sz w:val="20"/>
                <w:szCs w:val="20"/>
              </w:rPr>
              <w:t>2022-050916603-001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4D038" w14:textId="77777777" w:rsidR="005F1A0F" w:rsidRDefault="00000000">
            <w:pPr>
              <w:spacing w:line="360" w:lineRule="auto"/>
              <w:rPr>
                <w:b/>
                <w:bCs/>
                <w:sz w:val="24"/>
                <w:szCs w:val="24"/>
              </w:rPr>
            </w:pPr>
            <w:r>
              <w:rPr>
                <w:b/>
                <w:bCs/>
                <w:sz w:val="20"/>
                <w:szCs w:val="20"/>
              </w:rPr>
              <w:t xml:space="preserve">[SUA UNIDADE </w:t>
            </w:r>
            <w:proofErr w:type="gramStart"/>
            <w:r>
              <w:rPr>
                <w:b/>
                <w:bCs/>
                <w:sz w:val="20"/>
                <w:szCs w:val="20"/>
              </w:rPr>
              <w:t>POLICIAL]/</w:t>
            </w:r>
            <w:proofErr w:type="gramEnd"/>
            <w:r>
              <w:rPr>
                <w:b/>
                <w:bCs/>
                <w:sz w:val="20"/>
                <w:szCs w:val="20"/>
              </w:rPr>
              <w:t>BH</w:t>
            </w:r>
          </w:p>
        </w:tc>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F4E9FB" w14:textId="77777777" w:rsidR="005F1A0F" w:rsidRDefault="00000000">
            <w:pPr>
              <w:spacing w:line="360" w:lineRule="auto"/>
              <w:rPr>
                <w:b/>
                <w:bCs/>
                <w:sz w:val="24"/>
                <w:szCs w:val="24"/>
              </w:rPr>
            </w:pPr>
            <w:r>
              <w:rPr>
                <w:b/>
                <w:bCs/>
                <w:sz w:val="20"/>
                <w:szCs w:val="20"/>
              </w:rPr>
              <w:t>Giga Varejo</w:t>
            </w:r>
          </w:p>
        </w:tc>
      </w:tr>
      <w:tr w:rsidR="005F1A0F" w14:paraId="7EBEEB23" w14:textId="77777777">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5F9837" w14:textId="77777777" w:rsidR="005F1A0F" w:rsidRDefault="00000000">
            <w:pPr>
              <w:spacing w:line="360" w:lineRule="auto"/>
              <w:rPr>
                <w:b/>
                <w:bCs/>
                <w:sz w:val="24"/>
                <w:szCs w:val="24"/>
              </w:rPr>
            </w:pPr>
            <w:r>
              <w:rPr>
                <w:b/>
                <w:bCs/>
                <w:sz w:val="20"/>
                <w:szCs w:val="20"/>
              </w:rPr>
              <w:t>12394580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5F35C0" w14:textId="77777777" w:rsidR="005F1A0F" w:rsidRDefault="00000000">
            <w:pPr>
              <w:spacing w:line="360" w:lineRule="auto"/>
              <w:rPr>
                <w:b/>
                <w:bCs/>
                <w:sz w:val="24"/>
                <w:szCs w:val="24"/>
              </w:rPr>
            </w:pPr>
            <w:r>
              <w:rPr>
                <w:b/>
                <w:bCs/>
                <w:sz w:val="20"/>
                <w:szCs w:val="20"/>
              </w:rPr>
              <w:t>2022-054866973-001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DA9F8" w14:textId="77777777" w:rsidR="005F1A0F" w:rsidRDefault="00000000">
            <w:pPr>
              <w:spacing w:line="360" w:lineRule="auto"/>
              <w:rPr>
                <w:b/>
                <w:bCs/>
                <w:sz w:val="24"/>
                <w:szCs w:val="24"/>
              </w:rPr>
            </w:pPr>
            <w:r>
              <w:rPr>
                <w:b/>
                <w:bCs/>
                <w:sz w:val="20"/>
                <w:szCs w:val="20"/>
              </w:rPr>
              <w:t xml:space="preserve">[SUA UNIDADE </w:t>
            </w:r>
            <w:proofErr w:type="gramStart"/>
            <w:r>
              <w:rPr>
                <w:b/>
                <w:bCs/>
                <w:sz w:val="20"/>
                <w:szCs w:val="20"/>
              </w:rPr>
              <w:t>POLICIAL]/</w:t>
            </w:r>
            <w:proofErr w:type="gramEnd"/>
            <w:r>
              <w:rPr>
                <w:b/>
                <w:bCs/>
                <w:sz w:val="20"/>
                <w:szCs w:val="20"/>
              </w:rPr>
              <w:t>BH</w:t>
            </w:r>
          </w:p>
        </w:tc>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8E50CF" w14:textId="77777777" w:rsidR="005F1A0F" w:rsidRDefault="00000000">
            <w:pPr>
              <w:spacing w:line="360" w:lineRule="auto"/>
              <w:rPr>
                <w:b/>
                <w:bCs/>
                <w:sz w:val="24"/>
                <w:szCs w:val="24"/>
              </w:rPr>
            </w:pPr>
            <w:r>
              <w:rPr>
                <w:b/>
                <w:bCs/>
                <w:sz w:val="20"/>
                <w:szCs w:val="20"/>
              </w:rPr>
              <w:t>Giga Varejo</w:t>
            </w:r>
          </w:p>
        </w:tc>
      </w:tr>
      <w:tr w:rsidR="005F1A0F" w14:paraId="2E92EC4C" w14:textId="77777777">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4FAB07" w14:textId="77777777" w:rsidR="005F1A0F" w:rsidRDefault="00000000">
            <w:pPr>
              <w:spacing w:line="360" w:lineRule="auto"/>
              <w:rPr>
                <w:sz w:val="24"/>
                <w:szCs w:val="24"/>
              </w:rPr>
            </w:pPr>
            <w:r>
              <w:rPr>
                <w:sz w:val="20"/>
                <w:szCs w:val="20"/>
              </w:rPr>
              <w:t>047250935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11B8F" w14:textId="77777777" w:rsidR="005F1A0F" w:rsidRDefault="00000000">
            <w:pPr>
              <w:spacing w:line="360" w:lineRule="auto"/>
              <w:rPr>
                <w:sz w:val="24"/>
                <w:szCs w:val="24"/>
              </w:rPr>
            </w:pPr>
            <w:r>
              <w:rPr>
                <w:sz w:val="20"/>
                <w:szCs w:val="20"/>
              </w:rPr>
              <w:t>2022-047250935-001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6B2C11" w14:textId="77777777" w:rsidR="005F1A0F" w:rsidRDefault="00000000">
            <w:pPr>
              <w:spacing w:line="360" w:lineRule="auto"/>
              <w:rPr>
                <w:sz w:val="24"/>
                <w:szCs w:val="24"/>
              </w:rPr>
            </w:pPr>
            <w:r>
              <w:rPr>
                <w:sz w:val="20"/>
                <w:szCs w:val="20"/>
              </w:rPr>
              <w:t>1ª DPC/Sabará</w:t>
            </w:r>
          </w:p>
        </w:tc>
        <w:tc>
          <w:tcPr>
            <w:tcW w:w="2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867067" w14:textId="77777777" w:rsidR="005F1A0F" w:rsidRDefault="00000000">
            <w:pPr>
              <w:spacing w:line="360" w:lineRule="auto"/>
              <w:rPr>
                <w:sz w:val="24"/>
                <w:szCs w:val="24"/>
              </w:rPr>
            </w:pPr>
            <w:r>
              <w:rPr>
                <w:sz w:val="20"/>
                <w:szCs w:val="20"/>
              </w:rPr>
              <w:t>Giga Varejo</w:t>
            </w:r>
          </w:p>
        </w:tc>
      </w:tr>
    </w:tbl>
    <w:p w14:paraId="557FE105" w14:textId="77777777" w:rsidR="005F1A0F" w:rsidRDefault="005F1A0F">
      <w:pPr>
        <w:spacing w:after="100" w:line="360" w:lineRule="auto"/>
        <w:rPr>
          <w:sz w:val="24"/>
          <w:szCs w:val="24"/>
        </w:rPr>
      </w:pPr>
    </w:p>
    <w:p w14:paraId="25E86C9D" w14:textId="77777777" w:rsidR="005F1A0F" w:rsidRDefault="00000000">
      <w:pPr>
        <w:spacing w:after="200" w:line="360" w:lineRule="auto"/>
        <w:ind w:firstLine="720"/>
        <w:jc w:val="both"/>
        <w:rPr>
          <w:sz w:val="24"/>
          <w:szCs w:val="24"/>
        </w:rPr>
      </w:pPr>
      <w:r>
        <w:rPr>
          <w:sz w:val="24"/>
          <w:szCs w:val="24"/>
        </w:rPr>
        <w:t>Quanto aos procedimentos da [SUA UNIDADE POLICIAL], o IP 12351111 foi arquivado pelo MP em razão de os fatos estarem sendo apurados neste IP. A justiça mandou anexar o IP 12394580 a este IP principal de número 12378340. Para os demais, sugere-se, respeitosamente, ao Juízo competente a reunião dos procedimentos acima listados para processamento consolidado, nos termos do art. 76, III, e art. 78, ambos do Código de Processo Penal, a fim de garantir a melhor apreciação do conjunto probatório e evitar decisões conflitantes.</w:t>
      </w:r>
    </w:p>
    <w:p w14:paraId="609B76CF" w14:textId="77777777" w:rsidR="005F1A0F" w:rsidRDefault="00000000">
      <w:pPr>
        <w:pStyle w:val="Ttulo1"/>
        <w:keepNext w:val="0"/>
        <w:keepLines w:val="0"/>
        <w:spacing w:before="360" w:after="200" w:line="360" w:lineRule="auto"/>
        <w:rPr>
          <w:b/>
          <w:bCs/>
          <w:sz w:val="28"/>
          <w:szCs w:val="28"/>
        </w:rPr>
      </w:pPr>
      <w:proofErr w:type="spellStart"/>
      <w:r>
        <w:rPr>
          <w:b/>
          <w:bCs/>
          <w:sz w:val="28"/>
          <w:szCs w:val="28"/>
        </w:rPr>
        <w:t>III.i</w:t>
      </w:r>
      <w:proofErr w:type="spellEnd"/>
      <w:r>
        <w:rPr>
          <w:b/>
          <w:bCs/>
          <w:sz w:val="28"/>
          <w:szCs w:val="28"/>
        </w:rPr>
        <w:t xml:space="preserve"> — Da representação pela decretação da prisão preventiva</w:t>
      </w:r>
    </w:p>
    <w:p w14:paraId="4729D0BF" w14:textId="77777777" w:rsidR="005F1A0F" w:rsidRDefault="00000000">
      <w:pPr>
        <w:spacing w:after="200" w:line="360" w:lineRule="auto"/>
        <w:ind w:firstLine="720"/>
        <w:jc w:val="both"/>
        <w:rPr>
          <w:sz w:val="24"/>
          <w:szCs w:val="24"/>
        </w:rPr>
      </w:pPr>
      <w:r>
        <w:rPr>
          <w:sz w:val="24"/>
          <w:szCs w:val="24"/>
        </w:rPr>
        <w:t xml:space="preserve">A [SUA INSTITUIÇÃO POLICIAL], por meio do Delegado de Polícia subscrevente, com fundamento nos </w:t>
      </w:r>
      <w:proofErr w:type="spellStart"/>
      <w:r>
        <w:rPr>
          <w:sz w:val="24"/>
          <w:szCs w:val="24"/>
        </w:rPr>
        <w:t>arts</w:t>
      </w:r>
      <w:proofErr w:type="spellEnd"/>
      <w:r>
        <w:rPr>
          <w:sz w:val="24"/>
          <w:szCs w:val="24"/>
        </w:rPr>
        <w:t xml:space="preserve">. 311, 312 e 313 do Código de Processo Penal, vem, respeitosamente, perante Vossa Excelência, </w:t>
      </w:r>
      <w:r>
        <w:rPr>
          <w:b/>
          <w:bCs/>
          <w:sz w:val="24"/>
          <w:szCs w:val="24"/>
        </w:rPr>
        <w:t>REPRESENTAR PELA DECRETAÇÃO DA PRISÃO PREVENTIVA</w:t>
      </w:r>
      <w:r>
        <w:rPr>
          <w:sz w:val="24"/>
          <w:szCs w:val="24"/>
        </w:rPr>
        <w:t xml:space="preserve"> dos investigados abaixo qualificados, pelos fundamentos de fato e de direito que passa a expor.</w:t>
      </w:r>
    </w:p>
    <w:p w14:paraId="2A39F84B" w14:textId="77777777" w:rsidR="005F1A0F" w:rsidRDefault="00000000">
      <w:pPr>
        <w:spacing w:after="200" w:line="360" w:lineRule="auto"/>
        <w:ind w:firstLine="720"/>
        <w:jc w:val="both"/>
        <w:rPr>
          <w:b/>
          <w:bCs/>
          <w:sz w:val="24"/>
          <w:szCs w:val="24"/>
        </w:rPr>
      </w:pPr>
      <w:r>
        <w:rPr>
          <w:b/>
          <w:bCs/>
          <w:sz w:val="24"/>
          <w:szCs w:val="24"/>
        </w:rPr>
        <w:lastRenderedPageBreak/>
        <w:t>I — Dos representados</w:t>
      </w:r>
    </w:p>
    <w:p w14:paraId="0CF724F9" w14:textId="77777777" w:rsidR="005F1A0F" w:rsidRDefault="00000000">
      <w:pPr>
        <w:spacing w:after="200" w:line="360" w:lineRule="auto"/>
        <w:ind w:firstLine="720"/>
        <w:jc w:val="both"/>
        <w:rPr>
          <w:sz w:val="24"/>
          <w:szCs w:val="24"/>
        </w:rPr>
      </w:pPr>
      <w:r>
        <w:rPr>
          <w:b/>
          <w:bCs/>
          <w:sz w:val="24"/>
          <w:szCs w:val="24"/>
        </w:rPr>
        <w:t>1. ELAINE DANIELLE SCHAMBER</w:t>
      </w:r>
      <w:r>
        <w:rPr>
          <w:sz w:val="24"/>
          <w:szCs w:val="24"/>
        </w:rPr>
        <w:t xml:space="preserve"> (vulgo "Carolina"), CPF 046.994.449-89, nascida em 18/03/1985, natural de Maringá/PR, filha de Vera Lúcia </w:t>
      </w:r>
      <w:proofErr w:type="spellStart"/>
      <w:r>
        <w:rPr>
          <w:sz w:val="24"/>
          <w:szCs w:val="24"/>
        </w:rPr>
        <w:t>Schamber</w:t>
      </w:r>
      <w:proofErr w:type="spellEnd"/>
      <w:r>
        <w:rPr>
          <w:sz w:val="24"/>
          <w:szCs w:val="24"/>
        </w:rPr>
        <w:t xml:space="preserve"> e Edgard </w:t>
      </w:r>
      <w:proofErr w:type="spellStart"/>
      <w:r>
        <w:rPr>
          <w:sz w:val="24"/>
          <w:szCs w:val="24"/>
        </w:rPr>
        <w:t>Schamber</w:t>
      </w:r>
      <w:proofErr w:type="spellEnd"/>
      <w:r>
        <w:rPr>
          <w:sz w:val="24"/>
          <w:szCs w:val="24"/>
        </w:rPr>
        <w:t xml:space="preserve"> Neto. Líder estratégica da ORCRIM. Endereço atual: desconhecido — foragida. Já possui mandado de prisão preventiva expedido pela 6ª Vara Criminal de Vitória/ES, sem cumprimento.</w:t>
      </w:r>
    </w:p>
    <w:p w14:paraId="00522221" w14:textId="77777777" w:rsidR="005F1A0F" w:rsidRDefault="00000000">
      <w:pPr>
        <w:spacing w:after="200" w:line="360" w:lineRule="auto"/>
        <w:ind w:firstLine="720"/>
        <w:jc w:val="both"/>
        <w:rPr>
          <w:sz w:val="24"/>
          <w:szCs w:val="24"/>
        </w:rPr>
      </w:pPr>
      <w:r>
        <w:rPr>
          <w:b/>
          <w:bCs/>
          <w:sz w:val="24"/>
          <w:szCs w:val="24"/>
        </w:rPr>
        <w:t>2. LEANDRO DA SILVA VIEIRA</w:t>
      </w:r>
      <w:r>
        <w:rPr>
          <w:sz w:val="24"/>
          <w:szCs w:val="24"/>
        </w:rPr>
        <w:t xml:space="preserve">, CPF 212.939.318-70, natural de Araçatuba/SP, filho de Vera Lucia da Silva e Renato David Vieira. </w:t>
      </w:r>
      <w:proofErr w:type="spellStart"/>
      <w:r>
        <w:rPr>
          <w:sz w:val="24"/>
          <w:szCs w:val="24"/>
        </w:rPr>
        <w:t>Co-líder</w:t>
      </w:r>
      <w:proofErr w:type="spellEnd"/>
      <w:r>
        <w:rPr>
          <w:sz w:val="24"/>
          <w:szCs w:val="24"/>
        </w:rPr>
        <w:t xml:space="preserve"> da ORCRIM. Endereço atual: desconhecido — foragido.</w:t>
      </w:r>
    </w:p>
    <w:p w14:paraId="69F3EBE8" w14:textId="77777777" w:rsidR="005F1A0F" w:rsidRDefault="005F1A0F">
      <w:pPr>
        <w:spacing w:after="200" w:line="360" w:lineRule="auto"/>
        <w:ind w:firstLine="720"/>
        <w:jc w:val="both"/>
        <w:rPr>
          <w:sz w:val="24"/>
          <w:szCs w:val="24"/>
        </w:rPr>
      </w:pPr>
    </w:p>
    <w:p w14:paraId="4DAE0BA8" w14:textId="77777777" w:rsidR="005F1A0F" w:rsidRDefault="00000000">
      <w:pPr>
        <w:spacing w:after="200" w:line="360" w:lineRule="auto"/>
        <w:ind w:firstLine="720"/>
        <w:jc w:val="both"/>
        <w:rPr>
          <w:sz w:val="24"/>
          <w:szCs w:val="24"/>
        </w:rPr>
      </w:pPr>
      <w:r>
        <w:rPr>
          <w:b/>
          <w:bCs/>
          <w:sz w:val="24"/>
          <w:szCs w:val="24"/>
        </w:rPr>
        <w:t>3. FRANCISCO LUCAS ALVES DOS SANTOS</w:t>
      </w:r>
      <w:r>
        <w:rPr>
          <w:sz w:val="24"/>
          <w:szCs w:val="24"/>
        </w:rPr>
        <w:t>, CPF 445.822.248-14, nascido em 14/08/1995, natural de Crateús/CE e residente em Araçatuba/SP, filho de Francisco Felicio dos Santos Lima e Antônia Alves Barbosa. Testa-de-ferro formal da Giga Varejo. Endereço atual: desconhecido — foragido.</w:t>
      </w:r>
    </w:p>
    <w:p w14:paraId="2902153B" w14:textId="77777777" w:rsidR="005F1A0F" w:rsidRDefault="00000000">
      <w:pPr>
        <w:spacing w:after="200" w:line="360" w:lineRule="auto"/>
        <w:ind w:firstLine="720"/>
        <w:jc w:val="both"/>
        <w:rPr>
          <w:sz w:val="24"/>
          <w:szCs w:val="24"/>
        </w:rPr>
      </w:pPr>
      <w:r>
        <w:rPr>
          <w:b/>
          <w:bCs/>
          <w:sz w:val="24"/>
          <w:szCs w:val="24"/>
        </w:rPr>
        <w:t>4. RAPHAEL SANTOS FRANCHINI</w:t>
      </w:r>
      <w:r>
        <w:rPr>
          <w:sz w:val="24"/>
          <w:szCs w:val="24"/>
        </w:rPr>
        <w:t>, CPF 084.523.049-27, nascido em 22/01/1992, filho de Eliane Severo dos Santos e Everaldo Roberto Franchini. Operador do Saldão Carioca (RJ). Endereço atual: desconhecido — foragido. Já possui mandado de prisão preventiva expedido pela 6ª Vara Criminal de Vitória/ES, sem cumprimento.</w:t>
      </w:r>
    </w:p>
    <w:p w14:paraId="4FF5532C" w14:textId="77777777" w:rsidR="005F1A0F" w:rsidRDefault="00000000">
      <w:pPr>
        <w:spacing w:after="200" w:line="360" w:lineRule="auto"/>
        <w:ind w:firstLine="720"/>
        <w:jc w:val="both"/>
        <w:rPr>
          <w:sz w:val="24"/>
          <w:szCs w:val="24"/>
        </w:rPr>
      </w:pPr>
      <w:r>
        <w:rPr>
          <w:b/>
          <w:bCs/>
          <w:sz w:val="24"/>
          <w:szCs w:val="24"/>
        </w:rPr>
        <w:t>5. DANILO FRANCHINI DOS SANTOS</w:t>
      </w:r>
      <w:r>
        <w:rPr>
          <w:sz w:val="24"/>
          <w:szCs w:val="24"/>
        </w:rPr>
        <w:t>, CPF 081.151.629-65, nascido em 01/10/1993, filho de Lenita Aparecida Franchini. Operador da Santo Lar (SC/ES/SP). Endereço atual: desconhecido — foragido.</w:t>
      </w:r>
    </w:p>
    <w:p w14:paraId="1184978E" w14:textId="77777777" w:rsidR="005F1A0F" w:rsidRDefault="00000000">
      <w:pPr>
        <w:spacing w:after="200" w:line="360" w:lineRule="auto"/>
        <w:ind w:firstLine="720"/>
        <w:jc w:val="both"/>
        <w:rPr>
          <w:sz w:val="24"/>
          <w:szCs w:val="24"/>
        </w:rPr>
      </w:pPr>
      <w:r>
        <w:rPr>
          <w:b/>
          <w:bCs/>
          <w:sz w:val="24"/>
          <w:szCs w:val="24"/>
        </w:rPr>
        <w:t>6. WELLINGTON FERREIRA DOS SANTOS</w:t>
      </w:r>
      <w:r>
        <w:rPr>
          <w:sz w:val="24"/>
          <w:szCs w:val="24"/>
        </w:rPr>
        <w:t xml:space="preserve">, CPF 064.555.119-80, nascido em 22/06/1989, filho de Maria de Fatima dos Santos. Testa-de-ferro da </w:t>
      </w:r>
      <w:proofErr w:type="spellStart"/>
      <w:r>
        <w:rPr>
          <w:sz w:val="24"/>
          <w:szCs w:val="24"/>
        </w:rPr>
        <w:t>UPlace</w:t>
      </w:r>
      <w:proofErr w:type="spellEnd"/>
      <w:r>
        <w:rPr>
          <w:sz w:val="24"/>
          <w:szCs w:val="24"/>
        </w:rPr>
        <w:t xml:space="preserve"> (ES). Endereço atual: desconhecido — foragido. Já possui mandado de prisão preventiva expedido pela 6ª Vara Criminal de Vitória/ES, sem cumprimento.</w:t>
      </w:r>
    </w:p>
    <w:p w14:paraId="26B6CA86" w14:textId="77777777" w:rsidR="005F1A0F" w:rsidRDefault="00000000">
      <w:pPr>
        <w:spacing w:after="200" w:line="360" w:lineRule="auto"/>
        <w:ind w:firstLine="720"/>
        <w:jc w:val="both"/>
        <w:rPr>
          <w:sz w:val="24"/>
          <w:szCs w:val="24"/>
        </w:rPr>
      </w:pPr>
      <w:r>
        <w:rPr>
          <w:b/>
          <w:bCs/>
          <w:sz w:val="24"/>
          <w:szCs w:val="24"/>
        </w:rPr>
        <w:t>7. MICHEL DOS REIS (vulgo "Gordo")</w:t>
      </w:r>
      <w:r>
        <w:rPr>
          <w:sz w:val="24"/>
          <w:szCs w:val="24"/>
        </w:rPr>
        <w:t xml:space="preserve">, CPF 081.179.229-32, nascido em 24/08/1992, natural de Joinville/SC e residente em Maringá/PR, filho de Maria Luiza </w:t>
      </w:r>
      <w:r>
        <w:rPr>
          <w:sz w:val="24"/>
          <w:szCs w:val="24"/>
        </w:rPr>
        <w:lastRenderedPageBreak/>
        <w:t xml:space="preserve">Xavier dos Reis e </w:t>
      </w:r>
      <w:proofErr w:type="spellStart"/>
      <w:r>
        <w:rPr>
          <w:sz w:val="24"/>
          <w:szCs w:val="24"/>
        </w:rPr>
        <w:t>Olício</w:t>
      </w:r>
      <w:proofErr w:type="spellEnd"/>
      <w:r>
        <w:rPr>
          <w:sz w:val="24"/>
          <w:szCs w:val="24"/>
        </w:rPr>
        <w:t xml:space="preserve"> dos Reis. Operador logístico da ORCRIM. Endereço atual: desconhecido — foragido.</w:t>
      </w:r>
    </w:p>
    <w:p w14:paraId="4D844966" w14:textId="77777777" w:rsidR="005F1A0F" w:rsidRDefault="00000000">
      <w:pPr>
        <w:spacing w:after="200" w:line="360" w:lineRule="auto"/>
        <w:ind w:firstLine="720"/>
        <w:jc w:val="both"/>
        <w:rPr>
          <w:sz w:val="24"/>
          <w:szCs w:val="24"/>
        </w:rPr>
      </w:pPr>
      <w:r>
        <w:rPr>
          <w:b/>
          <w:bCs/>
          <w:sz w:val="24"/>
          <w:szCs w:val="24"/>
        </w:rPr>
        <w:t>8. JOÃO VITOR MARTINS DOS SANTOS</w:t>
      </w:r>
      <w:r>
        <w:rPr>
          <w:sz w:val="24"/>
          <w:szCs w:val="24"/>
        </w:rPr>
        <w:t>, CPF 460.281.718-16, RG 54961534 SSP/SP, natural de Araçatuba/SP. Responsável pela locação de depósito para mercadorias desviadas. Endereço atual: desconhecido.</w:t>
      </w:r>
    </w:p>
    <w:p w14:paraId="6700BC46" w14:textId="77777777" w:rsidR="005F1A0F" w:rsidRDefault="00000000">
      <w:pPr>
        <w:spacing w:after="200" w:line="360" w:lineRule="auto"/>
        <w:ind w:firstLine="720"/>
        <w:jc w:val="both"/>
        <w:rPr>
          <w:sz w:val="24"/>
          <w:szCs w:val="24"/>
        </w:rPr>
      </w:pPr>
      <w:r>
        <w:rPr>
          <w:b/>
          <w:bCs/>
          <w:sz w:val="24"/>
          <w:szCs w:val="24"/>
        </w:rPr>
        <w:t>9. ALISSON DE OLIVEIRA SOARES GARCIA</w:t>
      </w:r>
      <w:r>
        <w:rPr>
          <w:sz w:val="24"/>
          <w:szCs w:val="24"/>
        </w:rPr>
        <w:t xml:space="preserve">, CPF 557.474.918-14, natural de Araçatuba/SP, filho de Simone de Oliveira Soares e Elton </w:t>
      </w:r>
      <w:proofErr w:type="spellStart"/>
      <w:r>
        <w:rPr>
          <w:sz w:val="24"/>
          <w:szCs w:val="24"/>
        </w:rPr>
        <w:t>Antonio</w:t>
      </w:r>
      <w:proofErr w:type="spellEnd"/>
      <w:r>
        <w:rPr>
          <w:sz w:val="24"/>
          <w:szCs w:val="24"/>
        </w:rPr>
        <w:t xml:space="preserve"> Agostinho Garcia. Financiador e proprietário da Like Games. Endereço atual: desconhecido. </w:t>
      </w:r>
    </w:p>
    <w:p w14:paraId="2243AAB0" w14:textId="77777777" w:rsidR="005F1A0F" w:rsidRDefault="00000000">
      <w:pPr>
        <w:spacing w:after="200" w:line="360" w:lineRule="auto"/>
        <w:ind w:firstLine="720"/>
        <w:jc w:val="both"/>
        <w:rPr>
          <w:b/>
          <w:bCs/>
          <w:sz w:val="24"/>
          <w:szCs w:val="24"/>
        </w:rPr>
      </w:pPr>
      <w:r>
        <w:rPr>
          <w:b/>
          <w:bCs/>
          <w:sz w:val="24"/>
          <w:szCs w:val="24"/>
        </w:rPr>
        <w:t>II — Síntese dos fatos</w:t>
      </w:r>
    </w:p>
    <w:p w14:paraId="18F7F2F0" w14:textId="77777777" w:rsidR="005F1A0F" w:rsidRDefault="00000000">
      <w:pPr>
        <w:spacing w:after="200" w:line="360" w:lineRule="auto"/>
        <w:ind w:firstLine="720"/>
        <w:jc w:val="both"/>
        <w:rPr>
          <w:sz w:val="24"/>
          <w:szCs w:val="24"/>
        </w:rPr>
      </w:pPr>
      <w:r>
        <w:rPr>
          <w:sz w:val="24"/>
          <w:szCs w:val="24"/>
        </w:rPr>
        <w:t>Conforme amplamente demonstrado no corpo do relatório final do IP 12378340, os representados integram organização criminosa interestadual, em atividade ininterrupta desde 2013, dedicada à prática sistemática de estelionato mediante fraude eletrônica, lavagem de dinheiro e falsidade ideológica, com atuação pulverizada comprovada em ao menos 7 estados da federação (MG, ES, SP, RJ, PR, SC e GO). A magnitude lesiva do grupo restou patente com prejuízos documentados superiores a R$ 1.578.000,00 apenas na operação "Giga Varejo" (afetando mais de 200 vítimas), além do montante de R$ 1.140.000,00 apurado na operação "</w:t>
      </w:r>
      <w:proofErr w:type="spellStart"/>
      <w:r>
        <w:rPr>
          <w:sz w:val="24"/>
          <w:szCs w:val="24"/>
        </w:rPr>
        <w:t>UPlace</w:t>
      </w:r>
      <w:proofErr w:type="spellEnd"/>
      <w:r>
        <w:rPr>
          <w:sz w:val="24"/>
          <w:szCs w:val="24"/>
        </w:rPr>
        <w:t>", e perdas ainda imensuráveis em inquéritos conexos.</w:t>
      </w:r>
    </w:p>
    <w:p w14:paraId="7B2FA239" w14:textId="77777777" w:rsidR="005F1A0F" w:rsidRDefault="00000000">
      <w:pPr>
        <w:spacing w:after="200" w:line="360" w:lineRule="auto"/>
        <w:ind w:firstLine="720"/>
        <w:jc w:val="both"/>
        <w:rPr>
          <w:sz w:val="24"/>
          <w:szCs w:val="24"/>
        </w:rPr>
      </w:pPr>
      <w:r>
        <w:rPr>
          <w:sz w:val="24"/>
          <w:szCs w:val="24"/>
        </w:rPr>
        <w:t xml:space="preserve">O modus operandi consiste na aquisição de empresa legítima antiga, alteração contratual fraudulenta, montagem de operação comercial, manipulação artificial de reputação online, vendas massivas por e-commerce e encerramento abrupto seguido de evasão e reciclagem de capital, foi replicado em ao menos 7 operações sucessivas: </w:t>
      </w:r>
      <w:proofErr w:type="spellStart"/>
      <w:r>
        <w:rPr>
          <w:sz w:val="24"/>
          <w:szCs w:val="24"/>
        </w:rPr>
        <w:t>Wincenter</w:t>
      </w:r>
      <w:proofErr w:type="spellEnd"/>
      <w:r>
        <w:rPr>
          <w:sz w:val="24"/>
          <w:szCs w:val="24"/>
        </w:rPr>
        <w:t xml:space="preserve"> (PR, 2013), Siga Ofertas (GO, 2020), Santo Lar (SC, 2021), </w:t>
      </w:r>
      <w:proofErr w:type="spellStart"/>
      <w:r>
        <w:rPr>
          <w:sz w:val="24"/>
          <w:szCs w:val="24"/>
        </w:rPr>
        <w:t>UPlace</w:t>
      </w:r>
      <w:proofErr w:type="spellEnd"/>
      <w:r>
        <w:rPr>
          <w:sz w:val="24"/>
          <w:szCs w:val="24"/>
        </w:rPr>
        <w:t xml:space="preserve"> (ES, 2021-2022), Saldão Carioca (RJ, 2022), Giga Varejo (MG, 2022) e Like Games (SP, 2022, frustrada em fase de preparação). Tal padrão demonstra habitualidade criminosa contumaz, profissionalismo extremo e planejamento empresarial voltado exclusivamente à atividade ilícita.</w:t>
      </w:r>
    </w:p>
    <w:p w14:paraId="6D6F5805" w14:textId="77777777" w:rsidR="005F1A0F" w:rsidRDefault="00000000">
      <w:pPr>
        <w:pStyle w:val="Ttulo2"/>
        <w:keepNext w:val="0"/>
        <w:keepLines w:val="0"/>
        <w:spacing w:after="200" w:line="360" w:lineRule="auto"/>
        <w:rPr>
          <w:b/>
          <w:bCs/>
          <w:sz w:val="24"/>
          <w:szCs w:val="24"/>
          <w:u w:val="single"/>
        </w:rPr>
      </w:pPr>
      <w:r>
        <w:rPr>
          <w:b/>
          <w:bCs/>
          <w:sz w:val="24"/>
          <w:szCs w:val="24"/>
          <w:u w:val="single"/>
        </w:rPr>
        <w:t>III — Da tipificação e cabimento</w:t>
      </w:r>
    </w:p>
    <w:p w14:paraId="6390A6A2" w14:textId="77777777" w:rsidR="005F1A0F" w:rsidRDefault="00000000">
      <w:pPr>
        <w:spacing w:after="200" w:line="360" w:lineRule="auto"/>
        <w:ind w:firstLine="720"/>
        <w:jc w:val="both"/>
        <w:rPr>
          <w:sz w:val="24"/>
          <w:szCs w:val="24"/>
        </w:rPr>
      </w:pPr>
      <w:r>
        <w:rPr>
          <w:sz w:val="24"/>
          <w:szCs w:val="24"/>
        </w:rPr>
        <w:lastRenderedPageBreak/>
        <w:t>Os crimes apurados — estelionato qualificado por fraude eletrônica (art. 171, §2º-A, CP, pena de 4 a 8 anos), organização criminosa (art. 2º, Lei 12.850/2013, pena de 3 a 8 anos), lavagem de dinheiro (art. 1º, Lei 9.613/98, pena de 3 a 10 anos) e falsidade ideológica (art. 299, CP, pena de 1 a 5 anos), são todos punidos com pena de reclusão, cujas penas máximas cominadas em abstrato superam, individualmente, o patamar de 4 (quatro) anos, o que preenche com folga o requisito objetivo do art. 313, inciso I, do Código de Processo Penal.</w:t>
      </w:r>
    </w:p>
    <w:p w14:paraId="3F558791" w14:textId="77777777" w:rsidR="005F1A0F" w:rsidRDefault="00000000">
      <w:pPr>
        <w:spacing w:after="200" w:line="360" w:lineRule="auto"/>
        <w:ind w:firstLine="720"/>
        <w:jc w:val="both"/>
        <w:rPr>
          <w:sz w:val="24"/>
          <w:szCs w:val="24"/>
        </w:rPr>
      </w:pPr>
      <w:r>
        <w:rPr>
          <w:sz w:val="24"/>
          <w:szCs w:val="24"/>
        </w:rPr>
        <w:t>Ademais, encontram-se plenamente presentes os requisitos subjetivos do art. 312 do CPP (</w:t>
      </w:r>
      <w:r>
        <w:rPr>
          <w:i/>
          <w:iCs/>
          <w:sz w:val="24"/>
          <w:szCs w:val="24"/>
        </w:rPr>
        <w:t xml:space="preserve">fumus </w:t>
      </w:r>
      <w:proofErr w:type="spellStart"/>
      <w:r>
        <w:rPr>
          <w:i/>
          <w:iCs/>
          <w:sz w:val="24"/>
          <w:szCs w:val="24"/>
        </w:rPr>
        <w:t>comissi</w:t>
      </w:r>
      <w:proofErr w:type="spellEnd"/>
      <w:r>
        <w:rPr>
          <w:i/>
          <w:iCs/>
          <w:sz w:val="24"/>
          <w:szCs w:val="24"/>
        </w:rPr>
        <w:t xml:space="preserve"> delicti e periculum </w:t>
      </w:r>
      <w:proofErr w:type="spellStart"/>
      <w:r>
        <w:rPr>
          <w:i/>
          <w:iCs/>
          <w:sz w:val="24"/>
          <w:szCs w:val="24"/>
        </w:rPr>
        <w:t>libertatis</w:t>
      </w:r>
      <w:proofErr w:type="spellEnd"/>
      <w:r>
        <w:rPr>
          <w:sz w:val="24"/>
          <w:szCs w:val="24"/>
        </w:rPr>
        <w:t>). Tratando-se de crimes praticados por associação estruturada, a jurisprudência pacífica do Supremo Tribunal Federal (STF) e do Superior Tribunal de Justiça (STJ) orienta que a necessidade de interromper ou diminuir a atuação de integrantes de organização criminosa constitui fundamentação idônea e suficiente para a decretação da prisão preventiva, visando a garantia da ordem pública.</w:t>
      </w:r>
    </w:p>
    <w:p w14:paraId="4F3EA309" w14:textId="77777777" w:rsidR="005F1A0F" w:rsidRDefault="005F1A0F">
      <w:pPr>
        <w:spacing w:after="200" w:line="360" w:lineRule="auto"/>
        <w:ind w:firstLine="720"/>
        <w:jc w:val="both"/>
        <w:rPr>
          <w:sz w:val="24"/>
          <w:szCs w:val="24"/>
        </w:rPr>
      </w:pPr>
    </w:p>
    <w:p w14:paraId="3101768C" w14:textId="77777777" w:rsidR="005F1A0F" w:rsidRDefault="00000000">
      <w:pPr>
        <w:spacing w:after="200" w:line="360" w:lineRule="auto"/>
        <w:ind w:firstLine="720"/>
        <w:jc w:val="both"/>
        <w:rPr>
          <w:sz w:val="24"/>
          <w:szCs w:val="24"/>
        </w:rPr>
      </w:pPr>
      <w:r>
        <w:rPr>
          <w:sz w:val="24"/>
          <w:szCs w:val="24"/>
        </w:rPr>
        <w:t>Soma-se a isso a necessidade cristalina de assegurar a aplicação da lei penal, tendo em vista o modus operandi da organização criminosa centrado na evasão constante de jurisdições após o desmonte das fraudes, corroborado pelo fato de que diversos investigados já se encontram na condição de foragidos, inclusive com mandados de prisão preventiva anteriores expedidos pelo Poder Judiciário do Espírito Santo e ainda pendentes de cumprimento.</w:t>
      </w:r>
    </w:p>
    <w:p w14:paraId="202DB061" w14:textId="77777777" w:rsidR="005F1A0F" w:rsidRDefault="00000000">
      <w:pPr>
        <w:pStyle w:val="Ttulo2"/>
        <w:keepNext w:val="0"/>
        <w:keepLines w:val="0"/>
        <w:spacing w:after="200" w:line="360" w:lineRule="auto"/>
        <w:rPr>
          <w:b/>
          <w:bCs/>
          <w:sz w:val="24"/>
          <w:szCs w:val="24"/>
          <w:u w:val="single"/>
        </w:rPr>
      </w:pPr>
      <w:r>
        <w:rPr>
          <w:b/>
          <w:bCs/>
          <w:sz w:val="24"/>
          <w:szCs w:val="24"/>
          <w:u w:val="single"/>
        </w:rPr>
        <w:t>IV — Da materialidade e indícios de autoria</w:t>
      </w:r>
    </w:p>
    <w:p w14:paraId="13D432B6" w14:textId="77777777" w:rsidR="005F1A0F" w:rsidRDefault="00000000">
      <w:pPr>
        <w:spacing w:after="200" w:line="360" w:lineRule="auto"/>
        <w:ind w:firstLine="720"/>
        <w:jc w:val="both"/>
        <w:rPr>
          <w:sz w:val="24"/>
          <w:szCs w:val="24"/>
        </w:rPr>
      </w:pPr>
      <w:r>
        <w:rPr>
          <w:sz w:val="24"/>
          <w:szCs w:val="24"/>
        </w:rPr>
        <w:t xml:space="preserve">A materialidade dos delitos e os indícios de autoria de cada representado estão pormenorizadamente demonstrados nas seções </w:t>
      </w:r>
      <w:proofErr w:type="spellStart"/>
      <w:r>
        <w:rPr>
          <w:sz w:val="24"/>
          <w:szCs w:val="24"/>
        </w:rPr>
        <w:t>III.a</w:t>
      </w:r>
      <w:proofErr w:type="spellEnd"/>
      <w:r>
        <w:rPr>
          <w:sz w:val="24"/>
          <w:szCs w:val="24"/>
        </w:rPr>
        <w:t xml:space="preserve"> e </w:t>
      </w:r>
      <w:proofErr w:type="spellStart"/>
      <w:r>
        <w:rPr>
          <w:sz w:val="24"/>
          <w:szCs w:val="24"/>
        </w:rPr>
        <w:t>III.b</w:t>
      </w:r>
      <w:proofErr w:type="spellEnd"/>
      <w:r>
        <w:rPr>
          <w:sz w:val="24"/>
          <w:szCs w:val="24"/>
        </w:rPr>
        <w:t xml:space="preserve"> do relatório final, para as quais se faz referência integral, evitando-se repetição desnecessária. A fundamentação é sustentada por 979 páginas de autos (507 páginas escaneadas + 472 digitais), incluindo: Boletim de Ocorrência, declarações de vítimas e testemunhas, relatório da DRCC/ES, dados do COAF/RIF, afastamento de sigilo bancário (SIMBA) de todos os investigados, contrato de locação, comprovantes de pagamento via PIX, </w:t>
      </w:r>
      <w:r>
        <w:rPr>
          <w:sz w:val="24"/>
          <w:szCs w:val="24"/>
        </w:rPr>
        <w:lastRenderedPageBreak/>
        <w:t>análise de redes sociais, imagens de câmeras de segurança e pesquisas em sistemas policiais.</w:t>
      </w:r>
    </w:p>
    <w:p w14:paraId="4EAA2FCE" w14:textId="77777777" w:rsidR="005F1A0F" w:rsidRDefault="00000000">
      <w:pPr>
        <w:pStyle w:val="Ttulo2"/>
        <w:keepNext w:val="0"/>
        <w:keepLines w:val="0"/>
        <w:spacing w:after="200" w:line="360" w:lineRule="auto"/>
        <w:rPr>
          <w:b/>
          <w:bCs/>
          <w:sz w:val="24"/>
          <w:szCs w:val="24"/>
          <w:u w:val="single"/>
        </w:rPr>
      </w:pPr>
      <w:r>
        <w:rPr>
          <w:b/>
          <w:bCs/>
          <w:sz w:val="24"/>
          <w:szCs w:val="24"/>
          <w:u w:val="single"/>
        </w:rPr>
        <w:t>V — Dos fundamentos para a prisão preventiva (art. 312, CPP)</w:t>
      </w:r>
    </w:p>
    <w:p w14:paraId="71F8DACF" w14:textId="77777777" w:rsidR="005F1A0F" w:rsidRDefault="00000000">
      <w:pPr>
        <w:spacing w:after="200" w:line="360" w:lineRule="auto"/>
        <w:jc w:val="both"/>
        <w:rPr>
          <w:sz w:val="24"/>
          <w:szCs w:val="24"/>
        </w:rPr>
      </w:pPr>
      <w:proofErr w:type="spellStart"/>
      <w:r>
        <w:rPr>
          <w:b/>
          <w:bCs/>
          <w:sz w:val="24"/>
          <w:szCs w:val="24"/>
          <w:u w:val="single"/>
        </w:rPr>
        <w:t>V.a</w:t>
      </w:r>
      <w:proofErr w:type="spellEnd"/>
      <w:r>
        <w:rPr>
          <w:b/>
          <w:bCs/>
          <w:sz w:val="24"/>
          <w:szCs w:val="24"/>
          <w:u w:val="single"/>
        </w:rPr>
        <w:t xml:space="preserve"> — Garantia da ordem pública</w:t>
      </w:r>
    </w:p>
    <w:p w14:paraId="72EF2365" w14:textId="77777777" w:rsidR="005F1A0F" w:rsidRDefault="00000000">
      <w:pPr>
        <w:spacing w:after="200" w:line="360" w:lineRule="auto"/>
        <w:ind w:firstLine="720"/>
        <w:jc w:val="both"/>
        <w:rPr>
          <w:sz w:val="24"/>
          <w:szCs w:val="24"/>
        </w:rPr>
      </w:pPr>
      <w:r>
        <w:rPr>
          <w:b/>
          <w:bCs/>
          <w:sz w:val="24"/>
          <w:szCs w:val="24"/>
        </w:rPr>
        <w:t>A prisão preventiva é necessária para garantia da ordem pública em razão da gravidade concreta dos delitos, da periculosidade demonstrada dos agentes e do risco concreto e comprovado de reiteração criminosa</w:t>
      </w:r>
      <w:r>
        <w:rPr>
          <w:sz w:val="24"/>
          <w:szCs w:val="24"/>
        </w:rPr>
        <w:t>, circunstâncias que, no caso em apreço, transcendem em muito a gravidade abstrata dos tipos penais.</w:t>
      </w:r>
    </w:p>
    <w:p w14:paraId="5B2DBE9E" w14:textId="77777777" w:rsidR="005F1A0F" w:rsidRDefault="00000000">
      <w:pPr>
        <w:spacing w:after="200" w:line="360" w:lineRule="auto"/>
        <w:ind w:firstLine="720"/>
        <w:jc w:val="both"/>
        <w:rPr>
          <w:sz w:val="24"/>
          <w:szCs w:val="24"/>
        </w:rPr>
      </w:pPr>
      <w:r>
        <w:rPr>
          <w:sz w:val="24"/>
          <w:szCs w:val="24"/>
        </w:rPr>
        <w:t xml:space="preserve">A gravidade concreta é inequívoca: </w:t>
      </w:r>
      <w:r>
        <w:rPr>
          <w:b/>
          <w:bCs/>
          <w:sz w:val="24"/>
          <w:szCs w:val="24"/>
        </w:rPr>
        <w:t>trata-se de organização criminosa que, ao longo de mais de uma década (desde 2013), transformou o estelionato em verdadeira atividade empresarial, com planejamento sofisticado, divisão de tarefas, capilaridade interestadual e capacidade de causar danos massivos a centenas de consumidores simultaneamente</w:t>
      </w:r>
      <w:r>
        <w:rPr>
          <w:sz w:val="24"/>
          <w:szCs w:val="24"/>
        </w:rPr>
        <w:t>. Apenas na operação "Giga Varejo", os prejuízos documentados superam R$ 1.578.000,00 e atingem mais de 200 vítimas. Na operação "</w:t>
      </w:r>
      <w:proofErr w:type="spellStart"/>
      <w:r>
        <w:rPr>
          <w:sz w:val="24"/>
          <w:szCs w:val="24"/>
        </w:rPr>
        <w:t>UPlace</w:t>
      </w:r>
      <w:proofErr w:type="spellEnd"/>
      <w:r>
        <w:rPr>
          <w:sz w:val="24"/>
          <w:szCs w:val="24"/>
        </w:rPr>
        <w:t>", apurou-se um prejuízo superior a R$ 1.140.000,00. Já na operação "Santo Lar", foram contabilizadas mais de 2.000 reclamações. O impacto social é devastador, atingindo consumidores de boa-fé que, muitas vezes, comprometeram parcela significativa de seus rendimentos.</w:t>
      </w:r>
    </w:p>
    <w:p w14:paraId="04F6A704" w14:textId="77777777" w:rsidR="005F1A0F" w:rsidRDefault="00000000">
      <w:pPr>
        <w:spacing w:after="200" w:line="360" w:lineRule="auto"/>
        <w:ind w:firstLine="720"/>
        <w:jc w:val="both"/>
        <w:rPr>
          <w:sz w:val="24"/>
          <w:szCs w:val="24"/>
        </w:rPr>
      </w:pPr>
      <w:r>
        <w:rPr>
          <w:sz w:val="24"/>
          <w:szCs w:val="24"/>
        </w:rPr>
        <w:t xml:space="preserve">A periculosidade dos agentes é demonstrada não pela gravidade abstrata do crime, mas por elementos concretos dos autos: </w:t>
      </w:r>
    </w:p>
    <w:p w14:paraId="05720259" w14:textId="77777777" w:rsidR="005F1A0F" w:rsidRDefault="00000000">
      <w:pPr>
        <w:spacing w:after="200" w:line="360" w:lineRule="auto"/>
        <w:ind w:firstLine="720"/>
        <w:jc w:val="both"/>
        <w:rPr>
          <w:sz w:val="24"/>
          <w:szCs w:val="24"/>
        </w:rPr>
      </w:pPr>
      <w:r>
        <w:rPr>
          <w:sz w:val="24"/>
          <w:szCs w:val="24"/>
        </w:rPr>
        <w:t>(i) a organização opera de forma ininterrupta e contumaz há mais de 10 anos (iniciando os golpes com a "</w:t>
      </w:r>
      <w:proofErr w:type="spellStart"/>
      <w:r>
        <w:rPr>
          <w:sz w:val="24"/>
          <w:szCs w:val="24"/>
        </w:rPr>
        <w:t>Wincenter</w:t>
      </w:r>
      <w:proofErr w:type="spellEnd"/>
      <w:r>
        <w:rPr>
          <w:sz w:val="24"/>
          <w:szCs w:val="24"/>
        </w:rPr>
        <w:t xml:space="preserve">" no Paraná em 2013), demonstrando que seus membros não são dissuadidos pela ação do sistema de justiça criminal; </w:t>
      </w:r>
    </w:p>
    <w:p w14:paraId="01D0C52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mesmo após a instauração de inquéritos policiais em múltiplos estados e a expedição de mandados de prisão preventiva pela 6ª Vara Criminal de Vitória/ES contra a cúpula e os operadores (Elaine, Raphael e Wellington), os integrantes continuaram a operar, tendo a "Giga Varejo" funcionado após os fatos e o desmonte ocorridos no Espírito Santo; </w:t>
      </w:r>
    </w:p>
    <w:p w14:paraId="41286B8B" w14:textId="77777777" w:rsidR="005F1A0F" w:rsidRDefault="00000000">
      <w:pPr>
        <w:spacing w:after="200" w:line="360" w:lineRule="auto"/>
        <w:ind w:firstLine="720"/>
        <w:jc w:val="both"/>
        <w:rPr>
          <w:sz w:val="24"/>
          <w:szCs w:val="24"/>
        </w:rPr>
      </w:pPr>
      <w:r>
        <w:rPr>
          <w:sz w:val="24"/>
          <w:szCs w:val="24"/>
        </w:rPr>
        <w:lastRenderedPageBreak/>
        <w:t>(</w:t>
      </w:r>
      <w:proofErr w:type="spellStart"/>
      <w:r>
        <w:rPr>
          <w:sz w:val="24"/>
          <w:szCs w:val="24"/>
        </w:rPr>
        <w:t>iii</w:t>
      </w:r>
      <w:proofErr w:type="spellEnd"/>
      <w:r>
        <w:rPr>
          <w:sz w:val="24"/>
          <w:szCs w:val="24"/>
        </w:rPr>
        <w:t xml:space="preserve">) encontrou-se no celular da líder Elaine </w:t>
      </w:r>
      <w:proofErr w:type="spellStart"/>
      <w:r>
        <w:rPr>
          <w:sz w:val="24"/>
          <w:szCs w:val="24"/>
        </w:rPr>
        <w:t>Schamber</w:t>
      </w:r>
      <w:proofErr w:type="spellEnd"/>
      <w:r>
        <w:rPr>
          <w:sz w:val="24"/>
          <w:szCs w:val="24"/>
        </w:rPr>
        <w:t xml:space="preserve"> o logotipo da "Like Games e Eletro Ltda", somado ao fato de que Alisson Garcia já havia adquirido um CNPJ antigo, registrado o domínio de internet, alugado o galpão físico em São José do Rio Preto/SP para servir de base logística, e iniciado a positivação artificial no site Reclame Aqui, demonstrando que a próxima fraude milionária estava em fase avançada de preparação com total menoscabo pelas investigações em curso.</w:t>
      </w:r>
    </w:p>
    <w:p w14:paraId="46B28F6F" w14:textId="77777777" w:rsidR="005F1A0F" w:rsidRDefault="00000000">
      <w:pPr>
        <w:spacing w:after="200" w:line="360" w:lineRule="auto"/>
        <w:ind w:firstLine="720"/>
        <w:jc w:val="both"/>
        <w:rPr>
          <w:sz w:val="24"/>
          <w:szCs w:val="24"/>
        </w:rPr>
      </w:pPr>
      <w:r>
        <w:rPr>
          <w:b/>
          <w:bCs/>
          <w:sz w:val="24"/>
          <w:szCs w:val="24"/>
        </w:rPr>
        <w:t>O risco de reiteração criminosa não é mera presunção, é fato materialmente comprovado nos autos.</w:t>
      </w:r>
      <w:r>
        <w:rPr>
          <w:sz w:val="24"/>
          <w:szCs w:val="24"/>
        </w:rPr>
        <w:t xml:space="preserve"> A organização replicou o mesmo esquema passo a passo em ao menos 7 operações (</w:t>
      </w:r>
      <w:proofErr w:type="spellStart"/>
      <w:r>
        <w:rPr>
          <w:sz w:val="24"/>
          <w:szCs w:val="24"/>
        </w:rPr>
        <w:t>Wincenter</w:t>
      </w:r>
      <w:proofErr w:type="spellEnd"/>
      <w:r>
        <w:rPr>
          <w:sz w:val="24"/>
          <w:szCs w:val="24"/>
        </w:rPr>
        <w:t xml:space="preserve">, Siga Ofertas, Santo Lar, </w:t>
      </w:r>
      <w:proofErr w:type="spellStart"/>
      <w:r>
        <w:rPr>
          <w:sz w:val="24"/>
          <w:szCs w:val="24"/>
        </w:rPr>
        <w:t>UPlace</w:t>
      </w:r>
      <w:proofErr w:type="spellEnd"/>
      <w:r>
        <w:rPr>
          <w:sz w:val="24"/>
          <w:szCs w:val="24"/>
        </w:rPr>
        <w:t>, Saldão Carioca, Giga Varejo e Like Games), espalhadas por 7 estados diferentes (PR, GO, SC, ES, RJ, MG e SP), sempre geridas pelo mesmo núcleo de agentes. Conforme entendimento pacificado do Superior Tribunal de Justiça, quando os elementos dos autos indicam, de modo efetivo, risco de reiteração delitiva estruturada, está plenamente autorizada a custódia preventiva para o resguardo da ordem pública e da ordem econômica.</w:t>
      </w:r>
    </w:p>
    <w:p w14:paraId="4B35814C" w14:textId="77777777" w:rsidR="005F1A0F" w:rsidRDefault="005F1A0F">
      <w:pPr>
        <w:spacing w:after="100" w:line="360" w:lineRule="auto"/>
        <w:rPr>
          <w:sz w:val="24"/>
          <w:szCs w:val="24"/>
        </w:rPr>
      </w:pPr>
    </w:p>
    <w:p w14:paraId="5EAE10A2" w14:textId="77777777" w:rsidR="005F1A0F" w:rsidRDefault="00000000">
      <w:pPr>
        <w:spacing w:after="200" w:line="360" w:lineRule="auto"/>
        <w:jc w:val="both"/>
        <w:rPr>
          <w:sz w:val="24"/>
          <w:szCs w:val="24"/>
        </w:rPr>
      </w:pPr>
      <w:proofErr w:type="spellStart"/>
      <w:r>
        <w:rPr>
          <w:b/>
          <w:bCs/>
          <w:sz w:val="24"/>
          <w:szCs w:val="24"/>
          <w:u w:val="single"/>
        </w:rPr>
        <w:t>V.b</w:t>
      </w:r>
      <w:proofErr w:type="spellEnd"/>
      <w:r>
        <w:rPr>
          <w:b/>
          <w:bCs/>
          <w:sz w:val="24"/>
          <w:szCs w:val="24"/>
          <w:u w:val="single"/>
        </w:rPr>
        <w:t xml:space="preserve"> — Garantia da ordem econômica</w:t>
      </w:r>
    </w:p>
    <w:p w14:paraId="56C0F064" w14:textId="77777777" w:rsidR="005F1A0F" w:rsidRDefault="00000000">
      <w:pPr>
        <w:spacing w:after="200" w:line="360" w:lineRule="auto"/>
        <w:ind w:firstLine="720"/>
        <w:jc w:val="both"/>
        <w:rPr>
          <w:sz w:val="24"/>
          <w:szCs w:val="24"/>
        </w:rPr>
      </w:pPr>
      <w:r>
        <w:rPr>
          <w:sz w:val="24"/>
          <w:szCs w:val="24"/>
        </w:rPr>
        <w:t>A atuação da organização criminosa causa danos severos à ordem econômica. O esquema fraudulento afeta diretamente o comércio eletrônico, corrompendo os mecanismos de confiança do consumidor (Reclame Aqui, reputação online), fraudando o sistema de crédito (compras com cartão sem entrega), e gerando concorrência desleal com empresas idôneas do mesmo segmento. A lavagem de dinheiro, por sua vez, introduz recursos ilícitos no sistema financeiro formal, comprometendo a higidez das instituições bancárias utilizadas como canal de dispersão dos valores.</w:t>
      </w:r>
    </w:p>
    <w:p w14:paraId="42D3087D" w14:textId="77777777" w:rsidR="005F1A0F" w:rsidRDefault="00000000">
      <w:pPr>
        <w:spacing w:after="200" w:line="360" w:lineRule="auto"/>
        <w:ind w:firstLine="720"/>
        <w:jc w:val="both"/>
        <w:rPr>
          <w:sz w:val="24"/>
          <w:szCs w:val="24"/>
        </w:rPr>
      </w:pPr>
      <w:r>
        <w:rPr>
          <w:sz w:val="24"/>
          <w:szCs w:val="24"/>
        </w:rPr>
        <w:t xml:space="preserve">A continuidade livre dos integrantes da organização representa ameaça concreta à ordem econômica, na medida em que o grupo demonstrou capacidade de operar múltiplas empresas fraudulentas simultaneamente em diferentes estados, com </w:t>
      </w:r>
      <w:r>
        <w:rPr>
          <w:sz w:val="24"/>
          <w:szCs w:val="24"/>
        </w:rPr>
        <w:lastRenderedPageBreak/>
        <w:t>volume de negócios milionário, e já tinha em preparação a próxima operação (Like Games).</w:t>
      </w:r>
    </w:p>
    <w:p w14:paraId="34F98D49" w14:textId="77777777" w:rsidR="005F1A0F" w:rsidRDefault="005F1A0F">
      <w:pPr>
        <w:spacing w:after="100" w:line="360" w:lineRule="auto"/>
        <w:rPr>
          <w:sz w:val="24"/>
          <w:szCs w:val="24"/>
        </w:rPr>
      </w:pPr>
    </w:p>
    <w:p w14:paraId="64ADF63F" w14:textId="77777777" w:rsidR="005F1A0F" w:rsidRDefault="00000000">
      <w:pPr>
        <w:spacing w:after="200" w:line="360" w:lineRule="auto"/>
        <w:jc w:val="both"/>
        <w:rPr>
          <w:sz w:val="24"/>
          <w:szCs w:val="24"/>
        </w:rPr>
      </w:pPr>
      <w:proofErr w:type="spellStart"/>
      <w:r>
        <w:rPr>
          <w:b/>
          <w:bCs/>
          <w:sz w:val="24"/>
          <w:szCs w:val="24"/>
          <w:u w:val="single"/>
        </w:rPr>
        <w:t>V.c</w:t>
      </w:r>
      <w:proofErr w:type="spellEnd"/>
      <w:r>
        <w:rPr>
          <w:b/>
          <w:bCs/>
          <w:sz w:val="24"/>
          <w:szCs w:val="24"/>
          <w:u w:val="single"/>
        </w:rPr>
        <w:t xml:space="preserve"> — Para assegurar a aplicação da lei penal</w:t>
      </w:r>
    </w:p>
    <w:p w14:paraId="00CCA8BB" w14:textId="77777777" w:rsidR="005F1A0F" w:rsidRDefault="00000000">
      <w:pPr>
        <w:spacing w:after="200" w:line="360" w:lineRule="auto"/>
        <w:ind w:firstLine="720"/>
        <w:jc w:val="both"/>
        <w:rPr>
          <w:sz w:val="24"/>
          <w:szCs w:val="24"/>
        </w:rPr>
      </w:pPr>
      <w:r>
        <w:rPr>
          <w:b/>
          <w:bCs/>
          <w:sz w:val="24"/>
          <w:szCs w:val="24"/>
        </w:rPr>
        <w:t>O risco concreto de fuga é, neste caso, não uma presunção, mas um fato consumado e reiteradamente comprovado.</w:t>
      </w:r>
      <w:r>
        <w:rPr>
          <w:sz w:val="24"/>
          <w:szCs w:val="24"/>
        </w:rPr>
        <w:t xml:space="preserve"> O modus operandi da organização criminosa inclui, como etapa final e sistemática de cada operação, a evasão de todos os integrantes para outros estados da federação, frustrando propositalmente a persecução penal:</w:t>
      </w:r>
    </w:p>
    <w:p w14:paraId="4671B93E" w14:textId="77777777" w:rsidR="005F1A0F" w:rsidRDefault="00000000">
      <w:pPr>
        <w:spacing w:after="200" w:line="360" w:lineRule="auto"/>
        <w:ind w:firstLine="720"/>
        <w:jc w:val="both"/>
        <w:rPr>
          <w:sz w:val="24"/>
          <w:szCs w:val="24"/>
        </w:rPr>
      </w:pPr>
      <w:r>
        <w:rPr>
          <w:sz w:val="24"/>
          <w:szCs w:val="24"/>
        </w:rPr>
        <w:t xml:space="preserve">(i) Após as operações </w:t>
      </w:r>
      <w:proofErr w:type="spellStart"/>
      <w:r>
        <w:rPr>
          <w:sz w:val="24"/>
          <w:szCs w:val="24"/>
        </w:rPr>
        <w:t>Wincenter</w:t>
      </w:r>
      <w:proofErr w:type="spellEnd"/>
      <w:r>
        <w:rPr>
          <w:sz w:val="24"/>
          <w:szCs w:val="24"/>
        </w:rPr>
        <w:t xml:space="preserve"> (PR, 2013) e Siga Ofertas (GO, 2020), os integrantes evadiram-se e abandonaram as praças de origem;</w:t>
      </w:r>
    </w:p>
    <w:p w14:paraId="13DC58EB"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Após a operação Santo Lar (SC, 2021), os integrantes evadiram-se de Santa Catarina;</w:t>
      </w:r>
    </w:p>
    <w:p w14:paraId="074BE2B3"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Após a operação </w:t>
      </w:r>
      <w:proofErr w:type="spellStart"/>
      <w:r>
        <w:rPr>
          <w:sz w:val="24"/>
          <w:szCs w:val="24"/>
        </w:rPr>
        <w:t>UPlace</w:t>
      </w:r>
      <w:proofErr w:type="spellEnd"/>
      <w:r>
        <w:rPr>
          <w:sz w:val="24"/>
          <w:szCs w:val="24"/>
        </w:rPr>
        <w:t xml:space="preserve"> (ES, 2021-2022), evadiram-se do Espírito Santo, tendo o testa-de-ferro Wellington Ferreira dos Santos sido flagrado pelas câmeras de segurança do Edifício Ilha de Creta (Vitória/ES) evadindo-se às pressas com malas, junto com sua esposa, no dia 08/03/2022;</w:t>
      </w:r>
    </w:p>
    <w:p w14:paraId="0544B0C4"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Após o Saldão Carioca (RJ, 2022), evadiram-se do Rio de Janeiro;</w:t>
      </w:r>
    </w:p>
    <w:p w14:paraId="373E0A79" w14:textId="77777777" w:rsidR="005F1A0F" w:rsidRDefault="00000000">
      <w:pPr>
        <w:spacing w:after="200" w:line="360" w:lineRule="auto"/>
        <w:ind w:firstLine="720"/>
        <w:jc w:val="both"/>
        <w:rPr>
          <w:sz w:val="24"/>
          <w:szCs w:val="24"/>
        </w:rPr>
      </w:pPr>
      <w:r>
        <w:rPr>
          <w:sz w:val="24"/>
          <w:szCs w:val="24"/>
        </w:rPr>
        <w:t>(v) Após a Giga Varejo (MG, 2022), evadiram-se de [SEU ESTADO], ocultando as mercadorias no interior de São Paulo;</w:t>
      </w:r>
    </w:p>
    <w:p w14:paraId="6224916E" w14:textId="77777777" w:rsidR="005F1A0F" w:rsidRDefault="00000000">
      <w:pPr>
        <w:spacing w:after="200" w:line="360" w:lineRule="auto"/>
        <w:ind w:firstLine="720"/>
        <w:jc w:val="both"/>
        <w:rPr>
          <w:sz w:val="24"/>
          <w:szCs w:val="24"/>
        </w:rPr>
      </w:pPr>
      <w:r>
        <w:rPr>
          <w:sz w:val="24"/>
          <w:szCs w:val="24"/>
        </w:rPr>
        <w:t>(vi) Nenhum dos 9 investigados foi localizado no curso do presente inquérito policial, não obstante os exaustivos esforços investigativos empreendidos e o monitoramento em fontes abertas.</w:t>
      </w:r>
    </w:p>
    <w:p w14:paraId="2FEC221F" w14:textId="77777777" w:rsidR="005F1A0F" w:rsidRDefault="00000000">
      <w:pPr>
        <w:spacing w:after="200" w:line="360" w:lineRule="auto"/>
        <w:ind w:firstLine="720"/>
        <w:jc w:val="both"/>
        <w:rPr>
          <w:sz w:val="24"/>
          <w:szCs w:val="24"/>
        </w:rPr>
      </w:pPr>
      <w:r>
        <w:rPr>
          <w:sz w:val="24"/>
          <w:szCs w:val="24"/>
        </w:rPr>
        <w:t xml:space="preserve">A fuga sistemática constitui elemento estruturante do modus operandi da organização e não mero acidente. Trata-se de protocolo planejado de evasão que é executado ao final de cada ciclo criminoso. Três dos investigados (Elaine </w:t>
      </w:r>
      <w:proofErr w:type="spellStart"/>
      <w:r>
        <w:rPr>
          <w:sz w:val="24"/>
          <w:szCs w:val="24"/>
        </w:rPr>
        <w:t>Schamber</w:t>
      </w:r>
      <w:proofErr w:type="spellEnd"/>
      <w:r>
        <w:rPr>
          <w:sz w:val="24"/>
          <w:szCs w:val="24"/>
        </w:rPr>
        <w:t xml:space="preserve">, Raphael Franchini e Wellington Ferreira) já possuem mandados de prisão preventiva </w:t>
      </w:r>
      <w:r>
        <w:rPr>
          <w:sz w:val="24"/>
          <w:szCs w:val="24"/>
        </w:rPr>
        <w:lastRenderedPageBreak/>
        <w:t>expedidos pela 6ª Vara Criminal de Vitória/ES ainda pendentes de cumprimento, o que demonstra a ineficácia absoluta das medidas cautelares menos gravosas e a obstinada disposição dos agentes em se furtarem à ação da Justiça.</w:t>
      </w:r>
    </w:p>
    <w:p w14:paraId="10E5CE17" w14:textId="77777777" w:rsidR="005F1A0F" w:rsidRDefault="00000000">
      <w:pPr>
        <w:spacing w:after="200" w:line="360" w:lineRule="auto"/>
        <w:ind w:firstLine="720"/>
        <w:jc w:val="both"/>
        <w:rPr>
          <w:sz w:val="24"/>
          <w:szCs w:val="24"/>
        </w:rPr>
      </w:pPr>
      <w:r>
        <w:rPr>
          <w:sz w:val="24"/>
          <w:szCs w:val="24"/>
        </w:rPr>
        <w:t xml:space="preserve">Todos os investigados possuem endereço atual desconhecido, não mantêm vínculos estáveis com qualquer comarca, e a organização opera com dois polos geográficos (Maringá/PR e Araçatuba/SP) que servem como bases de retaguarda para a alternância entre operações e ocultação de seus membros. A imposição de medidas cautelares diversas da prisão, como comparecimento periódico em juízo ou proibição de ausentar-se da comarca, seria medida </w:t>
      </w:r>
      <w:proofErr w:type="gramStart"/>
      <w:r>
        <w:rPr>
          <w:sz w:val="24"/>
          <w:szCs w:val="24"/>
        </w:rPr>
        <w:t>inócua</w:t>
      </w:r>
      <w:proofErr w:type="gramEnd"/>
      <w:r>
        <w:rPr>
          <w:sz w:val="24"/>
          <w:szCs w:val="24"/>
        </w:rPr>
        <w:t xml:space="preserve"> e ilusória, pois sequer é possível intimar pessoalmente os investigados para cumpri-las.</w:t>
      </w:r>
    </w:p>
    <w:p w14:paraId="5B1FFF20" w14:textId="77777777" w:rsidR="005F1A0F" w:rsidRDefault="005F1A0F">
      <w:pPr>
        <w:spacing w:after="100" w:line="360" w:lineRule="auto"/>
        <w:rPr>
          <w:sz w:val="24"/>
          <w:szCs w:val="24"/>
        </w:rPr>
      </w:pPr>
    </w:p>
    <w:p w14:paraId="758B665C" w14:textId="77777777" w:rsidR="005F1A0F" w:rsidRDefault="00000000">
      <w:pPr>
        <w:spacing w:after="200" w:line="360" w:lineRule="auto"/>
        <w:jc w:val="both"/>
        <w:rPr>
          <w:sz w:val="24"/>
          <w:szCs w:val="24"/>
        </w:rPr>
      </w:pPr>
      <w:proofErr w:type="spellStart"/>
      <w:r>
        <w:rPr>
          <w:b/>
          <w:bCs/>
          <w:sz w:val="24"/>
          <w:szCs w:val="24"/>
          <w:u w:val="single"/>
        </w:rPr>
        <w:t>V.d</w:t>
      </w:r>
      <w:proofErr w:type="spellEnd"/>
      <w:r>
        <w:rPr>
          <w:b/>
          <w:bCs/>
          <w:sz w:val="24"/>
          <w:szCs w:val="24"/>
          <w:u w:val="single"/>
        </w:rPr>
        <w:t xml:space="preserve"> — Conveniência da instrução criminal</w:t>
      </w:r>
    </w:p>
    <w:p w14:paraId="7FE2BB4C" w14:textId="77777777" w:rsidR="005F1A0F" w:rsidRDefault="00000000">
      <w:pPr>
        <w:spacing w:after="200" w:line="360" w:lineRule="auto"/>
        <w:ind w:firstLine="720"/>
        <w:jc w:val="both"/>
        <w:rPr>
          <w:sz w:val="24"/>
          <w:szCs w:val="24"/>
        </w:rPr>
      </w:pPr>
      <w:r>
        <w:rPr>
          <w:sz w:val="24"/>
          <w:szCs w:val="24"/>
        </w:rPr>
        <w:t>A liberdade dos investigados representa risco concreto e iminente à instrução criminal. A organização criminosa já demonstrou reiterada capacidade e disposição para obstruir as investigações e a busca pela verdade real:</w:t>
      </w:r>
    </w:p>
    <w:p w14:paraId="383857C2" w14:textId="77777777" w:rsidR="005F1A0F" w:rsidRDefault="00000000">
      <w:pPr>
        <w:spacing w:after="200" w:line="360" w:lineRule="auto"/>
        <w:ind w:firstLine="720"/>
        <w:jc w:val="both"/>
        <w:rPr>
          <w:sz w:val="24"/>
          <w:szCs w:val="24"/>
        </w:rPr>
      </w:pPr>
      <w:r>
        <w:rPr>
          <w:sz w:val="24"/>
          <w:szCs w:val="24"/>
        </w:rPr>
        <w:t xml:space="preserve">(i) promovem a destruição sistemática de provas a cada ciclo criminoso, desativando os sites fraudulentos e esvaziando fisicamente as lojas de forma furtiva, geralmente na madrugada (como flagrado por câmeras na remoção dos bens da Giga Varejo às 04h20min e no desmonte da </w:t>
      </w:r>
      <w:proofErr w:type="spellStart"/>
      <w:r>
        <w:rPr>
          <w:sz w:val="24"/>
          <w:szCs w:val="24"/>
        </w:rPr>
        <w:t>UPlace</w:t>
      </w:r>
      <w:proofErr w:type="spellEnd"/>
      <w:r>
        <w:rPr>
          <w:sz w:val="24"/>
          <w:szCs w:val="24"/>
        </w:rPr>
        <w:t>), com o fim de apagar os rastros materiais da fraude;</w:t>
      </w:r>
    </w:p>
    <w:p w14:paraId="648B7EC6"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utilizam rotineiramente identidades falsas para ludibriar as vítimas e as autoridades (a líder Elaine </w:t>
      </w:r>
      <w:proofErr w:type="spellStart"/>
      <w:r>
        <w:rPr>
          <w:sz w:val="24"/>
          <w:szCs w:val="24"/>
        </w:rPr>
        <w:t>Schamber</w:t>
      </w:r>
      <w:proofErr w:type="spellEnd"/>
      <w:r>
        <w:rPr>
          <w:sz w:val="24"/>
          <w:szCs w:val="24"/>
        </w:rPr>
        <w:t xml:space="preserve"> apresentou-se como "Carolina" em [SEU ESTADO] e como "Fabiana" no Espírito Santo), além de utilizarem múltiplos números de telefone e contas de WhatsApp descartáveis, que são rapidamente desativados para evitar o rastreamento policial;</w:t>
      </w:r>
    </w:p>
    <w:p w14:paraId="568B4ED7"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operam um sofisticado esquema de blindagem das lideranças da organização, arregimentando "testas-de-ferro" (como Francisco Lucas e Wellington Ferreira) para figurarem fraudulentamente nos contratos sociais, somado à ocultação </w:t>
      </w:r>
      <w:r>
        <w:rPr>
          <w:sz w:val="24"/>
          <w:szCs w:val="24"/>
        </w:rPr>
        <w:lastRenderedPageBreak/>
        <w:t xml:space="preserve">de veículos utilizados nos crimes em nome de terceiros de boa-fé ou familiares (como o Ford Fusion em nome de Vera Lúcia </w:t>
      </w:r>
      <w:proofErr w:type="spellStart"/>
      <w:r>
        <w:rPr>
          <w:sz w:val="24"/>
          <w:szCs w:val="24"/>
        </w:rPr>
        <w:t>Schamber</w:t>
      </w:r>
      <w:proofErr w:type="spellEnd"/>
      <w:r>
        <w:rPr>
          <w:sz w:val="24"/>
          <w:szCs w:val="24"/>
        </w:rPr>
        <w:t>), dificultando o mapeamento da rede delitiva;</w:t>
      </w:r>
    </w:p>
    <w:p w14:paraId="395C70F0"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mantêm, de forma remota, o controle de vasto material probatório digital (dados em nuvem, contas de e-mail, perfis em redes sociais, painéis de hospedagem de e-commerce e acessos bancários) que, estando os investigados em liberdade e cientes das ordens de prisão em seu desfavor, correm risco iminente de exclusão e destruição definitiva, o que prejudicaria de forma irreparável o escorreito andamento da instrução criminal no Poder Judiciário.</w:t>
      </w:r>
    </w:p>
    <w:p w14:paraId="2A657112" w14:textId="77777777" w:rsidR="005F1A0F" w:rsidRDefault="00000000">
      <w:pPr>
        <w:pStyle w:val="Ttulo2"/>
        <w:keepNext w:val="0"/>
        <w:keepLines w:val="0"/>
        <w:spacing w:after="200" w:line="360" w:lineRule="auto"/>
        <w:rPr>
          <w:b/>
          <w:bCs/>
          <w:sz w:val="24"/>
          <w:szCs w:val="24"/>
          <w:u w:val="single"/>
        </w:rPr>
      </w:pPr>
      <w:r>
        <w:rPr>
          <w:b/>
          <w:bCs/>
          <w:sz w:val="24"/>
          <w:szCs w:val="24"/>
          <w:u w:val="single"/>
        </w:rPr>
        <w:t>VI — Da inadequação das medidas cautelares diversas da prisão (art. 319, CPP)</w:t>
      </w:r>
    </w:p>
    <w:p w14:paraId="10AF76C4" w14:textId="77777777" w:rsidR="005F1A0F" w:rsidRDefault="00000000">
      <w:pPr>
        <w:spacing w:after="200" w:line="360" w:lineRule="auto"/>
        <w:ind w:firstLine="720"/>
        <w:jc w:val="both"/>
        <w:rPr>
          <w:sz w:val="24"/>
          <w:szCs w:val="24"/>
        </w:rPr>
      </w:pPr>
      <w:r>
        <w:rPr>
          <w:sz w:val="24"/>
          <w:szCs w:val="24"/>
        </w:rPr>
        <w:t>A análise pormenorizada de cada medida cautelar alternativa prevista no art. 319 do CPP demonstra sua absoluta inadequação ao caso concreto:</w:t>
      </w:r>
    </w:p>
    <w:p w14:paraId="366BEBA9" w14:textId="77777777" w:rsidR="005F1A0F" w:rsidRDefault="00000000">
      <w:pPr>
        <w:spacing w:after="200" w:line="360" w:lineRule="auto"/>
        <w:ind w:firstLine="720"/>
        <w:jc w:val="both"/>
        <w:rPr>
          <w:sz w:val="24"/>
          <w:szCs w:val="24"/>
        </w:rPr>
      </w:pPr>
      <w:r>
        <w:rPr>
          <w:sz w:val="24"/>
          <w:szCs w:val="24"/>
        </w:rPr>
        <w:t xml:space="preserve">(i) </w:t>
      </w:r>
      <w:r>
        <w:rPr>
          <w:b/>
          <w:bCs/>
          <w:sz w:val="24"/>
          <w:szCs w:val="24"/>
        </w:rPr>
        <w:t>Comparecimento periódico em juízo</w:t>
      </w:r>
      <w:r>
        <w:rPr>
          <w:sz w:val="24"/>
          <w:szCs w:val="24"/>
        </w:rPr>
        <w:t xml:space="preserve"> (art. 319, I): inviável, pois os investigados estão foragidos, com endereço desconhecido, e a organização opera </w:t>
      </w:r>
      <w:proofErr w:type="spellStart"/>
      <w:r>
        <w:rPr>
          <w:sz w:val="24"/>
          <w:szCs w:val="24"/>
        </w:rPr>
        <w:t>itinerariamente</w:t>
      </w:r>
      <w:proofErr w:type="spellEnd"/>
      <w:r>
        <w:rPr>
          <w:sz w:val="24"/>
          <w:szCs w:val="24"/>
        </w:rPr>
        <w:t xml:space="preserve"> em múltiplos estados. Não há como impor dever de comparecimento a quem não pode sequer ser intimado;</w:t>
      </w:r>
    </w:p>
    <w:p w14:paraId="653C7D8C"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w:t>
      </w:r>
      <w:proofErr w:type="spellEnd"/>
      <w:r>
        <w:rPr>
          <w:sz w:val="24"/>
          <w:szCs w:val="24"/>
        </w:rPr>
        <w:t xml:space="preserve">) </w:t>
      </w:r>
      <w:r>
        <w:rPr>
          <w:b/>
          <w:bCs/>
          <w:sz w:val="24"/>
          <w:szCs w:val="24"/>
        </w:rPr>
        <w:t>Proibição de acesso a determinados lugares</w:t>
      </w:r>
      <w:r>
        <w:rPr>
          <w:sz w:val="24"/>
          <w:szCs w:val="24"/>
        </w:rPr>
        <w:t xml:space="preserve"> (art. 319, II): irrelevante, pois os crimes são cometidos por meio digital (e-commerce) e não dependem de presença em local determinado;</w:t>
      </w:r>
    </w:p>
    <w:p w14:paraId="5CA944D1"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iii</w:t>
      </w:r>
      <w:proofErr w:type="spellEnd"/>
      <w:r>
        <w:rPr>
          <w:sz w:val="24"/>
          <w:szCs w:val="24"/>
        </w:rPr>
        <w:t xml:space="preserve">) </w:t>
      </w:r>
      <w:r>
        <w:rPr>
          <w:b/>
          <w:bCs/>
          <w:sz w:val="24"/>
          <w:szCs w:val="24"/>
        </w:rPr>
        <w:t>Proibição de contato com determinadas pessoas</w:t>
      </w:r>
      <w:r>
        <w:rPr>
          <w:sz w:val="24"/>
          <w:szCs w:val="24"/>
        </w:rPr>
        <w:t xml:space="preserve"> (art. 319, III): absolutamente ineficaz, pois a organização opera por meios eletrônicos (PIX, e-mail, redes sociais, aplicativos de mensagens), o que permite contato irrestrito sem qualquer possibilidade de fiscalização por parte do Juízo;</w:t>
      </w:r>
    </w:p>
    <w:p w14:paraId="64C1E169"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iv</w:t>
      </w:r>
      <w:proofErr w:type="spellEnd"/>
      <w:r>
        <w:rPr>
          <w:sz w:val="24"/>
          <w:szCs w:val="24"/>
        </w:rPr>
        <w:t xml:space="preserve">) </w:t>
      </w:r>
      <w:r>
        <w:rPr>
          <w:b/>
          <w:bCs/>
          <w:sz w:val="24"/>
          <w:szCs w:val="24"/>
        </w:rPr>
        <w:t>Proibição de ausentar-se da comarca</w:t>
      </w:r>
      <w:r>
        <w:rPr>
          <w:sz w:val="24"/>
          <w:szCs w:val="24"/>
        </w:rPr>
        <w:t xml:space="preserve"> (art. 319, IV): inaplicável pelos mesmos motivos — os investigados não residem em comarca conhecida, e a essência da atividade criminosa é justamente a itinerância entre estados;</w:t>
      </w:r>
    </w:p>
    <w:p w14:paraId="7CF17107" w14:textId="77777777" w:rsidR="005F1A0F" w:rsidRDefault="00000000">
      <w:pPr>
        <w:spacing w:after="200" w:line="360" w:lineRule="auto"/>
        <w:ind w:firstLine="720"/>
        <w:jc w:val="both"/>
        <w:rPr>
          <w:sz w:val="24"/>
          <w:szCs w:val="24"/>
        </w:rPr>
      </w:pPr>
      <w:r>
        <w:rPr>
          <w:sz w:val="24"/>
          <w:szCs w:val="24"/>
        </w:rPr>
        <w:lastRenderedPageBreak/>
        <w:t xml:space="preserve">(v) </w:t>
      </w:r>
      <w:r>
        <w:rPr>
          <w:b/>
          <w:bCs/>
          <w:sz w:val="24"/>
          <w:szCs w:val="24"/>
        </w:rPr>
        <w:t>Recolhimento domiciliar noturno</w:t>
      </w:r>
      <w:r>
        <w:rPr>
          <w:sz w:val="24"/>
          <w:szCs w:val="24"/>
        </w:rPr>
        <w:t xml:space="preserve"> (art. 319, V): impossível de fiscalizar ante o desconhecimento do paradeiro dos investigados, e insuficiente para evitar a reiteração de crimes praticados predominantemente por meio digital;</w:t>
      </w:r>
    </w:p>
    <w:p w14:paraId="558A0B5C" w14:textId="77777777" w:rsidR="005F1A0F" w:rsidRDefault="00000000">
      <w:pPr>
        <w:spacing w:after="200" w:line="360" w:lineRule="auto"/>
        <w:ind w:firstLine="720"/>
        <w:jc w:val="both"/>
        <w:rPr>
          <w:sz w:val="24"/>
          <w:szCs w:val="24"/>
        </w:rPr>
      </w:pPr>
      <w:r>
        <w:rPr>
          <w:sz w:val="24"/>
          <w:szCs w:val="24"/>
        </w:rPr>
        <w:t xml:space="preserve">(vi) </w:t>
      </w:r>
      <w:r>
        <w:rPr>
          <w:b/>
          <w:bCs/>
          <w:sz w:val="24"/>
          <w:szCs w:val="24"/>
        </w:rPr>
        <w:t>Suspensão do exercício de função pública ou atividade econômica</w:t>
      </w:r>
      <w:r>
        <w:rPr>
          <w:sz w:val="24"/>
          <w:szCs w:val="24"/>
        </w:rPr>
        <w:t xml:space="preserve"> (art. 319, VI): inaplicável, pois os investigados não exercem funções públicas e suas atividades econômicas formais são exatamente o instrumento da fraude (abertura e fechamento de empresas), não sendo possível impedi-los de constituir novas pessoas jurídicas em outros estados;</w:t>
      </w:r>
    </w:p>
    <w:p w14:paraId="2BE29EF7"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vii</w:t>
      </w:r>
      <w:proofErr w:type="spellEnd"/>
      <w:r>
        <w:rPr>
          <w:sz w:val="24"/>
          <w:szCs w:val="24"/>
        </w:rPr>
        <w:t xml:space="preserve">) </w:t>
      </w:r>
      <w:r>
        <w:rPr>
          <w:b/>
          <w:bCs/>
          <w:sz w:val="24"/>
          <w:szCs w:val="24"/>
        </w:rPr>
        <w:t>Fiança</w:t>
      </w:r>
      <w:r>
        <w:rPr>
          <w:sz w:val="24"/>
          <w:szCs w:val="24"/>
        </w:rPr>
        <w:t xml:space="preserve"> (art. 319, VII c/c art. 322, CPP): além de inaplicável aos crimes de organização criminosa (art. 323, CPP c/c Lei 12.850/2013), seria absolutamente irrisória e ineficaz como meio de coerção para investigados que movimentaram milhões de reais e demonstraram desprezo absoluto pela ação da Justiça;</w:t>
      </w:r>
    </w:p>
    <w:p w14:paraId="2FF93BB4" w14:textId="77777777" w:rsidR="005F1A0F" w:rsidRDefault="00000000">
      <w:pPr>
        <w:spacing w:after="200" w:line="360" w:lineRule="auto"/>
        <w:ind w:firstLine="720"/>
        <w:jc w:val="both"/>
        <w:rPr>
          <w:sz w:val="24"/>
          <w:szCs w:val="24"/>
        </w:rPr>
      </w:pPr>
      <w:r>
        <w:rPr>
          <w:sz w:val="24"/>
          <w:szCs w:val="24"/>
        </w:rPr>
        <w:t>(</w:t>
      </w:r>
      <w:proofErr w:type="spellStart"/>
      <w:r>
        <w:rPr>
          <w:sz w:val="24"/>
          <w:szCs w:val="24"/>
        </w:rPr>
        <w:t>viii</w:t>
      </w:r>
      <w:proofErr w:type="spellEnd"/>
      <w:r>
        <w:rPr>
          <w:sz w:val="24"/>
          <w:szCs w:val="24"/>
        </w:rPr>
        <w:t xml:space="preserve">) </w:t>
      </w:r>
      <w:r>
        <w:rPr>
          <w:b/>
          <w:bCs/>
          <w:sz w:val="24"/>
          <w:szCs w:val="24"/>
        </w:rPr>
        <w:t>Monitoração eletrônica</w:t>
      </w:r>
      <w:r>
        <w:rPr>
          <w:sz w:val="24"/>
          <w:szCs w:val="24"/>
        </w:rPr>
        <w:t xml:space="preserve"> (art. 319, IX): impraticável ante a impossibilidade de localizar os investigados para instalação do equipamento, além de que a experiência com mandados de prisão já existentes (3 mandados da 6ª Vara Criminal de Vitória/ES sem cumprimento) demonstra que os investigados se furtam sistematicamente à atuação do sistema de justiça.</w:t>
      </w:r>
    </w:p>
    <w:p w14:paraId="0774374B" w14:textId="77777777" w:rsidR="005F1A0F" w:rsidRDefault="00000000">
      <w:pPr>
        <w:spacing w:after="200" w:line="360" w:lineRule="auto"/>
        <w:ind w:firstLine="720"/>
        <w:jc w:val="both"/>
        <w:rPr>
          <w:sz w:val="24"/>
          <w:szCs w:val="24"/>
        </w:rPr>
      </w:pPr>
      <w:r>
        <w:rPr>
          <w:sz w:val="24"/>
          <w:szCs w:val="24"/>
        </w:rPr>
        <w:t>Em síntese, a ausência de residência fixa, a condição de foragidos, a operação itinerante em múltiplos estados, a sofisticação da organização, o histórico comprovado de reiteração criminosa e a existência de 3 mandados de prisão sem cumprimento tornam absolutamente inadequadas quaisquer medidas cautelares diversas da prisão.</w:t>
      </w:r>
    </w:p>
    <w:p w14:paraId="1079F5FE" w14:textId="77777777" w:rsidR="005F1A0F" w:rsidRDefault="00000000">
      <w:pPr>
        <w:pStyle w:val="Ttulo2"/>
        <w:keepNext w:val="0"/>
        <w:keepLines w:val="0"/>
        <w:spacing w:after="200" w:line="360" w:lineRule="auto"/>
        <w:rPr>
          <w:b/>
          <w:bCs/>
          <w:sz w:val="24"/>
          <w:szCs w:val="24"/>
          <w:u w:val="single"/>
        </w:rPr>
      </w:pPr>
      <w:r>
        <w:rPr>
          <w:b/>
          <w:bCs/>
          <w:sz w:val="24"/>
          <w:szCs w:val="24"/>
          <w:u w:val="single"/>
        </w:rPr>
        <w:t>VII — Da proporcionalidade da medida</w:t>
      </w:r>
    </w:p>
    <w:p w14:paraId="31DEB82A" w14:textId="77777777" w:rsidR="005F1A0F" w:rsidRDefault="00000000">
      <w:pPr>
        <w:spacing w:after="200" w:line="360" w:lineRule="auto"/>
        <w:jc w:val="both"/>
        <w:rPr>
          <w:sz w:val="24"/>
          <w:szCs w:val="24"/>
        </w:rPr>
      </w:pPr>
      <w:r>
        <w:rPr>
          <w:b/>
          <w:bCs/>
          <w:sz w:val="24"/>
          <w:szCs w:val="24"/>
          <w:u w:val="single"/>
        </w:rPr>
        <w:t>Adequação:</w:t>
      </w:r>
    </w:p>
    <w:p w14:paraId="484BE126" w14:textId="77777777" w:rsidR="005F1A0F" w:rsidRDefault="00000000">
      <w:pPr>
        <w:spacing w:after="200" w:line="360" w:lineRule="auto"/>
        <w:ind w:firstLine="720"/>
        <w:jc w:val="both"/>
        <w:rPr>
          <w:sz w:val="24"/>
          <w:szCs w:val="24"/>
        </w:rPr>
      </w:pPr>
      <w:r>
        <w:rPr>
          <w:sz w:val="24"/>
          <w:szCs w:val="24"/>
        </w:rPr>
        <w:t xml:space="preserve">A prisão preventiva é adequada para atingir as finalidades </w:t>
      </w:r>
      <w:proofErr w:type="gramStart"/>
      <w:r>
        <w:rPr>
          <w:sz w:val="24"/>
          <w:szCs w:val="24"/>
        </w:rPr>
        <w:t>pretendidas,  cessação</w:t>
      </w:r>
      <w:proofErr w:type="gramEnd"/>
      <w:r>
        <w:rPr>
          <w:sz w:val="24"/>
          <w:szCs w:val="24"/>
        </w:rPr>
        <w:t xml:space="preserve"> da atividade criminosa, garantia da aplicação da lei penal e proteção das vítimas e da ordem econômica, pois somente a custódia cautelar é capaz de </w:t>
      </w:r>
      <w:r>
        <w:rPr>
          <w:sz w:val="24"/>
          <w:szCs w:val="24"/>
        </w:rPr>
        <w:lastRenderedPageBreak/>
        <w:t>neutralizar a capacidade operacional de organização que funciona com estrutura profissionalizada, itinerante e com múltiplos núcleos geograficamente dispersos.</w:t>
      </w:r>
    </w:p>
    <w:p w14:paraId="220949FF" w14:textId="77777777" w:rsidR="005F1A0F" w:rsidRDefault="00000000">
      <w:pPr>
        <w:spacing w:after="200" w:line="360" w:lineRule="auto"/>
        <w:jc w:val="both"/>
        <w:rPr>
          <w:sz w:val="24"/>
          <w:szCs w:val="24"/>
        </w:rPr>
      </w:pPr>
      <w:r>
        <w:rPr>
          <w:b/>
          <w:bCs/>
          <w:sz w:val="24"/>
          <w:szCs w:val="24"/>
          <w:u w:val="single"/>
        </w:rPr>
        <w:t>Necessidade:</w:t>
      </w:r>
    </w:p>
    <w:p w14:paraId="59687149" w14:textId="77777777" w:rsidR="005F1A0F" w:rsidRDefault="00000000">
      <w:pPr>
        <w:spacing w:after="200" w:line="360" w:lineRule="auto"/>
        <w:ind w:firstLine="720"/>
        <w:jc w:val="both"/>
        <w:rPr>
          <w:sz w:val="24"/>
          <w:szCs w:val="24"/>
        </w:rPr>
      </w:pPr>
      <w:r>
        <w:rPr>
          <w:sz w:val="24"/>
          <w:szCs w:val="24"/>
        </w:rPr>
        <w:t>Conforme demonstrado na seção anterior, nenhuma medida menos gravosa é capaz de assegurar os mesmos objetivos, em razão da condição de foragidos dos investigados, da natureza digital e itinerante dos crimes, e do comprovado desprezo pela ação da Justiça.</w:t>
      </w:r>
    </w:p>
    <w:p w14:paraId="16CED976" w14:textId="77777777" w:rsidR="005F1A0F" w:rsidRDefault="00000000">
      <w:pPr>
        <w:spacing w:after="200" w:line="360" w:lineRule="auto"/>
        <w:jc w:val="both"/>
        <w:rPr>
          <w:sz w:val="24"/>
          <w:szCs w:val="24"/>
        </w:rPr>
      </w:pPr>
      <w:r>
        <w:rPr>
          <w:b/>
          <w:bCs/>
          <w:sz w:val="24"/>
          <w:szCs w:val="24"/>
          <w:u w:val="single"/>
        </w:rPr>
        <w:t>Proporcionalidade em sentido estrito:</w:t>
      </w:r>
    </w:p>
    <w:p w14:paraId="1879327A" w14:textId="77777777" w:rsidR="005F1A0F" w:rsidRDefault="00000000">
      <w:pPr>
        <w:spacing w:after="200" w:line="360" w:lineRule="auto"/>
        <w:ind w:firstLine="720"/>
        <w:jc w:val="both"/>
        <w:rPr>
          <w:sz w:val="24"/>
          <w:szCs w:val="24"/>
        </w:rPr>
      </w:pPr>
      <w:r>
        <w:rPr>
          <w:sz w:val="24"/>
          <w:szCs w:val="24"/>
        </w:rPr>
        <w:t>A pena máxima cominada ao crime mais grave (lavagem de dinheiro: 10 anos de reclusão) autoriza amplamente a custódia preventiva. O volume de vítimas (200+ na Giga Varejo, 2.000+ na Santo Lar), os prejuízos milionários, a atuação por mais de uma década, e o risco concreto e demonstrado de continuidade delitiva justificam plenamente a restrição da liberdade dos investigados, em ponderação razoável entre os direitos individuais e a proteção dos bens jurídicos atingidos pela organização criminosa.</w:t>
      </w:r>
    </w:p>
    <w:p w14:paraId="7C92250B" w14:textId="77777777" w:rsidR="005F1A0F" w:rsidRDefault="00000000">
      <w:pPr>
        <w:pStyle w:val="Ttulo2"/>
        <w:keepNext w:val="0"/>
        <w:keepLines w:val="0"/>
        <w:spacing w:after="200" w:line="360" w:lineRule="auto"/>
        <w:rPr>
          <w:b/>
          <w:bCs/>
          <w:sz w:val="24"/>
          <w:szCs w:val="24"/>
          <w:u w:val="single"/>
        </w:rPr>
      </w:pPr>
      <w:r>
        <w:rPr>
          <w:b/>
          <w:bCs/>
          <w:sz w:val="24"/>
          <w:szCs w:val="24"/>
          <w:u w:val="single"/>
        </w:rPr>
        <w:t>VIII — Da urgência</w:t>
      </w:r>
    </w:p>
    <w:p w14:paraId="0DA41614" w14:textId="77777777" w:rsidR="005F1A0F" w:rsidRDefault="00000000">
      <w:pPr>
        <w:spacing w:after="200" w:line="360" w:lineRule="auto"/>
        <w:ind w:firstLine="720"/>
        <w:jc w:val="both"/>
        <w:rPr>
          <w:sz w:val="24"/>
          <w:szCs w:val="24"/>
        </w:rPr>
      </w:pPr>
      <w:r>
        <w:rPr>
          <w:sz w:val="24"/>
          <w:szCs w:val="24"/>
        </w:rPr>
        <w:t xml:space="preserve">A decretação da prisão preventiva reveste-se de urgência ante: (i) o risco iminente de que a organização reinicie suas atividades fraudulentas com a operação </w:t>
      </w:r>
      <w:r>
        <w:rPr>
          <w:b/>
          <w:bCs/>
          <w:sz w:val="24"/>
          <w:szCs w:val="24"/>
        </w:rPr>
        <w:t>Like Games e Eletro Ltda</w:t>
      </w:r>
      <w:r>
        <w:rPr>
          <w:sz w:val="24"/>
          <w:szCs w:val="24"/>
        </w:rPr>
        <w:t>, cujo CNPJ já foi adquirido, domínio de internet registrado e imóvel para sede locado, causando novos e massivos prejuízos a consumidores; (</w:t>
      </w:r>
      <w:proofErr w:type="spellStart"/>
      <w:r>
        <w:rPr>
          <w:sz w:val="24"/>
          <w:szCs w:val="24"/>
        </w:rPr>
        <w:t>ii</w:t>
      </w:r>
      <w:proofErr w:type="spellEnd"/>
      <w:r>
        <w:rPr>
          <w:sz w:val="24"/>
          <w:szCs w:val="24"/>
        </w:rPr>
        <w:t>) a existência de 3 mandados de prisão já expedidos e não cumpridos, indicando que o decurso do tempo apenas favorece os investigados, que se aperfeiçoam na evasão; (</w:t>
      </w:r>
      <w:proofErr w:type="spellStart"/>
      <w:r>
        <w:rPr>
          <w:sz w:val="24"/>
          <w:szCs w:val="24"/>
        </w:rPr>
        <w:t>iii</w:t>
      </w:r>
      <w:proofErr w:type="spellEnd"/>
      <w:r>
        <w:rPr>
          <w:sz w:val="24"/>
          <w:szCs w:val="24"/>
        </w:rPr>
        <w:t>) a possibilidade de destruição de provas digitais (dados em celulares, computadores, contas bancárias, perfis de redes sociais) essenciais para a fase judicial; e (</w:t>
      </w:r>
      <w:proofErr w:type="spellStart"/>
      <w:r>
        <w:rPr>
          <w:sz w:val="24"/>
          <w:szCs w:val="24"/>
        </w:rPr>
        <w:t>iv</w:t>
      </w:r>
      <w:proofErr w:type="spellEnd"/>
      <w:r>
        <w:rPr>
          <w:sz w:val="24"/>
          <w:szCs w:val="24"/>
        </w:rPr>
        <w:t>) a necessidade de ação coordenada e simultânea para prender os membros da organização antes que se dispersem novamente.</w:t>
      </w:r>
    </w:p>
    <w:p w14:paraId="6AEFB323" w14:textId="77777777" w:rsidR="005F1A0F" w:rsidRDefault="00000000">
      <w:pPr>
        <w:pStyle w:val="Ttulo2"/>
        <w:keepNext w:val="0"/>
        <w:keepLines w:val="0"/>
        <w:spacing w:after="200" w:line="360" w:lineRule="auto"/>
        <w:rPr>
          <w:b/>
          <w:bCs/>
          <w:sz w:val="24"/>
          <w:szCs w:val="24"/>
          <w:u w:val="single"/>
        </w:rPr>
      </w:pPr>
      <w:r>
        <w:rPr>
          <w:b/>
          <w:bCs/>
          <w:sz w:val="24"/>
          <w:szCs w:val="24"/>
          <w:u w:val="single"/>
        </w:rPr>
        <w:t>IX — Dos pedidos</w:t>
      </w:r>
    </w:p>
    <w:p w14:paraId="08B83690" w14:textId="77777777" w:rsidR="005F1A0F" w:rsidRDefault="00000000">
      <w:pPr>
        <w:spacing w:after="200" w:line="360" w:lineRule="auto"/>
        <w:ind w:firstLine="720"/>
        <w:jc w:val="both"/>
        <w:rPr>
          <w:sz w:val="24"/>
          <w:szCs w:val="24"/>
        </w:rPr>
      </w:pPr>
      <w:r>
        <w:rPr>
          <w:sz w:val="24"/>
          <w:szCs w:val="24"/>
        </w:rPr>
        <w:lastRenderedPageBreak/>
        <w:t xml:space="preserve">Diante do exposto, </w:t>
      </w:r>
      <w:r>
        <w:rPr>
          <w:b/>
          <w:bCs/>
          <w:sz w:val="24"/>
          <w:szCs w:val="24"/>
        </w:rPr>
        <w:t xml:space="preserve">REPRESENTA </w:t>
      </w:r>
      <w:r>
        <w:rPr>
          <w:sz w:val="24"/>
          <w:szCs w:val="24"/>
        </w:rPr>
        <w:t xml:space="preserve">a Vossa Excelência, com fundamento nos </w:t>
      </w:r>
      <w:proofErr w:type="spellStart"/>
      <w:r>
        <w:rPr>
          <w:sz w:val="24"/>
          <w:szCs w:val="24"/>
        </w:rPr>
        <w:t>arts</w:t>
      </w:r>
      <w:proofErr w:type="spellEnd"/>
      <w:r>
        <w:rPr>
          <w:sz w:val="24"/>
          <w:szCs w:val="24"/>
        </w:rPr>
        <w:t>. 311, 312 e 313, inciso I, do Código de Processo Penal:</w:t>
      </w:r>
    </w:p>
    <w:p w14:paraId="1E11D4B5" w14:textId="77777777" w:rsidR="005F1A0F" w:rsidRDefault="005F1A0F">
      <w:pPr>
        <w:spacing w:after="200" w:line="360" w:lineRule="auto"/>
        <w:ind w:firstLine="720"/>
        <w:jc w:val="both"/>
        <w:rPr>
          <w:sz w:val="24"/>
          <w:szCs w:val="24"/>
        </w:rPr>
      </w:pPr>
    </w:p>
    <w:p w14:paraId="2D19E58B" w14:textId="77777777" w:rsidR="005F1A0F" w:rsidRDefault="00000000">
      <w:pPr>
        <w:spacing w:after="200" w:line="360" w:lineRule="auto"/>
        <w:ind w:firstLine="720"/>
        <w:jc w:val="both"/>
        <w:rPr>
          <w:sz w:val="24"/>
          <w:szCs w:val="24"/>
        </w:rPr>
      </w:pPr>
      <w:r>
        <w:rPr>
          <w:sz w:val="24"/>
          <w:szCs w:val="24"/>
        </w:rPr>
        <w:t xml:space="preserve">a) Pela </w:t>
      </w:r>
      <w:r>
        <w:rPr>
          <w:b/>
          <w:bCs/>
          <w:sz w:val="24"/>
          <w:szCs w:val="24"/>
        </w:rPr>
        <w:t>DECRETAÇÃO DA PRISÃO PREVENTIVA</w:t>
      </w:r>
      <w:r>
        <w:rPr>
          <w:sz w:val="24"/>
          <w:szCs w:val="24"/>
        </w:rPr>
        <w:t xml:space="preserve"> dos investigados:</w:t>
      </w:r>
    </w:p>
    <w:p w14:paraId="5587CB67" w14:textId="77777777" w:rsidR="005F1A0F" w:rsidRDefault="00000000">
      <w:pPr>
        <w:spacing w:after="200" w:line="360" w:lineRule="auto"/>
        <w:ind w:firstLine="720"/>
        <w:jc w:val="both"/>
        <w:rPr>
          <w:sz w:val="24"/>
          <w:szCs w:val="24"/>
        </w:rPr>
      </w:pPr>
      <w:r>
        <w:rPr>
          <w:sz w:val="24"/>
          <w:szCs w:val="24"/>
        </w:rPr>
        <w:t xml:space="preserve">   1. ELAINE DANIELLE SCHAMBER, CPF 046.994.449-89;</w:t>
      </w:r>
    </w:p>
    <w:p w14:paraId="55931A50" w14:textId="77777777" w:rsidR="005F1A0F" w:rsidRDefault="00000000">
      <w:pPr>
        <w:spacing w:after="200" w:line="360" w:lineRule="auto"/>
        <w:ind w:firstLine="720"/>
        <w:jc w:val="both"/>
        <w:rPr>
          <w:sz w:val="24"/>
          <w:szCs w:val="24"/>
        </w:rPr>
      </w:pPr>
      <w:r>
        <w:rPr>
          <w:sz w:val="24"/>
          <w:szCs w:val="24"/>
        </w:rPr>
        <w:t xml:space="preserve">   2. LEANDRO DA SILVA VIEIRA, CPF 212.939.318-70;</w:t>
      </w:r>
    </w:p>
    <w:p w14:paraId="07655E7C" w14:textId="77777777" w:rsidR="005F1A0F" w:rsidRDefault="00000000">
      <w:pPr>
        <w:spacing w:after="200" w:line="360" w:lineRule="auto"/>
        <w:ind w:firstLine="720"/>
        <w:jc w:val="both"/>
        <w:rPr>
          <w:sz w:val="24"/>
          <w:szCs w:val="24"/>
        </w:rPr>
      </w:pPr>
      <w:r>
        <w:rPr>
          <w:sz w:val="24"/>
          <w:szCs w:val="24"/>
        </w:rPr>
        <w:t xml:space="preserve">   3. FRANCISCO LUCAS ALVES DOS SANTOS, CPF 445.822.248-14;</w:t>
      </w:r>
    </w:p>
    <w:p w14:paraId="56E67258" w14:textId="77777777" w:rsidR="005F1A0F" w:rsidRDefault="00000000">
      <w:pPr>
        <w:spacing w:after="200" w:line="360" w:lineRule="auto"/>
        <w:ind w:firstLine="720"/>
        <w:jc w:val="both"/>
        <w:rPr>
          <w:sz w:val="24"/>
          <w:szCs w:val="24"/>
        </w:rPr>
      </w:pPr>
      <w:r>
        <w:rPr>
          <w:sz w:val="24"/>
          <w:szCs w:val="24"/>
        </w:rPr>
        <w:t xml:space="preserve">   4. RAPHAEL SANTOS FRANCHINI, CPF 084.523.049-27;</w:t>
      </w:r>
    </w:p>
    <w:p w14:paraId="61BD75C1" w14:textId="77777777" w:rsidR="005F1A0F" w:rsidRDefault="00000000">
      <w:pPr>
        <w:spacing w:after="200" w:line="360" w:lineRule="auto"/>
        <w:ind w:firstLine="720"/>
        <w:jc w:val="both"/>
        <w:rPr>
          <w:sz w:val="24"/>
          <w:szCs w:val="24"/>
        </w:rPr>
      </w:pPr>
      <w:r>
        <w:rPr>
          <w:sz w:val="24"/>
          <w:szCs w:val="24"/>
        </w:rPr>
        <w:t xml:space="preserve">   5. DANILO FRANCHINI DOS SANTOS, CPF 081.151.629-65;</w:t>
      </w:r>
    </w:p>
    <w:p w14:paraId="3C5B5A82" w14:textId="77777777" w:rsidR="005F1A0F" w:rsidRDefault="00000000">
      <w:pPr>
        <w:spacing w:after="200" w:line="360" w:lineRule="auto"/>
        <w:ind w:firstLine="720"/>
        <w:jc w:val="both"/>
        <w:rPr>
          <w:sz w:val="24"/>
          <w:szCs w:val="24"/>
        </w:rPr>
      </w:pPr>
      <w:r>
        <w:rPr>
          <w:sz w:val="24"/>
          <w:szCs w:val="24"/>
        </w:rPr>
        <w:t xml:space="preserve">   6. WELLINGTON FERREIRA DOS SANTOS, CPF 064.555.119-80;</w:t>
      </w:r>
    </w:p>
    <w:p w14:paraId="17AC0E90" w14:textId="77777777" w:rsidR="005F1A0F" w:rsidRDefault="00000000">
      <w:pPr>
        <w:spacing w:after="200" w:line="360" w:lineRule="auto"/>
        <w:ind w:firstLine="720"/>
        <w:jc w:val="both"/>
        <w:rPr>
          <w:sz w:val="24"/>
          <w:szCs w:val="24"/>
        </w:rPr>
      </w:pPr>
      <w:r>
        <w:rPr>
          <w:sz w:val="24"/>
          <w:szCs w:val="24"/>
        </w:rPr>
        <w:t xml:space="preserve">   7. MICHEL DOS REIS, CPF 081.179.229-32;</w:t>
      </w:r>
    </w:p>
    <w:p w14:paraId="3EB75BEA" w14:textId="77777777" w:rsidR="005F1A0F" w:rsidRDefault="00000000">
      <w:pPr>
        <w:spacing w:after="200" w:line="360" w:lineRule="auto"/>
        <w:ind w:firstLine="720"/>
        <w:jc w:val="both"/>
        <w:rPr>
          <w:sz w:val="24"/>
          <w:szCs w:val="24"/>
        </w:rPr>
      </w:pPr>
      <w:r>
        <w:rPr>
          <w:sz w:val="24"/>
          <w:szCs w:val="24"/>
        </w:rPr>
        <w:t xml:space="preserve">   8. JOÃO VITOR MARTINS DOS SANTOS, CPF 460.281.718-16;</w:t>
      </w:r>
    </w:p>
    <w:p w14:paraId="1B4E034A" w14:textId="77777777" w:rsidR="005F1A0F" w:rsidRDefault="00000000">
      <w:pPr>
        <w:spacing w:after="200" w:line="360" w:lineRule="auto"/>
        <w:ind w:firstLine="720"/>
        <w:jc w:val="both"/>
        <w:rPr>
          <w:sz w:val="24"/>
          <w:szCs w:val="24"/>
        </w:rPr>
      </w:pPr>
      <w:r>
        <w:rPr>
          <w:sz w:val="24"/>
          <w:szCs w:val="24"/>
        </w:rPr>
        <w:t xml:space="preserve">   9. ALISSON DE OLIVEIRA SOARES GARCIA, CPF 557.474.918-14;</w:t>
      </w:r>
    </w:p>
    <w:p w14:paraId="1AE0FB36" w14:textId="77777777" w:rsidR="005F1A0F" w:rsidRDefault="005F1A0F">
      <w:pPr>
        <w:spacing w:after="200" w:line="360" w:lineRule="auto"/>
        <w:ind w:firstLine="720"/>
        <w:jc w:val="both"/>
        <w:rPr>
          <w:sz w:val="24"/>
          <w:szCs w:val="24"/>
        </w:rPr>
      </w:pPr>
    </w:p>
    <w:p w14:paraId="44120B7A" w14:textId="77777777" w:rsidR="005F1A0F" w:rsidRDefault="00000000">
      <w:pPr>
        <w:spacing w:after="200" w:line="360" w:lineRule="auto"/>
        <w:ind w:firstLine="720"/>
        <w:jc w:val="both"/>
        <w:rPr>
          <w:sz w:val="24"/>
          <w:szCs w:val="24"/>
        </w:rPr>
      </w:pPr>
      <w:r>
        <w:rPr>
          <w:sz w:val="24"/>
          <w:szCs w:val="24"/>
        </w:rPr>
        <w:t>b) Pela expedição dos competentes mandados de prisão, com as qualificações e fotografias dos representados constantes dos autos, para cumprimento em todo o território nacional;</w:t>
      </w:r>
    </w:p>
    <w:p w14:paraId="034F1E64" w14:textId="77777777" w:rsidR="005F1A0F" w:rsidRDefault="00000000">
      <w:pPr>
        <w:spacing w:after="200" w:line="360" w:lineRule="auto"/>
        <w:ind w:firstLine="720"/>
        <w:jc w:val="both"/>
        <w:rPr>
          <w:sz w:val="24"/>
          <w:szCs w:val="24"/>
        </w:rPr>
      </w:pPr>
      <w:r>
        <w:rPr>
          <w:sz w:val="24"/>
          <w:szCs w:val="24"/>
        </w:rPr>
        <w:t>c) Pela inclusão dos mandados no Banco Nacional de Mandados de Prisão (BNMP) do Conselho Nacional de Justiça, para busca ativa em todo o território nacional;</w:t>
      </w:r>
    </w:p>
    <w:p w14:paraId="0D4D985B" w14:textId="77777777" w:rsidR="005F1A0F" w:rsidRDefault="00000000">
      <w:pPr>
        <w:spacing w:after="200" w:line="360" w:lineRule="auto"/>
        <w:ind w:firstLine="720"/>
        <w:jc w:val="both"/>
        <w:rPr>
          <w:sz w:val="24"/>
          <w:szCs w:val="24"/>
        </w:rPr>
      </w:pPr>
      <w:r>
        <w:rPr>
          <w:sz w:val="24"/>
          <w:szCs w:val="24"/>
        </w:rPr>
        <w:t>d) Pela comunicação às Polícias Civis dos Estados do Espírito Santo, São Paulo, Rio de Janeiro, Paraná, Santa Catarina e Goiás, para cumprimento dos mandados e alerta fronteiriço, considerando a pulverização geográfica de atuação da organização e seu contumaz padrão de fuga;</w:t>
      </w:r>
    </w:p>
    <w:p w14:paraId="74DA8D1C" w14:textId="77777777" w:rsidR="005F1A0F" w:rsidRDefault="005F1A0F">
      <w:pPr>
        <w:spacing w:after="200" w:line="360" w:lineRule="auto"/>
        <w:ind w:firstLine="720"/>
        <w:jc w:val="both"/>
        <w:rPr>
          <w:sz w:val="24"/>
          <w:szCs w:val="24"/>
        </w:rPr>
      </w:pPr>
    </w:p>
    <w:p w14:paraId="7F6468E3" w14:textId="77777777" w:rsidR="005F1A0F" w:rsidRDefault="00000000">
      <w:pPr>
        <w:spacing w:after="200" w:line="360" w:lineRule="auto"/>
        <w:ind w:firstLine="720"/>
        <w:jc w:val="both"/>
        <w:rPr>
          <w:sz w:val="24"/>
          <w:szCs w:val="24"/>
        </w:rPr>
      </w:pPr>
      <w:r>
        <w:rPr>
          <w:sz w:val="24"/>
          <w:szCs w:val="24"/>
        </w:rPr>
        <w:t>e) Subsidiariamente, caso Vossa Excelência entenda pela impossibilidade jurídica da prisão preventiva em relação a algum dos representados, requer-se a decretação das medidas cautelares diversas da prisão previstas no art. 319 do CPP que o Juízo entender cabíveis, com especial atenção para a monitoração eletrônica e a proibição de ausentar-se da comarca.</w:t>
      </w:r>
    </w:p>
    <w:p w14:paraId="4A18DBF4" w14:textId="77777777" w:rsidR="005F1A0F" w:rsidRDefault="00000000">
      <w:pPr>
        <w:spacing w:after="200" w:line="360" w:lineRule="auto"/>
        <w:ind w:firstLine="720"/>
        <w:jc w:val="both"/>
        <w:rPr>
          <w:sz w:val="24"/>
          <w:szCs w:val="24"/>
        </w:rPr>
      </w:pPr>
      <w:r>
        <w:rPr>
          <w:sz w:val="24"/>
          <w:szCs w:val="24"/>
        </w:rPr>
        <w:t xml:space="preserve">f) </w:t>
      </w:r>
      <w:r>
        <w:rPr>
          <w:b/>
          <w:bCs/>
          <w:sz w:val="24"/>
          <w:szCs w:val="24"/>
        </w:rPr>
        <w:t>O BLOQUEIO E SEQUESTRO DE VALORES, na ordem de 2.718.000,00 (dois milhões, setecentos e dezoito mil reais)</w:t>
      </w:r>
      <w:r>
        <w:rPr>
          <w:sz w:val="24"/>
          <w:szCs w:val="24"/>
        </w:rPr>
        <w:t>, via sistema SISBAJUD/BACENJUD, de todos os saldos, valores, criptoativos e ativos financeiros existentes em contas correntes, contas poupança, contas de pagamento, aplicações financeiras e fundos de investimento que estejam atrelados aos CPFs dos 9 (nove) indiciados abaixo qualificados:</w:t>
      </w:r>
    </w:p>
    <w:p w14:paraId="36BAF37C" w14:textId="77777777" w:rsidR="005F1A0F" w:rsidRDefault="00000000">
      <w:pPr>
        <w:spacing w:after="200" w:line="360" w:lineRule="auto"/>
        <w:ind w:firstLine="720"/>
        <w:jc w:val="both"/>
        <w:rPr>
          <w:sz w:val="24"/>
          <w:szCs w:val="24"/>
        </w:rPr>
      </w:pPr>
      <w:r>
        <w:rPr>
          <w:sz w:val="24"/>
          <w:szCs w:val="24"/>
        </w:rPr>
        <w:t>1. ELAINE DANIELLE SCHAMBER — CPF 046.994.449-89;</w:t>
      </w:r>
    </w:p>
    <w:p w14:paraId="3D1BBFB4" w14:textId="77777777" w:rsidR="005F1A0F" w:rsidRDefault="00000000">
      <w:pPr>
        <w:spacing w:after="200" w:line="360" w:lineRule="auto"/>
        <w:ind w:firstLine="720"/>
        <w:jc w:val="both"/>
        <w:rPr>
          <w:sz w:val="24"/>
          <w:szCs w:val="24"/>
        </w:rPr>
      </w:pPr>
      <w:r>
        <w:rPr>
          <w:sz w:val="24"/>
          <w:szCs w:val="24"/>
        </w:rPr>
        <w:t>2. LEANDRO DA SILVA VIEIRA — CPF 212.939.318-70;</w:t>
      </w:r>
    </w:p>
    <w:p w14:paraId="6C962631" w14:textId="77777777" w:rsidR="005F1A0F" w:rsidRDefault="00000000">
      <w:pPr>
        <w:spacing w:after="200" w:line="360" w:lineRule="auto"/>
        <w:ind w:firstLine="720"/>
        <w:jc w:val="both"/>
        <w:rPr>
          <w:sz w:val="24"/>
          <w:szCs w:val="24"/>
        </w:rPr>
      </w:pPr>
      <w:r>
        <w:rPr>
          <w:sz w:val="24"/>
          <w:szCs w:val="24"/>
        </w:rPr>
        <w:t>3. FRANCISCO LUCAS ALVES DOS SANTOS — CPF 445.822.248-14;</w:t>
      </w:r>
    </w:p>
    <w:p w14:paraId="574422C8" w14:textId="77777777" w:rsidR="005F1A0F" w:rsidRDefault="00000000">
      <w:pPr>
        <w:spacing w:after="200" w:line="360" w:lineRule="auto"/>
        <w:ind w:firstLine="720"/>
        <w:jc w:val="both"/>
        <w:rPr>
          <w:sz w:val="24"/>
          <w:szCs w:val="24"/>
        </w:rPr>
      </w:pPr>
      <w:r>
        <w:rPr>
          <w:sz w:val="24"/>
          <w:szCs w:val="24"/>
        </w:rPr>
        <w:t>4. RAPHAEL SANTOS FRANCHINI — CPF 084.523.049-27;</w:t>
      </w:r>
    </w:p>
    <w:p w14:paraId="6BF72B98" w14:textId="77777777" w:rsidR="005F1A0F" w:rsidRDefault="00000000">
      <w:pPr>
        <w:spacing w:after="200" w:line="360" w:lineRule="auto"/>
        <w:ind w:firstLine="720"/>
        <w:jc w:val="both"/>
        <w:rPr>
          <w:sz w:val="24"/>
          <w:szCs w:val="24"/>
        </w:rPr>
      </w:pPr>
      <w:r>
        <w:rPr>
          <w:sz w:val="24"/>
          <w:szCs w:val="24"/>
        </w:rPr>
        <w:t>5. DANILO FRANCHINI DOS SANTOS — CPF 081.151.629-65;</w:t>
      </w:r>
    </w:p>
    <w:p w14:paraId="0450575D" w14:textId="77777777" w:rsidR="005F1A0F" w:rsidRDefault="00000000">
      <w:pPr>
        <w:spacing w:after="200" w:line="360" w:lineRule="auto"/>
        <w:ind w:firstLine="720"/>
        <w:jc w:val="both"/>
        <w:rPr>
          <w:sz w:val="24"/>
          <w:szCs w:val="24"/>
        </w:rPr>
      </w:pPr>
      <w:r>
        <w:rPr>
          <w:sz w:val="24"/>
          <w:szCs w:val="24"/>
        </w:rPr>
        <w:t>6. WELLINGTON FERREIRA DOS SANTOS — CPF 064.555.119-80;</w:t>
      </w:r>
    </w:p>
    <w:p w14:paraId="1934490E" w14:textId="77777777" w:rsidR="005F1A0F" w:rsidRDefault="00000000">
      <w:pPr>
        <w:spacing w:after="200" w:line="360" w:lineRule="auto"/>
        <w:ind w:firstLine="720"/>
        <w:jc w:val="both"/>
        <w:rPr>
          <w:sz w:val="24"/>
          <w:szCs w:val="24"/>
        </w:rPr>
      </w:pPr>
      <w:r>
        <w:rPr>
          <w:sz w:val="24"/>
          <w:szCs w:val="24"/>
        </w:rPr>
        <w:t>7. MICHEL DOS REIS — CPF 081.179.229-32;</w:t>
      </w:r>
    </w:p>
    <w:p w14:paraId="05E34F65" w14:textId="77777777" w:rsidR="005F1A0F" w:rsidRDefault="00000000">
      <w:pPr>
        <w:spacing w:after="200" w:line="360" w:lineRule="auto"/>
        <w:ind w:firstLine="720"/>
        <w:jc w:val="both"/>
        <w:rPr>
          <w:sz w:val="24"/>
          <w:szCs w:val="24"/>
        </w:rPr>
      </w:pPr>
      <w:r>
        <w:rPr>
          <w:sz w:val="24"/>
          <w:szCs w:val="24"/>
        </w:rPr>
        <w:t>8. JOÃO VITOR MARTINS DOS SANTOS — CPF 460.281.718-16;</w:t>
      </w:r>
    </w:p>
    <w:p w14:paraId="7C6976BB" w14:textId="77777777" w:rsidR="005F1A0F" w:rsidRDefault="00000000">
      <w:pPr>
        <w:spacing w:after="200" w:line="360" w:lineRule="auto"/>
        <w:ind w:firstLine="720"/>
        <w:jc w:val="both"/>
        <w:rPr>
          <w:sz w:val="24"/>
          <w:szCs w:val="24"/>
        </w:rPr>
      </w:pPr>
      <w:r>
        <w:rPr>
          <w:sz w:val="24"/>
          <w:szCs w:val="24"/>
        </w:rPr>
        <w:t>9. ALISSON DE OLIVEIRA SOARES GARCIA — CPF 557.474.918-14.</w:t>
      </w:r>
    </w:p>
    <w:p w14:paraId="74FCE81B" w14:textId="77777777" w:rsidR="005F1A0F" w:rsidRDefault="005F1A0F">
      <w:pPr>
        <w:spacing w:after="200" w:line="360" w:lineRule="auto"/>
        <w:ind w:firstLine="720"/>
        <w:jc w:val="both"/>
        <w:rPr>
          <w:sz w:val="24"/>
          <w:szCs w:val="24"/>
        </w:rPr>
      </w:pPr>
    </w:p>
    <w:p w14:paraId="25613D89" w14:textId="77777777" w:rsidR="005F1A0F" w:rsidRDefault="00000000">
      <w:pPr>
        <w:spacing w:after="200" w:line="360" w:lineRule="auto"/>
        <w:ind w:firstLine="720"/>
        <w:jc w:val="both"/>
        <w:rPr>
          <w:sz w:val="24"/>
          <w:szCs w:val="24"/>
        </w:rPr>
      </w:pPr>
      <w:r>
        <w:rPr>
          <w:sz w:val="24"/>
          <w:szCs w:val="24"/>
        </w:rPr>
        <w:t xml:space="preserve">Para que a constrição patrimonial seja efetiva e alcance os proveitos do crime instrumentalizados </w:t>
      </w:r>
      <w:r>
        <w:rPr>
          <w:b/>
          <w:bCs/>
          <w:sz w:val="24"/>
          <w:szCs w:val="24"/>
        </w:rPr>
        <w:t xml:space="preserve">por meio de pessoas jurídicas geridas pela ORCRIM, </w:t>
      </w:r>
      <w:r>
        <w:rPr>
          <w:b/>
          <w:bCs/>
          <w:sz w:val="24"/>
          <w:szCs w:val="24"/>
        </w:rPr>
        <w:lastRenderedPageBreak/>
        <w:t xml:space="preserve">REQUER-SE que o bloqueio se estenda cumulativamente a todas as contas bancárias vinculadas aos seguintes </w:t>
      </w:r>
      <w:proofErr w:type="spellStart"/>
      <w:r>
        <w:rPr>
          <w:b/>
          <w:bCs/>
          <w:sz w:val="24"/>
          <w:szCs w:val="24"/>
        </w:rPr>
        <w:t>CNPJs</w:t>
      </w:r>
      <w:proofErr w:type="spellEnd"/>
      <w:r>
        <w:rPr>
          <w:b/>
          <w:bCs/>
          <w:sz w:val="24"/>
          <w:szCs w:val="24"/>
        </w:rPr>
        <w:t xml:space="preserve"> associados aos indiciados</w:t>
      </w:r>
      <w:r>
        <w:rPr>
          <w:sz w:val="24"/>
          <w:szCs w:val="24"/>
        </w:rPr>
        <w:t>:</w:t>
      </w:r>
    </w:p>
    <w:p w14:paraId="1E826FA3" w14:textId="77777777" w:rsidR="005F1A0F" w:rsidRDefault="005F1A0F">
      <w:pPr>
        <w:spacing w:after="200" w:line="360" w:lineRule="auto"/>
        <w:ind w:firstLine="720"/>
        <w:jc w:val="both"/>
        <w:rPr>
          <w:sz w:val="24"/>
          <w:szCs w:val="24"/>
        </w:rPr>
      </w:pPr>
    </w:p>
    <w:p w14:paraId="0D0182E8" w14:textId="77777777" w:rsidR="005F1A0F" w:rsidRDefault="00000000">
      <w:pPr>
        <w:spacing w:after="200" w:line="360" w:lineRule="auto"/>
        <w:ind w:firstLine="720"/>
        <w:jc w:val="both"/>
        <w:rPr>
          <w:sz w:val="24"/>
          <w:szCs w:val="24"/>
        </w:rPr>
      </w:pPr>
      <w:r>
        <w:rPr>
          <w:sz w:val="24"/>
          <w:szCs w:val="24"/>
        </w:rPr>
        <w:t>- Giga Varejo Comércio e Artigos para o Lar Ltda (CNPJ 37.551.442/0001-36);</w:t>
      </w:r>
    </w:p>
    <w:p w14:paraId="0E07A4B9" w14:textId="77777777" w:rsidR="005F1A0F" w:rsidRDefault="00000000">
      <w:pPr>
        <w:spacing w:after="200" w:line="360" w:lineRule="auto"/>
        <w:ind w:firstLine="720"/>
        <w:jc w:val="both"/>
        <w:rPr>
          <w:sz w:val="24"/>
          <w:szCs w:val="24"/>
        </w:rPr>
      </w:pPr>
      <w:r>
        <w:rPr>
          <w:sz w:val="24"/>
          <w:szCs w:val="24"/>
        </w:rPr>
        <w:t xml:space="preserve">- </w:t>
      </w:r>
      <w:proofErr w:type="spellStart"/>
      <w:r>
        <w:rPr>
          <w:sz w:val="24"/>
          <w:szCs w:val="24"/>
        </w:rPr>
        <w:t>Schamber</w:t>
      </w:r>
      <w:proofErr w:type="spellEnd"/>
      <w:r>
        <w:rPr>
          <w:sz w:val="24"/>
          <w:szCs w:val="24"/>
        </w:rPr>
        <w:t xml:space="preserve"> Consultoria e Marketing Ltda (CNPJ 44.102.873/0001-80);</w:t>
      </w:r>
    </w:p>
    <w:p w14:paraId="564707A6" w14:textId="77777777" w:rsidR="005F1A0F" w:rsidRDefault="00000000">
      <w:pPr>
        <w:spacing w:after="200" w:line="360" w:lineRule="auto"/>
        <w:ind w:firstLine="720"/>
        <w:jc w:val="both"/>
        <w:rPr>
          <w:sz w:val="24"/>
          <w:szCs w:val="24"/>
        </w:rPr>
      </w:pPr>
      <w:r>
        <w:rPr>
          <w:sz w:val="24"/>
          <w:szCs w:val="24"/>
        </w:rPr>
        <w:t>- Like Games e Eletro Ltda (CNPJ 23.688.158/0001-00);</w:t>
      </w:r>
    </w:p>
    <w:p w14:paraId="7DFD5F37" w14:textId="77777777" w:rsidR="005F1A0F" w:rsidRDefault="00000000">
      <w:pPr>
        <w:spacing w:after="200" w:line="360" w:lineRule="auto"/>
        <w:ind w:firstLine="720"/>
        <w:jc w:val="both"/>
        <w:rPr>
          <w:sz w:val="24"/>
          <w:szCs w:val="24"/>
        </w:rPr>
      </w:pPr>
      <w:r>
        <w:rPr>
          <w:sz w:val="24"/>
          <w:szCs w:val="24"/>
        </w:rPr>
        <w:t>- Santo Lar Móveis e Eletro Ltda (CNPJ 31.447.793/0001-15);</w:t>
      </w:r>
    </w:p>
    <w:p w14:paraId="7C3AC11B" w14:textId="77777777" w:rsidR="005F1A0F" w:rsidRDefault="00000000">
      <w:pPr>
        <w:spacing w:after="200" w:line="360" w:lineRule="auto"/>
        <w:ind w:firstLine="720"/>
        <w:jc w:val="both"/>
        <w:rPr>
          <w:sz w:val="24"/>
          <w:szCs w:val="24"/>
        </w:rPr>
      </w:pPr>
      <w:r>
        <w:rPr>
          <w:sz w:val="24"/>
          <w:szCs w:val="24"/>
        </w:rPr>
        <w:t xml:space="preserve">- </w:t>
      </w:r>
      <w:proofErr w:type="spellStart"/>
      <w:r>
        <w:rPr>
          <w:sz w:val="24"/>
          <w:szCs w:val="24"/>
        </w:rPr>
        <w:t>UPlace</w:t>
      </w:r>
      <w:proofErr w:type="spellEnd"/>
      <w:r>
        <w:rPr>
          <w:sz w:val="24"/>
          <w:szCs w:val="24"/>
        </w:rPr>
        <w:t xml:space="preserve"> Comércio e Tecnologia Ltda (CNPJ 07.346.381/0001-04);</w:t>
      </w:r>
    </w:p>
    <w:p w14:paraId="750F1A06" w14:textId="77777777" w:rsidR="005F1A0F" w:rsidRDefault="00000000">
      <w:pPr>
        <w:spacing w:after="200" w:line="360" w:lineRule="auto"/>
        <w:ind w:firstLine="720"/>
        <w:jc w:val="both"/>
        <w:rPr>
          <w:sz w:val="24"/>
          <w:szCs w:val="24"/>
        </w:rPr>
      </w:pPr>
      <w:r>
        <w:rPr>
          <w:sz w:val="24"/>
          <w:szCs w:val="24"/>
        </w:rPr>
        <w:t>- MWM Do Brasil Marketplace Ltda / Saldão Carioca (CNPJ 21.905.681/0001-07);</w:t>
      </w:r>
    </w:p>
    <w:p w14:paraId="5F6643B3" w14:textId="77777777" w:rsidR="005F1A0F" w:rsidRDefault="00000000">
      <w:pPr>
        <w:spacing w:after="200" w:line="360" w:lineRule="auto"/>
        <w:ind w:firstLine="720"/>
        <w:jc w:val="both"/>
        <w:rPr>
          <w:sz w:val="24"/>
          <w:szCs w:val="24"/>
        </w:rPr>
      </w:pPr>
      <w:r>
        <w:rPr>
          <w:sz w:val="24"/>
          <w:szCs w:val="24"/>
        </w:rPr>
        <w:t>- Siga Ofertas Comércio Eletrônico Ltda (CNPJ 34.294.667/0001-66);</w:t>
      </w:r>
    </w:p>
    <w:p w14:paraId="71401D0A" w14:textId="77777777" w:rsidR="005F1A0F" w:rsidRDefault="00000000">
      <w:pPr>
        <w:spacing w:after="200" w:line="360" w:lineRule="auto"/>
        <w:ind w:firstLine="720"/>
        <w:jc w:val="both"/>
        <w:rPr>
          <w:sz w:val="24"/>
          <w:szCs w:val="24"/>
        </w:rPr>
      </w:pPr>
      <w:r>
        <w:rPr>
          <w:sz w:val="24"/>
          <w:szCs w:val="24"/>
        </w:rPr>
        <w:t xml:space="preserve">- </w:t>
      </w:r>
      <w:proofErr w:type="spellStart"/>
      <w:r>
        <w:rPr>
          <w:sz w:val="24"/>
          <w:szCs w:val="24"/>
        </w:rPr>
        <w:t>Wincenter</w:t>
      </w:r>
      <w:proofErr w:type="spellEnd"/>
      <w:r>
        <w:rPr>
          <w:sz w:val="24"/>
          <w:szCs w:val="24"/>
        </w:rPr>
        <w:t xml:space="preserve"> Tecnologia </w:t>
      </w:r>
      <w:proofErr w:type="spellStart"/>
      <w:r>
        <w:rPr>
          <w:sz w:val="24"/>
          <w:szCs w:val="24"/>
        </w:rPr>
        <w:t>Eireli</w:t>
      </w:r>
      <w:proofErr w:type="spellEnd"/>
      <w:r>
        <w:rPr>
          <w:sz w:val="24"/>
          <w:szCs w:val="24"/>
        </w:rPr>
        <w:t xml:space="preserve"> (CNPJ 17.225.781/0001-15).</w:t>
      </w:r>
    </w:p>
    <w:p w14:paraId="43A701DE" w14:textId="77777777" w:rsidR="005F1A0F" w:rsidRDefault="00000000">
      <w:pPr>
        <w:spacing w:after="200" w:line="360" w:lineRule="auto"/>
        <w:ind w:firstLine="720"/>
        <w:jc w:val="both"/>
        <w:rPr>
          <w:sz w:val="24"/>
          <w:szCs w:val="24"/>
        </w:rPr>
      </w:pPr>
      <w:r>
        <w:rPr>
          <w:sz w:val="24"/>
          <w:szCs w:val="24"/>
        </w:rPr>
        <w:t xml:space="preserve">A urgência e a amplitude do bloqueio patrimonial justificam-se pela dimensão massiva dos danos financeiros causados à coletividade. Somando-se apenas as duas operações mais recentes com provas materiais e formulários de vítimas já consolidados, </w:t>
      </w:r>
      <w:r>
        <w:rPr>
          <w:b/>
          <w:bCs/>
          <w:sz w:val="24"/>
          <w:szCs w:val="24"/>
        </w:rPr>
        <w:t>o prejuízo direto comprovado ultrapassa a cifra de R$ 2.718.000,00 (dois milhões, setecentos e dezoito mil reais)</w:t>
      </w:r>
      <w:r>
        <w:rPr>
          <w:sz w:val="24"/>
          <w:szCs w:val="24"/>
        </w:rPr>
        <w:t>. Deste montante, R$ 1.578.000,00 referem-se a mais de 200 vítimas documentadas no bojo da operação "Giga Varejo", enquanto R$ 1.140.000,00 foram subtraídos de 202 vítimas formalmente identificadas na fraude da "</w:t>
      </w:r>
      <w:proofErr w:type="spellStart"/>
      <w:r>
        <w:rPr>
          <w:sz w:val="24"/>
          <w:szCs w:val="24"/>
        </w:rPr>
        <w:t>UPlace</w:t>
      </w:r>
      <w:proofErr w:type="spellEnd"/>
      <w:r>
        <w:rPr>
          <w:sz w:val="24"/>
          <w:szCs w:val="24"/>
        </w:rPr>
        <w:t xml:space="preserve">". Ressalta-se que esse valor representa apenas o piso do proveito ilícito aferido, haja vista as perdas ainda incalculáveis de milhares de consumidores em fraudes anteriores, como a da "Santo Lar" (que acumulou mais de 2.000 reclamações) e das lojas Saldão Carioca, </w:t>
      </w:r>
      <w:proofErr w:type="spellStart"/>
      <w:r>
        <w:rPr>
          <w:sz w:val="24"/>
          <w:szCs w:val="24"/>
        </w:rPr>
        <w:t>Wincenter</w:t>
      </w:r>
      <w:proofErr w:type="spellEnd"/>
      <w:r>
        <w:rPr>
          <w:sz w:val="24"/>
          <w:szCs w:val="24"/>
        </w:rPr>
        <w:t xml:space="preserve"> e Siga Ofertas, tornando o bloqueio integral dos ativos a única medida efetiva para garantir a futura reparação das vítimas.</w:t>
      </w:r>
    </w:p>
    <w:p w14:paraId="78FF7797" w14:textId="77777777" w:rsidR="005F1A0F" w:rsidRDefault="00000000">
      <w:pPr>
        <w:spacing w:after="200" w:line="360" w:lineRule="auto"/>
        <w:ind w:firstLine="720"/>
        <w:jc w:val="both"/>
        <w:rPr>
          <w:sz w:val="24"/>
          <w:szCs w:val="24"/>
        </w:rPr>
      </w:pPr>
      <w:r>
        <w:rPr>
          <w:sz w:val="24"/>
          <w:szCs w:val="24"/>
        </w:rPr>
        <w:lastRenderedPageBreak/>
        <w:t xml:space="preserve">Encaminha-se, assim, este relatório conclusivo com o </w:t>
      </w:r>
      <w:r>
        <w:rPr>
          <w:b/>
          <w:bCs/>
          <w:sz w:val="24"/>
          <w:szCs w:val="24"/>
        </w:rPr>
        <w:t>indiciamento dos investigados e a devida representação pelas decretações de prisão preventiva e de sequestro de bens e ativos</w:t>
      </w:r>
      <w:r>
        <w:rPr>
          <w:sz w:val="24"/>
          <w:szCs w:val="24"/>
        </w:rPr>
        <w:t>, pugnando-se pela costumeira diligência e regular processamento pelo Juízo competente.</w:t>
      </w:r>
    </w:p>
    <w:p w14:paraId="7B9BC2CE" w14:textId="77777777" w:rsidR="005F1A0F" w:rsidRDefault="005F1A0F">
      <w:pPr>
        <w:spacing w:after="100" w:line="360" w:lineRule="auto"/>
        <w:rPr>
          <w:sz w:val="24"/>
          <w:szCs w:val="24"/>
        </w:rPr>
      </w:pPr>
    </w:p>
    <w:p w14:paraId="218D48DB" w14:textId="77777777" w:rsidR="005F1A0F" w:rsidRDefault="00000000">
      <w:pPr>
        <w:spacing w:before="600" w:line="360" w:lineRule="auto"/>
        <w:jc w:val="center"/>
        <w:rPr>
          <w:sz w:val="24"/>
          <w:szCs w:val="24"/>
        </w:rPr>
      </w:pPr>
      <w:r>
        <w:rPr>
          <w:sz w:val="24"/>
          <w:szCs w:val="24"/>
        </w:rPr>
        <w:t>[CIDADE], 05 de março de 2026.</w:t>
      </w:r>
    </w:p>
    <w:p w14:paraId="4430C250" w14:textId="77777777" w:rsidR="005F1A0F" w:rsidRDefault="005F1A0F">
      <w:pPr>
        <w:spacing w:after="100" w:line="360" w:lineRule="auto"/>
        <w:rPr>
          <w:sz w:val="24"/>
          <w:szCs w:val="24"/>
        </w:rPr>
      </w:pPr>
    </w:p>
    <w:p w14:paraId="1D9B5F37" w14:textId="77777777" w:rsidR="005F1A0F" w:rsidRDefault="005F1A0F">
      <w:pPr>
        <w:spacing w:after="100" w:line="360" w:lineRule="auto"/>
        <w:rPr>
          <w:sz w:val="24"/>
          <w:szCs w:val="24"/>
        </w:rPr>
      </w:pPr>
    </w:p>
    <w:p w14:paraId="6CA086E3" w14:textId="77777777" w:rsidR="005F1A0F" w:rsidRDefault="00000000">
      <w:pPr>
        <w:spacing w:line="240" w:lineRule="auto"/>
        <w:jc w:val="center"/>
        <w:rPr>
          <w:sz w:val="24"/>
          <w:szCs w:val="24"/>
        </w:rPr>
      </w:pPr>
      <w:r>
        <w:rPr>
          <w:b/>
          <w:bCs/>
          <w:sz w:val="24"/>
          <w:szCs w:val="24"/>
        </w:rPr>
        <w:t>[NOME DA AUTORIDADE POLICIAL]</w:t>
      </w:r>
    </w:p>
    <w:p w14:paraId="65639E5C" w14:textId="77777777" w:rsidR="005F1A0F" w:rsidRDefault="00000000">
      <w:pPr>
        <w:spacing w:line="240" w:lineRule="auto"/>
        <w:jc w:val="center"/>
        <w:rPr>
          <w:sz w:val="24"/>
          <w:szCs w:val="24"/>
        </w:rPr>
      </w:pPr>
      <w:r>
        <w:t>Delegado(a) de Polícia - MASP [MATRÍCULA]</w:t>
      </w:r>
    </w:p>
    <w:p w14:paraId="39BF1ED7" w14:textId="77777777" w:rsidR="005F1A0F" w:rsidRDefault="00000000">
      <w:pPr>
        <w:spacing w:line="240" w:lineRule="auto"/>
        <w:jc w:val="center"/>
        <w:rPr>
          <w:sz w:val="24"/>
          <w:szCs w:val="24"/>
        </w:rPr>
      </w:pPr>
      <w:r>
        <w:t>[SUA UNIDADE POLICIAL] - [SUA UNIDADE POLICIAL]</w:t>
      </w:r>
    </w:p>
    <w:p w14:paraId="740EFBC3" w14:textId="77777777" w:rsidR="005F1A0F" w:rsidRDefault="00000000">
      <w:pPr>
        <w:spacing w:line="240" w:lineRule="auto"/>
        <w:jc w:val="center"/>
        <w:rPr>
          <w:sz w:val="24"/>
          <w:szCs w:val="24"/>
        </w:rPr>
      </w:pPr>
      <w:r>
        <w:rPr>
          <w:b/>
          <w:bCs/>
          <w:sz w:val="24"/>
          <w:szCs w:val="24"/>
        </w:rPr>
        <w:t>AUTORIDADE POLICIAL</w:t>
      </w:r>
    </w:p>
    <w:p w14:paraId="7DDD69FD" w14:textId="77777777" w:rsidR="005F1A0F" w:rsidRDefault="005F1A0F">
      <w:pPr>
        <w:spacing w:line="259" w:lineRule="auto"/>
        <w:jc w:val="center"/>
        <w:rPr>
          <w:b/>
          <w:bCs/>
          <w:sz w:val="24"/>
          <w:szCs w:val="24"/>
        </w:rPr>
      </w:pPr>
    </w:p>
    <w:p w14:paraId="3237FC62" w14:textId="77777777" w:rsidR="005F1A0F" w:rsidRDefault="005F1A0F">
      <w:pPr>
        <w:spacing w:line="259" w:lineRule="auto"/>
        <w:jc w:val="center"/>
        <w:rPr>
          <w:sz w:val="24"/>
          <w:szCs w:val="24"/>
        </w:rPr>
      </w:pPr>
    </w:p>
    <w:p w14:paraId="28D9FD9D" w14:textId="77777777" w:rsidR="005F1A0F" w:rsidRDefault="005F1A0F"/>
    <w:sectPr w:rsidR="005F1A0F">
      <w:headerReference w:type="default" r:id="rId6"/>
      <w:headerReference w:type="first" r:id="rId7"/>
      <w:pgSz w:w="11909" w:h="16834"/>
      <w:pgMar w:top="1440" w:right="1440" w:bottom="1440" w:left="1440"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CC4C" w14:textId="77777777" w:rsidR="003B2230" w:rsidRDefault="003B2230">
      <w:pPr>
        <w:spacing w:line="240" w:lineRule="auto"/>
      </w:pPr>
      <w:r>
        <w:separator/>
      </w:r>
    </w:p>
  </w:endnote>
  <w:endnote w:type="continuationSeparator" w:id="0">
    <w:p w14:paraId="22B1EF7F" w14:textId="77777777" w:rsidR="003B2230" w:rsidRDefault="003B2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2936E05-3EAD-4CC9-9C1F-AA2D0DB56364}"/>
  </w:font>
  <w:font w:name="Cambria">
    <w:panose1 w:val="02040503050406030204"/>
    <w:charset w:val="00"/>
    <w:family w:val="roman"/>
    <w:pitch w:val="variable"/>
    <w:sig w:usb0="E00006FF" w:usb1="420024FF" w:usb2="02000000" w:usb3="00000000" w:csb0="0000019F" w:csb1="00000000"/>
    <w:embedRegular r:id="rId2" w:fontKey="{81DF1369-8B15-432F-ACA2-E5B10437CE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3285" w14:textId="77777777" w:rsidR="003B2230" w:rsidRDefault="003B2230">
      <w:pPr>
        <w:spacing w:line="240" w:lineRule="auto"/>
      </w:pPr>
      <w:r>
        <w:separator/>
      </w:r>
    </w:p>
  </w:footnote>
  <w:footnote w:type="continuationSeparator" w:id="0">
    <w:p w14:paraId="00704206" w14:textId="77777777" w:rsidR="003B2230" w:rsidRDefault="003B22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C93B" w14:textId="2A25FA15" w:rsidR="005F1A0F" w:rsidRDefault="000C6923">
    <w:pPr>
      <w:widowControl w:val="0"/>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443C2E55" wp14:editId="4CBFF320">
          <wp:simplePos x="0" y="0"/>
          <wp:positionH relativeFrom="column">
            <wp:posOffset>-600075</wp:posOffset>
          </wp:positionH>
          <wp:positionV relativeFrom="paragraph">
            <wp:posOffset>-104140</wp:posOffset>
          </wp:positionV>
          <wp:extent cx="819150" cy="926465"/>
          <wp:effectExtent l="0" t="0" r="0" b="6985"/>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819150" cy="926465"/>
                  </a:xfrm>
                  <a:prstGeom prst="rect">
                    <a:avLst/>
                  </a:prstGeom>
                  <a:ln/>
                </pic:spPr>
              </pic:pic>
            </a:graphicData>
          </a:graphic>
          <wp14:sizeRelV relativeFrom="margin">
            <wp14:pctHeight>0</wp14:pctHeight>
          </wp14:sizeRelV>
        </wp:anchor>
      </w:drawing>
    </w:r>
    <w:r>
      <w:rPr>
        <w:noProof/>
      </w:rPr>
      <w:drawing>
        <wp:anchor distT="0" distB="0" distL="114300" distR="114300" simplePos="0" relativeHeight="251659264" behindDoc="0" locked="0" layoutInCell="1" hidden="0" allowOverlap="1" wp14:anchorId="046E1839" wp14:editId="7B664BF2">
          <wp:simplePos x="0" y="0"/>
          <wp:positionH relativeFrom="column">
            <wp:posOffset>5457825</wp:posOffset>
          </wp:positionH>
          <wp:positionV relativeFrom="paragraph">
            <wp:posOffset>-159385</wp:posOffset>
          </wp:positionV>
          <wp:extent cx="1089025" cy="104775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089025" cy="1047750"/>
                  </a:xfrm>
                  <a:prstGeom prst="rect">
                    <a:avLst/>
                  </a:prstGeom>
                  <a:ln/>
                </pic:spPr>
              </pic:pic>
            </a:graphicData>
          </a:graphic>
          <wp14:sizeRelH relativeFrom="margin">
            <wp14:pctWidth>0</wp14:pctWidth>
          </wp14:sizeRelH>
          <wp14:sizeRelV relativeFrom="margin">
            <wp14:pctHeight>0</wp14:pctHeight>
          </wp14:sizeRelV>
        </wp:anchor>
      </w:drawing>
    </w:r>
  </w:p>
  <w:tbl>
    <w:tblPr>
      <w:tblStyle w:val="a1"/>
      <w:tblW w:w="8580" w:type="dxa"/>
      <w:jc w:val="center"/>
      <w:tblInd w:w="0" w:type="dxa"/>
      <w:tblLayout w:type="fixed"/>
      <w:tblLook w:val="0000" w:firstRow="0" w:lastRow="0" w:firstColumn="0" w:lastColumn="0" w:noHBand="0" w:noVBand="0"/>
    </w:tblPr>
    <w:tblGrid>
      <w:gridCol w:w="1131"/>
      <w:gridCol w:w="7449"/>
    </w:tblGrid>
    <w:tr w:rsidR="005F1A0F" w14:paraId="4BBEACB9" w14:textId="77777777">
      <w:trPr>
        <w:trHeight w:val="1080"/>
        <w:jc w:val="center"/>
      </w:trPr>
      <w:tc>
        <w:tcPr>
          <w:tcW w:w="1131" w:type="dxa"/>
        </w:tcPr>
        <w:p w14:paraId="0897C842" w14:textId="3D0C33DF" w:rsidR="005F1A0F" w:rsidRDefault="005F1A0F">
          <w:pPr>
            <w:spacing w:line="240" w:lineRule="auto"/>
            <w:rPr>
              <w:rFonts w:ascii="Calibri" w:eastAsia="Calibri" w:hAnsi="Calibri" w:cs="Calibri"/>
            </w:rPr>
          </w:pPr>
        </w:p>
        <w:p w14:paraId="41EA4E23" w14:textId="77777777" w:rsidR="005F1A0F" w:rsidRDefault="005F1A0F">
          <w:pPr>
            <w:spacing w:line="240" w:lineRule="auto"/>
            <w:rPr>
              <w:rFonts w:ascii="Calibri" w:eastAsia="Calibri" w:hAnsi="Calibri" w:cs="Calibri"/>
            </w:rPr>
          </w:pPr>
        </w:p>
      </w:tc>
      <w:tc>
        <w:tcPr>
          <w:tcW w:w="7448" w:type="dxa"/>
        </w:tcPr>
        <w:p w14:paraId="54C47D77" w14:textId="77777777" w:rsidR="005F1A0F" w:rsidRDefault="00000000">
          <w:pPr>
            <w:ind w:left="-708" w:hanging="283"/>
            <w:jc w:val="center"/>
            <w:rPr>
              <w:b/>
              <w:bCs/>
              <w:sz w:val="28"/>
              <w:szCs w:val="28"/>
            </w:rPr>
          </w:pPr>
          <w:r>
            <w:rPr>
              <w:b/>
              <w:bCs/>
              <w:sz w:val="28"/>
              <w:szCs w:val="28"/>
            </w:rPr>
            <w:t>POLÍCIA CIVIL DE PERNAMBUCO</w:t>
          </w:r>
        </w:p>
        <w:p w14:paraId="110E1586" w14:textId="77777777" w:rsidR="005F1A0F" w:rsidRDefault="00000000">
          <w:pPr>
            <w:ind w:left="-566" w:hanging="285"/>
            <w:jc w:val="center"/>
            <w:rPr>
              <w:sz w:val="24"/>
              <w:szCs w:val="24"/>
            </w:rPr>
          </w:pPr>
          <w:r>
            <w:rPr>
              <w:sz w:val="24"/>
              <w:szCs w:val="24"/>
            </w:rPr>
            <w:t>1</w:t>
          </w:r>
          <w:r>
            <w:rPr>
              <w:sz w:val="24"/>
              <w:szCs w:val="24"/>
              <w:vertAlign w:val="superscript"/>
            </w:rPr>
            <w:t>a</w:t>
          </w:r>
          <w:r>
            <w:rPr>
              <w:sz w:val="24"/>
              <w:szCs w:val="24"/>
            </w:rPr>
            <w:t xml:space="preserve"> DIRETORIA [NOME DA DIRETORIA] — [SIGLA]</w:t>
          </w:r>
        </w:p>
        <w:p w14:paraId="645C809B" w14:textId="77777777" w:rsidR="005F1A0F" w:rsidRDefault="00000000">
          <w:pPr>
            <w:ind w:left="-708" w:firstLine="283"/>
            <w:jc w:val="center"/>
            <w:rPr>
              <w:sz w:val="24"/>
              <w:szCs w:val="24"/>
            </w:rPr>
          </w:pPr>
          <w:r>
            <w:rPr>
              <w:sz w:val="24"/>
              <w:szCs w:val="24"/>
            </w:rPr>
            <w:t>[Nº]ª DELEGACIA DE POLÍCIA DE [ESPECIALIDADE] — [SIGLA]</w:t>
          </w:r>
        </w:p>
      </w:tc>
    </w:tr>
  </w:tbl>
  <w:p w14:paraId="6CF51D0E" w14:textId="0DF7C3C2" w:rsidR="005F1A0F" w:rsidRDefault="000C6923">
    <w:r>
      <w:rPr>
        <w:noProof/>
        <w:sz w:val="24"/>
        <w:szCs w:val="24"/>
      </w:rPr>
      <w:drawing>
        <wp:anchor distT="0" distB="0" distL="114300" distR="114300" simplePos="0" relativeHeight="251663360" behindDoc="0" locked="0" layoutInCell="1" allowOverlap="1" wp14:anchorId="2DB16828" wp14:editId="52326450">
          <wp:simplePos x="0" y="0"/>
          <wp:positionH relativeFrom="column">
            <wp:posOffset>-4137972</wp:posOffset>
          </wp:positionH>
          <wp:positionV relativeFrom="paragraph">
            <wp:posOffset>977241</wp:posOffset>
          </wp:positionV>
          <wp:extent cx="5167223" cy="6661316"/>
          <wp:effectExtent l="0" t="0" r="0" b="0"/>
          <wp:wrapNone/>
          <wp:docPr id="854285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3898" name="Imagem 168563898"/>
                  <pic:cNvPicPr/>
                </pic:nvPicPr>
                <pic:blipFill>
                  <a:blip r:embed="rId3">
                    <a:extLst>
                      <a:ext uri="{28A0092B-C50C-407E-A947-70E740481C1C}">
                        <a14:useLocalDpi xmlns:a14="http://schemas.microsoft.com/office/drawing/2010/main" val="0"/>
                      </a:ext>
                    </a:extLst>
                  </a:blip>
                  <a:stretch>
                    <a:fillRect/>
                  </a:stretch>
                </pic:blipFill>
                <pic:spPr>
                  <a:xfrm>
                    <a:off x="0" y="0"/>
                    <a:ext cx="5167223" cy="666131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92ED" w14:textId="77777777" w:rsidR="005F1A0F" w:rsidRDefault="005F1A0F">
    <w:pPr>
      <w:widowControl w:val="0"/>
      <w:rPr>
        <w:rFonts w:ascii="Times New Roman" w:eastAsia="Times New Roman" w:hAnsi="Times New Roman" w:cs="Times New Roman"/>
        <w:sz w:val="24"/>
        <w:szCs w:val="24"/>
      </w:rPr>
    </w:pPr>
  </w:p>
  <w:tbl>
    <w:tblPr>
      <w:tblStyle w:val="a2"/>
      <w:tblW w:w="8580" w:type="dxa"/>
      <w:jc w:val="center"/>
      <w:tblInd w:w="0" w:type="dxa"/>
      <w:tblLayout w:type="fixed"/>
      <w:tblLook w:val="0000" w:firstRow="0" w:lastRow="0" w:firstColumn="0" w:lastColumn="0" w:noHBand="0" w:noVBand="0"/>
    </w:tblPr>
    <w:tblGrid>
      <w:gridCol w:w="1131"/>
      <w:gridCol w:w="7449"/>
    </w:tblGrid>
    <w:tr w:rsidR="005F1A0F" w14:paraId="0B84CB1B" w14:textId="77777777">
      <w:trPr>
        <w:trHeight w:val="1080"/>
        <w:jc w:val="center"/>
      </w:trPr>
      <w:tc>
        <w:tcPr>
          <w:tcW w:w="1131" w:type="dxa"/>
        </w:tcPr>
        <w:p w14:paraId="4A5D5C9F" w14:textId="77777777" w:rsidR="005F1A0F" w:rsidRDefault="00000000">
          <w:pPr>
            <w:spacing w:line="240" w:lineRule="auto"/>
            <w:rPr>
              <w:rFonts w:ascii="Calibri" w:eastAsia="Calibri" w:hAnsi="Calibri" w:cs="Calibri"/>
            </w:rPr>
          </w:pPr>
          <w:r>
            <w:rPr>
              <w:noProof/>
            </w:rPr>
            <w:drawing>
              <wp:anchor distT="0" distB="0" distL="114300" distR="114300" simplePos="0" relativeHeight="251661312" behindDoc="0" locked="0" layoutInCell="1" hidden="0" allowOverlap="1" wp14:anchorId="1110D5FD" wp14:editId="4DEDF77E">
                <wp:simplePos x="0" y="0"/>
                <wp:positionH relativeFrom="column">
                  <wp:posOffset>-722629</wp:posOffset>
                </wp:positionH>
                <wp:positionV relativeFrom="paragraph">
                  <wp:posOffset>-226694</wp:posOffset>
                </wp:positionV>
                <wp:extent cx="819150" cy="96202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9150" cy="962025"/>
                        </a:xfrm>
                        <a:prstGeom prst="rect">
                          <a:avLst/>
                        </a:prstGeom>
                        <a:ln/>
                      </pic:spPr>
                    </pic:pic>
                  </a:graphicData>
                </a:graphic>
              </wp:anchor>
            </w:drawing>
          </w:r>
        </w:p>
        <w:p w14:paraId="7AB72762" w14:textId="77777777" w:rsidR="005F1A0F" w:rsidRDefault="005F1A0F">
          <w:pPr>
            <w:spacing w:line="240" w:lineRule="auto"/>
            <w:rPr>
              <w:rFonts w:ascii="Calibri" w:eastAsia="Calibri" w:hAnsi="Calibri" w:cs="Calibri"/>
            </w:rPr>
          </w:pPr>
        </w:p>
      </w:tc>
      <w:tc>
        <w:tcPr>
          <w:tcW w:w="7448" w:type="dxa"/>
        </w:tcPr>
        <w:p w14:paraId="5F6EE2D2" w14:textId="77777777" w:rsidR="005F1A0F" w:rsidRDefault="00000000">
          <w:pPr>
            <w:ind w:left="-708" w:hanging="283"/>
            <w:jc w:val="center"/>
            <w:rPr>
              <w:b/>
              <w:bCs/>
              <w:sz w:val="28"/>
              <w:szCs w:val="28"/>
            </w:rPr>
          </w:pPr>
          <w:r>
            <w:rPr>
              <w:b/>
              <w:bCs/>
              <w:sz w:val="28"/>
              <w:szCs w:val="28"/>
            </w:rPr>
            <w:t>POLÍCIA CIVIL DE PERNAMBUCO</w:t>
          </w:r>
        </w:p>
        <w:p w14:paraId="3C0074D2" w14:textId="77777777" w:rsidR="005F1A0F" w:rsidRDefault="00000000">
          <w:pPr>
            <w:ind w:left="-566" w:hanging="285"/>
            <w:jc w:val="center"/>
            <w:rPr>
              <w:sz w:val="24"/>
              <w:szCs w:val="24"/>
            </w:rPr>
          </w:pPr>
          <w:r>
            <w:rPr>
              <w:sz w:val="24"/>
              <w:szCs w:val="24"/>
            </w:rPr>
            <w:t>1</w:t>
          </w:r>
          <w:r>
            <w:rPr>
              <w:sz w:val="24"/>
              <w:szCs w:val="24"/>
              <w:vertAlign w:val="superscript"/>
            </w:rPr>
            <w:t>a</w:t>
          </w:r>
          <w:r>
            <w:rPr>
              <w:sz w:val="24"/>
              <w:szCs w:val="24"/>
            </w:rPr>
            <w:t xml:space="preserve"> DIRETORIA [NOME DA DIRETORIA] — [SIGLA]</w:t>
          </w:r>
        </w:p>
        <w:p w14:paraId="788E70A8" w14:textId="77777777" w:rsidR="005F1A0F" w:rsidRDefault="00000000">
          <w:pPr>
            <w:ind w:left="-708" w:firstLine="283"/>
            <w:jc w:val="center"/>
            <w:rPr>
              <w:sz w:val="24"/>
              <w:szCs w:val="24"/>
            </w:rPr>
          </w:pPr>
          <w:r>
            <w:rPr>
              <w:sz w:val="24"/>
              <w:szCs w:val="24"/>
            </w:rPr>
            <w:t>[Nº]ª DELEGACIA DE POLÍCIA DE [ESPECIALIDADE] — [SIGLA]</w:t>
          </w:r>
        </w:p>
      </w:tc>
    </w:tr>
  </w:tbl>
  <w:p w14:paraId="007077D8" w14:textId="77777777" w:rsidR="005F1A0F" w:rsidRDefault="005F1A0F"/>
  <w:p w14:paraId="75B2534F" w14:textId="77777777" w:rsidR="005F1A0F" w:rsidRDefault="005F1A0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0F"/>
    <w:rsid w:val="000C6923"/>
    <w:rsid w:val="003B2230"/>
    <w:rsid w:val="0057787B"/>
    <w:rsid w:val="005F1A0F"/>
    <w:rsid w:val="00F306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F51AA"/>
  <w15:docId w15:val="{6CEE0FD5-F767-47E0-8138-B48B265C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paragraph" w:styleId="Cabealho">
    <w:name w:val="header"/>
    <w:basedOn w:val="Normal"/>
    <w:link w:val="CabealhoChar"/>
    <w:uiPriority w:val="99"/>
    <w:unhideWhenUsed/>
    <w:rsid w:val="000C6923"/>
    <w:pPr>
      <w:tabs>
        <w:tab w:val="center" w:pos="4252"/>
        <w:tab w:val="right" w:pos="8504"/>
      </w:tabs>
      <w:spacing w:line="240" w:lineRule="auto"/>
    </w:pPr>
  </w:style>
  <w:style w:type="character" w:customStyle="1" w:styleId="CabealhoChar">
    <w:name w:val="Cabeçalho Char"/>
    <w:basedOn w:val="Fontepargpadro"/>
    <w:link w:val="Cabealho"/>
    <w:uiPriority w:val="99"/>
    <w:rsid w:val="000C6923"/>
  </w:style>
  <w:style w:type="paragraph" w:styleId="Rodap">
    <w:name w:val="footer"/>
    <w:basedOn w:val="Normal"/>
    <w:link w:val="RodapChar"/>
    <w:uiPriority w:val="99"/>
    <w:unhideWhenUsed/>
    <w:rsid w:val="000C6923"/>
    <w:pPr>
      <w:tabs>
        <w:tab w:val="center" w:pos="4252"/>
        <w:tab w:val="right" w:pos="8504"/>
      </w:tabs>
      <w:spacing w:line="240" w:lineRule="auto"/>
    </w:pPr>
  </w:style>
  <w:style w:type="character" w:customStyle="1" w:styleId="RodapChar">
    <w:name w:val="Rodapé Char"/>
    <w:basedOn w:val="Fontepargpadro"/>
    <w:link w:val="Rodap"/>
    <w:uiPriority w:val="99"/>
    <w:rsid w:val="000C6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47</Pages>
  <Words>12522</Words>
  <Characters>67619</Characters>
  <Application>Microsoft Office Word</Application>
  <DocSecurity>0</DocSecurity>
  <Lines>563</Lines>
  <Paragraphs>159</Paragraphs>
  <ScaleCrop>false</ScaleCrop>
  <Company/>
  <LinksUpToDate>false</LinksUpToDate>
  <CharactersWithSpaces>79982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dc:creator>
  <cp:lastModifiedBy>Lukas Furtado</cp:lastModifiedBy>
  <cp:revision>3</cp:revision>
  <cp:lastPrinted>2026-06-21T18:45:00Z</cp:lastPrinted>
  <dcterms:created xsi:type="dcterms:W3CDTF">2026-06-21T18:42:00Z</dcterms:created>
  <dcterms:modified xsi:type="dcterms:W3CDTF">2026-06-21T18:46:00Z</dcterms:modified>
</cp:coreProperties>
</file>