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Lukas Larsson</w:t>
      </w:r>
    </w:p>
    <w:p>
      <w:pPr>
        <w:spacing w:after="60"/>
        <w:jc w:val="center"/>
      </w:pPr>
      <w:r>
        <w:rPr>
          <w:color w:val="595959"/>
          <w:sz w:val="24"/>
          <w:szCs w:val="24"/>
        </w:rPr>
        <w:t xml:space="preserve">Engineer, Business Analyst, Automation &amp; Data</w:t>
      </w:r>
    </w:p>
    <w:p>
      <w:pPr>
        <w:spacing w:after="240"/>
        <w:jc w:val="center"/>
      </w:pPr>
      <w:r>
        <w:rPr>
          <w:color w:val="595959"/>
          <w:sz w:val="18"/>
          <w:szCs w:val="18"/>
        </w:rPr>
        <w:t xml:space="preserve">Alingsås, Sweden  ·  073-740 97 88  ·  lukasglarsson88@gmail.com  ·  linkedin.com/in/lukas-larsson-062163169</w:t>
      </w:r>
    </w:p>
    <w:p>
      <w:pPr>
        <w:pStyle w:val="Heading1"/>
      </w:pPr>
      <w:r>
        <w:t xml:space="preserve">Profile</w:t>
      </w:r>
    </w:p>
    <w:p>
      <w:pPr>
        <w:spacing w:after="120"/>
      </w:pPr>
      <w:r>
        <w:t xml:space="preserve">Engineer with a strong analytical and commercial profile. I work best when I get to take a complex operational problem, break it down, and build a structured solution that scales. My background spans e-commerce, construction, and industrial sales, with hands-on experience in Python, Excel, and AI-driven automation. What drives me is leverage. One well-built system can replace years of manual work, and that is the kind of problem I want to spend my time on.</w:t>
      </w:r>
    </w:p>
    <w:p>
      <w:pPr>
        <w:pStyle w:val="Heading1"/>
      </w:pPr>
      <w:r>
        <w:t xml:space="preserve">Core Competencies</w:t>
      </w:r>
    </w:p>
    <w:p>
      <w:pPr>
        <w:pStyle w:val="ListParagraph"/>
        <w:numPr>
          <w:ilvl w:val="0"/>
          <w:numId w:val="2"/>
        </w:numPr>
      </w:pPr>
      <w:r>
        <w:t xml:space="preserve">Business case modeling &amp; data-driven decision-making</w:t>
      </w:r>
    </w:p>
    <w:p>
      <w:pPr>
        <w:pStyle w:val="ListParagraph"/>
        <w:numPr>
          <w:ilvl w:val="0"/>
          <w:numId w:val="2"/>
        </w:numPr>
      </w:pPr>
      <w:r>
        <w:t xml:space="preserve">Python (pandas, automation, AI integration), Excel, structured data modeling</w:t>
      </w:r>
    </w:p>
    <w:p>
      <w:pPr>
        <w:pStyle w:val="ListParagraph"/>
        <w:numPr>
          <w:ilvl w:val="0"/>
          <w:numId w:val="2"/>
        </w:numPr>
      </w:pPr>
      <w:r>
        <w:t xml:space="preserve">Stakeholder management with senior client and supplier counterparts</w:t>
      </w:r>
    </w:p>
    <w:p>
      <w:pPr>
        <w:pStyle w:val="ListParagraph"/>
        <w:numPr>
          <w:ilvl w:val="0"/>
          <w:numId w:val="2"/>
        </w:numPr>
      </w:pPr>
      <w:r>
        <w:t xml:space="preserve">Process automation, scalability, and operational efficiency</w:t>
      </w:r>
    </w:p>
    <w:p>
      <w:pPr>
        <w:pStyle w:val="ListParagraph"/>
        <w:numPr>
          <w:ilvl w:val="0"/>
          <w:numId w:val="2"/>
        </w:numPr>
      </w:pPr>
      <w:r>
        <w:t xml:space="preserve">Logistics, installation services, and supply chain coordination</w:t>
      </w:r>
    </w:p>
    <w:p>
      <w:pPr>
        <w:pStyle w:val="Heading1"/>
      </w:pPr>
      <w:r>
        <w:t xml:space="preserve">Professional Experience</w:t>
      </w:r>
    </w:p>
    <w:p>
      <w:pPr>
        <w:pStyle w:val="Heading2"/>
      </w:pPr>
      <w:r>
        <w:t xml:space="preserve">Valeryd AB — Business Developer &amp; Engineer</w:t>
      </w:r>
    </w:p>
    <w:p>
      <w:pPr>
        <w:spacing w:after="60"/>
      </w:pPr>
      <w:r>
        <w:rPr>
          <w:i/>
          <w:iCs/>
          <w:color w:val="595959"/>
        </w:rPr>
        <w:t xml:space="preserve">2023 – Present</w:t>
      </w:r>
    </w:p>
    <w:p>
      <w:pPr>
        <w:pStyle w:val="ListParagraph"/>
        <w:numPr>
          <w:ilvl w:val="0"/>
          <w:numId w:val="2"/>
        </w:numPr>
      </w:pPr>
      <w:r>
        <w:t xml:space="preserve">Designed a structured aftermarket data model for trailer parts. Search match rates increased by 155% in Sweden and 203% in Norway over 12 months, with a clear drop in incorrect orders.</w:t>
      </w:r>
    </w:p>
    <w:p>
      <w:pPr>
        <w:pStyle w:val="ListParagraph"/>
        <w:numPr>
          <w:ilvl w:val="0"/>
          <w:numId w:val="2"/>
        </w:numPr>
      </w:pPr>
      <w:r>
        <w:t xml:space="preserve">Built a Python-based content pipeline using a few-shot AI approach to update titles and descriptions across 4,100 products in 7 languages. What would have been 28,000 manual edits ran in a few hours instead. The pipeline was later handed over to the SEO team to scale further.</w:t>
      </w:r>
    </w:p>
    <w:p>
      <w:pPr>
        <w:pStyle w:val="ListParagraph"/>
        <w:numPr>
          <w:ilvl w:val="0"/>
          <w:numId w:val="2"/>
        </w:numPr>
      </w:pPr>
      <w:r>
        <w:t xml:space="preserve">Developed an AI-powered customer support engine combining the Claude API, Microsoft Graph API, and Power Automate. It analyzes incoming emails and generates contextual draft replies in the sender's language for inspection before sending, directly from shared mailboxes.</w:t>
      </w:r>
    </w:p>
    <w:p>
      <w:pPr>
        <w:pStyle w:val="Heading2"/>
      </w:pPr>
      <w:r>
        <w:t xml:space="preserve">Hercules Grundläggning — Site Manager</w:t>
      </w:r>
    </w:p>
    <w:p>
      <w:pPr>
        <w:spacing w:after="60"/>
      </w:pPr>
      <w:r>
        <w:rPr>
          <w:i/>
          <w:iCs/>
          <w:color w:val="595959"/>
        </w:rPr>
        <w:t xml:space="preserve">2022 – 2023</w:t>
      </w:r>
    </w:p>
    <w:p>
      <w:pPr>
        <w:pStyle w:val="ListParagraph"/>
        <w:numPr>
          <w:ilvl w:val="0"/>
          <w:numId w:val="2"/>
        </w:numPr>
      </w:pPr>
      <w:r>
        <w:t xml:space="preserve">Led multi-disciplinary project teams and machinery-heavy operations, balancing safety, legal compliance, and profitability across complex foundation projects.</w:t>
      </w:r>
    </w:p>
    <w:p>
      <w:pPr>
        <w:pStyle w:val="ListParagraph"/>
        <w:numPr>
          <w:ilvl w:val="0"/>
          <w:numId w:val="2"/>
        </w:numPr>
      </w:pPr>
      <w:r>
        <w:t xml:space="preserve">Coordinated suppliers, subcontractors, and client stakeholders, translating technical complexity into clear status reporting and decisions.</w:t>
      </w:r>
    </w:p>
    <w:p>
      <w:pPr>
        <w:pStyle w:val="Heading2"/>
      </w:pPr>
      <w:r>
        <w:t xml:space="preserve">Svensk Installationspartner / BHG Group — Product Manager &amp; Business Developer</w:t>
      </w:r>
    </w:p>
    <w:p>
      <w:pPr>
        <w:spacing w:after="60"/>
      </w:pPr>
      <w:r>
        <w:rPr>
          <w:i/>
          <w:iCs/>
          <w:color w:val="595959"/>
        </w:rPr>
        <w:t xml:space="preserve">2017 – 2021</w:t>
      </w:r>
    </w:p>
    <w:p>
      <w:pPr>
        <w:pStyle w:val="ListParagraph"/>
        <w:numPr>
          <w:ilvl w:val="0"/>
          <w:numId w:val="2"/>
        </w:numPr>
      </w:pPr>
      <w:r>
        <w:t xml:space="preserve">Led the development and rollout of nationwide installation services across HVAC, plumbing, electrical, and solar. The work covered market research, partner network building, and IT system alignment.</w:t>
      </w:r>
    </w:p>
    <w:p>
      <w:pPr>
        <w:pStyle w:val="ListParagraph"/>
        <w:numPr>
          <w:ilvl w:val="0"/>
          <w:numId w:val="2"/>
        </w:numPr>
      </w:pPr>
      <w:r>
        <w:t xml:space="preserve">Built and negotiated a nationwide installer network with contracts and quality tracking, which enabled expansion into Finland.</w:t>
      </w:r>
    </w:p>
    <w:p>
      <w:pPr>
        <w:pStyle w:val="ListParagraph"/>
        <w:numPr>
          <w:ilvl w:val="0"/>
          <w:numId w:val="2"/>
        </w:numPr>
      </w:pPr>
      <w:r>
        <w:t xml:space="preserve">Integrated services into e-commerce flows for a seamless purchase-to-installation customer journey.</w:t>
      </w:r>
    </w:p>
    <w:p>
      <w:pPr>
        <w:pStyle w:val="Heading2"/>
        <w:pageBreakBefore/>
      </w:pPr>
      <w:r>
        <w:t xml:space="preserve">Polarpumpen — Technical Sales</w:t>
      </w:r>
    </w:p>
    <w:p>
      <w:pPr>
        <w:spacing w:after="60"/>
      </w:pPr>
      <w:r>
        <w:rPr>
          <w:i/>
          <w:iCs/>
          <w:color w:val="595959"/>
        </w:rPr>
        <w:t xml:space="preserve">2014 – 2017</w:t>
      </w:r>
    </w:p>
    <w:p>
      <w:pPr>
        <w:pStyle w:val="ListParagraph"/>
        <w:numPr>
          <w:ilvl w:val="0"/>
          <w:numId w:val="2"/>
        </w:numPr>
      </w:pPr>
      <w:r>
        <w:t xml:space="preserve">High-volume technical sales of heat pumps and solar panels, with strong client consultation and product matching.</w:t>
      </w:r>
    </w:p>
    <w:p>
      <w:pPr>
        <w:pStyle w:val="Heading2"/>
      </w:pPr>
      <w:r>
        <w:t xml:space="preserve">Swedish Armed Forces — Reconnaissance Marine, Corporal</w:t>
      </w:r>
    </w:p>
    <w:p>
      <w:pPr>
        <w:spacing w:after="60"/>
      </w:pPr>
      <w:r>
        <w:rPr>
          <w:i/>
          <w:iCs/>
          <w:color w:val="595959"/>
        </w:rPr>
        <w:t xml:space="preserve">2012 – 2014</w:t>
      </w:r>
    </w:p>
    <w:p>
      <w:pPr>
        <w:pStyle w:val="ListParagraph"/>
        <w:numPr>
          <w:ilvl w:val="0"/>
          <w:numId w:val="2"/>
        </w:numPr>
      </w:pPr>
      <w:r>
        <w:t xml:space="preserve">Strategic surveillance, intelligence, and amphibious operations. Built leadership, discipline, and the ability to operate calmly under ambiguity.</w:t>
      </w:r>
    </w:p>
    <w:p>
      <w:pPr>
        <w:pStyle w:val="Heading1"/>
      </w:pPr>
      <w:r>
        <w:t xml:space="preserve">Selected Projects</w:t>
      </w:r>
    </w:p>
    <w:p>
      <w:pPr>
        <w:pStyle w:val="Heading2"/>
      </w:pPr>
      <w:r>
        <w:t xml:space="preserve">Macro Regime Signal &amp; Alert System (Personal Project)</w:t>
      </w:r>
    </w:p>
    <w:p>
      <w:pPr>
        <w:pStyle w:val="ListParagraph"/>
        <w:numPr>
          <w:ilvl w:val="0"/>
          <w:numId w:val="2"/>
        </w:numPr>
      </w:pPr>
      <w:r>
        <w:t xml:space="preserve">Python-based system that ingests daily macroeconomic data from FRED (yield curves, credit spreads, VIX, labor data), calculates momentum and regime shifts, and generates risk-on/risk-off signals.</w:t>
      </w:r>
    </w:p>
    <w:p>
      <w:pPr>
        <w:pStyle w:val="ListParagraph"/>
        <w:numPr>
          <w:ilvl w:val="0"/>
          <w:numId w:val="2"/>
        </w:numPr>
      </w:pPr>
      <w:r>
        <w:t xml:space="preserve">AI-assisted interpretation pipeline that produces a daily macro briefing via automated email. It replaces narrative commentary with a systematic, repeatable framework.</w:t>
      </w:r>
    </w:p>
    <w:p>
      <w:pPr>
        <w:pStyle w:val="Heading2"/>
      </w:pPr>
      <w:r>
        <w:t xml:space="preserve">VVS Invoicing App (Personal Project)</w:t>
      </w:r>
    </w:p>
    <w:p>
      <w:pPr>
        <w:pStyle w:val="ListParagraph"/>
        <w:numPr>
          <w:ilvl w:val="0"/>
          <w:numId w:val="2"/>
        </w:numPr>
      </w:pPr>
      <w:r>
        <w:t xml:space="preserve">Web-based invoicing app for plumbing contractors. Mobile-friendly PWA built with Flask, SQLite, and Alpine.js. Handles customers, jobs, and invoices end to end.</w:t>
      </w:r>
    </w:p>
    <w:p>
      <w:pPr>
        <w:pStyle w:val="ListParagraph"/>
        <w:numPr>
          <w:ilvl w:val="0"/>
          <w:numId w:val="2"/>
        </w:numPr>
      </w:pPr>
      <w:r>
        <w:t xml:space="preserve">Invoice lines can be added on the fly and written to the article database in the same step, so the registry grows naturally as the contractor works.</w:t>
      </w:r>
    </w:p>
    <w:p>
      <w:pPr>
        <w:pStyle w:val="ListParagraph"/>
        <w:numPr>
          <w:ilvl w:val="0"/>
          <w:numId w:val="2"/>
        </w:numPr>
      </w:pPr>
      <w:r>
        <w:t xml:space="preserve">Features include ROT deduction calculations, PDF generation, automatic price benchmarking against Bauhaus, and full-text search across the article registry. Self-hosted and deployable on any Linux server.</w:t>
      </w:r>
    </w:p>
    <w:p>
      <w:pPr>
        <w:pStyle w:val="Heading2"/>
      </w:pPr>
      <w:r>
        <w:t xml:space="preserve">MedTech RegTech Startup (Side project, 2025–Present)</w:t>
      </w:r>
    </w:p>
    <w:p>
      <w:pPr>
        <w:pStyle w:val="ListParagraph"/>
        <w:numPr>
          <w:ilvl w:val="0"/>
          <w:numId w:val="2"/>
        </w:numPr>
      </w:pPr>
      <w:r>
        <w:t xml:space="preserve">Co-developing a SaaS platform that automates MedTech regulatory compliance (MDR/IVDR). The work translates complex regulation into product features that reduce client costs and time-to-market.</w:t>
      </w:r>
    </w:p>
    <w:p>
      <w:pPr>
        <w:pStyle w:val="Heading1"/>
      </w:pPr>
      <w:r>
        <w:t xml:space="preserve">Education</w:t>
      </w:r>
    </w:p>
    <w:p>
      <w:r>
        <w:rPr>
          <w:b/>
          <w:bCs/>
        </w:rPr>
        <w:t xml:space="preserve">B.Sc. in Engineering — Yrgo, Gothenburg</w:t>
      </w:r>
    </w:p>
    <w:p>
      <w:pPr>
        <w:spacing w:after="120"/>
      </w:pPr>
      <w:r>
        <w:rPr>
          <w:i/>
          <w:iCs/>
          <w:color w:val="595959"/>
        </w:rPr>
        <w:t xml:space="preserve">2020 – 2022</w:t>
      </w:r>
    </w:p>
    <w:p>
      <w:pPr>
        <w:pStyle w:val="Heading1"/>
      </w:pPr>
      <w:r>
        <w:t xml:space="preserve">Languages</w:t>
      </w:r>
    </w:p>
    <w:p>
      <w:r>
        <w:t xml:space="preserve">Swedish (Native), English (Fluent), Danish (Working Proficiency)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4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60" w:before="16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2026-04-29T09:18:20.703Z</dcterms:created>
  <dcterms:modified xsi:type="dcterms:W3CDTF">2026-04-29T09:18:20.704Z</dcterms:modified>
</cp:coreProperties>
</file>

<file path=docProps/custom.xml><?xml version="1.0" encoding="utf-8"?>
<Properties xmlns="http://schemas.openxmlformats.org/officeDocument/2006/custom-properties" xmlns:vt="http://schemas.openxmlformats.org/officeDocument/2006/docPropsVTypes"/>
</file>