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E7E6" w14:textId="2EF4A825" w:rsidR="00BA4E74" w:rsidRDefault="00BA4E74" w:rsidP="003170D1">
      <w:pPr>
        <w:pStyle w:val="Ttulo1"/>
        <w:rPr>
          <w:lang w:val="en-US"/>
        </w:rPr>
      </w:pPr>
      <w:r w:rsidRPr="00BA4E74">
        <w:rPr>
          <w:lang w:val="en-US"/>
        </w:rPr>
        <w:t>Int</w:t>
      </w:r>
      <w:r>
        <w:rPr>
          <w:lang w:val="en-US"/>
        </w:rPr>
        <w:t>roduction</w:t>
      </w:r>
    </w:p>
    <w:p w14:paraId="0A144D93" w14:textId="25803A98" w:rsidR="00BA4E74" w:rsidRDefault="00BA4E74" w:rsidP="00BA4E74">
      <w:pPr>
        <w:pStyle w:val="Ttulo2"/>
        <w:rPr>
          <w:lang w:val="en-US"/>
        </w:rPr>
      </w:pPr>
      <w:r>
        <w:rPr>
          <w:lang w:val="en-US"/>
        </w:rPr>
        <w:t>System Description</w:t>
      </w:r>
    </w:p>
    <w:p w14:paraId="77E64F97" w14:textId="77777777" w:rsidR="00493E58" w:rsidRDefault="00493E58" w:rsidP="00493E5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08B445A" wp14:editId="72376B0B">
            <wp:extent cx="4779953" cy="3313786"/>
            <wp:effectExtent l="0" t="0" r="1905" b="1270"/>
            <wp:docPr id="108838267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267" name="Imagen 1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2" t="10463" r="660" b="1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64" cy="33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49D7" w14:textId="093E0A19" w:rsidR="00BA4E74" w:rsidRPr="00BA4E74" w:rsidRDefault="00493E58" w:rsidP="00493E58">
      <w:pPr>
        <w:pStyle w:val="Descripci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schematic</w:t>
      </w:r>
      <w:proofErr w:type="spellEnd"/>
    </w:p>
    <w:p w14:paraId="20CA04A1" w14:textId="75FAB4C5" w:rsidR="00176D75" w:rsidRPr="00BA4E74" w:rsidRDefault="003170D1" w:rsidP="003170D1">
      <w:pPr>
        <w:pStyle w:val="Ttulo1"/>
        <w:rPr>
          <w:lang w:val="en-US"/>
        </w:rPr>
      </w:pPr>
      <w:r w:rsidRPr="00BA4E74">
        <w:rPr>
          <w:lang w:val="en-US"/>
        </w:rPr>
        <w:t>Project Requirements</w:t>
      </w:r>
    </w:p>
    <w:p w14:paraId="2357453B" w14:textId="1CE9A54B" w:rsidR="003170D1" w:rsidRPr="00BA4E74" w:rsidRDefault="003170D1" w:rsidP="003170D1">
      <w:pPr>
        <w:pStyle w:val="Ttulo2"/>
        <w:rPr>
          <w:lang w:val="en-US"/>
        </w:rPr>
      </w:pPr>
      <w:r w:rsidRPr="00BA4E74">
        <w:rPr>
          <w:lang w:val="en-US"/>
        </w:rPr>
        <w:t>System Requirements</w:t>
      </w:r>
    </w:p>
    <w:p w14:paraId="1778A7F5" w14:textId="60DADC0E" w:rsidR="003170D1" w:rsidRDefault="003170D1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 w:rsidRPr="003170D1">
        <w:rPr>
          <w:lang w:val="en-US"/>
        </w:rPr>
        <w:t xml:space="preserve">The system </w:t>
      </w:r>
      <w:r>
        <w:rPr>
          <w:lang w:val="en-US"/>
        </w:rPr>
        <w:t>shall</w:t>
      </w:r>
      <w:r w:rsidRPr="003170D1">
        <w:rPr>
          <w:lang w:val="en-US"/>
        </w:rPr>
        <w:t xml:space="preserve"> </w:t>
      </w:r>
      <w:r w:rsidR="000E70BC" w:rsidRPr="003170D1">
        <w:rPr>
          <w:lang w:val="en-US"/>
        </w:rPr>
        <w:t>consist of</w:t>
      </w:r>
      <w:r w:rsidRPr="003170D1">
        <w:rPr>
          <w:lang w:val="en-US"/>
        </w:rPr>
        <w:t xml:space="preserve"> </w:t>
      </w:r>
      <w:r>
        <w:rPr>
          <w:lang w:val="en-US"/>
        </w:rPr>
        <w:t>two main components:</w:t>
      </w:r>
      <w:r w:rsidRPr="003170D1">
        <w:rPr>
          <w:lang w:val="en-US"/>
        </w:rPr>
        <w:t xml:space="preserve"> </w:t>
      </w:r>
      <w:r>
        <w:rPr>
          <w:lang w:val="en-US"/>
        </w:rPr>
        <w:t xml:space="preserve">an </w:t>
      </w:r>
      <w:r w:rsidRPr="003170D1">
        <w:rPr>
          <w:i/>
          <w:iCs/>
          <w:lang w:val="en-US"/>
        </w:rPr>
        <w:t>Operating System</w:t>
      </w:r>
      <w:r>
        <w:rPr>
          <w:lang w:val="en-US"/>
        </w:rPr>
        <w:t xml:space="preserve"> (OS) and an </w:t>
      </w:r>
      <w:r w:rsidRPr="003170D1">
        <w:rPr>
          <w:i/>
          <w:iCs/>
          <w:lang w:val="en-US"/>
        </w:rPr>
        <w:t>Application Software</w:t>
      </w:r>
      <w:r>
        <w:rPr>
          <w:lang w:val="en-US"/>
        </w:rPr>
        <w:t xml:space="preserve"> (AS)</w:t>
      </w:r>
    </w:p>
    <w:p w14:paraId="6A25E0BE" w14:textId="305A7087" w:rsidR="003170D1" w:rsidRDefault="003170D1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Operating System shall</w:t>
      </w:r>
      <w:r w:rsidR="000E70BC">
        <w:rPr>
          <w:lang w:val="en-US"/>
        </w:rPr>
        <w:t xml:space="preserve"> discretize physical hardware signals into digital data.</w:t>
      </w:r>
    </w:p>
    <w:p w14:paraId="2608421F" w14:textId="7538FD61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Operating System shall provide serial communication interfaces.</w:t>
      </w:r>
    </w:p>
    <w:p w14:paraId="73C58F72" w14:textId="55A9A7FA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Operating System shall generate quantifiable output control signals.</w:t>
      </w:r>
    </w:p>
    <w:p w14:paraId="34CF746C" w14:textId="40E33E6C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Operating System shall provide an interface between I/O devices and the Application Software.</w:t>
      </w:r>
    </w:p>
    <w:p w14:paraId="778CC203" w14:textId="3A287E56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Application Software shall provide the system’s control and data processing logic.</w:t>
      </w:r>
    </w:p>
    <w:p w14:paraId="55A625A5" w14:textId="1A7F8E81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 w:rsidRPr="003170D1">
        <w:rPr>
          <w:lang w:val="en-US"/>
        </w:rPr>
        <w:t xml:space="preserve">The system </w:t>
      </w:r>
      <w:r>
        <w:rPr>
          <w:lang w:val="en-US"/>
        </w:rPr>
        <w:t>shall</w:t>
      </w:r>
      <w:r w:rsidRPr="003170D1">
        <w:rPr>
          <w:lang w:val="en-US"/>
        </w:rPr>
        <w:t xml:space="preserve"> </w:t>
      </w:r>
      <w:r w:rsidR="00B76372">
        <w:rPr>
          <w:lang w:val="en-US"/>
        </w:rPr>
        <w:t>integrate</w:t>
      </w:r>
      <w:r>
        <w:rPr>
          <w:lang w:val="en-US"/>
        </w:rPr>
        <w:t xml:space="preserve"> two </w:t>
      </w:r>
      <w:r w:rsidR="00B76372">
        <w:rPr>
          <w:lang w:val="en-US"/>
        </w:rPr>
        <w:t>independent</w:t>
      </w:r>
      <w:r>
        <w:rPr>
          <w:lang w:val="en-US"/>
        </w:rPr>
        <w:t xml:space="preserve"> data processing channels.</w:t>
      </w:r>
    </w:p>
    <w:p w14:paraId="2311AA90" w14:textId="46E162C3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lastRenderedPageBreak/>
        <w:t>Each data processing channel shall implement an independent microcontroller unit.</w:t>
      </w:r>
    </w:p>
    <w:p w14:paraId="0D2D584C" w14:textId="1B14FD91" w:rsidR="000E70BC" w:rsidRDefault="000E70BC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Each microcontroller unit shall execute an exact copy of the Application Software.</w:t>
      </w:r>
    </w:p>
    <w:p w14:paraId="23994AE3" w14:textId="0E4D6C0D" w:rsidR="000E70BC" w:rsidRDefault="00B76372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commentRangeStart w:id="0"/>
      <w:r>
        <w:rPr>
          <w:lang w:val="en-US"/>
        </w:rPr>
        <w:t>Both</w:t>
      </w:r>
      <w:commentRangeEnd w:id="0"/>
      <w:r w:rsidRPr="00B76372">
        <w:rPr>
          <w:lang w:val="en-US"/>
        </w:rPr>
        <w:commentReference w:id="0"/>
      </w:r>
      <w:r>
        <w:rPr>
          <w:lang w:val="en-US"/>
        </w:rPr>
        <w:t xml:space="preserve"> data processing channels shall communicate with each other over a serial communication interface.</w:t>
      </w:r>
    </w:p>
    <w:p w14:paraId="1E72D25D" w14:textId="54D0CDDF" w:rsidR="00B76372" w:rsidRDefault="00B76372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Thrust shall be measured by using load cell units.</w:t>
      </w:r>
    </w:p>
    <w:p w14:paraId="4223ACDD" w14:textId="122B33E7" w:rsidR="00B76372" w:rsidRDefault="00B76372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Each data processing channel shall implement an independent load cell unit.</w:t>
      </w:r>
    </w:p>
    <w:p w14:paraId="0C7F7EAC" w14:textId="15B598C3" w:rsidR="00B76372" w:rsidRDefault="00B76372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system shall tolerate loss of one load cell unit.</w:t>
      </w:r>
    </w:p>
    <w:p w14:paraId="366D3181" w14:textId="1BC8C259" w:rsidR="00B76372" w:rsidRDefault="00B76372" w:rsidP="00B76372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Each data processing channel shall measure thrust force applied on its dedicated load cell.</w:t>
      </w:r>
    </w:p>
    <w:p w14:paraId="63D7CA5E" w14:textId="3CEF8E36" w:rsidR="00B76372" w:rsidRDefault="00F30374" w:rsidP="00F30374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 xml:space="preserve">Each data processing channel shall signal measurement faults as described in 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_Ref208010858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30374">
        <w:rPr>
          <w:lang w:val="en-US"/>
        </w:rPr>
        <w:t xml:space="preserve">Table </w:t>
      </w:r>
      <w:r w:rsidRPr="00F30374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79367AC" w14:textId="62BA7AFA" w:rsidR="00F30374" w:rsidRDefault="00F30374" w:rsidP="006D09E7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 w:rsidRPr="00F30374">
        <w:rPr>
          <w:lang w:val="en-US"/>
        </w:rPr>
        <w:t xml:space="preserve">Persistent faults </w:t>
      </w:r>
      <w:r>
        <w:rPr>
          <w:lang w:val="en-US"/>
        </w:rPr>
        <w:t>shall deactivate</w:t>
      </w:r>
      <w:r w:rsidRPr="00F30374">
        <w:rPr>
          <w:lang w:val="en-US"/>
        </w:rPr>
        <w:t xml:space="preserve"> if the</w:t>
      </w:r>
      <w:r w:rsidR="006D09E7">
        <w:rPr>
          <w:lang w:val="en-US"/>
        </w:rPr>
        <w:t xml:space="preserve"> original fault remains inactive for over double its activation time.</w:t>
      </w:r>
    </w:p>
    <w:p w14:paraId="2ED6B062" w14:textId="576B4E6F" w:rsidR="006D09E7" w:rsidRDefault="006D09E7" w:rsidP="006D09E7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 xml:space="preserve">The system shall determine its true control feedback signal based on the channels’ failure conditions as described in </w:t>
      </w:r>
      <w:r w:rsidR="003B5F00">
        <w:rPr>
          <w:lang w:val="en-US"/>
        </w:rPr>
        <w:fldChar w:fldCharType="begin"/>
      </w:r>
      <w:r w:rsidR="003B5F00">
        <w:rPr>
          <w:lang w:val="en-US"/>
        </w:rPr>
        <w:instrText xml:space="preserve"> REF _Ref208012201 \h </w:instrText>
      </w:r>
      <w:r w:rsidR="003B5F00">
        <w:rPr>
          <w:lang w:val="en-US"/>
        </w:rPr>
      </w:r>
      <w:r w:rsidR="003B5F00">
        <w:rPr>
          <w:lang w:val="en-US"/>
        </w:rPr>
        <w:fldChar w:fldCharType="separate"/>
      </w:r>
      <w:r w:rsidR="003B5F00" w:rsidRPr="00DD75B4">
        <w:rPr>
          <w:lang w:val="en-US"/>
        </w:rPr>
        <w:t xml:space="preserve">Table </w:t>
      </w:r>
      <w:r w:rsidR="003B5F00" w:rsidRPr="00DD75B4">
        <w:rPr>
          <w:noProof/>
          <w:lang w:val="en-US"/>
        </w:rPr>
        <w:t>2</w:t>
      </w:r>
      <w:r w:rsidR="003B5F00">
        <w:rPr>
          <w:lang w:val="en-US"/>
        </w:rPr>
        <w:fldChar w:fldCharType="end"/>
      </w:r>
      <w:r w:rsidR="003B5F00">
        <w:rPr>
          <w:lang w:val="en-US"/>
        </w:rPr>
        <w:t>.</w:t>
      </w:r>
    </w:p>
    <w:p w14:paraId="63F31C53" w14:textId="7188018B" w:rsidR="003B5F00" w:rsidRPr="006D09E7" w:rsidRDefault="003B5F00" w:rsidP="006D09E7">
      <w:pPr>
        <w:pStyle w:val="Prrafodelista"/>
        <w:numPr>
          <w:ilvl w:val="0"/>
          <w:numId w:val="1"/>
        </w:numPr>
        <w:spacing w:line="259" w:lineRule="auto"/>
        <w:ind w:left="2127" w:hanging="2127"/>
        <w:rPr>
          <w:lang w:val="en-US"/>
        </w:rPr>
      </w:pPr>
      <w:r>
        <w:rPr>
          <w:lang w:val="en-US"/>
        </w:rPr>
        <w:t>The system shall cut power to the propeller if a persistent fault in both channels triggers.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252"/>
      </w:tblGrid>
      <w:tr w:rsidR="00F30374" w14:paraId="102B4AFD" w14:textId="77777777" w:rsidTr="006D09E7">
        <w:trPr>
          <w:jc w:val="center"/>
        </w:trPr>
        <w:tc>
          <w:tcPr>
            <w:tcW w:w="2547" w:type="dxa"/>
          </w:tcPr>
          <w:p w14:paraId="642C44A5" w14:textId="0EB212C3" w:rsidR="00F30374" w:rsidRPr="00F30374" w:rsidRDefault="00F30374" w:rsidP="00B76372">
            <w:pPr>
              <w:spacing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Failure </w:t>
            </w:r>
            <w:r w:rsidR="006D09E7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4252" w:type="dxa"/>
          </w:tcPr>
          <w:p w14:paraId="214FDF03" w14:textId="2D8633FB" w:rsidR="00F30374" w:rsidRPr="00F30374" w:rsidRDefault="00F30374" w:rsidP="00B76372">
            <w:pPr>
              <w:spacing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Failure </w:t>
            </w:r>
            <w:r w:rsidR="006D09E7">
              <w:rPr>
                <w:b/>
                <w:bCs/>
                <w:lang w:val="en-US"/>
              </w:rPr>
              <w:t>Description</w:t>
            </w:r>
          </w:p>
        </w:tc>
      </w:tr>
      <w:tr w:rsidR="00F30374" w:rsidRPr="00493E58" w14:paraId="52B096A8" w14:textId="77777777" w:rsidTr="006D09E7">
        <w:trPr>
          <w:jc w:val="center"/>
        </w:trPr>
        <w:tc>
          <w:tcPr>
            <w:tcW w:w="2547" w:type="dxa"/>
            <w:vMerge w:val="restart"/>
          </w:tcPr>
          <w:p w14:paraId="6546CDD9" w14:textId="36DD5276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Hard Fault</w:t>
            </w:r>
          </w:p>
        </w:tc>
        <w:tc>
          <w:tcPr>
            <w:tcW w:w="4252" w:type="dxa"/>
          </w:tcPr>
          <w:p w14:paraId="78E3B556" w14:textId="461DB0CA" w:rsidR="00F30374" w:rsidRDefault="00F30374" w:rsidP="00B76372">
            <w:pPr>
              <w:spacing w:line="259" w:lineRule="auto"/>
              <w:rPr>
                <w:lang w:val="en-US"/>
              </w:rPr>
            </w:pPr>
            <w:commentRangeStart w:id="1"/>
            <w:r>
              <w:rPr>
                <w:lang w:val="en-US"/>
              </w:rPr>
              <w:t>Rate of change in measured thrust is greater than …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F30374" w:rsidRPr="00493E58" w14:paraId="5332CF48" w14:textId="77777777" w:rsidTr="006D09E7">
        <w:trPr>
          <w:jc w:val="center"/>
        </w:trPr>
        <w:tc>
          <w:tcPr>
            <w:tcW w:w="2547" w:type="dxa"/>
            <w:vMerge/>
          </w:tcPr>
          <w:p w14:paraId="10F3BDE1" w14:textId="77777777" w:rsidR="00F30374" w:rsidRDefault="00F30374" w:rsidP="00B76372">
            <w:pPr>
              <w:spacing w:line="259" w:lineRule="auto"/>
              <w:rPr>
                <w:lang w:val="en-US"/>
              </w:rPr>
            </w:pPr>
          </w:p>
        </w:tc>
        <w:tc>
          <w:tcPr>
            <w:tcW w:w="4252" w:type="dxa"/>
          </w:tcPr>
          <w:p w14:paraId="2703ADE4" w14:textId="724A8422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Thrust measurement falls outside its nominal operating range.</w:t>
            </w:r>
          </w:p>
        </w:tc>
      </w:tr>
      <w:tr w:rsidR="00F30374" w:rsidRPr="00493E58" w14:paraId="2D335327" w14:textId="77777777" w:rsidTr="006D09E7">
        <w:trPr>
          <w:jc w:val="center"/>
        </w:trPr>
        <w:tc>
          <w:tcPr>
            <w:tcW w:w="2547" w:type="dxa"/>
          </w:tcPr>
          <w:p w14:paraId="7A861297" w14:textId="2A693521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Soft Fault</w:t>
            </w:r>
          </w:p>
        </w:tc>
        <w:tc>
          <w:tcPr>
            <w:tcW w:w="4252" w:type="dxa"/>
          </w:tcPr>
          <w:p w14:paraId="5E9FA2BF" w14:textId="04ADFCB7" w:rsidR="00F30374" w:rsidRP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Cross channel thrust measurement diverges in over 0.6%</w:t>
            </w:r>
          </w:p>
        </w:tc>
      </w:tr>
      <w:tr w:rsidR="00F30374" w:rsidRPr="00493E58" w14:paraId="5BA52190" w14:textId="77777777" w:rsidTr="006D09E7">
        <w:trPr>
          <w:jc w:val="center"/>
        </w:trPr>
        <w:tc>
          <w:tcPr>
            <w:tcW w:w="2547" w:type="dxa"/>
          </w:tcPr>
          <w:p w14:paraId="14A13E36" w14:textId="4229534A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Persistent Hard Fault</w:t>
            </w:r>
          </w:p>
        </w:tc>
        <w:tc>
          <w:tcPr>
            <w:tcW w:w="4252" w:type="dxa"/>
          </w:tcPr>
          <w:p w14:paraId="08450A34" w14:textId="3335AAFF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 local channel hard fault remains active for longer than </w:t>
            </w:r>
            <w:r w:rsidR="00DD75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s</w:t>
            </w:r>
          </w:p>
        </w:tc>
      </w:tr>
      <w:tr w:rsidR="00F30374" w:rsidRPr="00493E58" w14:paraId="69D44349" w14:textId="77777777" w:rsidTr="006D09E7">
        <w:trPr>
          <w:jc w:val="center"/>
        </w:trPr>
        <w:tc>
          <w:tcPr>
            <w:tcW w:w="2547" w:type="dxa"/>
          </w:tcPr>
          <w:p w14:paraId="460CC2A7" w14:textId="3581CE3F" w:rsidR="00F30374" w:rsidRDefault="00F30374" w:rsidP="00B7637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Persistent Soft Fault</w:t>
            </w:r>
          </w:p>
        </w:tc>
        <w:tc>
          <w:tcPr>
            <w:tcW w:w="4252" w:type="dxa"/>
          </w:tcPr>
          <w:p w14:paraId="419770EE" w14:textId="64521BED" w:rsidR="00F30374" w:rsidRDefault="00F30374" w:rsidP="00F30374">
            <w:pPr>
              <w:keepNext/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 local channel soft fault remains active for longer than 3 s</w:t>
            </w:r>
          </w:p>
        </w:tc>
      </w:tr>
    </w:tbl>
    <w:p w14:paraId="2E88310D" w14:textId="4CB18104" w:rsidR="00B76372" w:rsidRDefault="00F30374" w:rsidP="00F30374">
      <w:pPr>
        <w:pStyle w:val="Descripcin"/>
        <w:jc w:val="center"/>
        <w:rPr>
          <w:lang w:val="en-US"/>
        </w:rPr>
      </w:pPr>
      <w:bookmarkStart w:id="2" w:name="_Ref208010858"/>
      <w:r w:rsidRPr="00F30374">
        <w:rPr>
          <w:lang w:val="en-US"/>
        </w:rPr>
        <w:t xml:space="preserve">Table </w:t>
      </w:r>
      <w:r>
        <w:fldChar w:fldCharType="begin"/>
      </w:r>
      <w:r w:rsidRPr="00F30374">
        <w:rPr>
          <w:lang w:val="en-US"/>
        </w:rPr>
        <w:instrText xml:space="preserve"> SEQ Table \* ARABIC </w:instrText>
      </w:r>
      <w:r>
        <w:fldChar w:fldCharType="separate"/>
      </w:r>
      <w:r w:rsidR="00DD75B4">
        <w:rPr>
          <w:noProof/>
          <w:lang w:val="en-US"/>
        </w:rPr>
        <w:t>1</w:t>
      </w:r>
      <w:r>
        <w:fldChar w:fldCharType="end"/>
      </w:r>
      <w:bookmarkEnd w:id="2"/>
      <w:r w:rsidRPr="00F30374">
        <w:rPr>
          <w:lang w:val="en-US"/>
        </w:rPr>
        <w:t>. Local channel measurement faults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4106"/>
      </w:tblGrid>
      <w:tr w:rsidR="006D09E7" w14:paraId="3DFF5581" w14:textId="77777777" w:rsidTr="003B5F00">
        <w:trPr>
          <w:jc w:val="center"/>
        </w:trPr>
        <w:tc>
          <w:tcPr>
            <w:tcW w:w="3260" w:type="dxa"/>
          </w:tcPr>
          <w:p w14:paraId="603FBE86" w14:textId="721F6310" w:rsidR="006D09E7" w:rsidRPr="006D09E7" w:rsidRDefault="006D09E7" w:rsidP="00B763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Failure Condition</w:t>
            </w:r>
          </w:p>
        </w:tc>
        <w:tc>
          <w:tcPr>
            <w:tcW w:w="4106" w:type="dxa"/>
          </w:tcPr>
          <w:p w14:paraId="087CFCEA" w14:textId="3432FABE" w:rsidR="006D09E7" w:rsidRPr="006D09E7" w:rsidRDefault="006D09E7" w:rsidP="00B763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Selected True Feedback Signal</w:t>
            </w:r>
          </w:p>
        </w:tc>
      </w:tr>
      <w:tr w:rsidR="006D09E7" w14:paraId="2E849BA8" w14:textId="77777777" w:rsidTr="003B5F00">
        <w:trPr>
          <w:trHeight w:val="680"/>
          <w:jc w:val="center"/>
        </w:trPr>
        <w:tc>
          <w:tcPr>
            <w:tcW w:w="3260" w:type="dxa"/>
          </w:tcPr>
          <w:p w14:paraId="5AE09A91" w14:textId="5C563319" w:rsidR="006D09E7" w:rsidRP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106" w:type="dxa"/>
          </w:tcPr>
          <w:p w14:paraId="75969FFD" w14:textId="7202B778" w:rsidR="006D09E7" w:rsidRP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Dual channel measurement average</w:t>
            </w:r>
          </w:p>
        </w:tc>
      </w:tr>
      <w:tr w:rsidR="006D09E7" w14:paraId="4AE82AAD" w14:textId="77777777" w:rsidTr="003B5F00">
        <w:trPr>
          <w:trHeight w:val="680"/>
          <w:jc w:val="center"/>
        </w:trPr>
        <w:tc>
          <w:tcPr>
            <w:tcW w:w="3260" w:type="dxa"/>
          </w:tcPr>
          <w:p w14:paraId="4A2C0063" w14:textId="127FF611" w:rsid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 xml:space="preserve">Hard Fault </w:t>
            </w:r>
            <w:r w:rsidR="00DD75B4">
              <w:rPr>
                <w:lang w:val="en-US"/>
              </w:rPr>
              <w:t xml:space="preserve">or Persistent Hard Fault </w:t>
            </w:r>
            <w:r>
              <w:rPr>
                <w:lang w:val="en-US"/>
              </w:rPr>
              <w:t>on Crossed Channel</w:t>
            </w:r>
          </w:p>
        </w:tc>
        <w:tc>
          <w:tcPr>
            <w:tcW w:w="4106" w:type="dxa"/>
          </w:tcPr>
          <w:p w14:paraId="1517BE31" w14:textId="4E154BA5" w:rsid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Local Channel</w:t>
            </w:r>
          </w:p>
        </w:tc>
      </w:tr>
      <w:tr w:rsidR="006D09E7" w14:paraId="359BE871" w14:textId="77777777" w:rsidTr="003B5F00">
        <w:trPr>
          <w:trHeight w:val="680"/>
          <w:jc w:val="center"/>
        </w:trPr>
        <w:tc>
          <w:tcPr>
            <w:tcW w:w="3260" w:type="dxa"/>
          </w:tcPr>
          <w:p w14:paraId="41A53E5C" w14:textId="3812BD71" w:rsid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Hard Fault</w:t>
            </w:r>
            <w:r w:rsidR="00DD75B4">
              <w:rPr>
                <w:lang w:val="en-US"/>
              </w:rPr>
              <w:t xml:space="preserve"> or Persistent Hard Fault</w:t>
            </w:r>
            <w:r>
              <w:rPr>
                <w:lang w:val="en-US"/>
              </w:rPr>
              <w:t xml:space="preserve"> in Local Channel</w:t>
            </w:r>
          </w:p>
        </w:tc>
        <w:tc>
          <w:tcPr>
            <w:tcW w:w="4106" w:type="dxa"/>
          </w:tcPr>
          <w:p w14:paraId="7B56377E" w14:textId="729D53A9" w:rsid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Crossed Channel</w:t>
            </w:r>
          </w:p>
        </w:tc>
      </w:tr>
      <w:tr w:rsidR="00DD75B4" w14:paraId="66D68A93" w14:textId="77777777" w:rsidTr="003B5F00">
        <w:trPr>
          <w:trHeight w:val="680"/>
          <w:jc w:val="center"/>
        </w:trPr>
        <w:tc>
          <w:tcPr>
            <w:tcW w:w="3260" w:type="dxa"/>
          </w:tcPr>
          <w:p w14:paraId="321BD070" w14:textId="4172423F" w:rsidR="00DD75B4" w:rsidRDefault="00DD75B4" w:rsidP="00B763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Hard Fault in both channels</w:t>
            </w:r>
          </w:p>
        </w:tc>
        <w:tc>
          <w:tcPr>
            <w:tcW w:w="4106" w:type="dxa"/>
          </w:tcPr>
          <w:p w14:paraId="7018147A" w14:textId="6E30B1B7" w:rsidR="00DD75B4" w:rsidRDefault="00DD75B4" w:rsidP="00B76372">
            <w:pPr>
              <w:rPr>
                <w:lang w:val="en-US"/>
              </w:rPr>
            </w:pPr>
            <w:r>
              <w:rPr>
                <w:lang w:val="en-US"/>
              </w:rPr>
              <w:t>Last selected signal’s value</w:t>
            </w:r>
          </w:p>
        </w:tc>
      </w:tr>
      <w:tr w:rsidR="006D09E7" w14:paraId="26B9FCAD" w14:textId="77777777" w:rsidTr="003B5F00">
        <w:trPr>
          <w:trHeight w:val="680"/>
          <w:jc w:val="center"/>
        </w:trPr>
        <w:tc>
          <w:tcPr>
            <w:tcW w:w="3260" w:type="dxa"/>
          </w:tcPr>
          <w:p w14:paraId="68E3251D" w14:textId="5C1CAF12" w:rsidR="006D09E7" w:rsidRDefault="006D09E7" w:rsidP="00B76372">
            <w:pPr>
              <w:rPr>
                <w:lang w:val="en-US"/>
              </w:rPr>
            </w:pPr>
            <w:r>
              <w:rPr>
                <w:lang w:val="en-US"/>
              </w:rPr>
              <w:t>Soft Fault</w:t>
            </w:r>
            <w:r w:rsidR="00DD75B4">
              <w:rPr>
                <w:lang w:val="en-US"/>
              </w:rPr>
              <w:t xml:space="preserve"> in Local Channel</w:t>
            </w:r>
          </w:p>
        </w:tc>
        <w:tc>
          <w:tcPr>
            <w:tcW w:w="4106" w:type="dxa"/>
          </w:tcPr>
          <w:p w14:paraId="6D13ABFD" w14:textId="1B66B979" w:rsidR="006D09E7" w:rsidRDefault="006D09E7" w:rsidP="00DD75B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Last selected signal</w:t>
            </w:r>
            <w:r w:rsidR="00DD75B4">
              <w:rPr>
                <w:lang w:val="en-US"/>
              </w:rPr>
              <w:t>’s value</w:t>
            </w:r>
          </w:p>
        </w:tc>
      </w:tr>
    </w:tbl>
    <w:p w14:paraId="373C4441" w14:textId="4AFFA964" w:rsidR="00B76372" w:rsidRPr="00B76372" w:rsidRDefault="00DD75B4" w:rsidP="003B5F00">
      <w:pPr>
        <w:pStyle w:val="Descripcin"/>
        <w:jc w:val="center"/>
        <w:rPr>
          <w:lang w:val="en-US"/>
        </w:rPr>
      </w:pPr>
      <w:bookmarkStart w:id="3" w:name="_Ref208012201"/>
      <w:r w:rsidRPr="00DD75B4">
        <w:rPr>
          <w:lang w:val="en-US"/>
        </w:rPr>
        <w:t xml:space="preserve">Table </w:t>
      </w:r>
      <w:r>
        <w:fldChar w:fldCharType="begin"/>
      </w:r>
      <w:r w:rsidRPr="00DD75B4">
        <w:rPr>
          <w:lang w:val="en-US"/>
        </w:rPr>
        <w:instrText xml:space="preserve"> SEQ Table \* ARABIC </w:instrText>
      </w:r>
      <w:r>
        <w:fldChar w:fldCharType="separate"/>
      </w:r>
      <w:r w:rsidRPr="00DD75B4">
        <w:rPr>
          <w:noProof/>
          <w:lang w:val="en-US"/>
        </w:rPr>
        <w:t>2</w:t>
      </w:r>
      <w:r>
        <w:fldChar w:fldCharType="end"/>
      </w:r>
      <w:bookmarkEnd w:id="3"/>
      <w:r w:rsidRPr="00DD75B4">
        <w:rPr>
          <w:lang w:val="en-US"/>
        </w:rPr>
        <w:t>. True feedback signal selection based on s</w:t>
      </w:r>
      <w:r>
        <w:rPr>
          <w:lang w:val="en-US"/>
        </w:rPr>
        <w:t>ystem</w:t>
      </w:r>
      <w:r w:rsidRPr="00DD75B4">
        <w:rPr>
          <w:lang w:val="en-US"/>
        </w:rPr>
        <w:t xml:space="preserve"> failure states</w:t>
      </w:r>
    </w:p>
    <w:p w14:paraId="53A150D7" w14:textId="69B0BADC" w:rsidR="003170D1" w:rsidRPr="003170D1" w:rsidRDefault="003170D1" w:rsidP="003170D1">
      <w:pPr>
        <w:pStyle w:val="Ttulo2"/>
        <w:rPr>
          <w:lang w:val="en-US"/>
        </w:rPr>
      </w:pPr>
      <w:r w:rsidRPr="003170D1">
        <w:rPr>
          <w:lang w:val="en-US"/>
        </w:rPr>
        <w:t xml:space="preserve">Subsystem </w:t>
      </w:r>
      <w:r w:rsidR="00B76372">
        <w:rPr>
          <w:lang w:val="en-US"/>
        </w:rPr>
        <w:t>Definition</w:t>
      </w:r>
    </w:p>
    <w:p w14:paraId="4DCF871A" w14:textId="24305EBD" w:rsidR="003170D1" w:rsidRDefault="003170D1" w:rsidP="003170D1">
      <w:pPr>
        <w:pStyle w:val="Ttulo2"/>
        <w:rPr>
          <w:lang w:val="en-US"/>
        </w:rPr>
      </w:pPr>
      <w:r w:rsidRPr="003170D1">
        <w:rPr>
          <w:lang w:val="en-US"/>
        </w:rPr>
        <w:t>High-Level Software Requirements</w:t>
      </w:r>
    </w:p>
    <w:p w14:paraId="138DB055" w14:textId="77777777" w:rsidR="00B76372" w:rsidRDefault="00B76372" w:rsidP="000E70BC">
      <w:pPr>
        <w:pStyle w:val="Ttulo1"/>
        <w:rPr>
          <w:lang w:val="en-US"/>
        </w:rPr>
      </w:pPr>
    </w:p>
    <w:p w14:paraId="49FAF475" w14:textId="4B36E220" w:rsidR="000E70BC" w:rsidRDefault="000E70BC" w:rsidP="000E70BC">
      <w:pPr>
        <w:pStyle w:val="Ttulo1"/>
        <w:rPr>
          <w:lang w:val="en-US"/>
        </w:rPr>
      </w:pPr>
      <w:r>
        <w:rPr>
          <w:lang w:val="en-US"/>
        </w:rPr>
        <w:t>Definitions</w:t>
      </w:r>
    </w:p>
    <w:p w14:paraId="359140BD" w14:textId="7213C7B0" w:rsidR="000E70BC" w:rsidRDefault="000E70BC" w:rsidP="000E70BC">
      <w:pPr>
        <w:rPr>
          <w:b/>
          <w:bCs/>
          <w:lang w:val="en-US"/>
        </w:rPr>
      </w:pPr>
      <w:r>
        <w:rPr>
          <w:b/>
          <w:bCs/>
          <w:lang w:val="en-US"/>
        </w:rPr>
        <w:t>Main Controller</w:t>
      </w:r>
    </w:p>
    <w:p w14:paraId="75CA4D8C" w14:textId="18184E25" w:rsidR="000E70BC" w:rsidRDefault="000E70BC" w:rsidP="000E70BC">
      <w:pPr>
        <w:rPr>
          <w:b/>
          <w:bCs/>
          <w:lang w:val="en-US"/>
        </w:rPr>
      </w:pPr>
      <w:r>
        <w:rPr>
          <w:b/>
          <w:bCs/>
          <w:lang w:val="en-US"/>
        </w:rPr>
        <w:t>Backup Controller</w:t>
      </w:r>
    </w:p>
    <w:p w14:paraId="392219D5" w14:textId="2F47B225" w:rsidR="000E70BC" w:rsidRDefault="000E70BC" w:rsidP="000E70BC">
      <w:pPr>
        <w:rPr>
          <w:b/>
          <w:bCs/>
          <w:lang w:val="en-US"/>
        </w:rPr>
      </w:pPr>
      <w:r>
        <w:rPr>
          <w:b/>
          <w:bCs/>
          <w:lang w:val="en-US"/>
        </w:rPr>
        <w:t>Cross Channel</w:t>
      </w:r>
    </w:p>
    <w:p w14:paraId="05BB82E1" w14:textId="60D912CB" w:rsidR="000E70BC" w:rsidRPr="000E70BC" w:rsidRDefault="000E70BC" w:rsidP="000E70BC">
      <w:pPr>
        <w:rPr>
          <w:b/>
          <w:bCs/>
          <w:lang w:val="en-US"/>
        </w:rPr>
      </w:pPr>
      <w:r>
        <w:rPr>
          <w:b/>
          <w:bCs/>
          <w:lang w:val="en-US"/>
        </w:rPr>
        <w:t>Local Channel</w:t>
      </w:r>
    </w:p>
    <w:sectPr w:rsidR="000E70BC" w:rsidRPr="000E70BC" w:rsidSect="00B7637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licia Peña, Luis Carlos" w:date="2025-09-06T00:07:00Z" w:initials="LG">
    <w:p w14:paraId="3DB26407" w14:textId="77777777" w:rsidR="00B76372" w:rsidRDefault="00B76372" w:rsidP="00B76372">
      <w:pPr>
        <w:pStyle w:val="Textocomentario"/>
        <w:jc w:val="left"/>
      </w:pPr>
      <w:r>
        <w:rPr>
          <w:rStyle w:val="Refdecomentario"/>
        </w:rPr>
        <w:annotationRef/>
      </w:r>
      <w:r>
        <w:t>Las variables que se van a transmitir se deben enlistar</w:t>
      </w:r>
    </w:p>
  </w:comment>
  <w:comment w:id="1" w:author="Galicia Peña, Luis Carlos" w:date="2025-09-06T00:18:00Z" w:initials="LG">
    <w:p w14:paraId="7C142266" w14:textId="77777777" w:rsidR="00F30374" w:rsidRDefault="00F30374" w:rsidP="00F30374">
      <w:pPr>
        <w:pStyle w:val="Textocomentario"/>
        <w:jc w:val="left"/>
      </w:pPr>
      <w:r>
        <w:rPr>
          <w:rStyle w:val="Refdecomentario"/>
        </w:rPr>
        <w:annotationRef/>
      </w:r>
      <w:r>
        <w:t>Esta falla se debe basar en la diferencia de la tasa de cambio de la referencia y la medición,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B26407" w15:done="0"/>
  <w15:commentEx w15:paraId="7C1422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091ADA" w16cex:dateUtc="2025-09-06T06:07:00Z"/>
  <w16cex:commentExtensible w16cex:durableId="20C0DBA3" w16cex:dateUtc="2025-09-06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B26407" w16cid:durableId="14091ADA"/>
  <w16cid:commentId w16cid:paraId="7C142266" w16cid:durableId="20C0DB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80689"/>
    <w:multiLevelType w:val="hybridMultilevel"/>
    <w:tmpl w:val="CD665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0DB9"/>
    <w:multiLevelType w:val="multilevel"/>
    <w:tmpl w:val="4A841C30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-SYS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-SYS-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REQ-SYS-%1.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84755363">
    <w:abstractNumId w:val="1"/>
  </w:num>
  <w:num w:numId="2" w16cid:durableId="3957839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licia Peña, Luis Carlos">
    <w15:presenceInfo w15:providerId="AD" w15:userId="S::9244@soyunaq.mx::c347aa4f-59d9-410f-8821-c091dbee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D1"/>
    <w:rsid w:val="000E70BC"/>
    <w:rsid w:val="0010180A"/>
    <w:rsid w:val="00134F86"/>
    <w:rsid w:val="00176D75"/>
    <w:rsid w:val="003170D1"/>
    <w:rsid w:val="003B5F00"/>
    <w:rsid w:val="00450FFE"/>
    <w:rsid w:val="00493E58"/>
    <w:rsid w:val="006618F3"/>
    <w:rsid w:val="006D09E7"/>
    <w:rsid w:val="007F1315"/>
    <w:rsid w:val="00B76372"/>
    <w:rsid w:val="00BA4E74"/>
    <w:rsid w:val="00DD75B4"/>
    <w:rsid w:val="00F3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033D"/>
  <w15:chartTrackingRefBased/>
  <w15:docId w15:val="{BDC22F29-BC65-49B9-AF7C-A9401885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7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0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0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0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0D1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763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63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63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3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372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3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303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 Peña, Luis Carlos</dc:creator>
  <cp:keywords/>
  <dc:description/>
  <cp:lastModifiedBy>Galicia Peña, Luis Carlos</cp:lastModifiedBy>
  <cp:revision>2</cp:revision>
  <dcterms:created xsi:type="dcterms:W3CDTF">2025-09-06T05:44:00Z</dcterms:created>
  <dcterms:modified xsi:type="dcterms:W3CDTF">2025-09-06T07:38:00Z</dcterms:modified>
</cp:coreProperties>
</file>