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b w:val="1"/>
          <w:smallCaps w:val="1"/>
          <w:sz w:val="32"/>
          <w:szCs w:val="32"/>
        </w:rPr>
      </w:pPr>
      <w:r w:rsidDel="00000000" w:rsidR="00000000" w:rsidRPr="00000000">
        <w:rPr>
          <w:b w:val="1"/>
          <w:smallCaps w:val="1"/>
          <w:sz w:val="32"/>
          <w:szCs w:val="32"/>
          <w:rtl w:val="0"/>
        </w:rPr>
        <w:t xml:space="preserve">                                                                                                                                                                                                                                                                                                                                                                                                                                                                                                                                                                                                                                                                                                                                                                                                                                                                                                                                                                                                                                                                                                                                                                                                                             </w:t>
        <w:tab/>
        <w:t xml:space="preserve"> </w:t>
        <w:tab/>
        <w:t xml:space="preserve"> </w:t>
        <w:tab/>
        <w:t xml:space="preserve"> </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9105900</wp:posOffset>
                </wp:positionV>
                <wp:extent cx="1038225" cy="123825"/>
                <wp:effectExtent b="0" l="0" r="0" t="0"/>
                <wp:wrapNone/>
                <wp:docPr id="1" name=""/>
                <a:graphic>
                  <a:graphicData uri="http://schemas.microsoft.com/office/word/2010/wordprocessingShape">
                    <wps:wsp>
                      <wps:cNvSpPr/>
                      <wps:cNvPr id="2" name="Shape 2"/>
                      <wps:spPr>
                        <a:xfrm>
                          <a:off x="4831650" y="3722850"/>
                          <a:ext cx="1028700" cy="114300"/>
                        </a:xfrm>
                        <a:prstGeom prst="rect">
                          <a:avLst/>
                        </a:prstGeom>
                        <a:noFill/>
                        <a:ln>
                          <a:noFill/>
                        </a:ln>
                      </wps:spPr>
                      <wps:txbx>
                        <w:txbxContent>
                          <w:p w:rsidR="00000000" w:rsidDel="00000000" w:rsidP="00000000" w:rsidRDefault="00000000" w:rsidRPr="00000000">
                            <w:pPr>
                              <w:spacing w:after="240" w:before="0" w:line="240"/>
                              <w:ind w:left="0" w:right="0" w:firstLine="0"/>
                              <w:jc w:val="left"/>
                              <w:textDirection w:val="btLr"/>
                            </w:pPr>
                          </w:p>
                        </w:txbxContent>
                      </wps:txbx>
                      <wps:bodyPr anchorCtr="0" anchor="t"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9105900</wp:posOffset>
                </wp:positionV>
                <wp:extent cx="1038225" cy="123825"/>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0382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9105900</wp:posOffset>
                </wp:positionV>
                <wp:extent cx="1038225" cy="123825"/>
                <wp:effectExtent b="0" l="0" r="0" t="0"/>
                <wp:wrapNone/>
                <wp:docPr id="2" name=""/>
                <a:graphic>
                  <a:graphicData uri="http://schemas.microsoft.com/office/word/2010/wordprocessingShape">
                    <wps:wsp>
                      <wps:cNvSpPr/>
                      <wps:cNvPr id="3" name="Shape 3"/>
                      <wps:spPr>
                        <a:xfrm>
                          <a:off x="4831650" y="3722850"/>
                          <a:ext cx="1028700" cy="114300"/>
                        </a:xfrm>
                        <a:prstGeom prst="rect">
                          <a:avLst/>
                        </a:prstGeom>
                        <a:noFill/>
                        <a:ln>
                          <a:noFill/>
                        </a:ln>
                      </wps:spPr>
                      <wps:txbx>
                        <w:txbxContent>
                          <w:p w:rsidR="00000000" w:rsidDel="00000000" w:rsidP="00000000" w:rsidRDefault="00000000" w:rsidRPr="00000000">
                            <w:pPr>
                              <w:spacing w:after="240" w:before="0" w:line="240"/>
                              <w:ind w:left="0" w:right="0" w:firstLine="0"/>
                              <w:jc w:val="left"/>
                              <w:textDirection w:val="btLr"/>
                            </w:pPr>
                          </w:p>
                        </w:txbxContent>
                      </wps:txbx>
                      <wps:bodyPr anchorCtr="0" anchor="t"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9105900</wp:posOffset>
                </wp:positionV>
                <wp:extent cx="1038225" cy="12382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038225" cy="123825"/>
                        </a:xfrm>
                        <a:prstGeom prst="rect"/>
                        <a:ln/>
                      </pic:spPr>
                    </pic:pic>
                  </a:graphicData>
                </a:graphic>
              </wp:anchor>
            </w:drawing>
          </mc:Fallback>
        </mc:AlternateContent>
      </w:r>
    </w:p>
    <w:p w:rsidR="00000000" w:rsidDel="00000000" w:rsidP="00000000" w:rsidRDefault="00000000" w:rsidRPr="00000000" w14:paraId="00000002">
      <w:pPr>
        <w:spacing w:after="0" w:line="259.20000000000005" w:lineRule="auto"/>
        <w:jc w:val="center"/>
        <w:rPr>
          <w:b w:val="1"/>
          <w:smallCaps w:val="1"/>
          <w:sz w:val="32"/>
          <w:szCs w:val="32"/>
        </w:rPr>
      </w:pPr>
      <w:r w:rsidDel="00000000" w:rsidR="00000000" w:rsidRPr="00000000">
        <w:rPr>
          <w:rtl w:val="0"/>
        </w:rPr>
      </w:r>
    </w:p>
    <w:p w:rsidR="00000000" w:rsidDel="00000000" w:rsidP="00000000" w:rsidRDefault="00000000" w:rsidRPr="00000000" w14:paraId="00000003">
      <w:pPr>
        <w:spacing w:after="0" w:line="259.20000000000005" w:lineRule="auto"/>
        <w:jc w:val="center"/>
        <w:rPr>
          <w:b w:val="1"/>
          <w:smallCaps w:val="1"/>
          <w:sz w:val="32"/>
          <w:szCs w:val="32"/>
        </w:rPr>
      </w:pPr>
      <w:r w:rsidDel="00000000" w:rsidR="00000000" w:rsidRPr="00000000">
        <w:rPr>
          <w:b w:val="1"/>
          <w:smallCaps w:val="1"/>
          <w:sz w:val="32"/>
          <w:szCs w:val="32"/>
        </w:rPr>
        <w:drawing>
          <wp:inline distB="114300" distT="114300" distL="114300" distR="114300">
            <wp:extent cx="5400675" cy="26955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0067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259.20000000000005" w:lineRule="auto"/>
        <w:jc w:val="center"/>
        <w:rPr>
          <w:b w:val="1"/>
          <w:smallCaps w:val="1"/>
          <w:sz w:val="32"/>
          <w:szCs w:val="32"/>
        </w:rPr>
      </w:pPr>
      <w:r w:rsidDel="00000000" w:rsidR="00000000" w:rsidRPr="00000000">
        <w:rPr>
          <w:rtl w:val="0"/>
        </w:rPr>
      </w:r>
    </w:p>
    <w:p w:rsidR="00000000" w:rsidDel="00000000" w:rsidP="00000000" w:rsidRDefault="00000000" w:rsidRPr="00000000" w14:paraId="00000005">
      <w:pPr>
        <w:spacing w:after="0" w:line="259.20000000000005" w:lineRule="auto"/>
        <w:jc w:val="left"/>
        <w:rPr>
          <w:b w:val="1"/>
          <w:smallCaps w:val="1"/>
          <w:sz w:val="32"/>
          <w:szCs w:val="32"/>
        </w:rPr>
      </w:pPr>
      <w:r w:rsidDel="00000000" w:rsidR="00000000" w:rsidRPr="00000000">
        <w:rPr>
          <w:rtl w:val="0"/>
        </w:rPr>
      </w:r>
    </w:p>
    <w:p w:rsidR="00000000" w:rsidDel="00000000" w:rsidP="00000000" w:rsidRDefault="00000000" w:rsidRPr="00000000" w14:paraId="00000006">
      <w:pPr>
        <w:spacing w:after="0" w:line="259.20000000000005" w:lineRule="auto"/>
        <w:jc w:val="center"/>
        <w:rPr>
          <w:b w:val="1"/>
          <w:smallCaps w:val="1"/>
          <w:sz w:val="32"/>
          <w:szCs w:val="32"/>
        </w:rPr>
      </w:pPr>
      <w:r w:rsidDel="00000000" w:rsidR="00000000" w:rsidRPr="00000000">
        <w:rPr>
          <w:rtl w:val="0"/>
        </w:rPr>
      </w:r>
    </w:p>
    <w:p w:rsidR="00000000" w:rsidDel="00000000" w:rsidP="00000000" w:rsidRDefault="00000000" w:rsidRPr="00000000" w14:paraId="00000007">
      <w:pPr>
        <w:spacing w:after="0" w:line="259.20000000000005" w:lineRule="auto"/>
        <w:jc w:val="center"/>
        <w:rPr>
          <w:b w:val="1"/>
          <w:smallCaps w:val="1"/>
          <w:color w:val="b6e002"/>
          <w:sz w:val="100"/>
          <w:szCs w:val="100"/>
        </w:rPr>
      </w:pPr>
      <w:r w:rsidDel="00000000" w:rsidR="00000000" w:rsidRPr="00000000">
        <w:rPr>
          <w:b w:val="1"/>
          <w:smallCaps w:val="1"/>
          <w:color w:val="b6e002"/>
          <w:sz w:val="100"/>
          <w:szCs w:val="100"/>
          <w:rtl w:val="0"/>
        </w:rPr>
        <w:t xml:space="preserve">Plan van aanpak</w:t>
      </w:r>
    </w:p>
    <w:p w:rsidR="00000000" w:rsidDel="00000000" w:rsidP="00000000" w:rsidRDefault="00000000" w:rsidRPr="00000000" w14:paraId="00000008">
      <w:pPr>
        <w:spacing w:after="0" w:line="259.20000000000005" w:lineRule="auto"/>
        <w:jc w:val="center"/>
        <w:rPr>
          <w:b w:val="1"/>
          <w:smallCaps w:val="1"/>
          <w:color w:val="b6e002"/>
          <w:sz w:val="60"/>
          <w:szCs w:val="60"/>
        </w:rPr>
      </w:pPr>
      <w:r w:rsidDel="00000000" w:rsidR="00000000" w:rsidRPr="00000000">
        <w:rPr>
          <w:b w:val="1"/>
          <w:smallCaps w:val="1"/>
          <w:color w:val="b6e002"/>
          <w:sz w:val="60"/>
          <w:szCs w:val="60"/>
          <w:rtl w:val="0"/>
        </w:rPr>
        <w:t xml:space="preserve">VanRoey.be</w:t>
      </w:r>
    </w:p>
    <w:p w:rsidR="00000000" w:rsidDel="00000000" w:rsidP="00000000" w:rsidRDefault="00000000" w:rsidRPr="00000000" w14:paraId="00000009">
      <w:pPr>
        <w:spacing w:after="0" w:line="259.20000000000005" w:lineRule="auto"/>
        <w:jc w:val="center"/>
        <w:rPr/>
      </w:pPr>
      <w:r w:rsidDel="00000000" w:rsidR="00000000" w:rsidRPr="00000000">
        <w:rPr>
          <w:rtl w:val="0"/>
        </w:rPr>
      </w:r>
    </w:p>
    <w:p w:rsidR="00000000" w:rsidDel="00000000" w:rsidP="00000000" w:rsidRDefault="00000000" w:rsidRPr="00000000" w14:paraId="0000000A">
      <w:pPr>
        <w:spacing w:after="0" w:line="259.20000000000005" w:lineRule="auto"/>
        <w:jc w:val="center"/>
        <w:rPr/>
      </w:pPr>
      <w:r w:rsidDel="00000000" w:rsidR="00000000" w:rsidRPr="00000000">
        <w:rPr>
          <w:rtl w:val="0"/>
        </w:rPr>
        <w:t xml:space="preserve">FujinIT groep A2:</w:t>
      </w:r>
    </w:p>
    <w:p w:rsidR="00000000" w:rsidDel="00000000" w:rsidP="00000000" w:rsidRDefault="00000000" w:rsidRPr="00000000" w14:paraId="0000000B">
      <w:pPr>
        <w:spacing w:after="0" w:line="259.20000000000005" w:lineRule="auto"/>
        <w:jc w:val="center"/>
        <w:rPr/>
      </w:pPr>
      <w:r w:rsidDel="00000000" w:rsidR="00000000" w:rsidRPr="00000000">
        <w:rPr>
          <w:rtl w:val="0"/>
        </w:rPr>
        <w:t xml:space="preserve"> Lennert De Cleen</w:t>
      </w:r>
    </w:p>
    <w:p w:rsidR="00000000" w:rsidDel="00000000" w:rsidP="00000000" w:rsidRDefault="00000000" w:rsidRPr="00000000" w14:paraId="0000000C">
      <w:pPr>
        <w:spacing w:after="0" w:line="259.20000000000005" w:lineRule="auto"/>
        <w:jc w:val="center"/>
        <w:rPr/>
      </w:pPr>
      <w:r w:rsidDel="00000000" w:rsidR="00000000" w:rsidRPr="00000000">
        <w:rPr>
          <w:rtl w:val="0"/>
        </w:rPr>
        <w:t xml:space="preserve">Brend Simons</w:t>
      </w:r>
    </w:p>
    <w:p w:rsidR="00000000" w:rsidDel="00000000" w:rsidP="00000000" w:rsidRDefault="00000000" w:rsidRPr="00000000" w14:paraId="0000000D">
      <w:pPr>
        <w:spacing w:after="0" w:line="259.20000000000005" w:lineRule="auto"/>
        <w:jc w:val="center"/>
        <w:rPr/>
      </w:pPr>
      <w:r w:rsidDel="00000000" w:rsidR="00000000" w:rsidRPr="00000000">
        <w:rPr>
          <w:rtl w:val="0"/>
        </w:rPr>
        <w:t xml:space="preserve">Robin Verbeek</w:t>
      </w:r>
    </w:p>
    <w:p w:rsidR="00000000" w:rsidDel="00000000" w:rsidP="00000000" w:rsidRDefault="00000000" w:rsidRPr="00000000" w14:paraId="0000000E">
      <w:pPr>
        <w:spacing w:after="0" w:line="259.20000000000005" w:lineRule="auto"/>
        <w:jc w:val="center"/>
        <w:rPr/>
      </w:pPr>
      <w:r w:rsidDel="00000000" w:rsidR="00000000" w:rsidRPr="00000000">
        <w:rPr>
          <w:rtl w:val="0"/>
        </w:rPr>
        <w:t xml:space="preserve">Dylan Vernelen Ebert</w:t>
      </w:r>
    </w:p>
    <w:p w:rsidR="00000000" w:rsidDel="00000000" w:rsidP="00000000" w:rsidRDefault="00000000" w:rsidRPr="00000000" w14:paraId="0000000F">
      <w:pPr>
        <w:spacing w:after="0" w:line="259.20000000000005" w:lineRule="auto"/>
        <w:jc w:val="center"/>
        <w:rPr/>
      </w:pPr>
      <w:r w:rsidDel="00000000" w:rsidR="00000000" w:rsidRPr="00000000">
        <w:rPr>
          <w:rtl w:val="0"/>
        </w:rPr>
        <w:t xml:space="preserve">Steven Vispoel</w:t>
      </w:r>
    </w:p>
    <w:p w:rsidR="00000000" w:rsidDel="00000000" w:rsidP="00000000" w:rsidRDefault="00000000" w:rsidRPr="00000000" w14:paraId="00000010">
      <w:pPr>
        <w:spacing w:after="0" w:line="259.20000000000005" w:lineRule="auto"/>
        <w:jc w:val="center"/>
        <w:rPr/>
      </w:pPr>
      <w:r w:rsidDel="00000000" w:rsidR="00000000" w:rsidRPr="00000000">
        <w:rPr>
          <w:rtl w:val="0"/>
        </w:rPr>
        <w:t xml:space="preserve">Lukas Hanot</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8900.511811023624"/>
            </w:tabs>
            <w:spacing w:before="80" w:line="240" w:lineRule="auto"/>
            <w:ind w:left="0" w:firstLine="0"/>
            <w:rPr/>
          </w:pPr>
          <w:r w:rsidDel="00000000" w:rsidR="00000000" w:rsidRPr="00000000">
            <w:fldChar w:fldCharType="begin"/>
            <w:instrText xml:space="preserve"> TOC \h \u \z </w:instrText>
            <w:fldChar w:fldCharType="separate"/>
          </w:r>
          <w:hyperlink w:anchor="_ayg7sg8mj9f0">
            <w:r w:rsidDel="00000000" w:rsidR="00000000" w:rsidRPr="00000000">
              <w:rPr>
                <w:b w:val="1"/>
                <w:rtl w:val="0"/>
              </w:rPr>
              <w:t xml:space="preserve">Aanleiding en achtergrond van het project</w:t>
            </w:r>
          </w:hyperlink>
          <w:r w:rsidDel="00000000" w:rsidR="00000000" w:rsidRPr="00000000">
            <w:rPr>
              <w:b w:val="1"/>
              <w:rtl w:val="0"/>
            </w:rPr>
            <w:tab/>
          </w:r>
          <w:r w:rsidDel="00000000" w:rsidR="00000000" w:rsidRPr="00000000">
            <w:fldChar w:fldCharType="begin"/>
            <w:instrText xml:space="preserve"> PAGEREF _ayg7sg8mj9f0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900.511811023624"/>
            </w:tabs>
            <w:spacing w:before="60" w:line="240" w:lineRule="auto"/>
            <w:ind w:left="360" w:firstLine="0"/>
            <w:rPr/>
          </w:pPr>
          <w:hyperlink w:anchor="_s8htew9ibgik">
            <w:r w:rsidDel="00000000" w:rsidR="00000000" w:rsidRPr="00000000">
              <w:rPr>
                <w:rtl w:val="0"/>
              </w:rPr>
              <w:t xml:space="preserve">Het bedrijf</w:t>
            </w:r>
          </w:hyperlink>
          <w:r w:rsidDel="00000000" w:rsidR="00000000" w:rsidRPr="00000000">
            <w:rPr>
              <w:rtl w:val="0"/>
            </w:rPr>
            <w:tab/>
          </w:r>
          <w:r w:rsidDel="00000000" w:rsidR="00000000" w:rsidRPr="00000000">
            <w:fldChar w:fldCharType="begin"/>
            <w:instrText xml:space="preserve"> PAGEREF _s8htew9ibgik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900.511811023624"/>
            </w:tabs>
            <w:spacing w:before="60" w:line="240" w:lineRule="auto"/>
            <w:ind w:left="360" w:firstLine="0"/>
            <w:rPr/>
          </w:pPr>
          <w:hyperlink w:anchor="_cmbdv6v0p99s">
            <w:r w:rsidDel="00000000" w:rsidR="00000000" w:rsidRPr="00000000">
              <w:rPr>
                <w:rtl w:val="0"/>
              </w:rPr>
              <w:t xml:space="preserve">Huidige situatie</w:t>
            </w:r>
          </w:hyperlink>
          <w:r w:rsidDel="00000000" w:rsidR="00000000" w:rsidRPr="00000000">
            <w:rPr>
              <w:rtl w:val="0"/>
            </w:rPr>
            <w:tab/>
          </w:r>
          <w:r w:rsidDel="00000000" w:rsidR="00000000" w:rsidRPr="00000000">
            <w:fldChar w:fldCharType="begin"/>
            <w:instrText xml:space="preserve"> PAGEREF _cmbdv6v0p99s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900.511811023624"/>
            </w:tabs>
            <w:spacing w:before="60" w:line="240" w:lineRule="auto"/>
            <w:ind w:left="360" w:firstLine="0"/>
            <w:rPr/>
          </w:pPr>
          <w:hyperlink w:anchor="_yhzgb8hdl96a">
            <w:r w:rsidDel="00000000" w:rsidR="00000000" w:rsidRPr="00000000">
              <w:rPr>
                <w:rtl w:val="0"/>
              </w:rPr>
              <w:t xml:space="preserve">Nadelen van huidige werking</w:t>
            </w:r>
          </w:hyperlink>
          <w:r w:rsidDel="00000000" w:rsidR="00000000" w:rsidRPr="00000000">
            <w:rPr>
              <w:rtl w:val="0"/>
            </w:rPr>
            <w:tab/>
          </w:r>
          <w:r w:rsidDel="00000000" w:rsidR="00000000" w:rsidRPr="00000000">
            <w:fldChar w:fldCharType="begin"/>
            <w:instrText xml:space="preserve"> PAGEREF _yhzgb8hdl96a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900.511811023624"/>
            </w:tabs>
            <w:spacing w:before="200" w:line="240" w:lineRule="auto"/>
            <w:ind w:left="0" w:firstLine="0"/>
            <w:rPr/>
          </w:pPr>
          <w:hyperlink w:anchor="_4yw6tauafea">
            <w:r w:rsidDel="00000000" w:rsidR="00000000" w:rsidRPr="00000000">
              <w:rPr>
                <w:b w:val="1"/>
                <w:rtl w:val="0"/>
              </w:rPr>
              <w:t xml:space="preserve">Verwacht resultaat</w:t>
            </w:r>
          </w:hyperlink>
          <w:r w:rsidDel="00000000" w:rsidR="00000000" w:rsidRPr="00000000">
            <w:rPr>
              <w:b w:val="1"/>
              <w:rtl w:val="0"/>
            </w:rPr>
            <w:tab/>
          </w:r>
          <w:r w:rsidDel="00000000" w:rsidR="00000000" w:rsidRPr="00000000">
            <w:fldChar w:fldCharType="begin"/>
            <w:instrText xml:space="preserve"> PAGEREF _4yw6tauafea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900.511811023624"/>
            </w:tabs>
            <w:spacing w:before="200" w:line="240" w:lineRule="auto"/>
            <w:ind w:left="0" w:firstLine="0"/>
            <w:rPr/>
          </w:pPr>
          <w:hyperlink w:anchor="_7kpj6uo3sg8d">
            <w:r w:rsidDel="00000000" w:rsidR="00000000" w:rsidRPr="00000000">
              <w:rPr>
                <w:b w:val="1"/>
                <w:rtl w:val="0"/>
              </w:rPr>
              <w:t xml:space="preserve">Business Case</w:t>
            </w:r>
          </w:hyperlink>
          <w:r w:rsidDel="00000000" w:rsidR="00000000" w:rsidRPr="00000000">
            <w:rPr>
              <w:b w:val="1"/>
              <w:rtl w:val="0"/>
            </w:rPr>
            <w:tab/>
          </w:r>
          <w:r w:rsidDel="00000000" w:rsidR="00000000" w:rsidRPr="00000000">
            <w:fldChar w:fldCharType="begin"/>
            <w:instrText xml:space="preserve"> PAGEREF _7kpj6uo3sg8d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900.511811023624"/>
            </w:tabs>
            <w:spacing w:before="200" w:line="240" w:lineRule="auto"/>
            <w:ind w:left="0" w:firstLine="0"/>
            <w:rPr/>
          </w:pPr>
          <w:hyperlink w:anchor="_30j0zll">
            <w:r w:rsidDel="00000000" w:rsidR="00000000" w:rsidRPr="00000000">
              <w:rPr>
                <w:b w:val="1"/>
                <w:rtl w:val="0"/>
              </w:rPr>
              <w:t xml:space="preserve">Fasering</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900.511811023624"/>
            </w:tabs>
            <w:spacing w:before="200" w:line="240" w:lineRule="auto"/>
            <w:ind w:left="0" w:firstLine="0"/>
            <w:rPr/>
          </w:pPr>
          <w:hyperlink w:anchor="_i8668slxji5k">
            <w:r w:rsidDel="00000000" w:rsidR="00000000" w:rsidRPr="00000000">
              <w:rPr>
                <w:b w:val="1"/>
                <w:rtl w:val="0"/>
              </w:rPr>
              <w:t xml:space="preserve">Projectafbakening</w:t>
            </w:r>
          </w:hyperlink>
          <w:r w:rsidDel="00000000" w:rsidR="00000000" w:rsidRPr="00000000">
            <w:rPr>
              <w:b w:val="1"/>
              <w:rtl w:val="0"/>
            </w:rPr>
            <w:tab/>
          </w:r>
          <w:r w:rsidDel="00000000" w:rsidR="00000000" w:rsidRPr="00000000">
            <w:fldChar w:fldCharType="begin"/>
            <w:instrText xml:space="preserve"> PAGEREF _i8668slxji5k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900.511811023624"/>
            </w:tabs>
            <w:spacing w:before="200" w:line="240" w:lineRule="auto"/>
            <w:ind w:left="0" w:firstLine="0"/>
            <w:rPr/>
          </w:pPr>
          <w:hyperlink w:anchor="_7z36updf28y">
            <w:r w:rsidDel="00000000" w:rsidR="00000000" w:rsidRPr="00000000">
              <w:rPr>
                <w:b w:val="1"/>
                <w:rtl w:val="0"/>
              </w:rPr>
              <w:t xml:space="preserve">Omschrijving primaire doelgroep en andere stakeholders</w:t>
            </w:r>
          </w:hyperlink>
          <w:r w:rsidDel="00000000" w:rsidR="00000000" w:rsidRPr="00000000">
            <w:rPr>
              <w:b w:val="1"/>
              <w:rtl w:val="0"/>
            </w:rPr>
            <w:tab/>
          </w:r>
          <w:r w:rsidDel="00000000" w:rsidR="00000000" w:rsidRPr="00000000">
            <w:fldChar w:fldCharType="begin"/>
            <w:instrText xml:space="preserve"> PAGEREF _7z36updf28y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900.511811023624"/>
            </w:tabs>
            <w:spacing w:before="200" w:line="240" w:lineRule="auto"/>
            <w:ind w:left="0" w:firstLine="0"/>
            <w:rPr/>
          </w:pPr>
          <w:hyperlink w:anchor="_tq87q53g8hj5">
            <w:r w:rsidDel="00000000" w:rsidR="00000000" w:rsidRPr="00000000">
              <w:rPr>
                <w:b w:val="1"/>
                <w:rtl w:val="0"/>
              </w:rPr>
              <w:t xml:space="preserve">Informatie en rapportering</w:t>
            </w:r>
          </w:hyperlink>
          <w:r w:rsidDel="00000000" w:rsidR="00000000" w:rsidRPr="00000000">
            <w:rPr>
              <w:b w:val="1"/>
              <w:rtl w:val="0"/>
            </w:rPr>
            <w:tab/>
          </w:r>
          <w:r w:rsidDel="00000000" w:rsidR="00000000" w:rsidRPr="00000000">
            <w:fldChar w:fldCharType="begin"/>
            <w:instrText xml:space="preserve"> PAGEREF _tq87q53g8hj5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900.511811023624"/>
            </w:tabs>
            <w:spacing w:before="200" w:line="240" w:lineRule="auto"/>
            <w:ind w:left="0" w:firstLine="0"/>
            <w:rPr/>
          </w:pPr>
          <w:hyperlink w:anchor="_ycx7t363alnl">
            <w:r w:rsidDel="00000000" w:rsidR="00000000" w:rsidRPr="00000000">
              <w:rPr>
                <w:b w:val="1"/>
                <w:rtl w:val="0"/>
              </w:rPr>
              <w:t xml:space="preserve">Risicoanalyse</w:t>
            </w:r>
          </w:hyperlink>
          <w:r w:rsidDel="00000000" w:rsidR="00000000" w:rsidRPr="00000000">
            <w:rPr>
              <w:b w:val="1"/>
              <w:rtl w:val="0"/>
            </w:rPr>
            <w:tab/>
          </w:r>
          <w:r w:rsidDel="00000000" w:rsidR="00000000" w:rsidRPr="00000000">
            <w:fldChar w:fldCharType="begin"/>
            <w:instrText xml:space="preserve"> PAGEREF _ycx7t363alnl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900.511811023624"/>
            </w:tabs>
            <w:spacing w:after="80" w:before="200" w:line="240" w:lineRule="auto"/>
            <w:ind w:left="0" w:firstLine="0"/>
            <w:rPr/>
          </w:pPr>
          <w:hyperlink w:anchor="_k35mav4n5slg">
            <w:r w:rsidDel="00000000" w:rsidR="00000000" w:rsidRPr="00000000">
              <w:rPr>
                <w:b w:val="1"/>
                <w:rtl w:val="0"/>
              </w:rPr>
              <w:t xml:space="preserve">Projectorganisatie</w:t>
            </w:r>
          </w:hyperlink>
          <w:r w:rsidDel="00000000" w:rsidR="00000000" w:rsidRPr="00000000">
            <w:rPr>
              <w:b w:val="1"/>
              <w:rtl w:val="0"/>
            </w:rPr>
            <w:tab/>
          </w:r>
          <w:r w:rsidDel="00000000" w:rsidR="00000000" w:rsidRPr="00000000">
            <w:fldChar w:fldCharType="begin"/>
            <w:instrText xml:space="preserve"> PAGEREF _k35mav4n5slg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numPr>
          <w:ilvl w:val="0"/>
          <w:numId w:val="3"/>
        </w:numPr>
        <w:spacing w:after="120" w:afterAutospacing="0" w:line="480" w:lineRule="auto"/>
        <w:ind w:left="1021" w:hanging="1021"/>
        <w:rPr/>
      </w:pPr>
      <w:bookmarkStart w:colFirst="0" w:colLast="0" w:name="_ayg7sg8mj9f0" w:id="0"/>
      <w:bookmarkEnd w:id="0"/>
      <w:r w:rsidDel="00000000" w:rsidR="00000000" w:rsidRPr="00000000">
        <w:rPr>
          <w:rtl w:val="0"/>
        </w:rPr>
        <w:t xml:space="preserve">Aanleiding en achtergrond van het project</w:t>
      </w:r>
      <w:r w:rsidDel="00000000" w:rsidR="00000000" w:rsidRPr="00000000">
        <w:rPr>
          <w:rtl w:val="0"/>
        </w:rPr>
      </w:r>
    </w:p>
    <w:p w:rsidR="00000000" w:rsidDel="00000000" w:rsidP="00000000" w:rsidRDefault="00000000" w:rsidRPr="00000000" w14:paraId="00000021">
      <w:pPr>
        <w:pStyle w:val="Heading2"/>
        <w:numPr>
          <w:ilvl w:val="1"/>
          <w:numId w:val="1"/>
        </w:numPr>
        <w:spacing w:before="120" w:beforeAutospacing="0"/>
        <w:rPr>
          <w:u w:val="none"/>
        </w:rPr>
      </w:pPr>
      <w:bookmarkStart w:colFirst="0" w:colLast="0" w:name="_s8htew9ibgik" w:id="1"/>
      <w:bookmarkEnd w:id="1"/>
      <w:r w:rsidDel="00000000" w:rsidR="00000000" w:rsidRPr="00000000">
        <w:rPr>
          <w:rtl w:val="0"/>
        </w:rPr>
        <w:t xml:space="preserve">Het bedrijf</w:t>
      </w:r>
    </w:p>
    <w:p w:rsidR="00000000" w:rsidDel="00000000" w:rsidP="00000000" w:rsidRDefault="00000000" w:rsidRPr="00000000" w14:paraId="00000022">
      <w:pPr>
        <w:ind w:left="0" w:firstLine="0"/>
        <w:rPr/>
      </w:pPr>
      <w:r w:rsidDel="00000000" w:rsidR="00000000" w:rsidRPr="00000000">
        <w:rPr>
          <w:rtl w:val="0"/>
        </w:rPr>
        <w:t xml:space="preserve">VanRoey.be levert, vanuit hun kantoren in Turnhout, Geel, Mechelen en Antwerpen, ICT oplossingen aan zijn klanten. Zij ondersteunen hun klanten en bieden deze 24/7 monitoring en consultants aan. Ze maken en plaatsen persoonlijke infrastructuur oplossingen gemaakt voor de use-cases van de klant.</w:t>
      </w:r>
    </w:p>
    <w:p w:rsidR="00000000" w:rsidDel="00000000" w:rsidP="00000000" w:rsidRDefault="00000000" w:rsidRPr="00000000" w14:paraId="00000023">
      <w:pPr>
        <w:pStyle w:val="Heading2"/>
        <w:numPr>
          <w:ilvl w:val="1"/>
          <w:numId w:val="1"/>
        </w:numPr>
        <w:ind w:left="1440" w:hanging="360"/>
      </w:pPr>
      <w:bookmarkStart w:colFirst="0" w:colLast="0" w:name="_cmbdv6v0p99s" w:id="2"/>
      <w:bookmarkEnd w:id="2"/>
      <w:r w:rsidDel="00000000" w:rsidR="00000000" w:rsidRPr="00000000">
        <w:rPr>
          <w:rtl w:val="0"/>
        </w:rPr>
        <w:t xml:space="preserve">Huidige situatie</w:t>
      </w:r>
    </w:p>
    <w:p w:rsidR="00000000" w:rsidDel="00000000" w:rsidP="00000000" w:rsidRDefault="00000000" w:rsidRPr="00000000" w14:paraId="00000024">
      <w:pPr>
        <w:ind w:left="0" w:firstLine="0"/>
        <w:rPr/>
      </w:pPr>
      <w:r w:rsidDel="00000000" w:rsidR="00000000" w:rsidRPr="00000000">
        <w:rPr>
          <w:rtl w:val="0"/>
        </w:rPr>
        <w:t xml:space="preserve">Momenteel worden klanten rondgeleid door signalisatie in de vorm van bordjes. De klanten die daarmee nog niet gebaat zijn kunnen aan de servicedesk vragen voor extra informatie. </w:t>
      </w:r>
    </w:p>
    <w:p w:rsidR="00000000" w:rsidDel="00000000" w:rsidP="00000000" w:rsidRDefault="00000000" w:rsidRPr="00000000" w14:paraId="00000025">
      <w:pPr>
        <w:ind w:left="0" w:firstLine="0"/>
        <w:rPr/>
      </w:pPr>
      <w:r w:rsidDel="00000000" w:rsidR="00000000" w:rsidRPr="00000000">
        <w:rPr>
          <w:rtl w:val="0"/>
        </w:rPr>
        <w:t xml:space="preserve">Promoties zijn enkel terug te vinden op de website of aan de hand van bordjes in de winkel. Momenteel is er geen manier om klanten te volgen in de winkel dus ook niet om te weten waar de hotspots zijn of waar klanten naar zoeken.</w:t>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numPr>
          <w:ilvl w:val="1"/>
          <w:numId w:val="1"/>
        </w:numPr>
        <w:ind w:left="1440" w:hanging="360"/>
      </w:pPr>
      <w:bookmarkStart w:colFirst="0" w:colLast="0" w:name="_yhzgb8hdl96a" w:id="3"/>
      <w:bookmarkEnd w:id="3"/>
      <w:r w:rsidDel="00000000" w:rsidR="00000000" w:rsidRPr="00000000">
        <w:rPr>
          <w:rtl w:val="0"/>
        </w:rPr>
        <w:t xml:space="preserve">Nadelen van huidige werking</w:t>
      </w:r>
    </w:p>
    <w:p w:rsidR="00000000" w:rsidDel="00000000" w:rsidP="00000000" w:rsidRDefault="00000000" w:rsidRPr="00000000" w14:paraId="00000027">
      <w:pPr>
        <w:ind w:left="0" w:firstLine="0"/>
        <w:rPr/>
      </w:pPr>
      <w:r w:rsidDel="00000000" w:rsidR="00000000" w:rsidRPr="00000000">
        <w:rPr>
          <w:rtl w:val="0"/>
        </w:rPr>
        <w:t xml:space="preserve">Als het druk is kan er een rij staan aan de servicedesk waardoor de klant moet wachten voor hij verder geholpen wordt. </w:t>
      </w:r>
    </w:p>
    <w:p w:rsidR="00000000" w:rsidDel="00000000" w:rsidP="00000000" w:rsidRDefault="00000000" w:rsidRPr="00000000" w14:paraId="00000028">
      <w:pPr>
        <w:ind w:left="0" w:firstLine="0"/>
        <w:rPr/>
      </w:pPr>
      <w:r w:rsidDel="00000000" w:rsidR="00000000" w:rsidRPr="00000000">
        <w:rPr>
          <w:rtl w:val="0"/>
        </w:rPr>
        <w:t xml:space="preserve">Voor slechtziende zijn de bordjes misschien niet leesbaar genoeg. </w:t>
      </w:r>
    </w:p>
    <w:p w:rsidR="00000000" w:rsidDel="00000000" w:rsidP="00000000" w:rsidRDefault="00000000" w:rsidRPr="00000000" w14:paraId="00000029">
      <w:pPr>
        <w:ind w:left="0" w:firstLine="0"/>
        <w:rPr/>
      </w:pPr>
      <w:r w:rsidDel="00000000" w:rsidR="00000000" w:rsidRPr="00000000">
        <w:rPr>
          <w:rtl w:val="0"/>
        </w:rPr>
        <w:t xml:space="preserve">Aanbiedingen zijn soms niet aangepast, de klant controleert de website niet wanneer hij in de winkel staat. </w:t>
      </w:r>
    </w:p>
    <w:p w:rsidR="00000000" w:rsidDel="00000000" w:rsidP="00000000" w:rsidRDefault="00000000" w:rsidRPr="00000000" w14:paraId="0000002A">
      <w:pPr>
        <w:ind w:left="0" w:firstLine="0"/>
        <w:rPr/>
      </w:pPr>
      <w:r w:rsidDel="00000000" w:rsidR="00000000" w:rsidRPr="00000000">
        <w:rPr>
          <w:rtl w:val="0"/>
        </w:rPr>
        <w:t xml:space="preserve">Er is geen gemakkelijke manier om klanten(browse)-gegevens te verzamelen of de klant om feedback te vragen.</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pStyle w:val="Heading1"/>
        <w:numPr>
          <w:ilvl w:val="0"/>
          <w:numId w:val="3"/>
        </w:numPr>
        <w:ind w:left="1021" w:hanging="1021"/>
        <w:rPr/>
      </w:pPr>
      <w:bookmarkStart w:colFirst="0" w:colLast="0" w:name="_4yw6tauafea" w:id="4"/>
      <w:bookmarkEnd w:id="4"/>
      <w:r w:rsidDel="00000000" w:rsidR="00000000" w:rsidRPr="00000000">
        <w:rPr>
          <w:rtl w:val="0"/>
        </w:rPr>
        <w:t xml:space="preserve">Verwacht resultaat</w:t>
      </w:r>
    </w:p>
    <w:p w:rsidR="00000000" w:rsidDel="00000000" w:rsidP="00000000" w:rsidRDefault="00000000" w:rsidRPr="00000000" w14:paraId="0000002D">
      <w:pPr>
        <w:rPr/>
      </w:pPr>
      <w:r w:rsidDel="00000000" w:rsidR="00000000" w:rsidRPr="00000000">
        <w:rPr>
          <w:rtl w:val="0"/>
        </w:rPr>
        <w:t xml:space="preserve">De klant verwacht een online platform waarbij met behulp van locatiebepaling zijn klanten in de winkel gevolgd kunnen worden. Dit online platform dient de klanten ook meer aan te zetten tot user-engagement door de klanten meer informatie te bieden en ze om informatie te vragen.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numPr>
          <w:ilvl w:val="0"/>
          <w:numId w:val="2"/>
        </w:numPr>
        <w:ind w:left="1021" w:hanging="1021"/>
        <w:rPr/>
      </w:pPr>
      <w:bookmarkStart w:colFirst="0" w:colLast="0" w:name="_7kpj6uo3sg8d" w:id="5"/>
      <w:bookmarkEnd w:id="5"/>
      <w:r w:rsidDel="00000000" w:rsidR="00000000" w:rsidRPr="00000000">
        <w:rPr>
          <w:rtl w:val="0"/>
        </w:rPr>
        <w:t xml:space="preserve">Business Case</w:t>
      </w:r>
    </w:p>
    <w:p w:rsidR="00000000" w:rsidDel="00000000" w:rsidP="00000000" w:rsidRDefault="00000000" w:rsidRPr="00000000" w14:paraId="00000030">
      <w:pPr>
        <w:rPr/>
      </w:pPr>
      <w:r w:rsidDel="00000000" w:rsidR="00000000" w:rsidRPr="00000000">
        <w:rPr>
          <w:rtl w:val="0"/>
        </w:rPr>
        <w:t xml:space="preserve">Het bedrijf wil hiervoor extra informatie voor de boekhouding, dit om bij te houden welke plaatsen in de winkel het meest populair zijn. Bovendien hopen ze hierdoor klanten beter te helpen met de locatiebepaling van hun artikelen en welke artikelen in afslag staan.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Het uiteindelijke doel van het project is meer verkopen en dus meer winsten, ook zullen de medewerkers meer tijd hebben voor andere taken omdat de klanten via een digitaal platform alles te weten kunnen komen. Als alles gerealiseerd zal zijn zal de organisatie bovenstaande voordelen ondervinden.</w:t>
      </w:r>
    </w:p>
    <w:p w:rsidR="00000000" w:rsidDel="00000000" w:rsidP="00000000" w:rsidRDefault="00000000" w:rsidRPr="00000000" w14:paraId="00000033">
      <w:pPr>
        <w:rPr>
          <w:i w:val="1"/>
        </w:rPr>
      </w:pPr>
      <w:r w:rsidDel="00000000" w:rsidR="00000000" w:rsidRPr="00000000">
        <w:rPr>
          <w:rtl w:val="0"/>
        </w:rPr>
      </w:r>
    </w:p>
    <w:p w:rsidR="00000000" w:rsidDel="00000000" w:rsidP="00000000" w:rsidRDefault="00000000" w:rsidRPr="00000000" w14:paraId="00000034">
      <w:pPr>
        <w:rPr>
          <w:i w:val="1"/>
        </w:rPr>
      </w:pPr>
      <w:r w:rsidDel="00000000" w:rsidR="00000000" w:rsidRPr="00000000">
        <w:rPr>
          <w:rtl w:val="0"/>
        </w:rPr>
      </w:r>
    </w:p>
    <w:p w:rsidR="00000000" w:rsidDel="00000000" w:rsidP="00000000" w:rsidRDefault="00000000" w:rsidRPr="00000000" w14:paraId="00000035">
      <w:pPr>
        <w:pStyle w:val="Heading1"/>
        <w:numPr>
          <w:ilvl w:val="0"/>
          <w:numId w:val="2"/>
        </w:numPr>
        <w:ind w:left="1021" w:hanging="1021"/>
        <w:rPr/>
      </w:pPr>
      <w:bookmarkStart w:colFirst="0" w:colLast="0" w:name="_30j0zll" w:id="6"/>
      <w:bookmarkEnd w:id="6"/>
      <w:r w:rsidDel="00000000" w:rsidR="00000000" w:rsidRPr="00000000">
        <w:rPr>
          <w:rtl w:val="0"/>
        </w:rPr>
        <w:t xml:space="preserve">Fasering</w:t>
      </w:r>
    </w:p>
    <w:p w:rsidR="00000000" w:rsidDel="00000000" w:rsidP="00000000" w:rsidRDefault="00000000" w:rsidRPr="00000000" w14:paraId="00000036">
      <w:pPr>
        <w:rPr/>
      </w:pPr>
      <w:r w:rsidDel="00000000" w:rsidR="00000000" w:rsidRPr="00000000">
        <w:rPr>
          <w:rtl w:val="0"/>
        </w:rPr>
        <w:t xml:space="preserve">?/11: </w:t>
      </w:r>
      <w:r w:rsidDel="00000000" w:rsidR="00000000" w:rsidRPr="00000000">
        <w:rPr>
          <w:i w:val="1"/>
          <w:rtl w:val="0"/>
        </w:rPr>
        <w:t xml:space="preserve">Het team gaat op bezoek in de winkel in turnhout om een beter inzicht te krijgen en hands-on ervaring te krijgen met de IOT toestellen</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Voor 8/11: Het team zal de klant informeren over het plan van aanpak om zo te controleren of het project gelijkgesteld is aan de wensen van de klant.</w:t>
      </w:r>
    </w:p>
    <w:p w:rsidR="00000000" w:rsidDel="00000000" w:rsidP="00000000" w:rsidRDefault="00000000" w:rsidRPr="00000000" w14:paraId="00000038">
      <w:pPr>
        <w:rPr/>
      </w:pPr>
      <w:r w:rsidDel="00000000" w:rsidR="00000000" w:rsidRPr="00000000">
        <w:rPr>
          <w:rtl w:val="0"/>
        </w:rPr>
        <w:t xml:space="preserve">Voor 15/11: Het team zal contact opnemen met de klant om een gedetailleerde planning voor het project te overhandigen.</w:t>
      </w:r>
    </w:p>
    <w:p w:rsidR="00000000" w:rsidDel="00000000" w:rsidP="00000000" w:rsidRDefault="00000000" w:rsidRPr="00000000" w14:paraId="00000039">
      <w:pPr>
        <w:rPr/>
      </w:pPr>
      <w:r w:rsidDel="00000000" w:rsidR="00000000" w:rsidRPr="00000000">
        <w:rPr>
          <w:rtl w:val="0"/>
        </w:rPr>
        <w:t xml:space="preserve">20/12: De analyse voor het project wordt afgerond en gepresenteerd aan de klant.</w:t>
      </w:r>
    </w:p>
    <w:p w:rsidR="00000000" w:rsidDel="00000000" w:rsidP="00000000" w:rsidRDefault="00000000" w:rsidRPr="00000000" w14:paraId="0000003A">
      <w:pPr>
        <w:rPr/>
      </w:pPr>
      <w:r w:rsidDel="00000000" w:rsidR="00000000" w:rsidRPr="00000000">
        <w:rPr>
          <w:rtl w:val="0"/>
        </w:rPr>
        <w:t xml:space="preserve">Week van 25/2: Deadline project.</w:t>
      </w:r>
    </w:p>
    <w:p w:rsidR="00000000" w:rsidDel="00000000" w:rsidP="00000000" w:rsidRDefault="00000000" w:rsidRPr="00000000" w14:paraId="0000003B">
      <w:pPr>
        <w:rPr>
          <w:i w:val="1"/>
        </w:rPr>
      </w:pPr>
      <w:r w:rsidDel="00000000" w:rsidR="00000000" w:rsidRPr="00000000">
        <w:rPr>
          <w:rtl w:val="0"/>
        </w:rPr>
      </w:r>
    </w:p>
    <w:tbl>
      <w:tblPr>
        <w:tblStyle w:val="Table1"/>
        <w:tblW w:w="890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5.25"/>
        <w:gridCol w:w="2225.25"/>
        <w:gridCol w:w="2225.25"/>
        <w:gridCol w:w="2225.25"/>
        <w:tblGridChange w:id="0">
          <w:tblGrid>
            <w:gridCol w:w="2225.25"/>
            <w:gridCol w:w="2225.25"/>
            <w:gridCol w:w="2225.25"/>
            <w:gridCol w:w="222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Programmeurs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Infrastructuur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IOT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3 februari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Opzetten webserver met tracking oplossing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Configuratie webserver, opzetten version control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Rule="auto"/>
              <w:rPr>
                <w:i w:val="1"/>
              </w:rPr>
            </w:pPr>
            <w:r w:rsidDel="00000000" w:rsidR="00000000" w:rsidRPr="00000000">
              <w:rPr>
                <w:i w:val="1"/>
                <w:rtl w:val="0"/>
              </w:rPr>
              <w:t xml:space="preserve">Bluetooth trackers instellen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10 februari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Bluetooth tracking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opzetten database(feedback en locatie)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Rule="auto"/>
              <w:rPr>
                <w:i w:val="1"/>
              </w:rPr>
            </w:pPr>
            <w:r w:rsidDel="00000000" w:rsidR="00000000" w:rsidRPr="00000000">
              <w:rPr>
                <w:i w:val="1"/>
                <w:rtl w:val="0"/>
              </w:rPr>
              <w:t xml:space="preserve">test omgeving opzetten voor trackers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17 februari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Locatiebepaling en kaart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Rule="auto"/>
              <w:rPr>
                <w:i w:val="1"/>
              </w:rPr>
            </w:pPr>
            <w:r w:rsidDel="00000000" w:rsidR="00000000" w:rsidRPr="00000000">
              <w:rPr>
                <w:i w:val="1"/>
                <w:rtl w:val="0"/>
              </w:rPr>
              <w:t xml:space="preserve">Access Point configuratie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24 februari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Promotie/extra info tonen,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Rule="auto"/>
              <w:rPr>
                <w:i w:val="1"/>
              </w:rPr>
            </w:pPr>
            <w:r w:rsidDel="00000000" w:rsidR="00000000" w:rsidRPr="00000000">
              <w:rPr>
                <w:i w:val="1"/>
                <w:rtl w:val="0"/>
              </w:rPr>
              <w:t xml:space="preserve">GDPR controles uitvoeren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Testing</w:t>
            </w:r>
          </w:p>
        </w:tc>
      </w:tr>
    </w:tbl>
    <w:p w:rsidR="00000000" w:rsidDel="00000000" w:rsidP="00000000" w:rsidRDefault="00000000" w:rsidRPr="00000000" w14:paraId="00000055">
      <w:pPr>
        <w:rPr>
          <w:i w:val="1"/>
        </w:rPr>
      </w:pPr>
      <w:r w:rsidDel="00000000" w:rsidR="00000000" w:rsidRPr="00000000">
        <w:rPr>
          <w:rtl w:val="0"/>
        </w:rPr>
      </w:r>
    </w:p>
    <w:p w:rsidR="00000000" w:rsidDel="00000000" w:rsidP="00000000" w:rsidRDefault="00000000" w:rsidRPr="00000000" w14:paraId="00000056">
      <w:pPr>
        <w:rPr>
          <w:i w:val="1"/>
        </w:rPr>
      </w:pPr>
      <w:r w:rsidDel="00000000" w:rsidR="00000000" w:rsidRPr="00000000">
        <w:rPr>
          <w:rtl w:val="0"/>
        </w:rPr>
      </w:r>
    </w:p>
    <w:p w:rsidR="00000000" w:rsidDel="00000000" w:rsidP="00000000" w:rsidRDefault="00000000" w:rsidRPr="00000000" w14:paraId="00000057">
      <w:pPr>
        <w:pStyle w:val="Heading1"/>
        <w:numPr>
          <w:ilvl w:val="0"/>
          <w:numId w:val="2"/>
        </w:numPr>
        <w:ind w:left="1021" w:hanging="1021"/>
        <w:rPr/>
      </w:pPr>
      <w:bookmarkStart w:colFirst="0" w:colLast="0" w:name="_i8668slxji5k" w:id="7"/>
      <w:bookmarkEnd w:id="7"/>
      <w:r w:rsidDel="00000000" w:rsidR="00000000" w:rsidRPr="00000000">
        <w:rPr>
          <w:rtl w:val="0"/>
        </w:rPr>
        <w:t xml:space="preserve">Projectafbakening</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Het project omvat momenteel 3 technologieën die mogelijk nog uitgebreid kunnen worden. Het team zal een webplatform opzetten dat in samenwerking met accesspoints en bluetooth de locatie van de gebruiker zal bepalen. Aan de gebruiker wordt achteraf gevraagd om feedback te geven. Deze data zal moeten worden opgeslagen zodat VanRoey hier verdere analyse op kan uitvoeren. Deze analyse zelf valt buiten de scope van het project echter moet wel alle data voldoen aan de GDPR normen.</w:t>
      </w:r>
    </w:p>
    <w:p w:rsidR="00000000" w:rsidDel="00000000" w:rsidP="00000000" w:rsidRDefault="00000000" w:rsidRPr="00000000" w14:paraId="0000005A">
      <w:pPr>
        <w:rPr/>
      </w:pPr>
      <w:r w:rsidDel="00000000" w:rsidR="00000000" w:rsidRPr="00000000">
        <w:rPr>
          <w:rtl w:val="0"/>
        </w:rPr>
        <w:t xml:space="preserve">De scope kan nog uitgebreid worden om onderzoek en implementatie van </w:t>
      </w:r>
      <w:r w:rsidDel="00000000" w:rsidR="00000000" w:rsidRPr="00000000">
        <w:rPr>
          <w:i w:val="1"/>
          <w:rtl w:val="0"/>
        </w:rPr>
        <w:t xml:space="preserve">augmented reality </w:t>
      </w:r>
      <w:r w:rsidDel="00000000" w:rsidR="00000000" w:rsidRPr="00000000">
        <w:rPr>
          <w:rtl w:val="0"/>
        </w:rPr>
        <w:t xml:space="preserve">toe te passen om de wandel richting aan te duiden.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tl w:val="0"/>
        </w:rPr>
      </w:r>
    </w:p>
    <w:p w:rsidR="00000000" w:rsidDel="00000000" w:rsidP="00000000" w:rsidRDefault="00000000" w:rsidRPr="00000000" w14:paraId="0000005D">
      <w:pPr>
        <w:pStyle w:val="Heading1"/>
        <w:numPr>
          <w:ilvl w:val="0"/>
          <w:numId w:val="2"/>
        </w:numPr>
        <w:spacing w:line="240" w:lineRule="auto"/>
        <w:ind w:left="1021" w:hanging="1021"/>
        <w:rPr/>
      </w:pPr>
      <w:bookmarkStart w:colFirst="0" w:colLast="0" w:name="_7z36updf28y" w:id="8"/>
      <w:bookmarkEnd w:id="8"/>
      <w:r w:rsidDel="00000000" w:rsidR="00000000" w:rsidRPr="00000000">
        <w:rPr>
          <w:rtl w:val="0"/>
        </w:rPr>
        <w:t xml:space="preserve">Omschrijving primaire doelgroep en andere stakeholders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Het Project is voorzien voor VanRoey zij wensen dit als piloot project te lanceren in hun winkel te Turnhout, nadien is er dan een uitbreiding mogelijk voor klanten of andere locaties. Zij wensen hiervoor wat extra gegevens van de klanten om hun winkel mogelijk aan te passen zodat er mogelijk meer verkocht wordt en dus meer winsten zijn.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Bijkomende doelgroep zijn de klanten, deze extra informatie geven over de locatie van de producten en wat de kortingen zijn van een bepaald product</w:t>
      </w:r>
      <w:r w:rsidDel="00000000" w:rsidR="00000000" w:rsidRPr="00000000">
        <w:br w:type="page"/>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pStyle w:val="Heading1"/>
        <w:numPr>
          <w:ilvl w:val="0"/>
          <w:numId w:val="4"/>
        </w:numPr>
        <w:spacing w:line="360" w:lineRule="auto"/>
        <w:ind w:left="1021" w:hanging="1021"/>
        <w:rPr/>
      </w:pPr>
      <w:bookmarkStart w:colFirst="0" w:colLast="0" w:name="_tq87q53g8hj5" w:id="9"/>
      <w:bookmarkEnd w:id="9"/>
      <w:r w:rsidDel="00000000" w:rsidR="00000000" w:rsidRPr="00000000">
        <w:rPr>
          <w:rtl w:val="0"/>
        </w:rPr>
        <w:t xml:space="preserve">Informatie en rapportering</w:t>
      </w:r>
    </w:p>
    <w:p w:rsidR="00000000" w:rsidDel="00000000" w:rsidP="00000000" w:rsidRDefault="00000000" w:rsidRPr="00000000" w14:paraId="00000062">
      <w:pPr>
        <w:rPr/>
      </w:pPr>
      <w:r w:rsidDel="00000000" w:rsidR="00000000" w:rsidRPr="00000000">
        <w:rPr>
          <w:rtl w:val="0"/>
        </w:rPr>
        <w:t xml:space="preserve">Vanaf dat er werkelijk wordt geconfigureerd + geprogrammeerd zal de contactpersoon wekelijks een update versturen via mail naar het contact persoon van VanRoey</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numPr>
          <w:ilvl w:val="0"/>
          <w:numId w:val="4"/>
        </w:numPr>
        <w:spacing w:line="360" w:lineRule="auto"/>
        <w:ind w:left="1021" w:hanging="1021"/>
        <w:rPr/>
      </w:pPr>
      <w:bookmarkStart w:colFirst="0" w:colLast="0" w:name="_ycx7t363alnl" w:id="10"/>
      <w:bookmarkEnd w:id="10"/>
      <w:r w:rsidDel="00000000" w:rsidR="00000000" w:rsidRPr="00000000">
        <w:rPr>
          <w:rtl w:val="0"/>
        </w:rPr>
        <w:t xml:space="preserve">Risicoanalyse</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t xml:space="preserve">Voorwaarden: Een teamlid wordt ziek of kan om andere redenen niet langer deel zijn van het team</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t xml:space="preserve">Maatregelen: Direct contact opnemen met coach en daarna scope/planning herzien</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t xml:space="preserve">Voorwaarden: Een laptop is niet langer bruikbaar</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t xml:space="preserve">Maatregelen: Een reserve laptop voorbereiden met windows 10 software en IDE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t xml:space="preserve">Voorwaarden: Het version control system crasht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t xml:space="preserve">Maatregelen: backups correct en tijdig instellen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t xml:space="preserve">Voorwaarden: De bluetooth oplossing werkt niet zoals verwacht</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t xml:space="preserve">Maatregelen: Bluetooth idee dumpen en verder gaan enkel op wifi</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t xml:space="preserve">Voorwaarden: VanRoey wijzigt de scope of doelstellingen</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t xml:space="preserve">Maatregelen: Veel vragen stellen aan VanRoey zodat er een wederzijdse gelijkstelling is van de doelstellingen</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t xml:space="preserve">Voorwaarden: VanRoey kan geen test apparatuur leveren.</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t xml:space="preserve">Maatregelen: Vroeg en vaak contact opnemen met VanRoey om plannen te maken.</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Voorwaarden: Er moet voldoende getest worden of alles goed werkt zoals het hoort.</w:t>
      </w:r>
    </w:p>
    <w:p w:rsidR="00000000" w:rsidDel="00000000" w:rsidP="00000000" w:rsidRDefault="00000000" w:rsidRPr="00000000" w14:paraId="00000078">
      <w:pPr>
        <w:rPr/>
      </w:pPr>
      <w:r w:rsidDel="00000000" w:rsidR="00000000" w:rsidRPr="00000000">
        <w:rPr>
          <w:rtl w:val="0"/>
        </w:rPr>
        <w:t xml:space="preserve">Maatregelen: De planning is opgesteld zodat zowel IOT als Infrastructuur studenten nog tijd hebben om het project uitvoerig te testen.</w:t>
      </w:r>
    </w:p>
    <w:p w:rsidR="00000000" w:rsidDel="00000000" w:rsidP="00000000" w:rsidRDefault="00000000" w:rsidRPr="00000000" w14:paraId="00000079">
      <w:pPr>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numPr>
          <w:ilvl w:val="0"/>
          <w:numId w:val="4"/>
        </w:numPr>
        <w:ind w:left="1021" w:hanging="1021"/>
        <w:rPr/>
      </w:pPr>
      <w:bookmarkStart w:colFirst="0" w:colLast="0" w:name="_k35mav4n5slg" w:id="11"/>
      <w:bookmarkEnd w:id="11"/>
      <w:r w:rsidDel="00000000" w:rsidR="00000000" w:rsidRPr="00000000">
        <w:rPr>
          <w:rtl w:val="0"/>
        </w:rPr>
        <w:t xml:space="preserve">Projectorganisatie</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tbl>
      <w:tblPr>
        <w:tblStyle w:val="Table2"/>
        <w:tblW w:w="890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0.5"/>
        <w:gridCol w:w="4450.5"/>
        <w:tblGridChange w:id="0">
          <w:tblGrid>
            <w:gridCol w:w="4450.5"/>
            <w:gridCol w:w="445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u w:val="single"/>
                <w:rtl w:val="0"/>
              </w:rPr>
              <w:t xml:space="preserve">Groepslid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u w:val="single"/>
                <w:rtl w:val="0"/>
              </w:rPr>
              <w:t xml:space="preserve">Rol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0" w:line="259.20000000000005" w:lineRule="auto"/>
              <w:jc w:val="center"/>
              <w:rPr/>
            </w:pPr>
            <w:r w:rsidDel="00000000" w:rsidR="00000000" w:rsidRPr="00000000">
              <w:rPr>
                <w:rtl w:val="0"/>
              </w:rPr>
              <w:t xml:space="preserve">Lennert De Cleen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IoT/Teamleader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0" w:line="259.20000000000005" w:lineRule="auto"/>
              <w:jc w:val="center"/>
              <w:rPr/>
            </w:pPr>
            <w:r w:rsidDel="00000000" w:rsidR="00000000" w:rsidRPr="00000000">
              <w:rPr>
                <w:rtl w:val="0"/>
              </w:rPr>
              <w:t xml:space="preserve">Brend Simons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Programmeur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0" w:line="259.20000000000005" w:lineRule="auto"/>
              <w:jc w:val="center"/>
              <w:rPr/>
            </w:pPr>
            <w:r w:rsidDel="00000000" w:rsidR="00000000" w:rsidRPr="00000000">
              <w:rPr>
                <w:rtl w:val="0"/>
              </w:rPr>
              <w:t xml:space="preserve">Lukas Hanot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Infrastructuur/Dossierbeheer/Verslaggever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0" w:line="259.20000000000005" w:lineRule="auto"/>
              <w:jc w:val="center"/>
              <w:rPr/>
            </w:pPr>
            <w:r w:rsidDel="00000000" w:rsidR="00000000" w:rsidRPr="00000000">
              <w:rPr>
                <w:rtl w:val="0"/>
              </w:rPr>
              <w:t xml:space="preserve">Robin Verbeek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Infrastructuur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line="259.20000000000005" w:lineRule="auto"/>
              <w:jc w:val="center"/>
              <w:rPr/>
            </w:pPr>
            <w:r w:rsidDel="00000000" w:rsidR="00000000" w:rsidRPr="00000000">
              <w:rPr>
                <w:rtl w:val="0"/>
              </w:rPr>
              <w:t xml:space="preserve">Dylan Vernelen Ebert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Rule="auto"/>
              <w:jc w:val="center"/>
              <w:rPr/>
            </w:pPr>
            <w:r w:rsidDel="00000000" w:rsidR="00000000" w:rsidRPr="00000000">
              <w:rPr>
                <w:rtl w:val="0"/>
              </w:rPr>
              <w:t xml:space="preserve">Programmeur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0" w:line="259.20000000000005" w:lineRule="auto"/>
              <w:jc w:val="center"/>
              <w:rPr/>
            </w:pPr>
            <w:r w:rsidDel="00000000" w:rsidR="00000000" w:rsidRPr="00000000">
              <w:rPr>
                <w:rtl w:val="0"/>
              </w:rPr>
              <w:t xml:space="preserve">Steven Vispoel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Lead-Infrastructuur/Programmeur</w:t>
            </w:r>
          </w:p>
        </w:tc>
      </w:tr>
    </w:tbl>
    <w:p w:rsidR="00000000" w:rsidDel="00000000" w:rsidP="00000000" w:rsidRDefault="00000000" w:rsidRPr="00000000" w14:paraId="0000008A">
      <w:pPr>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pgSz w:h="16838" w:w="11906"/>
      <w:pgMar w:bottom="1134" w:top="1134" w:left="1871" w:right="1134"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tabs>
        <w:tab w:val="left" w:pos="4.000000000000199"/>
      </w:tabs>
      <w:rPr/>
    </w:pPr>
    <w:r w:rsidDel="00000000" w:rsidR="00000000" w:rsidRPr="00000000">
      <w:rPr>
        <w:rtl w:val="0"/>
      </w:rPr>
      <w:t xml:space="preserve">FujinIt_VanRoey_PlanVanAanpak_20181018</w:t>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1"/>
      <w:pBdr>
        <w:top w:space="0" w:sz="0" w:val="nil"/>
        <w:left w:space="0" w:sz="0" w:val="nil"/>
        <w:bottom w:color="000000" w:space="0" w:sz="0" w:val="none"/>
        <w:right w:space="0" w:sz="0" w:val="nil"/>
        <w:between w:space="0" w:sz="0" w:val="nil"/>
      </w:pBdr>
      <w:shd w:fill="auto" w:val="clear"/>
      <w:tabs>
        <w:tab w:val="right" w:pos="8647"/>
      </w:tabs>
      <w:spacing w:after="36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536"/>
        <w:tab w:val="right" w:pos="9072"/>
      </w:tabs>
      <w:spacing w:after="36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 </w:t>
    </w:r>
    <w:r w:rsidDel="00000000" w:rsidR="00000000" w:rsidRPr="00000000">
      <w:rPr>
        <w:rFonts w:ascii="Symbol" w:cs="Symbol" w:eastAsia="Symbol" w:hAnsi="Symbol"/>
        <w:b w:val="1"/>
        <w:i w:val="0"/>
        <w:smallCaps w:val="0"/>
        <w:strike w:val="0"/>
        <w:color w:val="000000"/>
        <w:sz w:val="18"/>
        <w:szCs w:val="18"/>
        <w:u w:val="none"/>
        <w:shd w:fill="auto" w:val="clear"/>
        <w:vertAlign w:val="baseline"/>
        <w:rtl w:val="0"/>
      </w:rPr>
      <w:t xml:space="preserve">♦</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ab/>
      <w:tab/>
      <w:t xml:space="preserve">Eindwerksjabloon</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jc w:val="center"/>
      <w:rPr/>
    </w:pPr>
    <w:r w:rsidDel="00000000" w:rsidR="00000000" w:rsidRPr="00000000">
      <w:rPr>
        <w:rtl w:val="0"/>
      </w:rPr>
      <w:t xml:space="preserve">FujinIT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3"/>
      <w:numFmt w:val="decimal"/>
      <w:lvlText w:val="%1."/>
      <w:lvlJc w:val="right"/>
      <w:pPr>
        <w:ind w:left="1021" w:hanging="1021"/>
      </w:pPr>
      <w:rPr/>
    </w:lvl>
    <w:lvl w:ilvl="1">
      <w:start w:val="1"/>
      <w:numFmt w:val="decimal"/>
      <w:lvlText w:val="%1.%2."/>
      <w:lvlJc w:val="right"/>
      <w:pPr>
        <w:ind w:left="1021" w:hanging="1021"/>
      </w:pPr>
      <w:rPr/>
    </w:lvl>
    <w:lvl w:ilvl="2">
      <w:start w:val="1"/>
      <w:numFmt w:val="decimal"/>
      <w:lvlText w:val="%1.%2.%3."/>
      <w:lvlJc w:val="right"/>
      <w:pPr>
        <w:ind w:left="1021" w:hanging="1021"/>
      </w:pPr>
      <w:rPr/>
    </w:lvl>
    <w:lvl w:ilvl="3">
      <w:start w:val="1"/>
      <w:numFmt w:val="decimal"/>
      <w:lvlText w:val="%1.%2.%3.%4."/>
      <w:lvlJc w:val="right"/>
      <w:pPr>
        <w:ind w:left="1021" w:hanging="1021"/>
      </w:pPr>
      <w:rPr/>
    </w:lvl>
    <w:lvl w:ilvl="4">
      <w:start w:val="1"/>
      <w:numFmt w:val="decimal"/>
      <w:lvlText w:val="%1.%2.%3.%4.%5."/>
      <w:lvlJc w:val="right"/>
      <w:pPr>
        <w:ind w:left="1008" w:hanging="1008"/>
      </w:pPr>
      <w:rPr/>
    </w:lvl>
    <w:lvl w:ilvl="5">
      <w:start w:val="1"/>
      <w:numFmt w:val="decimal"/>
      <w:lvlText w:val="%1.%2.%3.%4.%5.%6."/>
      <w:lvlJc w:val="right"/>
      <w:pPr>
        <w:ind w:left="1152" w:hanging="1152"/>
      </w:pPr>
      <w:rPr/>
    </w:lvl>
    <w:lvl w:ilvl="6">
      <w:start w:val="1"/>
      <w:numFmt w:val="decimal"/>
      <w:lvlText w:val="%1.%2.%3.%4.%5.%6.%7."/>
      <w:lvlJc w:val="right"/>
      <w:pPr>
        <w:ind w:left="1296" w:hanging="1296"/>
      </w:pPr>
      <w:rPr/>
    </w:lvl>
    <w:lvl w:ilvl="7">
      <w:start w:val="1"/>
      <w:numFmt w:val="decimal"/>
      <w:lvlText w:val="%1.%2.%3.%4.%5.%6.%7.%8."/>
      <w:lvlJc w:val="right"/>
      <w:pPr>
        <w:ind w:left="1440" w:hanging="1440"/>
      </w:pPr>
      <w:rPr/>
    </w:lvl>
    <w:lvl w:ilvl="8">
      <w:start w:val="1"/>
      <w:numFmt w:val="decimal"/>
      <w:lvlText w:val="%1.%2.%3.%4.%5.%6.%7.%8.%9."/>
      <w:lvlJc w:val="right"/>
      <w:pPr>
        <w:ind w:left="1584" w:hanging="1584"/>
      </w:pPr>
      <w:rPr/>
    </w:lvl>
  </w:abstractNum>
  <w:abstractNum w:abstractNumId="3">
    <w:lvl w:ilvl="0">
      <w:start w:val="1"/>
      <w:numFmt w:val="decimal"/>
      <w:lvlText w:val="%1."/>
      <w:lvlJc w:val="right"/>
      <w:pPr>
        <w:ind w:left="1021" w:hanging="1021"/>
      </w:pPr>
      <w:rPr/>
    </w:lvl>
    <w:lvl w:ilvl="1">
      <w:start w:val="1"/>
      <w:numFmt w:val="decimal"/>
      <w:lvlText w:val="%1.%2."/>
      <w:lvlJc w:val="right"/>
      <w:pPr>
        <w:ind w:left="1021" w:hanging="1021"/>
      </w:pPr>
      <w:rPr/>
    </w:lvl>
    <w:lvl w:ilvl="2">
      <w:start w:val="1"/>
      <w:numFmt w:val="decimal"/>
      <w:lvlText w:val="%1.%2.%3."/>
      <w:lvlJc w:val="right"/>
      <w:pPr>
        <w:ind w:left="1021" w:hanging="1021"/>
      </w:pPr>
      <w:rPr/>
    </w:lvl>
    <w:lvl w:ilvl="3">
      <w:start w:val="1"/>
      <w:numFmt w:val="decimal"/>
      <w:lvlText w:val="%1.%2.%3.%4."/>
      <w:lvlJc w:val="right"/>
      <w:pPr>
        <w:ind w:left="1021" w:hanging="1021"/>
      </w:pPr>
      <w:rPr/>
    </w:lvl>
    <w:lvl w:ilvl="4">
      <w:start w:val="1"/>
      <w:numFmt w:val="decimal"/>
      <w:lvlText w:val="%1.%2.%3.%4.%5."/>
      <w:lvlJc w:val="right"/>
      <w:pPr>
        <w:ind w:left="1008" w:hanging="1008"/>
      </w:pPr>
      <w:rPr/>
    </w:lvl>
    <w:lvl w:ilvl="5">
      <w:start w:val="1"/>
      <w:numFmt w:val="decimal"/>
      <w:lvlText w:val="%1.%2.%3.%4.%5.%6."/>
      <w:lvlJc w:val="right"/>
      <w:pPr>
        <w:ind w:left="1152" w:hanging="1152"/>
      </w:pPr>
      <w:rPr/>
    </w:lvl>
    <w:lvl w:ilvl="6">
      <w:start w:val="1"/>
      <w:numFmt w:val="decimal"/>
      <w:lvlText w:val="%1.%2.%3.%4.%5.%6.%7."/>
      <w:lvlJc w:val="right"/>
      <w:pPr>
        <w:ind w:left="1296" w:hanging="1296"/>
      </w:pPr>
      <w:rPr/>
    </w:lvl>
    <w:lvl w:ilvl="7">
      <w:start w:val="1"/>
      <w:numFmt w:val="decimal"/>
      <w:lvlText w:val="%1.%2.%3.%4.%5.%6.%7.%8."/>
      <w:lvlJc w:val="right"/>
      <w:pPr>
        <w:ind w:left="1440" w:hanging="1440"/>
      </w:pPr>
      <w:rPr/>
    </w:lvl>
    <w:lvl w:ilvl="8">
      <w:start w:val="1"/>
      <w:numFmt w:val="decimal"/>
      <w:lvlText w:val="%1.%2.%3.%4.%5.%6.%7.%8.%9."/>
      <w:lvlJc w:val="right"/>
      <w:pPr>
        <w:ind w:left="1584" w:hanging="1584"/>
      </w:pPr>
      <w:rPr/>
    </w:lvl>
  </w:abstractNum>
  <w:abstractNum w:abstractNumId="4">
    <w:lvl w:ilvl="0">
      <w:start w:val="7"/>
      <w:numFmt w:val="decimal"/>
      <w:lvlText w:val="%1."/>
      <w:lvlJc w:val="right"/>
      <w:pPr>
        <w:ind w:left="1021" w:hanging="1021"/>
      </w:pPr>
      <w:rPr/>
    </w:lvl>
    <w:lvl w:ilvl="1">
      <w:start w:val="1"/>
      <w:numFmt w:val="decimal"/>
      <w:lvlText w:val="%1.%2."/>
      <w:lvlJc w:val="right"/>
      <w:pPr>
        <w:ind w:left="1021" w:hanging="1021"/>
      </w:pPr>
      <w:rPr/>
    </w:lvl>
    <w:lvl w:ilvl="2">
      <w:start w:val="1"/>
      <w:numFmt w:val="decimal"/>
      <w:lvlText w:val="%1.%2.%3."/>
      <w:lvlJc w:val="right"/>
      <w:pPr>
        <w:ind w:left="1021" w:hanging="1021"/>
      </w:pPr>
      <w:rPr/>
    </w:lvl>
    <w:lvl w:ilvl="3">
      <w:start w:val="1"/>
      <w:numFmt w:val="decimal"/>
      <w:lvlText w:val="%1.%2.%3.%4."/>
      <w:lvlJc w:val="right"/>
      <w:pPr>
        <w:ind w:left="1021" w:hanging="1021"/>
      </w:pPr>
      <w:rPr/>
    </w:lvl>
    <w:lvl w:ilvl="4">
      <w:start w:val="1"/>
      <w:numFmt w:val="decimal"/>
      <w:lvlText w:val="%1.%2.%3.%4.%5."/>
      <w:lvlJc w:val="right"/>
      <w:pPr>
        <w:ind w:left="1008" w:hanging="1008"/>
      </w:pPr>
      <w:rPr/>
    </w:lvl>
    <w:lvl w:ilvl="5">
      <w:start w:val="1"/>
      <w:numFmt w:val="decimal"/>
      <w:lvlText w:val="%1.%2.%3.%4.%5.%6."/>
      <w:lvlJc w:val="right"/>
      <w:pPr>
        <w:ind w:left="1152" w:hanging="1152"/>
      </w:pPr>
      <w:rPr/>
    </w:lvl>
    <w:lvl w:ilvl="6">
      <w:start w:val="1"/>
      <w:numFmt w:val="decimal"/>
      <w:lvlText w:val="%1.%2.%3.%4.%5.%6.%7."/>
      <w:lvlJc w:val="right"/>
      <w:pPr>
        <w:ind w:left="1296" w:hanging="1296"/>
      </w:pPr>
      <w:rPr/>
    </w:lvl>
    <w:lvl w:ilvl="7">
      <w:start w:val="1"/>
      <w:numFmt w:val="decimal"/>
      <w:lvlText w:val="%1.%2.%3.%4.%5.%6.%7.%8."/>
      <w:lvlJc w:val="right"/>
      <w:pPr>
        <w:ind w:left="1440" w:hanging="1440"/>
      </w:pPr>
      <w:rPr/>
    </w:lvl>
    <w:lvl w:ilvl="8">
      <w:start w:val="1"/>
      <w:numFmt w:val="decimal"/>
      <w:lvlText w:val="%1.%2.%3.%4.%5.%6.%7.%8.%9."/>
      <w:lvlJc w:val="righ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nl-BE"/>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lineRule="auto"/>
      <w:ind w:left="1021" w:hanging="1021"/>
    </w:pPr>
    <w:rPr>
      <w:b w:val="1"/>
      <w:smallCaps w:val="1"/>
      <w:sz w:val="32"/>
      <w:szCs w:val="32"/>
    </w:rPr>
  </w:style>
  <w:style w:type="paragraph" w:styleId="Heading2">
    <w:name w:val="heading 2"/>
    <w:basedOn w:val="Normal"/>
    <w:next w:val="Normal"/>
    <w:pPr>
      <w:keepNext w:val="1"/>
      <w:spacing w:before="360" w:lineRule="auto"/>
      <w:ind w:left="1440" w:hanging="360"/>
    </w:pPr>
    <w:rPr>
      <w:b w:val="1"/>
      <w:sz w:val="24"/>
      <w:szCs w:val="24"/>
    </w:rPr>
  </w:style>
  <w:style w:type="paragraph" w:styleId="Heading3">
    <w:name w:val="heading 3"/>
    <w:basedOn w:val="Normal"/>
    <w:next w:val="Normal"/>
    <w:pPr>
      <w:keepNext w:val="1"/>
      <w:spacing w:before="240" w:lineRule="auto"/>
      <w:ind w:left="1021" w:hanging="1021"/>
    </w:pPr>
    <w:rPr>
      <w:b w:val="1"/>
    </w:rPr>
  </w:style>
  <w:style w:type="paragraph" w:styleId="Heading4">
    <w:name w:val="heading 4"/>
    <w:basedOn w:val="Normal"/>
    <w:next w:val="Normal"/>
    <w:pPr>
      <w:keepNext w:val="1"/>
      <w:spacing w:before="240" w:lineRule="auto"/>
      <w:ind w:left="1021" w:hanging="1021"/>
    </w:pPr>
    <w:rPr/>
  </w:style>
  <w:style w:type="paragraph" w:styleId="Heading5">
    <w:name w:val="heading 5"/>
    <w:basedOn w:val="Normal"/>
    <w:next w:val="Normal"/>
    <w:pPr>
      <w:keepNext w:val="1"/>
    </w:pPr>
    <w:rPr/>
  </w:style>
  <w:style w:type="paragraph" w:styleId="Heading6">
    <w:name w:val="heading 6"/>
    <w:basedOn w:val="Normal"/>
    <w:next w:val="Normal"/>
    <w:pPr>
      <w:keepNext w:val="1"/>
    </w:pPr>
    <w:rPr>
      <w:i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