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0DF5" w14:textId="7F591658" w:rsidR="00CD307E" w:rsidRPr="00AF542B" w:rsidRDefault="00CD307E" w:rsidP="00CD307E">
      <w:pPr>
        <w:jc w:val="center"/>
        <w:rPr>
          <w:rFonts w:cstheme="minorHAnsi"/>
          <w:sz w:val="36"/>
          <w:szCs w:val="36"/>
        </w:rPr>
      </w:pPr>
      <w:r w:rsidRPr="00AF542B">
        <w:rPr>
          <w:rFonts w:cstheme="minorHAnsi"/>
          <w:sz w:val="36"/>
          <w:szCs w:val="36"/>
        </w:rPr>
        <w:t xml:space="preserve">Lab </w:t>
      </w:r>
      <w:r w:rsidR="00AF542B" w:rsidRPr="00AF542B">
        <w:rPr>
          <w:rFonts w:cstheme="minorHAnsi"/>
          <w:sz w:val="36"/>
          <w:szCs w:val="36"/>
        </w:rPr>
        <w:t>10</w:t>
      </w:r>
    </w:p>
    <w:p w14:paraId="78495B34" w14:textId="10A7D9B9" w:rsidR="00CD307E" w:rsidRPr="00AF542B" w:rsidRDefault="00CD307E" w:rsidP="00CD307E">
      <w:pPr>
        <w:jc w:val="center"/>
        <w:rPr>
          <w:rFonts w:cstheme="minorHAnsi"/>
          <w:sz w:val="28"/>
          <w:szCs w:val="28"/>
        </w:rPr>
      </w:pPr>
      <w:r w:rsidRPr="00AF542B">
        <w:rPr>
          <w:rFonts w:cstheme="minorHAnsi"/>
          <w:sz w:val="28"/>
          <w:szCs w:val="28"/>
        </w:rPr>
        <w:t>Lukas kmitas</w:t>
      </w:r>
    </w:p>
    <w:p w14:paraId="12584548" w14:textId="5F66A209" w:rsidR="00CD307E" w:rsidRPr="00AF542B" w:rsidRDefault="00CD307E" w:rsidP="00956610">
      <w:pPr>
        <w:rPr>
          <w:rFonts w:cstheme="minorHAnsi"/>
        </w:rPr>
      </w:pPr>
    </w:p>
    <w:p w14:paraId="3001FE0D" w14:textId="00FA247C" w:rsidR="00CD307E" w:rsidRPr="00AF542B" w:rsidRDefault="00AF542B" w:rsidP="00CD307E">
      <w:pPr>
        <w:rPr>
          <w:rFonts w:cstheme="minorHAnsi"/>
          <w:color w:val="000000"/>
          <w:sz w:val="24"/>
          <w:szCs w:val="24"/>
          <w:shd w:val="clear" w:color="auto" w:fill="FFFFFF"/>
        </w:rPr>
      </w:pPr>
      <w:r w:rsidRPr="00AF542B">
        <w:rPr>
          <w:rFonts w:cstheme="minorHAnsi"/>
          <w:color w:val="000000"/>
          <w:sz w:val="24"/>
          <w:szCs w:val="24"/>
          <w:shd w:val="clear" w:color="auto" w:fill="FFFFFF"/>
        </w:rPr>
        <w:t>1. What is a potentially visible set, and how does this approach differ from static zones?</w:t>
      </w:r>
      <w:r w:rsidRPr="00AF542B">
        <w:rPr>
          <w:rFonts w:cstheme="minorHAnsi"/>
          <w:color w:val="000000"/>
          <w:sz w:val="24"/>
          <w:szCs w:val="24"/>
        </w:rPr>
        <w:br/>
      </w:r>
      <w:r w:rsidRPr="00AF542B">
        <w:rPr>
          <w:rFonts w:cstheme="minorHAnsi"/>
          <w:color w:val="000000"/>
          <w:sz w:val="24"/>
          <w:szCs w:val="24"/>
        </w:rPr>
        <w:br/>
      </w:r>
      <w:r w:rsidRPr="00AF542B">
        <w:rPr>
          <w:rFonts w:cstheme="minorHAnsi"/>
          <w:color w:val="000000"/>
          <w:sz w:val="24"/>
          <w:szCs w:val="24"/>
          <w:shd w:val="clear" w:color="auto" w:fill="FFFFFF"/>
        </w:rPr>
        <w:t>2. In multiplayer online games, interest management cuts down the bandwidth usage by filtering irrelevant updates. Describe two common techniques of interest management. How do these interest management approaches benefit the game?   </w:t>
      </w:r>
    </w:p>
    <w:p w14:paraId="56E84683" w14:textId="36DE31C2" w:rsidR="00CD307E" w:rsidRPr="00AF542B" w:rsidRDefault="00CD307E" w:rsidP="00CD307E">
      <w:pPr>
        <w:rPr>
          <w:rFonts w:cstheme="minorHAnsi"/>
          <w:color w:val="000000"/>
          <w:shd w:val="clear" w:color="auto" w:fill="FFFFFF"/>
        </w:rPr>
      </w:pPr>
    </w:p>
    <w:p w14:paraId="0527AF34" w14:textId="5E791B8E" w:rsidR="00956610" w:rsidRPr="00AF542B" w:rsidRDefault="00956610" w:rsidP="00CD307E">
      <w:pPr>
        <w:rPr>
          <w:rFonts w:cstheme="minorHAnsi"/>
          <w:color w:val="000000"/>
          <w:shd w:val="clear" w:color="auto" w:fill="FFFFFF"/>
        </w:rPr>
      </w:pPr>
    </w:p>
    <w:p w14:paraId="6723033B" w14:textId="5E2C58BB" w:rsidR="00956610" w:rsidRPr="00AF542B" w:rsidRDefault="00AF542B" w:rsidP="00CD307E">
      <w:pPr>
        <w:rPr>
          <w:rFonts w:cstheme="minorHAnsi"/>
          <w:b/>
          <w:bCs/>
          <w:color w:val="000000"/>
          <w:sz w:val="28"/>
          <w:szCs w:val="28"/>
          <w:shd w:val="clear" w:color="auto" w:fill="FFFFFF"/>
        </w:rPr>
      </w:pPr>
      <w:r w:rsidRPr="00AF542B">
        <w:rPr>
          <w:rFonts w:cstheme="minorHAnsi"/>
          <w:b/>
          <w:bCs/>
          <w:color w:val="000000"/>
          <w:sz w:val="28"/>
          <w:szCs w:val="28"/>
          <w:shd w:val="clear" w:color="auto" w:fill="FFFFFF"/>
        </w:rPr>
        <w:t>Q1:</w:t>
      </w:r>
    </w:p>
    <w:p w14:paraId="4EC9F8C8" w14:textId="77777777" w:rsidR="00AF542B" w:rsidRPr="00AF542B" w:rsidRDefault="00AF542B" w:rsidP="00AF542B">
      <w:pPr>
        <w:rPr>
          <w:rFonts w:cstheme="minorHAnsi"/>
          <w:color w:val="000000"/>
          <w:shd w:val="clear" w:color="auto" w:fill="FFFFFF"/>
          <w:lang w:val="en-US"/>
        </w:rPr>
      </w:pPr>
      <w:r w:rsidRPr="00AF542B">
        <w:rPr>
          <w:rFonts w:cstheme="minorHAnsi"/>
          <w:color w:val="000000"/>
          <w:shd w:val="clear" w:color="auto" w:fill="FFFFFF"/>
          <w:lang w:val="en-US"/>
        </w:rPr>
        <w:t>A "Potentially Visible Set" (PVS) is a concept primarily used in computer graphics, particularly in the context of rendering complex 3D environments such as those found in video games or virtual reality applications. The PVS represents a set of scene elements (such as polygons or objects) that are potentially visible from a specific viewpoint or region within the scene. The main goal of using a PVS is to optimize the rendering process by only processing and drawing elements that are likely to be visible to the camera, thus improving rendering efficiency and speed.</w:t>
      </w:r>
    </w:p>
    <w:p w14:paraId="3559E554" w14:textId="77777777" w:rsidR="00AF542B" w:rsidRPr="00AF542B" w:rsidRDefault="00AF542B" w:rsidP="00AF542B">
      <w:pPr>
        <w:rPr>
          <w:rFonts w:cstheme="minorHAnsi"/>
          <w:b/>
          <w:bCs/>
          <w:color w:val="000000"/>
          <w:shd w:val="clear" w:color="auto" w:fill="FFFFFF"/>
          <w:lang w:val="en-US"/>
        </w:rPr>
      </w:pPr>
      <w:r w:rsidRPr="00AF542B">
        <w:rPr>
          <w:rFonts w:cstheme="minorHAnsi"/>
          <w:b/>
          <w:bCs/>
          <w:color w:val="000000"/>
          <w:shd w:val="clear" w:color="auto" w:fill="FFFFFF"/>
          <w:lang w:val="en-US"/>
        </w:rPr>
        <w:t>How PVS Works</w:t>
      </w:r>
    </w:p>
    <w:p w14:paraId="54BF84BB" w14:textId="77777777" w:rsidR="00AF542B" w:rsidRPr="00AF542B" w:rsidRDefault="00AF542B" w:rsidP="00AF542B">
      <w:pPr>
        <w:rPr>
          <w:rFonts w:cstheme="minorHAnsi"/>
          <w:color w:val="000000"/>
          <w:shd w:val="clear" w:color="auto" w:fill="FFFFFF"/>
          <w:lang w:val="en-US"/>
        </w:rPr>
      </w:pPr>
      <w:r w:rsidRPr="00AF542B">
        <w:rPr>
          <w:rFonts w:cstheme="minorHAnsi"/>
          <w:color w:val="000000"/>
          <w:shd w:val="clear" w:color="auto" w:fill="FFFFFF"/>
          <w:lang w:val="en-US"/>
        </w:rPr>
        <w:t>The PVS is usually precomputed using offline processing. Here’s how it typically functions:</w:t>
      </w:r>
    </w:p>
    <w:p w14:paraId="5253E322" w14:textId="77777777" w:rsidR="00AF542B" w:rsidRPr="00AF542B" w:rsidRDefault="00AF542B" w:rsidP="00AF542B">
      <w:pPr>
        <w:numPr>
          <w:ilvl w:val="0"/>
          <w:numId w:val="15"/>
        </w:numPr>
        <w:rPr>
          <w:rFonts w:cstheme="minorHAnsi"/>
          <w:color w:val="000000"/>
          <w:shd w:val="clear" w:color="auto" w:fill="FFFFFF"/>
          <w:lang w:val="en-US"/>
        </w:rPr>
      </w:pPr>
      <w:r w:rsidRPr="00AF542B">
        <w:rPr>
          <w:rFonts w:cstheme="minorHAnsi"/>
          <w:b/>
          <w:bCs/>
          <w:color w:val="000000"/>
          <w:shd w:val="clear" w:color="auto" w:fill="FFFFFF"/>
          <w:lang w:val="en-US"/>
        </w:rPr>
        <w:t>Spatial Partitioning</w:t>
      </w:r>
      <w:r w:rsidRPr="00AF542B">
        <w:rPr>
          <w:rFonts w:cstheme="minorHAnsi"/>
          <w:color w:val="000000"/>
          <w:shd w:val="clear" w:color="auto" w:fill="FFFFFF"/>
          <w:lang w:val="en-US"/>
        </w:rPr>
        <w:t>: The environment is divided into various regions or cells.</w:t>
      </w:r>
    </w:p>
    <w:p w14:paraId="773D6A16" w14:textId="77777777" w:rsidR="00AF542B" w:rsidRPr="00AF542B" w:rsidRDefault="00AF542B" w:rsidP="00AF542B">
      <w:pPr>
        <w:numPr>
          <w:ilvl w:val="0"/>
          <w:numId w:val="15"/>
        </w:numPr>
        <w:rPr>
          <w:rFonts w:cstheme="minorHAnsi"/>
          <w:color w:val="000000"/>
          <w:shd w:val="clear" w:color="auto" w:fill="FFFFFF"/>
          <w:lang w:val="en-US"/>
        </w:rPr>
      </w:pPr>
      <w:r w:rsidRPr="00AF542B">
        <w:rPr>
          <w:rFonts w:cstheme="minorHAnsi"/>
          <w:b/>
          <w:bCs/>
          <w:color w:val="000000"/>
          <w:shd w:val="clear" w:color="auto" w:fill="FFFFFF"/>
          <w:lang w:val="en-US"/>
        </w:rPr>
        <w:t>Visibility Determination</w:t>
      </w:r>
      <w:r w:rsidRPr="00AF542B">
        <w:rPr>
          <w:rFonts w:cstheme="minorHAnsi"/>
          <w:color w:val="000000"/>
          <w:shd w:val="clear" w:color="auto" w:fill="FFFFFF"/>
          <w:lang w:val="en-US"/>
        </w:rPr>
        <w:t>: For each cell, a determination is made regarding which other cells or objects can potentially be seen from any viewpoint within that cell.</w:t>
      </w:r>
    </w:p>
    <w:p w14:paraId="0A1BCCED" w14:textId="77777777" w:rsidR="00AF542B" w:rsidRPr="00AF542B" w:rsidRDefault="00AF542B" w:rsidP="00AF542B">
      <w:pPr>
        <w:numPr>
          <w:ilvl w:val="0"/>
          <w:numId w:val="15"/>
        </w:numPr>
        <w:rPr>
          <w:rFonts w:cstheme="minorHAnsi"/>
          <w:color w:val="000000"/>
          <w:shd w:val="clear" w:color="auto" w:fill="FFFFFF"/>
          <w:lang w:val="en-US"/>
        </w:rPr>
      </w:pPr>
      <w:r w:rsidRPr="00AF542B">
        <w:rPr>
          <w:rFonts w:cstheme="minorHAnsi"/>
          <w:b/>
          <w:bCs/>
          <w:color w:val="000000"/>
          <w:shd w:val="clear" w:color="auto" w:fill="FFFFFF"/>
          <w:lang w:val="en-US"/>
        </w:rPr>
        <w:t>Data Storage</w:t>
      </w:r>
      <w:r w:rsidRPr="00AF542B">
        <w:rPr>
          <w:rFonts w:cstheme="minorHAnsi"/>
          <w:color w:val="000000"/>
          <w:shd w:val="clear" w:color="auto" w:fill="FFFFFF"/>
          <w:lang w:val="en-US"/>
        </w:rPr>
        <w:t>: The results are stored in a data structure that allows the rendering system to quickly determine, at runtime, which objects need to be drawn based on the viewer's current location.</w:t>
      </w:r>
    </w:p>
    <w:p w14:paraId="6791482F" w14:textId="77777777" w:rsidR="00AF542B" w:rsidRPr="00AF542B" w:rsidRDefault="00AF542B" w:rsidP="00AF542B">
      <w:pPr>
        <w:rPr>
          <w:rFonts w:cstheme="minorHAnsi"/>
          <w:b/>
          <w:bCs/>
          <w:color w:val="000000"/>
          <w:shd w:val="clear" w:color="auto" w:fill="FFFFFF"/>
          <w:lang w:val="en-US"/>
        </w:rPr>
      </w:pPr>
      <w:r w:rsidRPr="00AF542B">
        <w:rPr>
          <w:rFonts w:cstheme="minorHAnsi"/>
          <w:b/>
          <w:bCs/>
          <w:color w:val="000000"/>
          <w:shd w:val="clear" w:color="auto" w:fill="FFFFFF"/>
          <w:lang w:val="en-US"/>
        </w:rPr>
        <w:t>PVS vs. Static Zones</w:t>
      </w:r>
    </w:p>
    <w:p w14:paraId="4B8B13BB" w14:textId="77777777" w:rsidR="00AF542B" w:rsidRPr="00AF542B" w:rsidRDefault="00AF542B" w:rsidP="00AF542B">
      <w:pPr>
        <w:rPr>
          <w:rFonts w:cstheme="minorHAnsi"/>
          <w:color w:val="000000"/>
          <w:shd w:val="clear" w:color="auto" w:fill="FFFFFF"/>
          <w:lang w:val="en-US"/>
        </w:rPr>
      </w:pPr>
      <w:r w:rsidRPr="00AF542B">
        <w:rPr>
          <w:rFonts w:cstheme="minorHAnsi"/>
          <w:b/>
          <w:bCs/>
          <w:color w:val="000000"/>
          <w:shd w:val="clear" w:color="auto" w:fill="FFFFFF"/>
          <w:lang w:val="en-US"/>
        </w:rPr>
        <w:t>Static Zones</w:t>
      </w:r>
      <w:r w:rsidRPr="00AF542B">
        <w:rPr>
          <w:rFonts w:cstheme="minorHAnsi"/>
          <w:color w:val="000000"/>
          <w:shd w:val="clear" w:color="auto" w:fill="FFFFFF"/>
          <w:lang w:val="en-US"/>
        </w:rPr>
        <w:t xml:space="preserve"> are another method used to manage and optimize rendering in 3D environments. Like PVS, static zones involve dividing the scene into different areas, but the approach and implementation can differ:</w:t>
      </w:r>
    </w:p>
    <w:p w14:paraId="06B25DCD" w14:textId="77777777" w:rsidR="00AF542B" w:rsidRDefault="00AF542B" w:rsidP="00AF542B">
      <w:pPr>
        <w:numPr>
          <w:ilvl w:val="0"/>
          <w:numId w:val="16"/>
        </w:numPr>
        <w:rPr>
          <w:rFonts w:cstheme="minorHAnsi"/>
          <w:color w:val="000000"/>
          <w:shd w:val="clear" w:color="auto" w:fill="FFFFFF"/>
          <w:lang w:val="en-US"/>
        </w:rPr>
      </w:pPr>
      <w:r w:rsidRPr="00AF542B">
        <w:rPr>
          <w:rFonts w:cstheme="minorHAnsi"/>
          <w:b/>
          <w:bCs/>
          <w:color w:val="000000"/>
          <w:shd w:val="clear" w:color="auto" w:fill="FFFFFF"/>
          <w:lang w:val="en-US"/>
        </w:rPr>
        <w:t>Definition</w:t>
      </w:r>
      <w:r w:rsidRPr="00AF542B">
        <w:rPr>
          <w:rFonts w:cstheme="minorHAnsi"/>
          <w:color w:val="000000"/>
          <w:shd w:val="clear" w:color="auto" w:fill="FFFFFF"/>
          <w:lang w:val="en-US"/>
        </w:rPr>
        <w:t>:</w:t>
      </w:r>
    </w:p>
    <w:p w14:paraId="22D102CF" w14:textId="77777777" w:rsidR="00AF542B" w:rsidRDefault="00AF542B" w:rsidP="00AF542B">
      <w:pPr>
        <w:pStyle w:val="ListParagraph"/>
        <w:numPr>
          <w:ilvl w:val="0"/>
          <w:numId w:val="17"/>
        </w:numPr>
        <w:rPr>
          <w:rFonts w:cstheme="minorHAnsi"/>
          <w:color w:val="000000"/>
          <w:shd w:val="clear" w:color="auto" w:fill="FFFFFF"/>
          <w:lang w:val="en-US"/>
        </w:rPr>
      </w:pPr>
      <w:r w:rsidRPr="00AF542B">
        <w:rPr>
          <w:rFonts w:cstheme="minorHAnsi"/>
          <w:b/>
          <w:bCs/>
          <w:color w:val="000000"/>
          <w:shd w:val="clear" w:color="auto" w:fill="FFFFFF"/>
          <w:lang w:val="en-US"/>
        </w:rPr>
        <w:t>Static Zones</w:t>
      </w:r>
      <w:r w:rsidRPr="00AF542B">
        <w:rPr>
          <w:rFonts w:cstheme="minorHAnsi"/>
          <w:color w:val="000000"/>
          <w:shd w:val="clear" w:color="auto" w:fill="FFFFFF"/>
          <w:lang w:val="en-US"/>
        </w:rPr>
        <w:t>: These are explicitly defined regions in a 3D environment that do not change dynamically. Each zone is associated with a specific set of scene elements.</w:t>
      </w:r>
    </w:p>
    <w:p w14:paraId="3AF9CE9F" w14:textId="34AE6E7A" w:rsidR="00AF542B" w:rsidRPr="00AF542B" w:rsidRDefault="00AF542B" w:rsidP="00AF542B">
      <w:pPr>
        <w:pStyle w:val="ListParagraph"/>
        <w:numPr>
          <w:ilvl w:val="0"/>
          <w:numId w:val="17"/>
        </w:numPr>
        <w:rPr>
          <w:rFonts w:cstheme="minorHAnsi"/>
          <w:color w:val="000000"/>
          <w:shd w:val="clear" w:color="auto" w:fill="FFFFFF"/>
          <w:lang w:val="en-US"/>
        </w:rPr>
      </w:pPr>
      <w:r w:rsidRPr="00AF542B">
        <w:rPr>
          <w:rFonts w:cstheme="minorHAnsi"/>
          <w:b/>
          <w:bCs/>
          <w:color w:val="000000"/>
          <w:shd w:val="clear" w:color="auto" w:fill="FFFFFF"/>
          <w:lang w:val="en-US"/>
        </w:rPr>
        <w:t>Potentially Visible Set</w:t>
      </w:r>
      <w:r w:rsidRPr="00AF542B">
        <w:rPr>
          <w:rFonts w:cstheme="minorHAnsi"/>
          <w:color w:val="000000"/>
          <w:shd w:val="clear" w:color="auto" w:fill="FFFFFF"/>
          <w:lang w:val="en-US"/>
        </w:rPr>
        <w:t>: This is a more dynamic approach where the set of visible elements is determined based on the potential viewpoints within each zone or cell.</w:t>
      </w:r>
    </w:p>
    <w:p w14:paraId="1C788E51" w14:textId="77777777" w:rsidR="00AF542B" w:rsidRPr="00AF542B" w:rsidRDefault="00AF542B" w:rsidP="00AF542B">
      <w:pPr>
        <w:numPr>
          <w:ilvl w:val="0"/>
          <w:numId w:val="16"/>
        </w:numPr>
        <w:rPr>
          <w:rFonts w:cstheme="minorHAnsi"/>
          <w:color w:val="000000"/>
          <w:shd w:val="clear" w:color="auto" w:fill="FFFFFF"/>
          <w:lang w:val="en-US"/>
        </w:rPr>
      </w:pPr>
      <w:r w:rsidRPr="00AF542B">
        <w:rPr>
          <w:rFonts w:cstheme="minorHAnsi"/>
          <w:b/>
          <w:bCs/>
          <w:color w:val="000000"/>
          <w:shd w:val="clear" w:color="auto" w:fill="FFFFFF"/>
          <w:lang w:val="en-US"/>
        </w:rPr>
        <w:t>Flexibility and Dynamism</w:t>
      </w:r>
      <w:r w:rsidRPr="00AF542B">
        <w:rPr>
          <w:rFonts w:cstheme="minorHAnsi"/>
          <w:color w:val="000000"/>
          <w:shd w:val="clear" w:color="auto" w:fill="FFFFFF"/>
          <w:lang w:val="en-US"/>
        </w:rPr>
        <w:t>:</w:t>
      </w:r>
    </w:p>
    <w:p w14:paraId="3EB0606C" w14:textId="77777777" w:rsidR="00AF542B" w:rsidRDefault="00AF542B" w:rsidP="00AF542B">
      <w:pPr>
        <w:pStyle w:val="ListParagraph"/>
        <w:numPr>
          <w:ilvl w:val="0"/>
          <w:numId w:val="19"/>
        </w:numPr>
        <w:rPr>
          <w:rFonts w:cstheme="minorHAnsi"/>
          <w:color w:val="000000"/>
          <w:shd w:val="clear" w:color="auto" w:fill="FFFFFF"/>
          <w:lang w:val="en-US"/>
        </w:rPr>
      </w:pPr>
      <w:r w:rsidRPr="00AF542B">
        <w:rPr>
          <w:rFonts w:cstheme="minorHAnsi"/>
          <w:b/>
          <w:bCs/>
          <w:color w:val="000000"/>
          <w:shd w:val="clear" w:color="auto" w:fill="FFFFFF"/>
          <w:lang w:val="en-US"/>
        </w:rPr>
        <w:lastRenderedPageBreak/>
        <w:t>Static Zones</w:t>
      </w:r>
      <w:r w:rsidRPr="00AF542B">
        <w:rPr>
          <w:rFonts w:cstheme="minorHAnsi"/>
          <w:color w:val="000000"/>
          <w:shd w:val="clear" w:color="auto" w:fill="FFFFFF"/>
          <w:lang w:val="en-US"/>
        </w:rPr>
        <w:t>: Typically, they involve simpler, more rigid associations between regions and scene elements. Visibility is often determined by basic spatial relationships, such as adjacency or containment.</w:t>
      </w:r>
    </w:p>
    <w:p w14:paraId="74D7B926" w14:textId="57C51480" w:rsidR="00AF542B" w:rsidRPr="00AF542B" w:rsidRDefault="00AF542B" w:rsidP="00AF542B">
      <w:pPr>
        <w:pStyle w:val="ListParagraph"/>
        <w:numPr>
          <w:ilvl w:val="0"/>
          <w:numId w:val="19"/>
        </w:numPr>
        <w:rPr>
          <w:rFonts w:cstheme="minorHAnsi"/>
          <w:color w:val="000000"/>
          <w:shd w:val="clear" w:color="auto" w:fill="FFFFFF"/>
          <w:lang w:val="en-US"/>
        </w:rPr>
      </w:pPr>
      <w:r w:rsidRPr="00AF542B">
        <w:rPr>
          <w:rFonts w:cstheme="minorHAnsi"/>
          <w:b/>
          <w:bCs/>
          <w:color w:val="000000"/>
          <w:shd w:val="clear" w:color="auto" w:fill="FFFFFF"/>
          <w:lang w:val="en-US"/>
        </w:rPr>
        <w:t>PVS</w:t>
      </w:r>
      <w:r w:rsidRPr="00AF542B">
        <w:rPr>
          <w:rFonts w:cstheme="minorHAnsi"/>
          <w:color w:val="000000"/>
          <w:shd w:val="clear" w:color="auto" w:fill="FFFFFF"/>
          <w:lang w:val="en-US"/>
        </w:rPr>
        <w:t>: Offers a more complex and accurate method of determining visibility that accounts for the actual geometry and occlusion in the scene. This can dynamically change depending on the viewer's position even within a single zone.</w:t>
      </w:r>
    </w:p>
    <w:p w14:paraId="12E6EA9B" w14:textId="77777777" w:rsidR="00AF542B" w:rsidRPr="00AF542B" w:rsidRDefault="00AF542B" w:rsidP="00AF542B">
      <w:pPr>
        <w:numPr>
          <w:ilvl w:val="0"/>
          <w:numId w:val="16"/>
        </w:numPr>
        <w:rPr>
          <w:rFonts w:cstheme="minorHAnsi"/>
          <w:color w:val="000000"/>
          <w:shd w:val="clear" w:color="auto" w:fill="FFFFFF"/>
          <w:lang w:val="en-US"/>
        </w:rPr>
      </w:pPr>
      <w:r w:rsidRPr="00AF542B">
        <w:rPr>
          <w:rFonts w:cstheme="minorHAnsi"/>
          <w:b/>
          <w:bCs/>
          <w:color w:val="000000"/>
          <w:shd w:val="clear" w:color="auto" w:fill="FFFFFF"/>
          <w:lang w:val="en-US"/>
        </w:rPr>
        <w:t>Use Cases</w:t>
      </w:r>
      <w:r w:rsidRPr="00AF542B">
        <w:rPr>
          <w:rFonts w:cstheme="minorHAnsi"/>
          <w:color w:val="000000"/>
          <w:shd w:val="clear" w:color="auto" w:fill="FFFFFF"/>
          <w:lang w:val="en-US"/>
        </w:rPr>
        <w:t>:</w:t>
      </w:r>
    </w:p>
    <w:p w14:paraId="27C766A8" w14:textId="77777777" w:rsidR="00AF542B" w:rsidRDefault="00AF542B" w:rsidP="00AF542B">
      <w:pPr>
        <w:pStyle w:val="ListParagraph"/>
        <w:numPr>
          <w:ilvl w:val="0"/>
          <w:numId w:val="20"/>
        </w:numPr>
        <w:rPr>
          <w:rFonts w:cstheme="minorHAnsi"/>
          <w:color w:val="000000"/>
          <w:shd w:val="clear" w:color="auto" w:fill="FFFFFF"/>
          <w:lang w:val="en-US"/>
        </w:rPr>
      </w:pPr>
      <w:r w:rsidRPr="00AF542B">
        <w:rPr>
          <w:rFonts w:cstheme="minorHAnsi"/>
          <w:b/>
          <w:bCs/>
          <w:color w:val="000000"/>
          <w:shd w:val="clear" w:color="auto" w:fill="FFFFFF"/>
          <w:lang w:val="en-US"/>
        </w:rPr>
        <w:t>Static Zones</w:t>
      </w:r>
      <w:r w:rsidRPr="00AF542B">
        <w:rPr>
          <w:rFonts w:cstheme="minorHAnsi"/>
          <w:color w:val="000000"/>
          <w:shd w:val="clear" w:color="auto" w:fill="FFFFFF"/>
          <w:lang w:val="en-US"/>
        </w:rPr>
        <w:t>: Often used in simpler or smaller-scale environments where the computational overhead of a more dynamic system like PVS is not justified.</w:t>
      </w:r>
    </w:p>
    <w:p w14:paraId="37612211" w14:textId="5E596D6A" w:rsidR="00AF542B" w:rsidRPr="00AF542B" w:rsidRDefault="00AF542B" w:rsidP="00AF542B">
      <w:pPr>
        <w:pStyle w:val="ListParagraph"/>
        <w:numPr>
          <w:ilvl w:val="0"/>
          <w:numId w:val="20"/>
        </w:numPr>
        <w:rPr>
          <w:rFonts w:cstheme="minorHAnsi"/>
          <w:color w:val="000000"/>
          <w:shd w:val="clear" w:color="auto" w:fill="FFFFFF"/>
          <w:lang w:val="en-US"/>
        </w:rPr>
      </w:pPr>
      <w:r w:rsidRPr="00AF542B">
        <w:rPr>
          <w:rFonts w:cstheme="minorHAnsi"/>
          <w:b/>
          <w:bCs/>
          <w:color w:val="000000"/>
          <w:shd w:val="clear" w:color="auto" w:fill="FFFFFF"/>
          <w:lang w:val="en-US"/>
        </w:rPr>
        <w:t>PVS</w:t>
      </w:r>
      <w:r w:rsidRPr="00AF542B">
        <w:rPr>
          <w:rFonts w:cstheme="minorHAnsi"/>
          <w:color w:val="000000"/>
          <w:shd w:val="clear" w:color="auto" w:fill="FFFFFF"/>
          <w:lang w:val="en-US"/>
        </w:rPr>
        <w:t>: Preferred in large, complex environments where accurately determining the visible set of objects can significantly impact performance, such as in densely populated urban simulations or high-detail game levels.</w:t>
      </w:r>
    </w:p>
    <w:p w14:paraId="3350A599" w14:textId="2CAE37FA" w:rsidR="00B06965" w:rsidRDefault="00B06965" w:rsidP="00CD307E">
      <w:pPr>
        <w:rPr>
          <w:rFonts w:cstheme="minorHAnsi"/>
          <w:color w:val="000000"/>
          <w:shd w:val="clear" w:color="auto" w:fill="FFFFFF"/>
        </w:rPr>
      </w:pPr>
    </w:p>
    <w:p w14:paraId="49488DD0" w14:textId="77777777" w:rsidR="00AF542B" w:rsidRDefault="00AF542B" w:rsidP="00CD307E">
      <w:pPr>
        <w:rPr>
          <w:rFonts w:cstheme="minorHAnsi"/>
          <w:color w:val="000000"/>
          <w:shd w:val="clear" w:color="auto" w:fill="FFFFFF"/>
        </w:rPr>
      </w:pPr>
    </w:p>
    <w:p w14:paraId="5254AB28" w14:textId="77CA3D45" w:rsidR="00AF542B" w:rsidRDefault="00AF542B" w:rsidP="00CD307E">
      <w:pPr>
        <w:rPr>
          <w:rFonts w:cstheme="minorHAnsi"/>
          <w:b/>
          <w:bCs/>
          <w:color w:val="000000"/>
          <w:sz w:val="28"/>
          <w:szCs w:val="28"/>
          <w:shd w:val="clear" w:color="auto" w:fill="FFFFFF"/>
        </w:rPr>
      </w:pPr>
      <w:r w:rsidRPr="00AF542B">
        <w:rPr>
          <w:rFonts w:cstheme="minorHAnsi"/>
          <w:b/>
          <w:bCs/>
          <w:color w:val="000000"/>
          <w:sz w:val="28"/>
          <w:szCs w:val="28"/>
          <w:shd w:val="clear" w:color="auto" w:fill="FFFFFF"/>
        </w:rPr>
        <w:t>Q2:</w:t>
      </w:r>
    </w:p>
    <w:p w14:paraId="6CB3D941" w14:textId="7CA53DE6" w:rsidR="00AF542B" w:rsidRDefault="00AF542B" w:rsidP="00AF542B">
      <w:pPr>
        <w:rPr>
          <w:shd w:val="clear" w:color="auto" w:fill="FFFFFF"/>
        </w:rPr>
      </w:pPr>
      <w:r w:rsidRPr="00AF542B">
        <w:rPr>
          <w:shd w:val="clear" w:color="auto" w:fill="FFFFFF"/>
        </w:rPr>
        <w:t>Interest management in multiplayer online games is essential for optimizing network performance and enhancing the player experience by ensuring that only relevant information is communicated between clients and the server. This is crucial in games with large numbers of players and extensive game worlds, where transmitting every event or update to every player would be impractical due to bandwidth limitations and unnecessary because not all events are relevant to all players.</w:t>
      </w:r>
    </w:p>
    <w:p w14:paraId="665F1E38" w14:textId="77777777" w:rsidR="00AF542B" w:rsidRDefault="00AF542B" w:rsidP="00AF542B">
      <w:pPr>
        <w:rPr>
          <w:shd w:val="clear" w:color="auto" w:fill="FFFFFF"/>
        </w:rPr>
      </w:pPr>
    </w:p>
    <w:p w14:paraId="3EE00910" w14:textId="4670D1B7" w:rsidR="00AF542B" w:rsidRPr="00AF542B" w:rsidRDefault="00AF542B" w:rsidP="00AF542B">
      <w:pPr>
        <w:rPr>
          <w:b/>
          <w:bCs/>
          <w:sz w:val="24"/>
          <w:szCs w:val="24"/>
          <w:shd w:val="clear" w:color="auto" w:fill="FFFFFF"/>
          <w:lang w:val="en-US"/>
        </w:rPr>
      </w:pPr>
      <w:r w:rsidRPr="00AF542B">
        <w:rPr>
          <w:b/>
          <w:bCs/>
          <w:sz w:val="24"/>
          <w:szCs w:val="24"/>
          <w:shd w:val="clear" w:color="auto" w:fill="FFFFFF"/>
          <w:lang w:val="en-US"/>
        </w:rPr>
        <w:t>Area of Interest (</w:t>
      </w:r>
      <w:r>
        <w:rPr>
          <w:b/>
          <w:bCs/>
          <w:sz w:val="24"/>
          <w:szCs w:val="24"/>
          <w:shd w:val="clear" w:color="auto" w:fill="FFFFFF"/>
          <w:lang w:val="en-US"/>
        </w:rPr>
        <w:t>AOI</w:t>
      </w:r>
      <w:r w:rsidRPr="00AF542B">
        <w:rPr>
          <w:b/>
          <w:bCs/>
          <w:sz w:val="24"/>
          <w:szCs w:val="24"/>
          <w:shd w:val="clear" w:color="auto" w:fill="FFFFFF"/>
          <w:lang w:val="en-US"/>
        </w:rPr>
        <w:t>) Management</w:t>
      </w:r>
    </w:p>
    <w:p w14:paraId="33C88A59" w14:textId="77777777" w:rsidR="00AF542B" w:rsidRPr="00AF542B" w:rsidRDefault="00AF542B" w:rsidP="00AF542B">
      <w:pPr>
        <w:rPr>
          <w:shd w:val="clear" w:color="auto" w:fill="FFFFFF"/>
          <w:lang w:val="en-US"/>
        </w:rPr>
      </w:pPr>
      <w:r w:rsidRPr="00AF542B">
        <w:rPr>
          <w:shd w:val="clear" w:color="auto" w:fill="FFFFFF"/>
          <w:lang w:val="en-US"/>
        </w:rPr>
        <w:t>This method involves defining a specific "area of interest" around each player, typically based on their current position in the game world. Only events and updates within this area are sent to the player. This can be achieved using several strategies:</w:t>
      </w:r>
    </w:p>
    <w:p w14:paraId="10552043" w14:textId="77777777" w:rsidR="00AF542B" w:rsidRDefault="00AF542B" w:rsidP="00AF542B">
      <w:pPr>
        <w:pStyle w:val="ListParagraph"/>
        <w:numPr>
          <w:ilvl w:val="0"/>
          <w:numId w:val="23"/>
        </w:numPr>
        <w:rPr>
          <w:shd w:val="clear" w:color="auto" w:fill="FFFFFF"/>
          <w:lang w:val="en-US"/>
        </w:rPr>
      </w:pPr>
      <w:r w:rsidRPr="00AF542B">
        <w:rPr>
          <w:b/>
          <w:bCs/>
          <w:shd w:val="clear" w:color="auto" w:fill="FFFFFF"/>
          <w:lang w:val="en-US"/>
        </w:rPr>
        <w:t xml:space="preserve">Radius-based </w:t>
      </w:r>
      <w:r w:rsidRPr="00AF542B">
        <w:rPr>
          <w:b/>
          <w:bCs/>
          <w:shd w:val="clear" w:color="auto" w:fill="FFFFFF"/>
          <w:lang w:val="en-US"/>
        </w:rPr>
        <w:t>AOI</w:t>
      </w:r>
      <w:r w:rsidRPr="00AF542B">
        <w:rPr>
          <w:shd w:val="clear" w:color="auto" w:fill="FFFFFF"/>
          <w:lang w:val="en-US"/>
        </w:rPr>
        <w:t>: Each player has a circular or spherical area around them. Updates from within this radius are sent to the player.</w:t>
      </w:r>
    </w:p>
    <w:p w14:paraId="00B46EB1" w14:textId="0D9B0D2D" w:rsidR="00AF542B" w:rsidRPr="00AF542B" w:rsidRDefault="00AF542B" w:rsidP="00AF542B">
      <w:pPr>
        <w:pStyle w:val="ListParagraph"/>
        <w:numPr>
          <w:ilvl w:val="0"/>
          <w:numId w:val="23"/>
        </w:numPr>
        <w:rPr>
          <w:shd w:val="clear" w:color="auto" w:fill="FFFFFF"/>
          <w:lang w:val="en-US"/>
        </w:rPr>
      </w:pPr>
      <w:r w:rsidRPr="00AF542B">
        <w:rPr>
          <w:b/>
          <w:bCs/>
          <w:shd w:val="clear" w:color="auto" w:fill="FFFFFF"/>
          <w:lang w:val="en-US"/>
        </w:rPr>
        <w:t>Grid-based AOI</w:t>
      </w:r>
      <w:r w:rsidRPr="00AF542B">
        <w:rPr>
          <w:shd w:val="clear" w:color="auto" w:fill="FFFFFF"/>
          <w:lang w:val="en-US"/>
        </w:rPr>
        <w:t>: The game map is divided into a grid, and players receive updates from their current grid cell and adjacent cells.</w:t>
      </w:r>
    </w:p>
    <w:p w14:paraId="25071A46" w14:textId="77777777" w:rsidR="00AF542B" w:rsidRPr="00AF542B" w:rsidRDefault="00AF542B" w:rsidP="00AF542B">
      <w:pPr>
        <w:rPr>
          <w:shd w:val="clear" w:color="auto" w:fill="FFFFFF"/>
          <w:lang w:val="en-US"/>
        </w:rPr>
      </w:pPr>
      <w:r w:rsidRPr="00AF542B">
        <w:rPr>
          <w:b/>
          <w:bCs/>
          <w:shd w:val="clear" w:color="auto" w:fill="FFFFFF"/>
          <w:lang w:val="en-US"/>
        </w:rPr>
        <w:t>Benefits</w:t>
      </w:r>
      <w:r w:rsidRPr="00AF542B">
        <w:rPr>
          <w:shd w:val="clear" w:color="auto" w:fill="FFFFFF"/>
          <w:lang w:val="en-US"/>
        </w:rPr>
        <w:t>:</w:t>
      </w:r>
    </w:p>
    <w:p w14:paraId="2A0B3592" w14:textId="77777777" w:rsidR="00AF542B" w:rsidRDefault="00AF542B" w:rsidP="00AF542B">
      <w:pPr>
        <w:pStyle w:val="ListParagraph"/>
        <w:numPr>
          <w:ilvl w:val="0"/>
          <w:numId w:val="24"/>
        </w:numPr>
        <w:rPr>
          <w:shd w:val="clear" w:color="auto" w:fill="FFFFFF"/>
          <w:lang w:val="en-US"/>
        </w:rPr>
      </w:pPr>
      <w:r w:rsidRPr="00AF542B">
        <w:rPr>
          <w:b/>
          <w:bCs/>
          <w:shd w:val="clear" w:color="auto" w:fill="FFFFFF"/>
          <w:lang w:val="en-US"/>
        </w:rPr>
        <w:t>Reduced Network Load</w:t>
      </w:r>
      <w:r w:rsidRPr="00AF542B">
        <w:rPr>
          <w:shd w:val="clear" w:color="auto" w:fill="FFFFFF"/>
          <w:lang w:val="en-US"/>
        </w:rPr>
        <w:t>: Limits the data sent over the network to only what is necessary for each player, reducing bandwidth usage.</w:t>
      </w:r>
    </w:p>
    <w:p w14:paraId="4F3DD436" w14:textId="77777777" w:rsidR="00AF542B" w:rsidRDefault="00AF542B" w:rsidP="00AF542B">
      <w:pPr>
        <w:pStyle w:val="ListParagraph"/>
        <w:numPr>
          <w:ilvl w:val="0"/>
          <w:numId w:val="24"/>
        </w:numPr>
        <w:rPr>
          <w:shd w:val="clear" w:color="auto" w:fill="FFFFFF"/>
          <w:lang w:val="en-US"/>
        </w:rPr>
      </w:pPr>
      <w:r w:rsidRPr="00AF542B">
        <w:rPr>
          <w:b/>
          <w:bCs/>
          <w:shd w:val="clear" w:color="auto" w:fill="FFFFFF"/>
          <w:lang w:val="en-US"/>
        </w:rPr>
        <w:t>Enhanced Performance</w:t>
      </w:r>
      <w:r w:rsidRPr="00AF542B">
        <w:rPr>
          <w:shd w:val="clear" w:color="auto" w:fill="FFFFFF"/>
          <w:lang w:val="en-US"/>
        </w:rPr>
        <w:t>: Reduces the processing power required on client machines as they only need to process and render updates relevant to their immediate surroundings.</w:t>
      </w:r>
    </w:p>
    <w:p w14:paraId="30D4F471" w14:textId="129DEA9A" w:rsidR="00AF542B" w:rsidRDefault="00AF542B" w:rsidP="00AF542B">
      <w:pPr>
        <w:pStyle w:val="ListParagraph"/>
        <w:numPr>
          <w:ilvl w:val="0"/>
          <w:numId w:val="24"/>
        </w:numPr>
        <w:rPr>
          <w:shd w:val="clear" w:color="auto" w:fill="FFFFFF"/>
          <w:lang w:val="en-US"/>
        </w:rPr>
      </w:pPr>
      <w:r w:rsidRPr="00AF542B">
        <w:rPr>
          <w:b/>
          <w:bCs/>
          <w:shd w:val="clear" w:color="auto" w:fill="FFFFFF"/>
          <w:lang w:val="en-US"/>
        </w:rPr>
        <w:t>Scalability</w:t>
      </w:r>
      <w:r w:rsidRPr="00AF542B">
        <w:rPr>
          <w:shd w:val="clear" w:color="auto" w:fill="FFFFFF"/>
          <w:lang w:val="en-US"/>
        </w:rPr>
        <w:t>: Makes it easier for games to support larger numbers of players by managing data flow more efficiently.</w:t>
      </w:r>
    </w:p>
    <w:p w14:paraId="163BFEEE" w14:textId="77777777" w:rsidR="00AF542B" w:rsidRDefault="00AF542B" w:rsidP="00AF542B">
      <w:pPr>
        <w:rPr>
          <w:shd w:val="clear" w:color="auto" w:fill="FFFFFF"/>
          <w:lang w:val="en-US"/>
        </w:rPr>
      </w:pPr>
    </w:p>
    <w:p w14:paraId="69702BC1" w14:textId="77777777" w:rsidR="00AF542B" w:rsidRDefault="00AF542B" w:rsidP="00AF542B">
      <w:pPr>
        <w:rPr>
          <w:shd w:val="clear" w:color="auto" w:fill="FFFFFF"/>
          <w:lang w:val="en-US"/>
        </w:rPr>
      </w:pPr>
    </w:p>
    <w:p w14:paraId="5D32B65E" w14:textId="77777777" w:rsidR="00AF542B" w:rsidRDefault="00AF542B" w:rsidP="00AF542B">
      <w:pPr>
        <w:rPr>
          <w:shd w:val="clear" w:color="auto" w:fill="FFFFFF"/>
          <w:lang w:val="en-US"/>
        </w:rPr>
      </w:pPr>
    </w:p>
    <w:p w14:paraId="31DE6252" w14:textId="77777777" w:rsidR="00AF542B" w:rsidRPr="00AF542B" w:rsidRDefault="00AF542B" w:rsidP="00AF542B">
      <w:pPr>
        <w:rPr>
          <w:b/>
          <w:bCs/>
          <w:sz w:val="24"/>
          <w:szCs w:val="24"/>
          <w:shd w:val="clear" w:color="auto" w:fill="FFFFFF"/>
          <w:lang w:val="en-US"/>
        </w:rPr>
      </w:pPr>
      <w:r w:rsidRPr="00AF542B">
        <w:rPr>
          <w:b/>
          <w:bCs/>
          <w:sz w:val="24"/>
          <w:szCs w:val="24"/>
          <w:shd w:val="clear" w:color="auto" w:fill="FFFFFF"/>
          <w:lang w:val="en-US"/>
        </w:rPr>
        <w:lastRenderedPageBreak/>
        <w:t>Interest Groups</w:t>
      </w:r>
    </w:p>
    <w:p w14:paraId="0EA45254" w14:textId="77777777" w:rsidR="00AF542B" w:rsidRDefault="00AF542B" w:rsidP="009539CE">
      <w:pPr>
        <w:rPr>
          <w:shd w:val="clear" w:color="auto" w:fill="FFFFFF"/>
          <w:lang w:val="en-US"/>
        </w:rPr>
      </w:pPr>
      <w:r w:rsidRPr="00AF542B">
        <w:rPr>
          <w:shd w:val="clear" w:color="auto" w:fill="FFFFFF"/>
          <w:lang w:val="en-US"/>
        </w:rPr>
        <w:t>In this approach, players are dynamically grouped based on certain criteria, such as team affiliation, quest participation, or geographic location within the game world. Updates are then filtered based on these groups rather than individual players.</w:t>
      </w:r>
    </w:p>
    <w:p w14:paraId="1737E43D" w14:textId="77777777" w:rsidR="00AF542B" w:rsidRDefault="00AF542B" w:rsidP="00AF542B">
      <w:pPr>
        <w:pStyle w:val="ListParagraph"/>
        <w:numPr>
          <w:ilvl w:val="0"/>
          <w:numId w:val="27"/>
        </w:numPr>
        <w:rPr>
          <w:shd w:val="clear" w:color="auto" w:fill="FFFFFF"/>
          <w:lang w:val="en-US"/>
        </w:rPr>
      </w:pPr>
      <w:r w:rsidRPr="00AF542B">
        <w:rPr>
          <w:b/>
          <w:bCs/>
          <w:shd w:val="clear" w:color="auto" w:fill="FFFFFF"/>
          <w:lang w:val="en-US"/>
        </w:rPr>
        <w:t>Dynamic Grouping</w:t>
      </w:r>
      <w:r w:rsidRPr="00AF542B">
        <w:rPr>
          <w:shd w:val="clear" w:color="auto" w:fill="FFFFFF"/>
          <w:lang w:val="en-US"/>
        </w:rPr>
        <w:t>: Players can be added or removed from groups based on their activities, location, or other game dynamics.</w:t>
      </w:r>
    </w:p>
    <w:p w14:paraId="13C1BBEA" w14:textId="34435C47" w:rsidR="00AF542B" w:rsidRPr="00AF542B" w:rsidRDefault="00AF542B" w:rsidP="00AF542B">
      <w:pPr>
        <w:pStyle w:val="ListParagraph"/>
        <w:numPr>
          <w:ilvl w:val="0"/>
          <w:numId w:val="27"/>
        </w:numPr>
        <w:rPr>
          <w:shd w:val="clear" w:color="auto" w:fill="FFFFFF"/>
          <w:lang w:val="en-US"/>
        </w:rPr>
      </w:pPr>
      <w:r w:rsidRPr="00AF542B">
        <w:rPr>
          <w:b/>
          <w:bCs/>
          <w:shd w:val="clear" w:color="auto" w:fill="FFFFFF"/>
          <w:lang w:val="en-US"/>
        </w:rPr>
        <w:t>Event-based Grouping</w:t>
      </w:r>
      <w:r w:rsidRPr="00AF542B">
        <w:rPr>
          <w:shd w:val="clear" w:color="auto" w:fill="FFFFFF"/>
          <w:lang w:val="en-US"/>
        </w:rPr>
        <w:t>: Groups can be formed temporarily around specific events or objectives, receiving updates only as long as they are relevant.</w:t>
      </w:r>
    </w:p>
    <w:p w14:paraId="0A52C3D2" w14:textId="77777777" w:rsidR="00AF542B" w:rsidRPr="00AF542B" w:rsidRDefault="00AF542B" w:rsidP="00AF542B">
      <w:pPr>
        <w:rPr>
          <w:shd w:val="clear" w:color="auto" w:fill="FFFFFF"/>
          <w:lang w:val="en-US"/>
        </w:rPr>
      </w:pPr>
      <w:r w:rsidRPr="00AF542B">
        <w:rPr>
          <w:b/>
          <w:bCs/>
          <w:shd w:val="clear" w:color="auto" w:fill="FFFFFF"/>
          <w:lang w:val="en-US"/>
        </w:rPr>
        <w:t>Benefits</w:t>
      </w:r>
      <w:r w:rsidRPr="00AF542B">
        <w:rPr>
          <w:shd w:val="clear" w:color="auto" w:fill="FFFFFF"/>
          <w:lang w:val="en-US"/>
        </w:rPr>
        <w:t>:</w:t>
      </w:r>
    </w:p>
    <w:p w14:paraId="45C8E0D8" w14:textId="77777777" w:rsidR="00AF542B" w:rsidRDefault="00AF542B" w:rsidP="00AF542B">
      <w:pPr>
        <w:pStyle w:val="ListParagraph"/>
        <w:numPr>
          <w:ilvl w:val="0"/>
          <w:numId w:val="28"/>
        </w:numPr>
        <w:rPr>
          <w:shd w:val="clear" w:color="auto" w:fill="FFFFFF"/>
          <w:lang w:val="en-US"/>
        </w:rPr>
      </w:pPr>
      <w:r w:rsidRPr="00AF542B">
        <w:rPr>
          <w:b/>
          <w:bCs/>
          <w:shd w:val="clear" w:color="auto" w:fill="FFFFFF"/>
          <w:lang w:val="en-US"/>
        </w:rPr>
        <w:t>Contextual Relevance</w:t>
      </w:r>
      <w:r w:rsidRPr="00AF542B">
        <w:rPr>
          <w:shd w:val="clear" w:color="auto" w:fill="FFFFFF"/>
          <w:lang w:val="en-US"/>
        </w:rPr>
        <w:t>: Ensures players receive updates that are contextually relevant, enhancing immersion and gameplay experience.</w:t>
      </w:r>
    </w:p>
    <w:p w14:paraId="2DB7E4B9" w14:textId="77777777" w:rsidR="00AF542B" w:rsidRDefault="00AF542B" w:rsidP="00AF542B">
      <w:pPr>
        <w:pStyle w:val="ListParagraph"/>
        <w:numPr>
          <w:ilvl w:val="0"/>
          <w:numId w:val="28"/>
        </w:numPr>
        <w:rPr>
          <w:shd w:val="clear" w:color="auto" w:fill="FFFFFF"/>
          <w:lang w:val="en-US"/>
        </w:rPr>
      </w:pPr>
      <w:r w:rsidRPr="00AF542B">
        <w:rPr>
          <w:b/>
          <w:bCs/>
          <w:shd w:val="clear" w:color="auto" w:fill="FFFFFF"/>
          <w:lang w:val="en-US"/>
        </w:rPr>
        <w:t>Efficient Data Use</w:t>
      </w:r>
      <w:r w:rsidRPr="00AF542B">
        <w:rPr>
          <w:shd w:val="clear" w:color="auto" w:fill="FFFFFF"/>
          <w:lang w:val="en-US"/>
        </w:rPr>
        <w:t>: Reduces unnecessary data transmission, which is particularly important in games with complex interactions and many simultaneous players.</w:t>
      </w:r>
    </w:p>
    <w:p w14:paraId="3433E93A" w14:textId="7A5F1BBC" w:rsidR="00AF542B" w:rsidRPr="00AF542B" w:rsidRDefault="00AF542B" w:rsidP="00AF542B">
      <w:pPr>
        <w:pStyle w:val="ListParagraph"/>
        <w:numPr>
          <w:ilvl w:val="0"/>
          <w:numId w:val="28"/>
        </w:numPr>
        <w:rPr>
          <w:shd w:val="clear" w:color="auto" w:fill="FFFFFF"/>
          <w:lang w:val="en-US"/>
        </w:rPr>
      </w:pPr>
      <w:r w:rsidRPr="00AF542B">
        <w:rPr>
          <w:b/>
          <w:bCs/>
          <w:shd w:val="clear" w:color="auto" w:fill="FFFFFF"/>
          <w:lang w:val="en-US"/>
        </w:rPr>
        <w:t>Adaptability</w:t>
      </w:r>
      <w:r w:rsidRPr="00AF542B">
        <w:rPr>
          <w:shd w:val="clear" w:color="auto" w:fill="FFFFFF"/>
          <w:lang w:val="en-US"/>
        </w:rPr>
        <w:t>: Allows for flexible management of network resources by adjusting the grouping criteria based on current game conditions or server load.</w:t>
      </w:r>
    </w:p>
    <w:p w14:paraId="5D423673" w14:textId="77777777" w:rsidR="00AF542B" w:rsidRPr="00AF542B" w:rsidRDefault="00AF542B" w:rsidP="00AF542B">
      <w:pPr>
        <w:rPr>
          <w:shd w:val="clear" w:color="auto" w:fill="FFFFFF"/>
          <w:lang w:val="en-US"/>
        </w:rPr>
      </w:pPr>
    </w:p>
    <w:p w14:paraId="565516CC" w14:textId="4A89E5D7" w:rsidR="00AF542B" w:rsidRPr="009539CE" w:rsidRDefault="009539CE" w:rsidP="00AF542B">
      <w:pPr>
        <w:rPr>
          <w:b/>
          <w:bCs/>
          <w:sz w:val="24"/>
          <w:szCs w:val="24"/>
          <w:shd w:val="clear" w:color="auto" w:fill="FFFFFF"/>
        </w:rPr>
      </w:pPr>
      <w:r w:rsidRPr="009539CE">
        <w:rPr>
          <w:b/>
          <w:bCs/>
          <w:sz w:val="24"/>
          <w:szCs w:val="24"/>
          <w:shd w:val="clear" w:color="auto" w:fill="FFFFFF"/>
        </w:rPr>
        <w:t>Summary</w:t>
      </w:r>
    </w:p>
    <w:p w14:paraId="5D462EBC" w14:textId="646AAFA2" w:rsidR="009539CE" w:rsidRPr="00AF542B" w:rsidRDefault="009539CE" w:rsidP="009539CE">
      <w:pPr>
        <w:rPr>
          <w:shd w:val="clear" w:color="auto" w:fill="FFFFFF"/>
        </w:rPr>
      </w:pPr>
      <w:r w:rsidRPr="009539CE">
        <w:rPr>
          <w:shd w:val="clear" w:color="auto" w:fill="FFFFFF"/>
        </w:rPr>
        <w:t>Using these interest management techniques, online games can handle large-scale environments and high player counts more effectively by managing network traffic and reducing the amount of data that needs to be transmitted. This leads to smoother gameplay with fewer delays and less lag, crucial for maintaining competitive fairness and player satisfaction in fast-paced games. Additionally, efficient interest management can lower operational costs by reducing the required bandwidth and server processing power, enabling a better scaling of the game infrastructure.</w:t>
      </w:r>
    </w:p>
    <w:sectPr w:rsidR="009539CE" w:rsidRPr="00AF5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638C"/>
    <w:multiLevelType w:val="multilevel"/>
    <w:tmpl w:val="8C6A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175DE"/>
    <w:multiLevelType w:val="hybridMultilevel"/>
    <w:tmpl w:val="499EB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132D2A"/>
    <w:multiLevelType w:val="multilevel"/>
    <w:tmpl w:val="D938E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A08FF"/>
    <w:multiLevelType w:val="hybridMultilevel"/>
    <w:tmpl w:val="9A2A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42721"/>
    <w:multiLevelType w:val="multilevel"/>
    <w:tmpl w:val="B08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F5E39"/>
    <w:multiLevelType w:val="multilevel"/>
    <w:tmpl w:val="DF88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2783A"/>
    <w:multiLevelType w:val="hybridMultilevel"/>
    <w:tmpl w:val="358ED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9D3E20"/>
    <w:multiLevelType w:val="multilevel"/>
    <w:tmpl w:val="09F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90F27"/>
    <w:multiLevelType w:val="hybridMultilevel"/>
    <w:tmpl w:val="1AA0D488"/>
    <w:lvl w:ilvl="0" w:tplc="18090001">
      <w:start w:val="1"/>
      <w:numFmt w:val="bullet"/>
      <w:lvlText w:val=""/>
      <w:lvlJc w:val="left"/>
      <w:pPr>
        <w:ind w:left="1493" w:hanging="360"/>
      </w:pPr>
      <w:rPr>
        <w:rFonts w:ascii="Symbol" w:hAnsi="Symbol" w:hint="default"/>
      </w:rPr>
    </w:lvl>
    <w:lvl w:ilvl="1" w:tplc="18090003" w:tentative="1">
      <w:start w:val="1"/>
      <w:numFmt w:val="bullet"/>
      <w:lvlText w:val="o"/>
      <w:lvlJc w:val="left"/>
      <w:pPr>
        <w:ind w:left="2213" w:hanging="360"/>
      </w:pPr>
      <w:rPr>
        <w:rFonts w:ascii="Courier New" w:hAnsi="Courier New" w:cs="Courier New" w:hint="default"/>
      </w:rPr>
    </w:lvl>
    <w:lvl w:ilvl="2" w:tplc="18090005" w:tentative="1">
      <w:start w:val="1"/>
      <w:numFmt w:val="bullet"/>
      <w:lvlText w:val=""/>
      <w:lvlJc w:val="left"/>
      <w:pPr>
        <w:ind w:left="2933" w:hanging="360"/>
      </w:pPr>
      <w:rPr>
        <w:rFonts w:ascii="Wingdings" w:hAnsi="Wingdings" w:hint="default"/>
      </w:rPr>
    </w:lvl>
    <w:lvl w:ilvl="3" w:tplc="18090001" w:tentative="1">
      <w:start w:val="1"/>
      <w:numFmt w:val="bullet"/>
      <w:lvlText w:val=""/>
      <w:lvlJc w:val="left"/>
      <w:pPr>
        <w:ind w:left="3653" w:hanging="360"/>
      </w:pPr>
      <w:rPr>
        <w:rFonts w:ascii="Symbol" w:hAnsi="Symbol" w:hint="default"/>
      </w:rPr>
    </w:lvl>
    <w:lvl w:ilvl="4" w:tplc="18090003" w:tentative="1">
      <w:start w:val="1"/>
      <w:numFmt w:val="bullet"/>
      <w:lvlText w:val="o"/>
      <w:lvlJc w:val="left"/>
      <w:pPr>
        <w:ind w:left="4373" w:hanging="360"/>
      </w:pPr>
      <w:rPr>
        <w:rFonts w:ascii="Courier New" w:hAnsi="Courier New" w:cs="Courier New" w:hint="default"/>
      </w:rPr>
    </w:lvl>
    <w:lvl w:ilvl="5" w:tplc="18090005" w:tentative="1">
      <w:start w:val="1"/>
      <w:numFmt w:val="bullet"/>
      <w:lvlText w:val=""/>
      <w:lvlJc w:val="left"/>
      <w:pPr>
        <w:ind w:left="5093" w:hanging="360"/>
      </w:pPr>
      <w:rPr>
        <w:rFonts w:ascii="Wingdings" w:hAnsi="Wingdings" w:hint="default"/>
      </w:rPr>
    </w:lvl>
    <w:lvl w:ilvl="6" w:tplc="18090001" w:tentative="1">
      <w:start w:val="1"/>
      <w:numFmt w:val="bullet"/>
      <w:lvlText w:val=""/>
      <w:lvlJc w:val="left"/>
      <w:pPr>
        <w:ind w:left="5813" w:hanging="360"/>
      </w:pPr>
      <w:rPr>
        <w:rFonts w:ascii="Symbol" w:hAnsi="Symbol" w:hint="default"/>
      </w:rPr>
    </w:lvl>
    <w:lvl w:ilvl="7" w:tplc="18090003" w:tentative="1">
      <w:start w:val="1"/>
      <w:numFmt w:val="bullet"/>
      <w:lvlText w:val="o"/>
      <w:lvlJc w:val="left"/>
      <w:pPr>
        <w:ind w:left="6533" w:hanging="360"/>
      </w:pPr>
      <w:rPr>
        <w:rFonts w:ascii="Courier New" w:hAnsi="Courier New" w:cs="Courier New" w:hint="default"/>
      </w:rPr>
    </w:lvl>
    <w:lvl w:ilvl="8" w:tplc="18090005" w:tentative="1">
      <w:start w:val="1"/>
      <w:numFmt w:val="bullet"/>
      <w:lvlText w:val=""/>
      <w:lvlJc w:val="left"/>
      <w:pPr>
        <w:ind w:left="7253" w:hanging="360"/>
      </w:pPr>
      <w:rPr>
        <w:rFonts w:ascii="Wingdings" w:hAnsi="Wingdings" w:hint="default"/>
      </w:rPr>
    </w:lvl>
  </w:abstractNum>
  <w:abstractNum w:abstractNumId="9" w15:restartNumberingAfterBreak="0">
    <w:nsid w:val="22321E06"/>
    <w:multiLevelType w:val="hybridMultilevel"/>
    <w:tmpl w:val="F40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265E5"/>
    <w:multiLevelType w:val="hybridMultilevel"/>
    <w:tmpl w:val="79D0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318C8"/>
    <w:multiLevelType w:val="hybridMultilevel"/>
    <w:tmpl w:val="D7D6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97831"/>
    <w:multiLevelType w:val="multilevel"/>
    <w:tmpl w:val="7AC0B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F7F4F"/>
    <w:multiLevelType w:val="multilevel"/>
    <w:tmpl w:val="9CF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086C2E"/>
    <w:multiLevelType w:val="hybridMultilevel"/>
    <w:tmpl w:val="E0C221A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5" w15:restartNumberingAfterBreak="0">
    <w:nsid w:val="3ABA351B"/>
    <w:multiLevelType w:val="multilevel"/>
    <w:tmpl w:val="22B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91080C"/>
    <w:multiLevelType w:val="multilevel"/>
    <w:tmpl w:val="EA3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88177A"/>
    <w:multiLevelType w:val="hybridMultilevel"/>
    <w:tmpl w:val="C5A858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8A86F2E"/>
    <w:multiLevelType w:val="multilevel"/>
    <w:tmpl w:val="144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5A115A"/>
    <w:multiLevelType w:val="multilevel"/>
    <w:tmpl w:val="BB66D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B5369"/>
    <w:multiLevelType w:val="hybridMultilevel"/>
    <w:tmpl w:val="6DF6F5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F7C7512"/>
    <w:multiLevelType w:val="multilevel"/>
    <w:tmpl w:val="09F2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C308EA"/>
    <w:multiLevelType w:val="multilevel"/>
    <w:tmpl w:val="352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F27684"/>
    <w:multiLevelType w:val="hybridMultilevel"/>
    <w:tmpl w:val="E870C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E67E9F"/>
    <w:multiLevelType w:val="hybridMultilevel"/>
    <w:tmpl w:val="F794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36A6F"/>
    <w:multiLevelType w:val="hybridMultilevel"/>
    <w:tmpl w:val="D97E6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E3758BB"/>
    <w:multiLevelType w:val="multilevel"/>
    <w:tmpl w:val="918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BA65BE"/>
    <w:multiLevelType w:val="multilevel"/>
    <w:tmpl w:val="EBE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978447">
    <w:abstractNumId w:val="19"/>
  </w:num>
  <w:num w:numId="2" w16cid:durableId="1636645784">
    <w:abstractNumId w:val="17"/>
  </w:num>
  <w:num w:numId="3" w16cid:durableId="1298411017">
    <w:abstractNumId w:val="20"/>
  </w:num>
  <w:num w:numId="4" w16cid:durableId="1449162025">
    <w:abstractNumId w:val="14"/>
  </w:num>
  <w:num w:numId="5" w16cid:durableId="354617269">
    <w:abstractNumId w:val="25"/>
  </w:num>
  <w:num w:numId="6" w16cid:durableId="1214075367">
    <w:abstractNumId w:val="8"/>
  </w:num>
  <w:num w:numId="7" w16cid:durableId="1125126292">
    <w:abstractNumId w:val="0"/>
  </w:num>
  <w:num w:numId="8" w16cid:durableId="1245997391">
    <w:abstractNumId w:val="21"/>
  </w:num>
  <w:num w:numId="9" w16cid:durableId="1464692237">
    <w:abstractNumId w:val="12"/>
  </w:num>
  <w:num w:numId="10" w16cid:durableId="89275369">
    <w:abstractNumId w:val="15"/>
  </w:num>
  <w:num w:numId="11" w16cid:durableId="1918049518">
    <w:abstractNumId w:val="4"/>
  </w:num>
  <w:num w:numId="12" w16cid:durableId="828327253">
    <w:abstractNumId w:val="16"/>
  </w:num>
  <w:num w:numId="13" w16cid:durableId="1558316174">
    <w:abstractNumId w:val="7"/>
  </w:num>
  <w:num w:numId="14" w16cid:durableId="1706980512">
    <w:abstractNumId w:val="18"/>
  </w:num>
  <w:num w:numId="15" w16cid:durableId="848829538">
    <w:abstractNumId w:val="5"/>
  </w:num>
  <w:num w:numId="16" w16cid:durableId="2103640278">
    <w:abstractNumId w:val="2"/>
  </w:num>
  <w:num w:numId="17" w16cid:durableId="1485194268">
    <w:abstractNumId w:val="6"/>
  </w:num>
  <w:num w:numId="18" w16cid:durableId="787240482">
    <w:abstractNumId w:val="1"/>
  </w:num>
  <w:num w:numId="19" w16cid:durableId="380860306">
    <w:abstractNumId w:val="23"/>
  </w:num>
  <w:num w:numId="20" w16cid:durableId="524371029">
    <w:abstractNumId w:val="10"/>
  </w:num>
  <w:num w:numId="21" w16cid:durableId="1396196208">
    <w:abstractNumId w:val="27"/>
  </w:num>
  <w:num w:numId="22" w16cid:durableId="1119186230">
    <w:abstractNumId w:val="22"/>
  </w:num>
  <w:num w:numId="23" w16cid:durableId="119695003">
    <w:abstractNumId w:val="11"/>
  </w:num>
  <w:num w:numId="24" w16cid:durableId="385955690">
    <w:abstractNumId w:val="3"/>
  </w:num>
  <w:num w:numId="25" w16cid:durableId="248850380">
    <w:abstractNumId w:val="13"/>
  </w:num>
  <w:num w:numId="26" w16cid:durableId="1209344922">
    <w:abstractNumId w:val="26"/>
  </w:num>
  <w:num w:numId="27" w16cid:durableId="2079326438">
    <w:abstractNumId w:val="9"/>
  </w:num>
  <w:num w:numId="28" w16cid:durableId="15454826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13"/>
    <w:rsid w:val="00102D0E"/>
    <w:rsid w:val="00265A13"/>
    <w:rsid w:val="00617770"/>
    <w:rsid w:val="008170B7"/>
    <w:rsid w:val="008B58C3"/>
    <w:rsid w:val="008F2957"/>
    <w:rsid w:val="009539CE"/>
    <w:rsid w:val="00956610"/>
    <w:rsid w:val="00AF542B"/>
    <w:rsid w:val="00B06965"/>
    <w:rsid w:val="00C87DD0"/>
    <w:rsid w:val="00CD307E"/>
    <w:rsid w:val="00D01F5E"/>
    <w:rsid w:val="00D67F3B"/>
    <w:rsid w:val="00E030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78DC"/>
  <w15:chartTrackingRefBased/>
  <w15:docId w15:val="{1D29B583-0408-45D9-B6FC-3B5ACEB9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6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10"/>
    <w:pPr>
      <w:ind w:left="720"/>
      <w:contextualSpacing/>
    </w:pPr>
  </w:style>
  <w:style w:type="character" w:customStyle="1" w:styleId="Heading3Char">
    <w:name w:val="Heading 3 Char"/>
    <w:basedOn w:val="DefaultParagraphFont"/>
    <w:link w:val="Heading3"/>
    <w:uiPriority w:val="9"/>
    <w:semiHidden/>
    <w:rsid w:val="00B069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8389">
      <w:bodyDiv w:val="1"/>
      <w:marLeft w:val="0"/>
      <w:marRight w:val="0"/>
      <w:marTop w:val="0"/>
      <w:marBottom w:val="0"/>
      <w:divBdr>
        <w:top w:val="none" w:sz="0" w:space="0" w:color="auto"/>
        <w:left w:val="none" w:sz="0" w:space="0" w:color="auto"/>
        <w:bottom w:val="none" w:sz="0" w:space="0" w:color="auto"/>
        <w:right w:val="none" w:sz="0" w:space="0" w:color="auto"/>
      </w:divBdr>
    </w:div>
    <w:div w:id="79453999">
      <w:bodyDiv w:val="1"/>
      <w:marLeft w:val="0"/>
      <w:marRight w:val="0"/>
      <w:marTop w:val="0"/>
      <w:marBottom w:val="0"/>
      <w:divBdr>
        <w:top w:val="none" w:sz="0" w:space="0" w:color="auto"/>
        <w:left w:val="none" w:sz="0" w:space="0" w:color="auto"/>
        <w:bottom w:val="none" w:sz="0" w:space="0" w:color="auto"/>
        <w:right w:val="none" w:sz="0" w:space="0" w:color="auto"/>
      </w:divBdr>
    </w:div>
    <w:div w:id="98113504">
      <w:bodyDiv w:val="1"/>
      <w:marLeft w:val="0"/>
      <w:marRight w:val="0"/>
      <w:marTop w:val="0"/>
      <w:marBottom w:val="0"/>
      <w:divBdr>
        <w:top w:val="none" w:sz="0" w:space="0" w:color="auto"/>
        <w:left w:val="none" w:sz="0" w:space="0" w:color="auto"/>
        <w:bottom w:val="none" w:sz="0" w:space="0" w:color="auto"/>
        <w:right w:val="none" w:sz="0" w:space="0" w:color="auto"/>
      </w:divBdr>
    </w:div>
    <w:div w:id="200290174">
      <w:bodyDiv w:val="1"/>
      <w:marLeft w:val="0"/>
      <w:marRight w:val="0"/>
      <w:marTop w:val="0"/>
      <w:marBottom w:val="0"/>
      <w:divBdr>
        <w:top w:val="none" w:sz="0" w:space="0" w:color="auto"/>
        <w:left w:val="none" w:sz="0" w:space="0" w:color="auto"/>
        <w:bottom w:val="none" w:sz="0" w:space="0" w:color="auto"/>
        <w:right w:val="none" w:sz="0" w:space="0" w:color="auto"/>
      </w:divBdr>
    </w:div>
    <w:div w:id="250551731">
      <w:bodyDiv w:val="1"/>
      <w:marLeft w:val="0"/>
      <w:marRight w:val="0"/>
      <w:marTop w:val="0"/>
      <w:marBottom w:val="0"/>
      <w:divBdr>
        <w:top w:val="none" w:sz="0" w:space="0" w:color="auto"/>
        <w:left w:val="none" w:sz="0" w:space="0" w:color="auto"/>
        <w:bottom w:val="none" w:sz="0" w:space="0" w:color="auto"/>
        <w:right w:val="none" w:sz="0" w:space="0" w:color="auto"/>
      </w:divBdr>
    </w:div>
    <w:div w:id="262760653">
      <w:bodyDiv w:val="1"/>
      <w:marLeft w:val="0"/>
      <w:marRight w:val="0"/>
      <w:marTop w:val="0"/>
      <w:marBottom w:val="0"/>
      <w:divBdr>
        <w:top w:val="none" w:sz="0" w:space="0" w:color="auto"/>
        <w:left w:val="none" w:sz="0" w:space="0" w:color="auto"/>
        <w:bottom w:val="none" w:sz="0" w:space="0" w:color="auto"/>
        <w:right w:val="none" w:sz="0" w:space="0" w:color="auto"/>
      </w:divBdr>
    </w:div>
    <w:div w:id="332684813">
      <w:bodyDiv w:val="1"/>
      <w:marLeft w:val="0"/>
      <w:marRight w:val="0"/>
      <w:marTop w:val="0"/>
      <w:marBottom w:val="0"/>
      <w:divBdr>
        <w:top w:val="none" w:sz="0" w:space="0" w:color="auto"/>
        <w:left w:val="none" w:sz="0" w:space="0" w:color="auto"/>
        <w:bottom w:val="none" w:sz="0" w:space="0" w:color="auto"/>
        <w:right w:val="none" w:sz="0" w:space="0" w:color="auto"/>
      </w:divBdr>
    </w:div>
    <w:div w:id="417681913">
      <w:bodyDiv w:val="1"/>
      <w:marLeft w:val="0"/>
      <w:marRight w:val="0"/>
      <w:marTop w:val="0"/>
      <w:marBottom w:val="0"/>
      <w:divBdr>
        <w:top w:val="none" w:sz="0" w:space="0" w:color="auto"/>
        <w:left w:val="none" w:sz="0" w:space="0" w:color="auto"/>
        <w:bottom w:val="none" w:sz="0" w:space="0" w:color="auto"/>
        <w:right w:val="none" w:sz="0" w:space="0" w:color="auto"/>
      </w:divBdr>
    </w:div>
    <w:div w:id="562831573">
      <w:bodyDiv w:val="1"/>
      <w:marLeft w:val="0"/>
      <w:marRight w:val="0"/>
      <w:marTop w:val="0"/>
      <w:marBottom w:val="0"/>
      <w:divBdr>
        <w:top w:val="none" w:sz="0" w:space="0" w:color="auto"/>
        <w:left w:val="none" w:sz="0" w:space="0" w:color="auto"/>
        <w:bottom w:val="none" w:sz="0" w:space="0" w:color="auto"/>
        <w:right w:val="none" w:sz="0" w:space="0" w:color="auto"/>
      </w:divBdr>
    </w:div>
    <w:div w:id="570694741">
      <w:bodyDiv w:val="1"/>
      <w:marLeft w:val="0"/>
      <w:marRight w:val="0"/>
      <w:marTop w:val="0"/>
      <w:marBottom w:val="0"/>
      <w:divBdr>
        <w:top w:val="none" w:sz="0" w:space="0" w:color="auto"/>
        <w:left w:val="none" w:sz="0" w:space="0" w:color="auto"/>
        <w:bottom w:val="none" w:sz="0" w:space="0" w:color="auto"/>
        <w:right w:val="none" w:sz="0" w:space="0" w:color="auto"/>
      </w:divBdr>
    </w:div>
    <w:div w:id="863372487">
      <w:bodyDiv w:val="1"/>
      <w:marLeft w:val="0"/>
      <w:marRight w:val="0"/>
      <w:marTop w:val="0"/>
      <w:marBottom w:val="0"/>
      <w:divBdr>
        <w:top w:val="none" w:sz="0" w:space="0" w:color="auto"/>
        <w:left w:val="none" w:sz="0" w:space="0" w:color="auto"/>
        <w:bottom w:val="none" w:sz="0" w:space="0" w:color="auto"/>
        <w:right w:val="none" w:sz="0" w:space="0" w:color="auto"/>
      </w:divBdr>
    </w:div>
    <w:div w:id="970286689">
      <w:bodyDiv w:val="1"/>
      <w:marLeft w:val="0"/>
      <w:marRight w:val="0"/>
      <w:marTop w:val="0"/>
      <w:marBottom w:val="0"/>
      <w:divBdr>
        <w:top w:val="none" w:sz="0" w:space="0" w:color="auto"/>
        <w:left w:val="none" w:sz="0" w:space="0" w:color="auto"/>
        <w:bottom w:val="none" w:sz="0" w:space="0" w:color="auto"/>
        <w:right w:val="none" w:sz="0" w:space="0" w:color="auto"/>
      </w:divBdr>
    </w:div>
    <w:div w:id="1116680774">
      <w:bodyDiv w:val="1"/>
      <w:marLeft w:val="0"/>
      <w:marRight w:val="0"/>
      <w:marTop w:val="0"/>
      <w:marBottom w:val="0"/>
      <w:divBdr>
        <w:top w:val="none" w:sz="0" w:space="0" w:color="auto"/>
        <w:left w:val="none" w:sz="0" w:space="0" w:color="auto"/>
        <w:bottom w:val="none" w:sz="0" w:space="0" w:color="auto"/>
        <w:right w:val="none" w:sz="0" w:space="0" w:color="auto"/>
      </w:divBdr>
    </w:div>
    <w:div w:id="1131052441">
      <w:bodyDiv w:val="1"/>
      <w:marLeft w:val="0"/>
      <w:marRight w:val="0"/>
      <w:marTop w:val="0"/>
      <w:marBottom w:val="0"/>
      <w:divBdr>
        <w:top w:val="none" w:sz="0" w:space="0" w:color="auto"/>
        <w:left w:val="none" w:sz="0" w:space="0" w:color="auto"/>
        <w:bottom w:val="none" w:sz="0" w:space="0" w:color="auto"/>
        <w:right w:val="none" w:sz="0" w:space="0" w:color="auto"/>
      </w:divBdr>
    </w:div>
    <w:div w:id="1388995205">
      <w:bodyDiv w:val="1"/>
      <w:marLeft w:val="0"/>
      <w:marRight w:val="0"/>
      <w:marTop w:val="0"/>
      <w:marBottom w:val="0"/>
      <w:divBdr>
        <w:top w:val="none" w:sz="0" w:space="0" w:color="auto"/>
        <w:left w:val="none" w:sz="0" w:space="0" w:color="auto"/>
        <w:bottom w:val="none" w:sz="0" w:space="0" w:color="auto"/>
        <w:right w:val="none" w:sz="0" w:space="0" w:color="auto"/>
      </w:divBdr>
    </w:div>
    <w:div w:id="1437670558">
      <w:bodyDiv w:val="1"/>
      <w:marLeft w:val="0"/>
      <w:marRight w:val="0"/>
      <w:marTop w:val="0"/>
      <w:marBottom w:val="0"/>
      <w:divBdr>
        <w:top w:val="none" w:sz="0" w:space="0" w:color="auto"/>
        <w:left w:val="none" w:sz="0" w:space="0" w:color="auto"/>
        <w:bottom w:val="none" w:sz="0" w:space="0" w:color="auto"/>
        <w:right w:val="none" w:sz="0" w:space="0" w:color="auto"/>
      </w:divBdr>
    </w:div>
    <w:div w:id="1648513728">
      <w:bodyDiv w:val="1"/>
      <w:marLeft w:val="0"/>
      <w:marRight w:val="0"/>
      <w:marTop w:val="0"/>
      <w:marBottom w:val="0"/>
      <w:divBdr>
        <w:top w:val="none" w:sz="0" w:space="0" w:color="auto"/>
        <w:left w:val="none" w:sz="0" w:space="0" w:color="auto"/>
        <w:bottom w:val="none" w:sz="0" w:space="0" w:color="auto"/>
        <w:right w:val="none" w:sz="0" w:space="0" w:color="auto"/>
      </w:divBdr>
    </w:div>
    <w:div w:id="1792626619">
      <w:bodyDiv w:val="1"/>
      <w:marLeft w:val="0"/>
      <w:marRight w:val="0"/>
      <w:marTop w:val="0"/>
      <w:marBottom w:val="0"/>
      <w:divBdr>
        <w:top w:val="none" w:sz="0" w:space="0" w:color="auto"/>
        <w:left w:val="none" w:sz="0" w:space="0" w:color="auto"/>
        <w:bottom w:val="none" w:sz="0" w:space="0" w:color="auto"/>
        <w:right w:val="none" w:sz="0" w:space="0" w:color="auto"/>
      </w:divBdr>
    </w:div>
    <w:div w:id="1860312922">
      <w:bodyDiv w:val="1"/>
      <w:marLeft w:val="0"/>
      <w:marRight w:val="0"/>
      <w:marTop w:val="0"/>
      <w:marBottom w:val="0"/>
      <w:divBdr>
        <w:top w:val="none" w:sz="0" w:space="0" w:color="auto"/>
        <w:left w:val="none" w:sz="0" w:space="0" w:color="auto"/>
        <w:bottom w:val="none" w:sz="0" w:space="0" w:color="auto"/>
        <w:right w:val="none" w:sz="0" w:space="0" w:color="auto"/>
      </w:divBdr>
    </w:div>
    <w:div w:id="1949660908">
      <w:bodyDiv w:val="1"/>
      <w:marLeft w:val="0"/>
      <w:marRight w:val="0"/>
      <w:marTop w:val="0"/>
      <w:marBottom w:val="0"/>
      <w:divBdr>
        <w:top w:val="none" w:sz="0" w:space="0" w:color="auto"/>
        <w:left w:val="none" w:sz="0" w:space="0" w:color="auto"/>
        <w:bottom w:val="none" w:sz="0" w:space="0" w:color="auto"/>
        <w:right w:val="none" w:sz="0" w:space="0" w:color="auto"/>
      </w:divBdr>
    </w:div>
    <w:div w:id="2064481380">
      <w:bodyDiv w:val="1"/>
      <w:marLeft w:val="0"/>
      <w:marRight w:val="0"/>
      <w:marTop w:val="0"/>
      <w:marBottom w:val="0"/>
      <w:divBdr>
        <w:top w:val="none" w:sz="0" w:space="0" w:color="auto"/>
        <w:left w:val="none" w:sz="0" w:space="0" w:color="auto"/>
        <w:bottom w:val="none" w:sz="0" w:space="0" w:color="auto"/>
        <w:right w:val="none" w:sz="0" w:space="0" w:color="auto"/>
      </w:divBdr>
    </w:div>
    <w:div w:id="20784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lukas kmitas</cp:lastModifiedBy>
  <cp:revision>5</cp:revision>
  <dcterms:created xsi:type="dcterms:W3CDTF">2024-04-18T08:26:00Z</dcterms:created>
  <dcterms:modified xsi:type="dcterms:W3CDTF">2024-05-06T14:50:00Z</dcterms:modified>
</cp:coreProperties>
</file>