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SAMSUNG INNOVATION CAMPUS BATCH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Laporan Study Case Stage 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IoT Device and Hardware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Judul proyek: </w:t>
      </w:r>
      <w:r w:rsidDel="00000000" w:rsidR="00000000" w:rsidRPr="00000000">
        <w:rPr>
          <w:rtl w:val="0"/>
        </w:rPr>
        <w:t xml:space="preserve">[Isi]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Nama tim: </w:t>
      </w:r>
      <w:r w:rsidDel="00000000" w:rsidR="00000000" w:rsidRPr="00000000">
        <w:rPr>
          <w:rtl w:val="0"/>
        </w:rPr>
        <w:t xml:space="preserve">FAHHH?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Sekolah atau universitas: </w:t>
      </w:r>
      <w:r w:rsidDel="00000000" w:rsidR="00000000" w:rsidRPr="00000000">
        <w:rPr>
          <w:rtl w:val="0"/>
        </w:rPr>
        <w:t xml:space="preserve">BINUS University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Anggota tim</w:t>
      </w:r>
    </w:p>
    <w:tbl>
      <w:tblPr>
        <w:tblStyle w:val="Table1"/>
        <w:tblW w:w="9014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7"/>
        <w:gridCol w:w="4025"/>
        <w:gridCol w:w="4082"/>
        <w:tblGridChange w:id="0">
          <w:tblGrid>
            <w:gridCol w:w="907"/>
            <w:gridCol w:w="4025"/>
            <w:gridCol w:w="4082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Nama 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Kelas atau 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[Kota], [bulan tahun]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r w:rsidDel="00000000" w:rsidR="00000000" w:rsidRPr="00000000">
        <w:rPr>
          <w:rtl w:val="0"/>
        </w:rPr>
        <w:t xml:space="preserve">Daftar Isi</w:t>
      </w:r>
    </w:p>
    <w:sdt>
      <w:sdtPr>
        <w:id w:val="-3903051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1 Latar Belakang Masalah</w:t>
            <w:tab/>
            <w:t xml:space="preserve">3</w:t>
          </w:r>
        </w:p>
        <w:p w:rsidR="00000000" w:rsidDel="00000000" w:rsidP="00000000" w:rsidRDefault="00000000" w:rsidRPr="00000000" w14:paraId="00000021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2 Rumusan Masalah dan Tujuan</w:t>
            <w:tab/>
            <w:t xml:space="preserve">3</w:t>
          </w:r>
        </w:p>
        <w:p w:rsidR="00000000" w:rsidDel="00000000" w:rsidP="00000000" w:rsidRDefault="00000000" w:rsidRPr="00000000" w14:paraId="00000022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3 Target Pengguna dan Use Case</w:t>
            <w:tab/>
            <w:t xml:space="preserve">3</w:t>
          </w:r>
        </w:p>
        <w:p w:rsidR="00000000" w:rsidDel="00000000" w:rsidP="00000000" w:rsidRDefault="00000000" w:rsidRPr="00000000" w14:paraId="00000023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4 Arsitektur Sistem</w:t>
            <w:tab/>
            <w:t xml:space="preserve">3</w:t>
          </w:r>
        </w:p>
        <w:p w:rsidR="00000000" w:rsidDel="00000000" w:rsidP="00000000" w:rsidRDefault="00000000" w:rsidRPr="00000000" w14:paraId="00000024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5 Perangkat dan Komponen</w:t>
            <w:tab/>
            <w:t xml:space="preserve">3</w:t>
          </w:r>
        </w:p>
        <w:p w:rsidR="00000000" w:rsidDel="00000000" w:rsidP="00000000" w:rsidRDefault="00000000" w:rsidRPr="00000000" w14:paraId="00000025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6 Rangkaian dan Konfigurasi GPIO</w:t>
            <w:tab/>
            <w:t xml:space="preserve">3</w:t>
          </w:r>
        </w:p>
        <w:p w:rsidR="00000000" w:rsidDel="00000000" w:rsidP="00000000" w:rsidRDefault="00000000" w:rsidRPr="00000000" w14:paraId="00000026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7 Logika dan Implementasi Program</w:t>
            <w:tab/>
            <w:t xml:space="preserve">4</w:t>
          </w:r>
        </w:p>
        <w:p w:rsidR="00000000" w:rsidDel="00000000" w:rsidP="00000000" w:rsidRDefault="00000000" w:rsidRPr="00000000" w14:paraId="00000027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8 Komunikasi Data</w:t>
            <w:tab/>
            <w:t xml:space="preserve">4</w:t>
          </w:r>
        </w:p>
        <w:p w:rsidR="00000000" w:rsidDel="00000000" w:rsidP="00000000" w:rsidRDefault="00000000" w:rsidRPr="00000000" w14:paraId="00000028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9 Dashboard dan Visualisasi jika Digunakan</w:t>
            <w:tab/>
            <w:t xml:space="preserve">4</w:t>
          </w:r>
        </w:p>
        <w:p w:rsidR="00000000" w:rsidDel="00000000" w:rsidP="00000000" w:rsidRDefault="00000000" w:rsidRPr="00000000" w14:paraId="00000029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10 Skenario dan Hasil Pengujian</w:t>
            <w:tab/>
            <w:t xml:space="preserve">4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11 Dokumentasi Hasil dan Bukti Visual</w:t>
            <w:tab/>
            <w:t xml:space="preserve">4</w:t>
          </w:r>
        </w:p>
        <w:p w:rsidR="00000000" w:rsidDel="00000000" w:rsidP="00000000" w:rsidRDefault="00000000" w:rsidRPr="00000000" w14:paraId="0000002B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12 Pembagian Peran Anggota</w:t>
            <w:tab/>
            <w:t xml:space="preserve">5</w:t>
          </w:r>
        </w:p>
        <w:p w:rsidR="00000000" w:rsidDel="00000000" w:rsidP="00000000" w:rsidRDefault="00000000" w:rsidRPr="00000000" w14:paraId="0000002C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13 Kesimpulan</w:t>
            <w:tab/>
            <w:t xml:space="preserve">5</w:t>
          </w:r>
        </w:p>
        <w:p w:rsidR="00000000" w:rsidDel="00000000" w:rsidP="00000000" w:rsidRDefault="00000000" w:rsidRPr="00000000" w14:paraId="0000002D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14 Pengembangan Lanjutan Opsional</w:t>
            <w:tab/>
            <w:t xml:space="preserve">5</w:t>
          </w:r>
        </w:p>
        <w:p w:rsidR="00000000" w:rsidDel="00000000" w:rsidP="00000000" w:rsidRDefault="00000000" w:rsidRPr="00000000" w14:paraId="0000002E">
          <w:pPr>
            <w:tabs>
              <w:tab w:val="right" w:leader="none" w:pos="8844"/>
            </w:tabs>
            <w:spacing w:after="60" w:line="264" w:lineRule="auto"/>
            <w:rPr/>
          </w:pPr>
          <w:r w:rsidDel="00000000" w:rsidR="00000000" w:rsidRPr="00000000">
            <w:rPr>
              <w:rtl w:val="0"/>
            </w:rPr>
            <w:t xml:space="preserve">15 Tautan dan Berkas Pendukung</w:t>
            <w:tab/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0505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05050"/>
          <w:sz w:val="18"/>
          <w:szCs w:val="18"/>
          <w:u w:val="none"/>
          <w:shd w:fill="auto" w:val="clear"/>
          <w:vertAlign w:val="baseline"/>
          <w:rtl w:val="0"/>
        </w:rPr>
        <w:t xml:space="preserve">Perbarui daftar isi di Word setelah seluruh laporan diisi: klik kanan pada daftar isi, lalu pilih Perbarui Bidang.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 Latar Belakang Masalah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[Jelaskan kondisi atau kebutuhan yang melatarbelakangi proyek, dampaknya, dan alasan solusi berbasis IoT relevan.]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2 Rumusan Masalah dan Tujuan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2.1 Rumusan masalah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[Tuliskan masalah utama yang akan diselesaikan dalam satu atau dua kalimat yang terukur.]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2.2 Tujuan proyek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[Tuliskan hasil yang ingin dicapai dan fungsi utama sistem.]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3 Target Pengguna dan Use Case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[Sebutkan target pengguna, situasi penggunaan, kebutuhan pengguna, dan batasan use case.]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4 Arsitektur Sistem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[Uraikan alur input atau sensor, pemrosesan pada ESP32, output atau aktuator, dan alur komunikasi atau visualisasi bila digunakan.]</w:t>
      </w:r>
    </w:p>
    <w:tbl>
      <w:tblPr>
        <w:tblStyle w:val="Table2"/>
        <w:tblW w:w="9014.0" w:type="dxa"/>
        <w:jc w:val="left"/>
        <w:tblInd w:w="-115.0" w:type="dxa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14"/>
        <w:tblGridChange w:id="0">
          <w:tblGrid>
            <w:gridCol w:w="9014"/>
          </w:tblGrid>
        </w:tblGridChange>
      </w:tblGrid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626b"/>
                <w:rtl w:val="0"/>
              </w:rPr>
              <w:t xml:space="preserve">[Sisipkan diagram blok: input atau sensor &gt; ESP32 dan logika &gt; output atau aktuator; tambahkan komunikasi dan dashboard bila digunakan.]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Gambar 1. Diagram blok sistem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5 Perangkat dan Komponen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[Cantumkan ESP32, minimal satu perangkat input atau sensor, dan minimal satu perangkat output atau aktuator atau indikator. Jelaskan alasan teknis tiap pilihan dan ketersediaannya di Wokwi.]</w:t>
      </w:r>
    </w:p>
    <w:tbl>
      <w:tblPr>
        <w:tblStyle w:val="Table3"/>
        <w:tblW w:w="9015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624"/>
        <w:gridCol w:w="1928"/>
        <w:gridCol w:w="2835"/>
        <w:gridCol w:w="3628"/>
        <w:tblGridChange w:id="0">
          <w:tblGrid>
            <w:gridCol w:w="624"/>
            <w:gridCol w:w="1928"/>
            <w:gridCol w:w="2835"/>
            <w:gridCol w:w="3628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Alasan pemilihan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6 Rangkaian dan Konfigurasi GPIO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6.1 Diagram rangkaian Wokwi</w:t>
      </w:r>
    </w:p>
    <w:tbl>
      <w:tblPr>
        <w:tblStyle w:val="Table4"/>
        <w:tblW w:w="9014.0" w:type="dxa"/>
        <w:jc w:val="left"/>
        <w:tblInd w:w="-115.0" w:type="dxa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14"/>
        <w:tblGridChange w:id="0">
          <w:tblGrid>
            <w:gridCol w:w="9014"/>
          </w:tblGrid>
        </w:tblGridChange>
      </w:tblGrid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626b"/>
                <w:rtl w:val="0"/>
              </w:rPr>
              <w:t xml:space="preserve">[Sisipkan tangkapan layar rangkaian Wokwi yang memperlihatkan seluruh koneksi.]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Gambar 2. Rangkaian simulasi Wokwi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[Jelaskan sumber daya, sambungan ground, dan koneksi antarperangkat yang penting untuk membaca diagram.]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6.2 Konfigurasi pin dan GPIO</w:t>
      </w:r>
    </w:p>
    <w:tbl>
      <w:tblPr>
        <w:tblStyle w:val="Table5"/>
        <w:tblW w:w="9014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567"/>
        <w:gridCol w:w="1757"/>
        <w:gridCol w:w="1701"/>
        <w:gridCol w:w="1531"/>
        <w:gridCol w:w="3458"/>
        <w:tblGridChange w:id="0">
          <w:tblGrid>
            <w:gridCol w:w="567"/>
            <w:gridCol w:w="1757"/>
            <w:gridCol w:w="1701"/>
            <w:gridCol w:w="1531"/>
            <w:gridCol w:w="3458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Perangkat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Pin perangkat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GPIO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Fungsi atau 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7 Logika dan Implementasi Program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[Jelaskan urutan pembacaan input, aturan atau kondisi yang diproses ESP32, respons output, dan cara program menangani perubahan kondisi.]</w:t>
      </w:r>
    </w:p>
    <w:tbl>
      <w:tblPr>
        <w:tblStyle w:val="Table6"/>
        <w:tblW w:w="9014.0" w:type="dxa"/>
        <w:jc w:val="left"/>
        <w:tblInd w:w="-115.0" w:type="dxa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14"/>
        <w:tblGridChange w:id="0">
          <w:tblGrid>
            <w:gridCol w:w="9014"/>
          </w:tblGrid>
        </w:tblGridChange>
      </w:tblGrid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626b"/>
                <w:rtl w:val="0"/>
              </w:rPr>
              <w:t xml:space="preserve">[Sisipkan flowchart atau pseudocode inti yang sesuai dengan program.]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Gambar 3. Alur logika program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[Sebutkan lokasi berkas source code atau sketch dan ringkas bagian program yang menjalankan fungsi utama.]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8 Komunikasi Data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8.1 Serial Monitor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[Jelaskan data atau status yang dikirim ke Serial Monitor serta penggunaannya untuk debugging dan validasi.]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8.2 MQTT dan HiveMQ Cloud jika digunakan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[Jika menggunakan MQTT, jelaskan broker, alur publish atau subscribe, topic, dan struktur payload. Jika tidak digunakan, tulis "Tidak digunakan" beserta alasan singkat.]</w:t>
      </w:r>
    </w:p>
    <w:tbl>
      <w:tblPr>
        <w:tblStyle w:val="Table7"/>
        <w:tblW w:w="9014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361"/>
        <w:gridCol w:w="2381"/>
        <w:gridCol w:w="2551"/>
        <w:gridCol w:w="2721"/>
        <w:tblGridChange w:id="0">
          <w:tblGrid>
            <w:gridCol w:w="1361"/>
            <w:gridCol w:w="2381"/>
            <w:gridCol w:w="2551"/>
            <w:gridCol w:w="2721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Isi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9 Dashboard dan Visualisasi jika Digunakan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[Jelaskan data atau status yang ditampilkan, sumber data, alat yang dipakai, dan manfaat visualisasi. Jika tidak digunakan, tulis "Tidak digunakan" beserta alasan singkat.]</w:t>
      </w:r>
    </w:p>
    <w:tbl>
      <w:tblPr>
        <w:tblStyle w:val="Table8"/>
        <w:tblW w:w="9014.0" w:type="dxa"/>
        <w:jc w:val="left"/>
        <w:tblInd w:w="-115.0" w:type="dxa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14"/>
        <w:tblGridChange w:id="0">
          <w:tblGrid>
            <w:gridCol w:w="9014"/>
          </w:tblGrid>
        </w:tblGridChange>
      </w:tblGrid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626b"/>
                <w:rtl w:val="0"/>
              </w:rPr>
              <w:t xml:space="preserve">[Sisipkan screenshot dashboard bila digunakan; hapus kotak gambar ini bila bagian tidak berlaku.]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Gambar 4. Tampilan dashboard atau visualisasi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10 Skenario dan Hasil Pengujian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[Lakukan sedikitnya tiga pengujian. Sertakan kondisi normal serta perubahan atau kondisi abnormal. Isi hasil aktual dari simulasi Wokwi dan tandai status sesuai bukti.]</w:t>
      </w:r>
    </w:p>
    <w:tbl>
      <w:tblPr>
        <w:tblStyle w:val="Table9"/>
        <w:tblW w:w="9013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64"/>
        <w:gridCol w:w="1984"/>
        <w:gridCol w:w="2324"/>
        <w:gridCol w:w="2324"/>
        <w:gridCol w:w="1417"/>
        <w:tblGridChange w:id="0">
          <w:tblGrid>
            <w:gridCol w:w="964"/>
            <w:gridCol w:w="1984"/>
            <w:gridCol w:w="2324"/>
            <w:gridCol w:w="2324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Kasus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 atau kondisi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Hasil aktual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[Rangkum temuan pengujian, masalah yang ditemukan, perbaikan yang dilakukan, dan hasil pengujian ulang bila ada.]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11 Dokumentasi Hasil dan Bukti Visual</w:t>
      </w:r>
    </w:p>
    <w:tbl>
      <w:tblPr>
        <w:tblStyle w:val="Table10"/>
        <w:tblW w:w="9014.0" w:type="dxa"/>
        <w:jc w:val="left"/>
        <w:tblInd w:w="-115.0" w:type="dxa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14"/>
        <w:tblGridChange w:id="0">
          <w:tblGrid>
            <w:gridCol w:w="9014"/>
          </w:tblGrid>
        </w:tblGridChange>
      </w:tblGrid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626b"/>
                <w:rtl w:val="0"/>
              </w:rPr>
              <w:t xml:space="preserve">[Sisipkan screenshot output Wokwi atau Serial Monitor dan beri keterangan kondisi uji.]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Gambar 5. Bukti pengujian fungsi utama</w:t>
      </w:r>
    </w:p>
    <w:tbl>
      <w:tblPr>
        <w:tblStyle w:val="Table11"/>
        <w:tblW w:w="9014.0" w:type="dxa"/>
        <w:jc w:val="left"/>
        <w:tblInd w:w="-115.0" w:type="dxa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9014"/>
        <w:tblGridChange w:id="0">
          <w:tblGrid>
            <w:gridCol w:w="9014"/>
          </w:tblGrid>
        </w:tblGridChange>
      </w:tblGrid>
      <w:tr>
        <w:trPr>
          <w:cantSplit w:val="0"/>
          <w:tblHeader w:val="0"/>
        </w:trPr>
        <w:tc>
          <w:tcPr>
            <w:shd w:fill="f7f9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a626b"/>
                <w:rtl w:val="0"/>
              </w:rPr>
              <w:t xml:space="preserve">[Sisipkan screenshot atau cuplikan hasil pengujian kedua yang relevan.]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8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Gambar 6. Bukti pengujian kondisi perubahan atau abnormal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[Tambahkan screenshot lain bila diperlukan. Pastikan setiap gambar memiliki nomor, keterangan, dan keterkaitan dengan kasus uji.]</w:t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12 Pembagian Peran Anggota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[Catat kontribusi nyata setiap anggota, termasuk ideasi, riset komponen, rangkaian, pemrograman, pengujian, dokumentasi, dan video demo sesuai pekerjaan tim.]</w:t>
      </w:r>
    </w:p>
    <w:tbl>
      <w:tblPr>
        <w:tblStyle w:val="Table12"/>
        <w:tblW w:w="9015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624"/>
        <w:gridCol w:w="2268"/>
        <w:gridCol w:w="3515"/>
        <w:gridCol w:w="2608"/>
        <w:tblGridChange w:id="0">
          <w:tblGrid>
            <w:gridCol w:w="624"/>
            <w:gridCol w:w="2268"/>
            <w:gridCol w:w="3515"/>
            <w:gridCol w:w="2608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Nama 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Tugas dan kontribusi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Bukti atau keluaran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tl w:val="0"/>
        </w:rPr>
        <w:t xml:space="preserve">13 Kesimpulan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[Simpulkan apakah tujuan tercapai berdasarkan hasil pengujian. Nyatakan fungsi yang berhasil, keterbatasan, dan hasil utama tanpa klaim yang belum diuji.]</w:t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14 Pengembangan Lanjutan Opsional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5a626b"/>
          <w:sz w:val="20"/>
          <w:szCs w:val="20"/>
          <w:u w:val="none"/>
          <w:shd w:fill="auto" w:val="clear"/>
          <w:vertAlign w:val="baseline"/>
          <w:rtl w:val="0"/>
        </w:rPr>
        <w:t xml:space="preserve">[Jika ada, tuliskan pengembangan realistis yang dapat dilakukan setelah tahap ini. Jika tidak ada, hapus bagian ini.]</w:t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15 Tautan dan Berkas Pendukung</w:t>
      </w:r>
    </w:p>
    <w:tbl>
      <w:tblPr>
        <w:tblStyle w:val="Table13"/>
        <w:tblW w:w="9014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891"/>
        <w:gridCol w:w="6123"/>
        <w:tblGridChange w:id="0">
          <w:tblGrid>
            <w:gridCol w:w="2891"/>
            <w:gridCol w:w="6123"/>
          </w:tblGrid>
        </w:tblGridChange>
      </w:tblGrid>
      <w:tr>
        <w:trPr>
          <w:cantSplit w:val="0"/>
          <w:tblHeader w:val="0"/>
        </w:trPr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64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Lokasi atau tautan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Proyek Wokwi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Source code atau sketch</w:t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Video demo MP4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Screenshot pengujian</w:t>
            </w:r>
          </w:p>
        </w:tc>
        <w:tc>
          <w:tcPr>
            <w:shd w:fill="f7f9fb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64" w:lineRule="auto"/>
              <w:rPr/>
            </w:pPr>
            <w:r w:rsidDel="00000000" w:rsidR="00000000" w:rsidRPr="00000000">
              <w:rPr>
                <w:i w:val="1"/>
                <w:iCs w:val="1"/>
                <w:color w:val="5f6469"/>
                <w:sz w:val="18"/>
                <w:szCs w:val="18"/>
                <w:rtl w:val="0"/>
              </w:rPr>
              <w:t xml:space="preserve">[Isi]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049" w:top="1162" w:left="1502" w:right="1389" w:header="624" w:footer="62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Laporan Study Case Stage 2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space="0" w:sz="0" w:val="nil"/>
      </w:pBdr>
      <w:spacing w:after="60" w:before="180" w:line="264" w:lineRule="auto"/>
    </w:pPr>
    <w:rPr>
      <w:rFonts w:ascii="Aptos" w:cs="Aptos" w:eastAsia="Aptos" w:hAnsi="Aptos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space="0" w:sz="0" w:val="nil"/>
      </w:pBdr>
      <w:spacing w:after="60" w:before="140" w:line="264" w:lineRule="auto"/>
    </w:pPr>
    <w:rPr>
      <w:rFonts w:ascii="Aptos" w:cs="Aptos" w:eastAsia="Aptos" w:hAnsi="Aptos"/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space="0" w:sz="0" w:val="nil"/>
      </w:pBdr>
      <w:spacing w:after="160" w:before="0" w:line="264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Isian" w:customStyle="1">
    <w:name w:val="Isian"/>
    <w:basedOn w:val="Normal"/>
    <w:rPr>
      <w:rFonts w:ascii="Aptos" w:hAnsi="Aptos"/>
      <w:i w:val="1"/>
      <w:color w:val="5a626b"/>
      <w:sz w:val="20"/>
    </w:rPr>
  </w:style>
  <w:style w:type="paragraph" w:styleId="KeteranganGambar" w:customStyle="1">
    <w:name w:val="Keterangan Gambar"/>
    <w:basedOn w:val="Normal"/>
    <w:pPr>
      <w:spacing w:before="80"/>
    </w:pPr>
    <w:rPr>
      <w:i w:val="1"/>
      <w:sz w:val="18"/>
    </w:rPr>
  </w:style>
  <w:style w:type="paragraph" w:styleId="CatatanKecil" w:customStyle="1">
    <w:name w:val="Catatan Kecil"/>
    <w:basedOn w:val="Normal"/>
    <w:rPr>
      <w:color w:val="505050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lXgOQbLiw5RijEEFRX8VCzP8Lg==">CgMxLjA4AHIhMXBDZVpUMnppazQ3aDhFVUN4QU5rekFmU2xCX1poS0oy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