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5200" w:type="dxa"/>
        <w:tblBorders>
          <w:top w:val="nil"/>
          <w:left w:val="nil"/>
          <w:bottom w:val="nil"/>
          <w:right w:val="nil"/>
        </w:tblBorders>
        <w:tblLook w:val="0000" w:firstRow="0" w:lastRow="0" w:firstColumn="0" w:lastColumn="0" w:noHBand="0" w:noVBand="0"/>
      </w:tblPr>
      <w:tblGrid>
        <w:gridCol w:w="1651"/>
        <w:gridCol w:w="587"/>
        <w:gridCol w:w="11165"/>
        <w:gridCol w:w="1797"/>
      </w:tblGrid>
      <w:tr w:rsidR="000B1242" w:rsidRPr="004C1685" w14:paraId="034B5AFC" w14:textId="77777777" w:rsidTr="00930A31">
        <w:trPr>
          <w:trHeight w:val="65"/>
          <w:tblHeader/>
        </w:trPr>
        <w:tc>
          <w:tcPr>
            <w:tcW w:w="1668"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7CF21474" w14:textId="6BDEADC9" w:rsidR="00FB3483" w:rsidRPr="00930A31" w:rsidRDefault="00FB3483" w:rsidP="00550BF1">
            <w:pPr>
              <w:pStyle w:val="Default"/>
              <w:rPr>
                <w:rFonts w:ascii="Arial" w:hAnsi="Arial" w:cs="Arial"/>
                <w:color w:val="FFFFFF"/>
                <w:sz w:val="18"/>
                <w:szCs w:val="18"/>
              </w:rPr>
            </w:pPr>
            <w:r w:rsidRPr="00930A31">
              <w:rPr>
                <w:rFonts w:ascii="Arial" w:hAnsi="Arial" w:cs="Arial"/>
                <w:b/>
                <w:bCs/>
                <w:color w:val="FFFFFF"/>
                <w:sz w:val="18"/>
                <w:szCs w:val="18"/>
              </w:rPr>
              <w:t>Section</w:t>
            </w:r>
            <w:r w:rsidR="00077B44" w:rsidRPr="00930A31">
              <w:rPr>
                <w:rFonts w:ascii="Arial" w:hAnsi="Arial" w:cs="Arial"/>
                <w:b/>
                <w:bCs/>
                <w:color w:val="FFFFFF"/>
                <w:sz w:val="18"/>
                <w:szCs w:val="18"/>
              </w:rPr>
              <w:t xml:space="preserve"> and T</w:t>
            </w:r>
            <w:r w:rsidRPr="00930A31">
              <w:rPr>
                <w:rFonts w:ascii="Arial" w:hAnsi="Arial" w:cs="Arial"/>
                <w:b/>
                <w:bCs/>
                <w:color w:val="FFFFFF"/>
                <w:sz w:val="18"/>
                <w:szCs w:val="18"/>
              </w:rPr>
              <w:t xml:space="preserve">opic </w:t>
            </w:r>
          </w:p>
        </w:tc>
        <w:tc>
          <w:tcPr>
            <w:tcW w:w="587"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6E07AE6F" w14:textId="20DBA1E4" w:rsidR="00FB3483" w:rsidRPr="00930A31" w:rsidRDefault="00077B44" w:rsidP="00A215D2">
            <w:pPr>
              <w:pStyle w:val="Default"/>
              <w:rPr>
                <w:rFonts w:ascii="Arial" w:hAnsi="Arial" w:cs="Arial"/>
                <w:b/>
                <w:bCs/>
                <w:color w:val="FFFFFF"/>
                <w:sz w:val="18"/>
                <w:szCs w:val="18"/>
              </w:rPr>
            </w:pPr>
            <w:r w:rsidRPr="00930A31">
              <w:rPr>
                <w:rFonts w:ascii="Arial" w:hAnsi="Arial" w:cs="Arial"/>
                <w:b/>
                <w:bCs/>
                <w:color w:val="FFFFFF"/>
                <w:sz w:val="18"/>
                <w:szCs w:val="18"/>
              </w:rPr>
              <w:t xml:space="preserve">Item </w:t>
            </w:r>
            <w:r w:rsidR="00FB3483" w:rsidRPr="00930A31">
              <w:rPr>
                <w:rFonts w:ascii="Arial" w:hAnsi="Arial" w:cs="Arial"/>
                <w:b/>
                <w:bCs/>
                <w:color w:val="FFFFFF"/>
                <w:sz w:val="18"/>
                <w:szCs w:val="18"/>
              </w:rPr>
              <w:t>#</w:t>
            </w:r>
          </w:p>
        </w:tc>
        <w:tc>
          <w:tcPr>
            <w:tcW w:w="11745"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7BBC1C0" w14:textId="77777777" w:rsidR="00FB3483" w:rsidRPr="00930A31" w:rsidRDefault="00FB3483" w:rsidP="00550BF1">
            <w:pPr>
              <w:pStyle w:val="Default"/>
              <w:rPr>
                <w:rFonts w:ascii="Arial" w:hAnsi="Arial" w:cs="Arial"/>
                <w:color w:val="FFFFFF"/>
                <w:sz w:val="18"/>
                <w:szCs w:val="18"/>
              </w:rPr>
            </w:pPr>
            <w:r w:rsidRPr="00930A31">
              <w:rPr>
                <w:rFonts w:ascii="Arial" w:hAnsi="Arial" w:cs="Arial"/>
                <w:b/>
                <w:bCs/>
                <w:color w:val="FFFFFF"/>
                <w:sz w:val="18"/>
                <w:szCs w:val="18"/>
              </w:rPr>
              <w:t xml:space="preserve">Checklist item </w:t>
            </w:r>
          </w:p>
        </w:tc>
        <w:tc>
          <w:tcPr>
            <w:tcW w:w="1200"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904AC1B" w14:textId="54A8E613" w:rsidR="00FB3483" w:rsidRPr="00930A31" w:rsidRDefault="0018323E">
            <w:pPr>
              <w:pStyle w:val="Default"/>
              <w:rPr>
                <w:rFonts w:ascii="Arial" w:hAnsi="Arial" w:cs="Arial"/>
                <w:color w:val="FFFFFF"/>
                <w:sz w:val="18"/>
                <w:szCs w:val="18"/>
              </w:rPr>
            </w:pPr>
            <w:r w:rsidRPr="00930A31">
              <w:rPr>
                <w:rFonts w:ascii="Arial" w:hAnsi="Arial" w:cs="Arial"/>
                <w:b/>
                <w:bCs/>
                <w:color w:val="FFFFFF"/>
                <w:sz w:val="18"/>
                <w:szCs w:val="18"/>
              </w:rPr>
              <w:t>Location where item is reported</w:t>
            </w:r>
            <w:r w:rsidR="00FB3483" w:rsidRPr="00930A31">
              <w:rPr>
                <w:rFonts w:ascii="Arial" w:hAnsi="Arial" w:cs="Arial"/>
                <w:b/>
                <w:bCs/>
                <w:color w:val="FFFFFF"/>
                <w:sz w:val="18"/>
                <w:szCs w:val="18"/>
              </w:rPr>
              <w:t xml:space="preserve"> </w:t>
            </w:r>
          </w:p>
        </w:tc>
      </w:tr>
      <w:tr w:rsidR="000B1242" w:rsidRPr="004C1685" w14:paraId="693A08DF"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7CEE1A7C"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TITLE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557AF5F1" w14:textId="77777777" w:rsidR="00FB3483" w:rsidRPr="00930A31" w:rsidRDefault="00FB3483">
            <w:pPr>
              <w:pStyle w:val="Default"/>
              <w:jc w:val="right"/>
              <w:rPr>
                <w:rFonts w:ascii="Arial" w:hAnsi="Arial" w:cs="Arial"/>
                <w:color w:val="auto"/>
                <w:sz w:val="18"/>
                <w:szCs w:val="18"/>
              </w:rPr>
            </w:pPr>
          </w:p>
        </w:tc>
      </w:tr>
      <w:tr w:rsidR="000B1242" w:rsidRPr="004C1685" w14:paraId="389042E4" w14:textId="77777777" w:rsidTr="00930A31">
        <w:trPr>
          <w:trHeight w:val="48"/>
        </w:trPr>
        <w:tc>
          <w:tcPr>
            <w:tcW w:w="1668" w:type="dxa"/>
            <w:tcBorders>
              <w:top w:val="single" w:sz="5" w:space="0" w:color="000000"/>
              <w:left w:val="single" w:sz="5" w:space="0" w:color="000000"/>
              <w:bottom w:val="double" w:sz="2" w:space="0" w:color="FFFFCC"/>
              <w:right w:val="single" w:sz="5" w:space="0" w:color="000000"/>
            </w:tcBorders>
          </w:tcPr>
          <w:p w14:paraId="7273498C"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Title </w:t>
            </w:r>
          </w:p>
        </w:tc>
        <w:tc>
          <w:tcPr>
            <w:tcW w:w="587" w:type="dxa"/>
            <w:tcBorders>
              <w:top w:val="single" w:sz="5" w:space="0" w:color="000000"/>
              <w:left w:val="single" w:sz="5" w:space="0" w:color="000000"/>
              <w:bottom w:val="double" w:sz="2" w:space="0" w:color="FFFFCC"/>
              <w:right w:val="single" w:sz="5" w:space="0" w:color="000000"/>
            </w:tcBorders>
          </w:tcPr>
          <w:p w14:paraId="4BD96756"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p>
        </w:tc>
        <w:tc>
          <w:tcPr>
            <w:tcW w:w="11745" w:type="dxa"/>
            <w:tcBorders>
              <w:top w:val="single" w:sz="5" w:space="0" w:color="000000"/>
              <w:left w:val="single" w:sz="5" w:space="0" w:color="000000"/>
              <w:bottom w:val="double" w:sz="5" w:space="0" w:color="000000"/>
              <w:right w:val="single" w:sz="5" w:space="0" w:color="000000"/>
            </w:tcBorders>
          </w:tcPr>
          <w:p w14:paraId="6E5E223C" w14:textId="3707D33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Identify the report as a systematic review.</w:t>
            </w:r>
          </w:p>
        </w:tc>
        <w:tc>
          <w:tcPr>
            <w:tcW w:w="1200" w:type="dxa"/>
            <w:tcBorders>
              <w:top w:val="single" w:sz="5" w:space="0" w:color="000000"/>
              <w:left w:val="single" w:sz="5" w:space="0" w:color="000000"/>
              <w:bottom w:val="double" w:sz="5" w:space="0" w:color="000000"/>
              <w:right w:val="single" w:sz="5" w:space="0" w:color="000000"/>
            </w:tcBorders>
          </w:tcPr>
          <w:p w14:paraId="2C544964" w14:textId="31470A2C" w:rsidR="00FB3483" w:rsidRPr="00930A31" w:rsidRDefault="00B14C88" w:rsidP="005979B8">
            <w:pPr>
              <w:pStyle w:val="Default"/>
              <w:spacing w:before="40" w:after="40"/>
              <w:rPr>
                <w:rFonts w:ascii="Arial" w:hAnsi="Arial" w:cs="Arial"/>
                <w:color w:val="auto"/>
                <w:sz w:val="18"/>
                <w:szCs w:val="18"/>
              </w:rPr>
            </w:pPr>
            <w:r>
              <w:rPr>
                <w:rFonts w:ascii="Arial" w:hAnsi="Arial" w:cs="Arial"/>
                <w:color w:val="auto"/>
                <w:sz w:val="18"/>
                <w:szCs w:val="18"/>
              </w:rPr>
              <w:t>Title</w:t>
            </w:r>
          </w:p>
        </w:tc>
      </w:tr>
      <w:tr w:rsidR="000B1242" w:rsidRPr="004C1685" w14:paraId="341419BF"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162FC33"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ABSTRACT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1D71DC10" w14:textId="77777777" w:rsidR="00FB3483" w:rsidRPr="00930A31" w:rsidRDefault="00FB3483">
            <w:pPr>
              <w:pStyle w:val="Default"/>
              <w:jc w:val="right"/>
              <w:rPr>
                <w:rFonts w:ascii="Arial" w:hAnsi="Arial" w:cs="Arial"/>
                <w:color w:val="auto"/>
                <w:sz w:val="18"/>
                <w:szCs w:val="18"/>
              </w:rPr>
            </w:pPr>
          </w:p>
        </w:tc>
      </w:tr>
      <w:tr w:rsidR="000B1242" w:rsidRPr="004C1685" w14:paraId="62930444" w14:textId="77777777" w:rsidTr="00930A31">
        <w:trPr>
          <w:trHeight w:val="48"/>
        </w:trPr>
        <w:tc>
          <w:tcPr>
            <w:tcW w:w="1668" w:type="dxa"/>
            <w:tcBorders>
              <w:top w:val="single" w:sz="5" w:space="0" w:color="000000"/>
              <w:left w:val="single" w:sz="5" w:space="0" w:color="000000"/>
              <w:bottom w:val="double" w:sz="2" w:space="0" w:color="FFFFCC"/>
              <w:right w:val="single" w:sz="5" w:space="0" w:color="000000"/>
            </w:tcBorders>
          </w:tcPr>
          <w:p w14:paraId="022C7641" w14:textId="536F366B"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Abstract</w:t>
            </w:r>
            <w:r w:rsidR="00FB3483" w:rsidRPr="00930A31">
              <w:rPr>
                <w:rFonts w:ascii="Arial" w:hAnsi="Arial" w:cs="Arial"/>
                <w:sz w:val="18"/>
                <w:szCs w:val="18"/>
              </w:rPr>
              <w:t xml:space="preserve"> </w:t>
            </w:r>
          </w:p>
        </w:tc>
        <w:tc>
          <w:tcPr>
            <w:tcW w:w="587" w:type="dxa"/>
            <w:tcBorders>
              <w:top w:val="single" w:sz="5" w:space="0" w:color="000000"/>
              <w:left w:val="single" w:sz="5" w:space="0" w:color="000000"/>
              <w:bottom w:val="double" w:sz="2" w:space="0" w:color="FFFFCC"/>
              <w:right w:val="single" w:sz="5" w:space="0" w:color="000000"/>
            </w:tcBorders>
          </w:tcPr>
          <w:p w14:paraId="7EC1421F"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2</w:t>
            </w:r>
          </w:p>
        </w:tc>
        <w:tc>
          <w:tcPr>
            <w:tcW w:w="11745" w:type="dxa"/>
            <w:tcBorders>
              <w:top w:val="single" w:sz="5" w:space="0" w:color="000000"/>
              <w:left w:val="single" w:sz="5" w:space="0" w:color="000000"/>
              <w:bottom w:val="double" w:sz="5" w:space="0" w:color="000000"/>
              <w:right w:val="single" w:sz="5" w:space="0" w:color="000000"/>
            </w:tcBorders>
          </w:tcPr>
          <w:p w14:paraId="5712AD67" w14:textId="5AEC08D0"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See the PRISMA 2020 for Abstracts checklist</w:t>
            </w:r>
            <w:r w:rsidR="00726794">
              <w:rPr>
                <w:rFonts w:ascii="Arial" w:hAnsi="Arial" w:cs="Arial"/>
                <w:sz w:val="18"/>
                <w:szCs w:val="18"/>
              </w:rPr>
              <w:t>.</w:t>
            </w:r>
          </w:p>
        </w:tc>
        <w:tc>
          <w:tcPr>
            <w:tcW w:w="1200" w:type="dxa"/>
            <w:tcBorders>
              <w:top w:val="single" w:sz="5" w:space="0" w:color="000000"/>
              <w:left w:val="single" w:sz="5" w:space="0" w:color="000000"/>
              <w:bottom w:val="double" w:sz="5" w:space="0" w:color="000000"/>
              <w:right w:val="single" w:sz="5" w:space="0" w:color="000000"/>
            </w:tcBorders>
          </w:tcPr>
          <w:p w14:paraId="029328DB" w14:textId="01191E05" w:rsidR="00FB3483" w:rsidRPr="00930A31" w:rsidRDefault="00043D5D" w:rsidP="005979B8">
            <w:pPr>
              <w:pStyle w:val="Default"/>
              <w:spacing w:before="40" w:after="40"/>
              <w:rPr>
                <w:rFonts w:ascii="Arial" w:hAnsi="Arial" w:cs="Arial"/>
                <w:color w:val="auto"/>
                <w:sz w:val="18"/>
                <w:szCs w:val="18"/>
              </w:rPr>
            </w:pPr>
            <w:r>
              <w:rPr>
                <w:rFonts w:ascii="Arial" w:hAnsi="Arial" w:cs="Arial"/>
                <w:color w:val="auto"/>
                <w:sz w:val="18"/>
                <w:szCs w:val="18"/>
              </w:rPr>
              <w:t>—</w:t>
            </w:r>
          </w:p>
        </w:tc>
      </w:tr>
      <w:tr w:rsidR="000B1242" w:rsidRPr="004C1685" w14:paraId="51385559"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3D179313"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INTRODUCTION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4C721FBC" w14:textId="77777777" w:rsidR="00FB3483" w:rsidRPr="00930A31" w:rsidRDefault="00FB3483">
            <w:pPr>
              <w:pStyle w:val="Default"/>
              <w:jc w:val="right"/>
              <w:rPr>
                <w:rFonts w:ascii="Arial" w:hAnsi="Arial" w:cs="Arial"/>
                <w:color w:val="auto"/>
                <w:sz w:val="18"/>
                <w:szCs w:val="18"/>
              </w:rPr>
            </w:pPr>
          </w:p>
        </w:tc>
      </w:tr>
      <w:tr w:rsidR="000B1242" w:rsidRPr="004C1685" w14:paraId="1613F84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792F204E"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Rationale </w:t>
            </w:r>
          </w:p>
        </w:tc>
        <w:tc>
          <w:tcPr>
            <w:tcW w:w="587" w:type="dxa"/>
            <w:tcBorders>
              <w:top w:val="single" w:sz="5" w:space="0" w:color="000000"/>
              <w:left w:val="single" w:sz="5" w:space="0" w:color="000000"/>
              <w:bottom w:val="single" w:sz="5" w:space="0" w:color="000000"/>
              <w:right w:val="single" w:sz="5" w:space="0" w:color="000000"/>
            </w:tcBorders>
          </w:tcPr>
          <w:p w14:paraId="1FF73C89"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3</w:t>
            </w:r>
          </w:p>
        </w:tc>
        <w:tc>
          <w:tcPr>
            <w:tcW w:w="11745" w:type="dxa"/>
            <w:tcBorders>
              <w:top w:val="single" w:sz="5" w:space="0" w:color="000000"/>
              <w:left w:val="single" w:sz="5" w:space="0" w:color="000000"/>
              <w:bottom w:val="single" w:sz="5" w:space="0" w:color="000000"/>
              <w:right w:val="single" w:sz="5" w:space="0" w:color="000000"/>
            </w:tcBorders>
          </w:tcPr>
          <w:p w14:paraId="6ADA1255" w14:textId="4C8D4274"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Describe the rationale for the review in the context of existing knowledge.</w:t>
            </w:r>
          </w:p>
        </w:tc>
        <w:tc>
          <w:tcPr>
            <w:tcW w:w="1200" w:type="dxa"/>
            <w:tcBorders>
              <w:top w:val="single" w:sz="5" w:space="0" w:color="000000"/>
              <w:left w:val="single" w:sz="5" w:space="0" w:color="000000"/>
              <w:bottom w:val="single" w:sz="5" w:space="0" w:color="000000"/>
              <w:right w:val="single" w:sz="5" w:space="0" w:color="000000"/>
            </w:tcBorders>
          </w:tcPr>
          <w:p w14:paraId="4AFE3A6B" w14:textId="376B4598" w:rsidR="00FB3483" w:rsidRPr="00930A31" w:rsidRDefault="00DC2097" w:rsidP="005979B8">
            <w:pPr>
              <w:pStyle w:val="Default"/>
              <w:spacing w:before="40" w:after="40"/>
              <w:rPr>
                <w:rFonts w:ascii="Arial" w:hAnsi="Arial" w:cs="Arial"/>
                <w:color w:val="auto"/>
                <w:sz w:val="18"/>
                <w:szCs w:val="18"/>
              </w:rPr>
            </w:pPr>
            <w:r>
              <w:rPr>
                <w:rFonts w:ascii="Arial" w:hAnsi="Arial" w:cs="Arial"/>
                <w:color w:val="auto"/>
                <w:sz w:val="18"/>
                <w:szCs w:val="18"/>
              </w:rPr>
              <w:t>Section “Current Challenges in Anchoring Effects Research”</w:t>
            </w:r>
          </w:p>
        </w:tc>
      </w:tr>
      <w:tr w:rsidR="000B1242" w:rsidRPr="004C1685" w14:paraId="126BB502" w14:textId="77777777" w:rsidTr="00930A31">
        <w:trPr>
          <w:trHeight w:val="48"/>
        </w:trPr>
        <w:tc>
          <w:tcPr>
            <w:tcW w:w="1668" w:type="dxa"/>
            <w:tcBorders>
              <w:top w:val="single" w:sz="5" w:space="0" w:color="000000"/>
              <w:left w:val="single" w:sz="5" w:space="0" w:color="000000"/>
              <w:bottom w:val="double" w:sz="2" w:space="0" w:color="FFFFCC"/>
              <w:right w:val="single" w:sz="5" w:space="0" w:color="000000"/>
            </w:tcBorders>
          </w:tcPr>
          <w:p w14:paraId="1729B596"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Objectives </w:t>
            </w:r>
          </w:p>
        </w:tc>
        <w:tc>
          <w:tcPr>
            <w:tcW w:w="587" w:type="dxa"/>
            <w:tcBorders>
              <w:top w:val="single" w:sz="5" w:space="0" w:color="000000"/>
              <w:left w:val="single" w:sz="5" w:space="0" w:color="000000"/>
              <w:bottom w:val="double" w:sz="2" w:space="0" w:color="FFFFCC"/>
              <w:right w:val="single" w:sz="5" w:space="0" w:color="000000"/>
            </w:tcBorders>
          </w:tcPr>
          <w:p w14:paraId="3627E886"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4</w:t>
            </w:r>
          </w:p>
        </w:tc>
        <w:tc>
          <w:tcPr>
            <w:tcW w:w="11745" w:type="dxa"/>
            <w:tcBorders>
              <w:top w:val="single" w:sz="5" w:space="0" w:color="000000"/>
              <w:left w:val="single" w:sz="5" w:space="0" w:color="000000"/>
              <w:bottom w:val="double" w:sz="5" w:space="0" w:color="000000"/>
              <w:right w:val="single" w:sz="5" w:space="0" w:color="000000"/>
            </w:tcBorders>
          </w:tcPr>
          <w:p w14:paraId="34103CE3" w14:textId="75121864"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Provide an explicit statement of the objective(s) or question(s) the review addresses.</w:t>
            </w:r>
          </w:p>
        </w:tc>
        <w:tc>
          <w:tcPr>
            <w:tcW w:w="1200" w:type="dxa"/>
            <w:tcBorders>
              <w:top w:val="single" w:sz="5" w:space="0" w:color="000000"/>
              <w:left w:val="single" w:sz="5" w:space="0" w:color="000000"/>
              <w:bottom w:val="double" w:sz="5" w:space="0" w:color="000000"/>
              <w:right w:val="single" w:sz="5" w:space="0" w:color="000000"/>
            </w:tcBorders>
          </w:tcPr>
          <w:p w14:paraId="6DFCB2FE" w14:textId="1A2D7BB5" w:rsidR="00FB3483" w:rsidRPr="00930A31" w:rsidRDefault="00DC2097" w:rsidP="005979B8">
            <w:pPr>
              <w:pStyle w:val="Default"/>
              <w:spacing w:before="40" w:after="40"/>
              <w:rPr>
                <w:rFonts w:ascii="Arial" w:hAnsi="Arial" w:cs="Arial"/>
                <w:color w:val="auto"/>
                <w:sz w:val="18"/>
                <w:szCs w:val="18"/>
              </w:rPr>
            </w:pPr>
            <w:r>
              <w:rPr>
                <w:rFonts w:ascii="Arial" w:hAnsi="Arial" w:cs="Arial"/>
                <w:color w:val="auto"/>
                <w:sz w:val="18"/>
                <w:szCs w:val="18"/>
              </w:rPr>
              <w:t>Section “A Capsizing Raft”</w:t>
            </w:r>
          </w:p>
        </w:tc>
      </w:tr>
      <w:tr w:rsidR="000B1242" w:rsidRPr="004C1685" w14:paraId="324F24F7"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90BD595"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METHODS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660D9662" w14:textId="77777777" w:rsidR="00FB3483" w:rsidRPr="00930A31" w:rsidRDefault="00FB3483">
            <w:pPr>
              <w:pStyle w:val="Default"/>
              <w:jc w:val="right"/>
              <w:rPr>
                <w:rFonts w:ascii="Arial" w:hAnsi="Arial" w:cs="Arial"/>
                <w:color w:val="auto"/>
                <w:sz w:val="18"/>
                <w:szCs w:val="18"/>
              </w:rPr>
            </w:pPr>
          </w:p>
        </w:tc>
      </w:tr>
      <w:tr w:rsidR="000B1242" w:rsidRPr="004C1685" w14:paraId="0A3C979C"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33B4F24"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Eligibility criteria </w:t>
            </w:r>
          </w:p>
        </w:tc>
        <w:tc>
          <w:tcPr>
            <w:tcW w:w="587" w:type="dxa"/>
            <w:tcBorders>
              <w:top w:val="single" w:sz="5" w:space="0" w:color="000000"/>
              <w:left w:val="single" w:sz="5" w:space="0" w:color="000000"/>
              <w:bottom w:val="single" w:sz="5" w:space="0" w:color="000000"/>
              <w:right w:val="single" w:sz="5" w:space="0" w:color="000000"/>
            </w:tcBorders>
          </w:tcPr>
          <w:p w14:paraId="3557CC61" w14:textId="5237E212"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5</w:t>
            </w:r>
          </w:p>
        </w:tc>
        <w:tc>
          <w:tcPr>
            <w:tcW w:w="11745" w:type="dxa"/>
            <w:tcBorders>
              <w:top w:val="single" w:sz="5" w:space="0" w:color="000000"/>
              <w:left w:val="single" w:sz="5" w:space="0" w:color="000000"/>
              <w:bottom w:val="single" w:sz="5" w:space="0" w:color="000000"/>
              <w:right w:val="single" w:sz="5" w:space="0" w:color="000000"/>
            </w:tcBorders>
          </w:tcPr>
          <w:p w14:paraId="044876D7" w14:textId="7F0A7709"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inclusion and exclusion criteria for the review and how studies were grouped for the syntheses.</w:t>
            </w:r>
          </w:p>
        </w:tc>
        <w:tc>
          <w:tcPr>
            <w:tcW w:w="1200" w:type="dxa"/>
            <w:tcBorders>
              <w:top w:val="single" w:sz="5" w:space="0" w:color="000000"/>
              <w:left w:val="single" w:sz="5" w:space="0" w:color="000000"/>
              <w:bottom w:val="single" w:sz="5" w:space="0" w:color="000000"/>
              <w:right w:val="single" w:sz="5" w:space="0" w:color="000000"/>
            </w:tcBorders>
          </w:tcPr>
          <w:p w14:paraId="6B03C229" w14:textId="3B12EC88" w:rsidR="00FB3483" w:rsidRPr="00930A31" w:rsidRDefault="00DC2097" w:rsidP="005979B8">
            <w:pPr>
              <w:pStyle w:val="Default"/>
              <w:spacing w:before="40" w:after="40"/>
              <w:rPr>
                <w:rFonts w:ascii="Arial" w:hAnsi="Arial" w:cs="Arial"/>
                <w:color w:val="auto"/>
                <w:sz w:val="18"/>
                <w:szCs w:val="18"/>
              </w:rPr>
            </w:pPr>
            <w:r>
              <w:rPr>
                <w:rFonts w:ascii="Arial" w:hAnsi="Arial" w:cs="Arial"/>
                <w:color w:val="auto"/>
                <w:sz w:val="18"/>
                <w:szCs w:val="18"/>
              </w:rPr>
              <w:t>Method, first Paragraph</w:t>
            </w:r>
          </w:p>
        </w:tc>
      </w:tr>
      <w:tr w:rsidR="000B1242" w:rsidRPr="004C1685" w14:paraId="16FE4FE0" w14:textId="77777777" w:rsidTr="00930A31">
        <w:trPr>
          <w:trHeight w:val="191"/>
        </w:trPr>
        <w:tc>
          <w:tcPr>
            <w:tcW w:w="1668" w:type="dxa"/>
            <w:tcBorders>
              <w:top w:val="single" w:sz="5" w:space="0" w:color="000000"/>
              <w:left w:val="single" w:sz="5" w:space="0" w:color="000000"/>
              <w:bottom w:val="single" w:sz="5" w:space="0" w:color="000000"/>
              <w:right w:val="single" w:sz="5" w:space="0" w:color="000000"/>
            </w:tcBorders>
          </w:tcPr>
          <w:p w14:paraId="5190E0C3"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Information sources </w:t>
            </w:r>
          </w:p>
        </w:tc>
        <w:tc>
          <w:tcPr>
            <w:tcW w:w="587" w:type="dxa"/>
            <w:tcBorders>
              <w:top w:val="single" w:sz="5" w:space="0" w:color="000000"/>
              <w:left w:val="single" w:sz="5" w:space="0" w:color="000000"/>
              <w:bottom w:val="single" w:sz="5" w:space="0" w:color="000000"/>
              <w:right w:val="single" w:sz="5" w:space="0" w:color="000000"/>
            </w:tcBorders>
          </w:tcPr>
          <w:p w14:paraId="3E0B6F4F" w14:textId="46034133"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6</w:t>
            </w:r>
          </w:p>
        </w:tc>
        <w:tc>
          <w:tcPr>
            <w:tcW w:w="11745" w:type="dxa"/>
            <w:tcBorders>
              <w:top w:val="single" w:sz="5" w:space="0" w:color="000000"/>
              <w:left w:val="single" w:sz="5" w:space="0" w:color="000000"/>
              <w:bottom w:val="single" w:sz="5" w:space="0" w:color="000000"/>
              <w:right w:val="single" w:sz="5" w:space="0" w:color="000000"/>
            </w:tcBorders>
          </w:tcPr>
          <w:p w14:paraId="57B9F4B4" w14:textId="24260A2B"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all databases, registers, websites, organisations, reference lists and other sources searched or consulted to identify studies. Specify the date when each source was last searched or consulted.</w:t>
            </w:r>
          </w:p>
        </w:tc>
        <w:tc>
          <w:tcPr>
            <w:tcW w:w="1200" w:type="dxa"/>
            <w:tcBorders>
              <w:top w:val="single" w:sz="5" w:space="0" w:color="000000"/>
              <w:left w:val="single" w:sz="5" w:space="0" w:color="000000"/>
              <w:bottom w:val="single" w:sz="5" w:space="0" w:color="000000"/>
              <w:right w:val="single" w:sz="5" w:space="0" w:color="000000"/>
            </w:tcBorders>
          </w:tcPr>
          <w:p w14:paraId="13ED706A" w14:textId="6C601EA8" w:rsidR="00FB3483" w:rsidRPr="00930A31" w:rsidRDefault="00DC2097" w:rsidP="005979B8">
            <w:pPr>
              <w:pStyle w:val="Default"/>
              <w:spacing w:before="40" w:after="40"/>
              <w:rPr>
                <w:rFonts w:ascii="Arial" w:hAnsi="Arial" w:cs="Arial"/>
                <w:color w:val="auto"/>
                <w:sz w:val="18"/>
                <w:szCs w:val="18"/>
              </w:rPr>
            </w:pPr>
            <w:r>
              <w:rPr>
                <w:rFonts w:ascii="Arial" w:hAnsi="Arial" w:cs="Arial"/>
                <w:color w:val="auto"/>
                <w:sz w:val="18"/>
                <w:szCs w:val="18"/>
              </w:rPr>
              <w:t>Does not apply (reuse of data; see Reliability Paper)</w:t>
            </w:r>
          </w:p>
        </w:tc>
      </w:tr>
      <w:tr w:rsidR="000B1242" w:rsidRPr="004C1685" w14:paraId="442A4EF4"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354B1526" w14:textId="56E89E5C"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Search </w:t>
            </w:r>
            <w:r w:rsidR="00E66E3A" w:rsidRPr="00930A31">
              <w:rPr>
                <w:rFonts w:ascii="Arial" w:hAnsi="Arial" w:cs="Arial"/>
                <w:sz w:val="18"/>
                <w:szCs w:val="18"/>
              </w:rPr>
              <w:t>strategy</w:t>
            </w:r>
          </w:p>
        </w:tc>
        <w:tc>
          <w:tcPr>
            <w:tcW w:w="587" w:type="dxa"/>
            <w:tcBorders>
              <w:top w:val="single" w:sz="5" w:space="0" w:color="000000"/>
              <w:left w:val="single" w:sz="5" w:space="0" w:color="000000"/>
              <w:bottom w:val="single" w:sz="5" w:space="0" w:color="000000"/>
              <w:right w:val="single" w:sz="5" w:space="0" w:color="000000"/>
            </w:tcBorders>
          </w:tcPr>
          <w:p w14:paraId="1C77254E" w14:textId="5847D3CA"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7</w:t>
            </w:r>
          </w:p>
        </w:tc>
        <w:tc>
          <w:tcPr>
            <w:tcW w:w="11745" w:type="dxa"/>
            <w:tcBorders>
              <w:top w:val="single" w:sz="5" w:space="0" w:color="000000"/>
              <w:left w:val="single" w:sz="5" w:space="0" w:color="000000"/>
              <w:bottom w:val="single" w:sz="5" w:space="0" w:color="000000"/>
              <w:right w:val="single" w:sz="5" w:space="0" w:color="000000"/>
            </w:tcBorders>
          </w:tcPr>
          <w:p w14:paraId="21DED44A" w14:textId="64C8696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Present the full search strategies for all databases, registers and websites, including any filters and limits used.</w:t>
            </w:r>
          </w:p>
        </w:tc>
        <w:tc>
          <w:tcPr>
            <w:tcW w:w="1200" w:type="dxa"/>
            <w:tcBorders>
              <w:top w:val="single" w:sz="5" w:space="0" w:color="000000"/>
              <w:left w:val="single" w:sz="5" w:space="0" w:color="000000"/>
              <w:bottom w:val="single" w:sz="5" w:space="0" w:color="000000"/>
              <w:right w:val="single" w:sz="5" w:space="0" w:color="000000"/>
            </w:tcBorders>
          </w:tcPr>
          <w:p w14:paraId="7C82E223" w14:textId="57215790" w:rsidR="00FB3483" w:rsidRPr="00930A31" w:rsidRDefault="00DC2097" w:rsidP="005979B8">
            <w:pPr>
              <w:pStyle w:val="Default"/>
              <w:spacing w:before="40" w:after="40"/>
              <w:rPr>
                <w:rFonts w:ascii="Arial" w:hAnsi="Arial" w:cs="Arial"/>
                <w:color w:val="auto"/>
                <w:sz w:val="18"/>
                <w:szCs w:val="18"/>
              </w:rPr>
            </w:pPr>
            <w:r>
              <w:rPr>
                <w:rFonts w:ascii="Arial" w:hAnsi="Arial" w:cs="Arial"/>
                <w:color w:val="auto"/>
                <w:sz w:val="18"/>
                <w:szCs w:val="18"/>
              </w:rPr>
              <w:t>Does not apply (reuse of data; see Reliability Paper)</w:t>
            </w:r>
          </w:p>
        </w:tc>
      </w:tr>
      <w:tr w:rsidR="000B1242" w:rsidRPr="004C1685" w14:paraId="1CB7C6B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623B265" w14:textId="694A5CF5"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Selection </w:t>
            </w:r>
            <w:r w:rsidR="00E66E3A" w:rsidRPr="00930A31">
              <w:rPr>
                <w:rFonts w:ascii="Arial" w:hAnsi="Arial" w:cs="Arial"/>
                <w:sz w:val="18"/>
                <w:szCs w:val="18"/>
              </w:rPr>
              <w:t>process</w:t>
            </w:r>
          </w:p>
        </w:tc>
        <w:tc>
          <w:tcPr>
            <w:tcW w:w="587" w:type="dxa"/>
            <w:tcBorders>
              <w:top w:val="single" w:sz="5" w:space="0" w:color="000000"/>
              <w:left w:val="single" w:sz="5" w:space="0" w:color="000000"/>
              <w:bottom w:val="single" w:sz="5" w:space="0" w:color="000000"/>
              <w:right w:val="single" w:sz="5" w:space="0" w:color="000000"/>
            </w:tcBorders>
          </w:tcPr>
          <w:p w14:paraId="427F98AB" w14:textId="0F49A036"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8</w:t>
            </w:r>
          </w:p>
        </w:tc>
        <w:tc>
          <w:tcPr>
            <w:tcW w:w="11745" w:type="dxa"/>
            <w:tcBorders>
              <w:top w:val="single" w:sz="5" w:space="0" w:color="000000"/>
              <w:left w:val="single" w:sz="5" w:space="0" w:color="000000"/>
              <w:bottom w:val="single" w:sz="5" w:space="0" w:color="000000"/>
              <w:right w:val="single" w:sz="5" w:space="0" w:color="000000"/>
            </w:tcBorders>
          </w:tcPr>
          <w:p w14:paraId="3410B901" w14:textId="638A42EA"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w="1200" w:type="dxa"/>
            <w:tcBorders>
              <w:top w:val="single" w:sz="5" w:space="0" w:color="000000"/>
              <w:left w:val="single" w:sz="5" w:space="0" w:color="000000"/>
              <w:bottom w:val="single" w:sz="5" w:space="0" w:color="000000"/>
              <w:right w:val="single" w:sz="5" w:space="0" w:color="000000"/>
            </w:tcBorders>
          </w:tcPr>
          <w:p w14:paraId="00962FE3" w14:textId="352917D7" w:rsidR="00FB3483" w:rsidRPr="00930A31" w:rsidRDefault="00DC2097" w:rsidP="005979B8">
            <w:pPr>
              <w:pStyle w:val="Default"/>
              <w:spacing w:before="40" w:after="40"/>
              <w:rPr>
                <w:rFonts w:ascii="Arial" w:hAnsi="Arial" w:cs="Arial"/>
                <w:color w:val="auto"/>
                <w:sz w:val="18"/>
                <w:szCs w:val="18"/>
              </w:rPr>
            </w:pPr>
            <w:r>
              <w:rPr>
                <w:rFonts w:ascii="Arial" w:hAnsi="Arial" w:cs="Arial"/>
                <w:color w:val="auto"/>
                <w:sz w:val="18"/>
                <w:szCs w:val="18"/>
              </w:rPr>
              <w:t>Does not apply (reuse of data; see Reliability Paper)</w:t>
            </w:r>
          </w:p>
        </w:tc>
      </w:tr>
      <w:tr w:rsidR="000B1242" w:rsidRPr="004C1685" w14:paraId="28607B6E" w14:textId="77777777" w:rsidTr="00930A31">
        <w:trPr>
          <w:trHeight w:val="152"/>
        </w:trPr>
        <w:tc>
          <w:tcPr>
            <w:tcW w:w="1668" w:type="dxa"/>
            <w:tcBorders>
              <w:top w:val="single" w:sz="5" w:space="0" w:color="000000"/>
              <w:left w:val="single" w:sz="5" w:space="0" w:color="000000"/>
              <w:bottom w:val="single" w:sz="5" w:space="0" w:color="000000"/>
              <w:right w:val="single" w:sz="5" w:space="0" w:color="000000"/>
            </w:tcBorders>
          </w:tcPr>
          <w:p w14:paraId="51505877"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Data collection process </w:t>
            </w:r>
          </w:p>
        </w:tc>
        <w:tc>
          <w:tcPr>
            <w:tcW w:w="587" w:type="dxa"/>
            <w:tcBorders>
              <w:top w:val="single" w:sz="5" w:space="0" w:color="000000"/>
              <w:left w:val="single" w:sz="5" w:space="0" w:color="000000"/>
              <w:bottom w:val="single" w:sz="5" w:space="0" w:color="000000"/>
              <w:right w:val="single" w:sz="5" w:space="0" w:color="000000"/>
            </w:tcBorders>
          </w:tcPr>
          <w:p w14:paraId="125EB2B9" w14:textId="66C5569F"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9</w:t>
            </w:r>
          </w:p>
        </w:tc>
        <w:tc>
          <w:tcPr>
            <w:tcW w:w="11745" w:type="dxa"/>
            <w:tcBorders>
              <w:top w:val="single" w:sz="5" w:space="0" w:color="000000"/>
              <w:left w:val="single" w:sz="5" w:space="0" w:color="000000"/>
              <w:bottom w:val="single" w:sz="5" w:space="0" w:color="000000"/>
              <w:right w:val="single" w:sz="5" w:space="0" w:color="000000"/>
            </w:tcBorders>
          </w:tcPr>
          <w:p w14:paraId="55FB2B23" w14:textId="68B28670"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w="1200" w:type="dxa"/>
            <w:tcBorders>
              <w:top w:val="single" w:sz="5" w:space="0" w:color="000000"/>
              <w:left w:val="single" w:sz="5" w:space="0" w:color="000000"/>
              <w:bottom w:val="single" w:sz="5" w:space="0" w:color="000000"/>
              <w:right w:val="single" w:sz="5" w:space="0" w:color="000000"/>
            </w:tcBorders>
          </w:tcPr>
          <w:p w14:paraId="1FB2C5F1" w14:textId="0484557F" w:rsidR="00FB3483" w:rsidRPr="00930A31" w:rsidRDefault="00DC2097" w:rsidP="005979B8">
            <w:pPr>
              <w:pStyle w:val="Default"/>
              <w:spacing w:before="40" w:after="40"/>
              <w:rPr>
                <w:rFonts w:ascii="Arial" w:hAnsi="Arial" w:cs="Arial"/>
                <w:color w:val="auto"/>
                <w:sz w:val="18"/>
                <w:szCs w:val="18"/>
              </w:rPr>
            </w:pPr>
            <w:r>
              <w:rPr>
                <w:rFonts w:ascii="Arial" w:hAnsi="Arial" w:cs="Arial"/>
                <w:color w:val="auto"/>
                <w:sz w:val="18"/>
                <w:szCs w:val="18"/>
              </w:rPr>
              <w:t>Does not apply (reuse of data; see Reliability Paper)</w:t>
            </w:r>
          </w:p>
        </w:tc>
      </w:tr>
      <w:tr w:rsidR="000B1242" w:rsidRPr="004C1685" w14:paraId="4DC352A3"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186BEC60"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 xml:space="preserve">Data items </w:t>
            </w:r>
          </w:p>
        </w:tc>
        <w:tc>
          <w:tcPr>
            <w:tcW w:w="587" w:type="dxa"/>
            <w:tcBorders>
              <w:top w:val="single" w:sz="5" w:space="0" w:color="000000"/>
              <w:left w:val="single" w:sz="5" w:space="0" w:color="000000"/>
              <w:bottom w:val="single" w:sz="5" w:space="0" w:color="000000"/>
              <w:right w:val="single" w:sz="5" w:space="0" w:color="000000"/>
            </w:tcBorders>
          </w:tcPr>
          <w:p w14:paraId="7F57E84D" w14:textId="29FE29A3"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10a</w:t>
            </w:r>
          </w:p>
        </w:tc>
        <w:tc>
          <w:tcPr>
            <w:tcW w:w="11745" w:type="dxa"/>
            <w:tcBorders>
              <w:top w:val="single" w:sz="5" w:space="0" w:color="000000"/>
              <w:left w:val="single" w:sz="5" w:space="0" w:color="000000"/>
              <w:bottom w:val="single" w:sz="5" w:space="0" w:color="000000"/>
              <w:right w:val="single" w:sz="5" w:space="0" w:color="000000"/>
            </w:tcBorders>
          </w:tcPr>
          <w:p w14:paraId="6A77D279" w14:textId="4A068AB0"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List and define all outcomes for which data were sought. Specify whether all results that were compatible with each outcome domain in each study were sought (e.g. for all measures, time points, analyses), and if not, the methods used to decide which results to collect.</w:t>
            </w:r>
          </w:p>
        </w:tc>
        <w:tc>
          <w:tcPr>
            <w:tcW w:w="1200" w:type="dxa"/>
            <w:tcBorders>
              <w:top w:val="single" w:sz="5" w:space="0" w:color="000000"/>
              <w:left w:val="single" w:sz="5" w:space="0" w:color="000000"/>
              <w:bottom w:val="single" w:sz="5" w:space="0" w:color="000000"/>
              <w:right w:val="single" w:sz="5" w:space="0" w:color="000000"/>
            </w:tcBorders>
          </w:tcPr>
          <w:p w14:paraId="11D25995" w14:textId="63D09A10" w:rsidR="00930A31" w:rsidRPr="00930A31" w:rsidRDefault="00DC2097" w:rsidP="005979B8">
            <w:pPr>
              <w:pStyle w:val="Default"/>
              <w:spacing w:before="40" w:after="40"/>
              <w:rPr>
                <w:rFonts w:ascii="Arial" w:hAnsi="Arial" w:cs="Arial"/>
                <w:color w:val="auto"/>
                <w:sz w:val="18"/>
                <w:szCs w:val="18"/>
              </w:rPr>
            </w:pPr>
            <w:r>
              <w:rPr>
                <w:rFonts w:ascii="Arial" w:hAnsi="Arial" w:cs="Arial"/>
                <w:color w:val="auto"/>
                <w:sz w:val="18"/>
                <w:szCs w:val="18"/>
              </w:rPr>
              <w:t>Does not apply (reuse of data; see Reliability Paper)</w:t>
            </w:r>
          </w:p>
        </w:tc>
      </w:tr>
      <w:tr w:rsidR="000B1242" w:rsidRPr="004C1685" w14:paraId="35FABA56" w14:textId="77777777" w:rsidTr="00930A31">
        <w:trPr>
          <w:trHeight w:val="48"/>
        </w:trPr>
        <w:tc>
          <w:tcPr>
            <w:tcW w:w="1668" w:type="dxa"/>
            <w:vMerge/>
            <w:tcBorders>
              <w:left w:val="single" w:sz="5" w:space="0" w:color="000000"/>
              <w:bottom w:val="single" w:sz="5" w:space="0" w:color="000000"/>
              <w:right w:val="single" w:sz="5" w:space="0" w:color="000000"/>
            </w:tcBorders>
          </w:tcPr>
          <w:p w14:paraId="7E21F8B5"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84F2A64" w14:textId="3C8022D5"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10b</w:t>
            </w:r>
          </w:p>
        </w:tc>
        <w:tc>
          <w:tcPr>
            <w:tcW w:w="11745" w:type="dxa"/>
            <w:tcBorders>
              <w:top w:val="single" w:sz="5" w:space="0" w:color="000000"/>
              <w:left w:val="single" w:sz="5" w:space="0" w:color="000000"/>
              <w:bottom w:val="single" w:sz="5" w:space="0" w:color="000000"/>
              <w:right w:val="single" w:sz="5" w:space="0" w:color="000000"/>
            </w:tcBorders>
          </w:tcPr>
          <w:p w14:paraId="101A3B3D" w14:textId="5D6CA8A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List and define all other variables for which data were sought (e.g. participant and intervention characteristics, funding sources). Describe any assumptions made about any missing or unclear information.</w:t>
            </w:r>
          </w:p>
        </w:tc>
        <w:tc>
          <w:tcPr>
            <w:tcW w:w="1200" w:type="dxa"/>
            <w:tcBorders>
              <w:top w:val="single" w:sz="5" w:space="0" w:color="000000"/>
              <w:left w:val="single" w:sz="5" w:space="0" w:color="000000"/>
              <w:bottom w:val="single" w:sz="5" w:space="0" w:color="000000"/>
              <w:right w:val="single" w:sz="5" w:space="0" w:color="000000"/>
            </w:tcBorders>
          </w:tcPr>
          <w:p w14:paraId="595F3ED8" w14:textId="54B3491A" w:rsidR="00930A31" w:rsidRPr="00930A31" w:rsidRDefault="00DC2097" w:rsidP="005979B8">
            <w:pPr>
              <w:pStyle w:val="Default"/>
              <w:spacing w:before="40" w:after="40"/>
              <w:rPr>
                <w:rFonts w:ascii="Arial" w:hAnsi="Arial" w:cs="Arial"/>
                <w:color w:val="auto"/>
                <w:sz w:val="18"/>
                <w:szCs w:val="18"/>
              </w:rPr>
            </w:pPr>
            <w:r>
              <w:rPr>
                <w:rFonts w:ascii="Arial" w:hAnsi="Arial" w:cs="Arial"/>
                <w:color w:val="auto"/>
                <w:sz w:val="18"/>
                <w:szCs w:val="18"/>
              </w:rPr>
              <w:t>Does not apply (reuse of data; see Reliability Paper)</w:t>
            </w:r>
          </w:p>
        </w:tc>
      </w:tr>
      <w:tr w:rsidR="000B1242" w:rsidRPr="004C1685" w14:paraId="0276A1D2"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946292E" w14:textId="79CF78F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Study r</w:t>
            </w:r>
            <w:r w:rsidR="00FB3483" w:rsidRPr="00930A31">
              <w:rPr>
                <w:rFonts w:ascii="Arial" w:hAnsi="Arial" w:cs="Arial"/>
                <w:sz w:val="18"/>
                <w:szCs w:val="18"/>
              </w:rPr>
              <w:t xml:space="preserve">isk of bias </w:t>
            </w:r>
            <w:r w:rsidRPr="00930A31">
              <w:rPr>
                <w:rFonts w:ascii="Arial" w:hAnsi="Arial" w:cs="Arial"/>
                <w:sz w:val="18"/>
                <w:szCs w:val="18"/>
              </w:rPr>
              <w:t>assessment</w:t>
            </w:r>
          </w:p>
        </w:tc>
        <w:tc>
          <w:tcPr>
            <w:tcW w:w="587" w:type="dxa"/>
            <w:tcBorders>
              <w:top w:val="single" w:sz="5" w:space="0" w:color="000000"/>
              <w:left w:val="single" w:sz="5" w:space="0" w:color="000000"/>
              <w:bottom w:val="single" w:sz="5" w:space="0" w:color="000000"/>
              <w:right w:val="single" w:sz="5" w:space="0" w:color="000000"/>
            </w:tcBorders>
          </w:tcPr>
          <w:p w14:paraId="73A6AE1D" w14:textId="403C924B"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E66E3A" w:rsidRPr="00930A31">
              <w:rPr>
                <w:rFonts w:ascii="Arial" w:hAnsi="Arial" w:cs="Arial"/>
                <w:sz w:val="18"/>
                <w:szCs w:val="18"/>
              </w:rPr>
              <w:t>1</w:t>
            </w:r>
          </w:p>
        </w:tc>
        <w:tc>
          <w:tcPr>
            <w:tcW w:w="11745" w:type="dxa"/>
            <w:tcBorders>
              <w:top w:val="single" w:sz="5" w:space="0" w:color="000000"/>
              <w:left w:val="single" w:sz="5" w:space="0" w:color="000000"/>
              <w:bottom w:val="single" w:sz="5" w:space="0" w:color="000000"/>
              <w:right w:val="single" w:sz="5" w:space="0" w:color="000000"/>
            </w:tcBorders>
          </w:tcPr>
          <w:p w14:paraId="5C7277A8" w14:textId="5E2C98CC"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w="1200" w:type="dxa"/>
            <w:tcBorders>
              <w:top w:val="single" w:sz="5" w:space="0" w:color="000000"/>
              <w:left w:val="single" w:sz="5" w:space="0" w:color="000000"/>
              <w:bottom w:val="single" w:sz="5" w:space="0" w:color="000000"/>
              <w:right w:val="single" w:sz="5" w:space="0" w:color="000000"/>
            </w:tcBorders>
          </w:tcPr>
          <w:p w14:paraId="2E65623E" w14:textId="4CD98DDF" w:rsidR="00FB3483" w:rsidRPr="00930A31" w:rsidRDefault="00DC2097" w:rsidP="005979B8">
            <w:pPr>
              <w:pStyle w:val="Default"/>
              <w:spacing w:before="40" w:after="40"/>
              <w:rPr>
                <w:rFonts w:ascii="Arial" w:hAnsi="Arial" w:cs="Arial"/>
                <w:color w:val="auto"/>
                <w:sz w:val="18"/>
                <w:szCs w:val="18"/>
              </w:rPr>
            </w:pPr>
            <w:r>
              <w:rPr>
                <w:rFonts w:ascii="Arial" w:hAnsi="Arial" w:cs="Arial"/>
                <w:color w:val="auto"/>
                <w:sz w:val="18"/>
                <w:szCs w:val="18"/>
              </w:rPr>
              <w:t>Section “Study Characteristics”</w:t>
            </w:r>
          </w:p>
        </w:tc>
      </w:tr>
      <w:tr w:rsidR="000B1242" w:rsidRPr="004C1685" w14:paraId="578BE62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1C2A98BC" w14:textId="2A6A2863"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Effect</w:t>
            </w:r>
            <w:r w:rsidR="00FB3483" w:rsidRPr="00930A31">
              <w:rPr>
                <w:rFonts w:ascii="Arial" w:hAnsi="Arial" w:cs="Arial"/>
                <w:sz w:val="18"/>
                <w:szCs w:val="18"/>
              </w:rPr>
              <w:t xml:space="preserve"> measures </w:t>
            </w:r>
          </w:p>
        </w:tc>
        <w:tc>
          <w:tcPr>
            <w:tcW w:w="587" w:type="dxa"/>
            <w:tcBorders>
              <w:top w:val="single" w:sz="5" w:space="0" w:color="000000"/>
              <w:left w:val="single" w:sz="5" w:space="0" w:color="000000"/>
              <w:bottom w:val="single" w:sz="5" w:space="0" w:color="000000"/>
              <w:right w:val="single" w:sz="5" w:space="0" w:color="000000"/>
            </w:tcBorders>
          </w:tcPr>
          <w:p w14:paraId="2932148E" w14:textId="704F41BF"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E66E3A" w:rsidRPr="00930A31">
              <w:rPr>
                <w:rFonts w:ascii="Arial" w:hAnsi="Arial" w:cs="Arial"/>
                <w:sz w:val="18"/>
                <w:szCs w:val="18"/>
              </w:rPr>
              <w:t>2</w:t>
            </w:r>
          </w:p>
        </w:tc>
        <w:tc>
          <w:tcPr>
            <w:tcW w:w="11745" w:type="dxa"/>
            <w:tcBorders>
              <w:top w:val="single" w:sz="5" w:space="0" w:color="000000"/>
              <w:left w:val="single" w:sz="5" w:space="0" w:color="000000"/>
              <w:bottom w:val="single" w:sz="5" w:space="0" w:color="000000"/>
              <w:right w:val="single" w:sz="5" w:space="0" w:color="000000"/>
            </w:tcBorders>
          </w:tcPr>
          <w:p w14:paraId="014B552B" w14:textId="1294C37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for each outcome the effect measure(s) (e.g. risk ratio, mean difference) used in the synthesis or presentation of results.</w:t>
            </w:r>
          </w:p>
        </w:tc>
        <w:tc>
          <w:tcPr>
            <w:tcW w:w="1200" w:type="dxa"/>
            <w:tcBorders>
              <w:top w:val="single" w:sz="5" w:space="0" w:color="000000"/>
              <w:left w:val="single" w:sz="5" w:space="0" w:color="000000"/>
              <w:bottom w:val="single" w:sz="5" w:space="0" w:color="000000"/>
              <w:right w:val="single" w:sz="5" w:space="0" w:color="000000"/>
            </w:tcBorders>
          </w:tcPr>
          <w:p w14:paraId="420F1455" w14:textId="57D8F575" w:rsidR="00FB3483" w:rsidRPr="00930A31" w:rsidRDefault="00DC2097" w:rsidP="005979B8">
            <w:pPr>
              <w:pStyle w:val="Default"/>
              <w:spacing w:before="40" w:after="40"/>
              <w:rPr>
                <w:rFonts w:ascii="Arial" w:hAnsi="Arial" w:cs="Arial"/>
                <w:color w:val="auto"/>
                <w:sz w:val="18"/>
                <w:szCs w:val="18"/>
              </w:rPr>
            </w:pPr>
            <w:r>
              <w:rPr>
                <w:rFonts w:ascii="Arial" w:hAnsi="Arial" w:cs="Arial"/>
                <w:color w:val="auto"/>
                <w:sz w:val="18"/>
                <w:szCs w:val="18"/>
              </w:rPr>
              <w:t>Section “Method” last paragraph</w:t>
            </w:r>
          </w:p>
        </w:tc>
      </w:tr>
      <w:tr w:rsidR="000B1242" w:rsidRPr="004C1685" w14:paraId="3AC3457E"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2D0A6E32" w14:textId="36F47485"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Synthesis methods</w:t>
            </w:r>
          </w:p>
        </w:tc>
        <w:tc>
          <w:tcPr>
            <w:tcW w:w="587" w:type="dxa"/>
            <w:tcBorders>
              <w:top w:val="single" w:sz="5" w:space="0" w:color="000000"/>
              <w:left w:val="single" w:sz="5" w:space="0" w:color="000000"/>
              <w:bottom w:val="single" w:sz="5" w:space="0" w:color="000000"/>
              <w:right w:val="single" w:sz="5" w:space="0" w:color="000000"/>
            </w:tcBorders>
          </w:tcPr>
          <w:p w14:paraId="043234D5" w14:textId="696A96D4"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13a</w:t>
            </w:r>
          </w:p>
        </w:tc>
        <w:tc>
          <w:tcPr>
            <w:tcW w:w="11745" w:type="dxa"/>
            <w:tcBorders>
              <w:top w:val="single" w:sz="5" w:space="0" w:color="000000"/>
              <w:left w:val="single" w:sz="5" w:space="0" w:color="000000"/>
              <w:bottom w:val="single" w:sz="5" w:space="0" w:color="000000"/>
              <w:right w:val="single" w:sz="5" w:space="0" w:color="000000"/>
            </w:tcBorders>
          </w:tcPr>
          <w:p w14:paraId="1521797E" w14:textId="652F21E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the processes used to decide which studies were eligible for each synthesis (e.g. tabulating the study intervention characteristics and comparing against the planned groups for each synthesis (item #5)).</w:t>
            </w:r>
          </w:p>
        </w:tc>
        <w:tc>
          <w:tcPr>
            <w:tcW w:w="1200" w:type="dxa"/>
            <w:tcBorders>
              <w:top w:val="single" w:sz="5" w:space="0" w:color="000000"/>
              <w:left w:val="single" w:sz="5" w:space="0" w:color="000000"/>
              <w:bottom w:val="single" w:sz="5" w:space="0" w:color="000000"/>
              <w:right w:val="single" w:sz="5" w:space="0" w:color="000000"/>
            </w:tcBorders>
          </w:tcPr>
          <w:p w14:paraId="403E8D65" w14:textId="68E338E6" w:rsidR="00930A31" w:rsidRPr="00930A31" w:rsidRDefault="00DC2097" w:rsidP="005979B8">
            <w:pPr>
              <w:pStyle w:val="Default"/>
              <w:spacing w:before="40" w:after="40"/>
              <w:rPr>
                <w:rFonts w:ascii="Arial" w:hAnsi="Arial" w:cs="Arial"/>
                <w:color w:val="auto"/>
                <w:sz w:val="18"/>
                <w:szCs w:val="18"/>
              </w:rPr>
            </w:pPr>
            <w:r>
              <w:rPr>
                <w:rFonts w:ascii="Arial" w:hAnsi="Arial" w:cs="Arial"/>
                <w:color w:val="auto"/>
                <w:sz w:val="18"/>
                <w:szCs w:val="18"/>
              </w:rPr>
              <w:t>NA</w:t>
            </w:r>
          </w:p>
        </w:tc>
      </w:tr>
      <w:tr w:rsidR="000B1242" w:rsidRPr="004C1685" w14:paraId="1778E3B8" w14:textId="77777777" w:rsidTr="00930A31">
        <w:trPr>
          <w:trHeight w:val="48"/>
        </w:trPr>
        <w:tc>
          <w:tcPr>
            <w:tcW w:w="1668" w:type="dxa"/>
            <w:vMerge/>
            <w:tcBorders>
              <w:left w:val="single" w:sz="5" w:space="0" w:color="000000"/>
              <w:right w:val="single" w:sz="5" w:space="0" w:color="000000"/>
            </w:tcBorders>
          </w:tcPr>
          <w:p w14:paraId="23FF4436"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2E89B6B" w14:textId="185F2A13"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13b</w:t>
            </w:r>
          </w:p>
        </w:tc>
        <w:tc>
          <w:tcPr>
            <w:tcW w:w="11745" w:type="dxa"/>
            <w:tcBorders>
              <w:top w:val="single" w:sz="5" w:space="0" w:color="000000"/>
              <w:left w:val="single" w:sz="5" w:space="0" w:color="000000"/>
              <w:bottom w:val="single" w:sz="5" w:space="0" w:color="000000"/>
              <w:right w:val="single" w:sz="5" w:space="0" w:color="000000"/>
            </w:tcBorders>
          </w:tcPr>
          <w:p w14:paraId="009F1C82" w14:textId="267D10AC"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required to prepare the data for presentation or synthesis, such as handling of missing summary statistics, or data conversions.</w:t>
            </w:r>
          </w:p>
        </w:tc>
        <w:tc>
          <w:tcPr>
            <w:tcW w:w="1200" w:type="dxa"/>
            <w:tcBorders>
              <w:top w:val="single" w:sz="5" w:space="0" w:color="000000"/>
              <w:left w:val="single" w:sz="5" w:space="0" w:color="000000"/>
              <w:bottom w:val="single" w:sz="5" w:space="0" w:color="000000"/>
              <w:right w:val="single" w:sz="5" w:space="0" w:color="000000"/>
            </w:tcBorders>
          </w:tcPr>
          <w:p w14:paraId="73156963" w14:textId="6DC03F35" w:rsidR="00930A31" w:rsidRPr="00930A31" w:rsidRDefault="00DC2097" w:rsidP="005979B8">
            <w:pPr>
              <w:pStyle w:val="Default"/>
              <w:spacing w:before="40" w:after="40"/>
              <w:rPr>
                <w:rFonts w:ascii="Arial" w:hAnsi="Arial" w:cs="Arial"/>
                <w:color w:val="auto"/>
                <w:sz w:val="18"/>
                <w:szCs w:val="18"/>
              </w:rPr>
            </w:pPr>
            <w:r>
              <w:rPr>
                <w:rFonts w:ascii="Arial" w:hAnsi="Arial" w:cs="Arial"/>
                <w:color w:val="auto"/>
                <w:sz w:val="18"/>
                <w:szCs w:val="18"/>
              </w:rPr>
              <w:t>Does not apply.</w:t>
            </w:r>
          </w:p>
        </w:tc>
      </w:tr>
      <w:tr w:rsidR="000B1242" w:rsidRPr="004C1685" w14:paraId="4FF6FFA4" w14:textId="77777777" w:rsidTr="00930A31">
        <w:trPr>
          <w:trHeight w:val="48"/>
        </w:trPr>
        <w:tc>
          <w:tcPr>
            <w:tcW w:w="1668" w:type="dxa"/>
            <w:vMerge/>
            <w:tcBorders>
              <w:left w:val="single" w:sz="5" w:space="0" w:color="000000"/>
              <w:right w:val="single" w:sz="5" w:space="0" w:color="000000"/>
            </w:tcBorders>
          </w:tcPr>
          <w:p w14:paraId="0AC6B0CC"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3793896" w14:textId="652BD308"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13c</w:t>
            </w:r>
          </w:p>
        </w:tc>
        <w:tc>
          <w:tcPr>
            <w:tcW w:w="11745" w:type="dxa"/>
            <w:tcBorders>
              <w:top w:val="single" w:sz="5" w:space="0" w:color="000000"/>
              <w:left w:val="single" w:sz="5" w:space="0" w:color="000000"/>
              <w:bottom w:val="single" w:sz="5" w:space="0" w:color="000000"/>
              <w:right w:val="single" w:sz="5" w:space="0" w:color="000000"/>
            </w:tcBorders>
          </w:tcPr>
          <w:p w14:paraId="5C7C87FD" w14:textId="654C024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tabulate or visually display results of individual studies and syntheses.</w:t>
            </w:r>
          </w:p>
        </w:tc>
        <w:tc>
          <w:tcPr>
            <w:tcW w:w="1200" w:type="dxa"/>
            <w:tcBorders>
              <w:top w:val="single" w:sz="5" w:space="0" w:color="000000"/>
              <w:left w:val="single" w:sz="5" w:space="0" w:color="000000"/>
              <w:bottom w:val="single" w:sz="5" w:space="0" w:color="000000"/>
              <w:right w:val="single" w:sz="5" w:space="0" w:color="000000"/>
            </w:tcBorders>
          </w:tcPr>
          <w:p w14:paraId="3079E946" w14:textId="64E079E5" w:rsidR="00930A31" w:rsidRPr="00930A31" w:rsidRDefault="00DC2097" w:rsidP="005979B8">
            <w:pPr>
              <w:pStyle w:val="Default"/>
              <w:spacing w:before="40" w:after="40"/>
              <w:rPr>
                <w:rFonts w:ascii="Arial" w:hAnsi="Arial" w:cs="Arial"/>
                <w:color w:val="auto"/>
                <w:sz w:val="18"/>
                <w:szCs w:val="18"/>
              </w:rPr>
            </w:pPr>
            <w:r>
              <w:rPr>
                <w:rFonts w:ascii="Arial" w:hAnsi="Arial" w:cs="Arial"/>
                <w:color w:val="auto"/>
                <w:sz w:val="18"/>
                <w:szCs w:val="18"/>
              </w:rPr>
              <w:t>Section “Overall Effect Size and Data Quality”</w:t>
            </w:r>
          </w:p>
        </w:tc>
      </w:tr>
      <w:tr w:rsidR="000B1242" w:rsidRPr="004C1685" w14:paraId="45A10003" w14:textId="77777777" w:rsidTr="00930A31">
        <w:trPr>
          <w:trHeight w:val="48"/>
        </w:trPr>
        <w:tc>
          <w:tcPr>
            <w:tcW w:w="1668" w:type="dxa"/>
            <w:vMerge/>
            <w:tcBorders>
              <w:left w:val="single" w:sz="5" w:space="0" w:color="000000"/>
              <w:right w:val="single" w:sz="5" w:space="0" w:color="000000"/>
            </w:tcBorders>
          </w:tcPr>
          <w:p w14:paraId="78DE9F90"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F9C41A4" w14:textId="244F5360"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13d</w:t>
            </w:r>
          </w:p>
        </w:tc>
        <w:tc>
          <w:tcPr>
            <w:tcW w:w="11745" w:type="dxa"/>
            <w:tcBorders>
              <w:top w:val="single" w:sz="5" w:space="0" w:color="000000"/>
              <w:left w:val="single" w:sz="5" w:space="0" w:color="000000"/>
              <w:bottom w:val="single" w:sz="5" w:space="0" w:color="000000"/>
              <w:right w:val="single" w:sz="5" w:space="0" w:color="000000"/>
            </w:tcBorders>
          </w:tcPr>
          <w:p w14:paraId="788EDA76" w14:textId="30FB4AF5"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synthesize results and provide a rationale for the choice(s). If meta-analysis was performed, describe the model(s), method(s) to identify the presence and extent of statistical heterogeneity, and software package(s) used.</w:t>
            </w:r>
          </w:p>
        </w:tc>
        <w:tc>
          <w:tcPr>
            <w:tcW w:w="1200" w:type="dxa"/>
            <w:tcBorders>
              <w:top w:val="single" w:sz="5" w:space="0" w:color="000000"/>
              <w:left w:val="single" w:sz="5" w:space="0" w:color="000000"/>
              <w:bottom w:val="single" w:sz="5" w:space="0" w:color="000000"/>
              <w:right w:val="single" w:sz="5" w:space="0" w:color="000000"/>
            </w:tcBorders>
          </w:tcPr>
          <w:p w14:paraId="1B5FCF50" w14:textId="120302A8" w:rsidR="00930A31" w:rsidRPr="00930A31" w:rsidRDefault="00DC2097" w:rsidP="005979B8">
            <w:pPr>
              <w:pStyle w:val="Default"/>
              <w:spacing w:before="40" w:after="40"/>
              <w:rPr>
                <w:rFonts w:ascii="Arial" w:hAnsi="Arial" w:cs="Arial"/>
                <w:color w:val="auto"/>
                <w:sz w:val="18"/>
                <w:szCs w:val="18"/>
              </w:rPr>
            </w:pPr>
            <w:r>
              <w:rPr>
                <w:rFonts w:ascii="Arial" w:hAnsi="Arial" w:cs="Arial"/>
                <w:color w:val="auto"/>
                <w:sz w:val="18"/>
                <w:szCs w:val="18"/>
              </w:rPr>
              <w:t>Section “Overall Effect Size and Data Quality”</w:t>
            </w:r>
            <w:r>
              <w:rPr>
                <w:rFonts w:ascii="Arial" w:hAnsi="Arial" w:cs="Arial"/>
                <w:color w:val="auto"/>
                <w:sz w:val="18"/>
                <w:szCs w:val="18"/>
              </w:rPr>
              <w:t>; Packages: section “Method”, 3</w:t>
            </w:r>
            <w:r w:rsidRPr="00DC2097">
              <w:rPr>
                <w:rFonts w:ascii="Arial" w:hAnsi="Arial" w:cs="Arial"/>
                <w:color w:val="auto"/>
                <w:sz w:val="18"/>
                <w:szCs w:val="18"/>
                <w:vertAlign w:val="superscript"/>
              </w:rPr>
              <w:t>rd</w:t>
            </w:r>
            <w:r>
              <w:rPr>
                <w:rFonts w:ascii="Arial" w:hAnsi="Arial" w:cs="Arial"/>
                <w:color w:val="auto"/>
                <w:sz w:val="18"/>
                <w:szCs w:val="18"/>
              </w:rPr>
              <w:t xml:space="preserve"> paragraph</w:t>
            </w:r>
          </w:p>
        </w:tc>
      </w:tr>
      <w:tr w:rsidR="000B1242" w:rsidRPr="004C1685" w14:paraId="678F791C" w14:textId="77777777" w:rsidTr="00930A31">
        <w:trPr>
          <w:trHeight w:val="48"/>
        </w:trPr>
        <w:tc>
          <w:tcPr>
            <w:tcW w:w="1668" w:type="dxa"/>
            <w:vMerge/>
            <w:tcBorders>
              <w:left w:val="single" w:sz="5" w:space="0" w:color="000000"/>
              <w:right w:val="single" w:sz="5" w:space="0" w:color="000000"/>
            </w:tcBorders>
          </w:tcPr>
          <w:p w14:paraId="61CA026E"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DCC181F" w14:textId="66AA857E"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13e</w:t>
            </w:r>
          </w:p>
        </w:tc>
        <w:tc>
          <w:tcPr>
            <w:tcW w:w="11745" w:type="dxa"/>
            <w:tcBorders>
              <w:top w:val="single" w:sz="5" w:space="0" w:color="000000"/>
              <w:left w:val="single" w:sz="5" w:space="0" w:color="000000"/>
              <w:bottom w:val="single" w:sz="5" w:space="0" w:color="000000"/>
              <w:right w:val="single" w:sz="5" w:space="0" w:color="000000"/>
            </w:tcBorders>
          </w:tcPr>
          <w:p w14:paraId="39C60ECA" w14:textId="06AEF1E8"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explore possible causes of heterogeneity among study results (e.g. subgroup analysis, meta-regression).</w:t>
            </w:r>
          </w:p>
        </w:tc>
        <w:tc>
          <w:tcPr>
            <w:tcW w:w="1200" w:type="dxa"/>
            <w:tcBorders>
              <w:top w:val="single" w:sz="5" w:space="0" w:color="000000"/>
              <w:left w:val="single" w:sz="5" w:space="0" w:color="000000"/>
              <w:bottom w:val="single" w:sz="5" w:space="0" w:color="000000"/>
              <w:right w:val="single" w:sz="5" w:space="0" w:color="000000"/>
            </w:tcBorders>
          </w:tcPr>
          <w:p w14:paraId="7E3237B1" w14:textId="20F55BD9" w:rsidR="00930A31" w:rsidRPr="00930A31" w:rsidRDefault="00393293" w:rsidP="005979B8">
            <w:pPr>
              <w:pStyle w:val="Default"/>
              <w:spacing w:before="40" w:after="40"/>
              <w:rPr>
                <w:rFonts w:ascii="Arial" w:hAnsi="Arial" w:cs="Arial"/>
                <w:color w:val="auto"/>
                <w:sz w:val="18"/>
                <w:szCs w:val="18"/>
              </w:rPr>
            </w:pPr>
            <w:r>
              <w:rPr>
                <w:rFonts w:ascii="Arial" w:hAnsi="Arial" w:cs="Arial"/>
                <w:color w:val="auto"/>
                <w:sz w:val="18"/>
                <w:szCs w:val="18"/>
              </w:rPr>
              <w:t>Section “Exploratory Analysis of Interaction Effects” (METACART)</w:t>
            </w:r>
          </w:p>
        </w:tc>
      </w:tr>
      <w:tr w:rsidR="000B1242" w:rsidRPr="004C1685" w14:paraId="0EF9DC20" w14:textId="77777777" w:rsidTr="00930A31">
        <w:trPr>
          <w:trHeight w:val="50"/>
        </w:trPr>
        <w:tc>
          <w:tcPr>
            <w:tcW w:w="1668" w:type="dxa"/>
            <w:vMerge/>
            <w:tcBorders>
              <w:left w:val="single" w:sz="5" w:space="0" w:color="000000"/>
              <w:bottom w:val="single" w:sz="5" w:space="0" w:color="000000"/>
              <w:right w:val="single" w:sz="5" w:space="0" w:color="000000"/>
            </w:tcBorders>
          </w:tcPr>
          <w:p w14:paraId="40E60726"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53AD1957" w14:textId="3A321479"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13f</w:t>
            </w:r>
          </w:p>
        </w:tc>
        <w:tc>
          <w:tcPr>
            <w:tcW w:w="11745" w:type="dxa"/>
            <w:tcBorders>
              <w:top w:val="single" w:sz="5" w:space="0" w:color="000000"/>
              <w:left w:val="single" w:sz="5" w:space="0" w:color="000000"/>
              <w:bottom w:val="single" w:sz="5" w:space="0" w:color="000000"/>
              <w:right w:val="single" w:sz="5" w:space="0" w:color="000000"/>
            </w:tcBorders>
          </w:tcPr>
          <w:p w14:paraId="32B204F5" w14:textId="3F39BF44"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sensitivity analyses conducted to assess robustness of the synthesized results.</w:t>
            </w:r>
          </w:p>
        </w:tc>
        <w:tc>
          <w:tcPr>
            <w:tcW w:w="1200" w:type="dxa"/>
            <w:tcBorders>
              <w:top w:val="single" w:sz="5" w:space="0" w:color="000000"/>
              <w:left w:val="single" w:sz="5" w:space="0" w:color="000000"/>
              <w:bottom w:val="single" w:sz="5" w:space="0" w:color="000000"/>
              <w:right w:val="single" w:sz="5" w:space="0" w:color="000000"/>
            </w:tcBorders>
          </w:tcPr>
          <w:p w14:paraId="7275097C" w14:textId="35078175" w:rsidR="00930A31" w:rsidRPr="00930A31" w:rsidRDefault="00393293" w:rsidP="005979B8">
            <w:pPr>
              <w:pStyle w:val="Default"/>
              <w:spacing w:before="40" w:after="40"/>
              <w:rPr>
                <w:rFonts w:ascii="Arial" w:hAnsi="Arial" w:cs="Arial"/>
                <w:color w:val="auto"/>
                <w:sz w:val="18"/>
                <w:szCs w:val="18"/>
              </w:rPr>
            </w:pPr>
            <w:r>
              <w:rPr>
                <w:rFonts w:ascii="Arial" w:hAnsi="Arial" w:cs="Arial"/>
                <w:color w:val="auto"/>
                <w:sz w:val="18"/>
                <w:szCs w:val="18"/>
              </w:rPr>
              <w:t>Tables 2 and 3</w:t>
            </w:r>
          </w:p>
        </w:tc>
      </w:tr>
      <w:tr w:rsidR="000B1242" w:rsidRPr="004C1685" w14:paraId="2C372E04"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606E8AEA" w14:textId="635A36C3"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Reporting bias assessment</w:t>
            </w:r>
          </w:p>
        </w:tc>
        <w:tc>
          <w:tcPr>
            <w:tcW w:w="587" w:type="dxa"/>
            <w:tcBorders>
              <w:top w:val="single" w:sz="5" w:space="0" w:color="000000"/>
              <w:left w:val="single" w:sz="5" w:space="0" w:color="000000"/>
              <w:bottom w:val="single" w:sz="5" w:space="0" w:color="000000"/>
              <w:right w:val="single" w:sz="5" w:space="0" w:color="000000"/>
            </w:tcBorders>
          </w:tcPr>
          <w:p w14:paraId="0BD41C6F" w14:textId="2BBB306D" w:rsidR="006E5FE2" w:rsidRPr="00930A31" w:rsidRDefault="006E5FE2" w:rsidP="003B79FF">
            <w:pPr>
              <w:pStyle w:val="Default"/>
              <w:spacing w:before="40" w:after="40"/>
              <w:jc w:val="right"/>
              <w:rPr>
                <w:rFonts w:ascii="Arial" w:hAnsi="Arial" w:cs="Arial"/>
                <w:sz w:val="18"/>
                <w:szCs w:val="18"/>
              </w:rPr>
            </w:pPr>
            <w:r w:rsidRPr="00930A31">
              <w:rPr>
                <w:rFonts w:ascii="Arial" w:hAnsi="Arial" w:cs="Arial"/>
                <w:sz w:val="18"/>
                <w:szCs w:val="18"/>
              </w:rPr>
              <w:t>14</w:t>
            </w:r>
          </w:p>
        </w:tc>
        <w:tc>
          <w:tcPr>
            <w:tcW w:w="11745" w:type="dxa"/>
            <w:tcBorders>
              <w:top w:val="single" w:sz="5" w:space="0" w:color="000000"/>
              <w:left w:val="single" w:sz="5" w:space="0" w:color="000000"/>
              <w:bottom w:val="single" w:sz="5" w:space="0" w:color="000000"/>
              <w:right w:val="single" w:sz="5" w:space="0" w:color="000000"/>
            </w:tcBorders>
          </w:tcPr>
          <w:p w14:paraId="6353979A" w14:textId="24884350"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Describe any methods used to assess risk of bias due to missing results in a synthesis (arising from reporting biases).</w:t>
            </w:r>
          </w:p>
        </w:tc>
        <w:tc>
          <w:tcPr>
            <w:tcW w:w="1200" w:type="dxa"/>
            <w:tcBorders>
              <w:top w:val="single" w:sz="5" w:space="0" w:color="000000"/>
              <w:left w:val="single" w:sz="5" w:space="0" w:color="000000"/>
              <w:bottom w:val="single" w:sz="5" w:space="0" w:color="000000"/>
              <w:right w:val="single" w:sz="5" w:space="0" w:color="000000"/>
            </w:tcBorders>
          </w:tcPr>
          <w:p w14:paraId="18EBE183" w14:textId="642892CD" w:rsidR="006E5FE2" w:rsidRPr="00930A31" w:rsidRDefault="00393293" w:rsidP="005979B8">
            <w:pPr>
              <w:pStyle w:val="Default"/>
              <w:spacing w:before="40" w:after="40"/>
              <w:rPr>
                <w:rFonts w:ascii="Arial" w:hAnsi="Arial" w:cs="Arial"/>
                <w:color w:val="auto"/>
                <w:sz w:val="18"/>
                <w:szCs w:val="18"/>
              </w:rPr>
            </w:pPr>
            <w:r>
              <w:rPr>
                <w:rFonts w:ascii="Arial" w:hAnsi="Arial" w:cs="Arial"/>
                <w:color w:val="auto"/>
                <w:sz w:val="18"/>
                <w:szCs w:val="18"/>
              </w:rPr>
              <w:t>Does not apply.</w:t>
            </w:r>
          </w:p>
        </w:tc>
      </w:tr>
      <w:tr w:rsidR="000B1242" w:rsidRPr="004C1685" w14:paraId="56CA3C3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329A6D8" w14:textId="39626184"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Certainty assessment</w:t>
            </w:r>
          </w:p>
        </w:tc>
        <w:tc>
          <w:tcPr>
            <w:tcW w:w="587" w:type="dxa"/>
            <w:tcBorders>
              <w:top w:val="single" w:sz="5" w:space="0" w:color="000000"/>
              <w:left w:val="single" w:sz="5" w:space="0" w:color="000000"/>
              <w:bottom w:val="single" w:sz="5" w:space="0" w:color="000000"/>
              <w:right w:val="single" w:sz="5" w:space="0" w:color="000000"/>
            </w:tcBorders>
          </w:tcPr>
          <w:p w14:paraId="7FF29597" w14:textId="224021AC" w:rsidR="006E5FE2" w:rsidRPr="00930A31" w:rsidRDefault="006E5FE2" w:rsidP="003B79FF">
            <w:pPr>
              <w:pStyle w:val="Default"/>
              <w:spacing w:before="40" w:after="40"/>
              <w:jc w:val="right"/>
              <w:rPr>
                <w:rFonts w:ascii="Arial" w:hAnsi="Arial" w:cs="Arial"/>
                <w:sz w:val="18"/>
                <w:szCs w:val="18"/>
              </w:rPr>
            </w:pPr>
            <w:r w:rsidRPr="00930A31">
              <w:rPr>
                <w:rFonts w:ascii="Arial" w:hAnsi="Arial" w:cs="Arial"/>
                <w:sz w:val="18"/>
                <w:szCs w:val="18"/>
              </w:rPr>
              <w:t>15</w:t>
            </w:r>
          </w:p>
        </w:tc>
        <w:tc>
          <w:tcPr>
            <w:tcW w:w="11745" w:type="dxa"/>
            <w:tcBorders>
              <w:top w:val="single" w:sz="5" w:space="0" w:color="000000"/>
              <w:left w:val="single" w:sz="5" w:space="0" w:color="000000"/>
              <w:bottom w:val="single" w:sz="5" w:space="0" w:color="000000"/>
              <w:right w:val="single" w:sz="5" w:space="0" w:color="000000"/>
            </w:tcBorders>
          </w:tcPr>
          <w:p w14:paraId="1861BBFE" w14:textId="7922E625"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Describe any methods used to assess certainty (or confidence) in the body of evidence for an outcome.</w:t>
            </w:r>
          </w:p>
        </w:tc>
        <w:tc>
          <w:tcPr>
            <w:tcW w:w="1200" w:type="dxa"/>
            <w:tcBorders>
              <w:top w:val="single" w:sz="5" w:space="0" w:color="000000"/>
              <w:left w:val="single" w:sz="5" w:space="0" w:color="000000"/>
              <w:bottom w:val="single" w:sz="5" w:space="0" w:color="000000"/>
              <w:right w:val="single" w:sz="5" w:space="0" w:color="000000"/>
            </w:tcBorders>
          </w:tcPr>
          <w:p w14:paraId="7875B5BE" w14:textId="613042E7" w:rsidR="006E5FE2" w:rsidRPr="00930A31" w:rsidRDefault="00393293" w:rsidP="005979B8">
            <w:pPr>
              <w:pStyle w:val="Default"/>
              <w:spacing w:before="40" w:after="40"/>
              <w:rPr>
                <w:rFonts w:ascii="Arial" w:hAnsi="Arial" w:cs="Arial"/>
                <w:color w:val="auto"/>
                <w:sz w:val="18"/>
                <w:szCs w:val="18"/>
              </w:rPr>
            </w:pPr>
            <w:r>
              <w:rPr>
                <w:rFonts w:ascii="Arial" w:hAnsi="Arial" w:cs="Arial"/>
                <w:color w:val="auto"/>
                <w:sz w:val="18"/>
                <w:szCs w:val="18"/>
              </w:rPr>
              <w:t>Figure 3</w:t>
            </w:r>
          </w:p>
        </w:tc>
      </w:tr>
      <w:tr w:rsidR="000B1242" w:rsidRPr="004C1685" w14:paraId="1ABEFF8A"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657D220"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RESULTS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4224D9A9" w14:textId="77777777" w:rsidR="00FB3483" w:rsidRPr="00930A31" w:rsidRDefault="00FB3483">
            <w:pPr>
              <w:pStyle w:val="Default"/>
              <w:jc w:val="center"/>
              <w:rPr>
                <w:rFonts w:ascii="Arial" w:hAnsi="Arial" w:cs="Arial"/>
                <w:color w:val="auto"/>
                <w:sz w:val="18"/>
                <w:szCs w:val="18"/>
              </w:rPr>
            </w:pPr>
          </w:p>
        </w:tc>
      </w:tr>
      <w:tr w:rsidR="000B1242" w:rsidRPr="004C1685" w14:paraId="783BADEB"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2C5E0E20"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 xml:space="preserve">Study selection </w:t>
            </w:r>
          </w:p>
        </w:tc>
        <w:tc>
          <w:tcPr>
            <w:tcW w:w="587" w:type="dxa"/>
            <w:tcBorders>
              <w:top w:val="single" w:sz="5" w:space="0" w:color="000000"/>
              <w:left w:val="single" w:sz="5" w:space="0" w:color="000000"/>
              <w:bottom w:val="single" w:sz="5" w:space="0" w:color="000000"/>
              <w:right w:val="single" w:sz="5" w:space="0" w:color="000000"/>
            </w:tcBorders>
          </w:tcPr>
          <w:p w14:paraId="2F50B5EC" w14:textId="19071829"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16a</w:t>
            </w:r>
          </w:p>
        </w:tc>
        <w:tc>
          <w:tcPr>
            <w:tcW w:w="11745" w:type="dxa"/>
            <w:tcBorders>
              <w:top w:val="single" w:sz="5" w:space="0" w:color="000000"/>
              <w:left w:val="single" w:sz="5" w:space="0" w:color="000000"/>
              <w:bottom w:val="single" w:sz="5" w:space="0" w:color="000000"/>
              <w:right w:val="single" w:sz="5" w:space="0" w:color="000000"/>
            </w:tcBorders>
          </w:tcPr>
          <w:p w14:paraId="465FDF79" w14:textId="56BBD9C6"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the results of the search and selection process, from the number of records identified in the search to the number of studies included in the review, ideally using a flow diagram</w:t>
            </w:r>
            <w:r w:rsidR="00AE4BBD">
              <w:rPr>
                <w:rFonts w:ascii="Arial" w:hAnsi="Arial" w:cs="Arial"/>
                <w:sz w:val="18"/>
                <w:szCs w:val="18"/>
              </w:rPr>
              <w:t>.</w:t>
            </w:r>
          </w:p>
        </w:tc>
        <w:tc>
          <w:tcPr>
            <w:tcW w:w="1200" w:type="dxa"/>
            <w:tcBorders>
              <w:top w:val="single" w:sz="5" w:space="0" w:color="000000"/>
              <w:left w:val="single" w:sz="5" w:space="0" w:color="000000"/>
              <w:bottom w:val="single" w:sz="5" w:space="0" w:color="000000"/>
              <w:right w:val="single" w:sz="5" w:space="0" w:color="000000"/>
            </w:tcBorders>
          </w:tcPr>
          <w:p w14:paraId="670CFC65" w14:textId="6E5D9132" w:rsidR="00930A31" w:rsidRPr="00930A31" w:rsidRDefault="00393293" w:rsidP="005979B8">
            <w:pPr>
              <w:pStyle w:val="Default"/>
              <w:spacing w:before="40" w:after="40"/>
              <w:rPr>
                <w:rFonts w:ascii="Arial" w:hAnsi="Arial" w:cs="Arial"/>
                <w:color w:val="auto"/>
                <w:sz w:val="18"/>
                <w:szCs w:val="18"/>
              </w:rPr>
            </w:pPr>
            <w:r>
              <w:rPr>
                <w:rFonts w:ascii="Arial" w:hAnsi="Arial" w:cs="Arial"/>
                <w:color w:val="auto"/>
                <w:sz w:val="18"/>
                <w:szCs w:val="18"/>
              </w:rPr>
              <w:t>Does not apply (reuse of data; see Reliability Paper)</w:t>
            </w:r>
          </w:p>
        </w:tc>
      </w:tr>
      <w:tr w:rsidR="000B1242" w:rsidRPr="004C1685" w14:paraId="1BA22A88" w14:textId="77777777" w:rsidTr="00930A31">
        <w:trPr>
          <w:trHeight w:val="48"/>
        </w:trPr>
        <w:tc>
          <w:tcPr>
            <w:tcW w:w="1668" w:type="dxa"/>
            <w:vMerge/>
            <w:tcBorders>
              <w:left w:val="single" w:sz="5" w:space="0" w:color="000000"/>
              <w:bottom w:val="single" w:sz="5" w:space="0" w:color="000000"/>
              <w:right w:val="single" w:sz="5" w:space="0" w:color="000000"/>
            </w:tcBorders>
          </w:tcPr>
          <w:p w14:paraId="73401FBA"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E0E0DCA" w14:textId="0DDE67BD"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16b</w:t>
            </w:r>
          </w:p>
        </w:tc>
        <w:tc>
          <w:tcPr>
            <w:tcW w:w="11745" w:type="dxa"/>
            <w:tcBorders>
              <w:top w:val="single" w:sz="5" w:space="0" w:color="000000"/>
              <w:left w:val="single" w:sz="5" w:space="0" w:color="000000"/>
              <w:bottom w:val="single" w:sz="5" w:space="0" w:color="000000"/>
              <w:right w:val="single" w:sz="5" w:space="0" w:color="000000"/>
            </w:tcBorders>
          </w:tcPr>
          <w:p w14:paraId="7C33FBE2" w14:textId="79A1D60F"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Cite studies that might appear to meet the inclusion criteria, but which were excluded, and explain why they were excluded.</w:t>
            </w:r>
          </w:p>
        </w:tc>
        <w:tc>
          <w:tcPr>
            <w:tcW w:w="1200" w:type="dxa"/>
            <w:tcBorders>
              <w:top w:val="single" w:sz="5" w:space="0" w:color="000000"/>
              <w:left w:val="single" w:sz="5" w:space="0" w:color="000000"/>
              <w:bottom w:val="single" w:sz="5" w:space="0" w:color="000000"/>
              <w:right w:val="single" w:sz="5" w:space="0" w:color="000000"/>
            </w:tcBorders>
          </w:tcPr>
          <w:p w14:paraId="715316E4" w14:textId="1698115E" w:rsidR="00930A31" w:rsidRPr="00930A31" w:rsidRDefault="00393293" w:rsidP="005979B8">
            <w:pPr>
              <w:pStyle w:val="Default"/>
              <w:spacing w:before="40" w:after="40"/>
              <w:rPr>
                <w:rFonts w:ascii="Arial" w:hAnsi="Arial" w:cs="Arial"/>
                <w:color w:val="auto"/>
                <w:sz w:val="18"/>
                <w:szCs w:val="18"/>
              </w:rPr>
            </w:pPr>
            <w:r>
              <w:rPr>
                <w:rFonts w:ascii="Arial" w:hAnsi="Arial" w:cs="Arial"/>
                <w:color w:val="auto"/>
                <w:sz w:val="18"/>
                <w:szCs w:val="18"/>
              </w:rPr>
              <w:t>Does not apply (reuse of data; see Reliability Paper)</w:t>
            </w:r>
          </w:p>
        </w:tc>
      </w:tr>
      <w:tr w:rsidR="000B1242" w:rsidRPr="004C1685" w14:paraId="5BCDF56D" w14:textId="77777777" w:rsidTr="00930A31">
        <w:trPr>
          <w:trHeight w:val="103"/>
        </w:trPr>
        <w:tc>
          <w:tcPr>
            <w:tcW w:w="1668" w:type="dxa"/>
            <w:tcBorders>
              <w:top w:val="single" w:sz="5" w:space="0" w:color="000000"/>
              <w:left w:val="single" w:sz="5" w:space="0" w:color="000000"/>
              <w:bottom w:val="single" w:sz="5" w:space="0" w:color="000000"/>
              <w:right w:val="single" w:sz="5" w:space="0" w:color="000000"/>
            </w:tcBorders>
          </w:tcPr>
          <w:p w14:paraId="248BFA8C"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Study characteristics </w:t>
            </w:r>
          </w:p>
        </w:tc>
        <w:tc>
          <w:tcPr>
            <w:tcW w:w="587" w:type="dxa"/>
            <w:tcBorders>
              <w:top w:val="single" w:sz="5" w:space="0" w:color="000000"/>
              <w:left w:val="single" w:sz="5" w:space="0" w:color="000000"/>
              <w:bottom w:val="single" w:sz="5" w:space="0" w:color="000000"/>
              <w:right w:val="single" w:sz="5" w:space="0" w:color="000000"/>
            </w:tcBorders>
          </w:tcPr>
          <w:p w14:paraId="29178F2C" w14:textId="4A27652A"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B51910" w:rsidRPr="00930A31">
              <w:rPr>
                <w:rFonts w:ascii="Arial" w:hAnsi="Arial" w:cs="Arial"/>
                <w:sz w:val="18"/>
                <w:szCs w:val="18"/>
              </w:rPr>
              <w:t>7</w:t>
            </w:r>
          </w:p>
        </w:tc>
        <w:tc>
          <w:tcPr>
            <w:tcW w:w="11745" w:type="dxa"/>
            <w:tcBorders>
              <w:top w:val="single" w:sz="5" w:space="0" w:color="000000"/>
              <w:left w:val="single" w:sz="5" w:space="0" w:color="000000"/>
              <w:bottom w:val="single" w:sz="5" w:space="0" w:color="000000"/>
              <w:right w:val="single" w:sz="5" w:space="0" w:color="000000"/>
            </w:tcBorders>
          </w:tcPr>
          <w:p w14:paraId="07DC5B50" w14:textId="077C21D3"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Cite each included study and present its characteristics.</w:t>
            </w:r>
          </w:p>
        </w:tc>
        <w:tc>
          <w:tcPr>
            <w:tcW w:w="1200" w:type="dxa"/>
            <w:tcBorders>
              <w:top w:val="single" w:sz="5" w:space="0" w:color="000000"/>
              <w:left w:val="single" w:sz="5" w:space="0" w:color="000000"/>
              <w:bottom w:val="single" w:sz="5" w:space="0" w:color="000000"/>
              <w:right w:val="single" w:sz="5" w:space="0" w:color="000000"/>
            </w:tcBorders>
          </w:tcPr>
          <w:p w14:paraId="2BA7B4C0" w14:textId="1463C122" w:rsidR="00FB3483" w:rsidRPr="00930A31" w:rsidRDefault="00393293" w:rsidP="005979B8">
            <w:pPr>
              <w:pStyle w:val="Default"/>
              <w:spacing w:before="40" w:after="40"/>
              <w:rPr>
                <w:rFonts w:ascii="Arial" w:hAnsi="Arial" w:cs="Arial"/>
                <w:color w:val="auto"/>
                <w:sz w:val="18"/>
                <w:szCs w:val="18"/>
              </w:rPr>
            </w:pPr>
            <w:r>
              <w:rPr>
                <w:rFonts w:ascii="Arial" w:hAnsi="Arial" w:cs="Arial"/>
                <w:color w:val="auto"/>
                <w:sz w:val="18"/>
                <w:szCs w:val="18"/>
              </w:rPr>
              <w:t xml:space="preserve">see </w:t>
            </w:r>
            <w:r w:rsidR="000B1242">
              <w:rPr>
                <w:rFonts w:ascii="Arial" w:hAnsi="Arial" w:cs="Arial"/>
                <w:color w:val="auto"/>
                <w:sz w:val="18"/>
                <w:szCs w:val="18"/>
              </w:rPr>
              <w:t xml:space="preserve">“references” sheet at </w:t>
            </w:r>
            <w:r w:rsidRPr="00393293">
              <w:rPr>
                <w:rFonts w:ascii="Arial" w:hAnsi="Arial" w:cs="Arial"/>
                <w:color w:val="auto"/>
                <w:sz w:val="18"/>
                <w:szCs w:val="18"/>
              </w:rPr>
              <w:t>https://osf.io/g95hp/</w:t>
            </w:r>
          </w:p>
        </w:tc>
      </w:tr>
      <w:tr w:rsidR="000B1242" w:rsidRPr="004C1685" w14:paraId="79DAC67A"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074D41F9" w14:textId="546444ED"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Risk of bias </w:t>
            </w:r>
            <w:r w:rsidR="00B51910" w:rsidRPr="00930A31">
              <w:rPr>
                <w:rFonts w:ascii="Arial" w:hAnsi="Arial" w:cs="Arial"/>
                <w:sz w:val="18"/>
                <w:szCs w:val="18"/>
              </w:rPr>
              <w:t>in</w:t>
            </w:r>
            <w:r w:rsidRPr="00930A31">
              <w:rPr>
                <w:rFonts w:ascii="Arial" w:hAnsi="Arial" w:cs="Arial"/>
                <w:sz w:val="18"/>
                <w:szCs w:val="18"/>
              </w:rPr>
              <w:t xml:space="preserve"> studies </w:t>
            </w:r>
          </w:p>
        </w:tc>
        <w:tc>
          <w:tcPr>
            <w:tcW w:w="587" w:type="dxa"/>
            <w:tcBorders>
              <w:top w:val="single" w:sz="5" w:space="0" w:color="000000"/>
              <w:left w:val="single" w:sz="5" w:space="0" w:color="000000"/>
              <w:bottom w:val="single" w:sz="5" w:space="0" w:color="000000"/>
              <w:right w:val="single" w:sz="5" w:space="0" w:color="000000"/>
            </w:tcBorders>
          </w:tcPr>
          <w:p w14:paraId="39E8AC19" w14:textId="2E30595A"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B51910" w:rsidRPr="00930A31">
              <w:rPr>
                <w:rFonts w:ascii="Arial" w:hAnsi="Arial" w:cs="Arial"/>
                <w:sz w:val="18"/>
                <w:szCs w:val="18"/>
              </w:rPr>
              <w:t>8</w:t>
            </w:r>
          </w:p>
        </w:tc>
        <w:tc>
          <w:tcPr>
            <w:tcW w:w="11745" w:type="dxa"/>
            <w:tcBorders>
              <w:top w:val="single" w:sz="5" w:space="0" w:color="000000"/>
              <w:left w:val="single" w:sz="5" w:space="0" w:color="000000"/>
              <w:bottom w:val="single" w:sz="5" w:space="0" w:color="000000"/>
              <w:right w:val="single" w:sz="5" w:space="0" w:color="000000"/>
            </w:tcBorders>
          </w:tcPr>
          <w:p w14:paraId="2E1F0F3A" w14:textId="4804131C"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Present assessments of risk of bias for each included study.</w:t>
            </w:r>
          </w:p>
        </w:tc>
        <w:tc>
          <w:tcPr>
            <w:tcW w:w="1200" w:type="dxa"/>
            <w:tcBorders>
              <w:top w:val="single" w:sz="5" w:space="0" w:color="000000"/>
              <w:left w:val="single" w:sz="5" w:space="0" w:color="000000"/>
              <w:bottom w:val="single" w:sz="5" w:space="0" w:color="000000"/>
              <w:right w:val="single" w:sz="5" w:space="0" w:color="000000"/>
            </w:tcBorders>
          </w:tcPr>
          <w:p w14:paraId="7897FD3B" w14:textId="2F457F32" w:rsidR="00FB3483" w:rsidRPr="00930A31" w:rsidRDefault="00393293" w:rsidP="005979B8">
            <w:pPr>
              <w:pStyle w:val="Default"/>
              <w:spacing w:before="40" w:after="40"/>
              <w:rPr>
                <w:rFonts w:ascii="Arial" w:hAnsi="Arial" w:cs="Arial"/>
                <w:color w:val="auto"/>
                <w:sz w:val="18"/>
                <w:szCs w:val="18"/>
              </w:rPr>
            </w:pPr>
            <w:r w:rsidRPr="00393293">
              <w:rPr>
                <w:rFonts w:ascii="Arial" w:hAnsi="Arial" w:cs="Arial"/>
                <w:color w:val="auto"/>
                <w:sz w:val="18"/>
                <w:szCs w:val="18"/>
              </w:rPr>
              <w:t>https://osf.io/g95hp/</w:t>
            </w:r>
          </w:p>
        </w:tc>
      </w:tr>
      <w:tr w:rsidR="000B1242" w:rsidRPr="004C1685" w14:paraId="3D378A42"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8FD34DF"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Results of individual studies </w:t>
            </w:r>
          </w:p>
        </w:tc>
        <w:tc>
          <w:tcPr>
            <w:tcW w:w="587" w:type="dxa"/>
            <w:tcBorders>
              <w:top w:val="single" w:sz="5" w:space="0" w:color="000000"/>
              <w:left w:val="single" w:sz="5" w:space="0" w:color="000000"/>
              <w:bottom w:val="single" w:sz="5" w:space="0" w:color="000000"/>
              <w:right w:val="single" w:sz="5" w:space="0" w:color="000000"/>
            </w:tcBorders>
          </w:tcPr>
          <w:p w14:paraId="04E24747" w14:textId="12802857" w:rsidR="00FB3483" w:rsidRPr="00930A31" w:rsidRDefault="00B51910" w:rsidP="003B79FF">
            <w:pPr>
              <w:pStyle w:val="Default"/>
              <w:spacing w:before="40" w:after="40"/>
              <w:jc w:val="right"/>
              <w:rPr>
                <w:rFonts w:ascii="Arial" w:hAnsi="Arial" w:cs="Arial"/>
                <w:sz w:val="18"/>
                <w:szCs w:val="18"/>
              </w:rPr>
            </w:pPr>
            <w:r w:rsidRPr="00930A31">
              <w:rPr>
                <w:rFonts w:ascii="Arial" w:hAnsi="Arial" w:cs="Arial"/>
                <w:sz w:val="18"/>
                <w:szCs w:val="18"/>
              </w:rPr>
              <w:t>19</w:t>
            </w:r>
          </w:p>
        </w:tc>
        <w:tc>
          <w:tcPr>
            <w:tcW w:w="11745" w:type="dxa"/>
            <w:tcBorders>
              <w:top w:val="single" w:sz="5" w:space="0" w:color="000000"/>
              <w:left w:val="single" w:sz="5" w:space="0" w:color="000000"/>
              <w:bottom w:val="single" w:sz="5" w:space="0" w:color="000000"/>
              <w:right w:val="single" w:sz="5" w:space="0" w:color="000000"/>
            </w:tcBorders>
          </w:tcPr>
          <w:p w14:paraId="77D5105C" w14:textId="05AB9C40"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For all outcomes, present, for each study: (a) summary statistics for each group (where appropriate) and (b) an effect estimate and its precision (e.g. confidence/credible interval), ideally using structured tables or plots.</w:t>
            </w:r>
          </w:p>
        </w:tc>
        <w:tc>
          <w:tcPr>
            <w:tcW w:w="1200" w:type="dxa"/>
            <w:tcBorders>
              <w:top w:val="single" w:sz="5" w:space="0" w:color="000000"/>
              <w:left w:val="single" w:sz="5" w:space="0" w:color="000000"/>
              <w:bottom w:val="single" w:sz="5" w:space="0" w:color="000000"/>
              <w:right w:val="single" w:sz="5" w:space="0" w:color="000000"/>
            </w:tcBorders>
          </w:tcPr>
          <w:p w14:paraId="43E181A6" w14:textId="66B7D5EB" w:rsidR="00FB3483" w:rsidRPr="00930A31" w:rsidRDefault="00733B16" w:rsidP="005979B8">
            <w:pPr>
              <w:pStyle w:val="Default"/>
              <w:spacing w:before="40" w:after="40"/>
              <w:rPr>
                <w:rFonts w:ascii="Arial" w:hAnsi="Arial" w:cs="Arial"/>
                <w:color w:val="auto"/>
                <w:sz w:val="18"/>
                <w:szCs w:val="18"/>
              </w:rPr>
            </w:pPr>
            <w:r w:rsidRPr="00733B16">
              <w:rPr>
                <w:rFonts w:ascii="Arial" w:hAnsi="Arial" w:cs="Arial"/>
                <w:color w:val="auto"/>
                <w:sz w:val="18"/>
                <w:szCs w:val="18"/>
              </w:rPr>
              <w:t>https://osf.io/g95hp/</w:t>
            </w:r>
          </w:p>
        </w:tc>
      </w:tr>
      <w:tr w:rsidR="000B1242" w:rsidRPr="004C1685" w14:paraId="58431A59"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16BFCE5C" w14:textId="5CEB4FB4"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Results of syntheses</w:t>
            </w:r>
          </w:p>
        </w:tc>
        <w:tc>
          <w:tcPr>
            <w:tcW w:w="587" w:type="dxa"/>
            <w:tcBorders>
              <w:top w:val="single" w:sz="5" w:space="0" w:color="000000"/>
              <w:left w:val="single" w:sz="5" w:space="0" w:color="000000"/>
              <w:bottom w:val="single" w:sz="5" w:space="0" w:color="000000"/>
              <w:right w:val="single" w:sz="5" w:space="0" w:color="000000"/>
            </w:tcBorders>
          </w:tcPr>
          <w:p w14:paraId="575C64BB" w14:textId="2CC28911"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20a</w:t>
            </w:r>
          </w:p>
        </w:tc>
        <w:tc>
          <w:tcPr>
            <w:tcW w:w="11745" w:type="dxa"/>
            <w:tcBorders>
              <w:top w:val="single" w:sz="5" w:space="0" w:color="000000"/>
              <w:left w:val="single" w:sz="5" w:space="0" w:color="000000"/>
              <w:bottom w:val="single" w:sz="5" w:space="0" w:color="000000"/>
              <w:right w:val="single" w:sz="5" w:space="0" w:color="000000"/>
            </w:tcBorders>
          </w:tcPr>
          <w:p w14:paraId="0E913473" w14:textId="161B441E"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For each synthesis, briefly summarise the characteristics and risk of bias among contributing studies.</w:t>
            </w:r>
          </w:p>
        </w:tc>
        <w:tc>
          <w:tcPr>
            <w:tcW w:w="1200" w:type="dxa"/>
            <w:tcBorders>
              <w:top w:val="single" w:sz="5" w:space="0" w:color="000000"/>
              <w:left w:val="single" w:sz="5" w:space="0" w:color="000000"/>
              <w:bottom w:val="single" w:sz="5" w:space="0" w:color="000000"/>
              <w:right w:val="single" w:sz="5" w:space="0" w:color="000000"/>
            </w:tcBorders>
          </w:tcPr>
          <w:p w14:paraId="7395E36F" w14:textId="2CE6A711" w:rsidR="00930A31" w:rsidRPr="00930A31" w:rsidRDefault="00733B16" w:rsidP="005979B8">
            <w:pPr>
              <w:pStyle w:val="Default"/>
              <w:spacing w:before="40" w:after="40"/>
              <w:rPr>
                <w:rFonts w:ascii="Arial" w:hAnsi="Arial" w:cs="Arial"/>
                <w:color w:val="auto"/>
                <w:sz w:val="18"/>
                <w:szCs w:val="18"/>
              </w:rPr>
            </w:pPr>
            <w:r w:rsidRPr="00733B16">
              <w:rPr>
                <w:rFonts w:ascii="Arial" w:hAnsi="Arial" w:cs="Arial"/>
                <w:color w:val="auto"/>
                <w:sz w:val="18"/>
                <w:szCs w:val="18"/>
              </w:rPr>
              <w:t>https://osf.io/g95hp/</w:t>
            </w:r>
          </w:p>
        </w:tc>
      </w:tr>
      <w:tr w:rsidR="000B1242" w:rsidRPr="004C1685" w14:paraId="29B5C9A7" w14:textId="77777777" w:rsidTr="00930A31">
        <w:trPr>
          <w:trHeight w:val="203"/>
        </w:trPr>
        <w:tc>
          <w:tcPr>
            <w:tcW w:w="1668" w:type="dxa"/>
            <w:vMerge/>
            <w:tcBorders>
              <w:left w:val="single" w:sz="5" w:space="0" w:color="000000"/>
              <w:right w:val="single" w:sz="5" w:space="0" w:color="000000"/>
            </w:tcBorders>
          </w:tcPr>
          <w:p w14:paraId="4760E726"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6B907E6F" w14:textId="57C10011"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20b</w:t>
            </w:r>
          </w:p>
        </w:tc>
        <w:tc>
          <w:tcPr>
            <w:tcW w:w="11745" w:type="dxa"/>
            <w:tcBorders>
              <w:top w:val="single" w:sz="5" w:space="0" w:color="000000"/>
              <w:left w:val="single" w:sz="5" w:space="0" w:color="000000"/>
              <w:bottom w:val="single" w:sz="5" w:space="0" w:color="000000"/>
              <w:right w:val="single" w:sz="5" w:space="0" w:color="000000"/>
            </w:tcBorders>
          </w:tcPr>
          <w:p w14:paraId="214F5C2A" w14:textId="2D2E093F"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Present results of all statistical syntheses conducted. If meta-analysis was done, present for each the summary estimate and its precision (e.g. confidence/credible interval) and measures of statistical heterogeneity. If comparing groups, describe the direction of the effect.</w:t>
            </w:r>
          </w:p>
        </w:tc>
        <w:tc>
          <w:tcPr>
            <w:tcW w:w="1200" w:type="dxa"/>
            <w:tcBorders>
              <w:top w:val="single" w:sz="5" w:space="0" w:color="000000"/>
              <w:left w:val="single" w:sz="5" w:space="0" w:color="000000"/>
              <w:bottom w:val="single" w:sz="5" w:space="0" w:color="000000"/>
              <w:right w:val="single" w:sz="5" w:space="0" w:color="000000"/>
            </w:tcBorders>
          </w:tcPr>
          <w:p w14:paraId="7C8F8A33" w14:textId="082BA39B" w:rsidR="00930A31" w:rsidRPr="00930A31" w:rsidRDefault="00733B16" w:rsidP="005979B8">
            <w:pPr>
              <w:pStyle w:val="Default"/>
              <w:spacing w:before="40" w:after="40"/>
              <w:rPr>
                <w:rFonts w:ascii="Arial" w:hAnsi="Arial" w:cs="Arial"/>
                <w:color w:val="auto"/>
                <w:sz w:val="18"/>
                <w:szCs w:val="18"/>
              </w:rPr>
            </w:pPr>
            <w:r>
              <w:rPr>
                <w:rFonts w:ascii="Arial" w:hAnsi="Arial" w:cs="Arial"/>
                <w:color w:val="auto"/>
                <w:sz w:val="18"/>
                <w:szCs w:val="18"/>
              </w:rPr>
              <w:t>Section “Overall Effect Size and Data Quality”</w:t>
            </w:r>
          </w:p>
        </w:tc>
      </w:tr>
      <w:tr w:rsidR="000B1242" w:rsidRPr="004C1685" w14:paraId="4D409E67" w14:textId="77777777" w:rsidTr="00930A31">
        <w:trPr>
          <w:trHeight w:val="48"/>
        </w:trPr>
        <w:tc>
          <w:tcPr>
            <w:tcW w:w="1668" w:type="dxa"/>
            <w:vMerge/>
            <w:tcBorders>
              <w:left w:val="single" w:sz="5" w:space="0" w:color="000000"/>
              <w:right w:val="single" w:sz="5" w:space="0" w:color="000000"/>
            </w:tcBorders>
          </w:tcPr>
          <w:p w14:paraId="1B863B38"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79AA4A5" w14:textId="2DA78A39"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20c</w:t>
            </w:r>
          </w:p>
        </w:tc>
        <w:tc>
          <w:tcPr>
            <w:tcW w:w="11745" w:type="dxa"/>
            <w:tcBorders>
              <w:top w:val="single" w:sz="5" w:space="0" w:color="000000"/>
              <w:left w:val="single" w:sz="5" w:space="0" w:color="000000"/>
              <w:bottom w:val="single" w:sz="5" w:space="0" w:color="000000"/>
              <w:right w:val="single" w:sz="5" w:space="0" w:color="000000"/>
            </w:tcBorders>
          </w:tcPr>
          <w:p w14:paraId="52AB047D" w14:textId="1605117D"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Present results of all investigations of possible causes of heterogeneity among study results.</w:t>
            </w:r>
          </w:p>
        </w:tc>
        <w:tc>
          <w:tcPr>
            <w:tcW w:w="1200" w:type="dxa"/>
            <w:tcBorders>
              <w:top w:val="single" w:sz="5" w:space="0" w:color="000000"/>
              <w:left w:val="single" w:sz="5" w:space="0" w:color="000000"/>
              <w:bottom w:val="single" w:sz="5" w:space="0" w:color="000000"/>
              <w:right w:val="single" w:sz="5" w:space="0" w:color="000000"/>
            </w:tcBorders>
          </w:tcPr>
          <w:p w14:paraId="05D8123F" w14:textId="09590FE5" w:rsidR="00930A31" w:rsidRPr="00930A31" w:rsidRDefault="00733B16" w:rsidP="005979B8">
            <w:pPr>
              <w:pStyle w:val="Default"/>
              <w:spacing w:before="40" w:after="40"/>
              <w:rPr>
                <w:rFonts w:ascii="Arial" w:hAnsi="Arial" w:cs="Arial"/>
                <w:color w:val="auto"/>
                <w:sz w:val="18"/>
                <w:szCs w:val="18"/>
              </w:rPr>
            </w:pPr>
            <w:r>
              <w:rPr>
                <w:rFonts w:ascii="Arial" w:hAnsi="Arial" w:cs="Arial"/>
                <w:color w:val="auto"/>
                <w:sz w:val="18"/>
                <w:szCs w:val="18"/>
              </w:rPr>
              <w:t xml:space="preserve">Sections “Moderator Analyses” and “Exploratory </w:t>
            </w:r>
            <w:r>
              <w:rPr>
                <w:rFonts w:ascii="Arial" w:hAnsi="Arial" w:cs="Arial"/>
                <w:color w:val="auto"/>
                <w:sz w:val="18"/>
                <w:szCs w:val="18"/>
              </w:rPr>
              <w:lastRenderedPageBreak/>
              <w:t>Analysis of Interaction Effects”</w:t>
            </w:r>
          </w:p>
        </w:tc>
      </w:tr>
      <w:tr w:rsidR="000B1242" w:rsidRPr="004C1685" w14:paraId="71188ED2" w14:textId="77777777" w:rsidTr="00930A31">
        <w:trPr>
          <w:trHeight w:val="48"/>
        </w:trPr>
        <w:tc>
          <w:tcPr>
            <w:tcW w:w="1668" w:type="dxa"/>
            <w:vMerge/>
            <w:tcBorders>
              <w:left w:val="single" w:sz="5" w:space="0" w:color="000000"/>
              <w:bottom w:val="single" w:sz="5" w:space="0" w:color="000000"/>
              <w:right w:val="single" w:sz="5" w:space="0" w:color="000000"/>
            </w:tcBorders>
          </w:tcPr>
          <w:p w14:paraId="456A0208"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EDCBE6E" w14:textId="3F83C952"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20d</w:t>
            </w:r>
          </w:p>
        </w:tc>
        <w:tc>
          <w:tcPr>
            <w:tcW w:w="11745" w:type="dxa"/>
            <w:tcBorders>
              <w:top w:val="single" w:sz="5" w:space="0" w:color="000000"/>
              <w:left w:val="single" w:sz="5" w:space="0" w:color="000000"/>
              <w:bottom w:val="single" w:sz="5" w:space="0" w:color="000000"/>
              <w:right w:val="single" w:sz="5" w:space="0" w:color="000000"/>
            </w:tcBorders>
          </w:tcPr>
          <w:p w14:paraId="45824D6A" w14:textId="257810DB"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Present results of all sensitivity analyses conducted to assess the robustness of the synthesized results.</w:t>
            </w:r>
          </w:p>
        </w:tc>
        <w:tc>
          <w:tcPr>
            <w:tcW w:w="1200" w:type="dxa"/>
            <w:tcBorders>
              <w:top w:val="single" w:sz="5" w:space="0" w:color="000000"/>
              <w:left w:val="single" w:sz="5" w:space="0" w:color="000000"/>
              <w:bottom w:val="single" w:sz="5" w:space="0" w:color="000000"/>
              <w:right w:val="single" w:sz="5" w:space="0" w:color="000000"/>
            </w:tcBorders>
          </w:tcPr>
          <w:p w14:paraId="32E0B1FA" w14:textId="7C4EED51" w:rsidR="00930A31" w:rsidRPr="00930A31" w:rsidRDefault="00733B16" w:rsidP="005979B8">
            <w:pPr>
              <w:pStyle w:val="Default"/>
              <w:spacing w:before="40" w:after="40"/>
              <w:rPr>
                <w:rFonts w:ascii="Arial" w:hAnsi="Arial" w:cs="Arial"/>
                <w:color w:val="auto"/>
                <w:sz w:val="18"/>
                <w:szCs w:val="18"/>
              </w:rPr>
            </w:pPr>
            <w:r>
              <w:rPr>
                <w:rFonts w:ascii="Arial" w:hAnsi="Arial" w:cs="Arial"/>
                <w:color w:val="auto"/>
                <w:sz w:val="18"/>
                <w:szCs w:val="18"/>
              </w:rPr>
              <w:t>Figure 3</w:t>
            </w:r>
          </w:p>
        </w:tc>
      </w:tr>
      <w:tr w:rsidR="000B1242" w:rsidRPr="004C1685" w14:paraId="24A249B2"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156C072" w14:textId="08CC6306"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Reporting biases</w:t>
            </w:r>
          </w:p>
        </w:tc>
        <w:tc>
          <w:tcPr>
            <w:tcW w:w="587" w:type="dxa"/>
            <w:tcBorders>
              <w:top w:val="single" w:sz="5" w:space="0" w:color="000000"/>
              <w:left w:val="single" w:sz="5" w:space="0" w:color="000000"/>
              <w:bottom w:val="single" w:sz="5" w:space="0" w:color="000000"/>
              <w:right w:val="single" w:sz="5" w:space="0" w:color="000000"/>
            </w:tcBorders>
          </w:tcPr>
          <w:p w14:paraId="18218F69" w14:textId="1C9A0302"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2</w:t>
            </w:r>
            <w:r w:rsidR="00B51910" w:rsidRPr="00930A31">
              <w:rPr>
                <w:rFonts w:ascii="Arial" w:hAnsi="Arial" w:cs="Arial"/>
                <w:sz w:val="18"/>
                <w:szCs w:val="18"/>
              </w:rPr>
              <w:t>1</w:t>
            </w:r>
          </w:p>
        </w:tc>
        <w:tc>
          <w:tcPr>
            <w:tcW w:w="11745" w:type="dxa"/>
            <w:tcBorders>
              <w:top w:val="single" w:sz="5" w:space="0" w:color="000000"/>
              <w:left w:val="single" w:sz="5" w:space="0" w:color="000000"/>
              <w:bottom w:val="single" w:sz="5" w:space="0" w:color="000000"/>
              <w:right w:val="single" w:sz="5" w:space="0" w:color="000000"/>
            </w:tcBorders>
          </w:tcPr>
          <w:p w14:paraId="5A87793F" w14:textId="33C34697"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Present assessments of risk of bias due to missing results (arising from reporting biases) for each synthesis assessed.</w:t>
            </w:r>
          </w:p>
        </w:tc>
        <w:tc>
          <w:tcPr>
            <w:tcW w:w="1200" w:type="dxa"/>
            <w:tcBorders>
              <w:top w:val="single" w:sz="5" w:space="0" w:color="000000"/>
              <w:left w:val="single" w:sz="5" w:space="0" w:color="000000"/>
              <w:bottom w:val="single" w:sz="5" w:space="0" w:color="000000"/>
              <w:right w:val="single" w:sz="5" w:space="0" w:color="000000"/>
            </w:tcBorders>
          </w:tcPr>
          <w:p w14:paraId="1A435861" w14:textId="129792E4" w:rsidR="00FB3483" w:rsidRPr="00930A31" w:rsidRDefault="00733B16" w:rsidP="005979B8">
            <w:pPr>
              <w:pStyle w:val="Default"/>
              <w:spacing w:before="40" w:after="40"/>
              <w:rPr>
                <w:rFonts w:ascii="Arial" w:hAnsi="Arial" w:cs="Arial"/>
                <w:color w:val="auto"/>
                <w:sz w:val="18"/>
                <w:szCs w:val="18"/>
              </w:rPr>
            </w:pPr>
            <w:r>
              <w:rPr>
                <w:rFonts w:ascii="Arial" w:hAnsi="Arial" w:cs="Arial"/>
                <w:color w:val="auto"/>
                <w:sz w:val="18"/>
                <w:szCs w:val="18"/>
              </w:rPr>
              <w:t>Does not apply.</w:t>
            </w:r>
          </w:p>
        </w:tc>
      </w:tr>
      <w:tr w:rsidR="000B1242" w:rsidRPr="004C1685" w14:paraId="0FF31967"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4E8D53DB" w14:textId="7D33808C"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 xml:space="preserve">Certainty of evidence </w:t>
            </w:r>
          </w:p>
        </w:tc>
        <w:tc>
          <w:tcPr>
            <w:tcW w:w="587" w:type="dxa"/>
            <w:tcBorders>
              <w:top w:val="single" w:sz="5" w:space="0" w:color="000000"/>
              <w:left w:val="single" w:sz="5" w:space="0" w:color="000000"/>
              <w:bottom w:val="single" w:sz="5" w:space="0" w:color="000000"/>
              <w:right w:val="single" w:sz="5" w:space="0" w:color="000000"/>
            </w:tcBorders>
          </w:tcPr>
          <w:p w14:paraId="1ED6CD28" w14:textId="3BD7828E"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22</w:t>
            </w:r>
          </w:p>
        </w:tc>
        <w:tc>
          <w:tcPr>
            <w:tcW w:w="11745" w:type="dxa"/>
            <w:tcBorders>
              <w:top w:val="single" w:sz="5" w:space="0" w:color="000000"/>
              <w:left w:val="single" w:sz="5" w:space="0" w:color="000000"/>
              <w:bottom w:val="single" w:sz="5" w:space="0" w:color="000000"/>
              <w:right w:val="single" w:sz="5" w:space="0" w:color="000000"/>
            </w:tcBorders>
          </w:tcPr>
          <w:p w14:paraId="31892DC8" w14:textId="55B859A0"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Present assessments of certainty (or confidence) in the body of evidence for each outcome assessed.</w:t>
            </w:r>
          </w:p>
        </w:tc>
        <w:tc>
          <w:tcPr>
            <w:tcW w:w="1200" w:type="dxa"/>
            <w:tcBorders>
              <w:top w:val="single" w:sz="5" w:space="0" w:color="000000"/>
              <w:left w:val="single" w:sz="5" w:space="0" w:color="000000"/>
              <w:bottom w:val="single" w:sz="5" w:space="0" w:color="000000"/>
              <w:right w:val="single" w:sz="5" w:space="0" w:color="000000"/>
            </w:tcBorders>
          </w:tcPr>
          <w:p w14:paraId="76AE189C" w14:textId="4760A444" w:rsidR="00077B44" w:rsidRPr="00930A31" w:rsidRDefault="00002A57" w:rsidP="00077B44">
            <w:pPr>
              <w:pStyle w:val="Default"/>
              <w:spacing w:before="40" w:after="40"/>
              <w:rPr>
                <w:rFonts w:ascii="Arial" w:hAnsi="Arial" w:cs="Arial"/>
                <w:color w:val="auto"/>
                <w:sz w:val="18"/>
                <w:szCs w:val="18"/>
              </w:rPr>
            </w:pPr>
            <w:r>
              <w:rPr>
                <w:rFonts w:ascii="Arial" w:hAnsi="Arial" w:cs="Arial"/>
                <w:color w:val="auto"/>
                <w:sz w:val="18"/>
                <w:szCs w:val="18"/>
              </w:rPr>
              <w:t>Section “Overall Effect Size and Data Quality”</w:t>
            </w:r>
          </w:p>
        </w:tc>
      </w:tr>
      <w:tr w:rsidR="000B1242" w:rsidRPr="004C1685" w14:paraId="6CE3625C"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85952A3" w14:textId="77777777" w:rsidR="00077B44" w:rsidRPr="00930A31" w:rsidRDefault="00077B44" w:rsidP="00077B44">
            <w:pPr>
              <w:pStyle w:val="Default"/>
              <w:rPr>
                <w:rFonts w:ascii="Arial" w:hAnsi="Arial" w:cs="Arial"/>
                <w:sz w:val="18"/>
                <w:szCs w:val="18"/>
              </w:rPr>
            </w:pPr>
            <w:r w:rsidRPr="00930A31">
              <w:rPr>
                <w:rFonts w:ascii="Arial" w:hAnsi="Arial" w:cs="Arial"/>
                <w:b/>
                <w:bCs/>
                <w:sz w:val="18"/>
                <w:szCs w:val="18"/>
              </w:rPr>
              <w:t xml:space="preserve">DISCUSSION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25C40AE9" w14:textId="77777777" w:rsidR="00077B44" w:rsidRPr="00930A31" w:rsidRDefault="00077B44" w:rsidP="00077B44">
            <w:pPr>
              <w:pStyle w:val="Default"/>
              <w:jc w:val="center"/>
              <w:rPr>
                <w:rFonts w:ascii="Arial" w:hAnsi="Arial" w:cs="Arial"/>
                <w:color w:val="auto"/>
                <w:sz w:val="18"/>
                <w:szCs w:val="18"/>
              </w:rPr>
            </w:pPr>
          </w:p>
        </w:tc>
      </w:tr>
      <w:tr w:rsidR="000B1242" w:rsidRPr="004C1685" w14:paraId="44C0D626"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6A415BD4" w14:textId="64024B01"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 xml:space="preserve">Discussion </w:t>
            </w:r>
          </w:p>
        </w:tc>
        <w:tc>
          <w:tcPr>
            <w:tcW w:w="587" w:type="dxa"/>
            <w:tcBorders>
              <w:top w:val="single" w:sz="5" w:space="0" w:color="000000"/>
              <w:left w:val="single" w:sz="5" w:space="0" w:color="000000"/>
              <w:bottom w:val="single" w:sz="5" w:space="0" w:color="000000"/>
              <w:right w:val="single" w:sz="5" w:space="0" w:color="000000"/>
            </w:tcBorders>
          </w:tcPr>
          <w:p w14:paraId="686CD052" w14:textId="6C149016"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23a</w:t>
            </w:r>
          </w:p>
        </w:tc>
        <w:tc>
          <w:tcPr>
            <w:tcW w:w="11745" w:type="dxa"/>
            <w:tcBorders>
              <w:top w:val="single" w:sz="5" w:space="0" w:color="000000"/>
              <w:left w:val="single" w:sz="5" w:space="0" w:color="000000"/>
              <w:bottom w:val="single" w:sz="5" w:space="0" w:color="000000"/>
              <w:right w:val="single" w:sz="5" w:space="0" w:color="000000"/>
            </w:tcBorders>
          </w:tcPr>
          <w:p w14:paraId="3180C0BE" w14:textId="4F3205C1"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Provide a general interpretation of the results in the context of other evidence.</w:t>
            </w:r>
          </w:p>
        </w:tc>
        <w:tc>
          <w:tcPr>
            <w:tcW w:w="1200" w:type="dxa"/>
            <w:tcBorders>
              <w:top w:val="single" w:sz="5" w:space="0" w:color="000000"/>
              <w:left w:val="single" w:sz="5" w:space="0" w:color="000000"/>
              <w:bottom w:val="single" w:sz="5" w:space="0" w:color="000000"/>
              <w:right w:val="single" w:sz="5" w:space="0" w:color="000000"/>
            </w:tcBorders>
          </w:tcPr>
          <w:p w14:paraId="336F0287" w14:textId="015F260A" w:rsidR="00930A31" w:rsidRPr="00930A31" w:rsidRDefault="00002A57" w:rsidP="00077B44">
            <w:pPr>
              <w:pStyle w:val="Default"/>
              <w:spacing w:before="40" w:after="40"/>
              <w:rPr>
                <w:rFonts w:ascii="Arial" w:hAnsi="Arial" w:cs="Arial"/>
                <w:color w:val="auto"/>
                <w:sz w:val="18"/>
                <w:szCs w:val="18"/>
              </w:rPr>
            </w:pPr>
            <w:r>
              <w:rPr>
                <w:rFonts w:ascii="Arial" w:hAnsi="Arial" w:cs="Arial"/>
                <w:color w:val="auto"/>
                <w:sz w:val="18"/>
                <w:szCs w:val="18"/>
              </w:rPr>
              <w:t>Section “Discussion”, second paragraph</w:t>
            </w:r>
          </w:p>
        </w:tc>
      </w:tr>
      <w:tr w:rsidR="000B1242" w:rsidRPr="004C1685" w14:paraId="0A24CE29" w14:textId="77777777" w:rsidTr="00930A31">
        <w:trPr>
          <w:trHeight w:val="48"/>
        </w:trPr>
        <w:tc>
          <w:tcPr>
            <w:tcW w:w="1668" w:type="dxa"/>
            <w:vMerge/>
            <w:tcBorders>
              <w:left w:val="single" w:sz="5" w:space="0" w:color="000000"/>
              <w:right w:val="single" w:sz="5" w:space="0" w:color="000000"/>
            </w:tcBorders>
          </w:tcPr>
          <w:p w14:paraId="34E4593B" w14:textId="6FA37964"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373FF5B7" w14:textId="611267E8"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23b</w:t>
            </w:r>
          </w:p>
        </w:tc>
        <w:tc>
          <w:tcPr>
            <w:tcW w:w="11745" w:type="dxa"/>
            <w:tcBorders>
              <w:top w:val="single" w:sz="5" w:space="0" w:color="000000"/>
              <w:left w:val="single" w:sz="5" w:space="0" w:color="000000"/>
              <w:bottom w:val="single" w:sz="5" w:space="0" w:color="000000"/>
              <w:right w:val="single" w:sz="5" w:space="0" w:color="000000"/>
            </w:tcBorders>
          </w:tcPr>
          <w:p w14:paraId="2BC239AF" w14:textId="0A4D3987"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Discuss any limitations of the evidence included in the review.</w:t>
            </w:r>
          </w:p>
        </w:tc>
        <w:tc>
          <w:tcPr>
            <w:tcW w:w="1200" w:type="dxa"/>
            <w:tcBorders>
              <w:top w:val="single" w:sz="5" w:space="0" w:color="000000"/>
              <w:left w:val="single" w:sz="5" w:space="0" w:color="000000"/>
              <w:bottom w:val="single" w:sz="5" w:space="0" w:color="000000"/>
              <w:right w:val="single" w:sz="5" w:space="0" w:color="000000"/>
            </w:tcBorders>
          </w:tcPr>
          <w:p w14:paraId="552BBDFF" w14:textId="0BBD240D" w:rsidR="00930A31" w:rsidRPr="00930A31" w:rsidRDefault="00002A57" w:rsidP="00077B44">
            <w:pPr>
              <w:pStyle w:val="Default"/>
              <w:spacing w:before="40" w:after="40"/>
              <w:rPr>
                <w:rFonts w:ascii="Arial" w:hAnsi="Arial" w:cs="Arial"/>
                <w:color w:val="auto"/>
                <w:sz w:val="18"/>
                <w:szCs w:val="18"/>
              </w:rPr>
            </w:pPr>
            <w:r>
              <w:rPr>
                <w:rFonts w:ascii="Arial" w:hAnsi="Arial" w:cs="Arial"/>
                <w:color w:val="auto"/>
                <w:sz w:val="18"/>
                <w:szCs w:val="18"/>
              </w:rPr>
              <w:t>Section “Limitations” 1</w:t>
            </w:r>
            <w:r w:rsidRPr="00002A57">
              <w:rPr>
                <w:rFonts w:ascii="Arial" w:hAnsi="Arial" w:cs="Arial"/>
                <w:color w:val="auto"/>
                <w:sz w:val="18"/>
                <w:szCs w:val="18"/>
                <w:vertAlign w:val="superscript"/>
              </w:rPr>
              <w:t>st</w:t>
            </w:r>
            <w:r>
              <w:rPr>
                <w:rFonts w:ascii="Arial" w:hAnsi="Arial" w:cs="Arial"/>
                <w:color w:val="auto"/>
                <w:sz w:val="18"/>
                <w:szCs w:val="18"/>
              </w:rPr>
              <w:t xml:space="preserve"> paragraph</w:t>
            </w:r>
          </w:p>
        </w:tc>
      </w:tr>
      <w:tr w:rsidR="000B1242" w:rsidRPr="004C1685" w14:paraId="1CBB3F4F" w14:textId="77777777" w:rsidTr="00930A31">
        <w:trPr>
          <w:trHeight w:val="48"/>
        </w:trPr>
        <w:tc>
          <w:tcPr>
            <w:tcW w:w="1668" w:type="dxa"/>
            <w:vMerge/>
            <w:tcBorders>
              <w:left w:val="single" w:sz="5" w:space="0" w:color="000000"/>
              <w:right w:val="single" w:sz="5" w:space="0" w:color="000000"/>
            </w:tcBorders>
          </w:tcPr>
          <w:p w14:paraId="3276A062" w14:textId="77777777"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4" w:space="0" w:color="auto"/>
              <w:right w:val="single" w:sz="5" w:space="0" w:color="000000"/>
            </w:tcBorders>
          </w:tcPr>
          <w:p w14:paraId="0BF3966A" w14:textId="50F35F9B"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23c</w:t>
            </w:r>
          </w:p>
        </w:tc>
        <w:tc>
          <w:tcPr>
            <w:tcW w:w="11745" w:type="dxa"/>
            <w:tcBorders>
              <w:top w:val="single" w:sz="5" w:space="0" w:color="000000"/>
              <w:left w:val="single" w:sz="5" w:space="0" w:color="000000"/>
              <w:bottom w:val="single" w:sz="5" w:space="0" w:color="000000"/>
              <w:right w:val="single" w:sz="5" w:space="0" w:color="000000"/>
            </w:tcBorders>
          </w:tcPr>
          <w:p w14:paraId="1ADE0693" w14:textId="23A79880"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Discuss any limitations of the review processes used.</w:t>
            </w:r>
          </w:p>
        </w:tc>
        <w:tc>
          <w:tcPr>
            <w:tcW w:w="1200" w:type="dxa"/>
            <w:tcBorders>
              <w:top w:val="single" w:sz="5" w:space="0" w:color="000000"/>
              <w:left w:val="single" w:sz="5" w:space="0" w:color="000000"/>
              <w:bottom w:val="single" w:sz="5" w:space="0" w:color="000000"/>
              <w:right w:val="single" w:sz="5" w:space="0" w:color="000000"/>
            </w:tcBorders>
          </w:tcPr>
          <w:p w14:paraId="52AEF35E" w14:textId="7F069F22" w:rsidR="00930A31" w:rsidRPr="00930A31" w:rsidRDefault="00002A57" w:rsidP="00077B44">
            <w:pPr>
              <w:pStyle w:val="Default"/>
              <w:spacing w:before="40" w:after="40"/>
              <w:rPr>
                <w:rFonts w:ascii="Arial" w:hAnsi="Arial" w:cs="Arial"/>
                <w:color w:val="auto"/>
                <w:sz w:val="18"/>
                <w:szCs w:val="18"/>
              </w:rPr>
            </w:pPr>
            <w:r>
              <w:rPr>
                <w:rFonts w:ascii="Arial" w:hAnsi="Arial" w:cs="Arial"/>
                <w:color w:val="auto"/>
                <w:sz w:val="18"/>
                <w:szCs w:val="18"/>
              </w:rPr>
              <w:t>Section “Limitations” 2</w:t>
            </w:r>
            <w:r w:rsidRPr="00002A57">
              <w:rPr>
                <w:rFonts w:ascii="Arial" w:hAnsi="Arial" w:cs="Arial"/>
                <w:color w:val="auto"/>
                <w:sz w:val="18"/>
                <w:szCs w:val="18"/>
                <w:vertAlign w:val="superscript"/>
              </w:rPr>
              <w:t>nd</w:t>
            </w:r>
            <w:r>
              <w:rPr>
                <w:rFonts w:ascii="Arial" w:hAnsi="Arial" w:cs="Arial"/>
                <w:color w:val="auto"/>
                <w:sz w:val="18"/>
                <w:szCs w:val="18"/>
              </w:rPr>
              <w:t xml:space="preserve"> paragraph</w:t>
            </w:r>
          </w:p>
        </w:tc>
      </w:tr>
      <w:tr w:rsidR="000B1242" w:rsidRPr="004C1685" w14:paraId="52BD6520" w14:textId="77777777" w:rsidTr="00930A31">
        <w:trPr>
          <w:trHeight w:val="48"/>
        </w:trPr>
        <w:tc>
          <w:tcPr>
            <w:tcW w:w="1668" w:type="dxa"/>
            <w:vMerge/>
            <w:tcBorders>
              <w:left w:val="single" w:sz="5" w:space="0" w:color="000000"/>
              <w:bottom w:val="single" w:sz="4" w:space="0" w:color="auto"/>
              <w:right w:val="single" w:sz="5" w:space="0" w:color="000000"/>
            </w:tcBorders>
          </w:tcPr>
          <w:p w14:paraId="4105AB4C" w14:textId="6D74E577" w:rsidR="00930A31" w:rsidRPr="00930A31" w:rsidRDefault="00930A31" w:rsidP="00077B44">
            <w:pPr>
              <w:pStyle w:val="Default"/>
              <w:spacing w:before="40" w:after="40"/>
              <w:rPr>
                <w:rFonts w:ascii="Arial" w:hAnsi="Arial" w:cs="Arial"/>
                <w:sz w:val="18"/>
                <w:szCs w:val="18"/>
              </w:rPr>
            </w:pPr>
          </w:p>
        </w:tc>
        <w:tc>
          <w:tcPr>
            <w:tcW w:w="587" w:type="dxa"/>
            <w:tcBorders>
              <w:top w:val="single" w:sz="4" w:space="0" w:color="auto"/>
              <w:left w:val="single" w:sz="5" w:space="0" w:color="000000"/>
              <w:bottom w:val="single" w:sz="4" w:space="0" w:color="auto"/>
              <w:right w:val="single" w:sz="4" w:space="0" w:color="auto"/>
            </w:tcBorders>
          </w:tcPr>
          <w:p w14:paraId="1189697D" w14:textId="0E388312"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23d</w:t>
            </w:r>
          </w:p>
        </w:tc>
        <w:tc>
          <w:tcPr>
            <w:tcW w:w="11745" w:type="dxa"/>
            <w:tcBorders>
              <w:top w:val="single" w:sz="5" w:space="0" w:color="000000"/>
              <w:left w:val="single" w:sz="4" w:space="0" w:color="auto"/>
              <w:bottom w:val="double" w:sz="5" w:space="0" w:color="000000"/>
              <w:right w:val="single" w:sz="5" w:space="0" w:color="000000"/>
            </w:tcBorders>
          </w:tcPr>
          <w:p w14:paraId="5FA0A2F2" w14:textId="3F4AFFA5"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Discuss implications of the results for practice, policy, and future research.</w:t>
            </w:r>
          </w:p>
        </w:tc>
        <w:tc>
          <w:tcPr>
            <w:tcW w:w="1200" w:type="dxa"/>
            <w:tcBorders>
              <w:top w:val="single" w:sz="5" w:space="0" w:color="000000"/>
              <w:left w:val="single" w:sz="5" w:space="0" w:color="000000"/>
              <w:bottom w:val="double" w:sz="5" w:space="0" w:color="000000"/>
              <w:right w:val="single" w:sz="5" w:space="0" w:color="000000"/>
            </w:tcBorders>
          </w:tcPr>
          <w:p w14:paraId="30980325" w14:textId="5FE88D05" w:rsidR="00930A31" w:rsidRPr="00930A31" w:rsidRDefault="00002A57" w:rsidP="00077B44">
            <w:pPr>
              <w:pStyle w:val="Default"/>
              <w:spacing w:before="40" w:after="40"/>
              <w:rPr>
                <w:rFonts w:ascii="Arial" w:hAnsi="Arial" w:cs="Arial"/>
                <w:color w:val="auto"/>
                <w:sz w:val="18"/>
                <w:szCs w:val="18"/>
              </w:rPr>
            </w:pPr>
            <w:r>
              <w:rPr>
                <w:rFonts w:ascii="Arial" w:hAnsi="Arial" w:cs="Arial"/>
                <w:color w:val="auto"/>
                <w:sz w:val="18"/>
                <w:szCs w:val="18"/>
              </w:rPr>
              <w:t>Section “Future Directions”</w:t>
            </w:r>
          </w:p>
        </w:tc>
      </w:tr>
      <w:tr w:rsidR="000B1242" w:rsidRPr="004C1685" w14:paraId="51341A5A"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6DD6FCA" w14:textId="732DB515" w:rsidR="00077B44" w:rsidRPr="00930A31" w:rsidRDefault="00077B44" w:rsidP="00077B44">
            <w:pPr>
              <w:pStyle w:val="Default"/>
              <w:rPr>
                <w:rFonts w:ascii="Arial" w:hAnsi="Arial" w:cs="Arial"/>
                <w:sz w:val="18"/>
                <w:szCs w:val="18"/>
              </w:rPr>
            </w:pPr>
            <w:r w:rsidRPr="00930A31">
              <w:rPr>
                <w:rFonts w:ascii="Arial" w:hAnsi="Arial" w:cs="Arial"/>
                <w:b/>
                <w:bCs/>
                <w:sz w:val="18"/>
                <w:szCs w:val="18"/>
              </w:rPr>
              <w:t>OTHER INFORMATION</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38167931" w14:textId="77777777" w:rsidR="00077B44" w:rsidRPr="00930A31" w:rsidRDefault="00077B44" w:rsidP="00077B44">
            <w:pPr>
              <w:pStyle w:val="Default"/>
              <w:jc w:val="center"/>
              <w:rPr>
                <w:rFonts w:ascii="Arial" w:hAnsi="Arial" w:cs="Arial"/>
                <w:color w:val="auto"/>
                <w:sz w:val="18"/>
                <w:szCs w:val="18"/>
              </w:rPr>
            </w:pPr>
          </w:p>
        </w:tc>
      </w:tr>
      <w:tr w:rsidR="000B1242" w:rsidRPr="004C1685" w14:paraId="5CF94E2D"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56E3C875" w14:textId="0768A8C8"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Registration and protocol</w:t>
            </w:r>
          </w:p>
        </w:tc>
        <w:tc>
          <w:tcPr>
            <w:tcW w:w="587" w:type="dxa"/>
            <w:tcBorders>
              <w:top w:val="single" w:sz="5" w:space="0" w:color="000000"/>
              <w:left w:val="single" w:sz="5" w:space="0" w:color="000000"/>
              <w:bottom w:val="single" w:sz="5" w:space="0" w:color="000000"/>
              <w:right w:val="single" w:sz="5" w:space="0" w:color="000000"/>
            </w:tcBorders>
          </w:tcPr>
          <w:p w14:paraId="7B8E2191" w14:textId="46E4991C"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24a</w:t>
            </w:r>
          </w:p>
        </w:tc>
        <w:tc>
          <w:tcPr>
            <w:tcW w:w="11745" w:type="dxa"/>
            <w:tcBorders>
              <w:top w:val="single" w:sz="5" w:space="0" w:color="000000"/>
              <w:left w:val="single" w:sz="5" w:space="0" w:color="000000"/>
              <w:bottom w:val="single" w:sz="5" w:space="0" w:color="000000"/>
              <w:right w:val="single" w:sz="5" w:space="0" w:color="000000"/>
            </w:tcBorders>
          </w:tcPr>
          <w:p w14:paraId="16AABB8D" w14:textId="7763B939"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Provide registration information for the review, including register name and registration number, or state that the review was not registered.</w:t>
            </w:r>
          </w:p>
        </w:tc>
        <w:tc>
          <w:tcPr>
            <w:tcW w:w="1200" w:type="dxa"/>
            <w:tcBorders>
              <w:top w:val="single" w:sz="5" w:space="0" w:color="000000"/>
              <w:left w:val="single" w:sz="5" w:space="0" w:color="000000"/>
              <w:bottom w:val="single" w:sz="5" w:space="0" w:color="000000"/>
              <w:right w:val="single" w:sz="5" w:space="0" w:color="000000"/>
            </w:tcBorders>
          </w:tcPr>
          <w:p w14:paraId="2EE9DE13" w14:textId="4C49C5F3" w:rsidR="00930A31" w:rsidRPr="00930A31" w:rsidRDefault="00514441" w:rsidP="00077B44">
            <w:pPr>
              <w:pStyle w:val="Default"/>
              <w:spacing w:before="40" w:after="40"/>
              <w:rPr>
                <w:rFonts w:ascii="Arial" w:hAnsi="Arial" w:cs="Arial"/>
                <w:color w:val="auto"/>
                <w:sz w:val="18"/>
                <w:szCs w:val="18"/>
              </w:rPr>
            </w:pPr>
            <w:r>
              <w:rPr>
                <w:rFonts w:ascii="Arial" w:hAnsi="Arial" w:cs="Arial"/>
                <w:color w:val="auto"/>
                <w:sz w:val="18"/>
                <w:szCs w:val="18"/>
              </w:rPr>
              <w:t>NA</w:t>
            </w:r>
          </w:p>
        </w:tc>
      </w:tr>
      <w:tr w:rsidR="000B1242" w:rsidRPr="004C1685" w14:paraId="4C3E51C1" w14:textId="77777777" w:rsidTr="00930A31">
        <w:trPr>
          <w:trHeight w:val="57"/>
        </w:trPr>
        <w:tc>
          <w:tcPr>
            <w:tcW w:w="1668" w:type="dxa"/>
            <w:vMerge/>
            <w:tcBorders>
              <w:left w:val="single" w:sz="5" w:space="0" w:color="000000"/>
              <w:right w:val="single" w:sz="5" w:space="0" w:color="000000"/>
            </w:tcBorders>
          </w:tcPr>
          <w:p w14:paraId="038F19BF" w14:textId="77777777"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23DB58A7" w14:textId="4B5E40EA"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24b</w:t>
            </w:r>
          </w:p>
        </w:tc>
        <w:tc>
          <w:tcPr>
            <w:tcW w:w="11745" w:type="dxa"/>
            <w:tcBorders>
              <w:top w:val="single" w:sz="5" w:space="0" w:color="000000"/>
              <w:left w:val="single" w:sz="5" w:space="0" w:color="000000"/>
              <w:bottom w:val="single" w:sz="5" w:space="0" w:color="000000"/>
              <w:right w:val="single" w:sz="5" w:space="0" w:color="000000"/>
            </w:tcBorders>
          </w:tcPr>
          <w:p w14:paraId="30E4D536" w14:textId="268DF153"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Indicate where the review protocol can be accessed, or state that a protocol was not prepared.</w:t>
            </w:r>
          </w:p>
        </w:tc>
        <w:tc>
          <w:tcPr>
            <w:tcW w:w="1200" w:type="dxa"/>
            <w:tcBorders>
              <w:top w:val="single" w:sz="5" w:space="0" w:color="000000"/>
              <w:left w:val="single" w:sz="5" w:space="0" w:color="000000"/>
              <w:bottom w:val="single" w:sz="5" w:space="0" w:color="000000"/>
              <w:right w:val="single" w:sz="5" w:space="0" w:color="000000"/>
            </w:tcBorders>
          </w:tcPr>
          <w:p w14:paraId="55D44A96" w14:textId="7663153F" w:rsidR="00930A31" w:rsidRPr="00930A31" w:rsidRDefault="00514441" w:rsidP="00077B44">
            <w:pPr>
              <w:pStyle w:val="Default"/>
              <w:spacing w:before="40" w:after="40"/>
              <w:rPr>
                <w:rFonts w:ascii="Arial" w:hAnsi="Arial" w:cs="Arial"/>
                <w:color w:val="auto"/>
                <w:sz w:val="18"/>
                <w:szCs w:val="18"/>
              </w:rPr>
            </w:pPr>
            <w:r>
              <w:rPr>
                <w:rFonts w:ascii="Arial" w:hAnsi="Arial" w:cs="Arial"/>
                <w:color w:val="auto"/>
                <w:sz w:val="18"/>
                <w:szCs w:val="18"/>
              </w:rPr>
              <w:t>Section “Limitations”, 2</w:t>
            </w:r>
            <w:r w:rsidRPr="00514441">
              <w:rPr>
                <w:rFonts w:ascii="Arial" w:hAnsi="Arial" w:cs="Arial"/>
                <w:color w:val="auto"/>
                <w:sz w:val="18"/>
                <w:szCs w:val="18"/>
                <w:vertAlign w:val="superscript"/>
              </w:rPr>
              <w:t>nd</w:t>
            </w:r>
            <w:r>
              <w:rPr>
                <w:rFonts w:ascii="Arial" w:hAnsi="Arial" w:cs="Arial"/>
                <w:color w:val="auto"/>
                <w:sz w:val="18"/>
                <w:szCs w:val="18"/>
              </w:rPr>
              <w:t xml:space="preserve"> paragraph</w:t>
            </w:r>
          </w:p>
        </w:tc>
      </w:tr>
      <w:tr w:rsidR="000B1242" w:rsidRPr="004C1685" w14:paraId="131EC413" w14:textId="77777777" w:rsidTr="00930A31">
        <w:trPr>
          <w:trHeight w:val="48"/>
        </w:trPr>
        <w:tc>
          <w:tcPr>
            <w:tcW w:w="1668" w:type="dxa"/>
            <w:vMerge/>
            <w:tcBorders>
              <w:left w:val="single" w:sz="5" w:space="0" w:color="000000"/>
              <w:bottom w:val="single" w:sz="5" w:space="0" w:color="000000"/>
              <w:right w:val="single" w:sz="5" w:space="0" w:color="000000"/>
            </w:tcBorders>
          </w:tcPr>
          <w:p w14:paraId="3F05BA64" w14:textId="77777777"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59CC5356" w14:textId="4CC8AA70"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24c</w:t>
            </w:r>
          </w:p>
        </w:tc>
        <w:tc>
          <w:tcPr>
            <w:tcW w:w="11745" w:type="dxa"/>
            <w:tcBorders>
              <w:top w:val="single" w:sz="5" w:space="0" w:color="000000"/>
              <w:left w:val="single" w:sz="5" w:space="0" w:color="000000"/>
              <w:bottom w:val="single" w:sz="5" w:space="0" w:color="000000"/>
              <w:right w:val="single" w:sz="5" w:space="0" w:color="000000"/>
            </w:tcBorders>
          </w:tcPr>
          <w:p w14:paraId="0EA5EF40" w14:textId="2C89FA6C"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Describe and explain any amendments to information provided at registration or in the protocol.</w:t>
            </w:r>
          </w:p>
        </w:tc>
        <w:tc>
          <w:tcPr>
            <w:tcW w:w="1200" w:type="dxa"/>
            <w:tcBorders>
              <w:top w:val="single" w:sz="5" w:space="0" w:color="000000"/>
              <w:left w:val="single" w:sz="5" w:space="0" w:color="000000"/>
              <w:bottom w:val="single" w:sz="5" w:space="0" w:color="000000"/>
              <w:right w:val="single" w:sz="5" w:space="0" w:color="000000"/>
            </w:tcBorders>
          </w:tcPr>
          <w:p w14:paraId="0ED81809" w14:textId="0BFF1178" w:rsidR="00930A31" w:rsidRPr="00930A31" w:rsidRDefault="00514441" w:rsidP="00077B44">
            <w:pPr>
              <w:pStyle w:val="Default"/>
              <w:spacing w:before="40" w:after="40"/>
              <w:rPr>
                <w:rFonts w:ascii="Arial" w:hAnsi="Arial" w:cs="Arial"/>
                <w:color w:val="auto"/>
                <w:sz w:val="18"/>
                <w:szCs w:val="18"/>
              </w:rPr>
            </w:pPr>
            <w:r>
              <w:rPr>
                <w:rFonts w:ascii="Arial" w:hAnsi="Arial" w:cs="Arial"/>
                <w:color w:val="auto"/>
                <w:sz w:val="18"/>
                <w:szCs w:val="18"/>
              </w:rPr>
              <w:t>NA</w:t>
            </w:r>
          </w:p>
        </w:tc>
      </w:tr>
      <w:tr w:rsidR="000B1242" w:rsidRPr="004C1685" w14:paraId="10B09DA9"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68E03AB" w14:textId="5D180926"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Support</w:t>
            </w:r>
          </w:p>
        </w:tc>
        <w:tc>
          <w:tcPr>
            <w:tcW w:w="587" w:type="dxa"/>
            <w:tcBorders>
              <w:top w:val="single" w:sz="5" w:space="0" w:color="000000"/>
              <w:left w:val="single" w:sz="5" w:space="0" w:color="000000"/>
              <w:bottom w:val="single" w:sz="5" w:space="0" w:color="000000"/>
              <w:right w:val="single" w:sz="5" w:space="0" w:color="000000"/>
            </w:tcBorders>
          </w:tcPr>
          <w:p w14:paraId="212FAD83" w14:textId="404A0D21"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25</w:t>
            </w:r>
          </w:p>
        </w:tc>
        <w:tc>
          <w:tcPr>
            <w:tcW w:w="11745" w:type="dxa"/>
            <w:tcBorders>
              <w:top w:val="single" w:sz="5" w:space="0" w:color="000000"/>
              <w:left w:val="single" w:sz="5" w:space="0" w:color="000000"/>
              <w:bottom w:val="single" w:sz="5" w:space="0" w:color="000000"/>
              <w:right w:val="single" w:sz="5" w:space="0" w:color="000000"/>
            </w:tcBorders>
          </w:tcPr>
          <w:p w14:paraId="3D202DC4" w14:textId="0BEB8631"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Describe sources of financial or non-financial support for the review, and the role of the funders or sponsors in the review.</w:t>
            </w:r>
          </w:p>
        </w:tc>
        <w:tc>
          <w:tcPr>
            <w:tcW w:w="1200" w:type="dxa"/>
            <w:tcBorders>
              <w:top w:val="single" w:sz="5" w:space="0" w:color="000000"/>
              <w:left w:val="single" w:sz="5" w:space="0" w:color="000000"/>
              <w:bottom w:val="single" w:sz="5" w:space="0" w:color="000000"/>
              <w:right w:val="single" w:sz="5" w:space="0" w:color="000000"/>
            </w:tcBorders>
          </w:tcPr>
          <w:p w14:paraId="1688945E" w14:textId="62084207" w:rsidR="00077B44" w:rsidRPr="00930A31" w:rsidRDefault="00514441" w:rsidP="00077B44">
            <w:pPr>
              <w:pStyle w:val="Default"/>
              <w:spacing w:before="40" w:after="40"/>
              <w:rPr>
                <w:rFonts w:ascii="Arial" w:hAnsi="Arial" w:cs="Arial"/>
                <w:color w:val="auto"/>
                <w:sz w:val="18"/>
                <w:szCs w:val="18"/>
              </w:rPr>
            </w:pPr>
            <w:r>
              <w:rPr>
                <w:rFonts w:ascii="Arial" w:hAnsi="Arial" w:cs="Arial"/>
                <w:color w:val="auto"/>
                <w:sz w:val="18"/>
                <w:szCs w:val="18"/>
              </w:rPr>
              <w:t>Section “Acknowledgments”</w:t>
            </w:r>
          </w:p>
        </w:tc>
      </w:tr>
      <w:tr w:rsidR="000B1242" w:rsidRPr="004C1685" w14:paraId="30333012"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7DA1532" w14:textId="5EB50F96"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Competing interests</w:t>
            </w:r>
          </w:p>
        </w:tc>
        <w:tc>
          <w:tcPr>
            <w:tcW w:w="587" w:type="dxa"/>
            <w:tcBorders>
              <w:top w:val="single" w:sz="5" w:space="0" w:color="000000"/>
              <w:left w:val="single" w:sz="5" w:space="0" w:color="000000"/>
              <w:bottom w:val="single" w:sz="5" w:space="0" w:color="000000"/>
              <w:right w:val="single" w:sz="5" w:space="0" w:color="000000"/>
            </w:tcBorders>
          </w:tcPr>
          <w:p w14:paraId="746BF2DB" w14:textId="237CA33A"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26</w:t>
            </w:r>
          </w:p>
        </w:tc>
        <w:tc>
          <w:tcPr>
            <w:tcW w:w="11745" w:type="dxa"/>
            <w:tcBorders>
              <w:top w:val="single" w:sz="5" w:space="0" w:color="000000"/>
              <w:left w:val="single" w:sz="5" w:space="0" w:color="000000"/>
              <w:bottom w:val="single" w:sz="5" w:space="0" w:color="000000"/>
              <w:right w:val="single" w:sz="5" w:space="0" w:color="000000"/>
            </w:tcBorders>
          </w:tcPr>
          <w:p w14:paraId="6C50B7A3" w14:textId="268C9C0D"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Declare any competing interests of review authors.</w:t>
            </w:r>
          </w:p>
        </w:tc>
        <w:tc>
          <w:tcPr>
            <w:tcW w:w="1200" w:type="dxa"/>
            <w:tcBorders>
              <w:top w:val="single" w:sz="5" w:space="0" w:color="000000"/>
              <w:left w:val="single" w:sz="5" w:space="0" w:color="000000"/>
              <w:bottom w:val="single" w:sz="5" w:space="0" w:color="000000"/>
              <w:right w:val="single" w:sz="5" w:space="0" w:color="000000"/>
            </w:tcBorders>
          </w:tcPr>
          <w:p w14:paraId="6FA1E09F" w14:textId="68477681" w:rsidR="00077B44" w:rsidRPr="00930A31" w:rsidRDefault="00514441" w:rsidP="00077B44">
            <w:pPr>
              <w:pStyle w:val="Default"/>
              <w:spacing w:before="40" w:after="40"/>
              <w:rPr>
                <w:rFonts w:ascii="Arial" w:hAnsi="Arial" w:cs="Arial"/>
                <w:color w:val="auto"/>
                <w:sz w:val="18"/>
                <w:szCs w:val="18"/>
              </w:rPr>
            </w:pPr>
            <w:r>
              <w:rPr>
                <w:rFonts w:ascii="Arial" w:hAnsi="Arial" w:cs="Arial"/>
                <w:color w:val="auto"/>
                <w:sz w:val="18"/>
                <w:szCs w:val="18"/>
              </w:rPr>
              <w:t>Section “eclaration of Interest Statement”</w:t>
            </w:r>
          </w:p>
        </w:tc>
      </w:tr>
      <w:tr w:rsidR="000B1242" w:rsidRPr="004C1685" w14:paraId="7E1A8D23" w14:textId="77777777" w:rsidTr="00930A31">
        <w:trPr>
          <w:trHeight w:val="219"/>
        </w:trPr>
        <w:tc>
          <w:tcPr>
            <w:tcW w:w="1668" w:type="dxa"/>
            <w:tcBorders>
              <w:top w:val="single" w:sz="5" w:space="0" w:color="000000"/>
              <w:left w:val="single" w:sz="5" w:space="0" w:color="000000"/>
              <w:bottom w:val="double" w:sz="5" w:space="0" w:color="000000"/>
              <w:right w:val="single" w:sz="5" w:space="0" w:color="000000"/>
            </w:tcBorders>
          </w:tcPr>
          <w:p w14:paraId="71A9B4E7" w14:textId="784F40E8"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Availability of data, code and other materials</w:t>
            </w:r>
          </w:p>
        </w:tc>
        <w:tc>
          <w:tcPr>
            <w:tcW w:w="587" w:type="dxa"/>
            <w:tcBorders>
              <w:top w:val="single" w:sz="5" w:space="0" w:color="000000"/>
              <w:left w:val="single" w:sz="5" w:space="0" w:color="000000"/>
              <w:bottom w:val="double" w:sz="5" w:space="0" w:color="000000"/>
              <w:right w:val="single" w:sz="5" w:space="0" w:color="000000"/>
            </w:tcBorders>
          </w:tcPr>
          <w:p w14:paraId="168E063F" w14:textId="1CC9DD58"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27</w:t>
            </w:r>
          </w:p>
        </w:tc>
        <w:tc>
          <w:tcPr>
            <w:tcW w:w="11745" w:type="dxa"/>
            <w:tcBorders>
              <w:top w:val="single" w:sz="5" w:space="0" w:color="000000"/>
              <w:left w:val="single" w:sz="5" w:space="0" w:color="000000"/>
              <w:bottom w:val="double" w:sz="5" w:space="0" w:color="000000"/>
              <w:right w:val="single" w:sz="5" w:space="0" w:color="000000"/>
            </w:tcBorders>
          </w:tcPr>
          <w:p w14:paraId="619249F8" w14:textId="18DC3489"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Report which of the following are publicly available and where they can be found: template data collection forms; data extracted from included studies; data used for all analyses; analytic code; any other materials used in the review.</w:t>
            </w:r>
          </w:p>
        </w:tc>
        <w:tc>
          <w:tcPr>
            <w:tcW w:w="1200" w:type="dxa"/>
            <w:tcBorders>
              <w:top w:val="single" w:sz="5" w:space="0" w:color="000000"/>
              <w:left w:val="single" w:sz="5" w:space="0" w:color="000000"/>
              <w:bottom w:val="double" w:sz="5" w:space="0" w:color="000000"/>
              <w:right w:val="single" w:sz="5" w:space="0" w:color="000000"/>
            </w:tcBorders>
          </w:tcPr>
          <w:p w14:paraId="442C99F1" w14:textId="57EF0D23" w:rsidR="00077B44" w:rsidRPr="00930A31" w:rsidRDefault="00514441" w:rsidP="00077B44">
            <w:pPr>
              <w:pStyle w:val="Default"/>
              <w:spacing w:before="40" w:after="40"/>
              <w:rPr>
                <w:rFonts w:ascii="Arial" w:hAnsi="Arial" w:cs="Arial"/>
                <w:color w:val="auto"/>
                <w:sz w:val="18"/>
                <w:szCs w:val="18"/>
              </w:rPr>
            </w:pPr>
            <w:r>
              <w:rPr>
                <w:rFonts w:ascii="Arial" w:hAnsi="Arial" w:cs="Arial"/>
                <w:color w:val="auto"/>
                <w:sz w:val="18"/>
                <w:szCs w:val="18"/>
              </w:rPr>
              <w:t>Section “Transparency and Openness Statement”</w:t>
            </w:r>
          </w:p>
        </w:tc>
      </w:tr>
    </w:tbl>
    <w:p w14:paraId="6338F4EE" w14:textId="77777777" w:rsidR="00FB3483" w:rsidRPr="004C1685" w:rsidRDefault="00FB3483">
      <w:pPr>
        <w:pStyle w:val="Default"/>
        <w:rPr>
          <w:rFonts w:ascii="Arial" w:hAnsi="Arial" w:cs="Arial"/>
          <w:color w:val="auto"/>
        </w:rPr>
      </w:pPr>
    </w:p>
    <w:p w14:paraId="1B192D79" w14:textId="37BD02CF" w:rsidR="00FB3483" w:rsidRPr="00363B8D" w:rsidRDefault="00FB3483" w:rsidP="0077253C">
      <w:pPr>
        <w:pStyle w:val="Default"/>
        <w:spacing w:line="183" w:lineRule="atLeast"/>
        <w:jc w:val="both"/>
        <w:rPr>
          <w:rFonts w:ascii="Arial" w:hAnsi="Arial" w:cs="Arial"/>
          <w:color w:val="auto"/>
          <w:sz w:val="16"/>
          <w:szCs w:val="16"/>
          <w:lang w:val="da-DK"/>
        </w:rPr>
      </w:pPr>
      <w:r w:rsidRPr="004C1685">
        <w:rPr>
          <w:rFonts w:ascii="Arial" w:hAnsi="Arial" w:cs="Arial"/>
          <w:i/>
          <w:iCs/>
          <w:color w:val="auto"/>
          <w:sz w:val="16"/>
          <w:szCs w:val="16"/>
        </w:rPr>
        <w:t xml:space="preserve">From: </w:t>
      </w:r>
      <w:r w:rsidRPr="004C1685">
        <w:rPr>
          <w:rFonts w:ascii="Arial" w:hAnsi="Arial" w:cs="Arial"/>
          <w:color w:val="auto"/>
          <w:sz w:val="16"/>
          <w:szCs w:val="16"/>
        </w:rPr>
        <w:t xml:space="preserve"> </w:t>
      </w:r>
      <w:r w:rsidR="00461576" w:rsidRPr="00461576">
        <w:rPr>
          <w:rFonts w:ascii="Arial" w:hAnsi="Arial" w:cs="Arial"/>
          <w:color w:val="auto"/>
          <w:sz w:val="16"/>
          <w:szCs w:val="16"/>
        </w:rPr>
        <w:t>Page MJ, McKenzie JE, Bossuyt PM, Boutron I, Hoffmann TC, Mulrow CD, et al. The PRISMA 2020 statement: an updated guideline for reporting systematic reviews.</w:t>
      </w:r>
      <w:r w:rsidR="0077253C">
        <w:rPr>
          <w:rFonts w:ascii="Arial" w:hAnsi="Arial" w:cs="Arial"/>
          <w:color w:val="auto"/>
          <w:sz w:val="16"/>
          <w:szCs w:val="16"/>
        </w:rPr>
        <w:t xml:space="preserve"> BMJ 2021;372:n71</w:t>
      </w:r>
      <w:r w:rsidR="00461576" w:rsidRPr="00461576">
        <w:rPr>
          <w:rFonts w:ascii="Arial" w:hAnsi="Arial" w:cs="Arial"/>
          <w:color w:val="auto"/>
          <w:sz w:val="16"/>
          <w:szCs w:val="16"/>
        </w:rPr>
        <w:t>.</w:t>
      </w:r>
      <w:r w:rsidR="0077253C">
        <w:rPr>
          <w:rFonts w:ascii="Arial" w:hAnsi="Arial" w:cs="Arial"/>
          <w:color w:val="auto"/>
          <w:sz w:val="16"/>
          <w:szCs w:val="16"/>
        </w:rPr>
        <w:t xml:space="preserve"> doi: </w:t>
      </w:r>
      <w:r w:rsidR="0077253C" w:rsidRPr="0077253C">
        <w:rPr>
          <w:rFonts w:ascii="Arial" w:hAnsi="Arial" w:cs="Arial"/>
          <w:color w:val="auto"/>
          <w:sz w:val="16"/>
          <w:szCs w:val="16"/>
        </w:rPr>
        <w:t>10.1136/bmj.n71</w:t>
      </w:r>
    </w:p>
    <w:p w14:paraId="7AC394C9" w14:textId="0E74C302" w:rsidR="00FB3483" w:rsidRPr="004C1685" w:rsidRDefault="00FB3483" w:rsidP="00930A31">
      <w:pPr>
        <w:pStyle w:val="CM1"/>
        <w:spacing w:after="130"/>
        <w:jc w:val="center"/>
        <w:rPr>
          <w:rFonts w:ascii="Arial" w:hAnsi="Arial" w:cs="Arial"/>
        </w:rPr>
      </w:pPr>
      <w:r w:rsidRPr="00246C93">
        <w:rPr>
          <w:rFonts w:ascii="Arial" w:hAnsi="Arial" w:cs="Arial"/>
          <w:color w:val="333399"/>
          <w:sz w:val="18"/>
          <w:szCs w:val="18"/>
        </w:rPr>
        <w:t>For more information, visit</w:t>
      </w:r>
      <w:r w:rsidR="00246C93" w:rsidRPr="00246C93">
        <w:rPr>
          <w:rFonts w:ascii="Arial" w:hAnsi="Arial" w:cs="Arial"/>
          <w:color w:val="333399"/>
          <w:sz w:val="18"/>
          <w:szCs w:val="18"/>
        </w:rPr>
        <w:t>:</w:t>
      </w:r>
      <w:r w:rsidRPr="00363B8D">
        <w:rPr>
          <w:rFonts w:ascii="Arial" w:hAnsi="Arial" w:cs="Arial"/>
          <w:color w:val="000000"/>
          <w:sz w:val="18"/>
          <w:szCs w:val="18"/>
          <w:lang w:val="da-DK"/>
        </w:rPr>
        <w:t xml:space="preserve"> </w:t>
      </w:r>
      <w:hyperlink r:id="rId6" w:history="1">
        <w:r w:rsidR="00C22710" w:rsidRPr="00C22710">
          <w:rPr>
            <w:rStyle w:val="Hyperlink"/>
            <w:rFonts w:ascii="Arial" w:hAnsi="Arial" w:cs="Arial"/>
            <w:sz w:val="18"/>
            <w:szCs w:val="18"/>
            <w:lang w:val="da-DK"/>
          </w:rPr>
          <w:t>http://www.prisma-statement.org/</w:t>
        </w:r>
      </w:hyperlink>
      <w:r w:rsidRPr="00C22710">
        <w:rPr>
          <w:rFonts w:ascii="Arial" w:hAnsi="Arial" w:cs="Arial"/>
          <w:color w:val="000000"/>
          <w:sz w:val="16"/>
          <w:szCs w:val="16"/>
          <w:lang w:val="da-DK"/>
        </w:rPr>
        <w:t xml:space="preserve"> </w:t>
      </w:r>
    </w:p>
    <w:sectPr w:rsidR="00FB3483" w:rsidRPr="004C1685" w:rsidSect="00E324A8">
      <w:headerReference w:type="default" r:id="rId7"/>
      <w:pgSz w:w="15840" w:h="12240" w:orient="landscape"/>
      <w:pgMar w:top="432" w:right="432" w:bottom="432" w:left="432"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CE3201" w14:textId="77777777" w:rsidR="00181DBE" w:rsidRDefault="00181DBE">
      <w:r>
        <w:separator/>
      </w:r>
    </w:p>
  </w:endnote>
  <w:endnote w:type="continuationSeparator" w:id="0">
    <w:p w14:paraId="0AEFE3F2" w14:textId="77777777" w:rsidR="00181DBE" w:rsidRDefault="00181D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altName w:val="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9F0BBF" w14:textId="77777777" w:rsidR="00181DBE" w:rsidRDefault="00181DBE">
      <w:r>
        <w:separator/>
      </w:r>
    </w:p>
  </w:footnote>
  <w:footnote w:type="continuationSeparator" w:id="0">
    <w:p w14:paraId="6B2F90DB" w14:textId="77777777" w:rsidR="00181DBE" w:rsidRDefault="00181D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470B6" w14:textId="56B5B2BA" w:rsidR="00947707" w:rsidRPr="00930A31" w:rsidRDefault="00181DBE" w:rsidP="00E324A8">
    <w:pPr>
      <w:pStyle w:val="CM2"/>
      <w:ind w:left="1080"/>
      <w:rPr>
        <w:rFonts w:ascii="Lucida Sans" w:hAnsi="Lucida Sans"/>
        <w:sz w:val="20"/>
        <w:szCs w:val="20"/>
      </w:rPr>
    </w:pPr>
    <w:r>
      <w:rPr>
        <w:rFonts w:ascii="Lucida Sans" w:hAnsi="Lucida Sans"/>
        <w:noProof/>
        <w:sz w:val="20"/>
        <w:szCs w:val="20"/>
      </w:rPr>
      <w:pict w14:anchorId="4F91DF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55pt;margin-top:-8.8pt;width:36pt;height:33pt;z-index:1" wrapcoords="-450 0 -450 21109 21600 21109 21600 0 -450 0">
          <v:imagedata r:id="rId1" o:title=""/>
        </v:shape>
      </w:pict>
    </w:r>
    <w:r w:rsidR="00947707" w:rsidRPr="00930A31">
      <w:rPr>
        <w:rFonts w:ascii="Lucida Sans" w:hAnsi="Lucida Sans"/>
        <w:b/>
        <w:bCs/>
      </w:rPr>
      <w:t xml:space="preserve">PRISMA </w:t>
    </w:r>
    <w:r w:rsidR="0018323E" w:rsidRPr="00930A31">
      <w:rPr>
        <w:rFonts w:ascii="Lucida Sans" w:hAnsi="Lucida Sans"/>
        <w:b/>
        <w:bCs/>
      </w:rPr>
      <w:t>2020</w:t>
    </w:r>
    <w:r w:rsidR="00947707" w:rsidRPr="00930A31">
      <w:rPr>
        <w:rFonts w:ascii="Lucida Sans" w:hAnsi="Lucida Sans"/>
        <w:b/>
        <w:bCs/>
      </w:rPr>
      <w:t xml:space="preserve"> Checklist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6BAF"/>
    <w:rsid w:val="00002A57"/>
    <w:rsid w:val="00043D5D"/>
    <w:rsid w:val="00077B44"/>
    <w:rsid w:val="000B1242"/>
    <w:rsid w:val="00152CDB"/>
    <w:rsid w:val="00181DBE"/>
    <w:rsid w:val="0018323E"/>
    <w:rsid w:val="00190C83"/>
    <w:rsid w:val="00246C93"/>
    <w:rsid w:val="00256BAF"/>
    <w:rsid w:val="002A2A06"/>
    <w:rsid w:val="003103C2"/>
    <w:rsid w:val="003516AD"/>
    <w:rsid w:val="00363B8D"/>
    <w:rsid w:val="003760FB"/>
    <w:rsid w:val="00393293"/>
    <w:rsid w:val="003B79FF"/>
    <w:rsid w:val="00400A0B"/>
    <w:rsid w:val="00443C1D"/>
    <w:rsid w:val="00461576"/>
    <w:rsid w:val="004C1685"/>
    <w:rsid w:val="004D09C6"/>
    <w:rsid w:val="005078EE"/>
    <w:rsid w:val="00514441"/>
    <w:rsid w:val="00550BF1"/>
    <w:rsid w:val="0059028D"/>
    <w:rsid w:val="005979B8"/>
    <w:rsid w:val="006E5FE2"/>
    <w:rsid w:val="006F3BA6"/>
    <w:rsid w:val="00726794"/>
    <w:rsid w:val="00733B16"/>
    <w:rsid w:val="0077253C"/>
    <w:rsid w:val="008412D5"/>
    <w:rsid w:val="008A3EAE"/>
    <w:rsid w:val="008E2C91"/>
    <w:rsid w:val="00930A31"/>
    <w:rsid w:val="00947707"/>
    <w:rsid w:val="009827E5"/>
    <w:rsid w:val="00A215D2"/>
    <w:rsid w:val="00A86593"/>
    <w:rsid w:val="00AB79CE"/>
    <w:rsid w:val="00AE4BBD"/>
    <w:rsid w:val="00B14C88"/>
    <w:rsid w:val="00B51910"/>
    <w:rsid w:val="00C22710"/>
    <w:rsid w:val="00D95D84"/>
    <w:rsid w:val="00DC2097"/>
    <w:rsid w:val="00DC4F19"/>
    <w:rsid w:val="00E324A8"/>
    <w:rsid w:val="00E66E3A"/>
    <w:rsid w:val="00EB610E"/>
    <w:rsid w:val="00F67C14"/>
    <w:rsid w:val="00FB348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ECB86B"/>
  <w14:defaultImageDpi w14:val="300"/>
  <w15:chartTrackingRefBased/>
  <w15:docId w15:val="{908F3A74-F15B-4EEF-B317-F25342F2F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lang w:val="en-CA" w:eastAsia="en-CA"/>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Default">
    <w:name w:val="Default"/>
    <w:pPr>
      <w:widowControl w:val="0"/>
      <w:autoSpaceDE w:val="0"/>
      <w:autoSpaceDN w:val="0"/>
      <w:adjustRightInd w:val="0"/>
    </w:pPr>
    <w:rPr>
      <w:rFonts w:ascii="Calibri" w:hAnsi="Calibri" w:cs="Calibri"/>
      <w:color w:val="000000"/>
      <w:sz w:val="24"/>
      <w:szCs w:val="24"/>
      <w:lang w:val="en-CA" w:eastAsia="en-CA"/>
    </w:rPr>
  </w:style>
  <w:style w:type="paragraph" w:customStyle="1" w:styleId="CM1">
    <w:name w:val="CM1"/>
    <w:basedOn w:val="Default"/>
    <w:next w:val="Default"/>
    <w:rPr>
      <w:rFonts w:cs="Times New Roman"/>
      <w:color w:val="auto"/>
    </w:rPr>
  </w:style>
  <w:style w:type="paragraph" w:customStyle="1" w:styleId="CM2">
    <w:name w:val="CM2"/>
    <w:basedOn w:val="Default"/>
    <w:next w:val="Default"/>
    <w:pPr>
      <w:spacing w:after="373"/>
    </w:pPr>
    <w:rPr>
      <w:rFonts w:cs="Times New Roman"/>
      <w:color w:val="auto"/>
    </w:rPr>
  </w:style>
  <w:style w:type="paragraph" w:styleId="Kopfzeile">
    <w:name w:val="header"/>
    <w:basedOn w:val="Standard"/>
    <w:rsid w:val="00E324A8"/>
    <w:pPr>
      <w:tabs>
        <w:tab w:val="center" w:pos="4320"/>
        <w:tab w:val="right" w:pos="8640"/>
      </w:tabs>
    </w:pPr>
  </w:style>
  <w:style w:type="paragraph" w:styleId="Fuzeile">
    <w:name w:val="footer"/>
    <w:basedOn w:val="Standard"/>
    <w:rsid w:val="00E324A8"/>
    <w:pPr>
      <w:tabs>
        <w:tab w:val="center" w:pos="4320"/>
        <w:tab w:val="right" w:pos="8640"/>
      </w:tabs>
    </w:pPr>
  </w:style>
  <w:style w:type="character" w:styleId="Hyperlink">
    <w:name w:val="Hyperlink"/>
    <w:rsid w:val="00C22710"/>
    <w:rPr>
      <w:color w:val="0563C1"/>
      <w:u w:val="single"/>
    </w:rPr>
  </w:style>
  <w:style w:type="character" w:styleId="Kommentarzeichen">
    <w:name w:val="annotation reference"/>
    <w:rsid w:val="00393293"/>
    <w:rPr>
      <w:sz w:val="16"/>
      <w:szCs w:val="16"/>
    </w:rPr>
  </w:style>
  <w:style w:type="paragraph" w:styleId="Kommentartext">
    <w:name w:val="annotation text"/>
    <w:basedOn w:val="Standard"/>
    <w:link w:val="KommentartextZchn"/>
    <w:rsid w:val="00393293"/>
    <w:rPr>
      <w:sz w:val="20"/>
      <w:szCs w:val="20"/>
    </w:rPr>
  </w:style>
  <w:style w:type="character" w:customStyle="1" w:styleId="KommentartextZchn">
    <w:name w:val="Kommentartext Zchn"/>
    <w:link w:val="Kommentartext"/>
    <w:rsid w:val="00393293"/>
    <w:rPr>
      <w:lang w:val="en-CA" w:eastAsia="en-CA"/>
    </w:rPr>
  </w:style>
  <w:style w:type="paragraph" w:styleId="Kommentarthema">
    <w:name w:val="annotation subject"/>
    <w:basedOn w:val="Kommentartext"/>
    <w:next w:val="Kommentartext"/>
    <w:link w:val="KommentarthemaZchn"/>
    <w:rsid w:val="00393293"/>
    <w:rPr>
      <w:b/>
      <w:bCs/>
    </w:rPr>
  </w:style>
  <w:style w:type="character" w:customStyle="1" w:styleId="KommentarthemaZchn">
    <w:name w:val="Kommentarthema Zchn"/>
    <w:link w:val="Kommentarthema"/>
    <w:rsid w:val="00393293"/>
    <w:rPr>
      <w:b/>
      <w:bCs/>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prisma-statement.org/"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1262</Words>
  <Characters>7200</Characters>
  <Application>Microsoft Office Word</Application>
  <DocSecurity>0</DocSecurity>
  <Lines>60</Lines>
  <Paragraphs>16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Microsoft Word - PRISMA 2009 Checklist.doc</vt:lpstr>
      <vt:lpstr>Microsoft Word - PRISMA 2009 Checklist.doc</vt:lpstr>
    </vt:vector>
  </TitlesOfParts>
  <Company/>
  <LinksUpToDate>false</LinksUpToDate>
  <CharactersWithSpaces>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PRISMA 2009 Checklist.doc</dc:title>
  <dc:subject/>
  <dc:creator>mocampo</dc:creator>
  <cp:keywords/>
  <dc:description/>
  <cp:lastModifiedBy>Luk R</cp:lastModifiedBy>
  <cp:revision>32</cp:revision>
  <cp:lastPrinted>2020-11-24T03:02:00Z</cp:lastPrinted>
  <dcterms:created xsi:type="dcterms:W3CDTF">2020-11-24T03:02:00Z</dcterms:created>
  <dcterms:modified xsi:type="dcterms:W3CDTF">2022-02-25T13:21:00Z</dcterms:modified>
</cp:coreProperties>
</file>