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C0F372" w14:textId="6C8DC560" w:rsidR="00EF3C7D" w:rsidRPr="00BE1F74" w:rsidRDefault="00BC7FE7" w:rsidP="00A95334">
      <w:pPr>
        <w:pStyle w:val="Autoren"/>
        <w:spacing w:before="30" w:after="30"/>
        <w:rPr>
          <w:rFonts w:ascii="Arial" w:hAnsi="Arial" w:cs="Arial"/>
          <w:b/>
          <w:bCs/>
          <w:sz w:val="32"/>
          <w:szCs w:val="32"/>
        </w:rPr>
      </w:pPr>
      <w:r w:rsidRPr="00BE1F74">
        <w:rPr>
          <w:rFonts w:ascii="Arial" w:hAnsi="Arial" w:cs="Arial"/>
          <w:b/>
          <w:bCs/>
          <w:sz w:val="32"/>
          <w:szCs w:val="32"/>
        </w:rPr>
        <w:t xml:space="preserve">  </w:t>
      </w:r>
      <w:r w:rsidR="00EF3C7D" w:rsidRPr="00BE1F74">
        <w:rPr>
          <w:rFonts w:ascii="Arial" w:hAnsi="Arial" w:cs="Arial"/>
          <w:b/>
          <w:bCs/>
          <w:sz w:val="32"/>
          <w:szCs w:val="32"/>
        </w:rPr>
        <w:t>Wärmepumpen</w:t>
      </w:r>
      <w:r w:rsidR="009A1A43">
        <w:rPr>
          <w:rFonts w:ascii="Arial" w:hAnsi="Arial" w:cs="Arial"/>
          <w:b/>
          <w:bCs/>
          <w:sz w:val="32"/>
          <w:szCs w:val="32"/>
        </w:rPr>
        <w:t xml:space="preserve"> in der Fertigung</w:t>
      </w:r>
    </w:p>
    <w:p w14:paraId="1748222D" w14:textId="77482522" w:rsidR="00B80D60" w:rsidRPr="00BE1F74" w:rsidRDefault="00B80D60" w:rsidP="00A95334">
      <w:pPr>
        <w:pStyle w:val="Autoren"/>
        <w:spacing w:before="30" w:after="30"/>
        <w:rPr>
          <w:rFonts w:ascii="Arial" w:hAnsi="Arial" w:cs="Arial"/>
          <w:bCs/>
          <w:sz w:val="24"/>
          <w:szCs w:val="32"/>
        </w:rPr>
      </w:pPr>
      <w:r w:rsidRPr="00BE1F74">
        <w:rPr>
          <w:rFonts w:ascii="Arial" w:hAnsi="Arial" w:cs="Arial"/>
          <w:bCs/>
          <w:sz w:val="24"/>
          <w:szCs w:val="32"/>
        </w:rPr>
        <w:t xml:space="preserve">Bewertung </w:t>
      </w:r>
      <w:r w:rsidR="005D571C">
        <w:rPr>
          <w:rFonts w:ascii="Arial" w:hAnsi="Arial" w:cs="Arial"/>
          <w:bCs/>
          <w:sz w:val="24"/>
          <w:szCs w:val="32"/>
        </w:rPr>
        <w:t>einer Wärmepumpenintegration</w:t>
      </w:r>
      <w:r w:rsidR="009A1A43" w:rsidRPr="00BE1F74">
        <w:rPr>
          <w:rFonts w:ascii="Arial" w:hAnsi="Arial" w:cs="Arial"/>
          <w:bCs/>
          <w:sz w:val="24"/>
          <w:szCs w:val="32"/>
        </w:rPr>
        <w:t xml:space="preserve"> </w:t>
      </w:r>
      <w:r w:rsidRPr="00BE1F74">
        <w:rPr>
          <w:rFonts w:ascii="Arial" w:hAnsi="Arial" w:cs="Arial"/>
          <w:bCs/>
          <w:sz w:val="24"/>
          <w:szCs w:val="32"/>
        </w:rPr>
        <w:t>in die Fernwärmeversorgung einer Produktion</w:t>
      </w:r>
    </w:p>
    <w:p w14:paraId="4553CFF2" w14:textId="7AFF0CD3" w:rsidR="006F05A9" w:rsidRPr="00BE1F74" w:rsidRDefault="006F05A9" w:rsidP="00A95334">
      <w:pPr>
        <w:pStyle w:val="Autoren"/>
        <w:spacing w:before="30" w:after="30"/>
        <w:rPr>
          <w:rFonts w:ascii="Arial" w:hAnsi="Arial" w:cs="Arial"/>
          <w:b/>
          <w:bCs/>
          <w:sz w:val="32"/>
          <w:szCs w:val="32"/>
        </w:rPr>
      </w:pPr>
      <w:proofErr w:type="spellStart"/>
      <w:r w:rsidRPr="00BE1F74">
        <w:rPr>
          <w:rFonts w:ascii="Arial" w:hAnsi="Arial" w:cs="Arial"/>
          <w:b/>
          <w:bCs/>
          <w:sz w:val="32"/>
          <w:szCs w:val="32"/>
        </w:rPr>
        <w:t>Heat</w:t>
      </w:r>
      <w:proofErr w:type="spellEnd"/>
      <w:r w:rsidRPr="00BE1F74">
        <w:rPr>
          <w:rFonts w:ascii="Arial" w:hAnsi="Arial" w:cs="Arial"/>
          <w:b/>
          <w:bCs/>
          <w:sz w:val="32"/>
          <w:szCs w:val="32"/>
        </w:rPr>
        <w:t xml:space="preserve"> </w:t>
      </w:r>
      <w:proofErr w:type="spellStart"/>
      <w:r w:rsidRPr="00BE1F74">
        <w:rPr>
          <w:rFonts w:ascii="Arial" w:hAnsi="Arial" w:cs="Arial"/>
          <w:b/>
          <w:bCs/>
          <w:sz w:val="32"/>
          <w:szCs w:val="32"/>
        </w:rPr>
        <w:t>pump</w:t>
      </w:r>
      <w:r w:rsidR="005D571C">
        <w:rPr>
          <w:rFonts w:ascii="Arial" w:hAnsi="Arial" w:cs="Arial"/>
          <w:b/>
          <w:bCs/>
          <w:sz w:val="32"/>
          <w:szCs w:val="32"/>
        </w:rPr>
        <w:t>s</w:t>
      </w:r>
      <w:proofErr w:type="spellEnd"/>
      <w:r w:rsidRPr="00BE1F74">
        <w:rPr>
          <w:rFonts w:ascii="Arial" w:hAnsi="Arial" w:cs="Arial"/>
          <w:b/>
          <w:bCs/>
          <w:sz w:val="32"/>
          <w:szCs w:val="32"/>
        </w:rPr>
        <w:t xml:space="preserve"> in </w:t>
      </w:r>
      <w:proofErr w:type="spellStart"/>
      <w:r w:rsidRPr="00BE1F74">
        <w:rPr>
          <w:rFonts w:ascii="Arial" w:hAnsi="Arial" w:cs="Arial"/>
          <w:b/>
          <w:bCs/>
          <w:sz w:val="32"/>
          <w:szCs w:val="32"/>
        </w:rPr>
        <w:t>production</w:t>
      </w:r>
      <w:proofErr w:type="spellEnd"/>
    </w:p>
    <w:p w14:paraId="3B5D4836" w14:textId="389F50A3" w:rsidR="006F05A9" w:rsidRPr="00BE1F74" w:rsidRDefault="006F05A9" w:rsidP="00A95334">
      <w:pPr>
        <w:pStyle w:val="Autoren"/>
        <w:spacing w:before="30" w:after="30"/>
        <w:rPr>
          <w:rFonts w:ascii="Arial" w:hAnsi="Arial" w:cs="Arial"/>
          <w:bCs/>
          <w:sz w:val="24"/>
          <w:szCs w:val="32"/>
        </w:rPr>
      </w:pPr>
      <w:r w:rsidRPr="00BE1F74">
        <w:rPr>
          <w:rFonts w:ascii="Arial" w:hAnsi="Arial" w:cs="Arial"/>
          <w:bCs/>
          <w:sz w:val="24"/>
          <w:szCs w:val="32"/>
        </w:rPr>
        <w:t xml:space="preserve">Evaluation </w:t>
      </w:r>
      <w:proofErr w:type="spellStart"/>
      <w:r w:rsidRPr="00BE1F74">
        <w:rPr>
          <w:rFonts w:ascii="Arial" w:hAnsi="Arial" w:cs="Arial"/>
          <w:bCs/>
          <w:sz w:val="24"/>
          <w:szCs w:val="32"/>
        </w:rPr>
        <w:t>of</w:t>
      </w:r>
      <w:proofErr w:type="spellEnd"/>
      <w:r w:rsidRPr="00BE1F74">
        <w:rPr>
          <w:rFonts w:ascii="Arial" w:hAnsi="Arial" w:cs="Arial"/>
          <w:bCs/>
          <w:sz w:val="24"/>
          <w:szCs w:val="32"/>
        </w:rPr>
        <w:t xml:space="preserve"> a</w:t>
      </w:r>
      <w:r w:rsidR="009A1A43">
        <w:rPr>
          <w:rFonts w:ascii="Arial" w:hAnsi="Arial" w:cs="Arial"/>
          <w:bCs/>
          <w:sz w:val="24"/>
          <w:szCs w:val="32"/>
        </w:rPr>
        <w:t>n</w:t>
      </w:r>
      <w:r w:rsidRPr="00BE1F74">
        <w:rPr>
          <w:rFonts w:ascii="Arial" w:hAnsi="Arial" w:cs="Arial"/>
          <w:bCs/>
          <w:sz w:val="24"/>
          <w:szCs w:val="32"/>
        </w:rPr>
        <w:t xml:space="preserve"> </w:t>
      </w:r>
      <w:proofErr w:type="spellStart"/>
      <w:r w:rsidR="005D571C">
        <w:rPr>
          <w:rFonts w:ascii="Arial" w:hAnsi="Arial" w:cs="Arial"/>
          <w:bCs/>
          <w:sz w:val="24"/>
          <w:szCs w:val="32"/>
        </w:rPr>
        <w:t>heat</w:t>
      </w:r>
      <w:proofErr w:type="spellEnd"/>
      <w:r w:rsidR="005D571C">
        <w:rPr>
          <w:rFonts w:ascii="Arial" w:hAnsi="Arial" w:cs="Arial"/>
          <w:bCs/>
          <w:sz w:val="24"/>
          <w:szCs w:val="32"/>
        </w:rPr>
        <w:t xml:space="preserve"> pump</w:t>
      </w:r>
      <w:r w:rsidRPr="00BE1F74">
        <w:rPr>
          <w:rFonts w:ascii="Arial" w:hAnsi="Arial" w:cs="Arial"/>
          <w:bCs/>
          <w:sz w:val="24"/>
          <w:szCs w:val="32"/>
        </w:rPr>
        <w:t xml:space="preserve"> </w:t>
      </w:r>
      <w:proofErr w:type="spellStart"/>
      <w:r w:rsidR="005D571C">
        <w:rPr>
          <w:rFonts w:ascii="Arial" w:hAnsi="Arial" w:cs="Arial"/>
          <w:bCs/>
          <w:sz w:val="24"/>
          <w:szCs w:val="32"/>
        </w:rPr>
        <w:t>integration</w:t>
      </w:r>
      <w:proofErr w:type="spellEnd"/>
      <w:r w:rsidR="005D571C">
        <w:rPr>
          <w:rFonts w:ascii="Arial" w:hAnsi="Arial" w:cs="Arial"/>
          <w:bCs/>
          <w:sz w:val="24"/>
          <w:szCs w:val="32"/>
        </w:rPr>
        <w:t xml:space="preserve"> </w:t>
      </w:r>
      <w:r w:rsidRPr="00BE1F74">
        <w:rPr>
          <w:rFonts w:ascii="Arial" w:hAnsi="Arial" w:cs="Arial"/>
          <w:bCs/>
          <w:sz w:val="24"/>
          <w:szCs w:val="32"/>
        </w:rPr>
        <w:t xml:space="preserve">in </w:t>
      </w:r>
      <w:proofErr w:type="spellStart"/>
      <w:r w:rsidRPr="00BE1F74">
        <w:rPr>
          <w:rFonts w:ascii="Arial" w:hAnsi="Arial" w:cs="Arial"/>
          <w:bCs/>
          <w:sz w:val="24"/>
          <w:szCs w:val="32"/>
        </w:rPr>
        <w:t>the</w:t>
      </w:r>
      <w:proofErr w:type="spellEnd"/>
      <w:r w:rsidRPr="00BE1F74">
        <w:rPr>
          <w:rFonts w:ascii="Arial" w:hAnsi="Arial" w:cs="Arial"/>
          <w:bCs/>
          <w:sz w:val="24"/>
          <w:szCs w:val="32"/>
        </w:rPr>
        <w:t xml:space="preserve"> </w:t>
      </w:r>
      <w:proofErr w:type="spellStart"/>
      <w:r w:rsidRPr="00BE1F74">
        <w:rPr>
          <w:rFonts w:ascii="Arial" w:hAnsi="Arial" w:cs="Arial"/>
          <w:bCs/>
          <w:sz w:val="24"/>
          <w:szCs w:val="32"/>
        </w:rPr>
        <w:t>district</w:t>
      </w:r>
      <w:proofErr w:type="spellEnd"/>
      <w:r w:rsidRPr="00BE1F74">
        <w:rPr>
          <w:rFonts w:ascii="Arial" w:hAnsi="Arial" w:cs="Arial"/>
          <w:bCs/>
          <w:sz w:val="24"/>
          <w:szCs w:val="32"/>
        </w:rPr>
        <w:t xml:space="preserve"> </w:t>
      </w:r>
      <w:proofErr w:type="spellStart"/>
      <w:r w:rsidRPr="00BE1F74">
        <w:rPr>
          <w:rFonts w:ascii="Arial" w:hAnsi="Arial" w:cs="Arial"/>
          <w:bCs/>
          <w:sz w:val="24"/>
          <w:szCs w:val="32"/>
        </w:rPr>
        <w:t>heating</w:t>
      </w:r>
      <w:proofErr w:type="spellEnd"/>
      <w:r w:rsidRPr="00BE1F74">
        <w:rPr>
          <w:rFonts w:ascii="Arial" w:hAnsi="Arial" w:cs="Arial"/>
          <w:bCs/>
          <w:sz w:val="24"/>
          <w:szCs w:val="32"/>
        </w:rPr>
        <w:t xml:space="preserve"> </w:t>
      </w:r>
      <w:proofErr w:type="spellStart"/>
      <w:r w:rsidRPr="00BE1F74">
        <w:rPr>
          <w:rFonts w:ascii="Arial" w:hAnsi="Arial" w:cs="Arial"/>
          <w:bCs/>
          <w:sz w:val="24"/>
          <w:szCs w:val="32"/>
        </w:rPr>
        <w:t>supply</w:t>
      </w:r>
      <w:proofErr w:type="spellEnd"/>
      <w:r w:rsidRPr="00BE1F74">
        <w:rPr>
          <w:rFonts w:ascii="Arial" w:hAnsi="Arial" w:cs="Arial"/>
          <w:bCs/>
          <w:sz w:val="24"/>
          <w:szCs w:val="32"/>
        </w:rPr>
        <w:t xml:space="preserve"> </w:t>
      </w:r>
      <w:proofErr w:type="spellStart"/>
      <w:r w:rsidRPr="00BE1F74">
        <w:rPr>
          <w:rFonts w:ascii="Arial" w:hAnsi="Arial" w:cs="Arial"/>
          <w:bCs/>
          <w:sz w:val="24"/>
          <w:szCs w:val="32"/>
        </w:rPr>
        <w:t>of</w:t>
      </w:r>
      <w:proofErr w:type="spellEnd"/>
      <w:r w:rsidRPr="00BE1F74">
        <w:rPr>
          <w:rFonts w:ascii="Arial" w:hAnsi="Arial" w:cs="Arial"/>
          <w:bCs/>
          <w:sz w:val="24"/>
          <w:szCs w:val="32"/>
        </w:rPr>
        <w:t xml:space="preserve"> a </w:t>
      </w:r>
      <w:proofErr w:type="spellStart"/>
      <w:r w:rsidRPr="00BE1F74">
        <w:rPr>
          <w:rFonts w:ascii="Arial" w:hAnsi="Arial" w:cs="Arial"/>
          <w:bCs/>
          <w:sz w:val="24"/>
          <w:szCs w:val="32"/>
        </w:rPr>
        <w:t>production</w:t>
      </w:r>
      <w:proofErr w:type="spellEnd"/>
      <w:r w:rsidRPr="00BE1F74">
        <w:rPr>
          <w:rFonts w:ascii="Arial" w:hAnsi="Arial" w:cs="Arial"/>
          <w:bCs/>
          <w:sz w:val="24"/>
          <w:szCs w:val="32"/>
        </w:rPr>
        <w:t xml:space="preserve"> </w:t>
      </w:r>
      <w:proofErr w:type="spellStart"/>
      <w:r w:rsidRPr="00BE1F74">
        <w:rPr>
          <w:rFonts w:ascii="Arial" w:hAnsi="Arial" w:cs="Arial"/>
          <w:bCs/>
          <w:sz w:val="24"/>
          <w:szCs w:val="32"/>
        </w:rPr>
        <w:t>facility</w:t>
      </w:r>
      <w:proofErr w:type="spellEnd"/>
    </w:p>
    <w:p w14:paraId="04A81C88" w14:textId="77777777" w:rsidR="00B80D60" w:rsidRPr="00BE1F74" w:rsidRDefault="00B80D60" w:rsidP="00A95334">
      <w:pPr>
        <w:pStyle w:val="Autoren"/>
        <w:spacing w:before="30" w:after="30"/>
        <w:rPr>
          <w:rStyle w:val="Fett"/>
          <w:rFonts w:ascii="Arial" w:hAnsi="Arial" w:cs="Arial"/>
        </w:rPr>
      </w:pPr>
    </w:p>
    <w:p w14:paraId="405B49E0" w14:textId="77777777" w:rsidR="00B80D60" w:rsidRPr="00BE1F74" w:rsidRDefault="00B80D60" w:rsidP="00A95334">
      <w:pPr>
        <w:pStyle w:val="Autoren"/>
        <w:spacing w:before="30" w:after="30"/>
        <w:rPr>
          <w:rStyle w:val="Fett"/>
          <w:rFonts w:ascii="Arial" w:hAnsi="Arial" w:cs="Arial"/>
        </w:rPr>
      </w:pPr>
      <w:r w:rsidRPr="00BE1F74">
        <w:rPr>
          <w:rStyle w:val="Fett"/>
          <w:rFonts w:ascii="Arial" w:hAnsi="Arial" w:cs="Arial"/>
        </w:rPr>
        <w:t>Bijan Seyed Sadjjadi</w:t>
      </w:r>
      <w:r w:rsidRPr="00BE1F74">
        <w:rPr>
          <w:rStyle w:val="Fett"/>
          <w:rFonts w:ascii="Arial" w:hAnsi="Arial" w:cs="Arial"/>
          <w:vertAlign w:val="superscript"/>
        </w:rPr>
        <w:t>*1</w:t>
      </w:r>
      <w:r w:rsidR="0044623A" w:rsidRPr="00BE1F74">
        <w:rPr>
          <w:rStyle w:val="Fett"/>
          <w:rFonts w:ascii="Arial" w:hAnsi="Arial" w:cs="Arial"/>
          <w:vertAlign w:val="superscript"/>
        </w:rPr>
        <w:t>,</w:t>
      </w:r>
      <w:r w:rsidRPr="00BE1F74">
        <w:rPr>
          <w:rStyle w:val="Fett"/>
          <w:rFonts w:ascii="Arial" w:hAnsi="Arial" w:cs="Arial"/>
          <w:vertAlign w:val="superscript"/>
        </w:rPr>
        <w:t>2</w:t>
      </w:r>
      <w:r w:rsidRPr="00BE1F74">
        <w:rPr>
          <w:rStyle w:val="Fett"/>
          <w:rFonts w:ascii="Arial" w:hAnsi="Arial" w:cs="Arial"/>
        </w:rPr>
        <w:t>, Yvonne Eboumbou Ebongue</w:t>
      </w:r>
      <w:r w:rsidRPr="00BE1F74">
        <w:rPr>
          <w:rStyle w:val="Fett"/>
          <w:rFonts w:ascii="Arial" w:hAnsi="Arial" w:cs="Arial"/>
          <w:vertAlign w:val="superscript"/>
        </w:rPr>
        <w:t>1</w:t>
      </w:r>
      <w:r w:rsidR="0044623A" w:rsidRPr="00BE1F74">
        <w:rPr>
          <w:rStyle w:val="Fett"/>
          <w:rFonts w:ascii="Arial" w:hAnsi="Arial" w:cs="Arial"/>
          <w:vertAlign w:val="superscript"/>
        </w:rPr>
        <w:t>,</w:t>
      </w:r>
      <w:r w:rsidRPr="00BE1F74">
        <w:rPr>
          <w:rStyle w:val="Fett"/>
          <w:rFonts w:ascii="Arial" w:hAnsi="Arial" w:cs="Arial"/>
          <w:vertAlign w:val="superscript"/>
        </w:rPr>
        <w:t>2</w:t>
      </w:r>
      <w:r w:rsidRPr="00BE1F74">
        <w:rPr>
          <w:rStyle w:val="Fett"/>
          <w:rFonts w:ascii="Arial" w:hAnsi="Arial" w:cs="Arial"/>
        </w:rPr>
        <w:t>, Alexander Sauer</w:t>
      </w:r>
      <w:r w:rsidRPr="00BE1F74">
        <w:rPr>
          <w:rStyle w:val="Fett"/>
          <w:rFonts w:ascii="Arial" w:hAnsi="Arial" w:cs="Arial"/>
          <w:vertAlign w:val="superscript"/>
        </w:rPr>
        <w:t>1</w:t>
      </w:r>
      <w:r w:rsidR="0044623A" w:rsidRPr="00BE1F74">
        <w:rPr>
          <w:rStyle w:val="Fett"/>
          <w:rFonts w:ascii="Arial" w:hAnsi="Arial" w:cs="Arial"/>
          <w:vertAlign w:val="superscript"/>
        </w:rPr>
        <w:t>,</w:t>
      </w:r>
      <w:r w:rsidRPr="00BE1F74">
        <w:rPr>
          <w:rStyle w:val="Fett"/>
          <w:rFonts w:ascii="Arial" w:hAnsi="Arial" w:cs="Arial"/>
          <w:vertAlign w:val="superscript"/>
        </w:rPr>
        <w:t>2</w:t>
      </w:r>
    </w:p>
    <w:p w14:paraId="092DE042" w14:textId="77777777" w:rsidR="00B80D60" w:rsidRPr="00BE1F74" w:rsidRDefault="00B80D60" w:rsidP="00A95334">
      <w:pPr>
        <w:pStyle w:val="Autoren"/>
        <w:spacing w:before="30" w:after="30"/>
        <w:rPr>
          <w:rStyle w:val="Fett"/>
          <w:rFonts w:ascii="Arial" w:hAnsi="Arial" w:cs="Arial"/>
        </w:rPr>
      </w:pPr>
    </w:p>
    <w:p w14:paraId="4000FB33" w14:textId="77777777" w:rsidR="00B80D60" w:rsidRPr="00BE1F74" w:rsidRDefault="00B80D60" w:rsidP="00A95334">
      <w:pPr>
        <w:pStyle w:val="Autoren"/>
        <w:spacing w:before="30" w:after="30"/>
        <w:rPr>
          <w:rStyle w:val="Fett"/>
          <w:rFonts w:ascii="Arial" w:hAnsi="Arial" w:cs="Arial"/>
          <w:b w:val="0"/>
        </w:rPr>
      </w:pPr>
      <w:r w:rsidRPr="00BE1F74">
        <w:rPr>
          <w:rStyle w:val="Fett"/>
          <w:rFonts w:ascii="Arial" w:hAnsi="Arial" w:cs="Arial"/>
          <w:b w:val="0"/>
        </w:rPr>
        <w:t>1 Fraunhofer IPA, Industrielle Energiesysteme, Nobelstraße 12, 70569 Stuttgart, Deutschland</w:t>
      </w:r>
    </w:p>
    <w:p w14:paraId="00B1A85A" w14:textId="77777777" w:rsidR="00B80D60" w:rsidRPr="00BE1F74" w:rsidRDefault="00B80D60" w:rsidP="00A95334">
      <w:pPr>
        <w:pStyle w:val="Autoren"/>
        <w:spacing w:before="30" w:after="30"/>
        <w:rPr>
          <w:rStyle w:val="Fett"/>
          <w:rFonts w:ascii="Arial" w:hAnsi="Arial" w:cs="Arial"/>
          <w:b w:val="0"/>
        </w:rPr>
      </w:pPr>
      <w:r w:rsidRPr="00BE1F74">
        <w:rPr>
          <w:rStyle w:val="Fett"/>
          <w:rFonts w:ascii="Arial" w:hAnsi="Arial" w:cs="Arial"/>
          <w:b w:val="0"/>
        </w:rPr>
        <w:t>bijan.seyed.sadjjadi@ipa.fraunhofer.de</w:t>
      </w:r>
    </w:p>
    <w:p w14:paraId="3A94297C" w14:textId="77777777" w:rsidR="00B80D60" w:rsidRPr="00BE1F74" w:rsidRDefault="00B80D60" w:rsidP="00A95334">
      <w:pPr>
        <w:pStyle w:val="Autoren"/>
        <w:spacing w:before="30" w:after="30"/>
        <w:rPr>
          <w:rStyle w:val="Fett"/>
          <w:rFonts w:ascii="Arial" w:hAnsi="Arial" w:cs="Arial"/>
          <w:b w:val="0"/>
        </w:rPr>
      </w:pPr>
    </w:p>
    <w:p w14:paraId="61085B01" w14:textId="77777777" w:rsidR="00B80D60" w:rsidRPr="00BE1F74" w:rsidRDefault="00B80D60" w:rsidP="00A95334">
      <w:pPr>
        <w:pStyle w:val="Autoren"/>
        <w:spacing w:before="30" w:after="30"/>
        <w:rPr>
          <w:rStyle w:val="Fett"/>
          <w:rFonts w:ascii="Arial" w:hAnsi="Arial" w:cs="Arial"/>
          <w:b w:val="0"/>
        </w:rPr>
      </w:pPr>
      <w:r w:rsidRPr="00BE1F74">
        <w:rPr>
          <w:rStyle w:val="Fett"/>
          <w:rFonts w:ascii="Arial" w:hAnsi="Arial" w:cs="Arial"/>
          <w:b w:val="0"/>
        </w:rPr>
        <w:t>2 Universität Stuttgart, Institut für Energieeffizienz in der Produktion (EEP), Nobelstraße 12, 70569 Stuttgart, Deutschland</w:t>
      </w:r>
    </w:p>
    <w:p w14:paraId="18981C51" w14:textId="77777777" w:rsidR="00B80D60" w:rsidRPr="00BE1F74" w:rsidRDefault="00B80D60" w:rsidP="00A95334">
      <w:pPr>
        <w:pStyle w:val="Autoren"/>
        <w:spacing w:before="30" w:after="30"/>
        <w:rPr>
          <w:rStyle w:val="Fett"/>
          <w:rFonts w:ascii="Arial" w:hAnsi="Arial" w:cs="Arial"/>
        </w:rPr>
      </w:pPr>
    </w:p>
    <w:p w14:paraId="1E8318EF" w14:textId="77777777" w:rsidR="00F01DF1" w:rsidRPr="00BE1F74" w:rsidRDefault="00F01DF1" w:rsidP="00A95334">
      <w:pPr>
        <w:pStyle w:val="Autoren"/>
        <w:spacing w:before="30" w:after="30"/>
        <w:rPr>
          <w:rFonts w:ascii="Arial" w:hAnsi="Arial" w:cs="Arial"/>
        </w:rPr>
      </w:pPr>
    </w:p>
    <w:p w14:paraId="26604392" w14:textId="77777777" w:rsidR="00F01DF1" w:rsidRPr="00BE1F74" w:rsidRDefault="00F01DF1" w:rsidP="00A95334">
      <w:pPr>
        <w:pStyle w:val="Autoren"/>
        <w:spacing w:before="30" w:after="30"/>
        <w:rPr>
          <w:rFonts w:ascii="Arial" w:hAnsi="Arial" w:cs="Arial"/>
          <w:b/>
          <w:bCs/>
        </w:rPr>
      </w:pPr>
      <w:r w:rsidRPr="00BE1F74">
        <w:rPr>
          <w:rFonts w:ascii="Arial" w:hAnsi="Arial" w:cs="Arial"/>
        </w:rPr>
        <w:t>* Korrespondenzautor</w:t>
      </w:r>
    </w:p>
    <w:p w14:paraId="560CFB19" w14:textId="77777777" w:rsidR="006F40A2" w:rsidRPr="00BE1F74" w:rsidRDefault="006F40A2" w:rsidP="00A95334">
      <w:pPr>
        <w:spacing w:before="30" w:after="30"/>
        <w:rPr>
          <w:rFonts w:ascii="Arial" w:hAnsi="Arial" w:cs="Arial"/>
        </w:rPr>
      </w:pPr>
    </w:p>
    <w:p w14:paraId="4B09DDBA" w14:textId="77777777" w:rsidR="00F01DF1" w:rsidRPr="00BE1F74" w:rsidRDefault="00F01DF1" w:rsidP="00A95334">
      <w:pPr>
        <w:pStyle w:val="-Kurzfassung"/>
        <w:spacing w:before="30" w:after="30"/>
        <w:rPr>
          <w:rStyle w:val="Fett"/>
          <w:rFonts w:ascii="Arial" w:hAnsi="Arial" w:cs="Arial"/>
          <w:b/>
          <w:bCs w:val="0"/>
        </w:rPr>
      </w:pPr>
      <w:r w:rsidRPr="00BE1F74">
        <w:rPr>
          <w:rFonts w:ascii="Arial" w:hAnsi="Arial" w:cs="Arial"/>
        </w:rPr>
        <w:t>Kurzfassung</w:t>
      </w:r>
    </w:p>
    <w:p w14:paraId="548BF4C5" w14:textId="77777777" w:rsidR="00FC0DE0" w:rsidRPr="00BE1F74" w:rsidRDefault="00FC0DE0" w:rsidP="00A95334">
      <w:pPr>
        <w:spacing w:before="30" w:after="30"/>
        <w:rPr>
          <w:rStyle w:val="Fett"/>
          <w:rFonts w:ascii="Arial" w:hAnsi="Arial" w:cs="Arial"/>
        </w:rPr>
      </w:pPr>
    </w:p>
    <w:p w14:paraId="183A1F5B" w14:textId="10FFF4E1" w:rsidR="00F01DF1" w:rsidRPr="00BE1F74" w:rsidRDefault="00B80D60" w:rsidP="00A95334">
      <w:pPr>
        <w:suppressAutoHyphens/>
        <w:spacing w:before="30" w:after="30"/>
        <w:rPr>
          <w:rFonts w:ascii="Arial" w:hAnsi="Arial" w:cs="Arial"/>
        </w:rPr>
      </w:pPr>
      <w:r w:rsidRPr="00BE1F74">
        <w:rPr>
          <w:rFonts w:ascii="Arial" w:hAnsi="Arial" w:cs="Arial"/>
        </w:rPr>
        <w:t xml:space="preserve">Die </w:t>
      </w:r>
      <w:proofErr w:type="spellStart"/>
      <w:r w:rsidRPr="00BE1F74">
        <w:rPr>
          <w:rFonts w:ascii="Arial" w:hAnsi="Arial" w:cs="Arial"/>
        </w:rPr>
        <w:t>Dekarbonisierung</w:t>
      </w:r>
      <w:proofErr w:type="spellEnd"/>
      <w:r w:rsidRPr="00BE1F74">
        <w:rPr>
          <w:rFonts w:ascii="Arial" w:hAnsi="Arial" w:cs="Arial"/>
        </w:rPr>
        <w:t xml:space="preserve"> industrieller Wärmebereistellung gewinnt im Hinblick auf die Veränderung der energiepolitischen Lage und </w:t>
      </w:r>
      <w:r w:rsidR="008B77CF">
        <w:rPr>
          <w:rFonts w:ascii="Arial" w:hAnsi="Arial" w:cs="Arial"/>
        </w:rPr>
        <w:t xml:space="preserve">den </w:t>
      </w:r>
      <w:r w:rsidRPr="00BE1F74">
        <w:rPr>
          <w:rFonts w:ascii="Arial" w:hAnsi="Arial" w:cs="Arial"/>
        </w:rPr>
        <w:t>Klimawandel eine i</w:t>
      </w:r>
      <w:r w:rsidR="004F201F" w:rsidRPr="00BE1F74">
        <w:rPr>
          <w:rFonts w:ascii="Arial" w:hAnsi="Arial" w:cs="Arial"/>
        </w:rPr>
        <w:t>mmer größer</w:t>
      </w:r>
      <w:r w:rsidR="008B77CF">
        <w:rPr>
          <w:rFonts w:ascii="Arial" w:hAnsi="Arial" w:cs="Arial"/>
        </w:rPr>
        <w:t>e</w:t>
      </w:r>
      <w:r w:rsidR="004F201F" w:rsidRPr="00BE1F74">
        <w:rPr>
          <w:rFonts w:ascii="Arial" w:hAnsi="Arial" w:cs="Arial"/>
        </w:rPr>
        <w:t xml:space="preserve"> Bedeutung. </w:t>
      </w:r>
      <w:r w:rsidRPr="00BE1F74">
        <w:rPr>
          <w:rFonts w:ascii="Arial" w:hAnsi="Arial" w:cs="Arial"/>
        </w:rPr>
        <w:t>Power-</w:t>
      </w:r>
      <w:proofErr w:type="spellStart"/>
      <w:r w:rsidRPr="00BE1F74">
        <w:rPr>
          <w:rFonts w:ascii="Arial" w:hAnsi="Arial" w:cs="Arial"/>
        </w:rPr>
        <w:t>to</w:t>
      </w:r>
      <w:proofErr w:type="spellEnd"/>
      <w:r w:rsidRPr="00BE1F74">
        <w:rPr>
          <w:rFonts w:ascii="Arial" w:hAnsi="Arial" w:cs="Arial"/>
        </w:rPr>
        <w:t>-</w:t>
      </w:r>
      <w:proofErr w:type="spellStart"/>
      <w:r w:rsidRPr="00BE1F74">
        <w:rPr>
          <w:rFonts w:ascii="Arial" w:hAnsi="Arial" w:cs="Arial"/>
        </w:rPr>
        <w:t>heat</w:t>
      </w:r>
      <w:proofErr w:type="spellEnd"/>
      <w:r w:rsidRPr="00BE1F74">
        <w:rPr>
          <w:rFonts w:ascii="Arial" w:hAnsi="Arial" w:cs="Arial"/>
        </w:rPr>
        <w:t xml:space="preserve">-Anwendungen können durch die elektrifizierte thermische Wärmebereitstellung ein Schlüssel zur </w:t>
      </w:r>
      <w:proofErr w:type="spellStart"/>
      <w:r w:rsidRPr="00BE1F74">
        <w:rPr>
          <w:rFonts w:ascii="Arial" w:hAnsi="Arial" w:cs="Arial"/>
        </w:rPr>
        <w:t>Dekarbonisierung</w:t>
      </w:r>
      <w:proofErr w:type="spellEnd"/>
      <w:r w:rsidRPr="00BE1F74">
        <w:rPr>
          <w:rFonts w:ascii="Arial" w:hAnsi="Arial" w:cs="Arial"/>
        </w:rPr>
        <w:t xml:space="preserve"> im Produktionsprozess sein. So können mit Grünstrom betriebene Wärmepumpen schon heute klimaneutrale Wärme im Produktionsprozess bereitstellen. Dieser Beitrag analysiert und bewertet Integrationsmöglichkeiten einer Wärmepumpe in eine bestehende Fernwärmeversorgung </w:t>
      </w:r>
      <w:r w:rsidR="008B77CF">
        <w:rPr>
          <w:rFonts w:ascii="Arial" w:hAnsi="Arial" w:cs="Arial"/>
        </w:rPr>
        <w:t>mit</w:t>
      </w:r>
      <w:r w:rsidRPr="00BE1F74">
        <w:rPr>
          <w:rFonts w:ascii="Arial" w:hAnsi="Arial" w:cs="Arial"/>
        </w:rPr>
        <w:t xml:space="preserve"> einem Fernwärmekreislauf und einem Verbraucherkreislauf. Technische Ziel der Integration der Wärmepumpe </w:t>
      </w:r>
      <w:r w:rsidR="008B77CF">
        <w:rPr>
          <w:rFonts w:ascii="Arial" w:hAnsi="Arial" w:cs="Arial"/>
        </w:rPr>
        <w:t>ist es</w:t>
      </w:r>
      <w:r w:rsidRPr="00BE1F74">
        <w:rPr>
          <w:rFonts w:ascii="Arial" w:hAnsi="Arial" w:cs="Arial"/>
        </w:rPr>
        <w:t xml:space="preserve">, die Rücklauftemperatur der Fernwärme und den Energiebezug über die Fernwärme zu senken. Dafür wird ein dynamisches Simulationsmodell zur Bewertung der Integrationskonzepte erstellt, das im Referenzfall den Fernwärmekreislauf und den Verbraucherkreislauf abbildet und in den Anwendungsfällen eine zusätzliche Wärmepumpe </w:t>
      </w:r>
      <w:r w:rsidR="005D571C">
        <w:rPr>
          <w:rFonts w:ascii="Arial" w:hAnsi="Arial" w:cs="Arial"/>
        </w:rPr>
        <w:t>abbildet</w:t>
      </w:r>
      <w:r w:rsidRPr="00BE1F74">
        <w:rPr>
          <w:rFonts w:ascii="Arial" w:hAnsi="Arial" w:cs="Arial"/>
        </w:rPr>
        <w:t xml:space="preserve">. Durch die Einbindung der Wärmepumpe in den Produktionsprozess kann die Fernwärmebereitstellung gesenkt werden und so </w:t>
      </w:r>
      <w:r w:rsidR="0060755E" w:rsidRPr="00BE1F74">
        <w:rPr>
          <w:rFonts w:ascii="Arial" w:hAnsi="Arial" w:cs="Arial"/>
        </w:rPr>
        <w:t>Primärenergie</w:t>
      </w:r>
      <w:r w:rsidRPr="00BE1F74">
        <w:rPr>
          <w:rFonts w:ascii="Arial" w:hAnsi="Arial" w:cs="Arial"/>
        </w:rPr>
        <w:t xml:space="preserve"> eingespart werden.</w:t>
      </w:r>
    </w:p>
    <w:p w14:paraId="08D1AE38" w14:textId="77777777" w:rsidR="00B7014C" w:rsidRPr="00BE1F74" w:rsidRDefault="00B7014C" w:rsidP="00B7014C">
      <w:pPr>
        <w:pStyle w:val="berschrift1"/>
        <w:numPr>
          <w:ilvl w:val="0"/>
          <w:numId w:val="0"/>
        </w:numPr>
        <w:ind w:left="425" w:hanging="425"/>
        <w:rPr>
          <w:rFonts w:ascii="Arial" w:hAnsi="Arial" w:cs="Arial"/>
        </w:rPr>
      </w:pPr>
      <w:r w:rsidRPr="00BE1F74">
        <w:rPr>
          <w:rFonts w:ascii="Arial" w:hAnsi="Arial" w:cs="Arial"/>
        </w:rPr>
        <w:t>Abstract</w:t>
      </w:r>
    </w:p>
    <w:p w14:paraId="6F154ABF" w14:textId="77777777" w:rsidR="00DB5E04" w:rsidRPr="00BE1F74" w:rsidRDefault="00B7014C" w:rsidP="00DB5E04">
      <w:pPr>
        <w:suppressAutoHyphens/>
        <w:spacing w:before="30" w:after="30"/>
        <w:rPr>
          <w:rFonts w:ascii="Arial" w:hAnsi="Arial" w:cs="Arial"/>
        </w:rPr>
      </w:pPr>
      <w:r w:rsidRPr="00BE1F74">
        <w:rPr>
          <w:rFonts w:ascii="Arial" w:hAnsi="Arial" w:cs="Arial"/>
        </w:rPr>
        <w:t xml:space="preserve">The </w:t>
      </w:r>
      <w:proofErr w:type="spellStart"/>
      <w:r w:rsidRPr="00BE1F74">
        <w:rPr>
          <w:rFonts w:ascii="Arial" w:hAnsi="Arial" w:cs="Arial"/>
        </w:rPr>
        <w:t>decarbonisation</w:t>
      </w:r>
      <w:proofErr w:type="spellEnd"/>
      <w:r w:rsidRPr="00BE1F74">
        <w:rPr>
          <w:rFonts w:ascii="Arial" w:hAnsi="Arial" w:cs="Arial"/>
        </w:rPr>
        <w:t xml:space="preserve"> </w:t>
      </w:r>
      <w:proofErr w:type="spellStart"/>
      <w:r w:rsidRPr="00BE1F74">
        <w:rPr>
          <w:rFonts w:ascii="Arial" w:hAnsi="Arial" w:cs="Arial"/>
        </w:rPr>
        <w:t>of</w:t>
      </w:r>
      <w:proofErr w:type="spellEnd"/>
      <w:r w:rsidRPr="00BE1F74">
        <w:rPr>
          <w:rFonts w:ascii="Arial" w:hAnsi="Arial" w:cs="Arial"/>
        </w:rPr>
        <w:t xml:space="preserve"> </w:t>
      </w:r>
      <w:proofErr w:type="spellStart"/>
      <w:r w:rsidRPr="00BE1F74">
        <w:rPr>
          <w:rFonts w:ascii="Arial" w:hAnsi="Arial" w:cs="Arial"/>
        </w:rPr>
        <w:t>industrial</w:t>
      </w:r>
      <w:proofErr w:type="spellEnd"/>
      <w:r w:rsidRPr="00BE1F74">
        <w:rPr>
          <w:rFonts w:ascii="Arial" w:hAnsi="Arial" w:cs="Arial"/>
        </w:rPr>
        <w:t xml:space="preserve"> </w:t>
      </w:r>
      <w:proofErr w:type="spellStart"/>
      <w:r w:rsidRPr="00BE1F74">
        <w:rPr>
          <w:rFonts w:ascii="Arial" w:hAnsi="Arial" w:cs="Arial"/>
        </w:rPr>
        <w:t>heat</w:t>
      </w:r>
      <w:proofErr w:type="spellEnd"/>
      <w:r w:rsidRPr="00BE1F74">
        <w:rPr>
          <w:rFonts w:ascii="Arial" w:hAnsi="Arial" w:cs="Arial"/>
        </w:rPr>
        <w:t xml:space="preserve"> </w:t>
      </w:r>
      <w:proofErr w:type="spellStart"/>
      <w:r w:rsidRPr="00BE1F74">
        <w:rPr>
          <w:rFonts w:ascii="Arial" w:hAnsi="Arial" w:cs="Arial"/>
        </w:rPr>
        <w:t>supply</w:t>
      </w:r>
      <w:proofErr w:type="spellEnd"/>
      <w:r w:rsidRPr="00BE1F74">
        <w:rPr>
          <w:rFonts w:ascii="Arial" w:hAnsi="Arial" w:cs="Arial"/>
        </w:rPr>
        <w:t xml:space="preserve"> </w:t>
      </w:r>
      <w:proofErr w:type="spellStart"/>
      <w:r w:rsidRPr="00BE1F74">
        <w:rPr>
          <w:rFonts w:ascii="Arial" w:hAnsi="Arial" w:cs="Arial"/>
        </w:rPr>
        <w:t>is</w:t>
      </w:r>
      <w:proofErr w:type="spellEnd"/>
      <w:r w:rsidRPr="00BE1F74">
        <w:rPr>
          <w:rFonts w:ascii="Arial" w:hAnsi="Arial" w:cs="Arial"/>
        </w:rPr>
        <w:t xml:space="preserve"> </w:t>
      </w:r>
      <w:proofErr w:type="spellStart"/>
      <w:r w:rsidRPr="00BE1F74">
        <w:rPr>
          <w:rFonts w:ascii="Arial" w:hAnsi="Arial" w:cs="Arial"/>
        </w:rPr>
        <w:t>becoming</w:t>
      </w:r>
      <w:proofErr w:type="spellEnd"/>
      <w:r w:rsidRPr="00BE1F74">
        <w:rPr>
          <w:rFonts w:ascii="Arial" w:hAnsi="Arial" w:cs="Arial"/>
        </w:rPr>
        <w:t xml:space="preserve"> </w:t>
      </w:r>
      <w:proofErr w:type="spellStart"/>
      <w:r w:rsidRPr="00BE1F74">
        <w:rPr>
          <w:rFonts w:ascii="Arial" w:hAnsi="Arial" w:cs="Arial"/>
        </w:rPr>
        <w:t>increasingly</w:t>
      </w:r>
      <w:proofErr w:type="spellEnd"/>
      <w:r w:rsidRPr="00BE1F74">
        <w:rPr>
          <w:rFonts w:ascii="Arial" w:hAnsi="Arial" w:cs="Arial"/>
        </w:rPr>
        <w:t xml:space="preserve"> </w:t>
      </w:r>
      <w:proofErr w:type="spellStart"/>
      <w:r w:rsidRPr="00BE1F74">
        <w:rPr>
          <w:rFonts w:ascii="Arial" w:hAnsi="Arial" w:cs="Arial"/>
        </w:rPr>
        <w:t>important</w:t>
      </w:r>
      <w:proofErr w:type="spellEnd"/>
      <w:r w:rsidRPr="00BE1F74">
        <w:rPr>
          <w:rFonts w:ascii="Arial" w:hAnsi="Arial" w:cs="Arial"/>
        </w:rPr>
        <w:t xml:space="preserve"> in </w:t>
      </w:r>
      <w:proofErr w:type="spellStart"/>
      <w:r w:rsidRPr="00BE1F74">
        <w:rPr>
          <w:rFonts w:ascii="Arial" w:hAnsi="Arial" w:cs="Arial"/>
        </w:rPr>
        <w:t>view</w:t>
      </w:r>
      <w:proofErr w:type="spellEnd"/>
      <w:r w:rsidRPr="00BE1F74">
        <w:rPr>
          <w:rFonts w:ascii="Arial" w:hAnsi="Arial" w:cs="Arial"/>
        </w:rPr>
        <w:t xml:space="preserve"> </w:t>
      </w:r>
      <w:proofErr w:type="spellStart"/>
      <w:r w:rsidRPr="00BE1F74">
        <w:rPr>
          <w:rFonts w:ascii="Arial" w:hAnsi="Arial" w:cs="Arial"/>
        </w:rPr>
        <w:t>of</w:t>
      </w:r>
      <w:proofErr w:type="spellEnd"/>
      <w:r w:rsidRPr="00BE1F74">
        <w:rPr>
          <w:rFonts w:ascii="Arial" w:hAnsi="Arial" w:cs="Arial"/>
        </w:rPr>
        <w:t xml:space="preserve"> </w:t>
      </w:r>
      <w:proofErr w:type="spellStart"/>
      <w:r w:rsidRPr="00BE1F74">
        <w:rPr>
          <w:rFonts w:ascii="Arial" w:hAnsi="Arial" w:cs="Arial"/>
        </w:rPr>
        <w:t>the</w:t>
      </w:r>
      <w:proofErr w:type="spellEnd"/>
      <w:r w:rsidRPr="00BE1F74">
        <w:rPr>
          <w:rFonts w:ascii="Arial" w:hAnsi="Arial" w:cs="Arial"/>
        </w:rPr>
        <w:t xml:space="preserve"> </w:t>
      </w:r>
      <w:proofErr w:type="spellStart"/>
      <w:r w:rsidRPr="00BE1F74">
        <w:rPr>
          <w:rFonts w:ascii="Arial" w:hAnsi="Arial" w:cs="Arial"/>
        </w:rPr>
        <w:t>change</w:t>
      </w:r>
      <w:proofErr w:type="spellEnd"/>
      <w:r w:rsidRPr="00BE1F74">
        <w:rPr>
          <w:rFonts w:ascii="Arial" w:hAnsi="Arial" w:cs="Arial"/>
        </w:rPr>
        <w:t xml:space="preserve"> in </w:t>
      </w:r>
      <w:proofErr w:type="spellStart"/>
      <w:r w:rsidRPr="00BE1F74">
        <w:rPr>
          <w:rFonts w:ascii="Arial" w:hAnsi="Arial" w:cs="Arial"/>
        </w:rPr>
        <w:t>the</w:t>
      </w:r>
      <w:proofErr w:type="spellEnd"/>
      <w:r w:rsidRPr="00BE1F74">
        <w:rPr>
          <w:rFonts w:ascii="Arial" w:hAnsi="Arial" w:cs="Arial"/>
        </w:rPr>
        <w:t xml:space="preserve"> </w:t>
      </w:r>
      <w:proofErr w:type="spellStart"/>
      <w:r w:rsidRPr="00BE1F74">
        <w:rPr>
          <w:rFonts w:ascii="Arial" w:hAnsi="Arial" w:cs="Arial"/>
        </w:rPr>
        <w:t>energy</w:t>
      </w:r>
      <w:proofErr w:type="spellEnd"/>
      <w:r w:rsidRPr="00BE1F74">
        <w:rPr>
          <w:rFonts w:ascii="Arial" w:hAnsi="Arial" w:cs="Arial"/>
        </w:rPr>
        <w:t xml:space="preserve"> </w:t>
      </w:r>
      <w:proofErr w:type="spellStart"/>
      <w:r w:rsidRPr="00BE1F74">
        <w:rPr>
          <w:rFonts w:ascii="Arial" w:hAnsi="Arial" w:cs="Arial"/>
        </w:rPr>
        <w:t>policy</w:t>
      </w:r>
      <w:proofErr w:type="spellEnd"/>
      <w:r w:rsidRPr="00BE1F74">
        <w:rPr>
          <w:rFonts w:ascii="Arial" w:hAnsi="Arial" w:cs="Arial"/>
        </w:rPr>
        <w:t xml:space="preserve"> </w:t>
      </w:r>
      <w:proofErr w:type="spellStart"/>
      <w:r w:rsidRPr="00BE1F74">
        <w:rPr>
          <w:rFonts w:ascii="Arial" w:hAnsi="Arial" w:cs="Arial"/>
        </w:rPr>
        <w:t>situation</w:t>
      </w:r>
      <w:proofErr w:type="spellEnd"/>
      <w:r w:rsidRPr="00BE1F74">
        <w:rPr>
          <w:rFonts w:ascii="Arial" w:hAnsi="Arial" w:cs="Arial"/>
        </w:rPr>
        <w:t xml:space="preserve"> </w:t>
      </w:r>
      <w:proofErr w:type="spellStart"/>
      <w:r w:rsidRPr="00BE1F74">
        <w:rPr>
          <w:rFonts w:ascii="Arial" w:hAnsi="Arial" w:cs="Arial"/>
        </w:rPr>
        <w:t>and</w:t>
      </w:r>
      <w:proofErr w:type="spellEnd"/>
      <w:r w:rsidRPr="00BE1F74">
        <w:rPr>
          <w:rFonts w:ascii="Arial" w:hAnsi="Arial" w:cs="Arial"/>
        </w:rPr>
        <w:t xml:space="preserve"> </w:t>
      </w:r>
      <w:proofErr w:type="spellStart"/>
      <w:r w:rsidRPr="00BE1F74">
        <w:rPr>
          <w:rFonts w:ascii="Arial" w:hAnsi="Arial" w:cs="Arial"/>
        </w:rPr>
        <w:t>the</w:t>
      </w:r>
      <w:proofErr w:type="spellEnd"/>
      <w:r w:rsidRPr="00BE1F74">
        <w:rPr>
          <w:rFonts w:ascii="Arial" w:hAnsi="Arial" w:cs="Arial"/>
        </w:rPr>
        <w:t xml:space="preserve"> </w:t>
      </w:r>
      <w:proofErr w:type="spellStart"/>
      <w:r w:rsidRPr="00BE1F74">
        <w:rPr>
          <w:rFonts w:ascii="Arial" w:hAnsi="Arial" w:cs="Arial"/>
        </w:rPr>
        <w:t>challenges</w:t>
      </w:r>
      <w:proofErr w:type="spellEnd"/>
      <w:r w:rsidRPr="00BE1F74">
        <w:rPr>
          <w:rFonts w:ascii="Arial" w:hAnsi="Arial" w:cs="Arial"/>
        </w:rPr>
        <w:t xml:space="preserve"> </w:t>
      </w:r>
      <w:proofErr w:type="spellStart"/>
      <w:r w:rsidRPr="00BE1F74">
        <w:rPr>
          <w:rFonts w:ascii="Arial" w:hAnsi="Arial" w:cs="Arial"/>
        </w:rPr>
        <w:t>of</w:t>
      </w:r>
      <w:proofErr w:type="spellEnd"/>
      <w:r w:rsidRPr="00BE1F74">
        <w:rPr>
          <w:rFonts w:ascii="Arial" w:hAnsi="Arial" w:cs="Arial"/>
        </w:rPr>
        <w:t xml:space="preserve"> </w:t>
      </w:r>
      <w:proofErr w:type="spellStart"/>
      <w:r w:rsidRPr="00BE1F74">
        <w:rPr>
          <w:rFonts w:ascii="Arial" w:hAnsi="Arial" w:cs="Arial"/>
        </w:rPr>
        <w:t>climate</w:t>
      </w:r>
      <w:proofErr w:type="spellEnd"/>
      <w:r w:rsidRPr="00BE1F74">
        <w:rPr>
          <w:rFonts w:ascii="Arial" w:hAnsi="Arial" w:cs="Arial"/>
        </w:rPr>
        <w:t xml:space="preserve"> </w:t>
      </w:r>
      <w:proofErr w:type="spellStart"/>
      <w:r w:rsidRPr="00BE1F74">
        <w:rPr>
          <w:rFonts w:ascii="Arial" w:hAnsi="Arial" w:cs="Arial"/>
        </w:rPr>
        <w:t>change</w:t>
      </w:r>
      <w:proofErr w:type="spellEnd"/>
      <w:r w:rsidRPr="00BE1F74">
        <w:rPr>
          <w:rFonts w:ascii="Arial" w:hAnsi="Arial" w:cs="Arial"/>
        </w:rPr>
        <w:t>. Power-</w:t>
      </w:r>
      <w:proofErr w:type="spellStart"/>
      <w:r w:rsidRPr="00BE1F74">
        <w:rPr>
          <w:rFonts w:ascii="Arial" w:hAnsi="Arial" w:cs="Arial"/>
        </w:rPr>
        <w:t>to</w:t>
      </w:r>
      <w:proofErr w:type="spellEnd"/>
      <w:r w:rsidRPr="00BE1F74">
        <w:rPr>
          <w:rFonts w:ascii="Arial" w:hAnsi="Arial" w:cs="Arial"/>
        </w:rPr>
        <w:t>-</w:t>
      </w:r>
      <w:proofErr w:type="spellStart"/>
      <w:r w:rsidRPr="00BE1F74">
        <w:rPr>
          <w:rFonts w:ascii="Arial" w:hAnsi="Arial" w:cs="Arial"/>
        </w:rPr>
        <w:t>heat</w:t>
      </w:r>
      <w:proofErr w:type="spellEnd"/>
      <w:r w:rsidRPr="00BE1F74">
        <w:rPr>
          <w:rFonts w:ascii="Arial" w:hAnsi="Arial" w:cs="Arial"/>
        </w:rPr>
        <w:t xml:space="preserve"> </w:t>
      </w:r>
      <w:proofErr w:type="spellStart"/>
      <w:r w:rsidRPr="00BE1F74">
        <w:rPr>
          <w:rFonts w:ascii="Arial" w:hAnsi="Arial" w:cs="Arial"/>
        </w:rPr>
        <w:t>applications</w:t>
      </w:r>
      <w:proofErr w:type="spellEnd"/>
      <w:r w:rsidRPr="00BE1F74">
        <w:rPr>
          <w:rFonts w:ascii="Arial" w:hAnsi="Arial" w:cs="Arial"/>
        </w:rPr>
        <w:t xml:space="preserve"> </w:t>
      </w:r>
      <w:proofErr w:type="spellStart"/>
      <w:r w:rsidRPr="00BE1F74">
        <w:rPr>
          <w:rFonts w:ascii="Arial" w:hAnsi="Arial" w:cs="Arial"/>
        </w:rPr>
        <w:t>can</w:t>
      </w:r>
      <w:proofErr w:type="spellEnd"/>
      <w:r w:rsidRPr="00BE1F74">
        <w:rPr>
          <w:rFonts w:ascii="Arial" w:hAnsi="Arial" w:cs="Arial"/>
        </w:rPr>
        <w:t xml:space="preserve"> </w:t>
      </w:r>
      <w:proofErr w:type="spellStart"/>
      <w:r w:rsidRPr="00BE1F74">
        <w:rPr>
          <w:rFonts w:ascii="Arial" w:hAnsi="Arial" w:cs="Arial"/>
        </w:rPr>
        <w:t>be</w:t>
      </w:r>
      <w:proofErr w:type="spellEnd"/>
      <w:r w:rsidRPr="00BE1F74">
        <w:rPr>
          <w:rFonts w:ascii="Arial" w:hAnsi="Arial" w:cs="Arial"/>
        </w:rPr>
        <w:t xml:space="preserve"> a </w:t>
      </w:r>
      <w:proofErr w:type="spellStart"/>
      <w:r w:rsidRPr="00BE1F74">
        <w:rPr>
          <w:rFonts w:ascii="Arial" w:hAnsi="Arial" w:cs="Arial"/>
        </w:rPr>
        <w:t>key</w:t>
      </w:r>
      <w:proofErr w:type="spellEnd"/>
      <w:r w:rsidRPr="00BE1F74">
        <w:rPr>
          <w:rFonts w:ascii="Arial" w:hAnsi="Arial" w:cs="Arial"/>
        </w:rPr>
        <w:t xml:space="preserve"> </w:t>
      </w:r>
      <w:proofErr w:type="spellStart"/>
      <w:r w:rsidRPr="00BE1F74">
        <w:rPr>
          <w:rFonts w:ascii="Arial" w:hAnsi="Arial" w:cs="Arial"/>
        </w:rPr>
        <w:t>to</w:t>
      </w:r>
      <w:proofErr w:type="spellEnd"/>
      <w:r w:rsidRPr="00BE1F74">
        <w:rPr>
          <w:rFonts w:ascii="Arial" w:hAnsi="Arial" w:cs="Arial"/>
        </w:rPr>
        <w:t xml:space="preserve"> </w:t>
      </w:r>
      <w:proofErr w:type="spellStart"/>
      <w:r w:rsidRPr="00BE1F74">
        <w:rPr>
          <w:rFonts w:ascii="Arial" w:hAnsi="Arial" w:cs="Arial"/>
        </w:rPr>
        <w:t>decarbonisation</w:t>
      </w:r>
      <w:proofErr w:type="spellEnd"/>
      <w:r w:rsidRPr="00BE1F74">
        <w:rPr>
          <w:rFonts w:ascii="Arial" w:hAnsi="Arial" w:cs="Arial"/>
        </w:rPr>
        <w:t xml:space="preserve"> in </w:t>
      </w:r>
      <w:proofErr w:type="spellStart"/>
      <w:r w:rsidRPr="00BE1F74">
        <w:rPr>
          <w:rFonts w:ascii="Arial" w:hAnsi="Arial" w:cs="Arial"/>
        </w:rPr>
        <w:t>the</w:t>
      </w:r>
      <w:proofErr w:type="spellEnd"/>
      <w:r w:rsidRPr="00BE1F74">
        <w:rPr>
          <w:rFonts w:ascii="Arial" w:hAnsi="Arial" w:cs="Arial"/>
        </w:rPr>
        <w:t xml:space="preserve"> </w:t>
      </w:r>
      <w:proofErr w:type="spellStart"/>
      <w:r w:rsidRPr="00BE1F74">
        <w:rPr>
          <w:rFonts w:ascii="Arial" w:hAnsi="Arial" w:cs="Arial"/>
        </w:rPr>
        <w:t>production</w:t>
      </w:r>
      <w:proofErr w:type="spellEnd"/>
      <w:r w:rsidRPr="00BE1F74">
        <w:rPr>
          <w:rFonts w:ascii="Arial" w:hAnsi="Arial" w:cs="Arial"/>
        </w:rPr>
        <w:t xml:space="preserve"> </w:t>
      </w:r>
      <w:proofErr w:type="spellStart"/>
      <w:r w:rsidRPr="00BE1F74">
        <w:rPr>
          <w:rFonts w:ascii="Arial" w:hAnsi="Arial" w:cs="Arial"/>
        </w:rPr>
        <w:t>process</w:t>
      </w:r>
      <w:proofErr w:type="spellEnd"/>
      <w:r w:rsidRPr="00BE1F74">
        <w:rPr>
          <w:rFonts w:ascii="Arial" w:hAnsi="Arial" w:cs="Arial"/>
        </w:rPr>
        <w:t xml:space="preserve"> </w:t>
      </w:r>
      <w:proofErr w:type="spellStart"/>
      <w:r w:rsidRPr="00BE1F74">
        <w:rPr>
          <w:rFonts w:ascii="Arial" w:hAnsi="Arial" w:cs="Arial"/>
        </w:rPr>
        <w:t>through</w:t>
      </w:r>
      <w:proofErr w:type="spellEnd"/>
      <w:r w:rsidRPr="00BE1F74">
        <w:rPr>
          <w:rFonts w:ascii="Arial" w:hAnsi="Arial" w:cs="Arial"/>
        </w:rPr>
        <w:t xml:space="preserve"> </w:t>
      </w:r>
      <w:proofErr w:type="spellStart"/>
      <w:r w:rsidRPr="00BE1F74">
        <w:rPr>
          <w:rFonts w:ascii="Arial" w:hAnsi="Arial" w:cs="Arial"/>
        </w:rPr>
        <w:t>electrified</w:t>
      </w:r>
      <w:proofErr w:type="spellEnd"/>
      <w:r w:rsidRPr="00BE1F74">
        <w:rPr>
          <w:rFonts w:ascii="Arial" w:hAnsi="Arial" w:cs="Arial"/>
        </w:rPr>
        <w:t xml:space="preserve"> thermal </w:t>
      </w:r>
      <w:proofErr w:type="spellStart"/>
      <w:r w:rsidRPr="00BE1F74">
        <w:rPr>
          <w:rFonts w:ascii="Arial" w:hAnsi="Arial" w:cs="Arial"/>
        </w:rPr>
        <w:t>heat</w:t>
      </w:r>
      <w:proofErr w:type="spellEnd"/>
      <w:r w:rsidRPr="00BE1F74">
        <w:rPr>
          <w:rFonts w:ascii="Arial" w:hAnsi="Arial" w:cs="Arial"/>
        </w:rPr>
        <w:t xml:space="preserve"> </w:t>
      </w:r>
      <w:proofErr w:type="spellStart"/>
      <w:r w:rsidRPr="00BE1F74">
        <w:rPr>
          <w:rFonts w:ascii="Arial" w:hAnsi="Arial" w:cs="Arial"/>
        </w:rPr>
        <w:t>provision</w:t>
      </w:r>
      <w:proofErr w:type="spellEnd"/>
      <w:r w:rsidRPr="00BE1F74">
        <w:rPr>
          <w:rFonts w:ascii="Arial" w:hAnsi="Arial" w:cs="Arial"/>
        </w:rPr>
        <w:t xml:space="preserve">. </w:t>
      </w:r>
      <w:proofErr w:type="spellStart"/>
      <w:r w:rsidRPr="00BE1F74">
        <w:rPr>
          <w:rFonts w:ascii="Arial" w:hAnsi="Arial" w:cs="Arial"/>
        </w:rPr>
        <w:t>For</w:t>
      </w:r>
      <w:proofErr w:type="spellEnd"/>
      <w:r w:rsidRPr="00BE1F74">
        <w:rPr>
          <w:rFonts w:ascii="Arial" w:hAnsi="Arial" w:cs="Arial"/>
        </w:rPr>
        <w:t xml:space="preserve"> </w:t>
      </w:r>
      <w:proofErr w:type="spellStart"/>
      <w:r w:rsidRPr="00BE1F74">
        <w:rPr>
          <w:rFonts w:ascii="Arial" w:hAnsi="Arial" w:cs="Arial"/>
        </w:rPr>
        <w:t>example</w:t>
      </w:r>
      <w:proofErr w:type="spellEnd"/>
      <w:r w:rsidRPr="00BE1F74">
        <w:rPr>
          <w:rFonts w:ascii="Arial" w:hAnsi="Arial" w:cs="Arial"/>
        </w:rPr>
        <w:t xml:space="preserve">, </w:t>
      </w:r>
      <w:proofErr w:type="spellStart"/>
      <w:r w:rsidRPr="00BE1F74">
        <w:rPr>
          <w:rFonts w:ascii="Arial" w:hAnsi="Arial" w:cs="Arial"/>
        </w:rPr>
        <w:t>heat</w:t>
      </w:r>
      <w:proofErr w:type="spellEnd"/>
      <w:r w:rsidRPr="00BE1F74">
        <w:rPr>
          <w:rFonts w:ascii="Arial" w:hAnsi="Arial" w:cs="Arial"/>
        </w:rPr>
        <w:t xml:space="preserve"> </w:t>
      </w:r>
      <w:proofErr w:type="spellStart"/>
      <w:r w:rsidRPr="00BE1F74">
        <w:rPr>
          <w:rFonts w:ascii="Arial" w:hAnsi="Arial" w:cs="Arial"/>
        </w:rPr>
        <w:t>pumps</w:t>
      </w:r>
      <w:proofErr w:type="spellEnd"/>
      <w:r w:rsidRPr="00BE1F74">
        <w:rPr>
          <w:rFonts w:ascii="Arial" w:hAnsi="Arial" w:cs="Arial"/>
        </w:rPr>
        <w:t xml:space="preserve"> </w:t>
      </w:r>
      <w:proofErr w:type="spellStart"/>
      <w:r w:rsidRPr="00BE1F74">
        <w:rPr>
          <w:rFonts w:ascii="Arial" w:hAnsi="Arial" w:cs="Arial"/>
        </w:rPr>
        <w:t>powered</w:t>
      </w:r>
      <w:proofErr w:type="spellEnd"/>
      <w:r w:rsidRPr="00BE1F74">
        <w:rPr>
          <w:rFonts w:ascii="Arial" w:hAnsi="Arial" w:cs="Arial"/>
        </w:rPr>
        <w:t xml:space="preserve"> </w:t>
      </w:r>
      <w:proofErr w:type="spellStart"/>
      <w:r w:rsidRPr="00BE1F74">
        <w:rPr>
          <w:rFonts w:ascii="Arial" w:hAnsi="Arial" w:cs="Arial"/>
        </w:rPr>
        <w:t>by</w:t>
      </w:r>
      <w:proofErr w:type="spellEnd"/>
      <w:r w:rsidRPr="00BE1F74">
        <w:rPr>
          <w:rFonts w:ascii="Arial" w:hAnsi="Arial" w:cs="Arial"/>
        </w:rPr>
        <w:t xml:space="preserve"> </w:t>
      </w:r>
      <w:proofErr w:type="spellStart"/>
      <w:r w:rsidRPr="00BE1F74">
        <w:rPr>
          <w:rFonts w:ascii="Arial" w:hAnsi="Arial" w:cs="Arial"/>
        </w:rPr>
        <w:t>green</w:t>
      </w:r>
      <w:proofErr w:type="spellEnd"/>
      <w:r w:rsidRPr="00BE1F74">
        <w:rPr>
          <w:rFonts w:ascii="Arial" w:hAnsi="Arial" w:cs="Arial"/>
        </w:rPr>
        <w:t xml:space="preserve"> </w:t>
      </w:r>
      <w:proofErr w:type="spellStart"/>
      <w:r w:rsidRPr="00BE1F74">
        <w:rPr>
          <w:rFonts w:ascii="Arial" w:hAnsi="Arial" w:cs="Arial"/>
        </w:rPr>
        <w:t>electricity</w:t>
      </w:r>
      <w:proofErr w:type="spellEnd"/>
      <w:r w:rsidRPr="00BE1F74">
        <w:rPr>
          <w:rFonts w:ascii="Arial" w:hAnsi="Arial" w:cs="Arial"/>
        </w:rPr>
        <w:t xml:space="preserve"> </w:t>
      </w:r>
      <w:proofErr w:type="spellStart"/>
      <w:r w:rsidRPr="00BE1F74">
        <w:rPr>
          <w:rFonts w:ascii="Arial" w:hAnsi="Arial" w:cs="Arial"/>
        </w:rPr>
        <w:t>can</w:t>
      </w:r>
      <w:proofErr w:type="spellEnd"/>
      <w:r w:rsidRPr="00BE1F74">
        <w:rPr>
          <w:rFonts w:ascii="Arial" w:hAnsi="Arial" w:cs="Arial"/>
        </w:rPr>
        <w:t xml:space="preserve"> </w:t>
      </w:r>
      <w:proofErr w:type="spellStart"/>
      <w:r w:rsidRPr="00BE1F74">
        <w:rPr>
          <w:rFonts w:ascii="Arial" w:hAnsi="Arial" w:cs="Arial"/>
        </w:rPr>
        <w:t>already</w:t>
      </w:r>
      <w:proofErr w:type="spellEnd"/>
      <w:r w:rsidRPr="00BE1F74">
        <w:rPr>
          <w:rFonts w:ascii="Arial" w:hAnsi="Arial" w:cs="Arial"/>
        </w:rPr>
        <w:t xml:space="preserve"> </w:t>
      </w:r>
      <w:proofErr w:type="spellStart"/>
      <w:r w:rsidRPr="00BE1F74">
        <w:rPr>
          <w:rFonts w:ascii="Arial" w:hAnsi="Arial" w:cs="Arial"/>
        </w:rPr>
        <w:t>provide</w:t>
      </w:r>
      <w:proofErr w:type="spellEnd"/>
      <w:r w:rsidRPr="00BE1F74">
        <w:rPr>
          <w:rFonts w:ascii="Arial" w:hAnsi="Arial" w:cs="Arial"/>
        </w:rPr>
        <w:t xml:space="preserve"> </w:t>
      </w:r>
      <w:proofErr w:type="spellStart"/>
      <w:r w:rsidRPr="00BE1F74">
        <w:rPr>
          <w:rFonts w:ascii="Arial" w:hAnsi="Arial" w:cs="Arial"/>
        </w:rPr>
        <w:t>climate</w:t>
      </w:r>
      <w:proofErr w:type="spellEnd"/>
      <w:r w:rsidRPr="00BE1F74">
        <w:rPr>
          <w:rFonts w:ascii="Arial" w:hAnsi="Arial" w:cs="Arial"/>
        </w:rPr>
        <w:t xml:space="preserve">-neutral </w:t>
      </w:r>
      <w:proofErr w:type="spellStart"/>
      <w:r w:rsidRPr="00BE1F74">
        <w:rPr>
          <w:rFonts w:ascii="Arial" w:hAnsi="Arial" w:cs="Arial"/>
        </w:rPr>
        <w:t>heat</w:t>
      </w:r>
      <w:proofErr w:type="spellEnd"/>
      <w:r w:rsidRPr="00BE1F74">
        <w:rPr>
          <w:rFonts w:ascii="Arial" w:hAnsi="Arial" w:cs="Arial"/>
        </w:rPr>
        <w:t xml:space="preserve"> in </w:t>
      </w:r>
      <w:proofErr w:type="spellStart"/>
      <w:r w:rsidRPr="00BE1F74">
        <w:rPr>
          <w:rFonts w:ascii="Arial" w:hAnsi="Arial" w:cs="Arial"/>
        </w:rPr>
        <w:t>the</w:t>
      </w:r>
      <w:proofErr w:type="spellEnd"/>
      <w:r w:rsidRPr="00BE1F74">
        <w:rPr>
          <w:rFonts w:ascii="Arial" w:hAnsi="Arial" w:cs="Arial"/>
        </w:rPr>
        <w:t xml:space="preserve"> </w:t>
      </w:r>
      <w:proofErr w:type="spellStart"/>
      <w:r w:rsidRPr="00BE1F74">
        <w:rPr>
          <w:rFonts w:ascii="Arial" w:hAnsi="Arial" w:cs="Arial"/>
        </w:rPr>
        <w:t>production</w:t>
      </w:r>
      <w:proofErr w:type="spellEnd"/>
      <w:r w:rsidRPr="00BE1F74">
        <w:rPr>
          <w:rFonts w:ascii="Arial" w:hAnsi="Arial" w:cs="Arial"/>
        </w:rPr>
        <w:t xml:space="preserve"> </w:t>
      </w:r>
      <w:proofErr w:type="spellStart"/>
      <w:r w:rsidRPr="00BE1F74">
        <w:rPr>
          <w:rFonts w:ascii="Arial" w:hAnsi="Arial" w:cs="Arial"/>
        </w:rPr>
        <w:t>process</w:t>
      </w:r>
      <w:proofErr w:type="spellEnd"/>
      <w:r w:rsidRPr="00BE1F74">
        <w:rPr>
          <w:rFonts w:ascii="Arial" w:hAnsi="Arial" w:cs="Arial"/>
        </w:rPr>
        <w:t xml:space="preserve">. This </w:t>
      </w:r>
      <w:proofErr w:type="spellStart"/>
      <w:r w:rsidRPr="00BE1F74">
        <w:rPr>
          <w:rFonts w:ascii="Arial" w:hAnsi="Arial" w:cs="Arial"/>
        </w:rPr>
        <w:t>paper</w:t>
      </w:r>
      <w:proofErr w:type="spellEnd"/>
      <w:r w:rsidRPr="00BE1F74">
        <w:rPr>
          <w:rFonts w:ascii="Arial" w:hAnsi="Arial" w:cs="Arial"/>
        </w:rPr>
        <w:t xml:space="preserve"> </w:t>
      </w:r>
      <w:proofErr w:type="spellStart"/>
      <w:r w:rsidRPr="00BE1F74">
        <w:rPr>
          <w:rFonts w:ascii="Arial" w:hAnsi="Arial" w:cs="Arial"/>
        </w:rPr>
        <w:t>analyses</w:t>
      </w:r>
      <w:proofErr w:type="spellEnd"/>
      <w:r w:rsidRPr="00BE1F74">
        <w:rPr>
          <w:rFonts w:ascii="Arial" w:hAnsi="Arial" w:cs="Arial"/>
        </w:rPr>
        <w:t xml:space="preserve"> </w:t>
      </w:r>
      <w:proofErr w:type="spellStart"/>
      <w:r w:rsidRPr="00BE1F74">
        <w:rPr>
          <w:rFonts w:ascii="Arial" w:hAnsi="Arial" w:cs="Arial"/>
        </w:rPr>
        <w:t>and</w:t>
      </w:r>
      <w:proofErr w:type="spellEnd"/>
      <w:r w:rsidRPr="00BE1F74">
        <w:rPr>
          <w:rFonts w:ascii="Arial" w:hAnsi="Arial" w:cs="Arial"/>
        </w:rPr>
        <w:t xml:space="preserve"> </w:t>
      </w:r>
      <w:proofErr w:type="spellStart"/>
      <w:r w:rsidRPr="00BE1F74">
        <w:rPr>
          <w:rFonts w:ascii="Arial" w:hAnsi="Arial" w:cs="Arial"/>
        </w:rPr>
        <w:t>evaluates</w:t>
      </w:r>
      <w:proofErr w:type="spellEnd"/>
      <w:r w:rsidRPr="00BE1F74">
        <w:rPr>
          <w:rFonts w:ascii="Arial" w:hAnsi="Arial" w:cs="Arial"/>
        </w:rPr>
        <w:t xml:space="preserve"> </w:t>
      </w:r>
      <w:proofErr w:type="spellStart"/>
      <w:r w:rsidRPr="00BE1F74">
        <w:rPr>
          <w:rFonts w:ascii="Arial" w:hAnsi="Arial" w:cs="Arial"/>
        </w:rPr>
        <w:t>integration</w:t>
      </w:r>
      <w:proofErr w:type="spellEnd"/>
      <w:r w:rsidRPr="00BE1F74">
        <w:rPr>
          <w:rFonts w:ascii="Arial" w:hAnsi="Arial" w:cs="Arial"/>
        </w:rPr>
        <w:t xml:space="preserve"> </w:t>
      </w:r>
      <w:proofErr w:type="spellStart"/>
      <w:r w:rsidRPr="00BE1F74">
        <w:rPr>
          <w:rFonts w:ascii="Arial" w:hAnsi="Arial" w:cs="Arial"/>
        </w:rPr>
        <w:t>possibilities</w:t>
      </w:r>
      <w:proofErr w:type="spellEnd"/>
      <w:r w:rsidRPr="00BE1F74">
        <w:rPr>
          <w:rFonts w:ascii="Arial" w:hAnsi="Arial" w:cs="Arial"/>
        </w:rPr>
        <w:t xml:space="preserve"> </w:t>
      </w:r>
      <w:proofErr w:type="spellStart"/>
      <w:r w:rsidRPr="00BE1F74">
        <w:rPr>
          <w:rFonts w:ascii="Arial" w:hAnsi="Arial" w:cs="Arial"/>
        </w:rPr>
        <w:t>of</w:t>
      </w:r>
      <w:proofErr w:type="spellEnd"/>
      <w:r w:rsidRPr="00BE1F74">
        <w:rPr>
          <w:rFonts w:ascii="Arial" w:hAnsi="Arial" w:cs="Arial"/>
        </w:rPr>
        <w:t xml:space="preserve"> a </w:t>
      </w:r>
      <w:proofErr w:type="spellStart"/>
      <w:r w:rsidRPr="00BE1F74">
        <w:rPr>
          <w:rFonts w:ascii="Arial" w:hAnsi="Arial" w:cs="Arial"/>
        </w:rPr>
        <w:t>heat</w:t>
      </w:r>
      <w:proofErr w:type="spellEnd"/>
      <w:r w:rsidRPr="00BE1F74">
        <w:rPr>
          <w:rFonts w:ascii="Arial" w:hAnsi="Arial" w:cs="Arial"/>
        </w:rPr>
        <w:t xml:space="preserve"> pump </w:t>
      </w:r>
      <w:proofErr w:type="spellStart"/>
      <w:r w:rsidRPr="00BE1F74">
        <w:rPr>
          <w:rFonts w:ascii="Arial" w:hAnsi="Arial" w:cs="Arial"/>
        </w:rPr>
        <w:t>into</w:t>
      </w:r>
      <w:proofErr w:type="spellEnd"/>
      <w:r w:rsidRPr="00BE1F74">
        <w:rPr>
          <w:rFonts w:ascii="Arial" w:hAnsi="Arial" w:cs="Arial"/>
        </w:rPr>
        <w:t xml:space="preserve"> an </w:t>
      </w:r>
      <w:proofErr w:type="spellStart"/>
      <w:r w:rsidRPr="00BE1F74">
        <w:rPr>
          <w:rFonts w:ascii="Arial" w:hAnsi="Arial" w:cs="Arial"/>
        </w:rPr>
        <w:t>existing</w:t>
      </w:r>
      <w:proofErr w:type="spellEnd"/>
      <w:r w:rsidRPr="00BE1F74">
        <w:rPr>
          <w:rFonts w:ascii="Arial" w:hAnsi="Arial" w:cs="Arial"/>
        </w:rPr>
        <w:t xml:space="preserve"> </w:t>
      </w:r>
      <w:proofErr w:type="spellStart"/>
      <w:r w:rsidRPr="00BE1F74">
        <w:rPr>
          <w:rFonts w:ascii="Arial" w:hAnsi="Arial" w:cs="Arial"/>
        </w:rPr>
        <w:t>district</w:t>
      </w:r>
      <w:proofErr w:type="spellEnd"/>
      <w:r w:rsidRPr="00BE1F74">
        <w:rPr>
          <w:rFonts w:ascii="Arial" w:hAnsi="Arial" w:cs="Arial"/>
        </w:rPr>
        <w:t xml:space="preserve"> </w:t>
      </w:r>
      <w:proofErr w:type="spellStart"/>
      <w:r w:rsidRPr="00BE1F74">
        <w:rPr>
          <w:rFonts w:ascii="Arial" w:hAnsi="Arial" w:cs="Arial"/>
        </w:rPr>
        <w:t>heating</w:t>
      </w:r>
      <w:proofErr w:type="spellEnd"/>
      <w:r w:rsidRPr="00BE1F74">
        <w:rPr>
          <w:rFonts w:ascii="Arial" w:hAnsi="Arial" w:cs="Arial"/>
        </w:rPr>
        <w:t xml:space="preserve"> </w:t>
      </w:r>
      <w:proofErr w:type="spellStart"/>
      <w:r w:rsidRPr="00BE1F74">
        <w:rPr>
          <w:rFonts w:ascii="Arial" w:hAnsi="Arial" w:cs="Arial"/>
        </w:rPr>
        <w:t>supply</w:t>
      </w:r>
      <w:proofErr w:type="spellEnd"/>
      <w:r w:rsidRPr="00BE1F74">
        <w:rPr>
          <w:rFonts w:ascii="Arial" w:hAnsi="Arial" w:cs="Arial"/>
        </w:rPr>
        <w:t xml:space="preserve">, </w:t>
      </w:r>
      <w:proofErr w:type="spellStart"/>
      <w:r w:rsidRPr="00BE1F74">
        <w:rPr>
          <w:rFonts w:ascii="Arial" w:hAnsi="Arial" w:cs="Arial"/>
        </w:rPr>
        <w:t>consisting</w:t>
      </w:r>
      <w:proofErr w:type="spellEnd"/>
      <w:r w:rsidRPr="00BE1F74">
        <w:rPr>
          <w:rFonts w:ascii="Arial" w:hAnsi="Arial" w:cs="Arial"/>
        </w:rPr>
        <w:t xml:space="preserve"> </w:t>
      </w:r>
      <w:proofErr w:type="spellStart"/>
      <w:r w:rsidRPr="00BE1F74">
        <w:rPr>
          <w:rFonts w:ascii="Arial" w:hAnsi="Arial" w:cs="Arial"/>
        </w:rPr>
        <w:t>of</w:t>
      </w:r>
      <w:proofErr w:type="spellEnd"/>
      <w:r w:rsidRPr="00BE1F74">
        <w:rPr>
          <w:rFonts w:ascii="Arial" w:hAnsi="Arial" w:cs="Arial"/>
        </w:rPr>
        <w:t xml:space="preserve"> a </w:t>
      </w:r>
      <w:proofErr w:type="spellStart"/>
      <w:r w:rsidRPr="00BE1F74">
        <w:rPr>
          <w:rFonts w:ascii="Arial" w:hAnsi="Arial" w:cs="Arial"/>
        </w:rPr>
        <w:t>district</w:t>
      </w:r>
      <w:proofErr w:type="spellEnd"/>
      <w:r w:rsidRPr="00BE1F74">
        <w:rPr>
          <w:rFonts w:ascii="Arial" w:hAnsi="Arial" w:cs="Arial"/>
        </w:rPr>
        <w:t xml:space="preserve"> </w:t>
      </w:r>
      <w:proofErr w:type="spellStart"/>
      <w:r w:rsidRPr="00BE1F74">
        <w:rPr>
          <w:rFonts w:ascii="Arial" w:hAnsi="Arial" w:cs="Arial"/>
        </w:rPr>
        <w:t>heating</w:t>
      </w:r>
      <w:proofErr w:type="spellEnd"/>
      <w:r w:rsidRPr="00BE1F74">
        <w:rPr>
          <w:rFonts w:ascii="Arial" w:hAnsi="Arial" w:cs="Arial"/>
        </w:rPr>
        <w:t xml:space="preserve"> </w:t>
      </w:r>
      <w:proofErr w:type="spellStart"/>
      <w:r w:rsidRPr="00BE1F74">
        <w:rPr>
          <w:rFonts w:ascii="Arial" w:hAnsi="Arial" w:cs="Arial"/>
        </w:rPr>
        <w:t>circuit</w:t>
      </w:r>
      <w:proofErr w:type="spellEnd"/>
      <w:r w:rsidRPr="00BE1F74">
        <w:rPr>
          <w:rFonts w:ascii="Arial" w:hAnsi="Arial" w:cs="Arial"/>
        </w:rPr>
        <w:t xml:space="preserve"> </w:t>
      </w:r>
      <w:proofErr w:type="spellStart"/>
      <w:r w:rsidRPr="00BE1F74">
        <w:rPr>
          <w:rFonts w:ascii="Arial" w:hAnsi="Arial" w:cs="Arial"/>
        </w:rPr>
        <w:t>and</w:t>
      </w:r>
      <w:proofErr w:type="spellEnd"/>
      <w:r w:rsidRPr="00BE1F74">
        <w:rPr>
          <w:rFonts w:ascii="Arial" w:hAnsi="Arial" w:cs="Arial"/>
        </w:rPr>
        <w:t xml:space="preserve"> a </w:t>
      </w:r>
      <w:proofErr w:type="spellStart"/>
      <w:r w:rsidRPr="00BE1F74">
        <w:rPr>
          <w:rFonts w:ascii="Arial" w:hAnsi="Arial" w:cs="Arial"/>
        </w:rPr>
        <w:t>consumer</w:t>
      </w:r>
      <w:proofErr w:type="spellEnd"/>
      <w:r w:rsidRPr="00BE1F74">
        <w:rPr>
          <w:rFonts w:ascii="Arial" w:hAnsi="Arial" w:cs="Arial"/>
        </w:rPr>
        <w:t xml:space="preserve"> </w:t>
      </w:r>
      <w:proofErr w:type="spellStart"/>
      <w:r w:rsidRPr="00BE1F74">
        <w:rPr>
          <w:rFonts w:ascii="Arial" w:hAnsi="Arial" w:cs="Arial"/>
        </w:rPr>
        <w:t>circuit</w:t>
      </w:r>
      <w:proofErr w:type="spellEnd"/>
      <w:r w:rsidRPr="00BE1F74">
        <w:rPr>
          <w:rFonts w:ascii="Arial" w:hAnsi="Arial" w:cs="Arial"/>
        </w:rPr>
        <w:t xml:space="preserve">. The </w:t>
      </w:r>
      <w:proofErr w:type="spellStart"/>
      <w:r w:rsidRPr="00BE1F74">
        <w:rPr>
          <w:rFonts w:ascii="Arial" w:hAnsi="Arial" w:cs="Arial"/>
        </w:rPr>
        <w:t>technical</w:t>
      </w:r>
      <w:proofErr w:type="spellEnd"/>
      <w:r w:rsidRPr="00BE1F74">
        <w:rPr>
          <w:rFonts w:ascii="Arial" w:hAnsi="Arial" w:cs="Arial"/>
        </w:rPr>
        <w:t xml:space="preserve"> </w:t>
      </w:r>
      <w:proofErr w:type="spellStart"/>
      <w:r w:rsidRPr="00BE1F74">
        <w:rPr>
          <w:rFonts w:ascii="Arial" w:hAnsi="Arial" w:cs="Arial"/>
        </w:rPr>
        <w:t>objectives</w:t>
      </w:r>
      <w:proofErr w:type="spellEnd"/>
      <w:r w:rsidRPr="00BE1F74">
        <w:rPr>
          <w:rFonts w:ascii="Arial" w:hAnsi="Arial" w:cs="Arial"/>
        </w:rPr>
        <w:t xml:space="preserve"> </w:t>
      </w:r>
      <w:proofErr w:type="spellStart"/>
      <w:r w:rsidRPr="00BE1F74">
        <w:rPr>
          <w:rFonts w:ascii="Arial" w:hAnsi="Arial" w:cs="Arial"/>
        </w:rPr>
        <w:t>of</w:t>
      </w:r>
      <w:proofErr w:type="spellEnd"/>
      <w:r w:rsidRPr="00BE1F74">
        <w:rPr>
          <w:rFonts w:ascii="Arial" w:hAnsi="Arial" w:cs="Arial"/>
        </w:rPr>
        <w:t xml:space="preserve"> </w:t>
      </w:r>
      <w:proofErr w:type="spellStart"/>
      <w:r w:rsidRPr="00BE1F74">
        <w:rPr>
          <w:rFonts w:ascii="Arial" w:hAnsi="Arial" w:cs="Arial"/>
        </w:rPr>
        <w:t>integrating</w:t>
      </w:r>
      <w:proofErr w:type="spellEnd"/>
      <w:r w:rsidRPr="00BE1F74">
        <w:rPr>
          <w:rFonts w:ascii="Arial" w:hAnsi="Arial" w:cs="Arial"/>
        </w:rPr>
        <w:t xml:space="preserve"> </w:t>
      </w:r>
      <w:proofErr w:type="spellStart"/>
      <w:r w:rsidRPr="00BE1F74">
        <w:rPr>
          <w:rFonts w:ascii="Arial" w:hAnsi="Arial" w:cs="Arial"/>
        </w:rPr>
        <w:t>the</w:t>
      </w:r>
      <w:proofErr w:type="spellEnd"/>
      <w:r w:rsidRPr="00BE1F74">
        <w:rPr>
          <w:rFonts w:ascii="Arial" w:hAnsi="Arial" w:cs="Arial"/>
        </w:rPr>
        <w:t xml:space="preserve"> </w:t>
      </w:r>
      <w:proofErr w:type="spellStart"/>
      <w:r w:rsidRPr="00BE1F74">
        <w:rPr>
          <w:rFonts w:ascii="Arial" w:hAnsi="Arial" w:cs="Arial"/>
        </w:rPr>
        <w:t>heat</w:t>
      </w:r>
      <w:proofErr w:type="spellEnd"/>
      <w:r w:rsidRPr="00BE1F74">
        <w:rPr>
          <w:rFonts w:ascii="Arial" w:hAnsi="Arial" w:cs="Arial"/>
        </w:rPr>
        <w:t xml:space="preserve"> pump </w:t>
      </w:r>
      <w:proofErr w:type="spellStart"/>
      <w:r w:rsidRPr="00BE1F74">
        <w:rPr>
          <w:rFonts w:ascii="Arial" w:hAnsi="Arial" w:cs="Arial"/>
        </w:rPr>
        <w:t>are</w:t>
      </w:r>
      <w:proofErr w:type="spellEnd"/>
      <w:r w:rsidRPr="00BE1F74">
        <w:rPr>
          <w:rFonts w:ascii="Arial" w:hAnsi="Arial" w:cs="Arial"/>
        </w:rPr>
        <w:t xml:space="preserve"> </w:t>
      </w:r>
      <w:proofErr w:type="spellStart"/>
      <w:r w:rsidRPr="00BE1F74">
        <w:rPr>
          <w:rFonts w:ascii="Arial" w:hAnsi="Arial" w:cs="Arial"/>
        </w:rPr>
        <w:t>to</w:t>
      </w:r>
      <w:proofErr w:type="spellEnd"/>
      <w:r w:rsidRPr="00BE1F74">
        <w:rPr>
          <w:rFonts w:ascii="Arial" w:hAnsi="Arial" w:cs="Arial"/>
        </w:rPr>
        <w:t xml:space="preserve"> </w:t>
      </w:r>
      <w:proofErr w:type="spellStart"/>
      <w:r w:rsidRPr="00BE1F74">
        <w:rPr>
          <w:rFonts w:ascii="Arial" w:hAnsi="Arial" w:cs="Arial"/>
        </w:rPr>
        <w:t>reduce</w:t>
      </w:r>
      <w:proofErr w:type="spellEnd"/>
      <w:r w:rsidRPr="00BE1F74">
        <w:rPr>
          <w:rFonts w:ascii="Arial" w:hAnsi="Arial" w:cs="Arial"/>
        </w:rPr>
        <w:t xml:space="preserve"> </w:t>
      </w:r>
      <w:proofErr w:type="spellStart"/>
      <w:r w:rsidRPr="00BE1F74">
        <w:rPr>
          <w:rFonts w:ascii="Arial" w:hAnsi="Arial" w:cs="Arial"/>
        </w:rPr>
        <w:t>the</w:t>
      </w:r>
      <w:proofErr w:type="spellEnd"/>
      <w:r w:rsidRPr="00BE1F74">
        <w:rPr>
          <w:rFonts w:ascii="Arial" w:hAnsi="Arial" w:cs="Arial"/>
        </w:rPr>
        <w:t xml:space="preserve"> </w:t>
      </w:r>
      <w:proofErr w:type="spellStart"/>
      <w:r w:rsidRPr="00BE1F74">
        <w:rPr>
          <w:rFonts w:ascii="Arial" w:hAnsi="Arial" w:cs="Arial"/>
        </w:rPr>
        <w:t>return</w:t>
      </w:r>
      <w:proofErr w:type="spellEnd"/>
      <w:r w:rsidRPr="00BE1F74">
        <w:rPr>
          <w:rFonts w:ascii="Arial" w:hAnsi="Arial" w:cs="Arial"/>
        </w:rPr>
        <w:t xml:space="preserve"> </w:t>
      </w:r>
      <w:proofErr w:type="spellStart"/>
      <w:r w:rsidRPr="00BE1F74">
        <w:rPr>
          <w:rFonts w:ascii="Arial" w:hAnsi="Arial" w:cs="Arial"/>
        </w:rPr>
        <w:t>temperature</w:t>
      </w:r>
      <w:proofErr w:type="spellEnd"/>
      <w:r w:rsidRPr="00BE1F74">
        <w:rPr>
          <w:rFonts w:ascii="Arial" w:hAnsi="Arial" w:cs="Arial"/>
        </w:rPr>
        <w:t xml:space="preserve"> </w:t>
      </w:r>
      <w:proofErr w:type="spellStart"/>
      <w:r w:rsidRPr="00BE1F74">
        <w:rPr>
          <w:rFonts w:ascii="Arial" w:hAnsi="Arial" w:cs="Arial"/>
        </w:rPr>
        <w:t>of</w:t>
      </w:r>
      <w:proofErr w:type="spellEnd"/>
      <w:r w:rsidRPr="00BE1F74">
        <w:rPr>
          <w:rFonts w:ascii="Arial" w:hAnsi="Arial" w:cs="Arial"/>
        </w:rPr>
        <w:t xml:space="preserve"> </w:t>
      </w:r>
      <w:proofErr w:type="spellStart"/>
      <w:r w:rsidRPr="00BE1F74">
        <w:rPr>
          <w:rFonts w:ascii="Arial" w:hAnsi="Arial" w:cs="Arial"/>
        </w:rPr>
        <w:t>the</w:t>
      </w:r>
      <w:proofErr w:type="spellEnd"/>
      <w:r w:rsidRPr="00BE1F74">
        <w:rPr>
          <w:rFonts w:ascii="Arial" w:hAnsi="Arial" w:cs="Arial"/>
        </w:rPr>
        <w:t xml:space="preserve"> </w:t>
      </w:r>
      <w:proofErr w:type="spellStart"/>
      <w:r w:rsidRPr="00BE1F74">
        <w:rPr>
          <w:rFonts w:ascii="Arial" w:hAnsi="Arial" w:cs="Arial"/>
        </w:rPr>
        <w:t>district</w:t>
      </w:r>
      <w:proofErr w:type="spellEnd"/>
      <w:r w:rsidRPr="00BE1F74">
        <w:rPr>
          <w:rFonts w:ascii="Arial" w:hAnsi="Arial" w:cs="Arial"/>
        </w:rPr>
        <w:t xml:space="preserve"> </w:t>
      </w:r>
      <w:proofErr w:type="spellStart"/>
      <w:r w:rsidRPr="00BE1F74">
        <w:rPr>
          <w:rFonts w:ascii="Arial" w:hAnsi="Arial" w:cs="Arial"/>
        </w:rPr>
        <w:t>heating</w:t>
      </w:r>
      <w:proofErr w:type="spellEnd"/>
      <w:r w:rsidRPr="00BE1F74">
        <w:rPr>
          <w:rFonts w:ascii="Arial" w:hAnsi="Arial" w:cs="Arial"/>
        </w:rPr>
        <w:t xml:space="preserve"> </w:t>
      </w:r>
      <w:proofErr w:type="spellStart"/>
      <w:r w:rsidRPr="00BE1F74">
        <w:rPr>
          <w:rFonts w:ascii="Arial" w:hAnsi="Arial" w:cs="Arial"/>
        </w:rPr>
        <w:t>and</w:t>
      </w:r>
      <w:proofErr w:type="spellEnd"/>
      <w:r w:rsidRPr="00BE1F74">
        <w:rPr>
          <w:rFonts w:ascii="Arial" w:hAnsi="Arial" w:cs="Arial"/>
        </w:rPr>
        <w:t xml:space="preserve"> </w:t>
      </w:r>
      <w:proofErr w:type="spellStart"/>
      <w:r w:rsidRPr="00BE1F74">
        <w:rPr>
          <w:rFonts w:ascii="Arial" w:hAnsi="Arial" w:cs="Arial"/>
        </w:rPr>
        <w:t>the</w:t>
      </w:r>
      <w:proofErr w:type="spellEnd"/>
      <w:r w:rsidRPr="00BE1F74">
        <w:rPr>
          <w:rFonts w:ascii="Arial" w:hAnsi="Arial" w:cs="Arial"/>
        </w:rPr>
        <w:t xml:space="preserve"> </w:t>
      </w:r>
      <w:proofErr w:type="spellStart"/>
      <w:r w:rsidRPr="00BE1F74">
        <w:rPr>
          <w:rFonts w:ascii="Arial" w:hAnsi="Arial" w:cs="Arial"/>
        </w:rPr>
        <w:t>energy</w:t>
      </w:r>
      <w:proofErr w:type="spellEnd"/>
      <w:r w:rsidRPr="00BE1F74">
        <w:rPr>
          <w:rFonts w:ascii="Arial" w:hAnsi="Arial" w:cs="Arial"/>
        </w:rPr>
        <w:t xml:space="preserve"> </w:t>
      </w:r>
      <w:proofErr w:type="spellStart"/>
      <w:r w:rsidRPr="00BE1F74">
        <w:rPr>
          <w:rFonts w:ascii="Arial" w:hAnsi="Arial" w:cs="Arial"/>
        </w:rPr>
        <w:t>consumption</w:t>
      </w:r>
      <w:proofErr w:type="spellEnd"/>
      <w:r w:rsidRPr="00BE1F74">
        <w:rPr>
          <w:rFonts w:ascii="Arial" w:hAnsi="Arial" w:cs="Arial"/>
        </w:rPr>
        <w:t xml:space="preserve"> via </w:t>
      </w:r>
      <w:proofErr w:type="spellStart"/>
      <w:r w:rsidRPr="00BE1F74">
        <w:rPr>
          <w:rFonts w:ascii="Arial" w:hAnsi="Arial" w:cs="Arial"/>
        </w:rPr>
        <w:t>the</w:t>
      </w:r>
      <w:proofErr w:type="spellEnd"/>
      <w:r w:rsidRPr="00BE1F74">
        <w:rPr>
          <w:rFonts w:ascii="Arial" w:hAnsi="Arial" w:cs="Arial"/>
        </w:rPr>
        <w:t xml:space="preserve"> </w:t>
      </w:r>
      <w:proofErr w:type="spellStart"/>
      <w:r w:rsidRPr="00BE1F74">
        <w:rPr>
          <w:rFonts w:ascii="Arial" w:hAnsi="Arial" w:cs="Arial"/>
        </w:rPr>
        <w:t>district</w:t>
      </w:r>
      <w:proofErr w:type="spellEnd"/>
      <w:r w:rsidRPr="00BE1F74">
        <w:rPr>
          <w:rFonts w:ascii="Arial" w:hAnsi="Arial" w:cs="Arial"/>
        </w:rPr>
        <w:t xml:space="preserve"> </w:t>
      </w:r>
      <w:proofErr w:type="spellStart"/>
      <w:r w:rsidRPr="00BE1F74">
        <w:rPr>
          <w:rFonts w:ascii="Arial" w:hAnsi="Arial" w:cs="Arial"/>
        </w:rPr>
        <w:t>heating</w:t>
      </w:r>
      <w:proofErr w:type="spellEnd"/>
      <w:r w:rsidRPr="00BE1F74">
        <w:rPr>
          <w:rFonts w:ascii="Arial" w:hAnsi="Arial" w:cs="Arial"/>
        </w:rPr>
        <w:t xml:space="preserve">. </w:t>
      </w:r>
      <w:proofErr w:type="spellStart"/>
      <w:r w:rsidRPr="00BE1F74">
        <w:rPr>
          <w:rFonts w:ascii="Arial" w:hAnsi="Arial" w:cs="Arial"/>
        </w:rPr>
        <w:t>For</w:t>
      </w:r>
      <w:proofErr w:type="spellEnd"/>
      <w:r w:rsidRPr="00BE1F74">
        <w:rPr>
          <w:rFonts w:ascii="Arial" w:hAnsi="Arial" w:cs="Arial"/>
        </w:rPr>
        <w:t xml:space="preserve"> </w:t>
      </w:r>
      <w:proofErr w:type="spellStart"/>
      <w:r w:rsidRPr="00BE1F74">
        <w:rPr>
          <w:rFonts w:ascii="Arial" w:hAnsi="Arial" w:cs="Arial"/>
        </w:rPr>
        <w:t>this</w:t>
      </w:r>
      <w:proofErr w:type="spellEnd"/>
      <w:r w:rsidRPr="00BE1F74">
        <w:rPr>
          <w:rFonts w:ascii="Arial" w:hAnsi="Arial" w:cs="Arial"/>
        </w:rPr>
        <w:t xml:space="preserve"> </w:t>
      </w:r>
      <w:proofErr w:type="spellStart"/>
      <w:r w:rsidRPr="00BE1F74">
        <w:rPr>
          <w:rFonts w:ascii="Arial" w:hAnsi="Arial" w:cs="Arial"/>
        </w:rPr>
        <w:t>purpose</w:t>
      </w:r>
      <w:proofErr w:type="spellEnd"/>
      <w:r w:rsidRPr="00BE1F74">
        <w:rPr>
          <w:rFonts w:ascii="Arial" w:hAnsi="Arial" w:cs="Arial"/>
        </w:rPr>
        <w:t xml:space="preserve">, a </w:t>
      </w:r>
      <w:proofErr w:type="spellStart"/>
      <w:r w:rsidRPr="00BE1F74">
        <w:rPr>
          <w:rFonts w:ascii="Arial" w:hAnsi="Arial" w:cs="Arial"/>
        </w:rPr>
        <w:t>dynamic</w:t>
      </w:r>
      <w:proofErr w:type="spellEnd"/>
      <w:r w:rsidRPr="00BE1F74">
        <w:rPr>
          <w:rFonts w:ascii="Arial" w:hAnsi="Arial" w:cs="Arial"/>
        </w:rPr>
        <w:t xml:space="preserve"> </w:t>
      </w:r>
      <w:proofErr w:type="spellStart"/>
      <w:r w:rsidRPr="00BE1F74">
        <w:rPr>
          <w:rFonts w:ascii="Arial" w:hAnsi="Arial" w:cs="Arial"/>
        </w:rPr>
        <w:t>simulation</w:t>
      </w:r>
      <w:proofErr w:type="spellEnd"/>
      <w:r w:rsidRPr="00BE1F74">
        <w:rPr>
          <w:rFonts w:ascii="Arial" w:hAnsi="Arial" w:cs="Arial"/>
        </w:rPr>
        <w:t xml:space="preserve"> </w:t>
      </w:r>
      <w:proofErr w:type="spellStart"/>
      <w:r w:rsidRPr="00BE1F74">
        <w:rPr>
          <w:rFonts w:ascii="Arial" w:hAnsi="Arial" w:cs="Arial"/>
        </w:rPr>
        <w:t>model</w:t>
      </w:r>
      <w:proofErr w:type="spellEnd"/>
      <w:r w:rsidRPr="00BE1F74">
        <w:rPr>
          <w:rFonts w:ascii="Arial" w:hAnsi="Arial" w:cs="Arial"/>
        </w:rPr>
        <w:t xml:space="preserve"> </w:t>
      </w:r>
      <w:proofErr w:type="spellStart"/>
      <w:r w:rsidRPr="00BE1F74">
        <w:rPr>
          <w:rFonts w:ascii="Arial" w:hAnsi="Arial" w:cs="Arial"/>
        </w:rPr>
        <w:t>is</w:t>
      </w:r>
      <w:proofErr w:type="spellEnd"/>
      <w:r w:rsidRPr="00BE1F74">
        <w:rPr>
          <w:rFonts w:ascii="Arial" w:hAnsi="Arial" w:cs="Arial"/>
        </w:rPr>
        <w:t xml:space="preserve"> </w:t>
      </w:r>
      <w:proofErr w:type="spellStart"/>
      <w:r w:rsidRPr="00BE1F74">
        <w:rPr>
          <w:rFonts w:ascii="Arial" w:hAnsi="Arial" w:cs="Arial"/>
        </w:rPr>
        <w:t>created</w:t>
      </w:r>
      <w:proofErr w:type="spellEnd"/>
      <w:r w:rsidRPr="00BE1F74">
        <w:rPr>
          <w:rFonts w:ascii="Arial" w:hAnsi="Arial" w:cs="Arial"/>
        </w:rPr>
        <w:t xml:space="preserve"> </w:t>
      </w:r>
      <w:proofErr w:type="spellStart"/>
      <w:r w:rsidRPr="00BE1F74">
        <w:rPr>
          <w:rFonts w:ascii="Arial" w:hAnsi="Arial" w:cs="Arial"/>
        </w:rPr>
        <w:t>to</w:t>
      </w:r>
      <w:proofErr w:type="spellEnd"/>
      <w:r w:rsidRPr="00BE1F74">
        <w:rPr>
          <w:rFonts w:ascii="Arial" w:hAnsi="Arial" w:cs="Arial"/>
        </w:rPr>
        <w:t xml:space="preserve"> </w:t>
      </w:r>
      <w:proofErr w:type="spellStart"/>
      <w:r w:rsidRPr="00BE1F74">
        <w:rPr>
          <w:rFonts w:ascii="Arial" w:hAnsi="Arial" w:cs="Arial"/>
        </w:rPr>
        <w:t>evaluate</w:t>
      </w:r>
      <w:proofErr w:type="spellEnd"/>
      <w:r w:rsidRPr="00BE1F74">
        <w:rPr>
          <w:rFonts w:ascii="Arial" w:hAnsi="Arial" w:cs="Arial"/>
        </w:rPr>
        <w:t xml:space="preserve"> </w:t>
      </w:r>
      <w:proofErr w:type="spellStart"/>
      <w:r w:rsidRPr="00BE1F74">
        <w:rPr>
          <w:rFonts w:ascii="Arial" w:hAnsi="Arial" w:cs="Arial"/>
        </w:rPr>
        <w:t>the</w:t>
      </w:r>
      <w:proofErr w:type="spellEnd"/>
      <w:r w:rsidRPr="00BE1F74">
        <w:rPr>
          <w:rFonts w:ascii="Arial" w:hAnsi="Arial" w:cs="Arial"/>
        </w:rPr>
        <w:t xml:space="preserve"> </w:t>
      </w:r>
      <w:proofErr w:type="spellStart"/>
      <w:r w:rsidRPr="00BE1F74">
        <w:rPr>
          <w:rFonts w:ascii="Arial" w:hAnsi="Arial" w:cs="Arial"/>
        </w:rPr>
        <w:t>integration</w:t>
      </w:r>
      <w:proofErr w:type="spellEnd"/>
      <w:r w:rsidRPr="00BE1F74">
        <w:rPr>
          <w:rFonts w:ascii="Arial" w:hAnsi="Arial" w:cs="Arial"/>
        </w:rPr>
        <w:t xml:space="preserve"> </w:t>
      </w:r>
      <w:proofErr w:type="spellStart"/>
      <w:r w:rsidRPr="00BE1F74">
        <w:rPr>
          <w:rFonts w:ascii="Arial" w:hAnsi="Arial" w:cs="Arial"/>
        </w:rPr>
        <w:t>concepts</w:t>
      </w:r>
      <w:proofErr w:type="spellEnd"/>
      <w:r w:rsidRPr="00BE1F74">
        <w:rPr>
          <w:rFonts w:ascii="Arial" w:hAnsi="Arial" w:cs="Arial"/>
        </w:rPr>
        <w:t xml:space="preserve">, </w:t>
      </w:r>
      <w:proofErr w:type="spellStart"/>
      <w:r w:rsidRPr="00BE1F74">
        <w:rPr>
          <w:rFonts w:ascii="Arial" w:hAnsi="Arial" w:cs="Arial"/>
        </w:rPr>
        <w:t>which</w:t>
      </w:r>
      <w:proofErr w:type="spellEnd"/>
      <w:r w:rsidRPr="00BE1F74">
        <w:rPr>
          <w:rFonts w:ascii="Arial" w:hAnsi="Arial" w:cs="Arial"/>
        </w:rPr>
        <w:t xml:space="preserve"> </w:t>
      </w:r>
      <w:proofErr w:type="spellStart"/>
      <w:r w:rsidRPr="00BE1F74">
        <w:rPr>
          <w:rFonts w:ascii="Arial" w:hAnsi="Arial" w:cs="Arial"/>
        </w:rPr>
        <w:t>represents</w:t>
      </w:r>
      <w:proofErr w:type="spellEnd"/>
      <w:r w:rsidRPr="00BE1F74">
        <w:rPr>
          <w:rFonts w:ascii="Arial" w:hAnsi="Arial" w:cs="Arial"/>
        </w:rPr>
        <w:t xml:space="preserve"> </w:t>
      </w:r>
      <w:proofErr w:type="spellStart"/>
      <w:r w:rsidRPr="00BE1F74">
        <w:rPr>
          <w:rFonts w:ascii="Arial" w:hAnsi="Arial" w:cs="Arial"/>
        </w:rPr>
        <w:t>the</w:t>
      </w:r>
      <w:proofErr w:type="spellEnd"/>
      <w:r w:rsidRPr="00BE1F74">
        <w:rPr>
          <w:rFonts w:ascii="Arial" w:hAnsi="Arial" w:cs="Arial"/>
        </w:rPr>
        <w:t xml:space="preserve"> </w:t>
      </w:r>
      <w:proofErr w:type="spellStart"/>
      <w:r w:rsidRPr="00BE1F74">
        <w:rPr>
          <w:rFonts w:ascii="Arial" w:hAnsi="Arial" w:cs="Arial"/>
        </w:rPr>
        <w:t>district</w:t>
      </w:r>
      <w:proofErr w:type="spellEnd"/>
      <w:r w:rsidRPr="00BE1F74">
        <w:rPr>
          <w:rFonts w:ascii="Arial" w:hAnsi="Arial" w:cs="Arial"/>
        </w:rPr>
        <w:t xml:space="preserve"> </w:t>
      </w:r>
      <w:proofErr w:type="spellStart"/>
      <w:r w:rsidRPr="00BE1F74">
        <w:rPr>
          <w:rFonts w:ascii="Arial" w:hAnsi="Arial" w:cs="Arial"/>
        </w:rPr>
        <w:t>heating</w:t>
      </w:r>
      <w:proofErr w:type="spellEnd"/>
      <w:r w:rsidRPr="00BE1F74">
        <w:rPr>
          <w:rFonts w:ascii="Arial" w:hAnsi="Arial" w:cs="Arial"/>
        </w:rPr>
        <w:t xml:space="preserve"> </w:t>
      </w:r>
      <w:proofErr w:type="spellStart"/>
      <w:r w:rsidRPr="00BE1F74">
        <w:rPr>
          <w:rFonts w:ascii="Arial" w:hAnsi="Arial" w:cs="Arial"/>
        </w:rPr>
        <w:t>circuit</w:t>
      </w:r>
      <w:proofErr w:type="spellEnd"/>
      <w:r w:rsidRPr="00BE1F74">
        <w:rPr>
          <w:rFonts w:ascii="Arial" w:hAnsi="Arial" w:cs="Arial"/>
        </w:rPr>
        <w:t xml:space="preserve"> </w:t>
      </w:r>
      <w:proofErr w:type="spellStart"/>
      <w:r w:rsidRPr="00BE1F74">
        <w:rPr>
          <w:rFonts w:ascii="Arial" w:hAnsi="Arial" w:cs="Arial"/>
        </w:rPr>
        <w:t>and</w:t>
      </w:r>
      <w:proofErr w:type="spellEnd"/>
      <w:r w:rsidRPr="00BE1F74">
        <w:rPr>
          <w:rFonts w:ascii="Arial" w:hAnsi="Arial" w:cs="Arial"/>
        </w:rPr>
        <w:t xml:space="preserve"> </w:t>
      </w:r>
      <w:proofErr w:type="spellStart"/>
      <w:r w:rsidRPr="00BE1F74">
        <w:rPr>
          <w:rFonts w:ascii="Arial" w:hAnsi="Arial" w:cs="Arial"/>
        </w:rPr>
        <w:t>the</w:t>
      </w:r>
      <w:proofErr w:type="spellEnd"/>
      <w:r w:rsidRPr="00BE1F74">
        <w:rPr>
          <w:rFonts w:ascii="Arial" w:hAnsi="Arial" w:cs="Arial"/>
        </w:rPr>
        <w:t xml:space="preserve"> </w:t>
      </w:r>
      <w:proofErr w:type="spellStart"/>
      <w:r w:rsidRPr="00BE1F74">
        <w:rPr>
          <w:rFonts w:ascii="Arial" w:hAnsi="Arial" w:cs="Arial"/>
        </w:rPr>
        <w:t>consumer</w:t>
      </w:r>
      <w:proofErr w:type="spellEnd"/>
      <w:r w:rsidRPr="00BE1F74">
        <w:rPr>
          <w:rFonts w:ascii="Arial" w:hAnsi="Arial" w:cs="Arial"/>
        </w:rPr>
        <w:t xml:space="preserve"> </w:t>
      </w:r>
      <w:proofErr w:type="spellStart"/>
      <w:r w:rsidRPr="00BE1F74">
        <w:rPr>
          <w:rFonts w:ascii="Arial" w:hAnsi="Arial" w:cs="Arial"/>
        </w:rPr>
        <w:t>circuit</w:t>
      </w:r>
      <w:proofErr w:type="spellEnd"/>
      <w:r w:rsidRPr="00BE1F74">
        <w:rPr>
          <w:rFonts w:ascii="Arial" w:hAnsi="Arial" w:cs="Arial"/>
        </w:rPr>
        <w:t xml:space="preserve"> in </w:t>
      </w:r>
      <w:proofErr w:type="spellStart"/>
      <w:r w:rsidRPr="00BE1F74">
        <w:rPr>
          <w:rFonts w:ascii="Arial" w:hAnsi="Arial" w:cs="Arial"/>
        </w:rPr>
        <w:t>the</w:t>
      </w:r>
      <w:proofErr w:type="spellEnd"/>
      <w:r w:rsidRPr="00BE1F74">
        <w:rPr>
          <w:rFonts w:ascii="Arial" w:hAnsi="Arial" w:cs="Arial"/>
        </w:rPr>
        <w:t xml:space="preserve"> </w:t>
      </w:r>
      <w:proofErr w:type="spellStart"/>
      <w:r w:rsidRPr="00BE1F74">
        <w:rPr>
          <w:rFonts w:ascii="Arial" w:hAnsi="Arial" w:cs="Arial"/>
        </w:rPr>
        <w:t>reference</w:t>
      </w:r>
      <w:proofErr w:type="spellEnd"/>
      <w:r w:rsidRPr="00BE1F74">
        <w:rPr>
          <w:rFonts w:ascii="Arial" w:hAnsi="Arial" w:cs="Arial"/>
        </w:rPr>
        <w:t xml:space="preserve"> </w:t>
      </w:r>
      <w:proofErr w:type="spellStart"/>
      <w:r w:rsidRPr="00BE1F74">
        <w:rPr>
          <w:rFonts w:ascii="Arial" w:hAnsi="Arial" w:cs="Arial"/>
        </w:rPr>
        <w:t>case</w:t>
      </w:r>
      <w:proofErr w:type="spellEnd"/>
      <w:r w:rsidRPr="00BE1F74">
        <w:rPr>
          <w:rFonts w:ascii="Arial" w:hAnsi="Arial" w:cs="Arial"/>
        </w:rPr>
        <w:t xml:space="preserve"> </w:t>
      </w:r>
      <w:proofErr w:type="spellStart"/>
      <w:r w:rsidRPr="00BE1F74">
        <w:rPr>
          <w:rFonts w:ascii="Arial" w:hAnsi="Arial" w:cs="Arial"/>
        </w:rPr>
        <w:t>and</w:t>
      </w:r>
      <w:proofErr w:type="spellEnd"/>
      <w:r w:rsidRPr="00BE1F74">
        <w:rPr>
          <w:rFonts w:ascii="Arial" w:hAnsi="Arial" w:cs="Arial"/>
        </w:rPr>
        <w:t xml:space="preserve"> </w:t>
      </w:r>
      <w:proofErr w:type="spellStart"/>
      <w:r w:rsidRPr="00BE1F74">
        <w:rPr>
          <w:rFonts w:ascii="Arial" w:hAnsi="Arial" w:cs="Arial"/>
        </w:rPr>
        <w:t>contains</w:t>
      </w:r>
      <w:proofErr w:type="spellEnd"/>
      <w:r w:rsidRPr="00BE1F74">
        <w:rPr>
          <w:rFonts w:ascii="Arial" w:hAnsi="Arial" w:cs="Arial"/>
        </w:rPr>
        <w:t xml:space="preserve"> an additional </w:t>
      </w:r>
      <w:proofErr w:type="spellStart"/>
      <w:r w:rsidRPr="00BE1F74">
        <w:rPr>
          <w:rFonts w:ascii="Arial" w:hAnsi="Arial" w:cs="Arial"/>
        </w:rPr>
        <w:t>heat</w:t>
      </w:r>
      <w:proofErr w:type="spellEnd"/>
      <w:r w:rsidRPr="00BE1F74">
        <w:rPr>
          <w:rFonts w:ascii="Arial" w:hAnsi="Arial" w:cs="Arial"/>
        </w:rPr>
        <w:t xml:space="preserve"> pump in </w:t>
      </w:r>
      <w:proofErr w:type="spellStart"/>
      <w:r w:rsidRPr="00BE1F74">
        <w:rPr>
          <w:rFonts w:ascii="Arial" w:hAnsi="Arial" w:cs="Arial"/>
        </w:rPr>
        <w:t>the</w:t>
      </w:r>
      <w:proofErr w:type="spellEnd"/>
      <w:r w:rsidRPr="00BE1F74">
        <w:rPr>
          <w:rFonts w:ascii="Arial" w:hAnsi="Arial" w:cs="Arial"/>
        </w:rPr>
        <w:t xml:space="preserve"> </w:t>
      </w:r>
      <w:proofErr w:type="spellStart"/>
      <w:r w:rsidRPr="00BE1F74">
        <w:rPr>
          <w:rFonts w:ascii="Arial" w:hAnsi="Arial" w:cs="Arial"/>
        </w:rPr>
        <w:t>application</w:t>
      </w:r>
      <w:proofErr w:type="spellEnd"/>
      <w:r w:rsidRPr="00BE1F74">
        <w:rPr>
          <w:rFonts w:ascii="Arial" w:hAnsi="Arial" w:cs="Arial"/>
        </w:rPr>
        <w:t xml:space="preserve"> </w:t>
      </w:r>
      <w:proofErr w:type="spellStart"/>
      <w:r w:rsidRPr="00BE1F74">
        <w:rPr>
          <w:rFonts w:ascii="Arial" w:hAnsi="Arial" w:cs="Arial"/>
        </w:rPr>
        <w:t>cases</w:t>
      </w:r>
      <w:proofErr w:type="spellEnd"/>
      <w:r w:rsidRPr="00BE1F74">
        <w:rPr>
          <w:rFonts w:ascii="Arial" w:hAnsi="Arial" w:cs="Arial"/>
        </w:rPr>
        <w:t xml:space="preserve">. </w:t>
      </w:r>
      <w:proofErr w:type="spellStart"/>
      <w:r w:rsidRPr="00BE1F74">
        <w:rPr>
          <w:rFonts w:ascii="Arial" w:hAnsi="Arial" w:cs="Arial"/>
        </w:rPr>
        <w:t>By</w:t>
      </w:r>
      <w:proofErr w:type="spellEnd"/>
      <w:r w:rsidRPr="00BE1F74">
        <w:rPr>
          <w:rFonts w:ascii="Arial" w:hAnsi="Arial" w:cs="Arial"/>
        </w:rPr>
        <w:t xml:space="preserve"> </w:t>
      </w:r>
      <w:proofErr w:type="spellStart"/>
      <w:r w:rsidRPr="00BE1F74">
        <w:rPr>
          <w:rFonts w:ascii="Arial" w:hAnsi="Arial" w:cs="Arial"/>
        </w:rPr>
        <w:t>integrating</w:t>
      </w:r>
      <w:proofErr w:type="spellEnd"/>
      <w:r w:rsidRPr="00BE1F74">
        <w:rPr>
          <w:rFonts w:ascii="Arial" w:hAnsi="Arial" w:cs="Arial"/>
        </w:rPr>
        <w:t xml:space="preserve"> </w:t>
      </w:r>
      <w:proofErr w:type="spellStart"/>
      <w:r w:rsidRPr="00BE1F74">
        <w:rPr>
          <w:rFonts w:ascii="Arial" w:hAnsi="Arial" w:cs="Arial"/>
        </w:rPr>
        <w:t>the</w:t>
      </w:r>
      <w:proofErr w:type="spellEnd"/>
      <w:r w:rsidRPr="00BE1F74">
        <w:rPr>
          <w:rFonts w:ascii="Arial" w:hAnsi="Arial" w:cs="Arial"/>
        </w:rPr>
        <w:t xml:space="preserve"> </w:t>
      </w:r>
      <w:proofErr w:type="spellStart"/>
      <w:r w:rsidRPr="00BE1F74">
        <w:rPr>
          <w:rFonts w:ascii="Arial" w:hAnsi="Arial" w:cs="Arial"/>
        </w:rPr>
        <w:t>heat</w:t>
      </w:r>
      <w:proofErr w:type="spellEnd"/>
      <w:r w:rsidRPr="00BE1F74">
        <w:rPr>
          <w:rFonts w:ascii="Arial" w:hAnsi="Arial" w:cs="Arial"/>
        </w:rPr>
        <w:t xml:space="preserve"> pump </w:t>
      </w:r>
      <w:proofErr w:type="spellStart"/>
      <w:r w:rsidRPr="00BE1F74">
        <w:rPr>
          <w:rFonts w:ascii="Arial" w:hAnsi="Arial" w:cs="Arial"/>
        </w:rPr>
        <w:t>into</w:t>
      </w:r>
      <w:proofErr w:type="spellEnd"/>
      <w:r w:rsidRPr="00BE1F74">
        <w:rPr>
          <w:rFonts w:ascii="Arial" w:hAnsi="Arial" w:cs="Arial"/>
        </w:rPr>
        <w:t xml:space="preserve"> </w:t>
      </w:r>
      <w:proofErr w:type="spellStart"/>
      <w:r w:rsidRPr="00BE1F74">
        <w:rPr>
          <w:rFonts w:ascii="Arial" w:hAnsi="Arial" w:cs="Arial"/>
        </w:rPr>
        <w:t>the</w:t>
      </w:r>
      <w:proofErr w:type="spellEnd"/>
      <w:r w:rsidRPr="00BE1F74">
        <w:rPr>
          <w:rFonts w:ascii="Arial" w:hAnsi="Arial" w:cs="Arial"/>
        </w:rPr>
        <w:t xml:space="preserve"> </w:t>
      </w:r>
      <w:proofErr w:type="spellStart"/>
      <w:r w:rsidRPr="00BE1F74">
        <w:rPr>
          <w:rFonts w:ascii="Arial" w:hAnsi="Arial" w:cs="Arial"/>
        </w:rPr>
        <w:t>production</w:t>
      </w:r>
      <w:proofErr w:type="spellEnd"/>
      <w:r w:rsidRPr="00BE1F74">
        <w:rPr>
          <w:rFonts w:ascii="Arial" w:hAnsi="Arial" w:cs="Arial"/>
        </w:rPr>
        <w:t xml:space="preserve"> </w:t>
      </w:r>
      <w:proofErr w:type="spellStart"/>
      <w:r w:rsidRPr="00BE1F74">
        <w:rPr>
          <w:rFonts w:ascii="Arial" w:hAnsi="Arial" w:cs="Arial"/>
        </w:rPr>
        <w:t>process</w:t>
      </w:r>
      <w:proofErr w:type="spellEnd"/>
      <w:r w:rsidRPr="00BE1F74">
        <w:rPr>
          <w:rFonts w:ascii="Arial" w:hAnsi="Arial" w:cs="Arial"/>
        </w:rPr>
        <w:t xml:space="preserve">, </w:t>
      </w:r>
      <w:proofErr w:type="spellStart"/>
      <w:r w:rsidRPr="00BE1F74">
        <w:rPr>
          <w:rFonts w:ascii="Arial" w:hAnsi="Arial" w:cs="Arial"/>
        </w:rPr>
        <w:t>the</w:t>
      </w:r>
      <w:proofErr w:type="spellEnd"/>
      <w:r w:rsidRPr="00BE1F74">
        <w:rPr>
          <w:rFonts w:ascii="Arial" w:hAnsi="Arial" w:cs="Arial"/>
        </w:rPr>
        <w:t xml:space="preserve"> </w:t>
      </w:r>
      <w:proofErr w:type="spellStart"/>
      <w:r w:rsidRPr="00BE1F74">
        <w:rPr>
          <w:rFonts w:ascii="Arial" w:hAnsi="Arial" w:cs="Arial"/>
        </w:rPr>
        <w:t>district</w:t>
      </w:r>
      <w:proofErr w:type="spellEnd"/>
      <w:r w:rsidRPr="00BE1F74">
        <w:rPr>
          <w:rFonts w:ascii="Arial" w:hAnsi="Arial" w:cs="Arial"/>
        </w:rPr>
        <w:t xml:space="preserve"> </w:t>
      </w:r>
      <w:proofErr w:type="spellStart"/>
      <w:r w:rsidRPr="00BE1F74">
        <w:rPr>
          <w:rFonts w:ascii="Arial" w:hAnsi="Arial" w:cs="Arial"/>
        </w:rPr>
        <w:t>heating</w:t>
      </w:r>
      <w:proofErr w:type="spellEnd"/>
      <w:r w:rsidRPr="00BE1F74">
        <w:rPr>
          <w:rFonts w:ascii="Arial" w:hAnsi="Arial" w:cs="Arial"/>
        </w:rPr>
        <w:t xml:space="preserve"> </w:t>
      </w:r>
      <w:proofErr w:type="spellStart"/>
      <w:r w:rsidRPr="00BE1F74">
        <w:rPr>
          <w:rFonts w:ascii="Arial" w:hAnsi="Arial" w:cs="Arial"/>
        </w:rPr>
        <w:t>supply</w:t>
      </w:r>
      <w:proofErr w:type="spellEnd"/>
      <w:r w:rsidRPr="00BE1F74">
        <w:rPr>
          <w:rFonts w:ascii="Arial" w:hAnsi="Arial" w:cs="Arial"/>
        </w:rPr>
        <w:t xml:space="preserve"> </w:t>
      </w:r>
      <w:proofErr w:type="spellStart"/>
      <w:r w:rsidRPr="00BE1F74">
        <w:rPr>
          <w:rFonts w:ascii="Arial" w:hAnsi="Arial" w:cs="Arial"/>
        </w:rPr>
        <w:t>can</w:t>
      </w:r>
      <w:proofErr w:type="spellEnd"/>
      <w:r w:rsidRPr="00BE1F74">
        <w:rPr>
          <w:rFonts w:ascii="Arial" w:hAnsi="Arial" w:cs="Arial"/>
        </w:rPr>
        <w:t xml:space="preserve"> </w:t>
      </w:r>
      <w:proofErr w:type="spellStart"/>
      <w:r w:rsidRPr="00BE1F74">
        <w:rPr>
          <w:rFonts w:ascii="Arial" w:hAnsi="Arial" w:cs="Arial"/>
        </w:rPr>
        <w:t>be</w:t>
      </w:r>
      <w:proofErr w:type="spellEnd"/>
      <w:r w:rsidRPr="00BE1F74">
        <w:rPr>
          <w:rFonts w:ascii="Arial" w:hAnsi="Arial" w:cs="Arial"/>
        </w:rPr>
        <w:t xml:space="preserve"> </w:t>
      </w:r>
      <w:proofErr w:type="spellStart"/>
      <w:r w:rsidRPr="00BE1F74">
        <w:rPr>
          <w:rFonts w:ascii="Arial" w:hAnsi="Arial" w:cs="Arial"/>
        </w:rPr>
        <w:t>reduced</w:t>
      </w:r>
      <w:proofErr w:type="spellEnd"/>
      <w:r w:rsidRPr="00BE1F74">
        <w:rPr>
          <w:rFonts w:ascii="Arial" w:hAnsi="Arial" w:cs="Arial"/>
        </w:rPr>
        <w:t xml:space="preserve">, </w:t>
      </w:r>
      <w:proofErr w:type="spellStart"/>
      <w:r w:rsidRPr="00BE1F74">
        <w:rPr>
          <w:rFonts w:ascii="Arial" w:hAnsi="Arial" w:cs="Arial"/>
        </w:rPr>
        <w:t>thus</w:t>
      </w:r>
      <w:proofErr w:type="spellEnd"/>
      <w:r w:rsidRPr="00BE1F74">
        <w:rPr>
          <w:rFonts w:ascii="Arial" w:hAnsi="Arial" w:cs="Arial"/>
        </w:rPr>
        <w:t xml:space="preserve"> </w:t>
      </w:r>
      <w:proofErr w:type="spellStart"/>
      <w:r w:rsidRPr="00BE1F74">
        <w:rPr>
          <w:rFonts w:ascii="Arial" w:hAnsi="Arial" w:cs="Arial"/>
        </w:rPr>
        <w:t>saving</w:t>
      </w:r>
      <w:proofErr w:type="spellEnd"/>
      <w:r w:rsidRPr="00BE1F74">
        <w:rPr>
          <w:rFonts w:ascii="Arial" w:hAnsi="Arial" w:cs="Arial"/>
        </w:rPr>
        <w:t xml:space="preserve"> </w:t>
      </w:r>
      <w:proofErr w:type="spellStart"/>
      <w:r w:rsidR="0060755E" w:rsidRPr="00BE1F74">
        <w:rPr>
          <w:rFonts w:ascii="Arial" w:hAnsi="Arial" w:cs="Arial"/>
        </w:rPr>
        <w:t>primary</w:t>
      </w:r>
      <w:proofErr w:type="spellEnd"/>
      <w:r w:rsidR="0060755E" w:rsidRPr="00BE1F74">
        <w:rPr>
          <w:rFonts w:ascii="Arial" w:hAnsi="Arial" w:cs="Arial"/>
        </w:rPr>
        <w:t xml:space="preserve"> </w:t>
      </w:r>
      <w:proofErr w:type="spellStart"/>
      <w:r w:rsidR="0060755E" w:rsidRPr="00BE1F74">
        <w:rPr>
          <w:rFonts w:ascii="Arial" w:hAnsi="Arial" w:cs="Arial"/>
        </w:rPr>
        <w:t>energy</w:t>
      </w:r>
      <w:proofErr w:type="spellEnd"/>
      <w:r w:rsidR="00DB5E04" w:rsidRPr="00BE1F74">
        <w:rPr>
          <w:rFonts w:ascii="Arial" w:hAnsi="Arial" w:cs="Arial"/>
        </w:rPr>
        <w:t xml:space="preserve">. </w:t>
      </w:r>
    </w:p>
    <w:p w14:paraId="1EE16844" w14:textId="77777777" w:rsidR="00DB5E04" w:rsidRPr="00BE1F74" w:rsidRDefault="00DB5E04" w:rsidP="00DB5E04">
      <w:pPr>
        <w:suppressAutoHyphens/>
        <w:spacing w:before="30" w:after="30"/>
        <w:rPr>
          <w:rFonts w:ascii="Arial" w:hAnsi="Arial" w:cs="Arial"/>
        </w:rPr>
      </w:pPr>
    </w:p>
    <w:p w14:paraId="4869BB50" w14:textId="77777777" w:rsidR="00DB5E04" w:rsidRPr="00BE1F74" w:rsidRDefault="00DB5E04" w:rsidP="00DB5E04">
      <w:pPr>
        <w:suppressAutoHyphens/>
        <w:spacing w:before="30" w:after="30"/>
        <w:rPr>
          <w:rFonts w:ascii="Arial" w:hAnsi="Arial" w:cs="Arial"/>
        </w:rPr>
      </w:pPr>
    </w:p>
    <w:p w14:paraId="1B43D843" w14:textId="77777777" w:rsidR="00CE4B22" w:rsidRPr="00BE1F74" w:rsidRDefault="00D32AC5" w:rsidP="002556CF">
      <w:pPr>
        <w:pStyle w:val="berschrift1"/>
        <w:rPr>
          <w:rFonts w:ascii="Arial" w:hAnsi="Arial" w:cs="Arial"/>
        </w:rPr>
      </w:pPr>
      <w:r w:rsidRPr="00BE1F74">
        <w:rPr>
          <w:rFonts w:ascii="Arial" w:hAnsi="Arial" w:cs="Arial"/>
        </w:rPr>
        <w:lastRenderedPageBreak/>
        <w:t>Grundlagen</w:t>
      </w:r>
    </w:p>
    <w:p w14:paraId="14CC40E8" w14:textId="01E5CD59" w:rsidR="00DB5E04" w:rsidRPr="00BE1F74" w:rsidRDefault="008B77CF" w:rsidP="00DB5E04">
      <w:pPr>
        <w:rPr>
          <w:rFonts w:ascii="Arial" w:hAnsi="Arial" w:cs="Arial"/>
        </w:rPr>
      </w:pPr>
      <w:r>
        <w:rPr>
          <w:rFonts w:ascii="Arial" w:hAnsi="Arial" w:cs="Arial"/>
        </w:rPr>
        <w:t>D</w:t>
      </w:r>
      <w:r w:rsidR="00DB5E04" w:rsidRPr="00BE1F74">
        <w:rPr>
          <w:rFonts w:ascii="Arial" w:hAnsi="Arial" w:cs="Arial"/>
        </w:rPr>
        <w:t xml:space="preserve">ieses Kapitel </w:t>
      </w:r>
      <w:r>
        <w:rPr>
          <w:rFonts w:ascii="Arial" w:hAnsi="Arial" w:cs="Arial"/>
        </w:rPr>
        <w:t>gibt einen</w:t>
      </w:r>
      <w:r w:rsidR="00DB5E04" w:rsidRPr="00BE1F74">
        <w:rPr>
          <w:rFonts w:ascii="Arial" w:hAnsi="Arial" w:cs="Arial"/>
        </w:rPr>
        <w:t xml:space="preserve"> Überblick über </w:t>
      </w:r>
      <w:r w:rsidR="00F71B67">
        <w:rPr>
          <w:rFonts w:ascii="Arial" w:hAnsi="Arial" w:cs="Arial"/>
        </w:rPr>
        <w:t>die Ziele</w:t>
      </w:r>
      <w:r w:rsidR="00DB5E04" w:rsidRPr="00BE1F74">
        <w:rPr>
          <w:rFonts w:ascii="Arial" w:hAnsi="Arial" w:cs="Arial"/>
        </w:rPr>
        <w:t xml:space="preserve"> dieser Veröffentlichung</w:t>
      </w:r>
      <w:r>
        <w:rPr>
          <w:rFonts w:ascii="Arial" w:hAnsi="Arial" w:cs="Arial"/>
        </w:rPr>
        <w:t>, stellt</w:t>
      </w:r>
      <w:r w:rsidR="00DB5E04" w:rsidRPr="00BE1F74">
        <w:rPr>
          <w:rFonts w:ascii="Arial" w:hAnsi="Arial" w:cs="Arial"/>
        </w:rPr>
        <w:t xml:space="preserve"> das Referenzsystem, welches hinsichtlich der Wärmepumpenintegration bewertet wird</w:t>
      </w:r>
      <w:r w:rsidR="00F71B67">
        <w:rPr>
          <w:rFonts w:ascii="Arial" w:hAnsi="Arial" w:cs="Arial"/>
        </w:rPr>
        <w:t>,</w:t>
      </w:r>
      <w:r w:rsidR="00DB5E04" w:rsidRPr="00BE1F74">
        <w:rPr>
          <w:rFonts w:ascii="Arial" w:hAnsi="Arial" w:cs="Arial"/>
        </w:rPr>
        <w:t xml:space="preserve"> vor</w:t>
      </w:r>
      <w:r>
        <w:rPr>
          <w:rFonts w:ascii="Arial" w:hAnsi="Arial" w:cs="Arial"/>
        </w:rPr>
        <w:t xml:space="preserve"> </w:t>
      </w:r>
      <w:r w:rsidR="00F82275">
        <w:rPr>
          <w:rFonts w:ascii="Arial" w:hAnsi="Arial" w:cs="Arial"/>
        </w:rPr>
        <w:t>u</w:t>
      </w:r>
      <w:r>
        <w:rPr>
          <w:rFonts w:ascii="Arial" w:hAnsi="Arial" w:cs="Arial"/>
        </w:rPr>
        <w:t>nd führt</w:t>
      </w:r>
      <w:r w:rsidR="00DB5E04" w:rsidRPr="00BE1F74">
        <w:rPr>
          <w:rFonts w:ascii="Arial" w:hAnsi="Arial" w:cs="Arial"/>
        </w:rPr>
        <w:t xml:space="preserve"> die wichtigsten Kennzahlen zur Bewertung des Systems auf</w:t>
      </w:r>
      <w:r>
        <w:rPr>
          <w:rFonts w:ascii="Arial" w:hAnsi="Arial" w:cs="Arial"/>
        </w:rPr>
        <w:t>.</w:t>
      </w:r>
    </w:p>
    <w:p w14:paraId="7AE2D174" w14:textId="77777777" w:rsidR="00DB5E04" w:rsidRPr="00BE1F74" w:rsidRDefault="00DB5E04" w:rsidP="00DB5E04">
      <w:pPr>
        <w:pStyle w:val="berschrift2"/>
        <w:rPr>
          <w:rFonts w:ascii="Arial" w:hAnsi="Arial" w:cs="Arial"/>
        </w:rPr>
      </w:pPr>
      <w:r w:rsidRPr="00BE1F74">
        <w:rPr>
          <w:rFonts w:ascii="Arial" w:hAnsi="Arial" w:cs="Arial"/>
        </w:rPr>
        <w:t>Ziel</w:t>
      </w:r>
    </w:p>
    <w:p w14:paraId="6A8A52CA" w14:textId="4C46C459" w:rsidR="00DB5E04" w:rsidRPr="00BE1F74" w:rsidRDefault="00DB5E04" w:rsidP="00DB5E04">
      <w:pPr>
        <w:suppressAutoHyphens/>
        <w:spacing w:before="30" w:after="30"/>
        <w:rPr>
          <w:rFonts w:ascii="Arial" w:hAnsi="Arial" w:cs="Arial"/>
        </w:rPr>
      </w:pPr>
      <w:r w:rsidRPr="00BE1F74">
        <w:rPr>
          <w:rFonts w:ascii="Arial" w:hAnsi="Arial" w:cs="Arial"/>
        </w:rPr>
        <w:t xml:space="preserve">Zur </w:t>
      </w:r>
      <w:proofErr w:type="spellStart"/>
      <w:r w:rsidRPr="00BE1F74">
        <w:rPr>
          <w:rFonts w:ascii="Arial" w:hAnsi="Arial" w:cs="Arial"/>
        </w:rPr>
        <w:t>Dekarbonisierung</w:t>
      </w:r>
      <w:proofErr w:type="spellEnd"/>
      <w:r w:rsidRPr="00BE1F74">
        <w:rPr>
          <w:rFonts w:ascii="Arial" w:hAnsi="Arial" w:cs="Arial"/>
        </w:rPr>
        <w:t xml:space="preserve"> industrieller Prozesse hat sich die EU-Kommission innerhalb des Green Deals ambitionierte Ziele gesetzt. So </w:t>
      </w:r>
      <w:r w:rsidR="00F82275">
        <w:rPr>
          <w:rFonts w:ascii="Arial" w:hAnsi="Arial" w:cs="Arial"/>
        </w:rPr>
        <w:t>will sie</w:t>
      </w:r>
      <w:r w:rsidR="005D571C">
        <w:rPr>
          <w:rFonts w:ascii="Arial" w:hAnsi="Arial" w:cs="Arial"/>
        </w:rPr>
        <w:t xml:space="preserve"> bis 2050 klimaneutral sein</w:t>
      </w:r>
      <w:r w:rsidRPr="00BE1F74">
        <w:rPr>
          <w:rFonts w:ascii="Arial" w:hAnsi="Arial" w:cs="Arial"/>
        </w:rPr>
        <w:t xml:space="preserve">. Dafür ist neben der Erhöhung des Anteils erneuerbarer Energien im Stromnetz um 40 % bis 2030 </w:t>
      </w:r>
      <w:sdt>
        <w:sdtPr>
          <w:rPr>
            <w:rFonts w:ascii="Arial" w:hAnsi="Arial" w:cs="Arial"/>
          </w:rPr>
          <w:alias w:val="To edit, see citavi.com/edit"/>
          <w:tag w:val="CitaviPlaceholder#c593bdbd-f5aa-4d43-b0b5-44405072e51a"/>
          <w:id w:val="-351957328"/>
          <w:placeholder>
            <w:docPart w:val="7BCFC00AF93A4BA3B165A742D80D2726"/>
          </w:placeholder>
        </w:sdtPr>
        <w:sdtEndPr/>
        <w:sdtContent>
          <w:r w:rsidRPr="00BE1F74">
            <w:rPr>
              <w:rFonts w:ascii="Arial" w:hAnsi="Arial" w:cs="Arial"/>
            </w:rPr>
            <w:fldChar w:fldCharType="begin"/>
          </w:r>
          <w:r w:rsidRPr="00BE1F74">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wNzFiNWEyLWRjMTItNDQyYi04YzI0LWUzNWZiODMxYWJkYyIsIlJhbmdlTGVuZ3RoIjozLCJSZWZlcmVuY2VJZCI6IjhlMzZlYzhlLWU3YTgtNDY5NS04N2NkLTE3MGYxODM3NDlh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V1ci1sZXguZXVyb3BhLmV1L3Jlc291cmNlLmh0bWw/dXJpPWNlbGxhcjpiODI4ZDE2NS0xYzIyLTExZWEtOGMxZi0wMWFhNzVlZDcxYTEuMDAwMi4wMi9ET0NfMSZmb3JtYXQ9UERGIiwiVXJpU3RyaW5nIjoiaHR0cHM6Ly9ldXItbGV4LmV1cm9wYS5ldS9yZXNvdXJjZS5odG1sP3VyaT1jZWxsYXI6YjgyOGQxNjUtMWMyMi0xMWVhLThjMWYtMDFhYTc1ZWQ3MWExLjAwMDIuMDIvRE9DXzEmZm9ybWF0PVBER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}</w:instrText>
          </w:r>
          <w:r w:rsidRPr="00BE1F74">
            <w:rPr>
              <w:rFonts w:ascii="Arial" w:hAnsi="Arial" w:cs="Arial"/>
            </w:rPr>
            <w:fldChar w:fldCharType="separate"/>
          </w:r>
          <w:r w:rsidRPr="00BE1F74">
            <w:rPr>
              <w:rFonts w:ascii="Arial" w:hAnsi="Arial" w:cs="Arial"/>
            </w:rPr>
            <w:t>[1]</w:t>
          </w:r>
          <w:r w:rsidRPr="00BE1F74">
            <w:rPr>
              <w:rFonts w:ascii="Arial" w:hAnsi="Arial" w:cs="Arial"/>
            </w:rPr>
            <w:fldChar w:fldCharType="end"/>
          </w:r>
        </w:sdtContent>
      </w:sdt>
      <w:r w:rsidR="00F71B67">
        <w:rPr>
          <w:rFonts w:ascii="Arial" w:hAnsi="Arial" w:cs="Arial"/>
        </w:rPr>
        <w:t xml:space="preserve"> </w:t>
      </w:r>
      <w:r w:rsidRPr="00BE1F74">
        <w:rPr>
          <w:rFonts w:ascii="Arial" w:hAnsi="Arial" w:cs="Arial"/>
        </w:rPr>
        <w:t xml:space="preserve">eine Elektrifizierung industrieller Prozesse im produzierenden Gewerbe von bis zu 50 % notwendig </w:t>
      </w:r>
      <w:sdt>
        <w:sdtPr>
          <w:rPr>
            <w:rFonts w:ascii="Arial" w:hAnsi="Arial" w:cs="Arial"/>
          </w:rPr>
          <w:alias w:val="To edit, see citavi.com/edit"/>
          <w:tag w:val="CitaviPlaceholder#c6d748f5-62ca-4c15-be9f-98da52892864"/>
          <w:id w:val="1614174522"/>
          <w:placeholder>
            <w:docPart w:val="7BCFC00AF93A4BA3B165A742D80D2726"/>
          </w:placeholder>
        </w:sdtPr>
        <w:sdtEndPr/>
        <w:sdtContent>
          <w:r w:rsidRPr="00BE1F74">
            <w:rPr>
              <w:rFonts w:ascii="Arial" w:hAnsi="Arial" w:cs="Arial"/>
            </w:rPr>
            <w:fldChar w:fldCharType="begin"/>
          </w:r>
          <w:r w:rsidRPr="00BE1F74">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hZmU4YjExLTM5YzEtNDIwMy1hNzk4LTNjNmVmYWYwYzE5ZSIsIlJhbmdlTGVuZ3RoIjozLCJSZWZlcmVuY2VJZCI6IjJlZTNmNjI1LTYyNjctNGFmNS05YzA1LWJkYzI3MWQ4NWI4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Y2RuLmV1cmVsZWN0cmljLm9yZy9tZWRpYS8zNTU4L2RlY2FyYm9uaXNhdGlvbi1wYXRod2F5cy1hbGwtc2xpZGVzbGlua3MtMjkxMTIwMTgtaC00NDg0QkIwQy5wZGYiLCJVcmlTdHJpbmciOiJodHRwczovL2Nkbi5ldXJlbGVjdHJpYy5vcmcvbWVkaWEvMzU1OC9kZWNhcmJvbmlzYXRpb24tcGF0aHdheXMtYWxsLXNsaWRlc2xpbmtzLTI5MTEyMDE4LWgtNDQ4NEJCMEMucGRm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}</w:instrText>
          </w:r>
          <w:r w:rsidRPr="00BE1F74">
            <w:rPr>
              <w:rFonts w:ascii="Arial" w:hAnsi="Arial" w:cs="Arial"/>
            </w:rPr>
            <w:fldChar w:fldCharType="separate"/>
          </w:r>
          <w:r w:rsidRPr="00BE1F74">
            <w:rPr>
              <w:rFonts w:ascii="Arial" w:hAnsi="Arial" w:cs="Arial"/>
            </w:rPr>
            <w:t>[2]</w:t>
          </w:r>
          <w:r w:rsidRPr="00BE1F74">
            <w:rPr>
              <w:rFonts w:ascii="Arial" w:hAnsi="Arial" w:cs="Arial"/>
            </w:rPr>
            <w:fldChar w:fldCharType="end"/>
          </w:r>
        </w:sdtContent>
      </w:sdt>
      <w:r w:rsidRPr="00BE1F74">
        <w:rPr>
          <w:rFonts w:ascii="Arial" w:hAnsi="Arial" w:cs="Arial"/>
        </w:rPr>
        <w:t>. Mittels elektrischer Energie können industrielle Wärmepumpen thermische Energie für industrielle Prozesse bereitstellen und Temperatur</w:t>
      </w:r>
      <w:r w:rsidR="00F71B67">
        <w:rPr>
          <w:rFonts w:ascii="Arial" w:hAnsi="Arial" w:cs="Arial"/>
        </w:rPr>
        <w:t>en</w:t>
      </w:r>
      <w:r w:rsidRPr="00BE1F74">
        <w:rPr>
          <w:rFonts w:ascii="Arial" w:hAnsi="Arial" w:cs="Arial"/>
        </w:rPr>
        <w:t xml:space="preserve"> von bis zu 150 °C erreichen </w:t>
      </w:r>
      <w:sdt>
        <w:sdtPr>
          <w:rPr>
            <w:rFonts w:ascii="Arial" w:hAnsi="Arial" w:cs="Arial"/>
          </w:rPr>
          <w:alias w:val="To edit, see citavi.com/edit"/>
          <w:tag w:val="CitaviPlaceholder#df8632f7-5c5e-48e9-9fed-9c11f9eedee2"/>
          <w:id w:val="1572535939"/>
          <w:placeholder>
            <w:docPart w:val="7BCFC00AF93A4BA3B165A742D80D2726"/>
          </w:placeholder>
        </w:sdtPr>
        <w:sdtEndPr/>
        <w:sdtContent>
          <w:r w:rsidRPr="00BE1F74">
            <w:rPr>
              <w:rFonts w:ascii="Arial" w:hAnsi="Arial" w:cs="Arial"/>
            </w:rPr>
            <w:fldChar w:fldCharType="begin"/>
          </w:r>
          <w:r w:rsidRPr="00BE1F74">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1ZmFjNzI0LTFmMTctNDFmYi1hMzdlLWMyMjY0MThlZDE3NSIsIlJhbmdlTGVuZ3RoIjozLCJSZWZlcmVuY2VJZCI6ImVmY2I2ZDQ3LWU1MWYtNGUxOS1iODFiLWJiY2NiM2RjZjE3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}</w:instrText>
          </w:r>
          <w:r w:rsidRPr="00BE1F74">
            <w:rPr>
              <w:rFonts w:ascii="Arial" w:hAnsi="Arial" w:cs="Arial"/>
            </w:rPr>
            <w:fldChar w:fldCharType="separate"/>
          </w:r>
          <w:r w:rsidRPr="00BE1F74">
            <w:rPr>
              <w:rFonts w:ascii="Arial" w:hAnsi="Arial" w:cs="Arial"/>
            </w:rPr>
            <w:t>[3]</w:t>
          </w:r>
          <w:r w:rsidRPr="00BE1F74">
            <w:rPr>
              <w:rFonts w:ascii="Arial" w:hAnsi="Arial" w:cs="Arial"/>
            </w:rPr>
            <w:fldChar w:fldCharType="end"/>
          </w:r>
        </w:sdtContent>
      </w:sdt>
      <w:r w:rsidRPr="00BE1F74">
        <w:rPr>
          <w:rFonts w:ascii="Arial" w:hAnsi="Arial" w:cs="Arial"/>
        </w:rPr>
        <w:t xml:space="preserve">. </w:t>
      </w:r>
      <w:r w:rsidR="00F82275">
        <w:rPr>
          <w:rFonts w:ascii="Arial" w:hAnsi="Arial" w:cs="Arial"/>
        </w:rPr>
        <w:t>Daher</w:t>
      </w:r>
      <w:r w:rsidR="00F82275" w:rsidRPr="00BE1F74">
        <w:rPr>
          <w:rFonts w:ascii="Arial" w:hAnsi="Arial" w:cs="Arial"/>
        </w:rPr>
        <w:t xml:space="preserve"> </w:t>
      </w:r>
      <w:r w:rsidRPr="00BE1F74">
        <w:rPr>
          <w:rFonts w:ascii="Arial" w:hAnsi="Arial" w:cs="Arial"/>
        </w:rPr>
        <w:t xml:space="preserve">soll im Rahmen dieser Arbeit die technische Einbindung einer industriellen Wärmepumpe in die </w:t>
      </w:r>
      <w:r w:rsidR="00F71B67">
        <w:rPr>
          <w:rFonts w:ascii="Arial" w:hAnsi="Arial" w:cs="Arial"/>
        </w:rPr>
        <w:t>Versorgung</w:t>
      </w:r>
      <w:r w:rsidRPr="00BE1F74">
        <w:rPr>
          <w:rFonts w:ascii="Arial" w:hAnsi="Arial" w:cs="Arial"/>
        </w:rPr>
        <w:t xml:space="preserve"> einer Produktionshalle untersucht werden. Dabei sollen insbesondere die energetischen Unterschiede im Vergleich zum Referenzfall, der exklusiven Wärmeversorgung über eine Fernwärmeleitung</w:t>
      </w:r>
      <w:r w:rsidR="00F82275">
        <w:rPr>
          <w:rFonts w:ascii="Arial" w:hAnsi="Arial" w:cs="Arial"/>
        </w:rPr>
        <w:t>,</w:t>
      </w:r>
      <w:r w:rsidRPr="00BE1F74">
        <w:rPr>
          <w:rFonts w:ascii="Arial" w:hAnsi="Arial" w:cs="Arial"/>
        </w:rPr>
        <w:t xml:space="preserve"> analysiert werden.</w:t>
      </w:r>
    </w:p>
    <w:p w14:paraId="5796EEC4" w14:textId="77777777" w:rsidR="00CE4B22" w:rsidRPr="00BE1F74" w:rsidRDefault="00CE4B22" w:rsidP="002556CF">
      <w:pPr>
        <w:pStyle w:val="berschrift2"/>
        <w:rPr>
          <w:rFonts w:ascii="Arial" w:hAnsi="Arial" w:cs="Arial"/>
        </w:rPr>
      </w:pPr>
      <w:r w:rsidRPr="00BE1F74">
        <w:rPr>
          <w:rFonts w:ascii="Arial" w:hAnsi="Arial" w:cs="Arial"/>
        </w:rPr>
        <w:t>Referenzsystem</w:t>
      </w:r>
    </w:p>
    <w:p w14:paraId="5452B7CF" w14:textId="3FE4BBC6" w:rsidR="00E11EAB" w:rsidRPr="00BE1F74" w:rsidRDefault="0074530F" w:rsidP="00E11EAB">
      <w:pPr>
        <w:rPr>
          <w:rFonts w:ascii="Arial" w:hAnsi="Arial" w:cs="Arial"/>
        </w:rPr>
      </w:pPr>
      <w:r w:rsidRPr="00BE1F74">
        <w:rPr>
          <w:rFonts w:ascii="Arial" w:hAnsi="Arial" w:cs="Arial"/>
        </w:rPr>
        <w:t>Das innerhalb dieser Arbeit betrachtete Referenzsystem bezieht sich auf eine Produktionshalle, welche mit Hilfe einer Fernwärmeleitung mit Wärme versorgt wird.</w:t>
      </w:r>
      <w:r w:rsidR="00E11EAB" w:rsidRPr="00BE1F74">
        <w:rPr>
          <w:rFonts w:ascii="Arial" w:hAnsi="Arial" w:cs="Arial"/>
        </w:rPr>
        <w:t xml:space="preserve"> Das Referenzsystem besteht aus einem Erzeugungskreislauf, der Fernwärmeversorgung und einem </w:t>
      </w:r>
      <w:r w:rsidR="00AE7321">
        <w:rPr>
          <w:rFonts w:ascii="Arial" w:hAnsi="Arial" w:cs="Arial"/>
        </w:rPr>
        <w:t>thermischen Verbraucherkreislauf, welcher</w:t>
      </w:r>
      <w:r w:rsidR="00E11EAB" w:rsidRPr="00BE1F74">
        <w:rPr>
          <w:rFonts w:ascii="Arial" w:hAnsi="Arial" w:cs="Arial"/>
        </w:rPr>
        <w:t xml:space="preserve"> über einen </w:t>
      </w:r>
      <w:proofErr w:type="spellStart"/>
      <w:r w:rsidR="00E11EAB" w:rsidRPr="00BE1F74">
        <w:rPr>
          <w:rFonts w:ascii="Arial" w:hAnsi="Arial" w:cs="Arial"/>
        </w:rPr>
        <w:t>Wärmeübertrager</w:t>
      </w:r>
      <w:proofErr w:type="spellEnd"/>
      <w:r w:rsidR="00E11EAB" w:rsidRPr="00BE1F74">
        <w:rPr>
          <w:rFonts w:ascii="Arial" w:hAnsi="Arial" w:cs="Arial"/>
        </w:rPr>
        <w:t xml:space="preserve"> mit dem Fernwärmekreislauf verbunden ist.</w:t>
      </w:r>
      <w:r w:rsidR="00EB1333" w:rsidRPr="00BE1F74">
        <w:rPr>
          <w:rFonts w:ascii="Arial" w:hAnsi="Arial" w:cs="Arial"/>
        </w:rPr>
        <w:t xml:space="preserve"> Das Jahresverbrauchsprofil der Wärmeversorgung ist in </w:t>
      </w:r>
      <w:r w:rsidR="00E96BF4" w:rsidRPr="00BE1F74">
        <w:rPr>
          <w:rFonts w:ascii="Arial" w:hAnsi="Arial" w:cs="Arial"/>
        </w:rPr>
        <w:fldChar w:fldCharType="begin"/>
      </w:r>
      <w:r w:rsidR="00E96BF4" w:rsidRPr="00BE1F74">
        <w:rPr>
          <w:rFonts w:ascii="Arial" w:hAnsi="Arial" w:cs="Arial"/>
        </w:rPr>
        <w:instrText xml:space="preserve"> REF _Ref134709956 \h </w:instrText>
      </w:r>
      <w:r w:rsidR="00CD0C36" w:rsidRPr="00BE1F74">
        <w:rPr>
          <w:rFonts w:ascii="Arial" w:hAnsi="Arial" w:cs="Arial"/>
        </w:rPr>
        <w:instrText xml:space="preserve"> \* MERGEFORMAT </w:instrText>
      </w:r>
      <w:r w:rsidR="00E96BF4" w:rsidRPr="00BE1F74">
        <w:rPr>
          <w:rFonts w:ascii="Arial" w:hAnsi="Arial" w:cs="Arial"/>
        </w:rPr>
      </w:r>
      <w:r w:rsidR="00E96BF4" w:rsidRPr="00BE1F74">
        <w:rPr>
          <w:rFonts w:ascii="Arial" w:hAnsi="Arial" w:cs="Arial"/>
        </w:rPr>
        <w:fldChar w:fldCharType="separate"/>
      </w:r>
      <w:r w:rsidR="00E96BF4" w:rsidRPr="00BE1F74">
        <w:rPr>
          <w:rFonts w:ascii="Arial" w:hAnsi="Arial" w:cs="Arial"/>
        </w:rPr>
        <w:t xml:space="preserve">Abbildung </w:t>
      </w:r>
      <w:r w:rsidR="00E96BF4" w:rsidRPr="00BE1F74">
        <w:rPr>
          <w:rFonts w:ascii="Arial" w:hAnsi="Arial" w:cs="Arial"/>
          <w:noProof/>
        </w:rPr>
        <w:t>1</w:t>
      </w:r>
      <w:r w:rsidR="00E96BF4" w:rsidRPr="00BE1F74">
        <w:rPr>
          <w:rFonts w:ascii="Arial" w:hAnsi="Arial" w:cs="Arial"/>
        </w:rPr>
        <w:fldChar w:fldCharType="end"/>
      </w:r>
      <w:r w:rsidR="00E96BF4" w:rsidRPr="00BE1F74">
        <w:rPr>
          <w:rFonts w:ascii="Arial" w:hAnsi="Arial" w:cs="Arial"/>
        </w:rPr>
        <w:t xml:space="preserve"> </w:t>
      </w:r>
      <w:r w:rsidR="00EB1333" w:rsidRPr="00BE1F74">
        <w:rPr>
          <w:rFonts w:ascii="Arial" w:hAnsi="Arial" w:cs="Arial"/>
        </w:rPr>
        <w:t>dargestellt.</w:t>
      </w:r>
      <w:r w:rsidRPr="00BE1F74">
        <w:rPr>
          <w:rFonts w:ascii="Arial" w:hAnsi="Arial" w:cs="Arial"/>
        </w:rPr>
        <w:t xml:space="preserve"> Die Fernwärmeleitung erreicht die Produktionshalle mit einer Vorlauftemperatur von 120°C.</w:t>
      </w:r>
      <w:r w:rsidR="00E11EAB" w:rsidRPr="00BE1F74">
        <w:rPr>
          <w:rFonts w:ascii="Arial" w:hAnsi="Arial" w:cs="Arial"/>
        </w:rPr>
        <w:t xml:space="preserve"> Der Fernwärmekreislauf wird mit Hilfe einer Vorlauftemperatur-Regelung betrieben, sodass die</w:t>
      </w:r>
      <w:r w:rsidR="00AE7321">
        <w:rPr>
          <w:rFonts w:ascii="Arial" w:hAnsi="Arial" w:cs="Arial"/>
        </w:rPr>
        <w:t xml:space="preserve"> Vorlauftemperatur</w:t>
      </w:r>
      <w:r w:rsidR="00E11EAB" w:rsidRPr="00BE1F74">
        <w:rPr>
          <w:rFonts w:ascii="Arial" w:hAnsi="Arial" w:cs="Arial"/>
        </w:rPr>
        <w:t xml:space="preserve"> auch bei schwankenden Wärmebedarfen konstant bleibt </w:t>
      </w:r>
      <w:sdt>
        <w:sdtPr>
          <w:rPr>
            <w:rFonts w:ascii="Arial" w:hAnsi="Arial" w:cs="Arial"/>
          </w:rPr>
          <w:alias w:val="To edit, see citavi.com/edit"/>
          <w:tag w:val="CitaviPlaceholder#8ee7d666-bcf1-4a02-b077-fdfb8aa9b0b9"/>
          <w:id w:val="1190718881"/>
          <w:placeholder>
            <w:docPart w:val="05431D4A26214148B17576CC0AA27AEF"/>
          </w:placeholder>
        </w:sdtPr>
        <w:sdtEndPr/>
        <w:sdtContent>
          <w:r w:rsidR="00E11EAB" w:rsidRPr="00BE1F74">
            <w:rPr>
              <w:rFonts w:ascii="Arial" w:hAnsi="Arial" w:cs="Arial"/>
            </w:rPr>
            <w:fldChar w:fldCharType="begin"/>
          </w:r>
          <w:r w:rsidR="00DB5E04" w:rsidRPr="00BE1F74">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4M2JhOTQwLTRmM2ItNGM0MS1iZjJhLTk5YzhmYWY4NzExNiIsIlJhbmdlTGVuZ3RoIjozLCJSZWZlcmVuY2VJZCI6ImQ1OWJmNGFlLWQ4NDAtNDA5Ny04OGMyLTZhMTkxNmQ1OWNi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A6Ly93d3cud29ybGRjYXQub3JnL29jbGMvMTI3MzY3NDQ1MyIsIlVyaVN0cmluZyI6Imh0dHA6Ly93d3cud29ybGRjYXQub3JnL29jbGMvMTI3MzY3NDQ1M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}</w:instrText>
          </w:r>
          <w:r w:rsidR="00E11EAB" w:rsidRPr="00BE1F74">
            <w:rPr>
              <w:rFonts w:ascii="Arial" w:hAnsi="Arial" w:cs="Arial"/>
            </w:rPr>
            <w:fldChar w:fldCharType="separate"/>
          </w:r>
          <w:r w:rsidR="00DB5E04" w:rsidRPr="00BE1F74">
            <w:rPr>
              <w:rFonts w:ascii="Arial" w:hAnsi="Arial" w:cs="Arial"/>
            </w:rPr>
            <w:t>[4]</w:t>
          </w:r>
          <w:r w:rsidR="00E11EAB" w:rsidRPr="00BE1F74">
            <w:rPr>
              <w:rFonts w:ascii="Arial" w:hAnsi="Arial" w:cs="Arial"/>
            </w:rPr>
            <w:fldChar w:fldCharType="end"/>
          </w:r>
        </w:sdtContent>
      </w:sdt>
      <w:r w:rsidR="00E11EAB" w:rsidRPr="00BE1F74">
        <w:rPr>
          <w:rFonts w:ascii="Arial" w:hAnsi="Arial" w:cs="Arial"/>
        </w:rPr>
        <w:t>. Zudem wird angenommen, dass innerhalb des Verteilnetz</w:t>
      </w:r>
      <w:r w:rsidR="00AE7321">
        <w:rPr>
          <w:rFonts w:ascii="Arial" w:hAnsi="Arial" w:cs="Arial"/>
        </w:rPr>
        <w:t>es</w:t>
      </w:r>
      <w:r w:rsidR="00E11EAB" w:rsidRPr="00BE1F74">
        <w:rPr>
          <w:rFonts w:ascii="Arial" w:hAnsi="Arial" w:cs="Arial"/>
        </w:rPr>
        <w:t xml:space="preserve"> eine konstante Temperatur herrscht. Um dies sicherzustellen, werden </w:t>
      </w:r>
      <w:r w:rsidR="00240E90" w:rsidRPr="00BE1F74">
        <w:rPr>
          <w:rFonts w:ascii="Arial" w:hAnsi="Arial" w:cs="Arial"/>
        </w:rPr>
        <w:t xml:space="preserve">die </w:t>
      </w:r>
      <w:r w:rsidR="00107A2C" w:rsidRPr="00BE1F74">
        <w:rPr>
          <w:rFonts w:ascii="Arial" w:hAnsi="Arial" w:cs="Arial"/>
        </w:rPr>
        <w:t>Umwälzpumpen</w:t>
      </w:r>
      <w:r w:rsidR="00240E90" w:rsidRPr="00BE1F74">
        <w:rPr>
          <w:rFonts w:ascii="Arial" w:hAnsi="Arial" w:cs="Arial"/>
        </w:rPr>
        <w:t xml:space="preserve"> </w:t>
      </w:r>
      <w:r w:rsidR="00AE7321">
        <w:rPr>
          <w:rFonts w:ascii="Arial" w:hAnsi="Arial" w:cs="Arial"/>
        </w:rPr>
        <w:t>innerhalb des Verbraucherkreislauf</w:t>
      </w:r>
      <w:r w:rsidR="00240E90" w:rsidRPr="00BE1F74">
        <w:rPr>
          <w:rFonts w:ascii="Arial" w:hAnsi="Arial" w:cs="Arial"/>
        </w:rPr>
        <w:t xml:space="preserve"> mit Hilfe einer Massenstrom-Regelung gesteuert</w:t>
      </w:r>
      <w:r w:rsidR="00107A2C" w:rsidRPr="00BE1F74">
        <w:rPr>
          <w:rFonts w:ascii="Arial" w:hAnsi="Arial" w:cs="Arial"/>
        </w:rPr>
        <w:t xml:space="preserve"> </w:t>
      </w:r>
      <w:sdt>
        <w:sdtPr>
          <w:rPr>
            <w:rFonts w:ascii="Arial" w:hAnsi="Arial" w:cs="Arial"/>
          </w:rPr>
          <w:alias w:val="To edit, see citavi.com/edit"/>
          <w:tag w:val="CitaviPlaceholder#5c1840c0-6868-4420-9e05-9ecf996e2f2f"/>
          <w:id w:val="-1724669014"/>
          <w:placeholder>
            <w:docPart w:val="DefaultPlaceholder_-1854013440"/>
          </w:placeholder>
        </w:sdtPr>
        <w:sdtEndPr/>
        <w:sdtContent>
          <w:r w:rsidR="00240E90" w:rsidRPr="00BE1F74">
            <w:rPr>
              <w:rFonts w:ascii="Arial" w:hAnsi="Arial" w:cs="Arial"/>
            </w:rPr>
            <w:fldChar w:fldCharType="begin"/>
          </w:r>
          <w:r w:rsidR="00DB5E04" w:rsidRPr="00BE1F74">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kOTRiMjZlLTE3ODktNDc0Ni1iNjk1LTI4MWZjNTQwZTMyZCIsIlJhbmdlTGVuZ3RoIjozLCJSZWZlcmVuY2VJZCI6ImEyN2RkNmIwLTdkN2EtNDdhZS1iYTE2LTk2N2NlYWQxODRi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RG9pIjoiMTAuMTAxNi8wMjU1LTI3MDEoOTIpODcwMTAtRS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xMC4xMDE2LzAyNTUtMjcwMSg5Mik4NzAxMC1FIiwiVXJpU3RyaW5nIjoiaHR0cHM6Ly9kb2kub3JnLzEwLjEwMTYvMDI1NS0yNzAxKDkyKTg3MDEwLUU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}</w:instrText>
          </w:r>
          <w:r w:rsidR="00240E90" w:rsidRPr="00BE1F74">
            <w:rPr>
              <w:rFonts w:ascii="Arial" w:hAnsi="Arial" w:cs="Arial"/>
            </w:rPr>
            <w:fldChar w:fldCharType="separate"/>
          </w:r>
          <w:r w:rsidR="00DB5E04" w:rsidRPr="00BE1F74">
            <w:rPr>
              <w:rFonts w:ascii="Arial" w:hAnsi="Arial" w:cs="Arial"/>
            </w:rPr>
            <w:t>[5]</w:t>
          </w:r>
          <w:r w:rsidR="00240E90" w:rsidRPr="00BE1F74">
            <w:rPr>
              <w:rFonts w:ascii="Arial" w:hAnsi="Arial" w:cs="Arial"/>
            </w:rPr>
            <w:fldChar w:fldCharType="end"/>
          </w:r>
          <w:r w:rsidR="00240E90" w:rsidRPr="00BE1F74">
            <w:rPr>
              <w:rFonts w:ascii="Arial" w:hAnsi="Arial" w:cs="Arial"/>
            </w:rPr>
            <w:t>.</w:t>
          </w:r>
        </w:sdtContent>
      </w:sdt>
      <w:r w:rsidR="00240E90" w:rsidRPr="00BE1F74">
        <w:rPr>
          <w:rFonts w:ascii="Arial" w:hAnsi="Arial" w:cs="Arial"/>
        </w:rPr>
        <w:t xml:space="preserve"> </w:t>
      </w:r>
    </w:p>
    <w:p w14:paraId="04625B8A" w14:textId="77777777" w:rsidR="00E96BF4" w:rsidRPr="00BE1F74" w:rsidRDefault="00F727A0" w:rsidP="00E96BF4">
      <w:pPr>
        <w:keepNext/>
        <w:jc w:val="center"/>
        <w:rPr>
          <w:rFonts w:ascii="Arial" w:hAnsi="Arial" w:cs="Arial"/>
        </w:rPr>
      </w:pPr>
      <w:r w:rsidRPr="00BE1F74">
        <w:rPr>
          <w:rFonts w:ascii="Arial" w:hAnsi="Arial" w:cs="Arial"/>
          <w:noProof/>
          <w:lang w:eastAsia="de-DE"/>
        </w:rPr>
        <w:drawing>
          <wp:inline distT="0" distB="0" distL="0" distR="0" wp14:anchorId="6F2ABC20" wp14:editId="5580095D">
            <wp:extent cx="4227341" cy="2818227"/>
            <wp:effectExtent l="0" t="0" r="1905" b="1270"/>
            <wp:docPr id="3" name="Grafik 3" descr="U:\08 Veröffentlichungen\2023\ZWF\Grafiken\Energiebedar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08 Veröffentlichungen\2023\ZWF\Grafiken\Energiebedarf.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29474" cy="2819649"/>
                    </a:xfrm>
                    <a:prstGeom prst="rect">
                      <a:avLst/>
                    </a:prstGeom>
                    <a:noFill/>
                    <a:ln>
                      <a:noFill/>
                    </a:ln>
                  </pic:spPr>
                </pic:pic>
              </a:graphicData>
            </a:graphic>
          </wp:inline>
        </w:drawing>
      </w:r>
    </w:p>
    <w:p w14:paraId="4C5E80B8" w14:textId="77777777" w:rsidR="00E11EAB" w:rsidRPr="00BE1F74" w:rsidRDefault="00E96BF4" w:rsidP="00E96BF4">
      <w:pPr>
        <w:pStyle w:val="Beschriftung"/>
        <w:jc w:val="center"/>
        <w:rPr>
          <w:rFonts w:ascii="Arial" w:hAnsi="Arial" w:cs="Arial"/>
          <w:i w:val="0"/>
        </w:rPr>
      </w:pPr>
      <w:bookmarkStart w:id="0" w:name="_Ref134709956"/>
      <w:r w:rsidRPr="00BE1F74">
        <w:rPr>
          <w:rFonts w:ascii="Arial" w:hAnsi="Arial" w:cs="Arial"/>
          <w:i w:val="0"/>
        </w:rPr>
        <w:t xml:space="preserve">Abbildung </w:t>
      </w:r>
      <w:r w:rsidR="007411B1" w:rsidRPr="00BE1F74">
        <w:rPr>
          <w:rFonts w:ascii="Arial" w:hAnsi="Arial" w:cs="Arial"/>
          <w:i w:val="0"/>
        </w:rPr>
        <w:fldChar w:fldCharType="begin"/>
      </w:r>
      <w:r w:rsidR="007411B1" w:rsidRPr="00BE1F74">
        <w:rPr>
          <w:rFonts w:ascii="Arial" w:hAnsi="Arial" w:cs="Arial"/>
          <w:i w:val="0"/>
        </w:rPr>
        <w:instrText xml:space="preserve"> SEQ Abbildung \* ARABIC </w:instrText>
      </w:r>
      <w:r w:rsidR="007411B1" w:rsidRPr="00BE1F74">
        <w:rPr>
          <w:rFonts w:ascii="Arial" w:hAnsi="Arial" w:cs="Arial"/>
          <w:i w:val="0"/>
        </w:rPr>
        <w:fldChar w:fldCharType="separate"/>
      </w:r>
      <w:r w:rsidR="007411B1" w:rsidRPr="00BE1F74">
        <w:rPr>
          <w:rFonts w:ascii="Arial" w:hAnsi="Arial" w:cs="Arial"/>
          <w:i w:val="0"/>
          <w:noProof/>
        </w:rPr>
        <w:t>1</w:t>
      </w:r>
      <w:r w:rsidR="007411B1" w:rsidRPr="00BE1F74">
        <w:rPr>
          <w:rFonts w:ascii="Arial" w:hAnsi="Arial" w:cs="Arial"/>
          <w:i w:val="0"/>
        </w:rPr>
        <w:fldChar w:fldCharType="end"/>
      </w:r>
      <w:bookmarkEnd w:id="0"/>
      <w:r w:rsidRPr="00BE1F74">
        <w:rPr>
          <w:rFonts w:ascii="Arial" w:hAnsi="Arial" w:cs="Arial"/>
          <w:i w:val="0"/>
        </w:rPr>
        <w:t xml:space="preserve"> </w:t>
      </w:r>
      <w:r w:rsidR="0058552C" w:rsidRPr="00BE1F74">
        <w:rPr>
          <w:rFonts w:ascii="Arial" w:hAnsi="Arial" w:cs="Arial"/>
          <w:i w:val="0"/>
        </w:rPr>
        <w:t xml:space="preserve">Darstellung des </w:t>
      </w:r>
      <w:r w:rsidRPr="00BE1F74">
        <w:rPr>
          <w:rFonts w:ascii="Arial" w:hAnsi="Arial" w:cs="Arial"/>
          <w:i w:val="0"/>
        </w:rPr>
        <w:t>Jahreslastprofil des Referenzsystems</w:t>
      </w:r>
      <w:r w:rsidR="0058552C" w:rsidRPr="00BE1F74">
        <w:rPr>
          <w:rFonts w:ascii="Arial" w:hAnsi="Arial" w:cs="Arial"/>
          <w:i w:val="0"/>
        </w:rPr>
        <w:t xml:space="preserve"> (links) und Darstellung der kumulierten thermische</w:t>
      </w:r>
      <w:r w:rsidR="00AE7321">
        <w:rPr>
          <w:rFonts w:ascii="Arial" w:hAnsi="Arial" w:cs="Arial"/>
          <w:i w:val="0"/>
        </w:rPr>
        <w:t>n</w:t>
      </w:r>
      <w:r w:rsidR="0058552C" w:rsidRPr="00BE1F74">
        <w:rPr>
          <w:rFonts w:ascii="Arial" w:hAnsi="Arial" w:cs="Arial"/>
          <w:i w:val="0"/>
        </w:rPr>
        <w:t xml:space="preserve"> Energiebereitstellung (rechts)</w:t>
      </w:r>
    </w:p>
    <w:p w14:paraId="607CE689" w14:textId="77777777" w:rsidR="00CE4B22" w:rsidRPr="00BE1F74" w:rsidRDefault="0058552C" w:rsidP="00E11EAB">
      <w:pPr>
        <w:pStyle w:val="berschrift2"/>
        <w:rPr>
          <w:rFonts w:ascii="Arial" w:hAnsi="Arial" w:cs="Arial"/>
        </w:rPr>
      </w:pPr>
      <w:r w:rsidRPr="00BE1F74">
        <w:rPr>
          <w:rFonts w:ascii="Arial" w:hAnsi="Arial" w:cs="Arial"/>
        </w:rPr>
        <w:t xml:space="preserve">Industrielle </w:t>
      </w:r>
      <w:r w:rsidR="00D32AC5" w:rsidRPr="00BE1F74">
        <w:rPr>
          <w:rFonts w:ascii="Arial" w:hAnsi="Arial" w:cs="Arial"/>
        </w:rPr>
        <w:t>Wärmepumpen</w:t>
      </w:r>
    </w:p>
    <w:p w14:paraId="32A511DA" w14:textId="335DEBE5" w:rsidR="00C41667" w:rsidRPr="00BE1F74" w:rsidRDefault="00D32AC5" w:rsidP="00C41667">
      <w:pPr>
        <w:suppressAutoHyphens/>
        <w:rPr>
          <w:rFonts w:ascii="Arial" w:hAnsi="Arial" w:cs="Arial"/>
        </w:rPr>
      </w:pPr>
      <w:r w:rsidRPr="00BE1F74">
        <w:rPr>
          <w:rFonts w:ascii="Arial" w:hAnsi="Arial" w:cs="Arial"/>
        </w:rPr>
        <w:t xml:space="preserve">Der Schwerpunkt </w:t>
      </w:r>
      <w:r w:rsidR="005D571C">
        <w:rPr>
          <w:rFonts w:ascii="Arial" w:hAnsi="Arial" w:cs="Arial"/>
        </w:rPr>
        <w:t>dieser Bewertung l</w:t>
      </w:r>
      <w:r w:rsidRPr="00BE1F74">
        <w:rPr>
          <w:rFonts w:ascii="Arial" w:hAnsi="Arial" w:cs="Arial"/>
        </w:rPr>
        <w:t>iegt auf der Einbindung einer elek</w:t>
      </w:r>
      <w:r w:rsidR="007146DA" w:rsidRPr="00BE1F74">
        <w:rPr>
          <w:rFonts w:ascii="Arial" w:hAnsi="Arial" w:cs="Arial"/>
        </w:rPr>
        <w:t>trisch</w:t>
      </w:r>
      <w:r w:rsidR="00AE7321">
        <w:rPr>
          <w:rFonts w:ascii="Arial" w:hAnsi="Arial" w:cs="Arial"/>
        </w:rPr>
        <w:t xml:space="preserve"> betriebenen</w:t>
      </w:r>
      <w:r w:rsidR="007146DA" w:rsidRPr="00BE1F74">
        <w:rPr>
          <w:rFonts w:ascii="Arial" w:hAnsi="Arial" w:cs="Arial"/>
        </w:rPr>
        <w:t xml:space="preserve"> Kompressionswärmepumpe</w:t>
      </w:r>
      <w:r w:rsidRPr="00BE1F74">
        <w:rPr>
          <w:rFonts w:ascii="Arial" w:hAnsi="Arial" w:cs="Arial"/>
        </w:rPr>
        <w:t xml:space="preserve"> mit geschlossenem System, der am häufigsten verwendeten Technologie in industriellen Anwendungen</w:t>
      </w:r>
      <w:r w:rsidR="007146DA" w:rsidRPr="00BE1F74">
        <w:rPr>
          <w:rFonts w:ascii="Arial" w:hAnsi="Arial" w:cs="Arial"/>
        </w:rPr>
        <w:t xml:space="preserve"> </w:t>
      </w:r>
      <w:sdt>
        <w:sdtPr>
          <w:rPr>
            <w:rFonts w:ascii="Arial" w:hAnsi="Arial" w:cs="Arial"/>
          </w:rPr>
          <w:alias w:val="To edit, see citavi.com/edit"/>
          <w:tag w:val="CitaviPlaceholder#a43bc120-1ad0-4000-804a-0f0d1382123c"/>
          <w:id w:val="-254361480"/>
          <w:placeholder>
            <w:docPart w:val="DefaultPlaceholder_-1854013440"/>
          </w:placeholder>
        </w:sdtPr>
        <w:sdtEndPr/>
        <w:sdtContent>
          <w:r w:rsidR="007146DA" w:rsidRPr="00BE1F74">
            <w:rPr>
              <w:rFonts w:ascii="Arial" w:hAnsi="Arial" w:cs="Arial"/>
            </w:rPr>
            <w:fldChar w:fldCharType="begin"/>
          </w:r>
          <w:r w:rsidR="00DB5E04" w:rsidRPr="00BE1F74">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2NzRlYTFhLTdjMjEtNDAwOS05N2VhLWUzOTlhN2U0MWE5MCIsIlJhbmdlTGVuZ3RoIjozLCJSZWZlcmVuY2VJZCI6IjZkMjA5OWQxLTM0YWMtNGU4Zi05N2NhLTI2MmRiMTA0NWRi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JzcyIsIkNyZWF0ZWRPbiI6IjIwMjMtMDQtMjZUMDg6MjQ6MDgiLCJNb2RpZmllZEJ5IjoiX0JzcyIsIklkIjoiMTUzOTEzMWMtODhlYi00M2QxLWFlMWUtZWJlOTBiNWVhYjNkIiwiTW9kaWZpZWRPbiI6IjIwMjMtMDQtMjZUMDg6MjQ6MDg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IxMC4xMDE2L2ouZW5lcmd5LjIwMTguMDMuMTY2IiwiVXJpU3RyaW5nIjoiaHR0cHM6Ly9kb2kub3JnLzEwLjEwMTYvai5lbmVyZ3kuMjAxOC4wMy4xNjY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}</w:instrText>
          </w:r>
          <w:r w:rsidR="007146DA" w:rsidRPr="00BE1F74">
            <w:rPr>
              <w:rFonts w:ascii="Arial" w:hAnsi="Arial" w:cs="Arial"/>
            </w:rPr>
            <w:fldChar w:fldCharType="separate"/>
          </w:r>
          <w:r w:rsidR="00DB5E04" w:rsidRPr="00BE1F74">
            <w:rPr>
              <w:rFonts w:ascii="Arial" w:hAnsi="Arial" w:cs="Arial"/>
            </w:rPr>
            <w:t>[6]</w:t>
          </w:r>
          <w:r w:rsidR="007146DA" w:rsidRPr="00BE1F74">
            <w:rPr>
              <w:rFonts w:ascii="Arial" w:hAnsi="Arial" w:cs="Arial"/>
            </w:rPr>
            <w:fldChar w:fldCharType="end"/>
          </w:r>
        </w:sdtContent>
      </w:sdt>
      <w:r w:rsidRPr="00BE1F74">
        <w:rPr>
          <w:rFonts w:ascii="Arial" w:hAnsi="Arial" w:cs="Arial"/>
        </w:rPr>
        <w:t>. Industrielle Wärmepumpen liefern</w:t>
      </w:r>
      <w:r w:rsidR="007146DA" w:rsidRPr="00BE1F74">
        <w:rPr>
          <w:rFonts w:ascii="Arial" w:hAnsi="Arial" w:cs="Arial"/>
        </w:rPr>
        <w:t xml:space="preserve"> thermische Energie in Form von</w:t>
      </w:r>
      <w:r w:rsidRPr="00BE1F74">
        <w:rPr>
          <w:rFonts w:ascii="Arial" w:hAnsi="Arial" w:cs="Arial"/>
        </w:rPr>
        <w:t xml:space="preserve"> Wärme oder Kälte für </w:t>
      </w:r>
      <w:r w:rsidR="007146DA" w:rsidRPr="00BE1F74">
        <w:rPr>
          <w:rFonts w:ascii="Arial" w:hAnsi="Arial" w:cs="Arial"/>
        </w:rPr>
        <w:t>Produktionsp</w:t>
      </w:r>
      <w:r w:rsidRPr="00BE1F74">
        <w:rPr>
          <w:rFonts w:ascii="Arial" w:hAnsi="Arial" w:cs="Arial"/>
        </w:rPr>
        <w:t>rozesse. D</w:t>
      </w:r>
      <w:r w:rsidR="007146DA" w:rsidRPr="00BE1F74">
        <w:rPr>
          <w:rFonts w:ascii="Arial" w:hAnsi="Arial" w:cs="Arial"/>
        </w:rPr>
        <w:t>er</w:t>
      </w:r>
      <w:r w:rsidRPr="00BE1F74">
        <w:rPr>
          <w:rFonts w:ascii="Arial" w:hAnsi="Arial" w:cs="Arial"/>
        </w:rPr>
        <w:t xml:space="preserve"> grundlegende Dampfkompressionszyklus ist in </w:t>
      </w:r>
      <w:r w:rsidR="00C309C0" w:rsidRPr="00BE1F74">
        <w:rPr>
          <w:rFonts w:ascii="Arial" w:hAnsi="Arial" w:cs="Arial"/>
        </w:rPr>
        <w:t xml:space="preserve">Abbildung </w:t>
      </w:r>
      <w:r w:rsidR="002A4157" w:rsidRPr="00BE1F74">
        <w:rPr>
          <w:rFonts w:ascii="Arial" w:hAnsi="Arial" w:cs="Arial"/>
        </w:rPr>
        <w:t>2</w:t>
      </w:r>
      <w:r w:rsidR="007146DA" w:rsidRPr="00BE1F74">
        <w:rPr>
          <w:rFonts w:ascii="Arial" w:hAnsi="Arial" w:cs="Arial"/>
        </w:rPr>
        <w:t xml:space="preserve"> dargestellt. </w:t>
      </w:r>
      <w:r w:rsidRPr="00BE1F74">
        <w:rPr>
          <w:rFonts w:ascii="Arial" w:hAnsi="Arial" w:cs="Arial"/>
        </w:rPr>
        <w:t xml:space="preserve"> </w:t>
      </w:r>
      <w:r w:rsidR="007146DA" w:rsidRPr="00BE1F74">
        <w:rPr>
          <w:rFonts w:ascii="Arial" w:hAnsi="Arial" w:cs="Arial"/>
        </w:rPr>
        <w:t>Die Energiezufuhr in Form von elektrischer Energie (</w:t>
      </w:r>
      <w:proofErr w:type="spellStart"/>
      <w:r w:rsidR="007146DA" w:rsidRPr="00BE1F74">
        <w:rPr>
          <w:rFonts w:ascii="Arial" w:hAnsi="Arial" w:cs="Arial"/>
        </w:rPr>
        <w:t>P</w:t>
      </w:r>
      <w:r w:rsidR="007146DA" w:rsidRPr="00BE1F74">
        <w:rPr>
          <w:rFonts w:ascii="Arial" w:hAnsi="Arial" w:cs="Arial"/>
          <w:vertAlign w:val="subscript"/>
        </w:rPr>
        <w:t>elektrisch</w:t>
      </w:r>
      <w:proofErr w:type="spellEnd"/>
      <w:r w:rsidR="007146DA" w:rsidRPr="00BE1F74">
        <w:rPr>
          <w:rFonts w:ascii="Arial" w:hAnsi="Arial" w:cs="Arial"/>
        </w:rPr>
        <w:t xml:space="preserve">) </w:t>
      </w:r>
      <w:r w:rsidR="00AE7321">
        <w:rPr>
          <w:rFonts w:ascii="Arial" w:hAnsi="Arial" w:cs="Arial"/>
        </w:rPr>
        <w:t xml:space="preserve">findet </w:t>
      </w:r>
      <w:r w:rsidR="007146DA" w:rsidRPr="00BE1F74">
        <w:rPr>
          <w:rFonts w:ascii="Arial" w:hAnsi="Arial" w:cs="Arial"/>
        </w:rPr>
        <w:t xml:space="preserve">zwischen </w:t>
      </w:r>
      <w:r w:rsidR="007146DA" w:rsidRPr="00BE1F74">
        <w:rPr>
          <w:rFonts w:ascii="Arial" w:hAnsi="Arial" w:cs="Arial"/>
        </w:rPr>
        <w:lastRenderedPageBreak/>
        <w:t>Punkt 1 und 2</w:t>
      </w:r>
      <w:r w:rsidR="00AE7321">
        <w:rPr>
          <w:rFonts w:ascii="Arial" w:hAnsi="Arial" w:cs="Arial"/>
        </w:rPr>
        <w:t xml:space="preserve"> statt</w:t>
      </w:r>
      <w:r w:rsidR="007146DA" w:rsidRPr="00BE1F74">
        <w:rPr>
          <w:rFonts w:ascii="Arial" w:hAnsi="Arial" w:cs="Arial"/>
        </w:rPr>
        <w:t xml:space="preserve">. </w:t>
      </w:r>
      <w:r w:rsidR="00AE7321">
        <w:rPr>
          <w:rFonts w:ascii="Arial" w:hAnsi="Arial" w:cs="Arial"/>
        </w:rPr>
        <w:t>Der elektrisch angetriebene Kompressor verdichtet d</w:t>
      </w:r>
      <w:r w:rsidR="007146DA" w:rsidRPr="00BE1F74">
        <w:rPr>
          <w:rFonts w:ascii="Arial" w:hAnsi="Arial" w:cs="Arial"/>
        </w:rPr>
        <w:t xml:space="preserve">as Kältemittel </w:t>
      </w:r>
      <w:r w:rsidR="00AE7321">
        <w:rPr>
          <w:rFonts w:ascii="Arial" w:hAnsi="Arial" w:cs="Arial"/>
        </w:rPr>
        <w:t>wodurch dieses aufgeheizt wird</w:t>
      </w:r>
      <w:r w:rsidR="007146DA" w:rsidRPr="00BE1F74">
        <w:rPr>
          <w:rFonts w:ascii="Arial" w:hAnsi="Arial" w:cs="Arial"/>
        </w:rPr>
        <w:t xml:space="preserve">. </w:t>
      </w:r>
      <w:r w:rsidR="00AE7321">
        <w:rPr>
          <w:rFonts w:ascii="Arial" w:hAnsi="Arial" w:cs="Arial"/>
        </w:rPr>
        <w:t>Anschließend wird thermische</w:t>
      </w:r>
      <w:r w:rsidR="007146DA" w:rsidRPr="00BE1F74">
        <w:rPr>
          <w:rFonts w:ascii="Arial" w:hAnsi="Arial" w:cs="Arial"/>
        </w:rPr>
        <w:t xml:space="preserve"> Energie zum Heizen</w:t>
      </w:r>
      <w:r w:rsidR="00467961" w:rsidRPr="00BE1F74">
        <w:rPr>
          <w:rFonts w:ascii="Arial" w:hAnsi="Arial" w:cs="Arial"/>
        </w:rPr>
        <w:t xml:space="preserve"> (</w:t>
      </w:r>
      <m:oMath>
        <m:sSub>
          <m:sSubPr>
            <m:ctrlPr>
              <w:rPr>
                <w:rFonts w:ascii="Cambria Math" w:hAnsi="Cambria Math" w:cs="Arial"/>
              </w:rPr>
            </m:ctrlPr>
          </m:sSubPr>
          <m:e>
            <m:acc>
              <m:accPr>
                <m:chr m:val="̇"/>
                <m:ctrlPr>
                  <w:rPr>
                    <w:rFonts w:ascii="Cambria Math" w:hAnsi="Cambria Math" w:cs="Arial"/>
                  </w:rPr>
                </m:ctrlPr>
              </m:accPr>
              <m:e>
                <m:r>
                  <m:rPr>
                    <m:sty m:val="p"/>
                  </m:rPr>
                  <w:rPr>
                    <w:rFonts w:ascii="Cambria Math" w:hAnsi="Cambria Math" w:cs="Arial"/>
                  </w:rPr>
                  <m:t>Q</m:t>
                </m:r>
              </m:e>
            </m:acc>
          </m:e>
          <m:sub>
            <m:r>
              <m:rPr>
                <m:sty m:val="p"/>
              </m:rPr>
              <w:rPr>
                <w:rFonts w:ascii="Cambria Math" w:hAnsi="Cambria Math" w:cs="Arial"/>
              </w:rPr>
              <m:t>Senke</m:t>
            </m:r>
          </m:sub>
        </m:sSub>
      </m:oMath>
      <w:r w:rsidR="00467961" w:rsidRPr="00BE1F74">
        <w:rPr>
          <w:rFonts w:ascii="Arial" w:eastAsiaTheme="minorEastAsia" w:hAnsi="Arial" w:cs="Arial"/>
        </w:rPr>
        <w:t>)</w:t>
      </w:r>
      <w:r w:rsidR="00467961" w:rsidRPr="00BE1F74">
        <w:rPr>
          <w:rFonts w:ascii="Arial" w:hAnsi="Arial" w:cs="Arial"/>
        </w:rPr>
        <w:t xml:space="preserve"> </w:t>
      </w:r>
      <w:r w:rsidR="007146DA" w:rsidRPr="00BE1F74">
        <w:rPr>
          <w:rFonts w:ascii="Arial" w:hAnsi="Arial" w:cs="Arial"/>
        </w:rPr>
        <w:t>innerhalb des</w:t>
      </w:r>
      <w:r w:rsidRPr="00BE1F74">
        <w:rPr>
          <w:rFonts w:ascii="Arial" w:hAnsi="Arial" w:cs="Arial"/>
        </w:rPr>
        <w:t xml:space="preserve"> Kondensationsprozess</w:t>
      </w:r>
      <w:r w:rsidR="007146DA" w:rsidRPr="00BE1F74">
        <w:rPr>
          <w:rFonts w:ascii="Arial" w:hAnsi="Arial" w:cs="Arial"/>
        </w:rPr>
        <w:t>es</w:t>
      </w:r>
      <w:r w:rsidR="00AE7321">
        <w:rPr>
          <w:rFonts w:ascii="Arial" w:hAnsi="Arial" w:cs="Arial"/>
        </w:rPr>
        <w:t xml:space="preserve"> abgeführt</w:t>
      </w:r>
      <w:r w:rsidR="007146DA" w:rsidRPr="00BE1F74">
        <w:rPr>
          <w:rFonts w:ascii="Arial" w:hAnsi="Arial" w:cs="Arial"/>
        </w:rPr>
        <w:t xml:space="preserve">, welcher in </w:t>
      </w:r>
      <w:r w:rsidR="00AE7321">
        <w:rPr>
          <w:rFonts w:ascii="Arial" w:hAnsi="Arial" w:cs="Arial"/>
        </w:rPr>
        <w:t xml:space="preserve">Abbildung </w:t>
      </w:r>
      <w:r w:rsidR="002A4157" w:rsidRPr="00BE1F74">
        <w:rPr>
          <w:rFonts w:ascii="Arial" w:hAnsi="Arial" w:cs="Arial"/>
        </w:rPr>
        <w:t>2</w:t>
      </w:r>
      <w:r w:rsidR="007146DA" w:rsidRPr="00BE1F74">
        <w:rPr>
          <w:rFonts w:ascii="Arial" w:hAnsi="Arial" w:cs="Arial"/>
        </w:rPr>
        <w:t xml:space="preserve"> zwischen Punkt 2 und 3 dargestellt </w:t>
      </w:r>
      <w:r w:rsidR="00AE7321">
        <w:rPr>
          <w:rFonts w:ascii="Arial" w:hAnsi="Arial" w:cs="Arial"/>
        </w:rPr>
        <w:t>ist</w:t>
      </w:r>
      <w:r w:rsidR="007146DA" w:rsidRPr="00BE1F74">
        <w:rPr>
          <w:rFonts w:ascii="Arial" w:hAnsi="Arial" w:cs="Arial"/>
        </w:rPr>
        <w:t xml:space="preserve">.  </w:t>
      </w:r>
      <w:r w:rsidRPr="00BE1F74">
        <w:rPr>
          <w:rFonts w:ascii="Arial" w:hAnsi="Arial" w:cs="Arial"/>
        </w:rPr>
        <w:t>Anschließend wird d</w:t>
      </w:r>
      <w:r w:rsidR="00467961" w:rsidRPr="00BE1F74">
        <w:rPr>
          <w:rFonts w:ascii="Arial" w:hAnsi="Arial" w:cs="Arial"/>
        </w:rPr>
        <w:t>as kondensierte Kältemittel</w:t>
      </w:r>
      <w:r w:rsidRPr="00BE1F74">
        <w:rPr>
          <w:rFonts w:ascii="Arial" w:hAnsi="Arial" w:cs="Arial"/>
        </w:rPr>
        <w:t xml:space="preserve"> zwischen den Punkten 3 und 4 mit Hilfe ei</w:t>
      </w:r>
      <w:r w:rsidR="00AE7321">
        <w:rPr>
          <w:rFonts w:ascii="Arial" w:hAnsi="Arial" w:cs="Arial"/>
        </w:rPr>
        <w:t>nes Expansionsventils entspannt und im nächsten Schritt</w:t>
      </w:r>
      <w:r w:rsidRPr="00BE1F74">
        <w:rPr>
          <w:rFonts w:ascii="Arial" w:hAnsi="Arial" w:cs="Arial"/>
        </w:rPr>
        <w:t xml:space="preserve"> mit Hilfe von Ab- oder Umgebungswärme (</w:t>
      </w:r>
      <m:oMath>
        <m:sSub>
          <m:sSubPr>
            <m:ctrlPr>
              <w:rPr>
                <w:rFonts w:ascii="Cambria Math" w:hAnsi="Cambria Math" w:cs="Arial"/>
              </w:rPr>
            </m:ctrlPr>
          </m:sSubPr>
          <m:e>
            <m:acc>
              <m:accPr>
                <m:chr m:val="̇"/>
                <m:ctrlPr>
                  <w:rPr>
                    <w:rFonts w:ascii="Cambria Math" w:hAnsi="Cambria Math" w:cs="Arial"/>
                  </w:rPr>
                </m:ctrlPr>
              </m:accPr>
              <m:e>
                <m:r>
                  <m:rPr>
                    <m:sty m:val="p"/>
                  </m:rPr>
                  <w:rPr>
                    <w:rFonts w:ascii="Cambria Math" w:hAnsi="Cambria Math" w:cs="Arial"/>
                  </w:rPr>
                  <m:t>Q</m:t>
                </m:r>
              </m:e>
            </m:acc>
          </m:e>
          <m:sub>
            <m:r>
              <m:rPr>
                <m:sty m:val="p"/>
              </m:rPr>
              <w:rPr>
                <w:rFonts w:ascii="Cambria Math" w:hAnsi="Cambria Math" w:cs="Arial"/>
              </w:rPr>
              <m:t>Quelle</m:t>
            </m:r>
          </m:sub>
        </m:sSub>
      </m:oMath>
      <w:r w:rsidR="00467961" w:rsidRPr="00BE1F74">
        <w:rPr>
          <w:rFonts w:ascii="Arial" w:eastAsiaTheme="minorEastAsia" w:hAnsi="Arial" w:cs="Arial"/>
        </w:rPr>
        <w:t>)</w:t>
      </w:r>
      <w:r w:rsidR="00467961" w:rsidRPr="00BE1F74">
        <w:rPr>
          <w:rFonts w:ascii="Arial" w:hAnsi="Arial" w:cs="Arial"/>
        </w:rPr>
        <w:t xml:space="preserve"> </w:t>
      </w:r>
      <w:r w:rsidRPr="00BE1F74">
        <w:rPr>
          <w:rFonts w:ascii="Arial" w:hAnsi="Arial" w:cs="Arial"/>
        </w:rPr>
        <w:t>in einem Wärmetauscher verdampft, wod</w:t>
      </w:r>
      <w:r w:rsidR="00777FB7" w:rsidRPr="00BE1F74">
        <w:rPr>
          <w:rFonts w:ascii="Arial" w:hAnsi="Arial" w:cs="Arial"/>
        </w:rPr>
        <w:t>urch der Kreislauf zwischen den</w:t>
      </w:r>
      <w:r w:rsidR="00AE7321">
        <w:rPr>
          <w:rFonts w:ascii="Arial" w:hAnsi="Arial" w:cs="Arial"/>
        </w:rPr>
        <w:t xml:space="preserve"> </w:t>
      </w:r>
      <w:r w:rsidRPr="00BE1F74">
        <w:rPr>
          <w:rFonts w:ascii="Arial" w:hAnsi="Arial" w:cs="Arial"/>
        </w:rPr>
        <w:t>Punkten 4 und 1 geschlossen wird.</w:t>
      </w:r>
      <w:bookmarkStart w:id="1" w:name="_Ref133397346"/>
    </w:p>
    <w:p w14:paraId="01AAAA3F" w14:textId="77777777" w:rsidR="00D749E2" w:rsidRPr="00BE1F74" w:rsidRDefault="00AA69F6" w:rsidP="00C41667">
      <w:pPr>
        <w:suppressAutoHyphens/>
        <w:jc w:val="center"/>
        <w:rPr>
          <w:rFonts w:ascii="Arial" w:hAnsi="Arial" w:cs="Arial"/>
        </w:rPr>
      </w:pPr>
      <w:r>
        <w:rPr>
          <w:rFonts w:ascii="Arial" w:hAnsi="Arial" w:cs="Arial"/>
          <w:noProof/>
          <w:lang w:eastAsia="de-DE"/>
        </w:rPr>
        <w:pict w14:anchorId="2BF42A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2.5pt;height:290.5pt">
            <v:imagedata r:id="rId9" o:title="Bild1"/>
          </v:shape>
        </w:pict>
      </w:r>
    </w:p>
    <w:p w14:paraId="0B51E265" w14:textId="77777777" w:rsidR="007146DA" w:rsidRPr="00BE1F74" w:rsidRDefault="007146DA" w:rsidP="00C41667">
      <w:pPr>
        <w:pStyle w:val="Beschriftung"/>
        <w:rPr>
          <w:rFonts w:ascii="Arial" w:hAnsi="Arial" w:cs="Arial"/>
          <w:i w:val="0"/>
          <w:iCs w:val="0"/>
          <w:color w:val="auto"/>
          <w:sz w:val="20"/>
          <w:szCs w:val="22"/>
        </w:rPr>
      </w:pPr>
      <w:r w:rsidRPr="00BE1F74">
        <w:rPr>
          <w:rFonts w:ascii="Arial" w:hAnsi="Arial" w:cs="Arial"/>
          <w:i w:val="0"/>
          <w:iCs w:val="0"/>
          <w:color w:val="auto"/>
          <w:sz w:val="20"/>
          <w:szCs w:val="22"/>
        </w:rPr>
        <w:t xml:space="preserve">Abbildung </w:t>
      </w:r>
      <w:r w:rsidR="007411B1" w:rsidRPr="00BE1F74">
        <w:rPr>
          <w:rFonts w:ascii="Arial" w:hAnsi="Arial" w:cs="Arial"/>
          <w:i w:val="0"/>
          <w:iCs w:val="0"/>
          <w:color w:val="auto"/>
          <w:sz w:val="20"/>
          <w:szCs w:val="22"/>
        </w:rPr>
        <w:fldChar w:fldCharType="begin"/>
      </w:r>
      <w:r w:rsidR="007411B1" w:rsidRPr="00BE1F74">
        <w:rPr>
          <w:rFonts w:ascii="Arial" w:hAnsi="Arial" w:cs="Arial"/>
          <w:i w:val="0"/>
          <w:iCs w:val="0"/>
          <w:color w:val="auto"/>
          <w:sz w:val="20"/>
          <w:szCs w:val="22"/>
        </w:rPr>
        <w:instrText xml:space="preserve"> SEQ Abbildung \* ARABIC </w:instrText>
      </w:r>
      <w:r w:rsidR="007411B1" w:rsidRPr="00BE1F74">
        <w:rPr>
          <w:rFonts w:ascii="Arial" w:hAnsi="Arial" w:cs="Arial"/>
          <w:i w:val="0"/>
          <w:iCs w:val="0"/>
          <w:color w:val="auto"/>
          <w:sz w:val="20"/>
          <w:szCs w:val="22"/>
        </w:rPr>
        <w:fldChar w:fldCharType="separate"/>
      </w:r>
      <w:r w:rsidR="007411B1" w:rsidRPr="00BE1F74">
        <w:rPr>
          <w:rFonts w:ascii="Arial" w:hAnsi="Arial" w:cs="Arial"/>
          <w:i w:val="0"/>
          <w:iCs w:val="0"/>
          <w:noProof/>
          <w:color w:val="auto"/>
          <w:sz w:val="20"/>
          <w:szCs w:val="22"/>
        </w:rPr>
        <w:t>2</w:t>
      </w:r>
      <w:r w:rsidR="007411B1" w:rsidRPr="00BE1F74">
        <w:rPr>
          <w:rFonts w:ascii="Arial" w:hAnsi="Arial" w:cs="Arial"/>
          <w:i w:val="0"/>
          <w:iCs w:val="0"/>
          <w:color w:val="auto"/>
          <w:sz w:val="20"/>
          <w:szCs w:val="22"/>
        </w:rPr>
        <w:fldChar w:fldCharType="end"/>
      </w:r>
      <w:bookmarkEnd w:id="1"/>
      <w:r w:rsidRPr="00BE1F74">
        <w:rPr>
          <w:rFonts w:ascii="Arial" w:hAnsi="Arial" w:cs="Arial"/>
          <w:i w:val="0"/>
          <w:iCs w:val="0"/>
          <w:color w:val="auto"/>
          <w:sz w:val="20"/>
          <w:szCs w:val="22"/>
        </w:rPr>
        <w:t xml:space="preserve"> </w:t>
      </w:r>
      <w:r w:rsidR="00107A2C" w:rsidRPr="00BE1F74">
        <w:rPr>
          <w:rFonts w:ascii="Arial" w:hAnsi="Arial" w:cs="Arial"/>
          <w:i w:val="0"/>
          <w:iCs w:val="0"/>
          <w:color w:val="auto"/>
          <w:sz w:val="20"/>
          <w:szCs w:val="22"/>
        </w:rPr>
        <w:t>Darstellung eines S</w:t>
      </w:r>
      <w:r w:rsidRPr="00BE1F74">
        <w:rPr>
          <w:rFonts w:ascii="Arial" w:hAnsi="Arial" w:cs="Arial"/>
          <w:i w:val="0"/>
          <w:iCs w:val="0"/>
          <w:color w:val="auto"/>
          <w:sz w:val="20"/>
          <w:szCs w:val="22"/>
        </w:rPr>
        <w:t>chaltbild</w:t>
      </w:r>
      <w:r w:rsidR="00107A2C" w:rsidRPr="00BE1F74">
        <w:rPr>
          <w:rFonts w:ascii="Arial" w:hAnsi="Arial" w:cs="Arial"/>
          <w:i w:val="0"/>
          <w:iCs w:val="0"/>
          <w:color w:val="auto"/>
          <w:sz w:val="20"/>
          <w:szCs w:val="22"/>
        </w:rPr>
        <w:t>s</w:t>
      </w:r>
      <w:r w:rsidRPr="00BE1F74">
        <w:rPr>
          <w:rFonts w:ascii="Arial" w:hAnsi="Arial" w:cs="Arial"/>
          <w:i w:val="0"/>
          <w:iCs w:val="0"/>
          <w:color w:val="auto"/>
          <w:sz w:val="20"/>
          <w:szCs w:val="22"/>
        </w:rPr>
        <w:t xml:space="preserve"> einer Wärmepumpe</w:t>
      </w:r>
      <w:r w:rsidR="000A0AD8" w:rsidRPr="00BE1F74">
        <w:rPr>
          <w:rFonts w:ascii="Arial" w:hAnsi="Arial" w:cs="Arial"/>
          <w:i w:val="0"/>
          <w:iCs w:val="0"/>
          <w:color w:val="auto"/>
          <w:sz w:val="20"/>
          <w:szCs w:val="22"/>
        </w:rPr>
        <w:t xml:space="preserve"> nach </w:t>
      </w:r>
      <w:sdt>
        <w:sdtPr>
          <w:rPr>
            <w:rFonts w:ascii="Arial" w:hAnsi="Arial" w:cs="Arial"/>
            <w:i w:val="0"/>
            <w:iCs w:val="0"/>
            <w:color w:val="auto"/>
            <w:sz w:val="20"/>
            <w:szCs w:val="22"/>
          </w:rPr>
          <w:alias w:val="To edit, see citavi.com/edit"/>
          <w:tag w:val="CitaviPlaceholder#08df3888-29e9-4e16-9037-15d94a2f781a"/>
          <w:id w:val="1030072999"/>
          <w:placeholder>
            <w:docPart w:val="DefaultPlaceholder_-1854013440"/>
          </w:placeholder>
        </w:sdtPr>
        <w:sdtEndPr/>
        <w:sdtContent>
          <w:r w:rsidR="000A0AD8" w:rsidRPr="00BE1F74">
            <w:rPr>
              <w:rFonts w:ascii="Arial" w:hAnsi="Arial" w:cs="Arial"/>
              <w:i w:val="0"/>
              <w:iCs w:val="0"/>
              <w:color w:val="auto"/>
              <w:sz w:val="20"/>
              <w:szCs w:val="22"/>
            </w:rPr>
            <w:fldChar w:fldCharType="begin"/>
          </w:r>
          <w:r w:rsidR="000A0AD8" w:rsidRPr="00BE1F74">
            <w:rPr>
              <w:rFonts w:ascii="Arial" w:hAnsi="Arial" w:cs="Arial"/>
              <w:i w:val="0"/>
              <w:iCs w:val="0"/>
              <w:color w:val="auto"/>
              <w:sz w:val="20"/>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2YzYyZmFhLWU1NTctNDdiNC05MDk3LTcyOGYwNzM5MjE5MiIsIlJhbmdlTGVuZ3RoIjozLCJSZWZlcmVuY2VJZCI6IjZiODhhOGRkLTYzN2EtNGNlNS05ZGM0LWMyOWU0MjY3MmFj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wNy85NzgtMy0zMTktNjIxOTktOSIsIkVkaXRvcnMiOltdLCJFdmFsdWF0aW9uQ29tcGxleGl0eSI6MCwiRXZhbHVhdGlvblNvdXJjZVRleHRGb3JtYXQiOjAsIkdyb3VwcyI6W10sIkhhc0xhYmVsMSI6ZmFsc2UsIkhhc0xhYmVsMiI6ZmFsc2UsIklzYm4iOiI5NzgtMy0zMTktNjIxOTgtMiI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DcvOTc4LTMtMzE5LTYyMTk5LTkiLCJVcmlTdHJpbmciOiJodHRwczovL2RvaS5vcmcvMTAuMTAwNy85NzgtMy0zMTktNjIxOTktO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}</w:instrText>
          </w:r>
          <w:r w:rsidR="000A0AD8" w:rsidRPr="00BE1F74">
            <w:rPr>
              <w:rFonts w:ascii="Arial" w:hAnsi="Arial" w:cs="Arial"/>
              <w:i w:val="0"/>
              <w:iCs w:val="0"/>
              <w:color w:val="auto"/>
              <w:sz w:val="20"/>
              <w:szCs w:val="22"/>
            </w:rPr>
            <w:fldChar w:fldCharType="separate"/>
          </w:r>
          <w:r w:rsidR="00DB5E04" w:rsidRPr="00BE1F74">
            <w:rPr>
              <w:rFonts w:ascii="Arial" w:hAnsi="Arial" w:cs="Arial"/>
              <w:i w:val="0"/>
              <w:iCs w:val="0"/>
              <w:color w:val="auto"/>
              <w:sz w:val="20"/>
              <w:szCs w:val="22"/>
            </w:rPr>
            <w:t>[7]</w:t>
          </w:r>
          <w:r w:rsidR="000A0AD8" w:rsidRPr="00BE1F74">
            <w:rPr>
              <w:rFonts w:ascii="Arial" w:hAnsi="Arial" w:cs="Arial"/>
              <w:i w:val="0"/>
              <w:iCs w:val="0"/>
              <w:color w:val="auto"/>
              <w:sz w:val="20"/>
              <w:szCs w:val="22"/>
            </w:rPr>
            <w:fldChar w:fldCharType="end"/>
          </w:r>
        </w:sdtContent>
      </w:sdt>
    </w:p>
    <w:p w14:paraId="5F66F650" w14:textId="77777777" w:rsidR="007146DA" w:rsidRPr="00BE1F74" w:rsidRDefault="007146DA" w:rsidP="00D32AC5">
      <w:pPr>
        <w:rPr>
          <w:rFonts w:ascii="Arial" w:hAnsi="Arial" w:cs="Arial"/>
        </w:rPr>
      </w:pPr>
    </w:p>
    <w:p w14:paraId="0C043FAF" w14:textId="77777777" w:rsidR="00467961" w:rsidRPr="00BE1F74" w:rsidRDefault="00AE7321" w:rsidP="00467961">
      <w:pPr>
        <w:suppressAutoHyphens/>
        <w:spacing w:before="30" w:after="30"/>
        <w:rPr>
          <w:rFonts w:ascii="Arial" w:hAnsi="Arial" w:cs="Arial"/>
        </w:rPr>
      </w:pPr>
      <w:r>
        <w:rPr>
          <w:rFonts w:ascii="Arial" w:hAnsi="Arial" w:cs="Arial"/>
        </w:rPr>
        <w:t xml:space="preserve">Zur Charakterisierung des </w:t>
      </w:r>
      <w:r w:rsidR="00467961" w:rsidRPr="00BE1F74">
        <w:rPr>
          <w:rFonts w:ascii="Arial" w:hAnsi="Arial" w:cs="Arial"/>
        </w:rPr>
        <w:t>Wärmepumpenprozess</w:t>
      </w:r>
      <w:r>
        <w:rPr>
          <w:rFonts w:ascii="Arial" w:hAnsi="Arial" w:cs="Arial"/>
        </w:rPr>
        <w:t>es</w:t>
      </w:r>
      <w:r w:rsidR="00467961" w:rsidRPr="00BE1F74">
        <w:rPr>
          <w:rFonts w:ascii="Arial" w:hAnsi="Arial" w:cs="Arial"/>
        </w:rPr>
        <w:t xml:space="preserve"> </w:t>
      </w:r>
      <w:r>
        <w:rPr>
          <w:rFonts w:ascii="Arial" w:hAnsi="Arial" w:cs="Arial"/>
        </w:rPr>
        <w:t>wird</w:t>
      </w:r>
      <w:r w:rsidR="00467961" w:rsidRPr="00BE1F74">
        <w:rPr>
          <w:rFonts w:ascii="Arial" w:hAnsi="Arial" w:cs="Arial"/>
        </w:rPr>
        <w:t xml:space="preserve"> die Leistu</w:t>
      </w:r>
      <w:r w:rsidR="00777FB7" w:rsidRPr="00BE1F74">
        <w:rPr>
          <w:rFonts w:ascii="Arial" w:hAnsi="Arial" w:cs="Arial"/>
        </w:rPr>
        <w:t xml:space="preserve">ngszahl (COP) </w:t>
      </w:r>
      <w:r>
        <w:rPr>
          <w:rFonts w:ascii="Arial" w:hAnsi="Arial" w:cs="Arial"/>
        </w:rPr>
        <w:t>herangezogen</w:t>
      </w:r>
      <w:r w:rsidR="00777FB7" w:rsidRPr="00BE1F74">
        <w:rPr>
          <w:rFonts w:ascii="Arial" w:hAnsi="Arial" w:cs="Arial"/>
        </w:rPr>
        <w:t xml:space="preserve">. </w:t>
      </w:r>
      <w:r w:rsidR="00467961" w:rsidRPr="00BE1F74">
        <w:rPr>
          <w:rFonts w:ascii="Arial" w:hAnsi="Arial" w:cs="Arial"/>
        </w:rPr>
        <w:t>Die Berechnungsgrundlage zur Leistungszahl einer</w:t>
      </w:r>
      <w:r w:rsidR="0060755E" w:rsidRPr="00BE1F74">
        <w:rPr>
          <w:rFonts w:ascii="Arial" w:hAnsi="Arial" w:cs="Arial"/>
        </w:rPr>
        <w:t xml:space="preserve"> industriellen</w:t>
      </w:r>
      <w:r w:rsidR="00467961" w:rsidRPr="00BE1F74">
        <w:rPr>
          <w:rFonts w:ascii="Arial" w:hAnsi="Arial" w:cs="Arial"/>
        </w:rPr>
        <w:t xml:space="preserve"> Wärmepumpe ist in </w:t>
      </w:r>
      <w:r w:rsidR="00660C64" w:rsidRPr="00BE1F74">
        <w:rPr>
          <w:rFonts w:ascii="Arial" w:hAnsi="Arial" w:cs="Arial"/>
        </w:rPr>
        <w:t xml:space="preserve">Gleichung (1) </w:t>
      </w:r>
      <w:r w:rsidR="0060755E" w:rsidRPr="00BE1F74">
        <w:rPr>
          <w:rFonts w:ascii="Arial" w:hAnsi="Arial" w:cs="Arial"/>
        </w:rPr>
        <w:t xml:space="preserve">nach </w:t>
      </w:r>
      <w:sdt>
        <w:sdtPr>
          <w:rPr>
            <w:rFonts w:ascii="Arial" w:hAnsi="Arial" w:cs="Arial"/>
          </w:rPr>
          <w:alias w:val="To edit, see citavi.com/edit"/>
          <w:tag w:val="CitaviPlaceholder#77e60534-0418-4d69-b120-361a4119b344"/>
          <w:id w:val="-754049112"/>
          <w:placeholder>
            <w:docPart w:val="DefaultPlaceholder_-1854013440"/>
          </w:placeholder>
        </w:sdtPr>
        <w:sdtEndPr/>
        <w:sdtContent>
          <w:r w:rsidR="0060755E" w:rsidRPr="00BE1F74">
            <w:rPr>
              <w:rFonts w:ascii="Arial" w:hAnsi="Arial" w:cs="Arial"/>
            </w:rPr>
            <w:fldChar w:fldCharType="begin"/>
          </w:r>
          <w:r w:rsidR="0060755E" w:rsidRPr="00BE1F74">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yOThhNTUxLWU1NDUtNDk3NS1iZDVmLTRlM2YwOTEwODI1MiIsIlJhbmdlTGVuZ3RoIjozLCJSZWZlcmVuY2VJZCI6ImExMTFhNjZiLTIzNzMtNDAyYy1iYmY4LTE0N2QzNDliYWMx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XNibiI6Ijk3OC0zLTgwMDctNDU1MC0wIiwiS2V5d29yZHMiOltdLCJMYW5ndWFnZSI6ImdlciI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JodHRwOi8vZC1uYi5pbmZvLzExNTkzOTg0NDUvMDQiLCJVcmlTdHJpbmciOiJodHRwOi8vZC1uYi5pbmZvLzExNTkzOTg0NDUvMDQ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}</w:instrText>
          </w:r>
          <w:r w:rsidR="0060755E" w:rsidRPr="00BE1F74">
            <w:rPr>
              <w:rFonts w:ascii="Arial" w:hAnsi="Arial" w:cs="Arial"/>
            </w:rPr>
            <w:fldChar w:fldCharType="separate"/>
          </w:r>
          <w:r w:rsidR="00DB5E04" w:rsidRPr="00BE1F74">
            <w:rPr>
              <w:rFonts w:ascii="Arial" w:hAnsi="Arial" w:cs="Arial"/>
            </w:rPr>
            <w:t>[8]</w:t>
          </w:r>
          <w:r w:rsidR="0060755E" w:rsidRPr="00BE1F74">
            <w:rPr>
              <w:rFonts w:ascii="Arial" w:hAnsi="Arial" w:cs="Arial"/>
            </w:rPr>
            <w:fldChar w:fldCharType="end"/>
          </w:r>
        </w:sdtContent>
      </w:sdt>
      <w:r w:rsidR="0060755E" w:rsidRPr="00BE1F74">
        <w:rPr>
          <w:rFonts w:ascii="Arial" w:hAnsi="Arial" w:cs="Arial"/>
        </w:rPr>
        <w:t xml:space="preserve"> </w:t>
      </w:r>
      <w:r w:rsidR="00660C64" w:rsidRPr="00BE1F74">
        <w:rPr>
          <w:rFonts w:ascii="Arial" w:hAnsi="Arial" w:cs="Arial"/>
        </w:rPr>
        <w:t xml:space="preserve">beschrieben. </w:t>
      </w:r>
      <w:r w:rsidR="00467961" w:rsidRPr="00BE1F74">
        <w:rPr>
          <w:rFonts w:ascii="Arial" w:hAnsi="Arial" w:cs="Arial"/>
        </w:rPr>
        <w:t xml:space="preserve"> </w:t>
      </w:r>
    </w:p>
    <w:p w14:paraId="1A0BE4F5" w14:textId="77777777" w:rsidR="00467961" w:rsidRPr="00BE1F74" w:rsidRDefault="00467961" w:rsidP="00467961">
      <w:pPr>
        <w:suppressAutoHyphens/>
        <w:spacing w:before="30" w:after="30"/>
        <w:rPr>
          <w:rFonts w:ascii="Arial" w:hAnsi="Arial" w:cs="Arial"/>
        </w:rPr>
      </w:pPr>
    </w:p>
    <w:p w14:paraId="555B5050" w14:textId="476654DA" w:rsidR="00467961" w:rsidRPr="00BE1F74" w:rsidRDefault="00BE1F74" w:rsidP="00467961">
      <w:pPr>
        <w:pStyle w:val="Beschriftung"/>
        <w:jc w:val="center"/>
        <w:rPr>
          <w:rFonts w:ascii="Arial" w:hAnsi="Arial" w:cs="Arial"/>
          <w:i w:val="0"/>
          <w:sz w:val="20"/>
          <w:szCs w:val="20"/>
        </w:rPr>
      </w:pPr>
      <w:bookmarkStart w:id="2" w:name="_Ref133398353"/>
      <m:oMath>
        <m:r>
          <m:rPr>
            <m:nor/>
          </m:rPr>
          <w:rPr>
            <w:rFonts w:ascii="Arial" w:hAnsi="Arial" w:cs="Arial"/>
            <w:i w:val="0"/>
            <w:sz w:val="20"/>
            <w:szCs w:val="20"/>
          </w:rPr>
          <m:t xml:space="preserve">COP= </m:t>
        </m:r>
        <m:f>
          <m:fPr>
            <m:ctrlPr>
              <w:rPr>
                <w:rFonts w:ascii="Cambria Math" w:hAnsi="Cambria Math" w:cs="Arial"/>
                <w:i w:val="0"/>
                <w:iCs w:val="0"/>
                <w:color w:val="auto"/>
                <w:sz w:val="20"/>
                <w:szCs w:val="20"/>
              </w:rPr>
            </m:ctrlPr>
          </m:fPr>
          <m:num>
            <m:sSub>
              <m:sSubPr>
                <m:ctrlPr>
                  <w:rPr>
                    <w:rFonts w:ascii="Cambria Math" w:hAnsi="Cambria Math" w:cs="Arial"/>
                    <w:i w:val="0"/>
                    <w:sz w:val="20"/>
                    <w:szCs w:val="20"/>
                  </w:rPr>
                </m:ctrlPr>
              </m:sSubPr>
              <m:e>
                <m:acc>
                  <m:accPr>
                    <m:chr m:val="̇"/>
                    <m:ctrlPr>
                      <w:rPr>
                        <w:rFonts w:ascii="Cambria Math" w:hAnsi="Cambria Math" w:cs="Arial"/>
                        <w:i w:val="0"/>
                        <w:iCs w:val="0"/>
                        <w:color w:val="auto"/>
                        <w:sz w:val="20"/>
                        <w:szCs w:val="20"/>
                      </w:rPr>
                    </m:ctrlPr>
                  </m:accPr>
                  <m:e>
                    <m:r>
                      <m:rPr>
                        <m:nor/>
                      </m:rPr>
                      <w:rPr>
                        <w:rFonts w:ascii="Arial" w:hAnsi="Arial" w:cs="Arial"/>
                        <w:i w:val="0"/>
                        <w:sz w:val="20"/>
                        <w:szCs w:val="20"/>
                      </w:rPr>
                      <m:t>Q</m:t>
                    </m:r>
                  </m:e>
                </m:acc>
              </m:e>
              <m:sub>
                <m:r>
                  <m:rPr>
                    <m:nor/>
                  </m:rPr>
                  <w:rPr>
                    <w:rFonts w:ascii="Arial" w:hAnsi="Arial" w:cs="Arial"/>
                    <w:i w:val="0"/>
                    <w:sz w:val="20"/>
                    <w:szCs w:val="20"/>
                  </w:rPr>
                  <m:t>Senke</m:t>
                </m:r>
              </m:sub>
            </m:sSub>
          </m:num>
          <m:den>
            <m:sSub>
              <m:sSubPr>
                <m:ctrlPr>
                  <w:rPr>
                    <w:rFonts w:ascii="Cambria Math" w:hAnsi="Cambria Math" w:cs="Arial"/>
                    <w:i w:val="0"/>
                    <w:sz w:val="20"/>
                    <w:szCs w:val="20"/>
                  </w:rPr>
                </m:ctrlPr>
              </m:sSubPr>
              <m:e>
                <m:r>
                  <m:rPr>
                    <m:nor/>
                  </m:rPr>
                  <w:rPr>
                    <w:rFonts w:ascii="Arial" w:hAnsi="Arial" w:cs="Arial"/>
                    <w:i w:val="0"/>
                    <w:sz w:val="20"/>
                    <w:szCs w:val="20"/>
                  </w:rPr>
                  <m:t>P</m:t>
                </m:r>
              </m:e>
              <m:sub>
                <m:r>
                  <m:rPr>
                    <m:nor/>
                  </m:rPr>
                  <w:rPr>
                    <w:rFonts w:ascii="Arial" w:hAnsi="Arial" w:cs="Arial"/>
                    <w:i w:val="0"/>
                    <w:sz w:val="20"/>
                    <w:szCs w:val="20"/>
                  </w:rPr>
                  <m:t>elektrisch</m:t>
                </m:r>
              </m:sub>
            </m:sSub>
          </m:den>
        </m:f>
        <m:r>
          <m:rPr>
            <m:nor/>
          </m:rPr>
          <w:rPr>
            <w:rFonts w:ascii="Arial" w:hAnsi="Arial" w:cs="Arial"/>
            <w:i w:val="0"/>
            <w:sz w:val="20"/>
            <w:szCs w:val="20"/>
          </w:rPr>
          <m:t>=</m:t>
        </m:r>
        <m:r>
          <m:rPr>
            <m:nor/>
          </m:rPr>
          <w:rPr>
            <w:rFonts w:ascii="Cambria Math" w:hAnsi="Cambria Math" w:cs="Arial"/>
            <w:i w:val="0"/>
            <w:sz w:val="20"/>
            <w:szCs w:val="20"/>
          </w:rPr>
          <m:t>η</m:t>
        </m:r>
        <m:r>
          <m:rPr>
            <m:nor/>
          </m:rPr>
          <w:rPr>
            <w:rFonts w:ascii="Cambria Math" w:hAnsi="Cambria Math" w:cs="Cambria Math"/>
            <w:i w:val="0"/>
            <w:sz w:val="20"/>
            <w:szCs w:val="20"/>
          </w:rPr>
          <m:t>⋅</m:t>
        </m:r>
        <m:f>
          <m:fPr>
            <m:ctrlPr>
              <w:rPr>
                <w:rFonts w:ascii="Cambria Math" w:hAnsi="Cambria Math" w:cs="Arial"/>
                <w:i w:val="0"/>
                <w:iCs w:val="0"/>
                <w:color w:val="auto"/>
                <w:sz w:val="20"/>
                <w:szCs w:val="20"/>
              </w:rPr>
            </m:ctrlPr>
          </m:fPr>
          <m:num>
            <m:sSub>
              <m:sSubPr>
                <m:ctrlPr>
                  <w:rPr>
                    <w:rFonts w:ascii="Cambria Math" w:hAnsi="Cambria Math" w:cs="Arial"/>
                    <w:i w:val="0"/>
                    <w:sz w:val="20"/>
                    <w:szCs w:val="20"/>
                  </w:rPr>
                </m:ctrlPr>
              </m:sSubPr>
              <m:e>
                <m:r>
                  <m:rPr>
                    <m:nor/>
                  </m:rPr>
                  <w:rPr>
                    <w:rFonts w:ascii="Arial" w:hAnsi="Arial" w:cs="Arial"/>
                    <w:i w:val="0"/>
                    <w:sz w:val="20"/>
                    <w:szCs w:val="20"/>
                  </w:rPr>
                  <m:t>T</m:t>
                </m:r>
              </m:e>
              <m:sub>
                <m:r>
                  <m:rPr>
                    <m:nor/>
                  </m:rPr>
                  <w:rPr>
                    <w:rFonts w:ascii="Arial" w:hAnsi="Arial" w:cs="Arial"/>
                    <w:i w:val="0"/>
                    <w:sz w:val="20"/>
                    <w:szCs w:val="20"/>
                  </w:rPr>
                  <m:t>Senke</m:t>
                </m:r>
              </m:sub>
            </m:sSub>
          </m:num>
          <m:den>
            <m:sSub>
              <m:sSubPr>
                <m:ctrlPr>
                  <w:rPr>
                    <w:rFonts w:ascii="Cambria Math" w:hAnsi="Cambria Math" w:cs="Arial"/>
                    <w:i w:val="0"/>
                    <w:sz w:val="20"/>
                    <w:szCs w:val="20"/>
                  </w:rPr>
                </m:ctrlPr>
              </m:sSubPr>
              <m:e>
                <m:r>
                  <m:rPr>
                    <m:nor/>
                  </m:rPr>
                  <w:rPr>
                    <w:rFonts w:ascii="Arial" w:hAnsi="Arial" w:cs="Arial"/>
                    <w:i w:val="0"/>
                    <w:sz w:val="20"/>
                    <w:szCs w:val="20"/>
                  </w:rPr>
                  <m:t>T</m:t>
                </m:r>
              </m:e>
              <m:sub>
                <m:r>
                  <m:rPr>
                    <m:nor/>
                  </m:rPr>
                  <w:rPr>
                    <w:rFonts w:ascii="Arial" w:hAnsi="Arial" w:cs="Arial"/>
                    <w:i w:val="0"/>
                    <w:sz w:val="20"/>
                    <w:szCs w:val="20"/>
                  </w:rPr>
                  <m:t>Senke</m:t>
                </m:r>
              </m:sub>
            </m:sSub>
            <m:r>
              <m:rPr>
                <m:nor/>
              </m:rPr>
              <w:rPr>
                <w:rFonts w:ascii="Arial" w:hAnsi="Arial" w:cs="Arial"/>
                <w:i w:val="0"/>
                <w:sz w:val="20"/>
                <w:szCs w:val="20"/>
              </w:rPr>
              <m:t>-</m:t>
            </m:r>
            <m:sSub>
              <m:sSubPr>
                <m:ctrlPr>
                  <w:rPr>
                    <w:rFonts w:ascii="Cambria Math" w:hAnsi="Cambria Math" w:cs="Arial"/>
                    <w:i w:val="0"/>
                    <w:sz w:val="20"/>
                    <w:szCs w:val="20"/>
                  </w:rPr>
                </m:ctrlPr>
              </m:sSubPr>
              <m:e>
                <m:r>
                  <m:rPr>
                    <m:nor/>
                  </m:rPr>
                  <w:rPr>
                    <w:rFonts w:ascii="Arial" w:hAnsi="Arial" w:cs="Arial"/>
                    <w:i w:val="0"/>
                    <w:sz w:val="20"/>
                    <w:szCs w:val="20"/>
                  </w:rPr>
                  <m:t>T</m:t>
                </m:r>
              </m:e>
              <m:sub>
                <m:r>
                  <m:rPr>
                    <m:nor/>
                  </m:rPr>
                  <w:rPr>
                    <w:rFonts w:ascii="Arial" w:hAnsi="Arial" w:cs="Arial"/>
                    <w:i w:val="0"/>
                    <w:sz w:val="20"/>
                    <w:szCs w:val="20"/>
                  </w:rPr>
                  <m:t>Quelle</m:t>
                </m:r>
              </m:sub>
            </m:sSub>
          </m:den>
        </m:f>
      </m:oMath>
      <w:r w:rsidR="00467961" w:rsidRPr="00BE1F74">
        <w:rPr>
          <w:rFonts w:ascii="Arial" w:eastAsiaTheme="minorEastAsia" w:hAnsi="Arial" w:cs="Arial"/>
          <w:i w:val="0"/>
          <w:iCs w:val="0"/>
          <w:color w:val="auto"/>
          <w:sz w:val="20"/>
          <w:szCs w:val="20"/>
        </w:rPr>
        <w:t xml:space="preserve"> </w:t>
      </w:r>
      <w:r w:rsidR="00467961" w:rsidRPr="00BE1F74">
        <w:rPr>
          <w:rFonts w:ascii="Arial" w:eastAsiaTheme="minorEastAsia" w:hAnsi="Arial" w:cs="Arial"/>
          <w:i w:val="0"/>
          <w:sz w:val="20"/>
          <w:szCs w:val="20"/>
        </w:rPr>
        <w:t xml:space="preserve"> </w:t>
      </w:r>
      <w:bookmarkEnd w:id="2"/>
      <w:r w:rsidR="00660C64" w:rsidRPr="00BE1F74">
        <w:rPr>
          <w:rFonts w:ascii="Arial" w:hAnsi="Arial" w:cs="Arial"/>
          <w:i w:val="0"/>
          <w:iCs w:val="0"/>
          <w:color w:val="auto"/>
          <w:sz w:val="20"/>
          <w:szCs w:val="20"/>
        </w:rPr>
        <w:t>(1)</w:t>
      </w:r>
    </w:p>
    <w:p w14:paraId="2B24E794" w14:textId="0E63FFBA" w:rsidR="00D32AC5" w:rsidRPr="00BE1F74" w:rsidRDefault="00660C64" w:rsidP="00467961">
      <w:pPr>
        <w:suppressAutoHyphens/>
        <w:spacing w:before="30" w:after="30"/>
        <w:rPr>
          <w:rFonts w:ascii="Arial" w:hAnsi="Arial" w:cs="Arial"/>
        </w:rPr>
      </w:pPr>
      <w:r w:rsidRPr="00BE1F74">
        <w:rPr>
          <w:rFonts w:ascii="Arial" w:hAnsi="Arial" w:cs="Arial"/>
        </w:rPr>
        <w:t>Diese beschreibt</w:t>
      </w:r>
      <w:r w:rsidR="00467961" w:rsidRPr="00BE1F74">
        <w:rPr>
          <w:rFonts w:ascii="Arial" w:hAnsi="Arial" w:cs="Arial"/>
        </w:rPr>
        <w:t xml:space="preserve"> das Verhältnis von </w:t>
      </w:r>
      <w:r w:rsidRPr="00BE1F74">
        <w:rPr>
          <w:rFonts w:ascii="Arial" w:hAnsi="Arial" w:cs="Arial"/>
        </w:rPr>
        <w:t>gewandelter</w:t>
      </w:r>
      <w:r w:rsidR="00AE7321">
        <w:rPr>
          <w:rFonts w:ascii="Arial" w:hAnsi="Arial" w:cs="Arial"/>
        </w:rPr>
        <w:t xml:space="preserve"> thermischen</w:t>
      </w:r>
      <w:r w:rsidR="00467961" w:rsidRPr="00BE1F74">
        <w:rPr>
          <w:rFonts w:ascii="Arial" w:hAnsi="Arial" w:cs="Arial"/>
        </w:rPr>
        <w:t xml:space="preserve"> Heizenergie und </w:t>
      </w:r>
      <w:r w:rsidR="00AE7321">
        <w:rPr>
          <w:rFonts w:ascii="Arial" w:hAnsi="Arial" w:cs="Arial"/>
        </w:rPr>
        <w:t xml:space="preserve">zum Betrieb des Kompressors </w:t>
      </w:r>
      <w:r w:rsidR="00467961" w:rsidRPr="00BE1F74">
        <w:rPr>
          <w:rFonts w:ascii="Arial" w:hAnsi="Arial" w:cs="Arial"/>
        </w:rPr>
        <w:t xml:space="preserve">benötigter </w:t>
      </w:r>
      <w:r w:rsidRPr="00BE1F74">
        <w:rPr>
          <w:rFonts w:ascii="Arial" w:hAnsi="Arial" w:cs="Arial"/>
        </w:rPr>
        <w:t>elektrischer Energie</w:t>
      </w:r>
      <w:r w:rsidR="00467961" w:rsidRPr="00BE1F74">
        <w:rPr>
          <w:rFonts w:ascii="Arial" w:hAnsi="Arial" w:cs="Arial"/>
        </w:rPr>
        <w:t xml:space="preserve">. </w:t>
      </w:r>
      <w:r w:rsidRPr="00BE1F74">
        <w:rPr>
          <w:rFonts w:ascii="Arial" w:hAnsi="Arial" w:cs="Arial"/>
        </w:rPr>
        <w:t>Zudem kann</w:t>
      </w:r>
      <w:r w:rsidR="00467961" w:rsidRPr="00BE1F74">
        <w:rPr>
          <w:rFonts w:ascii="Arial" w:hAnsi="Arial" w:cs="Arial"/>
        </w:rPr>
        <w:t xml:space="preserve"> </w:t>
      </w:r>
      <w:r w:rsidRPr="00BE1F74">
        <w:rPr>
          <w:rFonts w:ascii="Arial" w:hAnsi="Arial" w:cs="Arial"/>
        </w:rPr>
        <w:t xml:space="preserve">der </w:t>
      </w:r>
      <w:r w:rsidR="00467961" w:rsidRPr="00BE1F74">
        <w:rPr>
          <w:rFonts w:ascii="Arial" w:hAnsi="Arial" w:cs="Arial"/>
        </w:rPr>
        <w:t xml:space="preserve">COP von Kompressionswärmepumpen </w:t>
      </w:r>
      <w:r w:rsidR="002556CF" w:rsidRPr="00BE1F74">
        <w:rPr>
          <w:rFonts w:ascii="Arial" w:hAnsi="Arial" w:cs="Arial"/>
        </w:rPr>
        <w:t xml:space="preserve">mit Hilfe des </w:t>
      </w:r>
      <w:r w:rsidR="009961F3">
        <w:rPr>
          <w:rFonts w:ascii="Arial" w:hAnsi="Arial" w:cs="Arial"/>
        </w:rPr>
        <w:t>Gütegrads η</w:t>
      </w:r>
      <w:r w:rsidR="002556CF" w:rsidRPr="00BE1F74">
        <w:rPr>
          <w:rFonts w:ascii="Arial" w:hAnsi="Arial" w:cs="Arial"/>
        </w:rPr>
        <w:t>,  der Temperatur am Verdampfer</w:t>
      </w:r>
      <w:r w:rsidR="00295AE6" w:rsidRPr="00BE1F74">
        <w:rPr>
          <w:rFonts w:ascii="Arial" w:hAnsi="Arial" w:cs="Arial"/>
        </w:rPr>
        <w:t xml:space="preserve"> im Quellenkreislauf</w:t>
      </w:r>
      <w:r w:rsidR="002556CF" w:rsidRPr="00BE1F74">
        <w:rPr>
          <w:rFonts w:ascii="Arial" w:hAnsi="Arial" w:cs="Arial"/>
        </w:rPr>
        <w:t xml:space="preserve"> </w:t>
      </w:r>
      <m:oMath>
        <m:sSub>
          <m:sSubPr>
            <m:ctrlPr>
              <w:rPr>
                <w:rFonts w:ascii="Cambria Math" w:hAnsi="Cambria Math" w:cs="Arial"/>
                <w:szCs w:val="20"/>
              </w:rPr>
            </m:ctrlPr>
          </m:sSubPr>
          <m:e>
            <m:r>
              <m:rPr>
                <m:sty m:val="p"/>
              </m:rPr>
              <w:rPr>
                <w:rFonts w:ascii="Cambria Math" w:hAnsi="Cambria Math" w:cs="Arial"/>
                <w:szCs w:val="20"/>
              </w:rPr>
              <m:t>T</m:t>
            </m:r>
          </m:e>
          <m:sub>
            <m:r>
              <m:rPr>
                <m:sty m:val="p"/>
              </m:rPr>
              <w:rPr>
                <w:rFonts w:ascii="Cambria Math" w:hAnsi="Cambria Math" w:cs="Arial"/>
                <w:szCs w:val="20"/>
              </w:rPr>
              <m:t>Quelle</m:t>
            </m:r>
          </m:sub>
        </m:sSub>
      </m:oMath>
      <w:r w:rsidR="002556CF" w:rsidRPr="00BE1F74">
        <w:rPr>
          <w:rFonts w:ascii="Arial" w:hAnsi="Arial" w:cs="Arial"/>
        </w:rPr>
        <w:t xml:space="preserve"> und der Temperatur am Kondensator</w:t>
      </w:r>
      <w:r w:rsidR="00295AE6" w:rsidRPr="00BE1F74">
        <w:rPr>
          <w:rFonts w:ascii="Arial" w:hAnsi="Arial" w:cs="Arial"/>
        </w:rPr>
        <w:t xml:space="preserve"> im </w:t>
      </w:r>
      <w:proofErr w:type="spellStart"/>
      <w:r w:rsidR="00295AE6" w:rsidRPr="00BE1F74">
        <w:rPr>
          <w:rFonts w:ascii="Arial" w:hAnsi="Arial" w:cs="Arial"/>
        </w:rPr>
        <w:t>Senkenkreislauf</w:t>
      </w:r>
      <w:proofErr w:type="spellEnd"/>
      <w:r w:rsidR="002556CF" w:rsidRPr="00BE1F74">
        <w:rPr>
          <w:rFonts w:ascii="Arial" w:hAnsi="Arial" w:cs="Arial"/>
        </w:rPr>
        <w:t xml:space="preserve"> </w:t>
      </w:r>
      <m:oMath>
        <m:sSub>
          <m:sSubPr>
            <m:ctrlPr>
              <w:rPr>
                <w:rFonts w:ascii="Cambria Math" w:hAnsi="Cambria Math" w:cs="Arial"/>
                <w:szCs w:val="20"/>
              </w:rPr>
            </m:ctrlPr>
          </m:sSubPr>
          <m:e>
            <m:r>
              <m:rPr>
                <m:sty m:val="p"/>
              </m:rPr>
              <w:rPr>
                <w:rFonts w:ascii="Cambria Math" w:hAnsi="Cambria Math" w:cs="Arial"/>
                <w:szCs w:val="20"/>
              </w:rPr>
              <m:t>T</m:t>
            </m:r>
          </m:e>
          <m:sub>
            <m:r>
              <m:rPr>
                <m:sty m:val="p"/>
              </m:rPr>
              <w:rPr>
                <w:rFonts w:ascii="Cambria Math" w:hAnsi="Cambria Math" w:cs="Arial"/>
                <w:szCs w:val="20"/>
              </w:rPr>
              <m:t>Senke</m:t>
            </m:r>
          </m:sub>
        </m:sSub>
      </m:oMath>
      <w:r w:rsidR="002556CF" w:rsidRPr="00BE1F74">
        <w:rPr>
          <w:rFonts w:ascii="Arial" w:eastAsiaTheme="minorEastAsia" w:hAnsi="Arial" w:cs="Arial"/>
          <w:szCs w:val="20"/>
        </w:rPr>
        <w:t xml:space="preserve"> angenähert werden (vgl. Gleichung 1)</w:t>
      </w:r>
      <w:r w:rsidR="00467961" w:rsidRPr="00BE1F74">
        <w:rPr>
          <w:rFonts w:ascii="Arial" w:hAnsi="Arial" w:cs="Arial"/>
        </w:rPr>
        <w:t>.</w:t>
      </w:r>
      <w:r w:rsidR="000A0E5F">
        <w:rPr>
          <w:rFonts w:ascii="Arial" w:hAnsi="Arial" w:cs="Arial"/>
        </w:rPr>
        <w:t xml:space="preserve"> Der </w:t>
      </w:r>
      <w:proofErr w:type="spellStart"/>
      <w:r w:rsidR="000A0E5F">
        <w:rPr>
          <w:rFonts w:ascii="Arial" w:hAnsi="Arial" w:cs="Arial"/>
        </w:rPr>
        <w:t>Gütegrad</w:t>
      </w:r>
      <w:proofErr w:type="spellEnd"/>
      <w:r w:rsidR="000A0E5F">
        <w:rPr>
          <w:rFonts w:ascii="Arial" w:hAnsi="Arial" w:cs="Arial"/>
        </w:rPr>
        <w:t xml:space="preserve"> variiert je nach Anwendungsfall zwischen 0,4 und 0,6 </w:t>
      </w:r>
      <w:sdt>
        <w:sdtPr>
          <w:rPr>
            <w:rFonts w:ascii="Arial" w:hAnsi="Arial" w:cs="Arial"/>
          </w:rPr>
          <w:alias w:val="To edit, see citavi.com/edit"/>
          <w:tag w:val="CitaviPlaceholder#cbb379f9-53a2-438f-afed-0c32c6e923e3"/>
          <w:id w:val="-707493849"/>
          <w:placeholder>
            <w:docPart w:val="DefaultPlaceholder_-1854013440"/>
          </w:placeholder>
        </w:sdtPr>
        <w:sdtEndPr/>
        <w:sdtContent>
          <w:r w:rsidR="000A0E5F">
            <w:rPr>
              <w:rFonts w:ascii="Arial" w:hAnsi="Arial" w:cs="Arial"/>
            </w:rPr>
            <w:fldChar w:fldCharType="begin"/>
          </w:r>
          <w:r w:rsidR="000A0E5F">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4YWQ0YWE3LTkxMGQtNDU5My1hMGUzLTAwMmFlMWVkNGFmYyIsIlJhbmdlTGVuZ3RoIjozLCJSZWZlcmVuY2VJZCI6ImExMTFhNjZiLTIzNzMtNDAyYy1iYmY4LTE0N2QzNDliYWMx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XNibiI6Ijk3OC0zLTgwMDctNDU1MC0wIiwiS2V5d29yZHMiOltdLCJMYW5ndWFnZSI6ImdlciI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JodHRwOi8vZC1uYi5pbmZvLzExNTkzOTg0NDUvMDQiLCJVcmlTdHJpbmciOiJodHRwOi8vZC1uYi5pbmZvLzExNTkzOTg0NDUvMDQ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}</w:instrText>
          </w:r>
          <w:r w:rsidR="000A0E5F">
            <w:rPr>
              <w:rFonts w:ascii="Arial" w:hAnsi="Arial" w:cs="Arial"/>
            </w:rPr>
            <w:fldChar w:fldCharType="separate"/>
          </w:r>
          <w:r w:rsidR="000A0E5F">
            <w:rPr>
              <w:rFonts w:ascii="Arial" w:hAnsi="Arial" w:cs="Arial"/>
            </w:rPr>
            <w:t>[8]</w:t>
          </w:r>
          <w:r w:rsidR="000A0E5F">
            <w:rPr>
              <w:rFonts w:ascii="Arial" w:hAnsi="Arial" w:cs="Arial"/>
            </w:rPr>
            <w:fldChar w:fldCharType="end"/>
          </w:r>
        </w:sdtContent>
      </w:sdt>
      <w:r w:rsidR="000A0E5F">
        <w:rPr>
          <w:rFonts w:ascii="Arial" w:hAnsi="Arial" w:cs="Arial"/>
        </w:rPr>
        <w:t>.</w:t>
      </w:r>
      <w:r w:rsidR="00AE7321">
        <w:rPr>
          <w:rFonts w:ascii="Arial" w:hAnsi="Arial" w:cs="Arial"/>
        </w:rPr>
        <w:t xml:space="preserve"> </w:t>
      </w:r>
      <w:r w:rsidR="00057294" w:rsidRPr="00BE1F74">
        <w:rPr>
          <w:rFonts w:ascii="Arial" w:hAnsi="Arial" w:cs="Arial"/>
        </w:rPr>
        <w:t xml:space="preserve">Eine </w:t>
      </w:r>
      <w:r w:rsidR="00AE7321">
        <w:rPr>
          <w:rFonts w:ascii="Arial" w:hAnsi="Arial" w:cs="Arial"/>
        </w:rPr>
        <w:t xml:space="preserve">weitere </w:t>
      </w:r>
      <w:r w:rsidR="00057294" w:rsidRPr="00BE1F74">
        <w:rPr>
          <w:rFonts w:ascii="Arial" w:hAnsi="Arial" w:cs="Arial"/>
        </w:rPr>
        <w:t>Kennzahl</w:t>
      </w:r>
      <w:r w:rsidR="004F27B2">
        <w:rPr>
          <w:rFonts w:ascii="Arial" w:hAnsi="Arial" w:cs="Arial"/>
        </w:rPr>
        <w:t>,</w:t>
      </w:r>
      <w:r w:rsidR="00057294" w:rsidRPr="00BE1F74">
        <w:rPr>
          <w:rFonts w:ascii="Arial" w:hAnsi="Arial" w:cs="Arial"/>
        </w:rPr>
        <w:t xml:space="preserve"> die den Betrieb der Wärmepumpe</w:t>
      </w:r>
      <w:r w:rsidR="00AE7321">
        <w:rPr>
          <w:rFonts w:ascii="Arial" w:hAnsi="Arial" w:cs="Arial"/>
        </w:rPr>
        <w:t xml:space="preserve"> charakterisiert</w:t>
      </w:r>
      <w:r w:rsidR="005D571C">
        <w:rPr>
          <w:rFonts w:ascii="Arial" w:hAnsi="Arial" w:cs="Arial"/>
        </w:rPr>
        <w:t>,</w:t>
      </w:r>
      <w:r w:rsidR="00AE7321">
        <w:rPr>
          <w:rFonts w:ascii="Arial" w:hAnsi="Arial" w:cs="Arial"/>
        </w:rPr>
        <w:t xml:space="preserve"> ist </w:t>
      </w:r>
      <w:r w:rsidR="00057294" w:rsidRPr="00BE1F74">
        <w:rPr>
          <w:rFonts w:ascii="Arial" w:hAnsi="Arial" w:cs="Arial"/>
        </w:rPr>
        <w:t xml:space="preserve">die Jahresarbeitszahl (JAZ). </w:t>
      </w:r>
      <w:r w:rsidR="004F27B2">
        <w:rPr>
          <w:rFonts w:ascii="Arial" w:hAnsi="Arial" w:cs="Arial"/>
        </w:rPr>
        <w:t xml:space="preserve">Sie </w:t>
      </w:r>
      <w:r w:rsidR="00AE7321">
        <w:rPr>
          <w:rFonts w:ascii="Arial" w:hAnsi="Arial" w:cs="Arial"/>
        </w:rPr>
        <w:t xml:space="preserve">beschreibt den durchschnittlichen jährlichen COP. </w:t>
      </w:r>
      <w:r w:rsidR="00057294" w:rsidRPr="00BE1F74">
        <w:rPr>
          <w:rFonts w:ascii="Arial" w:hAnsi="Arial" w:cs="Arial"/>
        </w:rPr>
        <w:t xml:space="preserve">Diese setzt die über das Jahr </w:t>
      </w:r>
      <w:r w:rsidR="00AE7321">
        <w:rPr>
          <w:rFonts w:ascii="Arial" w:hAnsi="Arial" w:cs="Arial"/>
        </w:rPr>
        <w:t>gewandelte</w:t>
      </w:r>
      <w:r w:rsidR="00057294" w:rsidRPr="00BE1F74">
        <w:rPr>
          <w:rFonts w:ascii="Arial" w:hAnsi="Arial" w:cs="Arial"/>
        </w:rPr>
        <w:t xml:space="preserve"> Heizenergie ins Verhältnis zur benötigten elektrischen Energie. </w:t>
      </w:r>
    </w:p>
    <w:p w14:paraId="41D4DC6D" w14:textId="77777777" w:rsidR="00CE4B22" w:rsidRPr="00BE1F74" w:rsidRDefault="00CE4B22" w:rsidP="002556CF">
      <w:pPr>
        <w:pStyle w:val="berschrift1"/>
        <w:rPr>
          <w:rFonts w:ascii="Arial" w:hAnsi="Arial" w:cs="Arial"/>
        </w:rPr>
      </w:pPr>
      <w:r w:rsidRPr="00BE1F74">
        <w:rPr>
          <w:rFonts w:ascii="Arial" w:hAnsi="Arial" w:cs="Arial"/>
        </w:rPr>
        <w:t>Modellierung</w:t>
      </w:r>
      <w:r w:rsidR="002556CF" w:rsidRPr="00BE1F74">
        <w:rPr>
          <w:rFonts w:ascii="Arial" w:hAnsi="Arial" w:cs="Arial"/>
        </w:rPr>
        <w:t xml:space="preserve"> des Wärmeversorgungsverbund</w:t>
      </w:r>
      <w:r w:rsidR="001B49C7" w:rsidRPr="00BE1F74">
        <w:rPr>
          <w:rFonts w:ascii="Arial" w:hAnsi="Arial" w:cs="Arial"/>
        </w:rPr>
        <w:t>s</w:t>
      </w:r>
    </w:p>
    <w:p w14:paraId="1E191C43" w14:textId="77777777" w:rsidR="00DB5E04" w:rsidRPr="00BE1F74" w:rsidRDefault="00DB5E04" w:rsidP="00DB5E04">
      <w:pPr>
        <w:rPr>
          <w:rFonts w:ascii="Arial" w:hAnsi="Arial" w:cs="Arial"/>
        </w:rPr>
      </w:pPr>
      <w:r w:rsidRPr="00BE1F74">
        <w:rPr>
          <w:rFonts w:ascii="Arial" w:hAnsi="Arial" w:cs="Arial"/>
        </w:rPr>
        <w:t>Dieses Kapitel beschreibt die Modellierung des energetischen Systems. Im ersten Abschnitt wird auf die Modellierung des bestehenden</w:t>
      </w:r>
      <w:r w:rsidR="00AE7321">
        <w:rPr>
          <w:rFonts w:ascii="Arial" w:hAnsi="Arial" w:cs="Arial"/>
        </w:rPr>
        <w:t xml:space="preserve"> thermischen</w:t>
      </w:r>
      <w:r w:rsidRPr="00BE1F74">
        <w:rPr>
          <w:rFonts w:ascii="Arial" w:hAnsi="Arial" w:cs="Arial"/>
        </w:rPr>
        <w:t xml:space="preserve"> Systems eingegangen. Im nächsten </w:t>
      </w:r>
      <w:r w:rsidR="00AE7321">
        <w:rPr>
          <w:rFonts w:ascii="Arial" w:hAnsi="Arial" w:cs="Arial"/>
        </w:rPr>
        <w:t>Schritt wird das Vorgehen bei der</w:t>
      </w:r>
      <w:r w:rsidRPr="00BE1F74">
        <w:rPr>
          <w:rFonts w:ascii="Arial" w:hAnsi="Arial" w:cs="Arial"/>
        </w:rPr>
        <w:t xml:space="preserve"> Modellierung der W</w:t>
      </w:r>
      <w:r w:rsidR="00AE7321">
        <w:rPr>
          <w:rFonts w:ascii="Arial" w:hAnsi="Arial" w:cs="Arial"/>
        </w:rPr>
        <w:t xml:space="preserve">ärmepumpe </w:t>
      </w:r>
      <w:r w:rsidRPr="00BE1F74">
        <w:rPr>
          <w:rFonts w:ascii="Arial" w:hAnsi="Arial" w:cs="Arial"/>
        </w:rPr>
        <w:t>beschrieben.</w:t>
      </w:r>
    </w:p>
    <w:p w14:paraId="445E07F0" w14:textId="77777777" w:rsidR="002556CF" w:rsidRPr="00BE1F74" w:rsidRDefault="001171BA" w:rsidP="002556CF">
      <w:pPr>
        <w:pStyle w:val="berschrift2"/>
        <w:rPr>
          <w:rFonts w:ascii="Arial" w:hAnsi="Arial" w:cs="Arial"/>
        </w:rPr>
      </w:pPr>
      <w:r w:rsidRPr="00BE1F74">
        <w:rPr>
          <w:rFonts w:ascii="Arial" w:hAnsi="Arial" w:cs="Arial"/>
        </w:rPr>
        <w:lastRenderedPageBreak/>
        <w:t>Gesamtsystem</w:t>
      </w:r>
    </w:p>
    <w:p w14:paraId="6663549B" w14:textId="5E56DEEE" w:rsidR="00070913" w:rsidRPr="00BE1F74" w:rsidRDefault="00A72B49" w:rsidP="001171BA">
      <w:pPr>
        <w:keepNext/>
        <w:rPr>
          <w:rFonts w:ascii="Arial" w:hAnsi="Arial" w:cs="Arial"/>
        </w:rPr>
      </w:pPr>
      <w:r w:rsidRPr="00BE1F74">
        <w:rPr>
          <w:rFonts w:ascii="Arial" w:hAnsi="Arial" w:cs="Arial"/>
        </w:rPr>
        <w:t xml:space="preserve">Die Modellierung des Wärmeversorgungsverbunds wird mit Hilfe der Modellierungssprache </w:t>
      </w:r>
      <w:proofErr w:type="spellStart"/>
      <w:r w:rsidRPr="00BE1F74">
        <w:rPr>
          <w:rFonts w:ascii="Arial" w:hAnsi="Arial" w:cs="Arial"/>
        </w:rPr>
        <w:t>Modelica</w:t>
      </w:r>
      <w:proofErr w:type="spellEnd"/>
      <w:r w:rsidRPr="00BE1F74">
        <w:rPr>
          <w:rFonts w:ascii="Arial" w:hAnsi="Arial" w:cs="Arial"/>
        </w:rPr>
        <w:t xml:space="preserve"> und des Simulationsprogramms </w:t>
      </w:r>
      <w:proofErr w:type="spellStart"/>
      <w:r w:rsidRPr="00BE1F74">
        <w:rPr>
          <w:rFonts w:ascii="Arial" w:hAnsi="Arial" w:cs="Arial"/>
        </w:rPr>
        <w:t>Dymola</w:t>
      </w:r>
      <w:proofErr w:type="spellEnd"/>
      <w:r w:rsidRPr="00BE1F74">
        <w:rPr>
          <w:rFonts w:ascii="Arial" w:hAnsi="Arial" w:cs="Arial"/>
        </w:rPr>
        <w:t xml:space="preserve"> durchgeführt. Die objektorientiere Modellierungssprache </w:t>
      </w:r>
      <w:proofErr w:type="spellStart"/>
      <w:r w:rsidRPr="00BE1F74">
        <w:rPr>
          <w:rFonts w:ascii="Arial" w:hAnsi="Arial" w:cs="Arial"/>
        </w:rPr>
        <w:t>Modelica</w:t>
      </w:r>
      <w:proofErr w:type="spellEnd"/>
      <w:r w:rsidRPr="00BE1F74">
        <w:rPr>
          <w:rFonts w:ascii="Arial" w:hAnsi="Arial" w:cs="Arial"/>
        </w:rPr>
        <w:t xml:space="preserve"> erlaubt es</w:t>
      </w:r>
      <w:r w:rsidR="004F27B2">
        <w:rPr>
          <w:rFonts w:ascii="Arial" w:hAnsi="Arial" w:cs="Arial"/>
        </w:rPr>
        <w:t>,</w:t>
      </w:r>
      <w:r w:rsidRPr="00BE1F74">
        <w:rPr>
          <w:rFonts w:ascii="Arial" w:hAnsi="Arial" w:cs="Arial"/>
        </w:rPr>
        <w:t xml:space="preserve"> das Wärmeversor</w:t>
      </w:r>
      <w:r w:rsidR="00AE7321">
        <w:rPr>
          <w:rFonts w:ascii="Arial" w:hAnsi="Arial" w:cs="Arial"/>
        </w:rPr>
        <w:t>g</w:t>
      </w:r>
      <w:r w:rsidRPr="00BE1F74">
        <w:rPr>
          <w:rFonts w:ascii="Arial" w:hAnsi="Arial" w:cs="Arial"/>
        </w:rPr>
        <w:t>ungssystem dynamisch abzubilden und die thermodynamischen Zustandsgrößen</w:t>
      </w:r>
      <w:r w:rsidR="00BA44AC" w:rsidRPr="00BE1F74">
        <w:rPr>
          <w:rFonts w:ascii="Arial" w:hAnsi="Arial" w:cs="Arial"/>
        </w:rPr>
        <w:t xml:space="preserve"> innerhalb des Wärmepumpenkreislaufs</w:t>
      </w:r>
      <w:r w:rsidRPr="00BE1F74">
        <w:rPr>
          <w:rFonts w:ascii="Arial" w:hAnsi="Arial" w:cs="Arial"/>
        </w:rPr>
        <w:t xml:space="preserve"> zu jeder Zeit zu erfassen</w:t>
      </w:r>
      <w:r w:rsidR="00BA44AC" w:rsidRPr="00BE1F74">
        <w:rPr>
          <w:rFonts w:ascii="Arial" w:hAnsi="Arial" w:cs="Arial"/>
        </w:rPr>
        <w:t>.</w:t>
      </w:r>
      <w:r w:rsidR="00687F96" w:rsidRPr="00BE1F74">
        <w:rPr>
          <w:rFonts w:ascii="Arial" w:hAnsi="Arial" w:cs="Arial"/>
        </w:rPr>
        <w:t xml:space="preserve"> </w:t>
      </w:r>
      <w:r w:rsidR="00070913" w:rsidRPr="00BE1F74">
        <w:rPr>
          <w:rFonts w:ascii="Arial" w:hAnsi="Arial" w:cs="Arial"/>
        </w:rPr>
        <w:t xml:space="preserve">Das Wärmeversorgungssystem besteht aus verschiedenen Kreisläufen. Diese werden unabhängig voneinander mit </w:t>
      </w:r>
      <w:r w:rsidR="00107A2C" w:rsidRPr="00BE1F74">
        <w:rPr>
          <w:rFonts w:ascii="Arial" w:hAnsi="Arial" w:cs="Arial"/>
        </w:rPr>
        <w:t>Umwälzp</w:t>
      </w:r>
      <w:r w:rsidR="00070913" w:rsidRPr="00BE1F74">
        <w:rPr>
          <w:rFonts w:ascii="Arial" w:hAnsi="Arial" w:cs="Arial"/>
        </w:rPr>
        <w:t>umpe</w:t>
      </w:r>
      <w:r w:rsidR="000C5F0A">
        <w:rPr>
          <w:rFonts w:ascii="Arial" w:hAnsi="Arial" w:cs="Arial"/>
        </w:rPr>
        <w:t xml:space="preserve">n angetrieben. Die Kreisläufe sind </w:t>
      </w:r>
      <w:r w:rsidR="00070913" w:rsidRPr="00BE1F74">
        <w:rPr>
          <w:rFonts w:ascii="Arial" w:hAnsi="Arial" w:cs="Arial"/>
        </w:rPr>
        <w:t xml:space="preserve">über </w:t>
      </w:r>
      <w:proofErr w:type="spellStart"/>
      <w:r w:rsidR="00070913" w:rsidRPr="00BE1F74">
        <w:rPr>
          <w:rFonts w:ascii="Arial" w:hAnsi="Arial" w:cs="Arial"/>
        </w:rPr>
        <w:t>Wärmeübe</w:t>
      </w:r>
      <w:r w:rsidR="004F27B2">
        <w:rPr>
          <w:rFonts w:ascii="Arial" w:hAnsi="Arial" w:cs="Arial"/>
        </w:rPr>
        <w:t>r</w:t>
      </w:r>
      <w:r w:rsidR="00070913" w:rsidRPr="00BE1F74">
        <w:rPr>
          <w:rFonts w:ascii="Arial" w:hAnsi="Arial" w:cs="Arial"/>
        </w:rPr>
        <w:t>trager</w:t>
      </w:r>
      <w:proofErr w:type="spellEnd"/>
      <w:r w:rsidR="00070913" w:rsidRPr="00BE1F74">
        <w:rPr>
          <w:rFonts w:ascii="Arial" w:hAnsi="Arial" w:cs="Arial"/>
        </w:rPr>
        <w:t xml:space="preserve"> miteinander verbunden. Wie in</w:t>
      </w:r>
      <w:r w:rsidR="00C309C0" w:rsidRPr="00BE1F74">
        <w:rPr>
          <w:rFonts w:ascii="Arial" w:hAnsi="Arial" w:cs="Arial"/>
        </w:rPr>
        <w:t xml:space="preserve"> Abbildung</w:t>
      </w:r>
      <w:r w:rsidR="00070913" w:rsidRPr="00BE1F74">
        <w:rPr>
          <w:rFonts w:ascii="Arial" w:hAnsi="Arial" w:cs="Arial"/>
        </w:rPr>
        <w:t xml:space="preserve"> </w:t>
      </w:r>
      <w:r w:rsidR="00687F96" w:rsidRPr="00BE1F74">
        <w:rPr>
          <w:rFonts w:ascii="Arial" w:hAnsi="Arial" w:cs="Arial"/>
        </w:rPr>
        <w:t>3</w:t>
      </w:r>
      <w:r w:rsidR="00070913" w:rsidRPr="00BE1F74">
        <w:rPr>
          <w:rFonts w:ascii="Arial" w:hAnsi="Arial" w:cs="Arial"/>
        </w:rPr>
        <w:t xml:space="preserve"> </w:t>
      </w:r>
      <w:r w:rsidR="00C309C0" w:rsidRPr="00BE1F74">
        <w:rPr>
          <w:rFonts w:ascii="Arial" w:hAnsi="Arial" w:cs="Arial"/>
        </w:rPr>
        <w:t>gezeigt</w:t>
      </w:r>
      <w:r w:rsidR="000C5F0A">
        <w:rPr>
          <w:rFonts w:ascii="Arial" w:hAnsi="Arial" w:cs="Arial"/>
        </w:rPr>
        <w:t>,</w:t>
      </w:r>
      <w:r w:rsidR="00C309C0" w:rsidRPr="00BE1F74">
        <w:rPr>
          <w:rFonts w:ascii="Arial" w:hAnsi="Arial" w:cs="Arial"/>
        </w:rPr>
        <w:t xml:space="preserve"> </w:t>
      </w:r>
      <w:r w:rsidR="000C5F0A">
        <w:rPr>
          <w:rFonts w:ascii="Arial" w:hAnsi="Arial" w:cs="Arial"/>
        </w:rPr>
        <w:t>wird der Verbraucher</w:t>
      </w:r>
      <w:r w:rsidR="00070913" w:rsidRPr="00BE1F74">
        <w:rPr>
          <w:rFonts w:ascii="Arial" w:hAnsi="Arial" w:cs="Arial"/>
        </w:rPr>
        <w:t>kreislauf mit realen Verbrauchsdaten gespeist, wobei ein generischer Verbrauc</w:t>
      </w:r>
      <w:r w:rsidR="000C5F0A">
        <w:rPr>
          <w:rFonts w:ascii="Arial" w:hAnsi="Arial" w:cs="Arial"/>
        </w:rPr>
        <w:t>her genutzt wird. Der Verbraucher</w:t>
      </w:r>
      <w:r w:rsidR="00070913" w:rsidRPr="00BE1F74">
        <w:rPr>
          <w:rFonts w:ascii="Arial" w:hAnsi="Arial" w:cs="Arial"/>
        </w:rPr>
        <w:t xml:space="preserve">kreislauf wird wahlweise vom Fernwärmekreislauf und vom </w:t>
      </w:r>
      <w:proofErr w:type="spellStart"/>
      <w:r w:rsidR="00070913" w:rsidRPr="00BE1F74">
        <w:rPr>
          <w:rFonts w:ascii="Arial" w:hAnsi="Arial" w:cs="Arial"/>
        </w:rPr>
        <w:t>Wärmepumpensenkenkreislauf</w:t>
      </w:r>
      <w:proofErr w:type="spellEnd"/>
      <w:r w:rsidR="00070913" w:rsidRPr="00BE1F74">
        <w:rPr>
          <w:rFonts w:ascii="Arial" w:hAnsi="Arial" w:cs="Arial"/>
        </w:rPr>
        <w:t xml:space="preserve"> gespeist. Dabei wird der Wärmepumpenquellenkreislauf dem Verbraucher nachgeschaltet, sodass der </w:t>
      </w:r>
      <w:proofErr w:type="spellStart"/>
      <w:r w:rsidR="00107A2C" w:rsidRPr="00BE1F74">
        <w:rPr>
          <w:rFonts w:ascii="Arial" w:hAnsi="Arial" w:cs="Arial"/>
        </w:rPr>
        <w:t>Wärmepumpens</w:t>
      </w:r>
      <w:r w:rsidR="00070913" w:rsidRPr="00BE1F74">
        <w:rPr>
          <w:rFonts w:ascii="Arial" w:hAnsi="Arial" w:cs="Arial"/>
        </w:rPr>
        <w:t>enkenkreislauf</w:t>
      </w:r>
      <w:proofErr w:type="spellEnd"/>
      <w:r w:rsidR="00070913" w:rsidRPr="00BE1F74">
        <w:rPr>
          <w:rFonts w:ascii="Arial" w:hAnsi="Arial" w:cs="Arial"/>
        </w:rPr>
        <w:t xml:space="preserve"> mit dem Rücklauf des Verbrauchskreislaufs verbunden ist.</w:t>
      </w:r>
    </w:p>
    <w:p w14:paraId="0BB1B706" w14:textId="77777777" w:rsidR="00070913" w:rsidRPr="00BE1F74" w:rsidRDefault="00070913" w:rsidP="00070913">
      <w:pPr>
        <w:keepNext/>
        <w:ind w:left="425"/>
        <w:rPr>
          <w:rFonts w:ascii="Arial" w:hAnsi="Arial" w:cs="Arial"/>
        </w:rPr>
      </w:pPr>
    </w:p>
    <w:p w14:paraId="3BC70632" w14:textId="77777777" w:rsidR="00070913" w:rsidRPr="00BE1F74" w:rsidRDefault="00AA69F6" w:rsidP="009D3F99">
      <w:pPr>
        <w:keepNext/>
        <w:jc w:val="center"/>
        <w:rPr>
          <w:rFonts w:ascii="Arial" w:hAnsi="Arial" w:cs="Arial"/>
        </w:rPr>
      </w:pPr>
      <w:r>
        <w:rPr>
          <w:rFonts w:ascii="Arial" w:hAnsi="Arial" w:cs="Arial"/>
          <w:noProof/>
          <w:lang w:eastAsia="de-DE"/>
        </w:rPr>
        <w:pict w14:anchorId="511AB12B">
          <v:shape id="_x0000_i1026" type="#_x0000_t75" style="width:453pt;height:231pt">
            <v:imagedata r:id="rId10" o:title="Simulationskonfiguration_4"/>
          </v:shape>
        </w:pict>
      </w:r>
    </w:p>
    <w:p w14:paraId="5D457BA9" w14:textId="77777777" w:rsidR="00070913" w:rsidRPr="00BE1F74" w:rsidRDefault="00070913" w:rsidP="001171BA">
      <w:pPr>
        <w:pStyle w:val="Beschriftung"/>
        <w:rPr>
          <w:rFonts w:ascii="Arial" w:hAnsi="Arial" w:cs="Arial"/>
          <w:i w:val="0"/>
        </w:rPr>
      </w:pPr>
      <w:bookmarkStart w:id="3" w:name="_Ref134456395"/>
      <w:r w:rsidRPr="00BE1F74">
        <w:rPr>
          <w:rFonts w:ascii="Arial" w:hAnsi="Arial" w:cs="Arial"/>
          <w:i w:val="0"/>
        </w:rPr>
        <w:t xml:space="preserve">Abbildung </w:t>
      </w:r>
      <w:r w:rsidR="007411B1" w:rsidRPr="00BE1F74">
        <w:rPr>
          <w:rFonts w:ascii="Arial" w:hAnsi="Arial" w:cs="Arial"/>
          <w:i w:val="0"/>
        </w:rPr>
        <w:fldChar w:fldCharType="begin"/>
      </w:r>
      <w:r w:rsidR="007411B1" w:rsidRPr="00BE1F74">
        <w:rPr>
          <w:rFonts w:ascii="Arial" w:hAnsi="Arial" w:cs="Arial"/>
          <w:i w:val="0"/>
        </w:rPr>
        <w:instrText xml:space="preserve"> SEQ Abbildung \* ARABIC </w:instrText>
      </w:r>
      <w:r w:rsidR="007411B1" w:rsidRPr="00BE1F74">
        <w:rPr>
          <w:rFonts w:ascii="Arial" w:hAnsi="Arial" w:cs="Arial"/>
          <w:i w:val="0"/>
        </w:rPr>
        <w:fldChar w:fldCharType="separate"/>
      </w:r>
      <w:r w:rsidR="007411B1" w:rsidRPr="00BE1F74">
        <w:rPr>
          <w:rFonts w:ascii="Arial" w:hAnsi="Arial" w:cs="Arial"/>
          <w:i w:val="0"/>
          <w:noProof/>
        </w:rPr>
        <w:t>3</w:t>
      </w:r>
      <w:r w:rsidR="007411B1" w:rsidRPr="00BE1F74">
        <w:rPr>
          <w:rFonts w:ascii="Arial" w:hAnsi="Arial" w:cs="Arial"/>
          <w:i w:val="0"/>
        </w:rPr>
        <w:fldChar w:fldCharType="end"/>
      </w:r>
      <w:bookmarkEnd w:id="3"/>
      <w:r w:rsidRPr="00BE1F74">
        <w:rPr>
          <w:rFonts w:ascii="Arial" w:hAnsi="Arial" w:cs="Arial"/>
          <w:i w:val="0"/>
        </w:rPr>
        <w:t xml:space="preserve"> </w:t>
      </w:r>
      <w:r w:rsidR="000A0AD8" w:rsidRPr="00BE1F74">
        <w:rPr>
          <w:rFonts w:ascii="Arial" w:hAnsi="Arial" w:cs="Arial"/>
          <w:i w:val="0"/>
        </w:rPr>
        <w:t>Eigene s</w:t>
      </w:r>
      <w:r w:rsidRPr="00BE1F74">
        <w:rPr>
          <w:rFonts w:ascii="Arial" w:hAnsi="Arial" w:cs="Arial"/>
          <w:i w:val="0"/>
        </w:rPr>
        <w:t xml:space="preserve">chematische </w:t>
      </w:r>
      <w:r w:rsidR="000A0AD8" w:rsidRPr="00BE1F74">
        <w:rPr>
          <w:rFonts w:ascii="Arial" w:hAnsi="Arial" w:cs="Arial"/>
          <w:i w:val="0"/>
        </w:rPr>
        <w:t>Darstellung</w:t>
      </w:r>
      <w:r w:rsidRPr="00BE1F74">
        <w:rPr>
          <w:rFonts w:ascii="Arial" w:hAnsi="Arial" w:cs="Arial"/>
          <w:i w:val="0"/>
        </w:rPr>
        <w:t xml:space="preserve"> des Simulationsmodells</w:t>
      </w:r>
    </w:p>
    <w:p w14:paraId="4DA5F7E2" w14:textId="636E7C3D" w:rsidR="00070913" w:rsidRPr="00BE1F74" w:rsidRDefault="00A72B49" w:rsidP="001171BA">
      <w:pPr>
        <w:rPr>
          <w:rFonts w:ascii="Arial" w:hAnsi="Arial" w:cs="Arial"/>
        </w:rPr>
      </w:pPr>
      <w:r w:rsidRPr="00BE1F74">
        <w:rPr>
          <w:rFonts w:ascii="Arial" w:hAnsi="Arial" w:cs="Arial"/>
        </w:rPr>
        <w:t xml:space="preserve">Die verschiedenen Kreisläufe werden mit Hilfe einer </w:t>
      </w:r>
      <w:r w:rsidR="001171BA" w:rsidRPr="00BE1F74">
        <w:rPr>
          <w:rFonts w:ascii="Arial" w:hAnsi="Arial" w:cs="Arial"/>
        </w:rPr>
        <w:t>Temperaturregelung</w:t>
      </w:r>
      <w:r w:rsidRPr="00BE1F74">
        <w:rPr>
          <w:rFonts w:ascii="Arial" w:hAnsi="Arial" w:cs="Arial"/>
        </w:rPr>
        <w:t xml:space="preserve"> gesteuert, welche die jeweiligen Energiewandler und Pumpen regelt. </w:t>
      </w:r>
      <w:r w:rsidR="001171BA" w:rsidRPr="00BE1F74">
        <w:rPr>
          <w:rFonts w:ascii="Arial" w:hAnsi="Arial" w:cs="Arial"/>
        </w:rPr>
        <w:t xml:space="preserve">Der Fernwärme-, Wärmepumpensenken- und </w:t>
      </w:r>
      <w:r w:rsidR="004F27B2">
        <w:rPr>
          <w:rFonts w:ascii="Arial" w:hAnsi="Arial" w:cs="Arial"/>
        </w:rPr>
        <w:t xml:space="preserve">der </w:t>
      </w:r>
      <w:r w:rsidR="001171BA" w:rsidRPr="00BE1F74">
        <w:rPr>
          <w:rFonts w:ascii="Arial" w:hAnsi="Arial" w:cs="Arial"/>
        </w:rPr>
        <w:t xml:space="preserve">Verbrauchskreislauf werden auf eine Vorlauftemperatur von </w:t>
      </w:r>
      <w:r w:rsidR="00BF0415" w:rsidRPr="00BE1F74">
        <w:rPr>
          <w:rFonts w:ascii="Arial" w:hAnsi="Arial" w:cs="Arial"/>
        </w:rPr>
        <w:t>11</w:t>
      </w:r>
      <w:r w:rsidR="001171BA" w:rsidRPr="00BE1F74">
        <w:rPr>
          <w:rFonts w:ascii="Arial" w:hAnsi="Arial" w:cs="Arial"/>
        </w:rPr>
        <w:t>0°C geregelt. Zudem wird die Wärmepumpe zugeschaltet, sobald der Rücklauf des Fernwärmekreislaufs größer als 60°C ist.</w:t>
      </w:r>
      <w:r w:rsidR="00107A2C" w:rsidRPr="00BE1F74">
        <w:rPr>
          <w:rFonts w:ascii="Arial" w:hAnsi="Arial" w:cs="Arial"/>
        </w:rPr>
        <w:t xml:space="preserve"> Die Anforderung an das System wurde so definiert, dass die Temperatur im Rücklauf des Fernwärmekreislaufs nach Möglichkeit unter 60°C gehalten wird.</w:t>
      </w:r>
      <w:r w:rsidR="001171BA" w:rsidRPr="00BE1F74">
        <w:rPr>
          <w:rFonts w:ascii="Arial" w:hAnsi="Arial" w:cs="Arial"/>
        </w:rPr>
        <w:t xml:space="preserve"> </w:t>
      </w:r>
      <w:r w:rsidR="00DA77E9" w:rsidRPr="00BE1F74">
        <w:rPr>
          <w:rFonts w:ascii="Arial" w:hAnsi="Arial" w:cs="Arial"/>
        </w:rPr>
        <w:t xml:space="preserve">Zur Bewertung des </w:t>
      </w:r>
      <w:r w:rsidR="00582331" w:rsidRPr="00BE1F74">
        <w:rPr>
          <w:rFonts w:ascii="Arial" w:hAnsi="Arial" w:cs="Arial"/>
        </w:rPr>
        <w:t>Gesamtsystems</w:t>
      </w:r>
      <w:r w:rsidR="00DA77E9" w:rsidRPr="00BE1F74">
        <w:rPr>
          <w:rFonts w:ascii="Arial" w:hAnsi="Arial" w:cs="Arial"/>
        </w:rPr>
        <w:t xml:space="preserve"> wird die Gesamteffizienz</w:t>
      </w:r>
      <w:r w:rsidR="00582331" w:rsidRPr="00BE1F74">
        <w:rPr>
          <w:rFonts w:ascii="Arial" w:hAnsi="Arial" w:cs="Arial"/>
        </w:rPr>
        <w:t xml:space="preserve"> </w:t>
      </w:r>
      <w:r w:rsidR="001F3C43" w:rsidRPr="00BE1F74">
        <w:rPr>
          <w:rFonts w:ascii="Arial" w:hAnsi="Arial" w:cs="Arial"/>
        </w:rPr>
        <w:t>ω</w:t>
      </w:r>
      <w:r w:rsidR="00582331" w:rsidRPr="00BE1F74">
        <w:rPr>
          <w:rFonts w:ascii="Arial" w:hAnsi="Arial" w:cs="Arial"/>
        </w:rPr>
        <w:t xml:space="preserve"> </w:t>
      </w:r>
      <w:r w:rsidR="00DA77E9" w:rsidRPr="00BE1F74">
        <w:rPr>
          <w:rFonts w:ascii="Arial" w:hAnsi="Arial" w:cs="Arial"/>
        </w:rPr>
        <w:t xml:space="preserve">eingeführt. Diese berechnet sich </w:t>
      </w:r>
      <w:r w:rsidR="00582331" w:rsidRPr="00BE1F74">
        <w:rPr>
          <w:rFonts w:ascii="Arial" w:hAnsi="Arial" w:cs="Arial"/>
        </w:rPr>
        <w:t xml:space="preserve">mit Hilfe von Gleichung (2). </w:t>
      </w:r>
      <w:r w:rsidR="004F27B2">
        <w:rPr>
          <w:rFonts w:ascii="Arial" w:hAnsi="Arial" w:cs="Arial"/>
        </w:rPr>
        <w:t>Sie</w:t>
      </w:r>
      <w:r w:rsidR="004F27B2" w:rsidRPr="00BE1F74">
        <w:rPr>
          <w:rFonts w:ascii="Arial" w:hAnsi="Arial" w:cs="Arial"/>
        </w:rPr>
        <w:t xml:space="preserve"> </w:t>
      </w:r>
      <w:r w:rsidR="00582331" w:rsidRPr="00BE1F74">
        <w:rPr>
          <w:rFonts w:ascii="Arial" w:hAnsi="Arial" w:cs="Arial"/>
        </w:rPr>
        <w:t>setzt</w:t>
      </w:r>
      <w:r w:rsidR="00DA77E9" w:rsidRPr="00BE1F74">
        <w:rPr>
          <w:rFonts w:ascii="Arial" w:hAnsi="Arial" w:cs="Arial"/>
        </w:rPr>
        <w:t xml:space="preserve"> nach dem Prinzip von Schneider </w:t>
      </w:r>
      <w:sdt>
        <w:sdtPr>
          <w:rPr>
            <w:rFonts w:ascii="Arial" w:hAnsi="Arial" w:cs="Arial"/>
          </w:rPr>
          <w:alias w:val="To edit, see citavi.com/edit"/>
          <w:tag w:val="CitaviPlaceholder#5970864d-8c8d-41b1-b72a-a695b3802c70"/>
          <w:id w:val="-933816952"/>
          <w:placeholder>
            <w:docPart w:val="DefaultPlaceholder_-1854013440"/>
          </w:placeholder>
        </w:sdtPr>
        <w:sdtEndPr/>
        <w:sdtContent>
          <w:r w:rsidR="00DA77E9" w:rsidRPr="00BE1F74">
            <w:rPr>
              <w:rFonts w:ascii="Arial" w:hAnsi="Arial" w:cs="Arial"/>
            </w:rPr>
            <w:fldChar w:fldCharType="begin"/>
          </w:r>
          <w:r w:rsidR="00DA77E9" w:rsidRPr="00BE1F74">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mYTU0MDNmLTg1ZDEtNDk1ZS05ZDk0LTQ4ZmViY2I3YzRmOCIsIlJhbmdlTGVuZ3RoIjozLCJSZWZlcmVuY2VJZCI6ImU3NTlhYTQwLWM1N2ItNGM3ZC04ZDU4LTI5NDk2MWNiM2Nk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mh0dHBzOi8vcGVybWFsaW5rLm9idnNnLmF0L0FDMDI5MzI5MDYiLCJVcmlTdHJpbmciOiJodHRwczovL3Blcm1hbGluay5vYnZzZy5hdC9BQzAyOTMyOTA2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}</w:instrText>
          </w:r>
          <w:r w:rsidR="00DA77E9" w:rsidRPr="00BE1F74">
            <w:rPr>
              <w:rFonts w:ascii="Arial" w:hAnsi="Arial" w:cs="Arial"/>
            </w:rPr>
            <w:fldChar w:fldCharType="separate"/>
          </w:r>
          <w:r w:rsidR="00DB5E04" w:rsidRPr="00BE1F74">
            <w:rPr>
              <w:rFonts w:ascii="Arial" w:hAnsi="Arial" w:cs="Arial"/>
            </w:rPr>
            <w:t>[9]</w:t>
          </w:r>
          <w:r w:rsidR="00DA77E9" w:rsidRPr="00BE1F74">
            <w:rPr>
              <w:rFonts w:ascii="Arial" w:hAnsi="Arial" w:cs="Arial"/>
            </w:rPr>
            <w:fldChar w:fldCharType="end"/>
          </w:r>
        </w:sdtContent>
      </w:sdt>
      <w:r w:rsidR="00582331" w:rsidRPr="00BE1F74">
        <w:rPr>
          <w:rFonts w:ascii="Arial" w:hAnsi="Arial" w:cs="Arial"/>
        </w:rPr>
        <w:t xml:space="preserve"> den energetischen Aufwand </w:t>
      </w:r>
      <w:proofErr w:type="spellStart"/>
      <w:r w:rsidR="00582331" w:rsidRPr="00BE1F74">
        <w:rPr>
          <w:rFonts w:ascii="Arial" w:hAnsi="Arial" w:cs="Arial"/>
        </w:rPr>
        <w:t>Q</w:t>
      </w:r>
      <w:r w:rsidR="00582331" w:rsidRPr="00BE1F74">
        <w:rPr>
          <w:rFonts w:ascii="Arial" w:hAnsi="Arial" w:cs="Arial"/>
          <w:vertAlign w:val="subscript"/>
        </w:rPr>
        <w:t>Aufwand</w:t>
      </w:r>
      <w:proofErr w:type="spellEnd"/>
      <w:r w:rsidR="00582331" w:rsidRPr="00BE1F74">
        <w:rPr>
          <w:rFonts w:ascii="Arial" w:hAnsi="Arial" w:cs="Arial"/>
          <w:vertAlign w:val="subscript"/>
        </w:rPr>
        <w:t xml:space="preserve"> </w:t>
      </w:r>
      <w:r w:rsidR="00582331" w:rsidRPr="00BE1F74">
        <w:rPr>
          <w:rFonts w:ascii="Arial" w:hAnsi="Arial" w:cs="Arial"/>
        </w:rPr>
        <w:t>ins Verhältnis zum</w:t>
      </w:r>
      <w:r w:rsidR="00DA77E9" w:rsidRPr="00BE1F74">
        <w:rPr>
          <w:rFonts w:ascii="Arial" w:hAnsi="Arial" w:cs="Arial"/>
        </w:rPr>
        <w:t xml:space="preserve"> energetischen</w:t>
      </w:r>
      <w:r w:rsidR="00582331" w:rsidRPr="00BE1F74">
        <w:rPr>
          <w:rFonts w:ascii="Arial" w:hAnsi="Arial" w:cs="Arial"/>
        </w:rPr>
        <w:t xml:space="preserve"> Nutzen </w:t>
      </w:r>
      <w:proofErr w:type="spellStart"/>
      <w:r w:rsidR="00582331" w:rsidRPr="00BE1F74">
        <w:rPr>
          <w:rFonts w:ascii="Arial" w:hAnsi="Arial" w:cs="Arial"/>
        </w:rPr>
        <w:t>Q</w:t>
      </w:r>
      <w:r w:rsidR="00582331" w:rsidRPr="00BE1F74">
        <w:rPr>
          <w:rFonts w:ascii="Arial" w:hAnsi="Arial" w:cs="Arial"/>
          <w:vertAlign w:val="subscript"/>
        </w:rPr>
        <w:t>Nutz</w:t>
      </w:r>
      <w:r w:rsidR="001F3C43" w:rsidRPr="00BE1F74">
        <w:rPr>
          <w:rFonts w:ascii="Arial" w:hAnsi="Arial" w:cs="Arial"/>
          <w:vertAlign w:val="subscript"/>
        </w:rPr>
        <w:t>en</w:t>
      </w:r>
      <w:proofErr w:type="spellEnd"/>
      <w:r w:rsidR="001F3C43" w:rsidRPr="00BE1F74">
        <w:rPr>
          <w:rFonts w:ascii="Arial" w:hAnsi="Arial" w:cs="Arial"/>
        </w:rPr>
        <w:t>.</w:t>
      </w:r>
      <w:r w:rsidR="00BB743E" w:rsidRPr="00BE1F74">
        <w:rPr>
          <w:rFonts w:ascii="Arial" w:hAnsi="Arial" w:cs="Arial"/>
        </w:rPr>
        <w:t xml:space="preserve"> Die Energiebilanz wird hierbei um die Fabrik gezogen, sodass Wandlungsverluste bei der Fernwärmeversorgung nicht berücksichtigt werden.</w:t>
      </w:r>
    </w:p>
    <w:p w14:paraId="73236BBF" w14:textId="77777777" w:rsidR="001F3C43" w:rsidRPr="00BE1F74" w:rsidRDefault="001F3C43" w:rsidP="001171BA">
      <w:pPr>
        <w:rPr>
          <w:rFonts w:ascii="Arial" w:hAnsi="Arial" w:cs="Arial"/>
        </w:rPr>
      </w:pPr>
    </w:p>
    <w:p w14:paraId="30E965A4" w14:textId="77777777" w:rsidR="001F3C43" w:rsidRPr="00BE1F74" w:rsidRDefault="00C41667" w:rsidP="00C41667">
      <w:pPr>
        <w:jc w:val="center"/>
        <w:rPr>
          <w:rFonts w:ascii="Arial" w:eastAsiaTheme="minorEastAsia" w:hAnsi="Arial" w:cs="Arial"/>
        </w:rPr>
      </w:pPr>
      <m:oMath>
        <m:r>
          <m:rPr>
            <m:nor/>
          </m:rPr>
          <w:rPr>
            <w:rFonts w:ascii="Arial" w:hAnsi="Arial" w:cs="Arial"/>
          </w:rPr>
          <m:t>ω</m:t>
        </m:r>
        <m:r>
          <m:rPr>
            <m:nor/>
          </m:rPr>
          <w:rPr>
            <w:rFonts w:ascii="Arial" w:eastAsiaTheme="minorEastAsia" w:hAnsi="Arial" w:cs="Arial"/>
          </w:rPr>
          <m:t>=</m:t>
        </m:r>
        <m:f>
          <m:fPr>
            <m:ctrlPr>
              <w:rPr>
                <w:rFonts w:ascii="Cambria Math" w:eastAsiaTheme="minorEastAsia" w:hAnsi="Cambria Math" w:cs="Arial"/>
              </w:rPr>
            </m:ctrlPr>
          </m:fPr>
          <m:num>
            <m:sSub>
              <m:sSubPr>
                <m:ctrlPr>
                  <w:rPr>
                    <w:rFonts w:ascii="Cambria Math" w:eastAsiaTheme="minorEastAsia" w:hAnsi="Cambria Math" w:cs="Arial"/>
                  </w:rPr>
                </m:ctrlPr>
              </m:sSubPr>
              <m:e>
                <m:r>
                  <m:rPr>
                    <m:nor/>
                  </m:rPr>
                  <w:rPr>
                    <w:rFonts w:ascii="Arial" w:eastAsiaTheme="minorEastAsia" w:hAnsi="Arial" w:cs="Arial"/>
                  </w:rPr>
                  <m:t>Q</m:t>
                </m:r>
              </m:e>
              <m:sub>
                <m:r>
                  <m:rPr>
                    <m:nor/>
                  </m:rPr>
                  <w:rPr>
                    <w:rFonts w:ascii="Arial" w:eastAsiaTheme="minorEastAsia" w:hAnsi="Arial" w:cs="Arial"/>
                  </w:rPr>
                  <m:t>Nutzen</m:t>
                </m:r>
              </m:sub>
            </m:sSub>
          </m:num>
          <m:den>
            <m:sSub>
              <m:sSubPr>
                <m:ctrlPr>
                  <w:rPr>
                    <w:rFonts w:ascii="Cambria Math" w:eastAsiaTheme="minorEastAsia" w:hAnsi="Cambria Math" w:cs="Arial"/>
                  </w:rPr>
                </m:ctrlPr>
              </m:sSubPr>
              <m:e>
                <m:r>
                  <m:rPr>
                    <m:nor/>
                  </m:rPr>
                  <w:rPr>
                    <w:rFonts w:ascii="Arial" w:eastAsiaTheme="minorEastAsia" w:hAnsi="Arial" w:cs="Arial"/>
                  </w:rPr>
                  <m:t>Q</m:t>
                </m:r>
              </m:e>
              <m:sub>
                <m:r>
                  <m:rPr>
                    <m:nor/>
                  </m:rPr>
                  <w:rPr>
                    <w:rFonts w:ascii="Arial" w:eastAsiaTheme="minorEastAsia" w:hAnsi="Arial" w:cs="Arial"/>
                  </w:rPr>
                  <m:t>Aufwand</m:t>
                </m:r>
              </m:sub>
            </m:sSub>
          </m:den>
        </m:f>
      </m:oMath>
      <w:r w:rsidR="001F3C43" w:rsidRPr="00BE1F74">
        <w:rPr>
          <w:rFonts w:ascii="Arial" w:eastAsiaTheme="minorEastAsia" w:hAnsi="Arial" w:cs="Arial"/>
        </w:rPr>
        <w:t xml:space="preserve"> </w:t>
      </w:r>
      <w:r w:rsidR="001F3C43" w:rsidRPr="00BE1F74">
        <w:rPr>
          <w:rFonts w:ascii="Arial" w:eastAsiaTheme="minorEastAsia" w:hAnsi="Arial" w:cs="Arial"/>
        </w:rPr>
        <w:tab/>
        <w:t>(2)</w:t>
      </w:r>
    </w:p>
    <w:p w14:paraId="04ED03BF" w14:textId="77777777" w:rsidR="002556CF" w:rsidRPr="00BE1F74" w:rsidRDefault="002556CF" w:rsidP="002556CF">
      <w:pPr>
        <w:pStyle w:val="berschrift2"/>
        <w:rPr>
          <w:rFonts w:ascii="Arial" w:hAnsi="Arial" w:cs="Arial"/>
        </w:rPr>
      </w:pPr>
      <w:r w:rsidRPr="00BE1F74">
        <w:rPr>
          <w:rFonts w:ascii="Arial" w:hAnsi="Arial" w:cs="Arial"/>
        </w:rPr>
        <w:t>Wärmepumpe</w:t>
      </w:r>
    </w:p>
    <w:p w14:paraId="13B56E96" w14:textId="35F00F4A" w:rsidR="00522A38" w:rsidRPr="00BE1F74" w:rsidRDefault="001171BA" w:rsidP="009548E9">
      <w:pPr>
        <w:rPr>
          <w:rFonts w:ascii="Arial" w:eastAsiaTheme="minorEastAsia" w:hAnsi="Arial" w:cs="Arial"/>
        </w:rPr>
      </w:pPr>
      <w:r w:rsidRPr="00BE1F74">
        <w:rPr>
          <w:rFonts w:ascii="Arial" w:hAnsi="Arial" w:cs="Arial"/>
        </w:rPr>
        <w:t xml:space="preserve">Die Modellierung </w:t>
      </w:r>
      <w:r w:rsidR="000C5F0A">
        <w:rPr>
          <w:rFonts w:ascii="Arial" w:hAnsi="Arial" w:cs="Arial"/>
        </w:rPr>
        <w:t>einer industriellen</w:t>
      </w:r>
      <w:r w:rsidRPr="00BE1F74">
        <w:rPr>
          <w:rFonts w:ascii="Arial" w:hAnsi="Arial" w:cs="Arial"/>
        </w:rPr>
        <w:t xml:space="preserve"> Wärmepumpe</w:t>
      </w:r>
      <w:r w:rsidR="009548E9" w:rsidRPr="00BE1F74">
        <w:rPr>
          <w:rFonts w:ascii="Arial" w:hAnsi="Arial" w:cs="Arial"/>
        </w:rPr>
        <w:t xml:space="preserve"> kann mit Hilfe verschiedener Methoden durchgeführt werden. Neben der Modellierung physikalischer Zusammenhänge, können industrielle Wärmepumpen nach Jesper et. </w:t>
      </w:r>
      <w:r w:rsidR="00522A38" w:rsidRPr="00BE1F74">
        <w:rPr>
          <w:rFonts w:ascii="Arial" w:hAnsi="Arial" w:cs="Arial"/>
        </w:rPr>
        <w:t>a</w:t>
      </w:r>
      <w:r w:rsidR="009548E9" w:rsidRPr="00BE1F74">
        <w:rPr>
          <w:rFonts w:ascii="Arial" w:hAnsi="Arial" w:cs="Arial"/>
        </w:rPr>
        <w:t xml:space="preserve">l und Schlosser </w:t>
      </w:r>
      <w:sdt>
        <w:sdtPr>
          <w:rPr>
            <w:rFonts w:ascii="Arial" w:hAnsi="Arial" w:cs="Arial"/>
          </w:rPr>
          <w:alias w:val="To edit, see citavi.com/edit"/>
          <w:tag w:val="CitaviPlaceholder#f1ff6b94-b5f7-4141-b380-775a58f4bf46"/>
          <w:id w:val="2066214225"/>
          <w:placeholder>
            <w:docPart w:val="DefaultPlaceholder_-1854013440"/>
          </w:placeholder>
        </w:sdtPr>
        <w:sdtEndPr/>
        <w:sdtContent>
          <w:r w:rsidR="009548E9" w:rsidRPr="00BE1F74">
            <w:rPr>
              <w:rFonts w:ascii="Arial" w:hAnsi="Arial" w:cs="Arial"/>
            </w:rPr>
            <w:fldChar w:fldCharType="begin"/>
          </w:r>
          <w:r w:rsidR="00DA77E9" w:rsidRPr="00BE1F74">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yYjQyN2NhLTQ3NzAtNGY2MS1iOThjLTlhYmE2NjMxOWJmMSIsIlJhbmdlTGVuZ3RoIjozLCJSZWZlcmVuY2VJZCI6IjZlMTU0NjdmLWRhZTItNDNhNC1iOTA0LWY2YTZlMjJhNWY0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aHR0cHM6Ly9kb2kub3JnLzEwLjEwMTYvai5yc2VyLjIwMjAuMTEwMjE5IiwiVXJpU3RyaW5nIjoiaHR0cHM6Ly9kb2kub3JnLzEwLjEwMTYvai5yc2VyLjIwMjAuMTEwMjE5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}</w:instrText>
          </w:r>
          <w:r w:rsidR="009548E9" w:rsidRPr="00BE1F74">
            <w:rPr>
              <w:rFonts w:ascii="Arial" w:hAnsi="Arial" w:cs="Arial"/>
            </w:rPr>
            <w:fldChar w:fldCharType="separate"/>
          </w:r>
          <w:r w:rsidR="00DB5E04" w:rsidRPr="00BE1F74">
            <w:rPr>
              <w:rFonts w:ascii="Arial" w:hAnsi="Arial" w:cs="Arial"/>
            </w:rPr>
            <w:t>[10, 11]</w:t>
          </w:r>
          <w:r w:rsidR="009548E9" w:rsidRPr="00BE1F74">
            <w:rPr>
              <w:rFonts w:ascii="Arial" w:hAnsi="Arial" w:cs="Arial"/>
            </w:rPr>
            <w:fldChar w:fldCharType="end"/>
          </w:r>
        </w:sdtContent>
      </w:sdt>
      <w:r w:rsidRPr="00BE1F74">
        <w:rPr>
          <w:rFonts w:ascii="Arial" w:hAnsi="Arial" w:cs="Arial"/>
        </w:rPr>
        <w:t xml:space="preserve"> </w:t>
      </w:r>
      <w:r w:rsidR="009548E9" w:rsidRPr="00BE1F74">
        <w:rPr>
          <w:rFonts w:ascii="Arial" w:hAnsi="Arial" w:cs="Arial"/>
        </w:rPr>
        <w:t xml:space="preserve"> auch mit Hilfe </w:t>
      </w:r>
      <w:r w:rsidR="004F27B2">
        <w:rPr>
          <w:rFonts w:ascii="Arial" w:hAnsi="Arial" w:cs="Arial"/>
        </w:rPr>
        <w:t>s</w:t>
      </w:r>
      <w:r w:rsidR="009548E9" w:rsidRPr="00BE1F74">
        <w:rPr>
          <w:rFonts w:ascii="Arial" w:hAnsi="Arial" w:cs="Arial"/>
        </w:rPr>
        <w:t>emi-empirischer COP-Modelle, welche auf Regressionsanalysen basieren</w:t>
      </w:r>
      <w:r w:rsidR="000C5F0A">
        <w:rPr>
          <w:rFonts w:ascii="Arial" w:hAnsi="Arial" w:cs="Arial"/>
        </w:rPr>
        <w:t>,</w:t>
      </w:r>
      <w:r w:rsidR="009548E9" w:rsidRPr="00BE1F74">
        <w:rPr>
          <w:rFonts w:ascii="Arial" w:hAnsi="Arial" w:cs="Arial"/>
        </w:rPr>
        <w:t xml:space="preserve"> abgebildet werden. So kann</w:t>
      </w:r>
      <w:r w:rsidRPr="00BE1F74">
        <w:rPr>
          <w:rFonts w:ascii="Arial" w:hAnsi="Arial" w:cs="Arial"/>
        </w:rPr>
        <w:t xml:space="preserve"> ein dynamisches Systemverhalten der Wärmepumpe unter schwankenden Prozessrandbedingungen </w:t>
      </w:r>
      <w:r w:rsidR="009548E9" w:rsidRPr="00BE1F74">
        <w:rPr>
          <w:rFonts w:ascii="Arial" w:hAnsi="Arial" w:cs="Arial"/>
        </w:rPr>
        <w:t>abgebildet werden, wobei der Schwerpunkt der Modellierung auf der Integration der Wärmepumpe liegt und die Wärmepumpe als Gesamtsystem dar</w:t>
      </w:r>
      <w:r w:rsidR="004F27B2">
        <w:rPr>
          <w:rFonts w:ascii="Arial" w:hAnsi="Arial" w:cs="Arial"/>
        </w:rPr>
        <w:t>ge</w:t>
      </w:r>
      <w:r w:rsidR="009548E9" w:rsidRPr="00BE1F74">
        <w:rPr>
          <w:rFonts w:ascii="Arial" w:hAnsi="Arial" w:cs="Arial"/>
        </w:rPr>
        <w:t>stellt</w:t>
      </w:r>
      <w:r w:rsidR="000C5F0A">
        <w:rPr>
          <w:rFonts w:ascii="Arial" w:hAnsi="Arial" w:cs="Arial"/>
        </w:rPr>
        <w:t xml:space="preserve"> wird</w:t>
      </w:r>
      <w:r w:rsidR="009548E9" w:rsidRPr="00BE1F74">
        <w:rPr>
          <w:rFonts w:ascii="Arial" w:hAnsi="Arial" w:cs="Arial"/>
        </w:rPr>
        <w:t>. Der COP der Wärmepumpe wurde mit Hilfe von Gleichung (</w:t>
      </w:r>
      <w:r w:rsidR="001F3C43" w:rsidRPr="00BE1F74">
        <w:rPr>
          <w:rFonts w:ascii="Arial" w:hAnsi="Arial" w:cs="Arial"/>
        </w:rPr>
        <w:t>3</w:t>
      </w:r>
      <w:r w:rsidR="009548E9" w:rsidRPr="00BE1F74">
        <w:rPr>
          <w:rFonts w:ascii="Arial" w:hAnsi="Arial" w:cs="Arial"/>
        </w:rPr>
        <w:t xml:space="preserve">) in Abhängigkeit </w:t>
      </w:r>
      <w:r w:rsidR="009548E9" w:rsidRPr="00BE1F74">
        <w:rPr>
          <w:rFonts w:ascii="Arial" w:hAnsi="Arial" w:cs="Arial"/>
        </w:rPr>
        <w:lastRenderedPageBreak/>
        <w:t xml:space="preserve">des Temperaturhubs </w:t>
      </w:r>
      <m:oMath>
        <m:r>
          <m:rPr>
            <m:sty m:val="p"/>
          </m:rPr>
          <w:rPr>
            <w:rFonts w:ascii="Cambria Math" w:hAnsi="Cambria Math" w:cs="Arial"/>
          </w:rPr>
          <m:t>Δ</m:t>
        </m:r>
        <m:sSub>
          <m:sSubPr>
            <m:ctrlPr>
              <w:rPr>
                <w:rFonts w:ascii="Cambria Math" w:hAnsi="Cambria Math" w:cs="Arial"/>
              </w:rPr>
            </m:ctrlPr>
          </m:sSubPr>
          <m:e>
            <m:r>
              <m:rPr>
                <m:sty m:val="p"/>
              </m:rPr>
              <w:rPr>
                <w:rFonts w:ascii="Cambria Math" w:hAnsi="Cambria Math" w:cs="Arial"/>
              </w:rPr>
              <m:t>T</m:t>
            </m:r>
          </m:e>
          <m:sub>
            <m:r>
              <m:rPr>
                <m:sty m:val="p"/>
              </m:rPr>
              <w:rPr>
                <w:rFonts w:ascii="Cambria Math" w:hAnsi="Cambria Math" w:cs="Arial"/>
              </w:rPr>
              <m:t>Hub</m:t>
            </m:r>
          </m:sub>
        </m:sSub>
      </m:oMath>
      <w:r w:rsidR="009548E9" w:rsidRPr="00BE1F74">
        <w:rPr>
          <w:rFonts w:ascii="Arial" w:eastAsiaTheme="minorEastAsia" w:hAnsi="Arial" w:cs="Arial"/>
        </w:rPr>
        <w:t>, der Differenz zwischen Wärmequellen- und senkentemperatur, und in Abhängigkeit der Senkentemperatur T</w:t>
      </w:r>
      <w:r w:rsidR="009548E9" w:rsidRPr="00BE1F74">
        <w:rPr>
          <w:rFonts w:ascii="Arial" w:eastAsiaTheme="minorEastAsia" w:hAnsi="Arial" w:cs="Arial"/>
          <w:vertAlign w:val="subscript"/>
        </w:rPr>
        <w:t>S</w:t>
      </w:r>
      <w:r w:rsidR="00522A38" w:rsidRPr="00BE1F74">
        <w:rPr>
          <w:rFonts w:ascii="Arial" w:eastAsiaTheme="minorEastAsia" w:hAnsi="Arial" w:cs="Arial"/>
          <w:vertAlign w:val="subscript"/>
        </w:rPr>
        <w:t>enke</w:t>
      </w:r>
      <w:r w:rsidR="009548E9" w:rsidRPr="00BE1F74">
        <w:rPr>
          <w:rFonts w:ascii="Arial" w:eastAsiaTheme="minorEastAsia" w:hAnsi="Arial" w:cs="Arial"/>
        </w:rPr>
        <w:t xml:space="preserve"> modelliert. </w:t>
      </w:r>
    </w:p>
    <w:p w14:paraId="32602CD0" w14:textId="77777777" w:rsidR="00522A38" w:rsidRPr="00BE1F74" w:rsidRDefault="00522A38" w:rsidP="009548E9">
      <w:pPr>
        <w:rPr>
          <w:rFonts w:ascii="Arial" w:eastAsiaTheme="minorEastAsia" w:hAnsi="Arial" w:cs="Arial"/>
        </w:rPr>
      </w:pPr>
    </w:p>
    <w:p w14:paraId="2EA3E382" w14:textId="77777777" w:rsidR="00522A38" w:rsidRPr="00BE1F74" w:rsidRDefault="00C41667" w:rsidP="00C41667">
      <w:pPr>
        <w:pStyle w:val="Beschriftung"/>
        <w:jc w:val="center"/>
        <w:rPr>
          <w:rFonts w:ascii="Arial" w:hAnsi="Arial" w:cs="Arial"/>
          <w:i w:val="0"/>
          <w:iCs w:val="0"/>
          <w:color w:val="auto"/>
          <w:sz w:val="20"/>
          <w:szCs w:val="20"/>
        </w:rPr>
      </w:pPr>
      <m:oMath>
        <m:r>
          <m:rPr>
            <m:nor/>
          </m:rPr>
          <w:rPr>
            <w:rFonts w:ascii="Arial" w:hAnsi="Arial" w:cs="Arial"/>
            <w:i w:val="0"/>
            <w:sz w:val="20"/>
            <w:szCs w:val="20"/>
          </w:rPr>
          <m:t xml:space="preserve">COP= </m:t>
        </m:r>
        <m:r>
          <m:rPr>
            <m:nor/>
          </m:rPr>
          <w:rPr>
            <w:rFonts w:ascii="Arial" w:hAnsi="Arial" w:cs="Arial"/>
            <w:i w:val="0"/>
            <w:color w:val="auto"/>
            <w:sz w:val="20"/>
            <w:szCs w:val="20"/>
          </w:rPr>
          <m:t>a</m:t>
        </m:r>
        <m:r>
          <m:rPr>
            <m:nor/>
          </m:rPr>
          <w:rPr>
            <w:rFonts w:ascii="Cambria Math" w:hAnsi="Cambria Math" w:cs="Cambria Math"/>
            <w:i w:val="0"/>
            <w:color w:val="auto"/>
            <w:sz w:val="20"/>
            <w:szCs w:val="20"/>
          </w:rPr>
          <m:t>⋅</m:t>
        </m:r>
        <m:sSup>
          <m:sSupPr>
            <m:ctrlPr>
              <w:rPr>
                <w:rFonts w:ascii="Cambria Math" w:hAnsi="Cambria Math" w:cs="Arial"/>
                <w:i w:val="0"/>
                <w:iCs w:val="0"/>
                <w:color w:val="auto"/>
                <w:sz w:val="20"/>
                <w:szCs w:val="20"/>
              </w:rPr>
            </m:ctrlPr>
          </m:sSupPr>
          <m:e>
            <m:d>
              <m:dPr>
                <m:ctrlPr>
                  <w:rPr>
                    <w:rFonts w:ascii="Cambria Math" w:hAnsi="Cambria Math" w:cs="Arial"/>
                    <w:i w:val="0"/>
                    <w:iCs w:val="0"/>
                    <w:color w:val="auto"/>
                    <w:sz w:val="20"/>
                    <w:szCs w:val="20"/>
                  </w:rPr>
                </m:ctrlPr>
              </m:dPr>
              <m:e>
                <m:r>
                  <m:rPr>
                    <m:nor/>
                  </m:rPr>
                  <w:rPr>
                    <w:rFonts w:ascii="Arial" w:hAnsi="Arial" w:cs="Arial"/>
                    <w:i w:val="0"/>
                    <w:color w:val="auto"/>
                    <w:sz w:val="20"/>
                    <w:szCs w:val="20"/>
                  </w:rPr>
                  <m:t>Δ</m:t>
                </m:r>
                <m:sSub>
                  <m:sSubPr>
                    <m:ctrlPr>
                      <w:rPr>
                        <w:rFonts w:ascii="Cambria Math" w:hAnsi="Cambria Math" w:cs="Arial"/>
                        <w:i w:val="0"/>
                        <w:iCs w:val="0"/>
                        <w:color w:val="auto"/>
                        <w:sz w:val="20"/>
                        <w:szCs w:val="20"/>
                      </w:rPr>
                    </m:ctrlPr>
                  </m:sSubPr>
                  <m:e>
                    <m:r>
                      <m:rPr>
                        <m:nor/>
                      </m:rPr>
                      <w:rPr>
                        <w:rFonts w:ascii="Arial" w:hAnsi="Arial" w:cs="Arial"/>
                        <w:i w:val="0"/>
                        <w:color w:val="auto"/>
                        <w:sz w:val="20"/>
                        <w:szCs w:val="20"/>
                      </w:rPr>
                      <m:t>T</m:t>
                    </m:r>
                  </m:e>
                  <m:sub>
                    <m:r>
                      <m:rPr>
                        <m:nor/>
                      </m:rPr>
                      <w:rPr>
                        <w:rFonts w:ascii="Arial" w:hAnsi="Arial" w:cs="Arial"/>
                        <w:i w:val="0"/>
                        <w:color w:val="auto"/>
                        <w:sz w:val="20"/>
                        <w:szCs w:val="20"/>
                      </w:rPr>
                      <m:t>Hub</m:t>
                    </m:r>
                  </m:sub>
                </m:sSub>
                <m:r>
                  <m:rPr>
                    <m:nor/>
                  </m:rPr>
                  <w:rPr>
                    <w:rFonts w:ascii="Arial" w:hAnsi="Arial" w:cs="Arial"/>
                    <w:i w:val="0"/>
                    <w:color w:val="auto"/>
                    <w:sz w:val="20"/>
                    <w:szCs w:val="20"/>
                  </w:rPr>
                  <m:t>+2b</m:t>
                </m:r>
              </m:e>
            </m:d>
          </m:e>
          <m:sup>
            <m:r>
              <m:rPr>
                <m:nor/>
              </m:rPr>
              <w:rPr>
                <w:rFonts w:ascii="Arial" w:hAnsi="Arial" w:cs="Arial"/>
                <w:i w:val="0"/>
                <w:color w:val="auto"/>
                <w:sz w:val="20"/>
                <w:szCs w:val="20"/>
              </w:rPr>
              <m:t>c</m:t>
            </m:r>
          </m:sup>
        </m:sSup>
        <m:r>
          <m:rPr>
            <m:nor/>
          </m:rPr>
          <w:rPr>
            <w:rFonts w:ascii="Cambria Math" w:hAnsi="Cambria Math" w:cs="Cambria Math"/>
            <w:i w:val="0"/>
            <w:color w:val="auto"/>
            <w:sz w:val="20"/>
            <w:szCs w:val="20"/>
          </w:rPr>
          <m:t>⋅</m:t>
        </m:r>
        <m:sSup>
          <m:sSupPr>
            <m:ctrlPr>
              <w:rPr>
                <w:rFonts w:ascii="Cambria Math" w:hAnsi="Cambria Math" w:cs="Arial"/>
                <w:i w:val="0"/>
                <w:iCs w:val="0"/>
                <w:color w:val="auto"/>
                <w:sz w:val="20"/>
                <w:szCs w:val="20"/>
              </w:rPr>
            </m:ctrlPr>
          </m:sSupPr>
          <m:e>
            <m:d>
              <m:dPr>
                <m:ctrlPr>
                  <w:rPr>
                    <w:rFonts w:ascii="Cambria Math" w:hAnsi="Cambria Math" w:cs="Arial"/>
                    <w:i w:val="0"/>
                    <w:iCs w:val="0"/>
                    <w:color w:val="auto"/>
                    <w:sz w:val="20"/>
                    <w:szCs w:val="20"/>
                  </w:rPr>
                </m:ctrlPr>
              </m:dPr>
              <m:e>
                <m:sSub>
                  <m:sSubPr>
                    <m:ctrlPr>
                      <w:rPr>
                        <w:rFonts w:ascii="Cambria Math" w:hAnsi="Cambria Math" w:cs="Arial"/>
                        <w:i w:val="0"/>
                        <w:iCs w:val="0"/>
                        <w:color w:val="auto"/>
                        <w:sz w:val="20"/>
                        <w:szCs w:val="20"/>
                      </w:rPr>
                    </m:ctrlPr>
                  </m:sSubPr>
                  <m:e>
                    <m:r>
                      <m:rPr>
                        <m:nor/>
                      </m:rPr>
                      <w:rPr>
                        <w:rFonts w:ascii="Arial" w:hAnsi="Arial" w:cs="Arial"/>
                        <w:i w:val="0"/>
                        <w:color w:val="auto"/>
                        <w:sz w:val="20"/>
                        <w:szCs w:val="20"/>
                      </w:rPr>
                      <m:t>T</m:t>
                    </m:r>
                  </m:e>
                  <m:sub>
                    <m:r>
                      <m:rPr>
                        <m:nor/>
                      </m:rPr>
                      <w:rPr>
                        <w:rFonts w:ascii="Arial" w:hAnsi="Arial" w:cs="Arial"/>
                        <w:i w:val="0"/>
                        <w:color w:val="auto"/>
                        <w:sz w:val="20"/>
                        <w:szCs w:val="20"/>
                      </w:rPr>
                      <m:t>Senke</m:t>
                    </m:r>
                  </m:sub>
                </m:sSub>
                <m:r>
                  <m:rPr>
                    <m:nor/>
                  </m:rPr>
                  <w:rPr>
                    <w:rFonts w:ascii="Arial" w:hAnsi="Arial" w:cs="Arial"/>
                    <w:i w:val="0"/>
                    <w:color w:val="auto"/>
                    <w:sz w:val="20"/>
                    <w:szCs w:val="20"/>
                  </w:rPr>
                  <m:t>+b</m:t>
                </m:r>
              </m:e>
            </m:d>
          </m:e>
          <m:sup>
            <m:r>
              <m:rPr>
                <m:nor/>
              </m:rPr>
              <w:rPr>
                <w:rFonts w:ascii="Arial" w:hAnsi="Arial" w:cs="Arial"/>
                <w:i w:val="0"/>
                <w:color w:val="auto"/>
                <w:sz w:val="20"/>
                <w:szCs w:val="20"/>
              </w:rPr>
              <m:t>d</m:t>
            </m:r>
          </m:sup>
        </m:sSup>
      </m:oMath>
      <w:r w:rsidR="00522A38" w:rsidRPr="00BE1F74">
        <w:rPr>
          <w:rFonts w:ascii="Arial" w:eastAsiaTheme="minorEastAsia" w:hAnsi="Arial" w:cs="Arial"/>
          <w:i w:val="0"/>
          <w:iCs w:val="0"/>
          <w:color w:val="auto"/>
          <w:sz w:val="20"/>
          <w:szCs w:val="20"/>
        </w:rPr>
        <w:t xml:space="preserve"> </w:t>
      </w:r>
      <w:r w:rsidR="00522A38" w:rsidRPr="00BE1F74">
        <w:rPr>
          <w:rFonts w:ascii="Arial" w:eastAsiaTheme="minorEastAsia" w:hAnsi="Arial" w:cs="Arial"/>
          <w:i w:val="0"/>
          <w:sz w:val="20"/>
          <w:szCs w:val="20"/>
        </w:rPr>
        <w:t xml:space="preserve"> </w:t>
      </w:r>
      <w:r w:rsidR="001F3C43" w:rsidRPr="00BE1F74">
        <w:rPr>
          <w:rFonts w:ascii="Arial" w:hAnsi="Arial" w:cs="Arial"/>
          <w:i w:val="0"/>
          <w:iCs w:val="0"/>
          <w:color w:val="auto"/>
          <w:sz w:val="20"/>
          <w:szCs w:val="20"/>
        </w:rPr>
        <w:t>(3</w:t>
      </w:r>
      <w:r w:rsidR="00522A38" w:rsidRPr="00BE1F74">
        <w:rPr>
          <w:rFonts w:ascii="Arial" w:hAnsi="Arial" w:cs="Arial"/>
          <w:i w:val="0"/>
          <w:iCs w:val="0"/>
          <w:color w:val="auto"/>
          <w:sz w:val="20"/>
          <w:szCs w:val="20"/>
        </w:rPr>
        <w:t>)</w:t>
      </w:r>
    </w:p>
    <w:p w14:paraId="605BB1B0" w14:textId="77777777" w:rsidR="00263B28" w:rsidRPr="00BE1F74" w:rsidRDefault="00AA69F6" w:rsidP="00C41667">
      <w:pPr>
        <w:jc w:val="center"/>
        <w:rPr>
          <w:rFonts w:ascii="Arial" w:hAnsi="Arial" w:cs="Arial"/>
        </w:rPr>
      </w:pPr>
      <m:oMath>
        <m:sSub>
          <m:sSubPr>
            <m:ctrlPr>
              <w:rPr>
                <w:rFonts w:ascii="Cambria Math" w:hAnsi="Cambria Math" w:cs="Arial"/>
                <w:szCs w:val="20"/>
              </w:rPr>
            </m:ctrlPr>
          </m:sSubPr>
          <m:e>
            <m:acc>
              <m:accPr>
                <m:chr m:val="̇"/>
                <m:ctrlPr>
                  <w:rPr>
                    <w:rFonts w:ascii="Cambria Math" w:hAnsi="Cambria Math" w:cs="Arial"/>
                    <w:szCs w:val="20"/>
                  </w:rPr>
                </m:ctrlPr>
              </m:accPr>
              <m:e>
                <m:r>
                  <m:rPr>
                    <m:nor/>
                  </m:rPr>
                  <w:rPr>
                    <w:rFonts w:ascii="Arial" w:hAnsi="Arial" w:cs="Arial"/>
                    <w:szCs w:val="20"/>
                  </w:rPr>
                  <m:t>Q</m:t>
                </m:r>
              </m:e>
            </m:acc>
          </m:e>
          <m:sub>
            <m:r>
              <m:rPr>
                <m:nor/>
              </m:rPr>
              <w:rPr>
                <w:rFonts w:ascii="Arial" w:hAnsi="Arial" w:cs="Arial"/>
                <w:szCs w:val="20"/>
              </w:rPr>
              <m:t>Senke</m:t>
            </m:r>
          </m:sub>
        </m:sSub>
        <m:r>
          <m:rPr>
            <m:nor/>
          </m:rPr>
          <w:rPr>
            <w:rFonts w:ascii="Arial" w:hAnsi="Arial" w:cs="Arial"/>
            <w:szCs w:val="20"/>
          </w:rPr>
          <m:t xml:space="preserve">= </m:t>
        </m:r>
        <m:sSub>
          <m:sSubPr>
            <m:ctrlPr>
              <w:rPr>
                <w:rFonts w:ascii="Cambria Math" w:hAnsi="Cambria Math" w:cs="Arial"/>
                <w:iCs/>
                <w:szCs w:val="20"/>
              </w:rPr>
            </m:ctrlPr>
          </m:sSubPr>
          <m:e>
            <m:acc>
              <m:accPr>
                <m:chr m:val="̇"/>
                <m:ctrlPr>
                  <w:rPr>
                    <w:rFonts w:ascii="Cambria Math" w:hAnsi="Cambria Math" w:cs="Arial"/>
                    <w:iCs/>
                    <w:szCs w:val="20"/>
                  </w:rPr>
                </m:ctrlPr>
              </m:accPr>
              <m:e>
                <m:r>
                  <m:rPr>
                    <m:nor/>
                  </m:rPr>
                  <w:rPr>
                    <w:rFonts w:ascii="Arial" w:hAnsi="Arial" w:cs="Arial"/>
                    <w:szCs w:val="20"/>
                  </w:rPr>
                  <m:t>Q</m:t>
                </m:r>
              </m:e>
            </m:acc>
            <m:ctrlPr>
              <w:rPr>
                <w:rFonts w:ascii="Cambria Math" w:hAnsi="Cambria Math" w:cs="Arial"/>
                <w:szCs w:val="20"/>
              </w:rPr>
            </m:ctrlPr>
          </m:e>
          <m:sub>
            <m:r>
              <m:rPr>
                <m:nor/>
              </m:rPr>
              <w:rPr>
                <w:rFonts w:ascii="Arial" w:hAnsi="Arial" w:cs="Arial"/>
                <w:szCs w:val="20"/>
              </w:rPr>
              <m:t>Quelle</m:t>
            </m:r>
          </m:sub>
        </m:sSub>
        <m:r>
          <m:rPr>
            <m:nor/>
          </m:rPr>
          <w:rPr>
            <w:rFonts w:ascii="Arial" w:hAnsi="Arial" w:cs="Arial"/>
            <w:szCs w:val="20"/>
          </w:rPr>
          <m:t>+</m:t>
        </m:r>
        <m:sSub>
          <m:sSubPr>
            <m:ctrlPr>
              <w:rPr>
                <w:rFonts w:ascii="Cambria Math" w:hAnsi="Cambria Math" w:cs="Arial"/>
                <w:iCs/>
                <w:szCs w:val="20"/>
              </w:rPr>
            </m:ctrlPr>
          </m:sSubPr>
          <m:e>
            <m:r>
              <m:rPr>
                <m:nor/>
              </m:rPr>
              <w:rPr>
                <w:rFonts w:ascii="Arial" w:hAnsi="Arial" w:cs="Arial"/>
                <w:szCs w:val="20"/>
              </w:rPr>
              <m:t>P</m:t>
            </m:r>
          </m:e>
          <m:sub>
            <m:r>
              <m:rPr>
                <m:nor/>
              </m:rPr>
              <w:rPr>
                <w:rFonts w:ascii="Arial" w:hAnsi="Arial" w:cs="Arial"/>
                <w:szCs w:val="20"/>
              </w:rPr>
              <m:t>elektrisch</m:t>
            </m:r>
          </m:sub>
        </m:sSub>
      </m:oMath>
      <w:r w:rsidR="001F3C43" w:rsidRPr="00BE1F74">
        <w:rPr>
          <w:rFonts w:ascii="Arial" w:eastAsiaTheme="minorEastAsia" w:hAnsi="Arial" w:cs="Arial"/>
          <w:iCs/>
          <w:szCs w:val="20"/>
        </w:rPr>
        <w:t xml:space="preserve"> (4</w:t>
      </w:r>
      <w:r w:rsidR="00263B28" w:rsidRPr="00BE1F74">
        <w:rPr>
          <w:rFonts w:ascii="Arial" w:eastAsiaTheme="minorEastAsia" w:hAnsi="Arial" w:cs="Arial"/>
          <w:iCs/>
          <w:szCs w:val="20"/>
        </w:rPr>
        <w:t>)</w:t>
      </w:r>
    </w:p>
    <w:p w14:paraId="38BCA75F" w14:textId="77777777" w:rsidR="00263B28" w:rsidRPr="00BE1F74" w:rsidRDefault="00263B28" w:rsidP="00C41667">
      <w:pPr>
        <w:jc w:val="center"/>
        <w:rPr>
          <w:rFonts w:ascii="Arial" w:hAnsi="Arial" w:cs="Arial"/>
        </w:rPr>
      </w:pPr>
    </w:p>
    <w:p w14:paraId="386DB9B5" w14:textId="77777777" w:rsidR="00522A38" w:rsidRPr="00BE1F74" w:rsidRDefault="00522A38" w:rsidP="009548E9">
      <w:pPr>
        <w:rPr>
          <w:rFonts w:ascii="Arial" w:eastAsiaTheme="minorEastAsia" w:hAnsi="Arial" w:cs="Arial"/>
        </w:rPr>
      </w:pPr>
    </w:p>
    <w:p w14:paraId="647A388E" w14:textId="77777777" w:rsidR="00082197" w:rsidRPr="00BE1F74" w:rsidRDefault="009548E9" w:rsidP="009548E9">
      <w:pPr>
        <w:rPr>
          <w:rFonts w:ascii="Arial" w:eastAsiaTheme="minorEastAsia" w:hAnsi="Arial" w:cs="Arial"/>
        </w:rPr>
      </w:pPr>
      <w:r w:rsidRPr="00BE1F74">
        <w:rPr>
          <w:rFonts w:ascii="Arial" w:eastAsiaTheme="minorEastAsia" w:hAnsi="Arial" w:cs="Arial"/>
        </w:rPr>
        <w:t>Die Fitparameter aus der Regressionsanalyse nach</w:t>
      </w:r>
      <w:r w:rsidR="00522A38" w:rsidRPr="00BE1F74">
        <w:rPr>
          <w:rFonts w:ascii="Arial" w:eastAsiaTheme="minorEastAsia" w:hAnsi="Arial" w:cs="Arial"/>
        </w:rPr>
        <w:t xml:space="preserve"> Jesper et. al </w:t>
      </w:r>
      <w:r w:rsidRPr="00BE1F74">
        <w:rPr>
          <w:rFonts w:ascii="Arial" w:eastAsiaTheme="minorEastAsia" w:hAnsi="Arial" w:cs="Arial"/>
        </w:rPr>
        <w:t xml:space="preserve"> </w:t>
      </w:r>
      <w:sdt>
        <w:sdtPr>
          <w:rPr>
            <w:rFonts w:ascii="Arial" w:eastAsiaTheme="minorEastAsia" w:hAnsi="Arial" w:cs="Arial"/>
          </w:rPr>
          <w:alias w:val="To edit, see citavi.com/edit"/>
          <w:tag w:val="CitaviPlaceholder#a93780c4-1885-42ba-96a7-e521112cd1cb"/>
          <w:id w:val="1987500823"/>
          <w:placeholder>
            <w:docPart w:val="DefaultPlaceholder_-1854013440"/>
          </w:placeholder>
        </w:sdtPr>
        <w:sdtEndPr/>
        <w:sdtContent>
          <w:r w:rsidRPr="00BE1F74">
            <w:rPr>
              <w:rFonts w:ascii="Arial" w:eastAsiaTheme="minorEastAsia" w:hAnsi="Arial" w:cs="Arial"/>
            </w:rPr>
            <w:fldChar w:fldCharType="begin"/>
          </w:r>
          <w:r w:rsidR="00DA77E9" w:rsidRPr="00BE1F74">
            <w:rPr>
              <w:rFonts w:ascii="Arial" w:eastAsiaTheme="minorEastAsia"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mN2E2MWFlLWFiYzUtNGFlMi05OGM5LTkxYjMxYzk4ZTdjNSIsIlJhbmdlTGVuZ3RoIjo0LCJSZWZlcmVuY2VJZCI6IjZlMTU0NjdmLWRhZTItNDNhNC1iOTA0LWY2YTZlMjJhNWY0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aHR0cHM6Ly9kb2kub3JnLzEwLjEwMTYvai5yc2VyLjIwMjAuMTEwMjE5IiwiVXJpU3RyaW5nIjoiaHR0cHM6Ly9kb2kub3JnLzEwLjEwMTYvai5yc2VyLjIwMjAuMTEwMjE5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}</w:instrText>
          </w:r>
          <w:r w:rsidRPr="00BE1F74">
            <w:rPr>
              <w:rFonts w:ascii="Arial" w:eastAsiaTheme="minorEastAsia" w:hAnsi="Arial" w:cs="Arial"/>
            </w:rPr>
            <w:fldChar w:fldCharType="separate"/>
          </w:r>
          <w:r w:rsidR="00DB5E04" w:rsidRPr="00BE1F74">
            <w:rPr>
              <w:rFonts w:ascii="Arial" w:eastAsiaTheme="minorEastAsia" w:hAnsi="Arial" w:cs="Arial"/>
            </w:rPr>
            <w:t>[10]</w:t>
          </w:r>
          <w:r w:rsidRPr="00BE1F74">
            <w:rPr>
              <w:rFonts w:ascii="Arial" w:eastAsiaTheme="minorEastAsia" w:hAnsi="Arial" w:cs="Arial"/>
            </w:rPr>
            <w:fldChar w:fldCharType="end"/>
          </w:r>
        </w:sdtContent>
      </w:sdt>
      <w:r w:rsidR="00522A38" w:rsidRPr="00BE1F74">
        <w:rPr>
          <w:rFonts w:ascii="Arial" w:eastAsiaTheme="minorEastAsia" w:hAnsi="Arial" w:cs="Arial"/>
        </w:rPr>
        <w:t xml:space="preserve"> u</w:t>
      </w:r>
      <w:r w:rsidRPr="00BE1F74">
        <w:rPr>
          <w:rFonts w:ascii="Arial" w:eastAsiaTheme="minorEastAsia" w:hAnsi="Arial" w:cs="Arial"/>
        </w:rPr>
        <w:t xml:space="preserve">nd die Gültigkeitsbereiche der </w:t>
      </w:r>
      <w:r w:rsidR="00522A38" w:rsidRPr="00BE1F74">
        <w:rPr>
          <w:rFonts w:ascii="Arial" w:eastAsiaTheme="minorEastAsia" w:hAnsi="Arial" w:cs="Arial"/>
        </w:rPr>
        <w:t>COP-</w:t>
      </w:r>
      <w:r w:rsidRPr="00BE1F74">
        <w:rPr>
          <w:rFonts w:ascii="Arial" w:eastAsiaTheme="minorEastAsia" w:hAnsi="Arial" w:cs="Arial"/>
        </w:rPr>
        <w:t>Modellierung</w:t>
      </w:r>
      <w:r w:rsidR="00522A38" w:rsidRPr="00BE1F74">
        <w:rPr>
          <w:rFonts w:ascii="Arial" w:eastAsiaTheme="minorEastAsia" w:hAnsi="Arial" w:cs="Arial"/>
        </w:rPr>
        <w:t xml:space="preserve"> für Hochtemperaturwärmepumpen</w:t>
      </w:r>
      <w:r w:rsidRPr="00BE1F74">
        <w:rPr>
          <w:rFonts w:ascii="Arial" w:eastAsiaTheme="minorEastAsia" w:hAnsi="Arial" w:cs="Arial"/>
        </w:rPr>
        <w:t xml:space="preserve"> sind in </w:t>
      </w:r>
      <w:r w:rsidR="00522A38" w:rsidRPr="00BE1F74">
        <w:rPr>
          <w:rFonts w:ascii="Arial" w:eastAsiaTheme="minorEastAsia" w:hAnsi="Arial" w:cs="Arial"/>
          <w:highlight w:val="yellow"/>
        </w:rPr>
        <w:fldChar w:fldCharType="begin"/>
      </w:r>
      <w:r w:rsidR="00522A38" w:rsidRPr="00BE1F74">
        <w:rPr>
          <w:rFonts w:ascii="Arial" w:eastAsiaTheme="minorEastAsia" w:hAnsi="Arial" w:cs="Arial"/>
          <w:highlight w:val="yellow"/>
        </w:rPr>
        <w:instrText xml:space="preserve"> REF _Ref134543647 \h </w:instrText>
      </w:r>
      <w:r w:rsidR="00CD0C36" w:rsidRPr="00BE1F74">
        <w:rPr>
          <w:rFonts w:ascii="Arial" w:eastAsiaTheme="minorEastAsia" w:hAnsi="Arial" w:cs="Arial"/>
          <w:highlight w:val="yellow"/>
        </w:rPr>
        <w:instrText xml:space="preserve"> \* MERGEFORMAT </w:instrText>
      </w:r>
      <w:r w:rsidR="00522A38" w:rsidRPr="00BE1F74">
        <w:rPr>
          <w:rFonts w:ascii="Arial" w:eastAsiaTheme="minorEastAsia" w:hAnsi="Arial" w:cs="Arial"/>
          <w:highlight w:val="yellow"/>
        </w:rPr>
      </w:r>
      <w:r w:rsidR="00522A38" w:rsidRPr="00BE1F74">
        <w:rPr>
          <w:rFonts w:ascii="Arial" w:eastAsiaTheme="minorEastAsia" w:hAnsi="Arial" w:cs="Arial"/>
          <w:highlight w:val="yellow"/>
        </w:rPr>
        <w:fldChar w:fldCharType="separate"/>
      </w:r>
      <w:r w:rsidR="00522A38" w:rsidRPr="00BE1F74">
        <w:rPr>
          <w:rFonts w:ascii="Arial" w:hAnsi="Arial" w:cs="Arial"/>
        </w:rPr>
        <w:t xml:space="preserve">Tabelle </w:t>
      </w:r>
      <w:r w:rsidR="00522A38" w:rsidRPr="00BE1F74">
        <w:rPr>
          <w:rFonts w:ascii="Arial" w:hAnsi="Arial" w:cs="Arial"/>
          <w:noProof/>
        </w:rPr>
        <w:t>1</w:t>
      </w:r>
      <w:r w:rsidR="00522A38" w:rsidRPr="00BE1F74">
        <w:rPr>
          <w:rFonts w:ascii="Arial" w:eastAsiaTheme="minorEastAsia" w:hAnsi="Arial" w:cs="Arial"/>
          <w:highlight w:val="yellow"/>
        </w:rPr>
        <w:fldChar w:fldCharType="end"/>
      </w:r>
      <w:r w:rsidR="00522A38" w:rsidRPr="00BE1F74">
        <w:rPr>
          <w:rFonts w:ascii="Arial" w:eastAsiaTheme="minorEastAsia" w:hAnsi="Arial" w:cs="Arial"/>
        </w:rPr>
        <w:t xml:space="preserve"> </w:t>
      </w:r>
      <w:r w:rsidRPr="00BE1F74">
        <w:rPr>
          <w:rFonts w:ascii="Arial" w:eastAsiaTheme="minorEastAsia" w:hAnsi="Arial" w:cs="Arial"/>
        </w:rPr>
        <w:t xml:space="preserve">dargestellt. </w:t>
      </w:r>
    </w:p>
    <w:p w14:paraId="3FD89DB1" w14:textId="77777777" w:rsidR="00522A38" w:rsidRPr="00BE1F74" w:rsidRDefault="00522A38" w:rsidP="009548E9">
      <w:pPr>
        <w:rPr>
          <w:rFonts w:ascii="Arial" w:hAnsi="Arial" w:cs="Arial"/>
        </w:rPr>
      </w:pPr>
    </w:p>
    <w:p w14:paraId="74265DAC" w14:textId="77777777" w:rsidR="00522A38" w:rsidRPr="00BE1F74" w:rsidRDefault="00522A38" w:rsidP="00522A38">
      <w:pPr>
        <w:pStyle w:val="Beschriftung"/>
        <w:keepNext/>
        <w:rPr>
          <w:rFonts w:ascii="Arial" w:hAnsi="Arial" w:cs="Arial"/>
          <w:i w:val="0"/>
        </w:rPr>
      </w:pPr>
      <w:bookmarkStart w:id="4" w:name="_Ref134543647"/>
      <w:bookmarkStart w:id="5" w:name="_Ref134543642"/>
      <w:r w:rsidRPr="00BE1F74">
        <w:rPr>
          <w:rFonts w:ascii="Arial" w:hAnsi="Arial" w:cs="Arial"/>
          <w:i w:val="0"/>
        </w:rPr>
        <w:t xml:space="preserve">Tabelle </w:t>
      </w:r>
      <w:r w:rsidRPr="00BE1F74">
        <w:rPr>
          <w:rFonts w:ascii="Arial" w:hAnsi="Arial" w:cs="Arial"/>
          <w:i w:val="0"/>
        </w:rPr>
        <w:fldChar w:fldCharType="begin"/>
      </w:r>
      <w:r w:rsidRPr="00BE1F74">
        <w:rPr>
          <w:rFonts w:ascii="Arial" w:hAnsi="Arial" w:cs="Arial"/>
          <w:i w:val="0"/>
        </w:rPr>
        <w:instrText xml:space="preserve"> SEQ Tabelle \* ARABIC </w:instrText>
      </w:r>
      <w:r w:rsidRPr="00BE1F74">
        <w:rPr>
          <w:rFonts w:ascii="Arial" w:hAnsi="Arial" w:cs="Arial"/>
          <w:i w:val="0"/>
        </w:rPr>
        <w:fldChar w:fldCharType="separate"/>
      </w:r>
      <w:r w:rsidR="007411B1" w:rsidRPr="00BE1F74">
        <w:rPr>
          <w:rFonts w:ascii="Arial" w:hAnsi="Arial" w:cs="Arial"/>
          <w:i w:val="0"/>
          <w:noProof/>
        </w:rPr>
        <w:t>1</w:t>
      </w:r>
      <w:r w:rsidRPr="00BE1F74">
        <w:rPr>
          <w:rFonts w:ascii="Arial" w:hAnsi="Arial" w:cs="Arial"/>
          <w:i w:val="0"/>
        </w:rPr>
        <w:fldChar w:fldCharType="end"/>
      </w:r>
      <w:bookmarkEnd w:id="4"/>
      <w:r w:rsidRPr="00BE1F74">
        <w:rPr>
          <w:rFonts w:ascii="Arial" w:hAnsi="Arial" w:cs="Arial"/>
          <w:i w:val="0"/>
        </w:rPr>
        <w:t xml:space="preserve"> Empfohlene Fitparameter für Hochtemperaturwärmepumpen in Abhängigkeit von Temperatur nach </w:t>
      </w:r>
      <w:sdt>
        <w:sdtPr>
          <w:rPr>
            <w:rFonts w:ascii="Arial" w:hAnsi="Arial" w:cs="Arial"/>
            <w:i w:val="0"/>
          </w:rPr>
          <w:alias w:val="To edit, see citavi.com/edit"/>
          <w:tag w:val="CitaviPlaceholder#ee512e33-21e3-43ab-9e89-0764b441a400"/>
          <w:id w:val="-385105834"/>
          <w:placeholder>
            <w:docPart w:val="DefaultPlaceholder_-1854013440"/>
          </w:placeholder>
        </w:sdtPr>
        <w:sdtEndPr/>
        <w:sdtContent>
          <w:r w:rsidRPr="00BE1F74">
            <w:rPr>
              <w:rFonts w:ascii="Arial" w:hAnsi="Arial" w:cs="Arial"/>
              <w:i w:val="0"/>
            </w:rPr>
            <w:fldChar w:fldCharType="begin"/>
          </w:r>
          <w:r w:rsidR="00DA77E9" w:rsidRPr="00BE1F74">
            <w:rPr>
              <w:rFonts w:ascii="Arial" w:hAnsi="Arial" w:cs="Arial"/>
              <w:i w:val="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zOGM5YWYxLWU0NTItNDk3My1hYmU4LWY1NTBiYWUzOGE0MSIsIlJhbmdlTGVuZ3RoIjo0LCJSZWZlcmVuY2VJZCI6IjZlMTU0NjdmLWRhZTItNDNhNC1iOTA0LWY2YTZlMjJhNWY0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aHR0cHM6Ly9kb2kub3JnLzEwLjEwMTYvai5yc2VyLjIwMjAuMTEwMjE5IiwiVXJpU3RyaW5nIjoiaHR0cHM6Ly9kb2kub3JnLzEwLjEwMTYvai5yc2VyLjIwMjAuMTEwMjE5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}</w:instrText>
          </w:r>
          <w:r w:rsidRPr="00BE1F74">
            <w:rPr>
              <w:rFonts w:ascii="Arial" w:hAnsi="Arial" w:cs="Arial"/>
              <w:i w:val="0"/>
            </w:rPr>
            <w:fldChar w:fldCharType="separate"/>
          </w:r>
          <w:r w:rsidR="00DB5E04" w:rsidRPr="00BE1F74">
            <w:rPr>
              <w:rFonts w:ascii="Arial" w:hAnsi="Arial" w:cs="Arial"/>
              <w:i w:val="0"/>
            </w:rPr>
            <w:t>[10]</w:t>
          </w:r>
          <w:r w:rsidRPr="00BE1F74">
            <w:rPr>
              <w:rFonts w:ascii="Arial" w:hAnsi="Arial" w:cs="Arial"/>
              <w:i w:val="0"/>
            </w:rPr>
            <w:fldChar w:fldCharType="end"/>
          </w:r>
        </w:sdtContent>
      </w:sdt>
      <w:bookmarkEnd w:id="5"/>
    </w:p>
    <w:tbl>
      <w:tblPr>
        <w:tblStyle w:val="Tabellenraster"/>
        <w:tblW w:w="0" w:type="auto"/>
        <w:tblBorders>
          <w:left w:val="none" w:sz="0" w:space="0" w:color="auto"/>
          <w:right w:val="none" w:sz="0" w:space="0" w:color="auto"/>
          <w:insideV w:val="none" w:sz="0" w:space="0" w:color="auto"/>
        </w:tblBorders>
        <w:tblLook w:val="04A0" w:firstRow="1" w:lastRow="0" w:firstColumn="1" w:lastColumn="0" w:noHBand="0" w:noVBand="1"/>
      </w:tblPr>
      <w:tblGrid>
        <w:gridCol w:w="3020"/>
        <w:gridCol w:w="3020"/>
        <w:gridCol w:w="3020"/>
      </w:tblGrid>
      <w:tr w:rsidR="00522A38" w:rsidRPr="00BE1F74" w14:paraId="76A63364" w14:textId="77777777" w:rsidTr="00522A38">
        <w:tc>
          <w:tcPr>
            <w:tcW w:w="3020" w:type="dxa"/>
            <w:tcBorders>
              <w:bottom w:val="single" w:sz="12" w:space="0" w:color="auto"/>
            </w:tcBorders>
          </w:tcPr>
          <w:p w14:paraId="7EE48F89" w14:textId="77777777" w:rsidR="00522A38" w:rsidRPr="00BE1F74" w:rsidRDefault="00522A38" w:rsidP="00522A38">
            <w:pPr>
              <w:jc w:val="center"/>
              <w:rPr>
                <w:rFonts w:ascii="Arial" w:hAnsi="Arial" w:cs="Arial"/>
              </w:rPr>
            </w:pPr>
            <w:r w:rsidRPr="00BE1F74">
              <w:rPr>
                <w:rFonts w:ascii="Arial" w:hAnsi="Arial" w:cs="Arial"/>
              </w:rPr>
              <w:t>Wärmepumpentyp</w:t>
            </w:r>
          </w:p>
        </w:tc>
        <w:tc>
          <w:tcPr>
            <w:tcW w:w="3020" w:type="dxa"/>
            <w:tcBorders>
              <w:bottom w:val="single" w:sz="12" w:space="0" w:color="auto"/>
            </w:tcBorders>
          </w:tcPr>
          <w:p w14:paraId="216364F2" w14:textId="77777777" w:rsidR="00522A38" w:rsidRPr="00BE1F74" w:rsidRDefault="00522A38" w:rsidP="00522A38">
            <w:pPr>
              <w:jc w:val="center"/>
              <w:rPr>
                <w:rFonts w:ascii="Arial" w:hAnsi="Arial" w:cs="Arial"/>
              </w:rPr>
            </w:pPr>
            <w:r w:rsidRPr="00BE1F74">
              <w:rPr>
                <w:rFonts w:ascii="Arial" w:hAnsi="Arial" w:cs="Arial"/>
              </w:rPr>
              <w:t>Gültigkeitsbereich</w:t>
            </w:r>
          </w:p>
        </w:tc>
        <w:tc>
          <w:tcPr>
            <w:tcW w:w="3020" w:type="dxa"/>
            <w:tcBorders>
              <w:bottom w:val="single" w:sz="12" w:space="0" w:color="auto"/>
            </w:tcBorders>
          </w:tcPr>
          <w:p w14:paraId="7D245A39" w14:textId="77777777" w:rsidR="00522A38" w:rsidRPr="00BE1F74" w:rsidRDefault="00522A38" w:rsidP="00522A38">
            <w:pPr>
              <w:jc w:val="center"/>
              <w:rPr>
                <w:rFonts w:ascii="Arial" w:hAnsi="Arial" w:cs="Arial"/>
              </w:rPr>
            </w:pPr>
            <w:r w:rsidRPr="00BE1F74">
              <w:rPr>
                <w:rFonts w:ascii="Arial" w:hAnsi="Arial" w:cs="Arial"/>
              </w:rPr>
              <w:t>Fitparameter</w:t>
            </w:r>
          </w:p>
        </w:tc>
      </w:tr>
      <w:tr w:rsidR="00522A38" w:rsidRPr="00BE1F74" w14:paraId="42E57A25" w14:textId="77777777" w:rsidTr="00522A38">
        <w:tc>
          <w:tcPr>
            <w:tcW w:w="3020" w:type="dxa"/>
            <w:tcBorders>
              <w:top w:val="single" w:sz="12" w:space="0" w:color="auto"/>
            </w:tcBorders>
          </w:tcPr>
          <w:p w14:paraId="610E78BD" w14:textId="77777777" w:rsidR="00522A38" w:rsidRPr="00BE1F74" w:rsidRDefault="00522A38" w:rsidP="00522A38">
            <w:pPr>
              <w:jc w:val="center"/>
              <w:rPr>
                <w:rFonts w:ascii="Arial" w:hAnsi="Arial" w:cs="Arial"/>
              </w:rPr>
            </w:pPr>
            <w:r w:rsidRPr="00BE1F74">
              <w:rPr>
                <w:rFonts w:ascii="Arial" w:hAnsi="Arial" w:cs="Arial"/>
              </w:rPr>
              <w:t>Hochtemperaturwärmepumpen</w:t>
            </w:r>
          </w:p>
        </w:tc>
        <w:tc>
          <w:tcPr>
            <w:tcW w:w="3020" w:type="dxa"/>
            <w:tcBorders>
              <w:top w:val="single" w:sz="12" w:space="0" w:color="auto"/>
            </w:tcBorders>
          </w:tcPr>
          <w:p w14:paraId="033ADCC8" w14:textId="77777777" w:rsidR="00522A38" w:rsidRPr="00BE1F74" w:rsidRDefault="00C41667" w:rsidP="00522A38">
            <w:pPr>
              <w:jc w:val="center"/>
              <w:rPr>
                <w:rFonts w:ascii="Arial" w:eastAsiaTheme="minorEastAsia" w:hAnsi="Arial" w:cs="Arial"/>
              </w:rPr>
            </w:pPr>
            <m:oMathPara>
              <m:oMath>
                <m:r>
                  <m:rPr>
                    <m:nor/>
                  </m:rPr>
                  <w:rPr>
                    <w:rFonts w:ascii="Arial" w:hAnsi="Arial" w:cs="Arial"/>
                  </w:rPr>
                  <m:t>25°C≤</m:t>
                </m:r>
                <m:sSub>
                  <m:sSubPr>
                    <m:ctrlPr>
                      <w:rPr>
                        <w:rFonts w:ascii="Cambria Math" w:hAnsi="Cambria Math" w:cs="Arial"/>
                      </w:rPr>
                    </m:ctrlPr>
                  </m:sSubPr>
                  <m:e>
                    <m:r>
                      <m:rPr>
                        <m:nor/>
                      </m:rPr>
                      <w:rPr>
                        <w:rFonts w:ascii="Arial" w:hAnsi="Arial" w:cs="Arial"/>
                      </w:rPr>
                      <m:t>T</m:t>
                    </m:r>
                  </m:e>
                  <m:sub>
                    <m:r>
                      <m:rPr>
                        <m:nor/>
                      </m:rPr>
                      <w:rPr>
                        <w:rFonts w:ascii="Arial" w:hAnsi="Arial" w:cs="Arial"/>
                      </w:rPr>
                      <m:t>Quelle</m:t>
                    </m:r>
                  </m:sub>
                </m:sSub>
                <m:r>
                  <m:rPr>
                    <m:nor/>
                  </m:rPr>
                  <w:rPr>
                    <w:rFonts w:ascii="Arial" w:hAnsi="Arial" w:cs="Arial"/>
                  </w:rPr>
                  <m:t>≤110°C</m:t>
                </m:r>
              </m:oMath>
            </m:oMathPara>
          </w:p>
          <w:p w14:paraId="04348A46" w14:textId="77777777" w:rsidR="00522A38" w:rsidRPr="00BE1F74" w:rsidRDefault="00C41667" w:rsidP="00522A38">
            <w:pPr>
              <w:jc w:val="center"/>
              <w:rPr>
                <w:rFonts w:ascii="Arial" w:eastAsiaTheme="minorEastAsia" w:hAnsi="Arial" w:cs="Arial"/>
              </w:rPr>
            </w:pPr>
            <m:oMathPara>
              <m:oMath>
                <m:r>
                  <m:rPr>
                    <m:nor/>
                  </m:rPr>
                  <w:rPr>
                    <w:rFonts w:ascii="Arial" w:hAnsi="Arial" w:cs="Arial"/>
                  </w:rPr>
                  <m:t>80°C≤</m:t>
                </m:r>
                <m:sSub>
                  <m:sSubPr>
                    <m:ctrlPr>
                      <w:rPr>
                        <w:rFonts w:ascii="Cambria Math" w:hAnsi="Cambria Math" w:cs="Arial"/>
                      </w:rPr>
                    </m:ctrlPr>
                  </m:sSubPr>
                  <m:e>
                    <m:r>
                      <m:rPr>
                        <m:nor/>
                      </m:rPr>
                      <w:rPr>
                        <w:rFonts w:ascii="Arial" w:hAnsi="Arial" w:cs="Arial"/>
                      </w:rPr>
                      <m:t>T</m:t>
                    </m:r>
                  </m:e>
                  <m:sub>
                    <m:r>
                      <m:rPr>
                        <m:nor/>
                      </m:rPr>
                      <w:rPr>
                        <w:rFonts w:ascii="Arial" w:hAnsi="Arial" w:cs="Arial"/>
                      </w:rPr>
                      <m:t>Senke</m:t>
                    </m:r>
                  </m:sub>
                </m:sSub>
                <m:r>
                  <m:rPr>
                    <m:nor/>
                  </m:rPr>
                  <w:rPr>
                    <w:rFonts w:ascii="Arial" w:hAnsi="Arial" w:cs="Arial"/>
                  </w:rPr>
                  <m:t>≤160°C</m:t>
                </m:r>
              </m:oMath>
            </m:oMathPara>
          </w:p>
          <w:p w14:paraId="6EA959F3" w14:textId="77777777" w:rsidR="00522A38" w:rsidRPr="00BE1F74" w:rsidRDefault="00C41667" w:rsidP="00522A38">
            <w:pPr>
              <w:jc w:val="center"/>
              <w:rPr>
                <w:rFonts w:ascii="Arial" w:eastAsiaTheme="minorEastAsia" w:hAnsi="Arial" w:cs="Arial"/>
              </w:rPr>
            </w:pPr>
            <m:oMathPara>
              <m:oMath>
                <m:r>
                  <m:rPr>
                    <m:nor/>
                  </m:rPr>
                  <w:rPr>
                    <w:rFonts w:ascii="Arial" w:hAnsi="Arial" w:cs="Arial"/>
                  </w:rPr>
                  <m:t>25 K≤Δ</m:t>
                </m:r>
                <m:sSub>
                  <m:sSubPr>
                    <m:ctrlPr>
                      <w:rPr>
                        <w:rFonts w:ascii="Cambria Math" w:hAnsi="Cambria Math" w:cs="Arial"/>
                      </w:rPr>
                    </m:ctrlPr>
                  </m:sSubPr>
                  <m:e>
                    <m:r>
                      <m:rPr>
                        <m:nor/>
                      </m:rPr>
                      <w:rPr>
                        <w:rFonts w:ascii="Arial" w:hAnsi="Arial" w:cs="Arial"/>
                      </w:rPr>
                      <m:t>T</m:t>
                    </m:r>
                  </m:e>
                  <m:sub>
                    <m:r>
                      <m:rPr>
                        <m:nor/>
                      </m:rPr>
                      <w:rPr>
                        <w:rFonts w:ascii="Arial" w:hAnsi="Arial" w:cs="Arial"/>
                      </w:rPr>
                      <m:t>Hub</m:t>
                    </m:r>
                  </m:sub>
                </m:sSub>
                <m:r>
                  <m:rPr>
                    <m:nor/>
                  </m:rPr>
                  <w:rPr>
                    <w:rFonts w:ascii="Arial" w:hAnsi="Arial" w:cs="Arial"/>
                  </w:rPr>
                  <m:t>≤95 K</m:t>
                </m:r>
              </m:oMath>
            </m:oMathPara>
          </w:p>
          <w:p w14:paraId="71ECAACA" w14:textId="77777777" w:rsidR="00522A38" w:rsidRPr="00BE1F74" w:rsidRDefault="00522A38" w:rsidP="00522A38">
            <w:pPr>
              <w:rPr>
                <w:rFonts w:ascii="Arial" w:eastAsiaTheme="minorEastAsia" w:hAnsi="Arial" w:cs="Arial"/>
              </w:rPr>
            </w:pPr>
          </w:p>
        </w:tc>
        <w:tc>
          <w:tcPr>
            <w:tcW w:w="3020" w:type="dxa"/>
            <w:tcBorders>
              <w:top w:val="single" w:sz="12" w:space="0" w:color="auto"/>
            </w:tcBorders>
          </w:tcPr>
          <w:p w14:paraId="1F60EB1D" w14:textId="77777777" w:rsidR="00522A38" w:rsidRPr="00BE1F74" w:rsidRDefault="00522A38" w:rsidP="00107A2C">
            <w:pPr>
              <w:jc w:val="center"/>
              <w:rPr>
                <w:rFonts w:ascii="Arial" w:hAnsi="Arial" w:cs="Arial"/>
              </w:rPr>
            </w:pPr>
            <w:r w:rsidRPr="00BE1F74">
              <w:rPr>
                <w:rFonts w:ascii="Arial" w:hAnsi="Arial" w:cs="Arial"/>
              </w:rPr>
              <w:t>a = 1,9118</w:t>
            </w:r>
          </w:p>
          <w:p w14:paraId="64288862" w14:textId="77777777" w:rsidR="00522A38" w:rsidRPr="00BE1F74" w:rsidRDefault="00522A38" w:rsidP="00107A2C">
            <w:pPr>
              <w:jc w:val="center"/>
              <w:rPr>
                <w:rFonts w:ascii="Arial" w:hAnsi="Arial" w:cs="Arial"/>
              </w:rPr>
            </w:pPr>
            <w:r w:rsidRPr="00BE1F74">
              <w:rPr>
                <w:rFonts w:ascii="Arial" w:hAnsi="Arial" w:cs="Arial"/>
              </w:rPr>
              <w:t>b = 0,044189</w:t>
            </w:r>
          </w:p>
          <w:p w14:paraId="0204F112" w14:textId="77777777" w:rsidR="00522A38" w:rsidRPr="00BE1F74" w:rsidRDefault="00522A38" w:rsidP="00107A2C">
            <w:pPr>
              <w:jc w:val="center"/>
              <w:rPr>
                <w:rFonts w:ascii="Arial" w:hAnsi="Arial" w:cs="Arial"/>
              </w:rPr>
            </w:pPr>
            <w:r w:rsidRPr="00BE1F74">
              <w:rPr>
                <w:rFonts w:ascii="Arial" w:hAnsi="Arial" w:cs="Arial"/>
              </w:rPr>
              <w:t>c = - 0,89094</w:t>
            </w:r>
          </w:p>
          <w:p w14:paraId="12A0EE5F" w14:textId="77777777" w:rsidR="00522A38" w:rsidRPr="00BE1F74" w:rsidRDefault="00522A38" w:rsidP="00107A2C">
            <w:pPr>
              <w:jc w:val="center"/>
              <w:rPr>
                <w:rFonts w:ascii="Arial" w:hAnsi="Arial" w:cs="Arial"/>
              </w:rPr>
            </w:pPr>
            <w:r w:rsidRPr="00BE1F74">
              <w:rPr>
                <w:rFonts w:ascii="Arial" w:hAnsi="Arial" w:cs="Arial"/>
              </w:rPr>
              <w:t>d = 0,67895</w:t>
            </w:r>
          </w:p>
        </w:tc>
      </w:tr>
    </w:tbl>
    <w:p w14:paraId="788BC0CB" w14:textId="77777777" w:rsidR="001171BA" w:rsidRPr="00BE1F74" w:rsidRDefault="001171BA" w:rsidP="009548E9">
      <w:pPr>
        <w:rPr>
          <w:rFonts w:ascii="Arial" w:hAnsi="Arial" w:cs="Arial"/>
        </w:rPr>
      </w:pPr>
    </w:p>
    <w:p w14:paraId="24702668" w14:textId="77777777" w:rsidR="00522A38" w:rsidRPr="00BE1F74" w:rsidRDefault="00263B28" w:rsidP="009548E9">
      <w:pPr>
        <w:rPr>
          <w:rFonts w:ascii="Arial" w:hAnsi="Arial" w:cs="Arial"/>
        </w:rPr>
      </w:pPr>
      <w:r w:rsidRPr="00BE1F74">
        <w:rPr>
          <w:rFonts w:ascii="Arial" w:hAnsi="Arial" w:cs="Arial"/>
        </w:rPr>
        <w:t>Durch das Schließen der Energiebilanz um die Wärmepumpe mittels Gleichung (</w:t>
      </w:r>
      <w:r w:rsidR="001F3C43" w:rsidRPr="00BE1F74">
        <w:rPr>
          <w:rFonts w:ascii="Arial" w:hAnsi="Arial" w:cs="Arial"/>
        </w:rPr>
        <w:t>4</w:t>
      </w:r>
      <w:r w:rsidRPr="00BE1F74">
        <w:rPr>
          <w:rFonts w:ascii="Arial" w:hAnsi="Arial" w:cs="Arial"/>
        </w:rPr>
        <w:t>) ergeben sich mit Hilfe von Gleichung (</w:t>
      </w:r>
      <w:r w:rsidR="001F3C43" w:rsidRPr="00BE1F74">
        <w:rPr>
          <w:rFonts w:ascii="Arial" w:hAnsi="Arial" w:cs="Arial"/>
        </w:rPr>
        <w:t>2</w:t>
      </w:r>
      <w:r w:rsidRPr="00BE1F74">
        <w:rPr>
          <w:rFonts w:ascii="Arial" w:hAnsi="Arial" w:cs="Arial"/>
        </w:rPr>
        <w:t xml:space="preserve">) und Gleichung </w:t>
      </w:r>
      <w:r w:rsidR="001F3C43" w:rsidRPr="00BE1F74">
        <w:rPr>
          <w:rFonts w:ascii="Arial" w:hAnsi="Arial" w:cs="Arial"/>
        </w:rPr>
        <w:t>(3</w:t>
      </w:r>
      <w:r w:rsidRPr="00BE1F74">
        <w:rPr>
          <w:rFonts w:ascii="Arial" w:hAnsi="Arial" w:cs="Arial"/>
        </w:rPr>
        <w:t xml:space="preserve">) alle benötigten Energieströme, welche in Abhängigkeit der Temperaturen auf Quellen- und </w:t>
      </w:r>
      <w:proofErr w:type="spellStart"/>
      <w:r w:rsidRPr="00BE1F74">
        <w:rPr>
          <w:rFonts w:ascii="Arial" w:hAnsi="Arial" w:cs="Arial"/>
        </w:rPr>
        <w:t>Senkenseite</w:t>
      </w:r>
      <w:proofErr w:type="spellEnd"/>
      <w:r w:rsidRPr="00BE1F74">
        <w:rPr>
          <w:rFonts w:ascii="Arial" w:hAnsi="Arial" w:cs="Arial"/>
        </w:rPr>
        <w:t xml:space="preserve"> und somit auch in Abhängigkeit der Prozessparameter und des Lastgangs innerhalb des Simulationsmodells abgebildet werden können. </w:t>
      </w:r>
    </w:p>
    <w:p w14:paraId="7D7E2497" w14:textId="77777777" w:rsidR="001B49C7" w:rsidRPr="00BE1F74" w:rsidRDefault="00CE4B22" w:rsidP="001B49C7">
      <w:pPr>
        <w:pStyle w:val="berschrift1"/>
        <w:rPr>
          <w:rFonts w:ascii="Arial" w:eastAsiaTheme="minorHAnsi" w:hAnsi="Arial" w:cs="Arial"/>
        </w:rPr>
      </w:pPr>
      <w:r w:rsidRPr="00BE1F74">
        <w:rPr>
          <w:rFonts w:ascii="Arial" w:eastAsiaTheme="minorHAnsi" w:hAnsi="Arial" w:cs="Arial"/>
        </w:rPr>
        <w:t>Bewertung</w:t>
      </w:r>
    </w:p>
    <w:p w14:paraId="6B4EB9A0" w14:textId="544299C9" w:rsidR="003A0A79" w:rsidRPr="00BE1F74" w:rsidRDefault="00DB5E04" w:rsidP="003A0A79">
      <w:pPr>
        <w:rPr>
          <w:rFonts w:ascii="Arial" w:hAnsi="Arial" w:cs="Arial"/>
        </w:rPr>
      </w:pPr>
      <w:r w:rsidRPr="00BE1F74">
        <w:rPr>
          <w:rFonts w:ascii="Arial" w:hAnsi="Arial" w:cs="Arial"/>
        </w:rPr>
        <w:t xml:space="preserve">Dieses Kapitel </w:t>
      </w:r>
      <w:r w:rsidR="000A0E5F">
        <w:rPr>
          <w:rFonts w:ascii="Arial" w:hAnsi="Arial" w:cs="Arial"/>
        </w:rPr>
        <w:t>bewertet die zu untersuchende Wärmepumpenintegration</w:t>
      </w:r>
      <w:r w:rsidR="00C33666">
        <w:rPr>
          <w:rFonts w:ascii="Arial" w:hAnsi="Arial" w:cs="Arial"/>
        </w:rPr>
        <w:t>.</w:t>
      </w:r>
      <w:r w:rsidR="00420E17" w:rsidRPr="00BE1F74">
        <w:rPr>
          <w:rFonts w:ascii="Arial" w:hAnsi="Arial" w:cs="Arial"/>
        </w:rPr>
        <w:t xml:space="preserve"> Dafür werden im ersten Schritt die Bewertungsgrundlagen und die </w:t>
      </w:r>
      <w:r w:rsidR="000C5F0A">
        <w:rPr>
          <w:rFonts w:ascii="Arial" w:hAnsi="Arial" w:cs="Arial"/>
        </w:rPr>
        <w:t xml:space="preserve">zu </w:t>
      </w:r>
      <w:r w:rsidR="00420E17" w:rsidRPr="00BE1F74">
        <w:rPr>
          <w:rFonts w:ascii="Arial" w:hAnsi="Arial" w:cs="Arial"/>
        </w:rPr>
        <w:t>variier</w:t>
      </w:r>
      <w:r w:rsidR="000C5F0A">
        <w:rPr>
          <w:rFonts w:ascii="Arial" w:hAnsi="Arial" w:cs="Arial"/>
        </w:rPr>
        <w:t>enden</w:t>
      </w:r>
      <w:r w:rsidR="00420E17" w:rsidRPr="00BE1F74">
        <w:rPr>
          <w:rFonts w:ascii="Arial" w:hAnsi="Arial" w:cs="Arial"/>
        </w:rPr>
        <w:t xml:space="preserve"> Parameter vorgestellt. Anschließend werden die Ergebnisse der technischen Bewertung präsentiert.</w:t>
      </w:r>
    </w:p>
    <w:p w14:paraId="46342A3B" w14:textId="77777777" w:rsidR="003A0A79" w:rsidRPr="00BE1F74" w:rsidRDefault="003A0A79" w:rsidP="00CD0C36">
      <w:pPr>
        <w:pStyle w:val="berschrift2"/>
        <w:rPr>
          <w:rFonts w:ascii="Arial" w:hAnsi="Arial" w:cs="Arial"/>
        </w:rPr>
      </w:pPr>
      <w:r w:rsidRPr="00BE1F74">
        <w:rPr>
          <w:rFonts w:ascii="Arial" w:hAnsi="Arial" w:cs="Arial"/>
        </w:rPr>
        <w:t xml:space="preserve">Bewertungsgrundlagen </w:t>
      </w:r>
    </w:p>
    <w:p w14:paraId="5A45040E" w14:textId="7E7004DA" w:rsidR="003A0A79" w:rsidRPr="00BE1F74" w:rsidRDefault="003A0A79" w:rsidP="003A0A79">
      <w:pPr>
        <w:rPr>
          <w:rFonts w:ascii="Arial" w:hAnsi="Arial" w:cs="Arial"/>
        </w:rPr>
      </w:pPr>
      <w:r w:rsidRPr="00BE1F74">
        <w:rPr>
          <w:rFonts w:ascii="Arial" w:hAnsi="Arial" w:cs="Arial"/>
        </w:rPr>
        <w:t xml:space="preserve">Die Bewertung der </w:t>
      </w:r>
      <w:r w:rsidR="000C5F0A">
        <w:rPr>
          <w:rFonts w:ascii="Arial" w:hAnsi="Arial" w:cs="Arial"/>
        </w:rPr>
        <w:t>Wärmepumpenintegration</w:t>
      </w:r>
      <w:r w:rsidRPr="00BE1F74">
        <w:rPr>
          <w:rFonts w:ascii="Arial" w:hAnsi="Arial" w:cs="Arial"/>
        </w:rPr>
        <w:t xml:space="preserve"> in den Fernwärmekreislauf wird innerhalb dieser Arbeit anhand technischer Kennzahlen durchgeführt. Dabei liegt der Fokus auf der Veränderung des </w:t>
      </w:r>
      <w:r w:rsidR="00582331" w:rsidRPr="00BE1F74">
        <w:rPr>
          <w:rFonts w:ascii="Arial" w:hAnsi="Arial" w:cs="Arial"/>
        </w:rPr>
        <w:t>Energieeinsatzes</w:t>
      </w:r>
      <w:r w:rsidRPr="00BE1F74">
        <w:rPr>
          <w:rFonts w:ascii="Arial" w:hAnsi="Arial" w:cs="Arial"/>
        </w:rPr>
        <w:t xml:space="preserve">, welcher durch die Einbindung einer Wärmepumpe in die Fernwärmeversorgung bedingt wird. Dafür </w:t>
      </w:r>
      <w:r w:rsidR="00BB743E" w:rsidRPr="00BE1F74">
        <w:rPr>
          <w:rFonts w:ascii="Arial" w:hAnsi="Arial" w:cs="Arial"/>
        </w:rPr>
        <w:t>wird der</w:t>
      </w:r>
      <w:r w:rsidRPr="00BE1F74">
        <w:rPr>
          <w:rFonts w:ascii="Arial" w:hAnsi="Arial" w:cs="Arial"/>
        </w:rPr>
        <w:t xml:space="preserve"> Prozessparameter </w:t>
      </w:r>
      <w:r w:rsidR="009A1A43">
        <w:rPr>
          <w:rFonts w:ascii="Arial" w:hAnsi="Arial" w:cs="Arial"/>
        </w:rPr>
        <w:t>‚</w:t>
      </w:r>
      <w:r w:rsidRPr="00BE1F74">
        <w:rPr>
          <w:rFonts w:ascii="Arial" w:hAnsi="Arial" w:cs="Arial"/>
        </w:rPr>
        <w:t>thermische Leistung der Wärmepumpe</w:t>
      </w:r>
      <w:r w:rsidR="009A1A43">
        <w:rPr>
          <w:rFonts w:ascii="Arial" w:hAnsi="Arial" w:cs="Arial"/>
        </w:rPr>
        <w:t>‘</w:t>
      </w:r>
      <w:r w:rsidR="000C5F0A">
        <w:rPr>
          <w:rFonts w:ascii="Arial" w:hAnsi="Arial" w:cs="Arial"/>
        </w:rPr>
        <w:t xml:space="preserve"> </w:t>
      </w:r>
      <w:r w:rsidRPr="00BE1F74">
        <w:rPr>
          <w:rFonts w:ascii="Arial" w:hAnsi="Arial" w:cs="Arial"/>
        </w:rPr>
        <w:t>variiert</w:t>
      </w:r>
      <w:r w:rsidR="000C5F0A">
        <w:rPr>
          <w:rFonts w:ascii="Arial" w:hAnsi="Arial" w:cs="Arial"/>
        </w:rPr>
        <w:t>, um den Einfluss dieses</w:t>
      </w:r>
      <w:r w:rsidR="00EB1333" w:rsidRPr="00BE1F74">
        <w:rPr>
          <w:rFonts w:ascii="Arial" w:hAnsi="Arial" w:cs="Arial"/>
        </w:rPr>
        <w:t xml:space="preserve"> Parameter</w:t>
      </w:r>
      <w:r w:rsidR="000C5F0A">
        <w:rPr>
          <w:rFonts w:ascii="Arial" w:hAnsi="Arial" w:cs="Arial"/>
        </w:rPr>
        <w:t>s</w:t>
      </w:r>
      <w:r w:rsidR="00EB1333" w:rsidRPr="00BE1F74">
        <w:rPr>
          <w:rFonts w:ascii="Arial" w:hAnsi="Arial" w:cs="Arial"/>
        </w:rPr>
        <w:t xml:space="preserve"> auf </w:t>
      </w:r>
      <w:r w:rsidR="00BB743E" w:rsidRPr="00BE1F74">
        <w:rPr>
          <w:rFonts w:ascii="Arial" w:hAnsi="Arial" w:cs="Arial"/>
        </w:rPr>
        <w:t>die Gesamteffizienz des Systems</w:t>
      </w:r>
      <w:r w:rsidR="00EB1333" w:rsidRPr="00BE1F74">
        <w:rPr>
          <w:rFonts w:ascii="Arial" w:hAnsi="Arial" w:cs="Arial"/>
        </w:rPr>
        <w:t xml:space="preserve"> zu untersuchen</w:t>
      </w:r>
      <w:r w:rsidR="00E63F33" w:rsidRPr="00BE1F74">
        <w:rPr>
          <w:rFonts w:ascii="Arial" w:hAnsi="Arial" w:cs="Arial"/>
        </w:rPr>
        <w:t xml:space="preserve">. </w:t>
      </w:r>
      <w:r w:rsidRPr="00BE1F74">
        <w:rPr>
          <w:rFonts w:ascii="Arial" w:hAnsi="Arial" w:cs="Arial"/>
        </w:rPr>
        <w:t xml:space="preserve">Die </w:t>
      </w:r>
      <w:r w:rsidR="00E63F33" w:rsidRPr="00BE1F74">
        <w:rPr>
          <w:rFonts w:ascii="Arial" w:hAnsi="Arial" w:cs="Arial"/>
        </w:rPr>
        <w:t xml:space="preserve">Werte der </w:t>
      </w:r>
      <w:r w:rsidRPr="00BE1F74">
        <w:rPr>
          <w:rFonts w:ascii="Arial" w:hAnsi="Arial" w:cs="Arial"/>
        </w:rPr>
        <w:t>Parametervariation sind in</w:t>
      </w:r>
      <w:r w:rsidR="00E63F33" w:rsidRPr="00BE1F74">
        <w:rPr>
          <w:rFonts w:ascii="Arial" w:hAnsi="Arial" w:cs="Arial"/>
        </w:rPr>
        <w:t xml:space="preserve"> </w:t>
      </w:r>
      <w:r w:rsidR="00E63F33" w:rsidRPr="00BE1F74">
        <w:rPr>
          <w:rFonts w:ascii="Arial" w:hAnsi="Arial" w:cs="Arial"/>
        </w:rPr>
        <w:fldChar w:fldCharType="begin"/>
      </w:r>
      <w:r w:rsidR="00E63F33" w:rsidRPr="00BE1F74">
        <w:rPr>
          <w:rFonts w:ascii="Arial" w:hAnsi="Arial" w:cs="Arial"/>
        </w:rPr>
        <w:instrText xml:space="preserve"> REF _Ref134794983 \h </w:instrText>
      </w:r>
      <w:r w:rsidR="00CD0C36" w:rsidRPr="00BE1F74">
        <w:rPr>
          <w:rFonts w:ascii="Arial" w:hAnsi="Arial" w:cs="Arial"/>
        </w:rPr>
        <w:instrText xml:space="preserve"> \* MERGEFORMAT </w:instrText>
      </w:r>
      <w:r w:rsidR="00E63F33" w:rsidRPr="00BE1F74">
        <w:rPr>
          <w:rFonts w:ascii="Arial" w:hAnsi="Arial" w:cs="Arial"/>
        </w:rPr>
      </w:r>
      <w:r w:rsidR="00E63F33" w:rsidRPr="00BE1F74">
        <w:rPr>
          <w:rFonts w:ascii="Arial" w:hAnsi="Arial" w:cs="Arial"/>
        </w:rPr>
        <w:fldChar w:fldCharType="separate"/>
      </w:r>
      <w:r w:rsidR="00E63F33" w:rsidRPr="00BE1F74">
        <w:rPr>
          <w:rFonts w:ascii="Arial" w:hAnsi="Arial" w:cs="Arial"/>
        </w:rPr>
        <w:t xml:space="preserve">Tabelle </w:t>
      </w:r>
      <w:r w:rsidR="00E63F33" w:rsidRPr="00BE1F74">
        <w:rPr>
          <w:rFonts w:ascii="Arial" w:hAnsi="Arial" w:cs="Arial"/>
          <w:noProof/>
        </w:rPr>
        <w:t>2</w:t>
      </w:r>
      <w:r w:rsidR="00E63F33" w:rsidRPr="00BE1F74">
        <w:rPr>
          <w:rFonts w:ascii="Arial" w:hAnsi="Arial" w:cs="Arial"/>
        </w:rPr>
        <w:fldChar w:fldCharType="end"/>
      </w:r>
      <w:r w:rsidRPr="00BE1F74">
        <w:rPr>
          <w:rFonts w:ascii="Arial" w:hAnsi="Arial" w:cs="Arial"/>
        </w:rPr>
        <w:t xml:space="preserve"> dargestellt.</w:t>
      </w:r>
    </w:p>
    <w:p w14:paraId="24B97922" w14:textId="77777777" w:rsidR="003A0A79" w:rsidRPr="00BE1F74" w:rsidRDefault="003A0A79" w:rsidP="003A0A79">
      <w:pPr>
        <w:rPr>
          <w:rFonts w:ascii="Arial" w:hAnsi="Arial" w:cs="Arial"/>
        </w:rPr>
      </w:pPr>
    </w:p>
    <w:p w14:paraId="7A68E457" w14:textId="77777777" w:rsidR="003A0A79" w:rsidRPr="00BE1F74" w:rsidRDefault="003A0A79" w:rsidP="003A0A79">
      <w:pPr>
        <w:pStyle w:val="Beschriftung"/>
        <w:keepNext/>
        <w:rPr>
          <w:rFonts w:ascii="Arial" w:hAnsi="Arial" w:cs="Arial"/>
          <w:i w:val="0"/>
        </w:rPr>
      </w:pPr>
      <w:bookmarkStart w:id="6" w:name="_Ref134794983"/>
      <w:r w:rsidRPr="00BE1F74">
        <w:rPr>
          <w:rFonts w:ascii="Arial" w:hAnsi="Arial" w:cs="Arial"/>
          <w:i w:val="0"/>
        </w:rPr>
        <w:t xml:space="preserve">Tabelle </w:t>
      </w:r>
      <w:r w:rsidR="00D62BC9" w:rsidRPr="00BE1F74">
        <w:rPr>
          <w:rFonts w:ascii="Arial" w:hAnsi="Arial" w:cs="Arial"/>
          <w:i w:val="0"/>
        </w:rPr>
        <w:fldChar w:fldCharType="begin"/>
      </w:r>
      <w:r w:rsidR="00D62BC9" w:rsidRPr="00BE1F74">
        <w:rPr>
          <w:rFonts w:ascii="Arial" w:hAnsi="Arial" w:cs="Arial"/>
          <w:i w:val="0"/>
        </w:rPr>
        <w:instrText xml:space="preserve"> SEQ Tabelle \* ARABIC </w:instrText>
      </w:r>
      <w:r w:rsidR="00D62BC9" w:rsidRPr="00BE1F74">
        <w:rPr>
          <w:rFonts w:ascii="Arial" w:hAnsi="Arial" w:cs="Arial"/>
          <w:i w:val="0"/>
        </w:rPr>
        <w:fldChar w:fldCharType="separate"/>
      </w:r>
      <w:r w:rsidR="007411B1" w:rsidRPr="00BE1F74">
        <w:rPr>
          <w:rFonts w:ascii="Arial" w:hAnsi="Arial" w:cs="Arial"/>
          <w:i w:val="0"/>
          <w:noProof/>
        </w:rPr>
        <w:t>2</w:t>
      </w:r>
      <w:r w:rsidR="00D62BC9" w:rsidRPr="00BE1F74">
        <w:rPr>
          <w:rFonts w:ascii="Arial" w:hAnsi="Arial" w:cs="Arial"/>
          <w:i w:val="0"/>
          <w:noProof/>
        </w:rPr>
        <w:fldChar w:fldCharType="end"/>
      </w:r>
      <w:bookmarkEnd w:id="6"/>
      <w:r w:rsidRPr="00BE1F74">
        <w:rPr>
          <w:rFonts w:ascii="Arial" w:hAnsi="Arial" w:cs="Arial"/>
          <w:i w:val="0"/>
        </w:rPr>
        <w:t xml:space="preserve"> Übersicht über zu variierende Prozessparameter</w:t>
      </w:r>
    </w:p>
    <w:tbl>
      <w:tblPr>
        <w:tblStyle w:val="Tabellenraster"/>
        <w:tblW w:w="0" w:type="auto"/>
        <w:tblBorders>
          <w:left w:val="none" w:sz="0" w:space="0" w:color="auto"/>
          <w:right w:val="none" w:sz="0" w:space="0" w:color="auto"/>
          <w:insideV w:val="none" w:sz="0" w:space="0" w:color="auto"/>
        </w:tblBorders>
        <w:tblLook w:val="04A0" w:firstRow="1" w:lastRow="0" w:firstColumn="1" w:lastColumn="0" w:noHBand="0" w:noVBand="1"/>
      </w:tblPr>
      <w:tblGrid>
        <w:gridCol w:w="3126"/>
        <w:gridCol w:w="2829"/>
        <w:gridCol w:w="3066"/>
      </w:tblGrid>
      <w:tr w:rsidR="00E63F33" w:rsidRPr="00BE1F74" w14:paraId="5FBDCCD4" w14:textId="77777777" w:rsidTr="00E63F33">
        <w:trPr>
          <w:trHeight w:val="235"/>
        </w:trPr>
        <w:tc>
          <w:tcPr>
            <w:tcW w:w="3126" w:type="dxa"/>
            <w:tcBorders>
              <w:bottom w:val="single" w:sz="12" w:space="0" w:color="auto"/>
            </w:tcBorders>
          </w:tcPr>
          <w:p w14:paraId="250CD964" w14:textId="77777777" w:rsidR="00E63F33" w:rsidRPr="00BE1F74" w:rsidRDefault="00E63F33" w:rsidP="00E63F33">
            <w:pPr>
              <w:jc w:val="center"/>
              <w:rPr>
                <w:rFonts w:ascii="Arial" w:hAnsi="Arial" w:cs="Arial"/>
              </w:rPr>
            </w:pPr>
            <w:r w:rsidRPr="00BE1F74">
              <w:rPr>
                <w:rFonts w:ascii="Arial" w:hAnsi="Arial" w:cs="Arial"/>
              </w:rPr>
              <w:t>Prozessparameter</w:t>
            </w:r>
          </w:p>
        </w:tc>
        <w:tc>
          <w:tcPr>
            <w:tcW w:w="2829" w:type="dxa"/>
            <w:tcBorders>
              <w:bottom w:val="single" w:sz="12" w:space="0" w:color="auto"/>
            </w:tcBorders>
          </w:tcPr>
          <w:p w14:paraId="78FC8780" w14:textId="77777777" w:rsidR="00E63F33" w:rsidRPr="00BE1F74" w:rsidRDefault="00E63F33" w:rsidP="00E63F33">
            <w:pPr>
              <w:jc w:val="center"/>
              <w:rPr>
                <w:rFonts w:ascii="Arial" w:hAnsi="Arial" w:cs="Arial"/>
              </w:rPr>
            </w:pPr>
            <w:r w:rsidRPr="00BE1F74">
              <w:rPr>
                <w:rFonts w:ascii="Arial" w:hAnsi="Arial" w:cs="Arial"/>
              </w:rPr>
              <w:t>Simulationsdurchlauf</w:t>
            </w:r>
          </w:p>
        </w:tc>
        <w:tc>
          <w:tcPr>
            <w:tcW w:w="3066" w:type="dxa"/>
            <w:tcBorders>
              <w:bottom w:val="single" w:sz="12" w:space="0" w:color="auto"/>
            </w:tcBorders>
          </w:tcPr>
          <w:p w14:paraId="0AE71FDB" w14:textId="77777777" w:rsidR="00E63F33" w:rsidRPr="00BE1F74" w:rsidRDefault="00E63F33" w:rsidP="00E63F33">
            <w:pPr>
              <w:jc w:val="center"/>
              <w:rPr>
                <w:rFonts w:ascii="Arial" w:hAnsi="Arial" w:cs="Arial"/>
              </w:rPr>
            </w:pPr>
            <w:r w:rsidRPr="00BE1F74">
              <w:rPr>
                <w:rFonts w:ascii="Arial" w:hAnsi="Arial" w:cs="Arial"/>
              </w:rPr>
              <w:t>Wert</w:t>
            </w:r>
          </w:p>
        </w:tc>
      </w:tr>
      <w:tr w:rsidR="00E63F33" w:rsidRPr="00BE1F74" w14:paraId="7E879D24" w14:textId="77777777" w:rsidTr="00BB743E">
        <w:trPr>
          <w:trHeight w:val="720"/>
        </w:trPr>
        <w:tc>
          <w:tcPr>
            <w:tcW w:w="3126" w:type="dxa"/>
            <w:tcBorders>
              <w:top w:val="single" w:sz="12" w:space="0" w:color="auto"/>
              <w:bottom w:val="single" w:sz="12" w:space="0" w:color="auto"/>
            </w:tcBorders>
          </w:tcPr>
          <w:p w14:paraId="0F67CAAB" w14:textId="77777777" w:rsidR="00E63F33" w:rsidRPr="00BE1F74" w:rsidRDefault="00E63F33" w:rsidP="00CD0C36">
            <w:pPr>
              <w:jc w:val="center"/>
              <w:rPr>
                <w:rFonts w:ascii="Arial" w:eastAsiaTheme="minorEastAsia" w:hAnsi="Arial" w:cs="Arial"/>
              </w:rPr>
            </w:pPr>
            <w:r w:rsidRPr="00BE1F74">
              <w:rPr>
                <w:rFonts w:ascii="Arial" w:eastAsiaTheme="minorEastAsia" w:hAnsi="Arial" w:cs="Arial"/>
              </w:rPr>
              <w:t xml:space="preserve">Thermische </w:t>
            </w:r>
            <w:r w:rsidR="00CD0C36" w:rsidRPr="00BE1F74">
              <w:rPr>
                <w:rFonts w:ascii="Arial" w:eastAsiaTheme="minorEastAsia" w:hAnsi="Arial" w:cs="Arial"/>
              </w:rPr>
              <w:t>Auslegungsl</w:t>
            </w:r>
            <w:r w:rsidRPr="00BE1F74">
              <w:rPr>
                <w:rFonts w:ascii="Arial" w:eastAsiaTheme="minorEastAsia" w:hAnsi="Arial" w:cs="Arial"/>
              </w:rPr>
              <w:t>eistung der Wärmepumpe</w:t>
            </w:r>
          </w:p>
        </w:tc>
        <w:tc>
          <w:tcPr>
            <w:tcW w:w="2829" w:type="dxa"/>
            <w:tcBorders>
              <w:top w:val="single" w:sz="12" w:space="0" w:color="auto"/>
              <w:bottom w:val="single" w:sz="12" w:space="0" w:color="auto"/>
            </w:tcBorders>
          </w:tcPr>
          <w:p w14:paraId="1BD6B9F2" w14:textId="77777777" w:rsidR="00E63F33" w:rsidRPr="00BE1F74" w:rsidRDefault="00E63F33" w:rsidP="00E63F33">
            <w:pPr>
              <w:jc w:val="center"/>
              <w:rPr>
                <w:rFonts w:ascii="Arial" w:hAnsi="Arial" w:cs="Arial"/>
              </w:rPr>
            </w:pPr>
            <w:r w:rsidRPr="00BE1F74">
              <w:rPr>
                <w:rFonts w:ascii="Arial" w:hAnsi="Arial" w:cs="Arial"/>
              </w:rPr>
              <w:t>1</w:t>
            </w:r>
          </w:p>
          <w:p w14:paraId="17A838C1" w14:textId="77777777" w:rsidR="00E63F33" w:rsidRPr="00BE1F74" w:rsidRDefault="00DA77E9" w:rsidP="00E63F33">
            <w:pPr>
              <w:jc w:val="center"/>
              <w:rPr>
                <w:rFonts w:ascii="Arial" w:hAnsi="Arial" w:cs="Arial"/>
              </w:rPr>
            </w:pPr>
            <w:r w:rsidRPr="00BE1F74">
              <w:rPr>
                <w:rFonts w:ascii="Arial" w:hAnsi="Arial" w:cs="Arial"/>
              </w:rPr>
              <w:t>2</w:t>
            </w:r>
          </w:p>
          <w:p w14:paraId="2B9614AA" w14:textId="77777777" w:rsidR="00E63F33" w:rsidRPr="00BE1F74" w:rsidRDefault="00DA77E9" w:rsidP="00BB743E">
            <w:pPr>
              <w:jc w:val="center"/>
              <w:rPr>
                <w:rFonts w:ascii="Arial" w:hAnsi="Arial" w:cs="Arial"/>
              </w:rPr>
            </w:pPr>
            <w:r w:rsidRPr="00BE1F74">
              <w:rPr>
                <w:rFonts w:ascii="Arial" w:hAnsi="Arial" w:cs="Arial"/>
              </w:rPr>
              <w:t>3</w:t>
            </w:r>
          </w:p>
        </w:tc>
        <w:tc>
          <w:tcPr>
            <w:tcW w:w="3066" w:type="dxa"/>
            <w:tcBorders>
              <w:top w:val="single" w:sz="12" w:space="0" w:color="auto"/>
              <w:bottom w:val="single" w:sz="12" w:space="0" w:color="auto"/>
            </w:tcBorders>
          </w:tcPr>
          <w:p w14:paraId="37A37B5A" w14:textId="77777777" w:rsidR="00E63F33" w:rsidRPr="00BE1F74" w:rsidRDefault="00E63F33" w:rsidP="00E63F33">
            <w:pPr>
              <w:jc w:val="center"/>
              <w:rPr>
                <w:rFonts w:ascii="Arial" w:hAnsi="Arial" w:cs="Arial"/>
              </w:rPr>
            </w:pPr>
            <w:r w:rsidRPr="00BE1F74">
              <w:rPr>
                <w:rFonts w:ascii="Arial" w:hAnsi="Arial" w:cs="Arial"/>
              </w:rPr>
              <w:t>0,5 MW</w:t>
            </w:r>
          </w:p>
          <w:p w14:paraId="15BFEB03" w14:textId="77777777" w:rsidR="00E63F33" w:rsidRPr="00BE1F74" w:rsidRDefault="00E63F33" w:rsidP="00E63F33">
            <w:pPr>
              <w:jc w:val="center"/>
              <w:rPr>
                <w:rFonts w:ascii="Arial" w:hAnsi="Arial" w:cs="Arial"/>
              </w:rPr>
            </w:pPr>
            <w:r w:rsidRPr="00BE1F74">
              <w:rPr>
                <w:rFonts w:ascii="Arial" w:hAnsi="Arial" w:cs="Arial"/>
              </w:rPr>
              <w:t>1    MW</w:t>
            </w:r>
          </w:p>
          <w:p w14:paraId="7EA79838" w14:textId="77777777" w:rsidR="00E63F33" w:rsidRPr="00BE1F74" w:rsidRDefault="00E63F33" w:rsidP="00E63F33">
            <w:pPr>
              <w:jc w:val="center"/>
              <w:rPr>
                <w:rFonts w:ascii="Arial" w:hAnsi="Arial" w:cs="Arial"/>
              </w:rPr>
            </w:pPr>
            <w:r w:rsidRPr="00BE1F74">
              <w:rPr>
                <w:rFonts w:ascii="Arial" w:hAnsi="Arial" w:cs="Arial"/>
              </w:rPr>
              <w:t>2,2 MW</w:t>
            </w:r>
          </w:p>
        </w:tc>
      </w:tr>
    </w:tbl>
    <w:p w14:paraId="33A47793" w14:textId="77777777" w:rsidR="003A0A79" w:rsidRPr="00BE1F74" w:rsidRDefault="003A0A79" w:rsidP="003A0A79">
      <w:pPr>
        <w:rPr>
          <w:rFonts w:ascii="Arial" w:hAnsi="Arial" w:cs="Arial"/>
        </w:rPr>
      </w:pPr>
    </w:p>
    <w:p w14:paraId="478C01DE" w14:textId="77777777" w:rsidR="003A0A79" w:rsidRPr="00BE1F74" w:rsidRDefault="00DF5AD4" w:rsidP="003A0A79">
      <w:pPr>
        <w:rPr>
          <w:rFonts w:ascii="Arial" w:hAnsi="Arial" w:cs="Arial"/>
        </w:rPr>
      </w:pPr>
      <w:r w:rsidRPr="00BE1F74">
        <w:rPr>
          <w:rFonts w:ascii="Arial" w:hAnsi="Arial" w:cs="Arial"/>
        </w:rPr>
        <w:t>Bei der Vari</w:t>
      </w:r>
      <w:r w:rsidR="000C5F0A">
        <w:rPr>
          <w:rFonts w:ascii="Arial" w:hAnsi="Arial" w:cs="Arial"/>
        </w:rPr>
        <w:t>ation der thermischen Leistung</w:t>
      </w:r>
      <w:r w:rsidRPr="00BE1F74">
        <w:rPr>
          <w:rFonts w:ascii="Arial" w:hAnsi="Arial" w:cs="Arial"/>
        </w:rPr>
        <w:t xml:space="preserve"> der Wärmepumpe wurde auf gängige marktverfügbare Größenordnungen zurückgegriffen, wobei </w:t>
      </w:r>
      <w:r w:rsidR="00BA44AC" w:rsidRPr="00BE1F74">
        <w:rPr>
          <w:rFonts w:ascii="Arial" w:hAnsi="Arial" w:cs="Arial"/>
        </w:rPr>
        <w:t>die thermische Leistung in S</w:t>
      </w:r>
      <w:r w:rsidR="00DA77E9" w:rsidRPr="00BE1F74">
        <w:rPr>
          <w:rFonts w:ascii="Arial" w:hAnsi="Arial" w:cs="Arial"/>
        </w:rPr>
        <w:t xml:space="preserve">imulationsdurchlauf </w:t>
      </w:r>
      <w:r w:rsidR="00BA44AC" w:rsidRPr="00BE1F74">
        <w:rPr>
          <w:rFonts w:ascii="Arial" w:hAnsi="Arial" w:cs="Arial"/>
        </w:rPr>
        <w:t xml:space="preserve">3 dem mittleren thermischen </w:t>
      </w:r>
      <w:r w:rsidR="000C5F0A">
        <w:rPr>
          <w:rFonts w:ascii="Arial" w:hAnsi="Arial" w:cs="Arial"/>
        </w:rPr>
        <w:t>Jahresv</w:t>
      </w:r>
      <w:r w:rsidR="00BA44AC" w:rsidRPr="00BE1F74">
        <w:rPr>
          <w:rFonts w:ascii="Arial" w:hAnsi="Arial" w:cs="Arial"/>
        </w:rPr>
        <w:t>erbrauch entspricht.</w:t>
      </w:r>
      <w:r w:rsidRPr="00BE1F74">
        <w:rPr>
          <w:rFonts w:ascii="Arial" w:hAnsi="Arial" w:cs="Arial"/>
        </w:rPr>
        <w:t xml:space="preserve">  </w:t>
      </w:r>
      <w:r w:rsidR="00E63F33" w:rsidRPr="00BE1F74">
        <w:rPr>
          <w:rFonts w:ascii="Arial" w:hAnsi="Arial" w:cs="Arial"/>
        </w:rPr>
        <w:t>Als Vergleichssystem dient die Wärmebereitstellung über die Fernwärmeversorgung bei einer Vorlauftemperatur des Verbraucherkreislaufs von 110°C.</w:t>
      </w:r>
      <w:r w:rsidR="00582331" w:rsidRPr="00BE1F74">
        <w:rPr>
          <w:rFonts w:ascii="Arial" w:hAnsi="Arial" w:cs="Arial"/>
        </w:rPr>
        <w:t xml:space="preserve"> Der thermische Verbrauch des Referenzsystems beträgt über das Jahr 15.029 MWh.</w:t>
      </w:r>
    </w:p>
    <w:p w14:paraId="613075B7" w14:textId="77777777" w:rsidR="003A0A79" w:rsidRPr="00BE1F74" w:rsidRDefault="003A0A79" w:rsidP="003A0A79">
      <w:pPr>
        <w:pStyle w:val="berschrift2"/>
        <w:rPr>
          <w:rFonts w:ascii="Arial" w:hAnsi="Arial" w:cs="Arial"/>
        </w:rPr>
      </w:pPr>
      <w:r w:rsidRPr="00BE1F74">
        <w:rPr>
          <w:rFonts w:ascii="Arial" w:hAnsi="Arial" w:cs="Arial"/>
        </w:rPr>
        <w:t>Ergebnisse</w:t>
      </w:r>
    </w:p>
    <w:p w14:paraId="1B20E60B" w14:textId="77777777" w:rsidR="00AB62AA" w:rsidRPr="00BE1F74" w:rsidRDefault="00CD0C36" w:rsidP="007411B1">
      <w:pPr>
        <w:rPr>
          <w:rFonts w:ascii="Arial" w:hAnsi="Arial" w:cs="Arial"/>
        </w:rPr>
      </w:pPr>
      <w:r w:rsidRPr="00BE1F74">
        <w:rPr>
          <w:rFonts w:ascii="Arial" w:hAnsi="Arial" w:cs="Arial"/>
        </w:rPr>
        <w:t>Zur Bewertung der Wärmepumpenintegration i</w:t>
      </w:r>
      <w:r w:rsidR="009D3F99" w:rsidRPr="00BE1F74">
        <w:rPr>
          <w:rFonts w:ascii="Arial" w:hAnsi="Arial" w:cs="Arial"/>
        </w:rPr>
        <w:t>n die Fernwärmeversorgung wurde</w:t>
      </w:r>
      <w:r w:rsidRPr="00BE1F74">
        <w:rPr>
          <w:rFonts w:ascii="Arial" w:hAnsi="Arial" w:cs="Arial"/>
        </w:rPr>
        <w:t xml:space="preserve"> analog zum Vorgehen aus </w:t>
      </w:r>
      <w:r w:rsidRPr="00BE1F74">
        <w:rPr>
          <w:rFonts w:ascii="Arial" w:hAnsi="Arial" w:cs="Arial"/>
        </w:rPr>
        <w:fldChar w:fldCharType="begin"/>
      </w:r>
      <w:r w:rsidRPr="00BE1F74">
        <w:rPr>
          <w:rFonts w:ascii="Arial" w:hAnsi="Arial" w:cs="Arial"/>
        </w:rPr>
        <w:instrText xml:space="preserve"> REF _Ref134543647 \h  \* MERGEFORMAT </w:instrText>
      </w:r>
      <w:r w:rsidRPr="00BE1F74">
        <w:rPr>
          <w:rFonts w:ascii="Arial" w:hAnsi="Arial" w:cs="Arial"/>
        </w:rPr>
      </w:r>
      <w:r w:rsidRPr="00BE1F74">
        <w:rPr>
          <w:rFonts w:ascii="Arial" w:hAnsi="Arial" w:cs="Arial"/>
        </w:rPr>
        <w:fldChar w:fldCharType="separate"/>
      </w:r>
      <w:r w:rsidRPr="00BE1F74">
        <w:rPr>
          <w:rFonts w:ascii="Arial" w:hAnsi="Arial" w:cs="Arial"/>
        </w:rPr>
        <w:t xml:space="preserve">Tabelle </w:t>
      </w:r>
      <w:r w:rsidRPr="00BE1F74">
        <w:rPr>
          <w:rFonts w:ascii="Arial" w:hAnsi="Arial" w:cs="Arial"/>
          <w:noProof/>
        </w:rPr>
        <w:t>1</w:t>
      </w:r>
      <w:r w:rsidRPr="00BE1F74">
        <w:rPr>
          <w:rFonts w:ascii="Arial" w:hAnsi="Arial" w:cs="Arial"/>
        </w:rPr>
        <w:fldChar w:fldCharType="end"/>
      </w:r>
      <w:r w:rsidRPr="00BE1F74">
        <w:rPr>
          <w:rFonts w:ascii="Arial" w:hAnsi="Arial" w:cs="Arial"/>
        </w:rPr>
        <w:t xml:space="preserve"> die thermische Leistung der Wärmepumpe variiert. Die Bereitstellung der thermischen Leistung</w:t>
      </w:r>
      <w:r w:rsidR="000C5F0A">
        <w:rPr>
          <w:rFonts w:ascii="Arial" w:hAnsi="Arial" w:cs="Arial"/>
        </w:rPr>
        <w:t>en</w:t>
      </w:r>
      <w:r w:rsidRPr="00BE1F74">
        <w:rPr>
          <w:rFonts w:ascii="Arial" w:hAnsi="Arial" w:cs="Arial"/>
        </w:rPr>
        <w:t xml:space="preserve"> der Wärmepumpe und der Fernwärmeversorgung </w:t>
      </w:r>
      <w:r w:rsidR="00DA77E9" w:rsidRPr="00BE1F74">
        <w:rPr>
          <w:rFonts w:ascii="Arial" w:hAnsi="Arial" w:cs="Arial"/>
        </w:rPr>
        <w:t xml:space="preserve">für die Simulationsdurchläufe 1, 2 und </w:t>
      </w:r>
      <w:r w:rsidRPr="00BE1F74">
        <w:rPr>
          <w:rFonts w:ascii="Arial" w:hAnsi="Arial" w:cs="Arial"/>
        </w:rPr>
        <w:t xml:space="preserve">3 sind in  </w:t>
      </w:r>
      <w:r w:rsidRPr="00BE1F74">
        <w:rPr>
          <w:rFonts w:ascii="Arial" w:hAnsi="Arial" w:cs="Arial"/>
        </w:rPr>
        <w:fldChar w:fldCharType="begin"/>
      </w:r>
      <w:r w:rsidRPr="00BE1F74">
        <w:rPr>
          <w:rFonts w:ascii="Arial" w:hAnsi="Arial" w:cs="Arial"/>
        </w:rPr>
        <w:instrText xml:space="preserve"> REF _Ref135059843 \h  \* MERGEFORMAT </w:instrText>
      </w:r>
      <w:r w:rsidRPr="00BE1F74">
        <w:rPr>
          <w:rFonts w:ascii="Arial" w:hAnsi="Arial" w:cs="Arial"/>
        </w:rPr>
      </w:r>
      <w:r w:rsidRPr="00BE1F74">
        <w:rPr>
          <w:rFonts w:ascii="Arial" w:hAnsi="Arial" w:cs="Arial"/>
        </w:rPr>
        <w:fldChar w:fldCharType="separate"/>
      </w:r>
      <w:r w:rsidRPr="00BE1F74">
        <w:rPr>
          <w:rFonts w:ascii="Arial" w:hAnsi="Arial" w:cs="Arial"/>
          <w:iCs/>
        </w:rPr>
        <w:t>Abbildung 4</w:t>
      </w:r>
      <w:r w:rsidRPr="00BE1F74">
        <w:rPr>
          <w:rFonts w:ascii="Arial" w:hAnsi="Arial" w:cs="Arial"/>
        </w:rPr>
        <w:fldChar w:fldCharType="end"/>
      </w:r>
      <w:r w:rsidRPr="00BE1F74">
        <w:rPr>
          <w:rFonts w:ascii="Arial" w:hAnsi="Arial" w:cs="Arial"/>
        </w:rPr>
        <w:t xml:space="preserve"> dargestellt. </w:t>
      </w:r>
      <w:r w:rsidR="007411B1" w:rsidRPr="00BE1F74">
        <w:rPr>
          <w:rFonts w:ascii="Arial" w:hAnsi="Arial" w:cs="Arial"/>
        </w:rPr>
        <w:t xml:space="preserve"> </w:t>
      </w:r>
    </w:p>
    <w:p w14:paraId="5825F170" w14:textId="77777777" w:rsidR="00E47E63" w:rsidRPr="00BE1F74" w:rsidRDefault="00AA69F6" w:rsidP="007411B1">
      <w:pPr>
        <w:rPr>
          <w:rFonts w:ascii="Arial" w:hAnsi="Arial" w:cs="Arial"/>
        </w:rPr>
      </w:pPr>
      <w:r>
        <w:rPr>
          <w:rFonts w:ascii="Arial" w:hAnsi="Arial" w:cs="Arial"/>
        </w:rPr>
        <w:lastRenderedPageBreak/>
        <w:pict w14:anchorId="080BAF64">
          <v:shape id="_x0000_i1027" type="#_x0000_t75" style="width:6in;height:4in">
            <v:imagedata r:id="rId11" o:title="Test3"/>
          </v:shape>
        </w:pict>
      </w:r>
    </w:p>
    <w:p w14:paraId="42AC2D6E" w14:textId="77777777" w:rsidR="00E47E63" w:rsidRPr="000C5F0A" w:rsidRDefault="000C5F0A" w:rsidP="003354D6">
      <w:pPr>
        <w:jc w:val="center"/>
        <w:rPr>
          <w:rFonts w:ascii="Arial" w:hAnsi="Arial" w:cs="Arial"/>
          <w:iCs/>
        </w:rPr>
      </w:pPr>
      <w:bookmarkStart w:id="7" w:name="_Ref135059843"/>
      <w:bookmarkStart w:id="8" w:name="_Ref135059838"/>
      <w:r w:rsidRPr="000C5F0A">
        <w:rPr>
          <w:rFonts w:ascii="Arial" w:hAnsi="Arial" w:cs="Arial"/>
          <w:noProof/>
          <w:lang w:eastAsia="de-DE"/>
        </w:rPr>
        <w:t>Abb</w:t>
      </w:r>
      <w:proofErr w:type="spellStart"/>
      <w:r w:rsidRPr="000C5F0A">
        <w:rPr>
          <w:rFonts w:ascii="Arial" w:hAnsi="Arial" w:cs="Arial"/>
        </w:rPr>
        <w:t>ildung</w:t>
      </w:r>
      <w:proofErr w:type="spellEnd"/>
      <w:r w:rsidR="00E47E63" w:rsidRPr="000C5F0A">
        <w:rPr>
          <w:rFonts w:ascii="Arial" w:hAnsi="Arial" w:cs="Arial"/>
        </w:rPr>
        <w:t xml:space="preserve"> </w:t>
      </w:r>
      <w:bookmarkEnd w:id="7"/>
      <w:r w:rsidR="009D3F99" w:rsidRPr="000C5F0A">
        <w:rPr>
          <w:rFonts w:ascii="Arial" w:hAnsi="Arial" w:cs="Arial"/>
        </w:rPr>
        <w:t>4</w:t>
      </w:r>
      <w:r w:rsidR="00E47E63" w:rsidRPr="000C5F0A">
        <w:rPr>
          <w:rFonts w:ascii="Arial" w:hAnsi="Arial" w:cs="Arial"/>
        </w:rPr>
        <w:t xml:space="preserve"> Darstellung der thermischen Leistungen inner</w:t>
      </w:r>
      <w:r w:rsidR="00EF3C7D" w:rsidRPr="000C5F0A">
        <w:rPr>
          <w:rFonts w:ascii="Arial" w:hAnsi="Arial" w:cs="Arial"/>
          <w:iCs/>
        </w:rPr>
        <w:t>halb des Simulationsdurchlauf 1 (links), 2 (Mitte), 3</w:t>
      </w:r>
      <w:r w:rsidR="00E47E63" w:rsidRPr="000C5F0A">
        <w:rPr>
          <w:rFonts w:ascii="Arial" w:hAnsi="Arial" w:cs="Arial"/>
        </w:rPr>
        <w:t xml:space="preserve"> (rechts)</w:t>
      </w:r>
      <w:bookmarkEnd w:id="8"/>
    </w:p>
    <w:p w14:paraId="6257A356" w14:textId="77777777" w:rsidR="007411B1" w:rsidRPr="00BE1F74" w:rsidRDefault="009D3F99" w:rsidP="007411B1">
      <w:pPr>
        <w:rPr>
          <w:rFonts w:ascii="Arial" w:hAnsi="Arial" w:cs="Arial"/>
        </w:rPr>
      </w:pPr>
      <w:r w:rsidRPr="00BE1F74">
        <w:rPr>
          <w:rFonts w:ascii="Arial" w:hAnsi="Arial" w:cs="Arial"/>
        </w:rPr>
        <w:t>Dabei führt, wie</w:t>
      </w:r>
      <w:r w:rsidR="007411B1" w:rsidRPr="00BE1F74">
        <w:rPr>
          <w:rFonts w:ascii="Arial" w:hAnsi="Arial" w:cs="Arial"/>
        </w:rPr>
        <w:t xml:space="preserve"> in </w:t>
      </w:r>
      <w:r w:rsidR="00C8097B" w:rsidRPr="00BE1F74">
        <w:rPr>
          <w:rFonts w:ascii="Arial" w:hAnsi="Arial" w:cs="Arial"/>
        </w:rPr>
        <w:fldChar w:fldCharType="begin"/>
      </w:r>
      <w:r w:rsidR="00C8097B" w:rsidRPr="00BE1F74">
        <w:rPr>
          <w:rFonts w:ascii="Arial" w:hAnsi="Arial" w:cs="Arial"/>
        </w:rPr>
        <w:instrText xml:space="preserve"> REF _Ref135060867 \h </w:instrText>
      </w:r>
      <w:r w:rsidR="001F3C43" w:rsidRPr="00BE1F74">
        <w:rPr>
          <w:rFonts w:ascii="Arial" w:hAnsi="Arial" w:cs="Arial"/>
        </w:rPr>
        <w:instrText xml:space="preserve"> \* MERGEFORMAT </w:instrText>
      </w:r>
      <w:r w:rsidR="00C8097B" w:rsidRPr="00BE1F74">
        <w:rPr>
          <w:rFonts w:ascii="Arial" w:hAnsi="Arial" w:cs="Arial"/>
        </w:rPr>
      </w:r>
      <w:r w:rsidR="00C8097B" w:rsidRPr="00BE1F74">
        <w:rPr>
          <w:rFonts w:ascii="Arial" w:hAnsi="Arial" w:cs="Arial"/>
        </w:rPr>
        <w:fldChar w:fldCharType="separate"/>
      </w:r>
      <w:r w:rsidR="00C8097B" w:rsidRPr="00BE1F74">
        <w:rPr>
          <w:rFonts w:ascii="Arial" w:hAnsi="Arial" w:cs="Arial"/>
          <w:iCs/>
        </w:rPr>
        <w:t>Tabelle 3</w:t>
      </w:r>
      <w:r w:rsidR="00C8097B" w:rsidRPr="00BE1F74">
        <w:rPr>
          <w:rFonts w:ascii="Arial" w:hAnsi="Arial" w:cs="Arial"/>
        </w:rPr>
        <w:fldChar w:fldCharType="end"/>
      </w:r>
      <w:r w:rsidR="00C8097B" w:rsidRPr="00BE1F74">
        <w:rPr>
          <w:rFonts w:ascii="Arial" w:hAnsi="Arial" w:cs="Arial"/>
        </w:rPr>
        <w:t xml:space="preserve"> dargestellt</w:t>
      </w:r>
      <w:r w:rsidRPr="00BE1F74">
        <w:rPr>
          <w:rFonts w:ascii="Arial" w:hAnsi="Arial" w:cs="Arial"/>
        </w:rPr>
        <w:t>,</w:t>
      </w:r>
      <w:r w:rsidR="00C8097B" w:rsidRPr="00BE1F74">
        <w:rPr>
          <w:rFonts w:ascii="Arial" w:hAnsi="Arial" w:cs="Arial"/>
        </w:rPr>
        <w:t xml:space="preserve"> eine höhere Auslegungsleistung der Wärmepumpe zu</w:t>
      </w:r>
      <w:r w:rsidR="00460E7C">
        <w:rPr>
          <w:rFonts w:ascii="Arial" w:hAnsi="Arial" w:cs="Arial"/>
        </w:rPr>
        <w:t xml:space="preserve"> höheren mittleren Auslastungen </w:t>
      </w:r>
      <w:r w:rsidR="002F2B3D" w:rsidRPr="00BE1F74">
        <w:rPr>
          <w:rFonts w:ascii="Arial" w:hAnsi="Arial" w:cs="Arial"/>
        </w:rPr>
        <w:t>der Wärmepumpe</w:t>
      </w:r>
      <w:r w:rsidR="00C8097B" w:rsidRPr="00BE1F74">
        <w:rPr>
          <w:rFonts w:ascii="Arial" w:hAnsi="Arial" w:cs="Arial"/>
        </w:rPr>
        <w:t xml:space="preserve"> und somit zu verringerten mittleren Leistungen</w:t>
      </w:r>
      <w:r w:rsidR="00CD0C36" w:rsidRPr="00BE1F74">
        <w:rPr>
          <w:rFonts w:ascii="Arial" w:hAnsi="Arial" w:cs="Arial"/>
        </w:rPr>
        <w:t xml:space="preserve"> durch die Fernwärmeversorgung</w:t>
      </w:r>
      <w:r w:rsidR="00C8097B" w:rsidRPr="00BE1F74">
        <w:rPr>
          <w:rFonts w:ascii="Arial" w:hAnsi="Arial" w:cs="Arial"/>
        </w:rPr>
        <w:t>.</w:t>
      </w:r>
      <w:r w:rsidR="007411B1" w:rsidRPr="00BE1F74">
        <w:rPr>
          <w:rFonts w:ascii="Arial" w:hAnsi="Arial" w:cs="Arial"/>
        </w:rPr>
        <w:t xml:space="preserve"> </w:t>
      </w:r>
    </w:p>
    <w:p w14:paraId="5721F3EE" w14:textId="77777777" w:rsidR="007411B1" w:rsidRPr="00BE1F74" w:rsidRDefault="007411B1" w:rsidP="007411B1">
      <w:pPr>
        <w:rPr>
          <w:rFonts w:ascii="Arial" w:hAnsi="Arial" w:cs="Arial"/>
        </w:rPr>
      </w:pPr>
    </w:p>
    <w:p w14:paraId="4C97DB8F" w14:textId="77777777" w:rsidR="007411B1" w:rsidRPr="00BE1F74" w:rsidRDefault="007411B1" w:rsidP="007411B1">
      <w:pPr>
        <w:pStyle w:val="Beschriftung"/>
        <w:keepNext/>
        <w:rPr>
          <w:rFonts w:ascii="Arial" w:hAnsi="Arial" w:cs="Arial"/>
          <w:i w:val="0"/>
          <w:iCs w:val="0"/>
          <w:color w:val="auto"/>
          <w:sz w:val="20"/>
          <w:szCs w:val="22"/>
        </w:rPr>
      </w:pPr>
      <w:bookmarkStart w:id="9" w:name="_Ref135060867"/>
      <w:r w:rsidRPr="00BE1F74">
        <w:rPr>
          <w:rFonts w:ascii="Arial" w:hAnsi="Arial" w:cs="Arial"/>
          <w:i w:val="0"/>
          <w:iCs w:val="0"/>
          <w:color w:val="auto"/>
          <w:sz w:val="20"/>
          <w:szCs w:val="22"/>
        </w:rPr>
        <w:t xml:space="preserve">Tabelle </w:t>
      </w:r>
      <w:r w:rsidRPr="00BE1F74">
        <w:rPr>
          <w:rFonts w:ascii="Arial" w:hAnsi="Arial" w:cs="Arial"/>
          <w:i w:val="0"/>
          <w:iCs w:val="0"/>
          <w:color w:val="auto"/>
          <w:sz w:val="20"/>
          <w:szCs w:val="22"/>
        </w:rPr>
        <w:fldChar w:fldCharType="begin"/>
      </w:r>
      <w:r w:rsidRPr="00BE1F74">
        <w:rPr>
          <w:rFonts w:ascii="Arial" w:hAnsi="Arial" w:cs="Arial"/>
          <w:i w:val="0"/>
          <w:iCs w:val="0"/>
          <w:color w:val="auto"/>
          <w:sz w:val="20"/>
          <w:szCs w:val="22"/>
        </w:rPr>
        <w:instrText xml:space="preserve"> SEQ Tabelle \* ARABIC </w:instrText>
      </w:r>
      <w:r w:rsidRPr="00BE1F74">
        <w:rPr>
          <w:rFonts w:ascii="Arial" w:hAnsi="Arial" w:cs="Arial"/>
          <w:i w:val="0"/>
          <w:iCs w:val="0"/>
          <w:color w:val="auto"/>
          <w:sz w:val="20"/>
          <w:szCs w:val="22"/>
        </w:rPr>
        <w:fldChar w:fldCharType="separate"/>
      </w:r>
      <w:r w:rsidRPr="00BE1F74">
        <w:rPr>
          <w:rFonts w:ascii="Arial" w:hAnsi="Arial" w:cs="Arial"/>
          <w:i w:val="0"/>
          <w:iCs w:val="0"/>
          <w:color w:val="auto"/>
          <w:sz w:val="20"/>
          <w:szCs w:val="22"/>
        </w:rPr>
        <w:t>3</w:t>
      </w:r>
      <w:r w:rsidRPr="00BE1F74">
        <w:rPr>
          <w:rFonts w:ascii="Arial" w:hAnsi="Arial" w:cs="Arial"/>
          <w:i w:val="0"/>
          <w:iCs w:val="0"/>
          <w:color w:val="auto"/>
          <w:sz w:val="20"/>
          <w:szCs w:val="22"/>
        </w:rPr>
        <w:fldChar w:fldCharType="end"/>
      </w:r>
      <w:bookmarkEnd w:id="9"/>
      <w:r w:rsidRPr="00BE1F74">
        <w:rPr>
          <w:rFonts w:ascii="Arial" w:hAnsi="Arial" w:cs="Arial"/>
          <w:i w:val="0"/>
          <w:iCs w:val="0"/>
          <w:color w:val="auto"/>
          <w:sz w:val="20"/>
          <w:szCs w:val="22"/>
        </w:rPr>
        <w:t xml:space="preserve"> Simulationsergebnisse für die Variation der thermischen Leistung</w:t>
      </w:r>
    </w:p>
    <w:tbl>
      <w:tblPr>
        <w:tblStyle w:val="Tabellenraster"/>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038"/>
        <w:gridCol w:w="1368"/>
        <w:gridCol w:w="1149"/>
        <w:gridCol w:w="1372"/>
        <w:gridCol w:w="1259"/>
        <w:gridCol w:w="1266"/>
        <w:gridCol w:w="828"/>
        <w:gridCol w:w="790"/>
      </w:tblGrid>
      <w:tr w:rsidR="00582331" w:rsidRPr="00BE1F74" w14:paraId="6B7B24BE" w14:textId="77777777" w:rsidTr="00BB743E">
        <w:tc>
          <w:tcPr>
            <w:tcW w:w="1044" w:type="dxa"/>
            <w:tcBorders>
              <w:bottom w:val="single" w:sz="12" w:space="0" w:color="auto"/>
            </w:tcBorders>
          </w:tcPr>
          <w:p w14:paraId="78CEDE94" w14:textId="77777777" w:rsidR="00582331" w:rsidRPr="00BE1F74" w:rsidRDefault="00582331" w:rsidP="006D4700">
            <w:pPr>
              <w:jc w:val="center"/>
              <w:rPr>
                <w:rFonts w:ascii="Arial" w:hAnsi="Arial" w:cs="Arial"/>
              </w:rPr>
            </w:pPr>
            <w:r w:rsidRPr="00BE1F74">
              <w:rPr>
                <w:rFonts w:ascii="Arial" w:hAnsi="Arial" w:cs="Arial"/>
              </w:rPr>
              <w:t>Simulationsdurchlauf</w:t>
            </w:r>
          </w:p>
        </w:tc>
        <w:tc>
          <w:tcPr>
            <w:tcW w:w="1382" w:type="dxa"/>
            <w:tcBorders>
              <w:bottom w:val="single" w:sz="12" w:space="0" w:color="auto"/>
            </w:tcBorders>
          </w:tcPr>
          <w:p w14:paraId="333DC79B" w14:textId="77777777" w:rsidR="00582331" w:rsidRPr="00BE1F74" w:rsidRDefault="00582331" w:rsidP="006D4700">
            <w:pPr>
              <w:jc w:val="center"/>
              <w:rPr>
                <w:rFonts w:ascii="Arial" w:hAnsi="Arial" w:cs="Arial"/>
              </w:rPr>
            </w:pPr>
            <w:r w:rsidRPr="00BE1F74">
              <w:rPr>
                <w:rFonts w:ascii="Arial" w:hAnsi="Arial" w:cs="Arial"/>
              </w:rPr>
              <w:t>Mittlere Fernwärmeleistung</w:t>
            </w:r>
          </w:p>
        </w:tc>
        <w:tc>
          <w:tcPr>
            <w:tcW w:w="1159" w:type="dxa"/>
            <w:tcBorders>
              <w:bottom w:val="single" w:sz="12" w:space="0" w:color="auto"/>
            </w:tcBorders>
          </w:tcPr>
          <w:p w14:paraId="641F5841" w14:textId="77777777" w:rsidR="00582331" w:rsidRPr="00BE1F74" w:rsidRDefault="00582331" w:rsidP="00AB62AA">
            <w:pPr>
              <w:jc w:val="center"/>
              <w:rPr>
                <w:rFonts w:ascii="Arial" w:hAnsi="Arial" w:cs="Arial"/>
              </w:rPr>
            </w:pPr>
            <w:r w:rsidRPr="00BE1F74">
              <w:rPr>
                <w:rFonts w:ascii="Arial" w:hAnsi="Arial" w:cs="Arial"/>
              </w:rPr>
              <w:t xml:space="preserve">Mittlere Wärmepumpenleistung </w:t>
            </w:r>
          </w:p>
        </w:tc>
        <w:tc>
          <w:tcPr>
            <w:tcW w:w="1384" w:type="dxa"/>
            <w:tcBorders>
              <w:bottom w:val="single" w:sz="12" w:space="0" w:color="auto"/>
            </w:tcBorders>
          </w:tcPr>
          <w:p w14:paraId="21899260" w14:textId="77777777" w:rsidR="00582331" w:rsidRPr="00BE1F74" w:rsidRDefault="00582331" w:rsidP="006D4700">
            <w:pPr>
              <w:jc w:val="center"/>
              <w:rPr>
                <w:rFonts w:ascii="Arial" w:hAnsi="Arial" w:cs="Arial"/>
              </w:rPr>
            </w:pPr>
            <w:r w:rsidRPr="00BE1F74">
              <w:rPr>
                <w:rFonts w:ascii="Arial" w:hAnsi="Arial" w:cs="Arial"/>
              </w:rPr>
              <w:t>Wärmebereitstellung Fernwärme</w:t>
            </w:r>
          </w:p>
        </w:tc>
        <w:tc>
          <w:tcPr>
            <w:tcW w:w="1268" w:type="dxa"/>
            <w:tcBorders>
              <w:bottom w:val="single" w:sz="12" w:space="0" w:color="auto"/>
            </w:tcBorders>
          </w:tcPr>
          <w:p w14:paraId="35C141C5" w14:textId="77777777" w:rsidR="00582331" w:rsidRPr="00BE1F74" w:rsidRDefault="00582331" w:rsidP="006D4700">
            <w:pPr>
              <w:jc w:val="center"/>
              <w:rPr>
                <w:rFonts w:ascii="Arial" w:hAnsi="Arial" w:cs="Arial"/>
              </w:rPr>
            </w:pPr>
            <w:r w:rsidRPr="00BE1F74">
              <w:rPr>
                <w:rFonts w:ascii="Arial" w:hAnsi="Arial" w:cs="Arial"/>
              </w:rPr>
              <w:t>Wärmebereitstellung Wärmepumpe</w:t>
            </w:r>
          </w:p>
        </w:tc>
        <w:tc>
          <w:tcPr>
            <w:tcW w:w="1276" w:type="dxa"/>
            <w:tcBorders>
              <w:bottom w:val="single" w:sz="12" w:space="0" w:color="auto"/>
            </w:tcBorders>
          </w:tcPr>
          <w:p w14:paraId="5204F4B0" w14:textId="77777777" w:rsidR="00582331" w:rsidRPr="00BE1F74" w:rsidRDefault="00582331" w:rsidP="006D4700">
            <w:pPr>
              <w:jc w:val="center"/>
              <w:rPr>
                <w:rFonts w:ascii="Arial" w:hAnsi="Arial" w:cs="Arial"/>
              </w:rPr>
            </w:pPr>
            <w:r w:rsidRPr="00BE1F74">
              <w:rPr>
                <w:rFonts w:ascii="Arial" w:hAnsi="Arial" w:cs="Arial"/>
              </w:rPr>
              <w:t>Elektrische Energie Wärmpumpe</w:t>
            </w:r>
          </w:p>
        </w:tc>
        <w:tc>
          <w:tcPr>
            <w:tcW w:w="763" w:type="dxa"/>
            <w:tcBorders>
              <w:bottom w:val="single" w:sz="12" w:space="0" w:color="auto"/>
            </w:tcBorders>
          </w:tcPr>
          <w:p w14:paraId="232BE0C7" w14:textId="77777777" w:rsidR="00582331" w:rsidRPr="00BE1F74" w:rsidRDefault="00582331" w:rsidP="006D4700">
            <w:pPr>
              <w:jc w:val="center"/>
              <w:rPr>
                <w:rFonts w:ascii="Arial" w:hAnsi="Arial" w:cs="Arial"/>
              </w:rPr>
            </w:pPr>
            <w:r w:rsidRPr="00BE1F74">
              <w:rPr>
                <w:rFonts w:ascii="Arial" w:hAnsi="Arial" w:cs="Arial"/>
              </w:rPr>
              <w:t>JAZ Wärmepumpe</w:t>
            </w:r>
          </w:p>
        </w:tc>
        <w:tc>
          <w:tcPr>
            <w:tcW w:w="794" w:type="dxa"/>
            <w:tcBorders>
              <w:bottom w:val="single" w:sz="12" w:space="0" w:color="auto"/>
            </w:tcBorders>
          </w:tcPr>
          <w:p w14:paraId="655AE7CA" w14:textId="77777777" w:rsidR="00582331" w:rsidRPr="00BE1F74" w:rsidRDefault="001F3C43" w:rsidP="006D4700">
            <w:pPr>
              <w:jc w:val="center"/>
              <w:rPr>
                <w:rFonts w:ascii="Arial" w:hAnsi="Arial" w:cs="Arial"/>
              </w:rPr>
            </w:pPr>
            <w:r w:rsidRPr="00BE1F74">
              <w:rPr>
                <w:rFonts w:ascii="Arial" w:hAnsi="Arial" w:cs="Arial"/>
              </w:rPr>
              <w:t>ω</w:t>
            </w:r>
          </w:p>
        </w:tc>
      </w:tr>
      <w:tr w:rsidR="00582331" w:rsidRPr="00BE1F74" w14:paraId="147CAAF6" w14:textId="77777777" w:rsidTr="00BB743E">
        <w:tc>
          <w:tcPr>
            <w:tcW w:w="1044" w:type="dxa"/>
            <w:tcBorders>
              <w:top w:val="single" w:sz="12" w:space="0" w:color="auto"/>
              <w:bottom w:val="single" w:sz="4" w:space="0" w:color="auto"/>
            </w:tcBorders>
          </w:tcPr>
          <w:p w14:paraId="6E3D9098" w14:textId="77777777" w:rsidR="00582331" w:rsidRPr="00BE1F74" w:rsidRDefault="00582331" w:rsidP="006D4700">
            <w:pPr>
              <w:jc w:val="center"/>
              <w:rPr>
                <w:rFonts w:ascii="Arial" w:hAnsi="Arial" w:cs="Arial"/>
              </w:rPr>
            </w:pPr>
            <w:r w:rsidRPr="00BE1F74">
              <w:rPr>
                <w:rFonts w:ascii="Arial" w:hAnsi="Arial" w:cs="Arial"/>
              </w:rPr>
              <w:t>Referenz</w:t>
            </w:r>
          </w:p>
        </w:tc>
        <w:tc>
          <w:tcPr>
            <w:tcW w:w="1382" w:type="dxa"/>
            <w:tcBorders>
              <w:top w:val="single" w:sz="12" w:space="0" w:color="auto"/>
              <w:bottom w:val="single" w:sz="4" w:space="0" w:color="auto"/>
            </w:tcBorders>
          </w:tcPr>
          <w:p w14:paraId="4AE115EC" w14:textId="77777777" w:rsidR="00582331" w:rsidRPr="00BE1F74" w:rsidRDefault="00582331" w:rsidP="006D4700">
            <w:pPr>
              <w:jc w:val="center"/>
              <w:rPr>
                <w:rFonts w:ascii="Arial" w:hAnsi="Arial" w:cs="Arial"/>
              </w:rPr>
            </w:pPr>
            <w:r w:rsidRPr="00BE1F74">
              <w:rPr>
                <w:rFonts w:ascii="Arial" w:hAnsi="Arial" w:cs="Arial"/>
              </w:rPr>
              <w:t>1.719 kW</w:t>
            </w:r>
          </w:p>
        </w:tc>
        <w:tc>
          <w:tcPr>
            <w:tcW w:w="1159" w:type="dxa"/>
            <w:tcBorders>
              <w:top w:val="single" w:sz="12" w:space="0" w:color="auto"/>
              <w:bottom w:val="single" w:sz="4" w:space="0" w:color="auto"/>
            </w:tcBorders>
          </w:tcPr>
          <w:p w14:paraId="3812DE92" w14:textId="77777777" w:rsidR="00582331" w:rsidRPr="00BE1F74" w:rsidRDefault="00582331" w:rsidP="006D4700">
            <w:pPr>
              <w:jc w:val="center"/>
              <w:rPr>
                <w:rFonts w:ascii="Arial" w:hAnsi="Arial" w:cs="Arial"/>
              </w:rPr>
            </w:pPr>
            <w:r w:rsidRPr="00BE1F74">
              <w:rPr>
                <w:rFonts w:ascii="Arial" w:hAnsi="Arial" w:cs="Arial"/>
              </w:rPr>
              <w:t xml:space="preserve">0 </w:t>
            </w:r>
            <w:r w:rsidR="00460E7C">
              <w:rPr>
                <w:rFonts w:ascii="Arial" w:hAnsi="Arial" w:cs="Arial"/>
              </w:rPr>
              <w:t xml:space="preserve">    </w:t>
            </w:r>
            <w:r w:rsidRPr="00BE1F74">
              <w:rPr>
                <w:rFonts w:ascii="Arial" w:hAnsi="Arial" w:cs="Arial"/>
              </w:rPr>
              <w:t>kW</w:t>
            </w:r>
          </w:p>
        </w:tc>
        <w:tc>
          <w:tcPr>
            <w:tcW w:w="1384" w:type="dxa"/>
            <w:tcBorders>
              <w:top w:val="single" w:sz="12" w:space="0" w:color="auto"/>
              <w:bottom w:val="single" w:sz="4" w:space="0" w:color="auto"/>
            </w:tcBorders>
          </w:tcPr>
          <w:p w14:paraId="46F146BA" w14:textId="77777777" w:rsidR="00582331" w:rsidRPr="00BE1F74" w:rsidRDefault="00582331" w:rsidP="007411B1">
            <w:pPr>
              <w:rPr>
                <w:rFonts w:ascii="Arial" w:hAnsi="Arial" w:cs="Arial"/>
              </w:rPr>
            </w:pPr>
            <w:r w:rsidRPr="00BE1F74">
              <w:rPr>
                <w:rFonts w:ascii="Arial" w:hAnsi="Arial" w:cs="Arial"/>
              </w:rPr>
              <w:t>15.039 MWh</w:t>
            </w:r>
          </w:p>
        </w:tc>
        <w:tc>
          <w:tcPr>
            <w:tcW w:w="1268" w:type="dxa"/>
            <w:tcBorders>
              <w:top w:val="single" w:sz="12" w:space="0" w:color="auto"/>
              <w:bottom w:val="single" w:sz="4" w:space="0" w:color="auto"/>
            </w:tcBorders>
          </w:tcPr>
          <w:p w14:paraId="3133368C" w14:textId="77777777" w:rsidR="00582331" w:rsidRPr="00BE1F74" w:rsidRDefault="00582331" w:rsidP="007411B1">
            <w:pPr>
              <w:rPr>
                <w:rFonts w:ascii="Arial" w:hAnsi="Arial" w:cs="Arial"/>
              </w:rPr>
            </w:pPr>
            <w:r w:rsidRPr="00BE1F74">
              <w:rPr>
                <w:rFonts w:ascii="Arial" w:hAnsi="Arial" w:cs="Arial"/>
              </w:rPr>
              <w:t>0        MWh</w:t>
            </w:r>
          </w:p>
        </w:tc>
        <w:tc>
          <w:tcPr>
            <w:tcW w:w="1276" w:type="dxa"/>
            <w:tcBorders>
              <w:top w:val="single" w:sz="12" w:space="0" w:color="auto"/>
              <w:bottom w:val="single" w:sz="4" w:space="0" w:color="auto"/>
            </w:tcBorders>
          </w:tcPr>
          <w:p w14:paraId="14C05EB2" w14:textId="77777777" w:rsidR="00582331" w:rsidRPr="00BE1F74" w:rsidRDefault="00582331" w:rsidP="007411B1">
            <w:pPr>
              <w:rPr>
                <w:rFonts w:ascii="Arial" w:hAnsi="Arial" w:cs="Arial"/>
              </w:rPr>
            </w:pPr>
            <w:r w:rsidRPr="00BE1F74">
              <w:rPr>
                <w:rFonts w:ascii="Arial" w:hAnsi="Arial" w:cs="Arial"/>
              </w:rPr>
              <w:t xml:space="preserve">0  </w:t>
            </w:r>
            <w:r w:rsidR="00BB743E" w:rsidRPr="00BE1F74">
              <w:rPr>
                <w:rFonts w:ascii="Arial" w:hAnsi="Arial" w:cs="Arial"/>
              </w:rPr>
              <w:t xml:space="preserve">     </w:t>
            </w:r>
            <w:r w:rsidRPr="00BE1F74">
              <w:rPr>
                <w:rFonts w:ascii="Arial" w:hAnsi="Arial" w:cs="Arial"/>
              </w:rPr>
              <w:t xml:space="preserve"> MWh</w:t>
            </w:r>
          </w:p>
        </w:tc>
        <w:tc>
          <w:tcPr>
            <w:tcW w:w="763" w:type="dxa"/>
            <w:tcBorders>
              <w:top w:val="single" w:sz="12" w:space="0" w:color="auto"/>
              <w:bottom w:val="single" w:sz="4" w:space="0" w:color="auto"/>
            </w:tcBorders>
          </w:tcPr>
          <w:p w14:paraId="32FD913B" w14:textId="77777777" w:rsidR="00582331" w:rsidRPr="00BE1F74" w:rsidRDefault="00BB743E" w:rsidP="00BB743E">
            <w:pPr>
              <w:jc w:val="center"/>
              <w:rPr>
                <w:rFonts w:ascii="Arial" w:hAnsi="Arial" w:cs="Arial"/>
              </w:rPr>
            </w:pPr>
            <w:r w:rsidRPr="00BE1F74">
              <w:rPr>
                <w:rFonts w:ascii="Arial" w:hAnsi="Arial" w:cs="Arial"/>
              </w:rPr>
              <w:t>-</w:t>
            </w:r>
          </w:p>
        </w:tc>
        <w:tc>
          <w:tcPr>
            <w:tcW w:w="794" w:type="dxa"/>
            <w:tcBorders>
              <w:top w:val="single" w:sz="12" w:space="0" w:color="auto"/>
              <w:bottom w:val="single" w:sz="4" w:space="0" w:color="auto"/>
            </w:tcBorders>
          </w:tcPr>
          <w:p w14:paraId="44B9519C" w14:textId="77777777" w:rsidR="00582331" w:rsidRPr="00BE1F74" w:rsidRDefault="00BB743E" w:rsidP="00BB743E">
            <w:pPr>
              <w:jc w:val="center"/>
              <w:rPr>
                <w:rFonts w:ascii="Arial" w:hAnsi="Arial" w:cs="Arial"/>
              </w:rPr>
            </w:pPr>
            <w:r w:rsidRPr="00BE1F74">
              <w:rPr>
                <w:rFonts w:ascii="Arial" w:hAnsi="Arial" w:cs="Arial"/>
              </w:rPr>
              <w:t>0,99</w:t>
            </w:r>
          </w:p>
        </w:tc>
      </w:tr>
      <w:tr w:rsidR="00582331" w:rsidRPr="00BE1F74" w14:paraId="2C9D43EC" w14:textId="77777777" w:rsidTr="00BB743E">
        <w:tc>
          <w:tcPr>
            <w:tcW w:w="1044" w:type="dxa"/>
            <w:tcBorders>
              <w:top w:val="single" w:sz="4" w:space="0" w:color="auto"/>
            </w:tcBorders>
          </w:tcPr>
          <w:p w14:paraId="0DB75851" w14:textId="77777777" w:rsidR="00582331" w:rsidRPr="00BE1F74" w:rsidRDefault="00F6622D" w:rsidP="00460E7C">
            <w:pPr>
              <w:jc w:val="center"/>
              <w:rPr>
                <w:rFonts w:ascii="Arial" w:hAnsi="Arial" w:cs="Arial"/>
              </w:rPr>
            </w:pPr>
            <w:r w:rsidRPr="00BE1F74">
              <w:rPr>
                <w:rFonts w:ascii="Arial" w:hAnsi="Arial" w:cs="Arial"/>
              </w:rPr>
              <w:t>1</w:t>
            </w:r>
          </w:p>
        </w:tc>
        <w:tc>
          <w:tcPr>
            <w:tcW w:w="1382" w:type="dxa"/>
            <w:tcBorders>
              <w:top w:val="single" w:sz="4" w:space="0" w:color="auto"/>
            </w:tcBorders>
          </w:tcPr>
          <w:p w14:paraId="4DC3D0B3" w14:textId="77777777" w:rsidR="00582331" w:rsidRPr="00BE1F74" w:rsidRDefault="00582331" w:rsidP="00057294">
            <w:pPr>
              <w:jc w:val="center"/>
              <w:rPr>
                <w:rFonts w:ascii="Arial" w:hAnsi="Arial" w:cs="Arial"/>
              </w:rPr>
            </w:pPr>
            <w:r w:rsidRPr="00BE1F74">
              <w:rPr>
                <w:rFonts w:ascii="Arial" w:hAnsi="Arial" w:cs="Arial"/>
              </w:rPr>
              <w:t>1.653 kW</w:t>
            </w:r>
          </w:p>
        </w:tc>
        <w:tc>
          <w:tcPr>
            <w:tcW w:w="1159" w:type="dxa"/>
            <w:tcBorders>
              <w:top w:val="single" w:sz="4" w:space="0" w:color="auto"/>
            </w:tcBorders>
          </w:tcPr>
          <w:p w14:paraId="6C2A427C" w14:textId="77777777" w:rsidR="00582331" w:rsidRPr="00BE1F74" w:rsidRDefault="00582331" w:rsidP="006D4700">
            <w:pPr>
              <w:jc w:val="center"/>
              <w:rPr>
                <w:rFonts w:ascii="Arial" w:hAnsi="Arial" w:cs="Arial"/>
              </w:rPr>
            </w:pPr>
            <w:r w:rsidRPr="00BE1F74">
              <w:rPr>
                <w:rFonts w:ascii="Arial" w:hAnsi="Arial" w:cs="Arial"/>
              </w:rPr>
              <w:t>287 kW</w:t>
            </w:r>
          </w:p>
        </w:tc>
        <w:tc>
          <w:tcPr>
            <w:tcW w:w="1384" w:type="dxa"/>
            <w:tcBorders>
              <w:top w:val="single" w:sz="4" w:space="0" w:color="auto"/>
            </w:tcBorders>
          </w:tcPr>
          <w:p w14:paraId="2C45789F" w14:textId="77777777" w:rsidR="00582331" w:rsidRPr="00BE1F74" w:rsidRDefault="00582331" w:rsidP="00057294">
            <w:pPr>
              <w:rPr>
                <w:rFonts w:ascii="Arial" w:hAnsi="Arial" w:cs="Arial"/>
              </w:rPr>
            </w:pPr>
            <w:r w:rsidRPr="00BE1F74">
              <w:rPr>
                <w:rFonts w:ascii="Arial" w:hAnsi="Arial" w:cs="Arial"/>
              </w:rPr>
              <w:t>14.441 MWh</w:t>
            </w:r>
          </w:p>
        </w:tc>
        <w:tc>
          <w:tcPr>
            <w:tcW w:w="1268" w:type="dxa"/>
            <w:tcBorders>
              <w:top w:val="single" w:sz="4" w:space="0" w:color="auto"/>
            </w:tcBorders>
          </w:tcPr>
          <w:p w14:paraId="0031430F" w14:textId="77777777" w:rsidR="00582331" w:rsidRPr="00BE1F74" w:rsidRDefault="00582331" w:rsidP="00057294">
            <w:pPr>
              <w:rPr>
                <w:rFonts w:ascii="Arial" w:hAnsi="Arial" w:cs="Arial"/>
              </w:rPr>
            </w:pPr>
            <w:r w:rsidRPr="00BE1F74">
              <w:rPr>
                <w:rFonts w:ascii="Arial" w:hAnsi="Arial" w:cs="Arial"/>
              </w:rPr>
              <w:t>2.515 MWh</w:t>
            </w:r>
          </w:p>
        </w:tc>
        <w:tc>
          <w:tcPr>
            <w:tcW w:w="1276" w:type="dxa"/>
            <w:tcBorders>
              <w:top w:val="single" w:sz="4" w:space="0" w:color="auto"/>
            </w:tcBorders>
          </w:tcPr>
          <w:p w14:paraId="7CE63B03" w14:textId="77777777" w:rsidR="00582331" w:rsidRPr="00BE1F74" w:rsidRDefault="00582331" w:rsidP="007411B1">
            <w:pPr>
              <w:rPr>
                <w:rFonts w:ascii="Arial" w:hAnsi="Arial" w:cs="Arial"/>
              </w:rPr>
            </w:pPr>
            <w:r w:rsidRPr="00BE1F74">
              <w:rPr>
                <w:rFonts w:ascii="Arial" w:hAnsi="Arial" w:cs="Arial"/>
              </w:rPr>
              <w:t xml:space="preserve">482 </w:t>
            </w:r>
            <w:r w:rsidR="00BB743E" w:rsidRPr="00BE1F74">
              <w:rPr>
                <w:rFonts w:ascii="Arial" w:hAnsi="Arial" w:cs="Arial"/>
              </w:rPr>
              <w:t xml:space="preserve">   </w:t>
            </w:r>
            <w:r w:rsidRPr="00BE1F74">
              <w:rPr>
                <w:rFonts w:ascii="Arial" w:hAnsi="Arial" w:cs="Arial"/>
              </w:rPr>
              <w:t>MWh</w:t>
            </w:r>
          </w:p>
        </w:tc>
        <w:tc>
          <w:tcPr>
            <w:tcW w:w="763" w:type="dxa"/>
            <w:tcBorders>
              <w:top w:val="single" w:sz="4" w:space="0" w:color="auto"/>
            </w:tcBorders>
          </w:tcPr>
          <w:p w14:paraId="2772D482" w14:textId="77777777" w:rsidR="00582331" w:rsidRPr="00BE1F74" w:rsidRDefault="00582331" w:rsidP="00BB743E">
            <w:pPr>
              <w:jc w:val="center"/>
              <w:rPr>
                <w:rFonts w:ascii="Arial" w:hAnsi="Arial" w:cs="Arial"/>
              </w:rPr>
            </w:pPr>
            <w:r w:rsidRPr="00BE1F74">
              <w:rPr>
                <w:rFonts w:ascii="Arial" w:hAnsi="Arial" w:cs="Arial"/>
              </w:rPr>
              <w:t>5,2</w:t>
            </w:r>
          </w:p>
        </w:tc>
        <w:tc>
          <w:tcPr>
            <w:tcW w:w="794" w:type="dxa"/>
            <w:tcBorders>
              <w:top w:val="single" w:sz="4" w:space="0" w:color="auto"/>
            </w:tcBorders>
          </w:tcPr>
          <w:p w14:paraId="7B4F4F2C" w14:textId="77777777" w:rsidR="00582331" w:rsidRPr="00BE1F74" w:rsidRDefault="00CE03E1" w:rsidP="00BB743E">
            <w:pPr>
              <w:jc w:val="center"/>
              <w:rPr>
                <w:rFonts w:ascii="Arial" w:hAnsi="Arial" w:cs="Arial"/>
              </w:rPr>
            </w:pPr>
            <w:r w:rsidRPr="00BE1F74">
              <w:rPr>
                <w:rFonts w:ascii="Arial" w:hAnsi="Arial" w:cs="Arial"/>
              </w:rPr>
              <w:t>1,01</w:t>
            </w:r>
          </w:p>
        </w:tc>
      </w:tr>
      <w:tr w:rsidR="00582331" w:rsidRPr="00BE1F74" w14:paraId="4511DC98" w14:textId="77777777" w:rsidTr="00BB743E">
        <w:tc>
          <w:tcPr>
            <w:tcW w:w="1044" w:type="dxa"/>
          </w:tcPr>
          <w:p w14:paraId="28436ECE" w14:textId="77777777" w:rsidR="00582331" w:rsidRPr="00BE1F74" w:rsidRDefault="00F6622D" w:rsidP="00460E7C">
            <w:pPr>
              <w:jc w:val="center"/>
              <w:rPr>
                <w:rFonts w:ascii="Arial" w:hAnsi="Arial" w:cs="Arial"/>
              </w:rPr>
            </w:pPr>
            <w:r w:rsidRPr="00BE1F74">
              <w:rPr>
                <w:rFonts w:ascii="Arial" w:hAnsi="Arial" w:cs="Arial"/>
              </w:rPr>
              <w:t>2</w:t>
            </w:r>
          </w:p>
        </w:tc>
        <w:tc>
          <w:tcPr>
            <w:tcW w:w="1382" w:type="dxa"/>
          </w:tcPr>
          <w:p w14:paraId="3DFEA5E9" w14:textId="77777777" w:rsidR="00582331" w:rsidRPr="00BE1F74" w:rsidRDefault="00582331" w:rsidP="006D4700">
            <w:pPr>
              <w:jc w:val="center"/>
              <w:rPr>
                <w:rFonts w:ascii="Arial" w:hAnsi="Arial" w:cs="Arial"/>
              </w:rPr>
            </w:pPr>
            <w:r w:rsidRPr="00BE1F74">
              <w:rPr>
                <w:rFonts w:ascii="Arial" w:hAnsi="Arial" w:cs="Arial"/>
              </w:rPr>
              <w:t>1.629 kW</w:t>
            </w:r>
          </w:p>
        </w:tc>
        <w:tc>
          <w:tcPr>
            <w:tcW w:w="1159" w:type="dxa"/>
          </w:tcPr>
          <w:p w14:paraId="6D2FA3A6" w14:textId="77777777" w:rsidR="00582331" w:rsidRPr="00BE1F74" w:rsidRDefault="00582331" w:rsidP="006D4700">
            <w:pPr>
              <w:jc w:val="center"/>
              <w:rPr>
                <w:rFonts w:ascii="Arial" w:hAnsi="Arial" w:cs="Arial"/>
              </w:rPr>
            </w:pPr>
            <w:r w:rsidRPr="00BE1F74">
              <w:rPr>
                <w:rFonts w:ascii="Arial" w:hAnsi="Arial" w:cs="Arial"/>
              </w:rPr>
              <w:t>397 kW</w:t>
            </w:r>
          </w:p>
        </w:tc>
        <w:tc>
          <w:tcPr>
            <w:tcW w:w="1384" w:type="dxa"/>
          </w:tcPr>
          <w:p w14:paraId="57A6067F" w14:textId="77777777" w:rsidR="00582331" w:rsidRPr="00BE1F74" w:rsidRDefault="00582331" w:rsidP="00057294">
            <w:pPr>
              <w:rPr>
                <w:rFonts w:ascii="Arial" w:hAnsi="Arial" w:cs="Arial"/>
              </w:rPr>
            </w:pPr>
            <w:r w:rsidRPr="00BE1F74">
              <w:rPr>
                <w:rFonts w:ascii="Arial" w:hAnsi="Arial" w:cs="Arial"/>
              </w:rPr>
              <w:t>14.233 MWh</w:t>
            </w:r>
          </w:p>
        </w:tc>
        <w:tc>
          <w:tcPr>
            <w:tcW w:w="1268" w:type="dxa"/>
          </w:tcPr>
          <w:p w14:paraId="17542542" w14:textId="77777777" w:rsidR="00582331" w:rsidRPr="00BE1F74" w:rsidRDefault="00582331" w:rsidP="007411B1">
            <w:pPr>
              <w:rPr>
                <w:rFonts w:ascii="Arial" w:hAnsi="Arial" w:cs="Arial"/>
              </w:rPr>
            </w:pPr>
            <w:r w:rsidRPr="00BE1F74">
              <w:rPr>
                <w:rFonts w:ascii="Arial" w:hAnsi="Arial" w:cs="Arial"/>
              </w:rPr>
              <w:t>3.477 MWh</w:t>
            </w:r>
          </w:p>
        </w:tc>
        <w:tc>
          <w:tcPr>
            <w:tcW w:w="1276" w:type="dxa"/>
          </w:tcPr>
          <w:p w14:paraId="122616C4" w14:textId="77777777" w:rsidR="00582331" w:rsidRPr="00BE1F74" w:rsidRDefault="00582331" w:rsidP="007411B1">
            <w:pPr>
              <w:rPr>
                <w:rFonts w:ascii="Arial" w:hAnsi="Arial" w:cs="Arial"/>
              </w:rPr>
            </w:pPr>
            <w:r w:rsidRPr="00BE1F74">
              <w:rPr>
                <w:rFonts w:ascii="Arial" w:hAnsi="Arial" w:cs="Arial"/>
              </w:rPr>
              <w:t>691</w:t>
            </w:r>
            <w:r w:rsidR="00BB743E" w:rsidRPr="00BE1F74">
              <w:rPr>
                <w:rFonts w:ascii="Arial" w:hAnsi="Arial" w:cs="Arial"/>
              </w:rPr>
              <w:t xml:space="preserve">   </w:t>
            </w:r>
            <w:r w:rsidRPr="00BE1F74">
              <w:rPr>
                <w:rFonts w:ascii="Arial" w:hAnsi="Arial" w:cs="Arial"/>
              </w:rPr>
              <w:t xml:space="preserve"> MWh</w:t>
            </w:r>
          </w:p>
        </w:tc>
        <w:tc>
          <w:tcPr>
            <w:tcW w:w="763" w:type="dxa"/>
          </w:tcPr>
          <w:p w14:paraId="5A44231C" w14:textId="77777777" w:rsidR="00582331" w:rsidRPr="00BE1F74" w:rsidRDefault="00582331" w:rsidP="00BB743E">
            <w:pPr>
              <w:jc w:val="center"/>
              <w:rPr>
                <w:rFonts w:ascii="Arial" w:hAnsi="Arial" w:cs="Arial"/>
              </w:rPr>
            </w:pPr>
            <w:r w:rsidRPr="00BE1F74">
              <w:rPr>
                <w:rFonts w:ascii="Arial" w:hAnsi="Arial" w:cs="Arial"/>
              </w:rPr>
              <w:t>5</w:t>
            </w:r>
          </w:p>
        </w:tc>
        <w:tc>
          <w:tcPr>
            <w:tcW w:w="794" w:type="dxa"/>
          </w:tcPr>
          <w:p w14:paraId="0303D513" w14:textId="77777777" w:rsidR="00582331" w:rsidRPr="00BE1F74" w:rsidRDefault="00CE03E1" w:rsidP="00BB743E">
            <w:pPr>
              <w:jc w:val="center"/>
              <w:rPr>
                <w:rFonts w:ascii="Arial" w:hAnsi="Arial" w:cs="Arial"/>
              </w:rPr>
            </w:pPr>
            <w:r w:rsidRPr="00BE1F74">
              <w:rPr>
                <w:rFonts w:ascii="Arial" w:hAnsi="Arial" w:cs="Arial"/>
              </w:rPr>
              <w:t>1,01</w:t>
            </w:r>
          </w:p>
        </w:tc>
      </w:tr>
      <w:tr w:rsidR="00582331" w:rsidRPr="00BE1F74" w14:paraId="05354A18" w14:textId="77777777" w:rsidTr="00BB743E">
        <w:tc>
          <w:tcPr>
            <w:tcW w:w="1044" w:type="dxa"/>
          </w:tcPr>
          <w:p w14:paraId="594890E1" w14:textId="77777777" w:rsidR="00582331" w:rsidRPr="00BE1F74" w:rsidRDefault="00F6622D" w:rsidP="00460E7C">
            <w:pPr>
              <w:jc w:val="center"/>
              <w:rPr>
                <w:rFonts w:ascii="Arial" w:hAnsi="Arial" w:cs="Arial"/>
              </w:rPr>
            </w:pPr>
            <w:r w:rsidRPr="00BE1F74">
              <w:rPr>
                <w:rFonts w:ascii="Arial" w:hAnsi="Arial" w:cs="Arial"/>
              </w:rPr>
              <w:t>3</w:t>
            </w:r>
          </w:p>
        </w:tc>
        <w:tc>
          <w:tcPr>
            <w:tcW w:w="1382" w:type="dxa"/>
          </w:tcPr>
          <w:p w14:paraId="4FEAFA87" w14:textId="77777777" w:rsidR="00582331" w:rsidRPr="00BE1F74" w:rsidRDefault="00582331" w:rsidP="00057294">
            <w:pPr>
              <w:jc w:val="center"/>
              <w:rPr>
                <w:rFonts w:ascii="Arial" w:hAnsi="Arial" w:cs="Arial"/>
              </w:rPr>
            </w:pPr>
            <w:r w:rsidRPr="00BE1F74">
              <w:rPr>
                <w:rFonts w:ascii="Arial" w:hAnsi="Arial" w:cs="Arial"/>
              </w:rPr>
              <w:t>1.592 kW</w:t>
            </w:r>
          </w:p>
        </w:tc>
        <w:tc>
          <w:tcPr>
            <w:tcW w:w="1159" w:type="dxa"/>
          </w:tcPr>
          <w:p w14:paraId="0499F160" w14:textId="77777777" w:rsidR="00582331" w:rsidRPr="00BE1F74" w:rsidRDefault="00582331" w:rsidP="006D4700">
            <w:pPr>
              <w:jc w:val="center"/>
              <w:rPr>
                <w:rFonts w:ascii="Arial" w:hAnsi="Arial" w:cs="Arial"/>
              </w:rPr>
            </w:pPr>
            <w:r w:rsidRPr="00BE1F74">
              <w:rPr>
                <w:rFonts w:ascii="Arial" w:hAnsi="Arial" w:cs="Arial"/>
              </w:rPr>
              <w:t>536 kW</w:t>
            </w:r>
          </w:p>
        </w:tc>
        <w:tc>
          <w:tcPr>
            <w:tcW w:w="1384" w:type="dxa"/>
          </w:tcPr>
          <w:p w14:paraId="20CDABAC" w14:textId="77777777" w:rsidR="00582331" w:rsidRPr="00BE1F74" w:rsidRDefault="00582331" w:rsidP="00057294">
            <w:pPr>
              <w:rPr>
                <w:rFonts w:ascii="Arial" w:hAnsi="Arial" w:cs="Arial"/>
              </w:rPr>
            </w:pPr>
            <w:r w:rsidRPr="00BE1F74">
              <w:rPr>
                <w:rFonts w:ascii="Arial" w:hAnsi="Arial" w:cs="Arial"/>
              </w:rPr>
              <w:t>13.906</w:t>
            </w:r>
            <w:r w:rsidR="003354D6">
              <w:rPr>
                <w:rFonts w:ascii="Arial" w:hAnsi="Arial" w:cs="Arial"/>
              </w:rPr>
              <w:t xml:space="preserve"> </w:t>
            </w:r>
            <w:r w:rsidRPr="00BE1F74">
              <w:rPr>
                <w:rFonts w:ascii="Arial" w:hAnsi="Arial" w:cs="Arial"/>
              </w:rPr>
              <w:t>MWh</w:t>
            </w:r>
          </w:p>
        </w:tc>
        <w:tc>
          <w:tcPr>
            <w:tcW w:w="1268" w:type="dxa"/>
          </w:tcPr>
          <w:p w14:paraId="0D3F9704" w14:textId="77777777" w:rsidR="00582331" w:rsidRPr="00BE1F74" w:rsidRDefault="00582331" w:rsidP="007411B1">
            <w:pPr>
              <w:rPr>
                <w:rFonts w:ascii="Arial" w:hAnsi="Arial" w:cs="Arial"/>
              </w:rPr>
            </w:pPr>
            <w:r w:rsidRPr="00BE1F74">
              <w:rPr>
                <w:rFonts w:ascii="Arial" w:hAnsi="Arial" w:cs="Arial"/>
              </w:rPr>
              <w:t>4.692 MWh</w:t>
            </w:r>
          </w:p>
        </w:tc>
        <w:tc>
          <w:tcPr>
            <w:tcW w:w="1276" w:type="dxa"/>
          </w:tcPr>
          <w:p w14:paraId="5B912A66" w14:textId="77777777" w:rsidR="00582331" w:rsidRPr="00BE1F74" w:rsidRDefault="00582331" w:rsidP="007411B1">
            <w:pPr>
              <w:rPr>
                <w:rFonts w:ascii="Arial" w:hAnsi="Arial" w:cs="Arial"/>
              </w:rPr>
            </w:pPr>
            <w:r w:rsidRPr="00BE1F74">
              <w:rPr>
                <w:rFonts w:ascii="Arial" w:hAnsi="Arial" w:cs="Arial"/>
              </w:rPr>
              <w:t>1.019 MWh</w:t>
            </w:r>
          </w:p>
        </w:tc>
        <w:tc>
          <w:tcPr>
            <w:tcW w:w="763" w:type="dxa"/>
          </w:tcPr>
          <w:p w14:paraId="6B1482DD" w14:textId="77777777" w:rsidR="00582331" w:rsidRPr="00BE1F74" w:rsidRDefault="00582331" w:rsidP="00BB743E">
            <w:pPr>
              <w:jc w:val="center"/>
              <w:rPr>
                <w:rFonts w:ascii="Arial" w:hAnsi="Arial" w:cs="Arial"/>
              </w:rPr>
            </w:pPr>
            <w:r w:rsidRPr="00BE1F74">
              <w:rPr>
                <w:rFonts w:ascii="Arial" w:hAnsi="Arial" w:cs="Arial"/>
              </w:rPr>
              <w:t>4,6</w:t>
            </w:r>
          </w:p>
        </w:tc>
        <w:tc>
          <w:tcPr>
            <w:tcW w:w="794" w:type="dxa"/>
          </w:tcPr>
          <w:p w14:paraId="0CED4323" w14:textId="77777777" w:rsidR="00582331" w:rsidRPr="00BE1F74" w:rsidRDefault="00CE03E1" w:rsidP="00BB743E">
            <w:pPr>
              <w:jc w:val="center"/>
              <w:rPr>
                <w:rFonts w:ascii="Arial" w:hAnsi="Arial" w:cs="Arial"/>
              </w:rPr>
            </w:pPr>
            <w:r w:rsidRPr="00BE1F74">
              <w:rPr>
                <w:rFonts w:ascii="Arial" w:hAnsi="Arial" w:cs="Arial"/>
              </w:rPr>
              <w:t>1,01</w:t>
            </w:r>
          </w:p>
        </w:tc>
      </w:tr>
    </w:tbl>
    <w:p w14:paraId="68682CEB" w14:textId="77777777" w:rsidR="007411B1" w:rsidRPr="00BE1F74" w:rsidRDefault="007411B1" w:rsidP="007411B1">
      <w:pPr>
        <w:rPr>
          <w:rFonts w:ascii="Arial" w:hAnsi="Arial" w:cs="Arial"/>
        </w:rPr>
      </w:pPr>
    </w:p>
    <w:p w14:paraId="7F902808" w14:textId="77777777" w:rsidR="007411B1" w:rsidRPr="00BE1F74" w:rsidRDefault="007411B1" w:rsidP="007411B1">
      <w:pPr>
        <w:rPr>
          <w:rFonts w:ascii="Arial" w:hAnsi="Arial" w:cs="Arial"/>
        </w:rPr>
      </w:pPr>
    </w:p>
    <w:p w14:paraId="585CB3FD" w14:textId="2E12F144" w:rsidR="007411B1" w:rsidRPr="00BE1F74" w:rsidRDefault="00460E7C" w:rsidP="007411B1">
      <w:pPr>
        <w:rPr>
          <w:rFonts w:ascii="Arial" w:hAnsi="Arial" w:cs="Arial"/>
        </w:rPr>
      </w:pPr>
      <w:r>
        <w:rPr>
          <w:rFonts w:ascii="Arial" w:hAnsi="Arial" w:cs="Arial"/>
        </w:rPr>
        <w:t>In</w:t>
      </w:r>
      <w:r w:rsidR="00CE03E1" w:rsidRPr="00BE1F74">
        <w:rPr>
          <w:rFonts w:ascii="Arial" w:hAnsi="Arial" w:cs="Arial"/>
        </w:rPr>
        <w:t xml:space="preserve"> </w:t>
      </w:r>
      <w:r w:rsidR="00CE03E1" w:rsidRPr="00BE1F74">
        <w:rPr>
          <w:rFonts w:ascii="Arial" w:hAnsi="Arial" w:cs="Arial"/>
        </w:rPr>
        <w:fldChar w:fldCharType="begin"/>
      </w:r>
      <w:r w:rsidR="00CE03E1" w:rsidRPr="00BE1F74">
        <w:rPr>
          <w:rFonts w:ascii="Arial" w:hAnsi="Arial" w:cs="Arial"/>
        </w:rPr>
        <w:instrText xml:space="preserve"> REF _Ref135060867 \h </w:instrText>
      </w:r>
      <w:r w:rsidR="004B2240" w:rsidRPr="00BE1F74">
        <w:rPr>
          <w:rFonts w:ascii="Arial" w:hAnsi="Arial" w:cs="Arial"/>
        </w:rPr>
        <w:instrText xml:space="preserve"> \* MERGEFORMAT </w:instrText>
      </w:r>
      <w:r w:rsidR="00CE03E1" w:rsidRPr="00BE1F74">
        <w:rPr>
          <w:rFonts w:ascii="Arial" w:hAnsi="Arial" w:cs="Arial"/>
        </w:rPr>
      </w:r>
      <w:r w:rsidR="00CE03E1" w:rsidRPr="00BE1F74">
        <w:rPr>
          <w:rFonts w:ascii="Arial" w:hAnsi="Arial" w:cs="Arial"/>
        </w:rPr>
        <w:fldChar w:fldCharType="separate"/>
      </w:r>
      <w:r w:rsidR="00CE03E1" w:rsidRPr="00BE1F74">
        <w:rPr>
          <w:rFonts w:ascii="Arial" w:hAnsi="Arial" w:cs="Arial"/>
        </w:rPr>
        <w:t>Tabelle 3</w:t>
      </w:r>
      <w:r w:rsidR="00CE03E1" w:rsidRPr="00BE1F74">
        <w:rPr>
          <w:rFonts w:ascii="Arial" w:hAnsi="Arial" w:cs="Arial"/>
        </w:rPr>
        <w:fldChar w:fldCharType="end"/>
      </w:r>
      <w:r w:rsidR="00CE03E1" w:rsidRPr="00BE1F74">
        <w:rPr>
          <w:rFonts w:ascii="Arial" w:hAnsi="Arial" w:cs="Arial"/>
        </w:rPr>
        <w:t xml:space="preserve"> </w:t>
      </w:r>
      <w:r>
        <w:rPr>
          <w:rFonts w:ascii="Arial" w:hAnsi="Arial" w:cs="Arial"/>
        </w:rPr>
        <w:t>ist dargestellt</w:t>
      </w:r>
      <w:r w:rsidR="00CE03E1" w:rsidRPr="00BE1F74">
        <w:rPr>
          <w:rFonts w:ascii="Arial" w:hAnsi="Arial" w:cs="Arial"/>
        </w:rPr>
        <w:t>, dass die Einbindung einer Wärmepumpe die</w:t>
      </w:r>
      <w:r w:rsidR="009D3F99" w:rsidRPr="00BE1F74">
        <w:rPr>
          <w:rFonts w:ascii="Arial" w:hAnsi="Arial" w:cs="Arial"/>
        </w:rPr>
        <w:t xml:space="preserve"> Gesamteffizienz des Systems ω </w:t>
      </w:r>
      <w:r w:rsidR="00CE03E1" w:rsidRPr="00BE1F74">
        <w:rPr>
          <w:rFonts w:ascii="Arial" w:hAnsi="Arial" w:cs="Arial"/>
        </w:rPr>
        <w:t xml:space="preserve">erhöht. Zudem ist zu sehen, dass die JAZ der Wärmepumpe bei der kleinsten Auslegungsgröße am höchsten ist und mit steigender Auslegungsgröße sinkt. Dies </w:t>
      </w:r>
      <w:r w:rsidR="00C33666">
        <w:rPr>
          <w:rFonts w:ascii="Arial" w:hAnsi="Arial" w:cs="Arial"/>
        </w:rPr>
        <w:t xml:space="preserve">ist </w:t>
      </w:r>
      <w:r w:rsidR="00CE03E1" w:rsidRPr="00BE1F74">
        <w:rPr>
          <w:rFonts w:ascii="Arial" w:hAnsi="Arial" w:cs="Arial"/>
        </w:rPr>
        <w:t xml:space="preserve">darauf zurückzuführen, dass mit vermehrter thermischer Energiebereitstellung durch die Wärmepumpe auch vermehrt </w:t>
      </w:r>
      <w:proofErr w:type="spellStart"/>
      <w:r w:rsidR="00CE03E1" w:rsidRPr="00BE1F74">
        <w:rPr>
          <w:rFonts w:ascii="Arial" w:hAnsi="Arial" w:cs="Arial"/>
        </w:rPr>
        <w:t>Wärmeübertragerverluste</w:t>
      </w:r>
      <w:proofErr w:type="spellEnd"/>
      <w:r w:rsidR="00CE03E1" w:rsidRPr="00BE1F74">
        <w:rPr>
          <w:rFonts w:ascii="Arial" w:hAnsi="Arial" w:cs="Arial"/>
        </w:rPr>
        <w:t xml:space="preserve"> auftreten. Wie in </w:t>
      </w:r>
      <w:r w:rsidR="00CE03E1" w:rsidRPr="00BE1F74">
        <w:rPr>
          <w:rFonts w:ascii="Arial" w:hAnsi="Arial" w:cs="Arial"/>
        </w:rPr>
        <w:fldChar w:fldCharType="begin"/>
      </w:r>
      <w:r w:rsidR="00CE03E1" w:rsidRPr="00BE1F74">
        <w:rPr>
          <w:rFonts w:ascii="Arial" w:hAnsi="Arial" w:cs="Arial"/>
        </w:rPr>
        <w:instrText xml:space="preserve"> REF _Ref134456395 \h </w:instrText>
      </w:r>
      <w:r w:rsidR="004B2240" w:rsidRPr="00BE1F74">
        <w:rPr>
          <w:rFonts w:ascii="Arial" w:hAnsi="Arial" w:cs="Arial"/>
        </w:rPr>
        <w:instrText xml:space="preserve"> \* MERGEFORMAT </w:instrText>
      </w:r>
      <w:r w:rsidR="00CE03E1" w:rsidRPr="00BE1F74">
        <w:rPr>
          <w:rFonts w:ascii="Arial" w:hAnsi="Arial" w:cs="Arial"/>
        </w:rPr>
      </w:r>
      <w:r w:rsidR="00CE03E1" w:rsidRPr="00BE1F74">
        <w:rPr>
          <w:rFonts w:ascii="Arial" w:hAnsi="Arial" w:cs="Arial"/>
        </w:rPr>
        <w:fldChar w:fldCharType="separate"/>
      </w:r>
      <w:r w:rsidR="00CE03E1" w:rsidRPr="00BE1F74">
        <w:rPr>
          <w:rFonts w:ascii="Arial" w:hAnsi="Arial" w:cs="Arial"/>
        </w:rPr>
        <w:t xml:space="preserve">Abbildung </w:t>
      </w:r>
      <w:r w:rsidR="00CE03E1" w:rsidRPr="00BE1F74">
        <w:rPr>
          <w:rFonts w:ascii="Arial" w:hAnsi="Arial" w:cs="Arial"/>
          <w:noProof/>
        </w:rPr>
        <w:t>3</w:t>
      </w:r>
      <w:r w:rsidR="00CE03E1" w:rsidRPr="00BE1F74">
        <w:rPr>
          <w:rFonts w:ascii="Arial" w:hAnsi="Arial" w:cs="Arial"/>
        </w:rPr>
        <w:fldChar w:fldCharType="end"/>
      </w:r>
      <w:r w:rsidR="00CE03E1" w:rsidRPr="00BE1F74">
        <w:rPr>
          <w:rFonts w:ascii="Arial" w:hAnsi="Arial" w:cs="Arial"/>
        </w:rPr>
        <w:t xml:space="preserve"> dargestellt, sind die verschiedenen Kreisläufe über mehrere </w:t>
      </w:r>
      <w:proofErr w:type="spellStart"/>
      <w:r w:rsidR="00CE03E1" w:rsidRPr="00BE1F74">
        <w:rPr>
          <w:rFonts w:ascii="Arial" w:hAnsi="Arial" w:cs="Arial"/>
        </w:rPr>
        <w:t>Wärmeübertrager</w:t>
      </w:r>
      <w:proofErr w:type="spellEnd"/>
      <w:r w:rsidR="00CE03E1" w:rsidRPr="00BE1F74">
        <w:rPr>
          <w:rFonts w:ascii="Arial" w:hAnsi="Arial" w:cs="Arial"/>
        </w:rPr>
        <w:t xml:space="preserve"> miteinander verbunden, sodass auch ein erhöhter Regelungsaufwand bei den Pumpen anfällt. Trotz dieser unterschiedlichen Jahresarbeitszahlen, erweisen sich die Unterschiede je Auslegungsgröße der Wärmepumpe bei der Betrachtung der Gesamteffizienz als </w:t>
      </w:r>
      <w:r w:rsidR="00DF5AD4" w:rsidRPr="00BE1F74">
        <w:rPr>
          <w:rFonts w:ascii="Arial" w:hAnsi="Arial" w:cs="Arial"/>
        </w:rPr>
        <w:t>gering</w:t>
      </w:r>
      <w:r w:rsidR="00107A2C" w:rsidRPr="00BE1F74">
        <w:rPr>
          <w:rFonts w:ascii="Arial" w:hAnsi="Arial" w:cs="Arial"/>
        </w:rPr>
        <w:t>, sodass sich die Gesamteffizienz</w:t>
      </w:r>
      <w:r>
        <w:rPr>
          <w:rFonts w:ascii="Arial" w:hAnsi="Arial" w:cs="Arial"/>
        </w:rPr>
        <w:t>,</w:t>
      </w:r>
      <w:r w:rsidR="00107A2C" w:rsidRPr="00BE1F74">
        <w:rPr>
          <w:rFonts w:ascii="Arial" w:hAnsi="Arial" w:cs="Arial"/>
        </w:rPr>
        <w:t xml:space="preserve"> auch bei der Variation der Auslegungsgrößen</w:t>
      </w:r>
      <w:r>
        <w:rPr>
          <w:rFonts w:ascii="Arial" w:hAnsi="Arial" w:cs="Arial"/>
        </w:rPr>
        <w:t>,</w:t>
      </w:r>
      <w:r w:rsidR="00107A2C" w:rsidRPr="00BE1F74">
        <w:rPr>
          <w:rFonts w:ascii="Arial" w:hAnsi="Arial" w:cs="Arial"/>
        </w:rPr>
        <w:t xml:space="preserve"> gerundet auf die zweite Nachkomma</w:t>
      </w:r>
      <w:r w:rsidR="00C33666">
        <w:rPr>
          <w:rFonts w:ascii="Arial" w:hAnsi="Arial" w:cs="Arial"/>
        </w:rPr>
        <w:t>-</w:t>
      </w:r>
      <w:proofErr w:type="spellStart"/>
      <w:r w:rsidR="00107A2C" w:rsidRPr="00BE1F74">
        <w:rPr>
          <w:rFonts w:ascii="Arial" w:hAnsi="Arial" w:cs="Arial"/>
        </w:rPr>
        <w:t>stelle</w:t>
      </w:r>
      <w:proofErr w:type="spellEnd"/>
      <w:r w:rsidR="00107A2C" w:rsidRPr="00BE1F74">
        <w:rPr>
          <w:rFonts w:ascii="Arial" w:hAnsi="Arial" w:cs="Arial"/>
        </w:rPr>
        <w:t xml:space="preserve"> nicht ändert.</w:t>
      </w:r>
    </w:p>
    <w:p w14:paraId="7771DF20" w14:textId="77777777" w:rsidR="003A0A79" w:rsidRPr="00BE1F74" w:rsidRDefault="003A0A79" w:rsidP="003A0A79">
      <w:pPr>
        <w:rPr>
          <w:rFonts w:ascii="Arial" w:hAnsi="Arial" w:cs="Arial"/>
        </w:rPr>
      </w:pPr>
    </w:p>
    <w:p w14:paraId="6689D63E" w14:textId="77777777" w:rsidR="00CE4B22" w:rsidRPr="00BE1F74" w:rsidRDefault="00CE4B22" w:rsidP="001B49C7">
      <w:pPr>
        <w:pStyle w:val="berschrift1"/>
        <w:rPr>
          <w:rFonts w:ascii="Arial" w:eastAsiaTheme="minorHAnsi" w:hAnsi="Arial" w:cs="Arial"/>
        </w:rPr>
      </w:pPr>
      <w:r w:rsidRPr="00BE1F74">
        <w:rPr>
          <w:rFonts w:ascii="Arial" w:eastAsiaTheme="minorHAnsi" w:hAnsi="Arial" w:cs="Arial"/>
        </w:rPr>
        <w:lastRenderedPageBreak/>
        <w:t>Fazit und Ausblick</w:t>
      </w:r>
    </w:p>
    <w:p w14:paraId="50ED0009" w14:textId="77777777" w:rsidR="00DF5AD4" w:rsidRPr="00BE1F74" w:rsidRDefault="00DF5AD4" w:rsidP="00DF5AD4">
      <w:pPr>
        <w:rPr>
          <w:rFonts w:ascii="Arial" w:hAnsi="Arial" w:cs="Arial"/>
        </w:rPr>
      </w:pPr>
      <w:r w:rsidRPr="00BE1F74">
        <w:rPr>
          <w:rFonts w:ascii="Arial" w:hAnsi="Arial" w:cs="Arial"/>
        </w:rPr>
        <w:t xml:space="preserve">Im vorliegenden Beitrag wurde die Integration einer Wärmepumpe in eine Fernwärmeversorgung eines industriellen Energiesystems untersucht. Zur Bewertung der Wärmepumpenintegration wurde die thermische Leistung als Auslegungsparametern variiert. Dabei konnte gezeigt werden, dass die Jahresarbeitszahl der Wärmepumpe bei größeren Auslegungsleistungen sinkt, was auf Verluste in den </w:t>
      </w:r>
      <w:proofErr w:type="spellStart"/>
      <w:r w:rsidRPr="00BE1F74">
        <w:rPr>
          <w:rFonts w:ascii="Arial" w:hAnsi="Arial" w:cs="Arial"/>
        </w:rPr>
        <w:t>Wärmeübertragern</w:t>
      </w:r>
      <w:proofErr w:type="spellEnd"/>
      <w:r w:rsidRPr="00BE1F74">
        <w:rPr>
          <w:rFonts w:ascii="Arial" w:hAnsi="Arial" w:cs="Arial"/>
        </w:rPr>
        <w:t xml:space="preserve"> zurückzuführen ist. </w:t>
      </w:r>
      <w:r w:rsidR="00460E7C">
        <w:rPr>
          <w:rFonts w:ascii="Arial" w:hAnsi="Arial" w:cs="Arial"/>
        </w:rPr>
        <w:t>Nichtsdestotrotz</w:t>
      </w:r>
      <w:r w:rsidRPr="00BE1F74">
        <w:rPr>
          <w:rFonts w:ascii="Arial" w:hAnsi="Arial" w:cs="Arial"/>
        </w:rPr>
        <w:t xml:space="preserve"> erhöht die Einbindung einer Wärmepumpe die Gesamteffizienz des Systems und senkt somit den Primärenergieaufwand</w:t>
      </w:r>
      <w:r w:rsidR="00460E7C">
        <w:rPr>
          <w:rFonts w:ascii="Arial" w:hAnsi="Arial" w:cs="Arial"/>
        </w:rPr>
        <w:t xml:space="preserve"> im Vergleich zur exklusiven Wärmebereitstellung über die Fernwärme</w:t>
      </w:r>
      <w:r w:rsidRPr="00BE1F74">
        <w:rPr>
          <w:rFonts w:ascii="Arial" w:hAnsi="Arial" w:cs="Arial"/>
        </w:rPr>
        <w:t>.</w:t>
      </w:r>
      <w:r w:rsidR="00107A2C" w:rsidRPr="00BE1F74">
        <w:rPr>
          <w:rFonts w:ascii="Arial" w:hAnsi="Arial" w:cs="Arial"/>
        </w:rPr>
        <w:t xml:space="preserve"> </w:t>
      </w:r>
      <w:r w:rsidR="004B2240" w:rsidRPr="00BE1F74">
        <w:rPr>
          <w:rFonts w:ascii="Arial" w:hAnsi="Arial" w:cs="Arial"/>
        </w:rPr>
        <w:t xml:space="preserve">Um </w:t>
      </w:r>
      <w:r w:rsidR="00460E7C">
        <w:rPr>
          <w:rFonts w:ascii="Arial" w:hAnsi="Arial" w:cs="Arial"/>
        </w:rPr>
        <w:t>darüberhinausgehende</w:t>
      </w:r>
      <w:r w:rsidR="004B2240" w:rsidRPr="00BE1F74">
        <w:rPr>
          <w:rFonts w:ascii="Arial" w:hAnsi="Arial" w:cs="Arial"/>
        </w:rPr>
        <w:t xml:space="preserve"> Anwendungsfälle zu analysieren</w:t>
      </w:r>
      <w:r w:rsidR="00460E7C">
        <w:rPr>
          <w:rFonts w:ascii="Arial" w:hAnsi="Arial" w:cs="Arial"/>
        </w:rPr>
        <w:t>,</w:t>
      </w:r>
      <w:r w:rsidR="004B2240" w:rsidRPr="00BE1F74">
        <w:rPr>
          <w:rFonts w:ascii="Arial" w:hAnsi="Arial" w:cs="Arial"/>
        </w:rPr>
        <w:t xml:space="preserve"> sollte i</w:t>
      </w:r>
      <w:r w:rsidR="00107A2C" w:rsidRPr="00BE1F74">
        <w:rPr>
          <w:rFonts w:ascii="Arial" w:hAnsi="Arial" w:cs="Arial"/>
        </w:rPr>
        <w:t xml:space="preserve">n weiterführenden Arbeiten </w:t>
      </w:r>
      <w:r w:rsidRPr="00BE1F74">
        <w:rPr>
          <w:rFonts w:ascii="Arial" w:hAnsi="Arial" w:cs="Arial"/>
        </w:rPr>
        <w:t>die Vorlauftemperatur des Verbraucherkreislaufs</w:t>
      </w:r>
      <w:r w:rsidR="004B2240" w:rsidRPr="00BE1F74">
        <w:rPr>
          <w:rFonts w:ascii="Arial" w:hAnsi="Arial" w:cs="Arial"/>
        </w:rPr>
        <w:t xml:space="preserve"> variiert werden, um die Abhängigkeit des COP vom Temperaturhub im Betrieb zu analysieren.</w:t>
      </w:r>
      <w:r w:rsidR="00F6622D" w:rsidRPr="00BE1F74">
        <w:rPr>
          <w:rFonts w:ascii="Arial" w:hAnsi="Arial" w:cs="Arial"/>
        </w:rPr>
        <w:t xml:space="preserve"> Zudem könnte in weiteren Analysen ein wirtschaftlicher Vergleich der Varianten durchgeführt werden. Hierfür müssten reale Integrationskosten hinzugezogen werden, welche innerhalb dieser Untersuchung nicht erhoben wurden.</w:t>
      </w:r>
      <w:r w:rsidR="004B2240" w:rsidRPr="00BE1F74">
        <w:rPr>
          <w:rFonts w:ascii="Arial" w:hAnsi="Arial" w:cs="Arial"/>
        </w:rPr>
        <w:t xml:space="preserve">  </w:t>
      </w:r>
    </w:p>
    <w:p w14:paraId="2F27283F" w14:textId="77777777" w:rsidR="00D0615A" w:rsidRPr="00BE1F74" w:rsidRDefault="00D0615A" w:rsidP="00DF5AD4">
      <w:pPr>
        <w:pStyle w:val="Flietextwt"/>
        <w:spacing w:before="30" w:after="30" w:line="240" w:lineRule="auto"/>
        <w:ind w:firstLine="0"/>
        <w:rPr>
          <w:rFonts w:eastAsiaTheme="minorHAnsi"/>
          <w:snapToGrid/>
          <w:szCs w:val="22"/>
          <w:lang w:eastAsia="en-US"/>
        </w:rPr>
      </w:pPr>
    </w:p>
    <w:p w14:paraId="0C3FBD99" w14:textId="77777777" w:rsidR="00D0615A" w:rsidRPr="00BE1F74" w:rsidRDefault="004B2240" w:rsidP="004B2240">
      <w:pPr>
        <w:pStyle w:val="berschrift1"/>
        <w:rPr>
          <w:rFonts w:ascii="Arial" w:eastAsiaTheme="minorHAnsi" w:hAnsi="Arial" w:cs="Arial"/>
        </w:rPr>
      </w:pPr>
      <w:r w:rsidRPr="00BE1F74">
        <w:rPr>
          <w:rFonts w:ascii="Arial" w:eastAsiaTheme="minorHAnsi" w:hAnsi="Arial" w:cs="Arial"/>
        </w:rPr>
        <w:t>Literatur</w:t>
      </w:r>
    </w:p>
    <w:sdt>
      <w:sdtPr>
        <w:rPr>
          <w:rFonts w:eastAsiaTheme="minorHAnsi"/>
          <w:snapToGrid/>
        </w:rPr>
        <w:tag w:val="CitaviBibliography"/>
        <w:id w:val="-583455049"/>
        <w:placeholder>
          <w:docPart w:val="DefaultPlaceholder_-1854013440"/>
        </w:placeholder>
      </w:sdtPr>
      <w:sdtEndPr/>
      <w:sdtContent>
        <w:p w14:paraId="28317A3A" w14:textId="12F0E743" w:rsidR="000A0E5F" w:rsidRDefault="00D0615A" w:rsidP="000A0E5F">
          <w:pPr>
            <w:pStyle w:val="CitaviBibliographyHeading"/>
            <w:rPr>
              <w:rFonts w:eastAsiaTheme="minorHAnsi"/>
              <w:snapToGrid/>
            </w:rPr>
          </w:pPr>
          <w:r w:rsidRPr="00BE1F74">
            <w:rPr>
              <w:rFonts w:eastAsiaTheme="minorHAnsi"/>
              <w:snapToGrid/>
            </w:rPr>
            <w:fldChar w:fldCharType="begin"/>
          </w:r>
          <w:r w:rsidRPr="00BE1F74">
            <w:rPr>
              <w:rFonts w:eastAsiaTheme="minorHAnsi"/>
              <w:snapToGrid/>
            </w:rPr>
            <w:instrText>ADDIN CitaviBibliography</w:instrText>
          </w:r>
          <w:r w:rsidRPr="00BE1F74">
            <w:rPr>
              <w:rFonts w:eastAsiaTheme="minorHAnsi"/>
              <w:snapToGrid/>
            </w:rPr>
            <w:fldChar w:fldCharType="separate"/>
          </w:r>
        </w:p>
        <w:p w14:paraId="3FF4CA37" w14:textId="77777777" w:rsidR="000A0E5F" w:rsidRDefault="000A0E5F" w:rsidP="000A0E5F">
          <w:pPr>
            <w:pStyle w:val="CitaviBibliographyEntry"/>
            <w:rPr>
              <w:rFonts w:eastAsiaTheme="minorHAnsi"/>
              <w:snapToGrid/>
            </w:rPr>
          </w:pPr>
          <w:r>
            <w:rPr>
              <w:rFonts w:eastAsiaTheme="minorHAnsi"/>
              <w:snapToGrid/>
            </w:rPr>
            <w:t xml:space="preserve">[1] </w:t>
          </w:r>
          <w:bookmarkStart w:id="10" w:name="_CTVL0018e36ec8ee7a8469587cd170f183749a9"/>
          <w:r>
            <w:rPr>
              <w:rFonts w:eastAsiaTheme="minorHAnsi"/>
              <w:snapToGrid/>
            </w:rPr>
            <w:t>European Commission: The European Green Deal. Communication from the commission to the European parliament, the European Council, the Council, the European Economic and Social Committee and the Committee and the Commitee of the regions. Stand: 19.05.2019. Internet: https://eur-lex.europa.eu/resource.html?uri=cellar:b828d165-1c22-11ea-8c1f-01aa75ed71a1.0002.02/DOC_1&amp;format=PDF</w:t>
          </w:r>
        </w:p>
        <w:bookmarkEnd w:id="10"/>
        <w:p w14:paraId="4ACAA052" w14:textId="77777777" w:rsidR="000A0E5F" w:rsidRDefault="000A0E5F" w:rsidP="000A0E5F">
          <w:pPr>
            <w:pStyle w:val="CitaviBibliographyEntry"/>
            <w:rPr>
              <w:rFonts w:eastAsiaTheme="minorHAnsi"/>
              <w:snapToGrid/>
            </w:rPr>
          </w:pPr>
          <w:r>
            <w:rPr>
              <w:rFonts w:eastAsiaTheme="minorHAnsi"/>
              <w:snapToGrid/>
            </w:rPr>
            <w:t xml:space="preserve">[2] </w:t>
          </w:r>
          <w:bookmarkStart w:id="11" w:name="_CTVL0012ee3f62562674af59c05bdc271d85b89"/>
          <w:r>
            <w:rPr>
              <w:rFonts w:eastAsiaTheme="minorHAnsi"/>
              <w:snapToGrid/>
            </w:rPr>
            <w:t>eurelectic: Decarbonisation pathways. Full study results. Stand: 2018. Internet: https://cdn.eurelectric.org/media/3558/decarbonisation-pathways-all-slideslinks-29112018-h-4484BB0C.pdf. Zugriff am 27.01.2023</w:t>
          </w:r>
        </w:p>
        <w:bookmarkEnd w:id="11"/>
        <w:p w14:paraId="773EC105" w14:textId="77777777" w:rsidR="000A0E5F" w:rsidRDefault="000A0E5F" w:rsidP="000A0E5F">
          <w:pPr>
            <w:pStyle w:val="CitaviBibliographyEntry"/>
            <w:rPr>
              <w:rFonts w:eastAsiaTheme="minorHAnsi"/>
              <w:snapToGrid/>
            </w:rPr>
          </w:pPr>
          <w:r>
            <w:rPr>
              <w:rFonts w:eastAsiaTheme="minorHAnsi"/>
              <w:snapToGrid/>
            </w:rPr>
            <w:t xml:space="preserve">[3] </w:t>
          </w:r>
          <w:bookmarkStart w:id="12" w:name="_CTVL001efcb6d47e51f4e19b81bbbccb3dcf173"/>
          <w:r>
            <w:rPr>
              <w:rFonts w:eastAsiaTheme="minorHAnsi"/>
              <w:snapToGrid/>
            </w:rPr>
            <w:t>Kosmadakis, G.: Estimating the potential of industrial (high-temperature) heat pumps for exploiting waste heat in EU industries. Applied Thermal Engineering 156 (2019), S. 287–298</w:t>
          </w:r>
        </w:p>
        <w:bookmarkEnd w:id="12"/>
        <w:p w14:paraId="4568B504" w14:textId="77777777" w:rsidR="000A0E5F" w:rsidRDefault="000A0E5F" w:rsidP="000A0E5F">
          <w:pPr>
            <w:pStyle w:val="CitaviBibliographyEntry"/>
            <w:rPr>
              <w:rFonts w:eastAsiaTheme="minorHAnsi"/>
              <w:snapToGrid/>
            </w:rPr>
          </w:pPr>
          <w:r>
            <w:rPr>
              <w:rFonts w:eastAsiaTheme="minorHAnsi"/>
              <w:snapToGrid/>
            </w:rPr>
            <w:t xml:space="preserve">[4] </w:t>
          </w:r>
          <w:bookmarkStart w:id="13" w:name="_CTVL001d59bf4aed840409788c26a1916d59cb8"/>
          <w:r>
            <w:rPr>
              <w:rFonts w:eastAsiaTheme="minorHAnsi"/>
              <w:snapToGrid/>
            </w:rPr>
            <w:t>Helge Averfalk, Theofanis Benakopoulus, Isabelle Best, Frank Dammel, Christian Engel, Roman Geyer, Oddgeir Gudmundsson, Kristina Lygnerud, Johannes Oltmanns, Natasa Nord, Karl Ponweiser, Dietrich Schmidt, Harald Schrammel, Dorte Skaarup Østergaard, Svend Svendsen, Michele Tunzi, Sven Werner: Low-Temperature District Heating Implementation Guidebook. Annex TS2 Implementation of Low-Temperature District Heating Systems. Fraunhofer Verlag 2021</w:t>
          </w:r>
        </w:p>
        <w:bookmarkEnd w:id="13"/>
        <w:p w14:paraId="78F2773F" w14:textId="77777777" w:rsidR="000A0E5F" w:rsidRDefault="000A0E5F" w:rsidP="000A0E5F">
          <w:pPr>
            <w:pStyle w:val="CitaviBibliographyEntry"/>
            <w:rPr>
              <w:rFonts w:eastAsiaTheme="minorHAnsi"/>
              <w:snapToGrid/>
            </w:rPr>
          </w:pPr>
          <w:r>
            <w:rPr>
              <w:rFonts w:eastAsiaTheme="minorHAnsi"/>
              <w:snapToGrid/>
            </w:rPr>
            <w:t xml:space="preserve">[5] </w:t>
          </w:r>
          <w:bookmarkStart w:id="14" w:name="_CTVL001a27dd6b07d7a47aeba16967cead184bf"/>
          <w:r>
            <w:rPr>
              <w:rFonts w:eastAsiaTheme="minorHAnsi"/>
              <w:snapToGrid/>
            </w:rPr>
            <w:t>Industrial heat exchanger: A basic guide. Chemical Engineering and Processing: Process Intensification 31 (1992) 5, S. 329</w:t>
          </w:r>
        </w:p>
        <w:bookmarkEnd w:id="14"/>
        <w:p w14:paraId="460DBC6C" w14:textId="77777777" w:rsidR="000A0E5F" w:rsidRDefault="000A0E5F" w:rsidP="000A0E5F">
          <w:pPr>
            <w:pStyle w:val="CitaviBibliographyEntry"/>
            <w:rPr>
              <w:rFonts w:eastAsiaTheme="minorHAnsi"/>
              <w:snapToGrid/>
            </w:rPr>
          </w:pPr>
          <w:r>
            <w:rPr>
              <w:rFonts w:eastAsiaTheme="minorHAnsi"/>
              <w:snapToGrid/>
            </w:rPr>
            <w:t xml:space="preserve">[6] </w:t>
          </w:r>
          <w:bookmarkStart w:id="15" w:name="_CTVL0016d2099d134ac4e8f97ca262db1045dbc"/>
          <w:r>
            <w:rPr>
              <w:rFonts w:eastAsiaTheme="minorHAnsi"/>
              <w:snapToGrid/>
            </w:rPr>
            <w:t>Arpagaus, C.; Bless, F.; Uhlmann, M. et al.: High temperature heat pumps: Market overview, state of the art, research status, refrigerants, and application potentials. Energy 152 (2018), S. 985–1010</w:t>
          </w:r>
        </w:p>
        <w:bookmarkEnd w:id="15"/>
        <w:p w14:paraId="2D566BDD" w14:textId="77777777" w:rsidR="000A0E5F" w:rsidRDefault="000A0E5F" w:rsidP="000A0E5F">
          <w:pPr>
            <w:pStyle w:val="CitaviBibliographyEntry"/>
            <w:rPr>
              <w:rFonts w:eastAsiaTheme="minorHAnsi"/>
              <w:snapToGrid/>
            </w:rPr>
          </w:pPr>
          <w:r>
            <w:rPr>
              <w:rFonts w:eastAsiaTheme="minorHAnsi"/>
              <w:snapToGrid/>
            </w:rPr>
            <w:t xml:space="preserve">[7] </w:t>
          </w:r>
          <w:bookmarkStart w:id="16" w:name="_CTVL0016b88a8dd637a4ce59dc4c29e42672ac9"/>
          <w:r>
            <w:rPr>
              <w:rFonts w:eastAsiaTheme="minorHAnsi"/>
              <w:snapToGrid/>
            </w:rPr>
            <w:t>Grassi, W.: Heat Pumps. Cham: Springer International Publishing 2018</w:t>
          </w:r>
        </w:p>
        <w:bookmarkEnd w:id="16"/>
        <w:p w14:paraId="2E06EC4E" w14:textId="77777777" w:rsidR="000A0E5F" w:rsidRDefault="000A0E5F" w:rsidP="000A0E5F">
          <w:pPr>
            <w:pStyle w:val="CitaviBibliographyEntry"/>
            <w:rPr>
              <w:rFonts w:eastAsiaTheme="minorHAnsi"/>
              <w:snapToGrid/>
            </w:rPr>
          </w:pPr>
          <w:r>
            <w:rPr>
              <w:rFonts w:eastAsiaTheme="minorHAnsi"/>
              <w:snapToGrid/>
            </w:rPr>
            <w:t xml:space="preserve">[8] </w:t>
          </w:r>
          <w:bookmarkStart w:id="17" w:name="_CTVL001a111a66b2373402cbbf8147d349bac1e"/>
          <w:r>
            <w:rPr>
              <w:rFonts w:eastAsiaTheme="minorHAnsi"/>
              <w:snapToGrid/>
            </w:rPr>
            <w:t>Arpagaus, C.: Hochtemperatur-Wärmepumpen. Marktübersicht, Stand der Technik und Anwendungspotenziale. Berlin, Offenbach: VDE Verlag GmbH 2019</w:t>
          </w:r>
        </w:p>
        <w:bookmarkEnd w:id="17"/>
        <w:p w14:paraId="6253B5C8" w14:textId="77777777" w:rsidR="000A0E5F" w:rsidRDefault="000A0E5F" w:rsidP="000A0E5F">
          <w:pPr>
            <w:pStyle w:val="CitaviBibliographyEntry"/>
            <w:rPr>
              <w:rFonts w:eastAsiaTheme="minorHAnsi"/>
              <w:snapToGrid/>
            </w:rPr>
          </w:pPr>
          <w:r>
            <w:rPr>
              <w:rFonts w:eastAsiaTheme="minorHAnsi"/>
              <w:snapToGrid/>
            </w:rPr>
            <w:t xml:space="preserve">[9] </w:t>
          </w:r>
          <w:bookmarkStart w:id="18" w:name="_CTVL001e759aa40c57b4c7d8d58294961cb3cda"/>
          <w:r>
            <w:rPr>
              <w:rFonts w:eastAsiaTheme="minorHAnsi"/>
              <w:snapToGrid/>
            </w:rPr>
            <w:t>Schneider, G. (Hrsg.): Physik. Linz: Trauner 1985</w:t>
          </w:r>
        </w:p>
        <w:bookmarkEnd w:id="18"/>
        <w:p w14:paraId="1C1F60DD" w14:textId="77777777" w:rsidR="000A0E5F" w:rsidRDefault="000A0E5F" w:rsidP="000A0E5F">
          <w:pPr>
            <w:pStyle w:val="CitaviBibliographyEntry"/>
            <w:rPr>
              <w:rFonts w:eastAsiaTheme="minorHAnsi"/>
              <w:snapToGrid/>
            </w:rPr>
          </w:pPr>
          <w:r>
            <w:rPr>
              <w:rFonts w:eastAsiaTheme="minorHAnsi"/>
              <w:snapToGrid/>
            </w:rPr>
            <w:t xml:space="preserve">[10] </w:t>
          </w:r>
          <w:bookmarkStart w:id="19" w:name="_CTVL0016e15467fdae243a4b904f6a6e22a5f42"/>
          <w:r>
            <w:rPr>
              <w:rFonts w:eastAsiaTheme="minorHAnsi"/>
              <w:snapToGrid/>
            </w:rPr>
            <w:t>Schlosser, F.; Jesper, M.; Vogelsang, J. et al.: Large-scale heat pumps: Applications, performance, economic feasibility and industrial integration. Renewable and Sustainable Energy Reviews 133 (2020), S. 110219</w:t>
          </w:r>
        </w:p>
        <w:bookmarkEnd w:id="19"/>
        <w:p w14:paraId="08166097" w14:textId="37975A34" w:rsidR="00D0615A" w:rsidRPr="00BE1F74" w:rsidRDefault="000A0E5F" w:rsidP="000A0E5F">
          <w:pPr>
            <w:pStyle w:val="CitaviBibliographyEntry"/>
            <w:rPr>
              <w:rFonts w:eastAsiaTheme="minorHAnsi"/>
              <w:snapToGrid/>
            </w:rPr>
          </w:pPr>
          <w:r>
            <w:rPr>
              <w:rFonts w:eastAsiaTheme="minorHAnsi"/>
              <w:snapToGrid/>
            </w:rPr>
            <w:t xml:space="preserve">[11] </w:t>
          </w:r>
          <w:bookmarkStart w:id="20" w:name="_CTVL00110dfac49557b4b3e8a721f872a2fb881"/>
          <w:r>
            <w:rPr>
              <w:rFonts w:eastAsiaTheme="minorHAnsi"/>
              <w:snapToGrid/>
            </w:rPr>
            <w:t>Schlosser, F.: Integration von Wärmepumpen zur Dekarbonisierung der industriellen Wärmeversorgung. kassel university press 2021. Internet: https://kobra.uni-kassel.de/bitstream/123456789/12737/1/kup_9783737609425.pd</w:t>
          </w:r>
          <w:bookmarkEnd w:id="20"/>
          <w:r>
            <w:rPr>
              <w:rFonts w:eastAsiaTheme="minorHAnsi"/>
              <w:snapToGrid/>
            </w:rPr>
            <w:t>f</w:t>
          </w:r>
          <w:r w:rsidR="00D0615A" w:rsidRPr="00BE1F74">
            <w:rPr>
              <w:rFonts w:eastAsiaTheme="minorHAnsi"/>
              <w:snapToGrid/>
            </w:rPr>
            <w:fldChar w:fldCharType="end"/>
          </w:r>
        </w:p>
      </w:sdtContent>
    </w:sdt>
    <w:p w14:paraId="5D8436E1" w14:textId="77777777" w:rsidR="00F6622D" w:rsidRPr="00BE1F74" w:rsidRDefault="00F6622D" w:rsidP="00F6622D">
      <w:pPr>
        <w:pStyle w:val="berschrift1"/>
        <w:rPr>
          <w:rFonts w:ascii="Arial" w:eastAsiaTheme="minorHAnsi" w:hAnsi="Arial" w:cs="Arial"/>
        </w:rPr>
      </w:pPr>
      <w:r w:rsidRPr="00BE1F74">
        <w:rPr>
          <w:rFonts w:ascii="Arial" w:eastAsiaTheme="minorHAnsi" w:hAnsi="Arial" w:cs="Arial"/>
        </w:rPr>
        <w:t>Die Autoren dieses Beitrags</w:t>
      </w:r>
    </w:p>
    <w:p w14:paraId="343A2E28" w14:textId="57FD4CFD" w:rsidR="00F6622D" w:rsidRPr="00BE1F74" w:rsidRDefault="00F6622D" w:rsidP="00F6622D">
      <w:pPr>
        <w:rPr>
          <w:rFonts w:ascii="Arial" w:hAnsi="Arial" w:cs="Arial"/>
        </w:rPr>
      </w:pPr>
      <w:r w:rsidRPr="00BE1F74">
        <w:rPr>
          <w:rFonts w:ascii="Arial" w:hAnsi="Arial" w:cs="Arial"/>
        </w:rPr>
        <w:t xml:space="preserve">Bijan Seyed Sadjjadi </w:t>
      </w:r>
      <w:proofErr w:type="spellStart"/>
      <w:r w:rsidRPr="00BE1F74">
        <w:rPr>
          <w:rFonts w:ascii="Arial" w:hAnsi="Arial" w:cs="Arial"/>
        </w:rPr>
        <w:t>M.Sc</w:t>
      </w:r>
      <w:proofErr w:type="spellEnd"/>
      <w:r w:rsidRPr="00BE1F74">
        <w:rPr>
          <w:rFonts w:ascii="Arial" w:hAnsi="Arial" w:cs="Arial"/>
        </w:rPr>
        <w:t>. ist als wissenschaftlicher Mitarbeiter am Fraunhofer</w:t>
      </w:r>
      <w:r w:rsidR="00C33666">
        <w:rPr>
          <w:rFonts w:ascii="Arial" w:hAnsi="Arial" w:cs="Arial"/>
        </w:rPr>
        <w:t>-</w:t>
      </w:r>
      <w:r w:rsidRPr="00BE1F74">
        <w:rPr>
          <w:rFonts w:ascii="Arial" w:hAnsi="Arial" w:cs="Arial"/>
        </w:rPr>
        <w:t xml:space="preserve">Institut für Produktionstechnik und Automatisierung und am Institut für Energieeffizienz in der Produktion (EEP) </w:t>
      </w:r>
      <w:r w:rsidR="00C33666">
        <w:rPr>
          <w:rFonts w:ascii="Arial" w:hAnsi="Arial" w:cs="Arial"/>
        </w:rPr>
        <w:t xml:space="preserve">der Universität Stuttgart </w:t>
      </w:r>
      <w:r w:rsidRPr="00BE1F74">
        <w:rPr>
          <w:rFonts w:ascii="Arial" w:hAnsi="Arial" w:cs="Arial"/>
        </w:rPr>
        <w:t>tätig. Er studierte Maschinenbau und Energietechnik an der RWTH Aachen und legte nach seiner Studienzeit</w:t>
      </w:r>
      <w:r w:rsidR="00BC6D1D">
        <w:rPr>
          <w:rFonts w:ascii="Arial" w:hAnsi="Arial" w:cs="Arial"/>
        </w:rPr>
        <w:t xml:space="preserve"> </w:t>
      </w:r>
      <w:r w:rsidRPr="00BE1F74">
        <w:rPr>
          <w:rFonts w:ascii="Arial" w:hAnsi="Arial" w:cs="Arial"/>
        </w:rPr>
        <w:t>seinen Forschungsschwerpunkt auf die Elektrifizierung thermischer Prozesse in der Industrie und auf die Integration von Wärmepumpen in die Produktion.</w:t>
      </w:r>
    </w:p>
    <w:p w14:paraId="370974E5" w14:textId="77777777" w:rsidR="00F6622D" w:rsidRPr="00BE1F74" w:rsidRDefault="00F6622D" w:rsidP="00F6622D">
      <w:pPr>
        <w:rPr>
          <w:rFonts w:ascii="Arial" w:hAnsi="Arial" w:cs="Arial"/>
        </w:rPr>
      </w:pPr>
    </w:p>
    <w:p w14:paraId="00D65029" w14:textId="61D39475" w:rsidR="00F6622D" w:rsidRPr="00BE1F74" w:rsidRDefault="00F6622D" w:rsidP="00F6622D">
      <w:pPr>
        <w:rPr>
          <w:rFonts w:ascii="Arial" w:hAnsi="Arial" w:cs="Arial"/>
        </w:rPr>
      </w:pPr>
      <w:r w:rsidRPr="00BE1F74">
        <w:rPr>
          <w:rFonts w:ascii="Arial" w:hAnsi="Arial" w:cs="Arial"/>
        </w:rPr>
        <w:lastRenderedPageBreak/>
        <w:t xml:space="preserve">Yvonne Eboumbou Ebongue, </w:t>
      </w:r>
      <w:proofErr w:type="spellStart"/>
      <w:r w:rsidRPr="00BE1F74">
        <w:rPr>
          <w:rFonts w:ascii="Arial" w:hAnsi="Arial" w:cs="Arial"/>
        </w:rPr>
        <w:t>M.Sc</w:t>
      </w:r>
      <w:proofErr w:type="spellEnd"/>
      <w:r w:rsidRPr="00BE1F74">
        <w:rPr>
          <w:rFonts w:ascii="Arial" w:hAnsi="Arial" w:cs="Arial"/>
        </w:rPr>
        <w:t>. ist wissenschaftliche Mitarbeiterin am Fraunhofer</w:t>
      </w:r>
      <w:r w:rsidR="00C33666">
        <w:rPr>
          <w:rFonts w:ascii="Arial" w:hAnsi="Arial" w:cs="Arial"/>
        </w:rPr>
        <w:t>-</w:t>
      </w:r>
      <w:r w:rsidRPr="00BE1F74">
        <w:rPr>
          <w:rFonts w:ascii="Arial" w:hAnsi="Arial" w:cs="Arial"/>
        </w:rPr>
        <w:t>Institut für Produktionstechnik und Automatisierung und am Institut für Energieeffizienz in der Produktion (EEP). Sie studierte an der Universität Stuttgart Nachhaltige Elektrische Energieversorgung mit dem Schwerpunkt Speichertechnik für elektrische Energie. Ihr Arbeitsschwerpunkt liegt in der Integration erneuerbarer Energien in die Produktion.</w:t>
      </w:r>
    </w:p>
    <w:p w14:paraId="38CDD5A4" w14:textId="77777777" w:rsidR="00F6622D" w:rsidRPr="00BE1F74" w:rsidRDefault="00F6622D" w:rsidP="00F6622D">
      <w:pPr>
        <w:rPr>
          <w:rFonts w:ascii="Arial" w:hAnsi="Arial" w:cs="Arial"/>
        </w:rPr>
      </w:pPr>
    </w:p>
    <w:p w14:paraId="4B89B684" w14:textId="77777777" w:rsidR="00F6622D" w:rsidRPr="00BE1F74" w:rsidRDefault="00F6622D" w:rsidP="00F6622D">
      <w:pPr>
        <w:rPr>
          <w:rFonts w:ascii="Arial" w:hAnsi="Arial" w:cs="Arial"/>
        </w:rPr>
      </w:pPr>
    </w:p>
    <w:p w14:paraId="7D2BC542" w14:textId="77777777" w:rsidR="00F6622D" w:rsidRPr="00BE1F74" w:rsidRDefault="00F6622D" w:rsidP="00F6622D">
      <w:pPr>
        <w:rPr>
          <w:rFonts w:ascii="Arial" w:hAnsi="Arial" w:cs="Arial"/>
        </w:rPr>
      </w:pPr>
      <w:r w:rsidRPr="00BE1F74">
        <w:rPr>
          <w:rFonts w:ascii="Arial" w:hAnsi="Arial" w:cs="Arial"/>
        </w:rPr>
        <w:t>Prof. Dr.-Ing. Dipl.-Kfm. Alexander Sauer, geb. 1976, studierte an der RWTH Aachen Maschinenbau</w:t>
      </w:r>
    </w:p>
    <w:p w14:paraId="133B76FB" w14:textId="77777777" w:rsidR="00F6622D" w:rsidRPr="00BE1F74" w:rsidRDefault="00F6622D" w:rsidP="00F6622D">
      <w:pPr>
        <w:rPr>
          <w:rFonts w:ascii="Arial" w:hAnsi="Arial" w:cs="Arial"/>
        </w:rPr>
      </w:pPr>
      <w:r w:rsidRPr="00BE1F74">
        <w:rPr>
          <w:rFonts w:ascii="Arial" w:hAnsi="Arial" w:cs="Arial"/>
        </w:rPr>
        <w:t>und Betriebswirtschaftslehre und promovierte am WZL der RWTH Aachen. Er ist Leiter des Instituts</w:t>
      </w:r>
    </w:p>
    <w:p w14:paraId="6B50345A" w14:textId="77777777" w:rsidR="00F6622D" w:rsidRPr="00BE1F74" w:rsidRDefault="00F6622D" w:rsidP="00F6622D">
      <w:pPr>
        <w:rPr>
          <w:rFonts w:ascii="Arial" w:hAnsi="Arial" w:cs="Arial"/>
        </w:rPr>
      </w:pPr>
      <w:r w:rsidRPr="00BE1F74">
        <w:rPr>
          <w:rFonts w:ascii="Arial" w:hAnsi="Arial" w:cs="Arial"/>
        </w:rPr>
        <w:t>für Energieeffizienz in der Produktion (EEP) der Universität Stuttgart sowie Leiter des Fraunhofer-</w:t>
      </w:r>
    </w:p>
    <w:p w14:paraId="7EF5513C" w14:textId="77777777" w:rsidR="00F6622D" w:rsidRPr="00BE1F74" w:rsidRDefault="00F6622D" w:rsidP="00F6622D">
      <w:pPr>
        <w:rPr>
          <w:rFonts w:ascii="Arial" w:hAnsi="Arial" w:cs="Arial"/>
        </w:rPr>
      </w:pPr>
      <w:r w:rsidRPr="00BE1F74">
        <w:rPr>
          <w:rFonts w:ascii="Arial" w:hAnsi="Arial" w:cs="Arial"/>
        </w:rPr>
        <w:t>Instituts für Produktionstechnik und Automatisierung IPA.</w:t>
      </w:r>
    </w:p>
    <w:p w14:paraId="243A6468" w14:textId="1D3F0617" w:rsidR="00F6622D" w:rsidRDefault="00F6622D" w:rsidP="00F6622D">
      <w:pPr>
        <w:rPr>
          <w:rFonts w:ascii="Arial" w:hAnsi="Arial" w:cs="Arial"/>
        </w:rPr>
      </w:pPr>
    </w:p>
    <w:p w14:paraId="49A027DE" w14:textId="55CA2FBA" w:rsidR="00AA69F6" w:rsidRPr="00AA69F6" w:rsidRDefault="00AA69F6" w:rsidP="00AA69F6">
      <w:pPr>
        <w:rPr>
          <w:rFonts w:ascii="Arial" w:hAnsi="Arial" w:cs="Arial"/>
        </w:rPr>
      </w:pPr>
      <w:r>
        <w:rPr>
          <w:rFonts w:ascii="Arial" w:hAnsi="Arial" w:cs="Arial"/>
        </w:rPr>
        <w:t>Stichworte: Wärmepumpen, Energieeffizienz, Industrielle Energiesysteme, Sektorenkopplung, Elektrifizierung, Power-2-heat</w:t>
      </w:r>
      <w:bookmarkStart w:id="21" w:name="_GoBack"/>
      <w:bookmarkEnd w:id="21"/>
    </w:p>
    <w:sectPr w:rsidR="00AA69F6" w:rsidRPr="00AA69F6" w:rsidSect="00F01DF1">
      <w:footerReference w:type="default" r:id="rId12"/>
      <w:pgSz w:w="11906" w:h="16838" w:code="9"/>
      <w:pgMar w:top="1701" w:right="1418" w:bottom="1701" w:left="1418" w:header="851"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029CCA" w14:textId="77777777" w:rsidR="00CC6A6F" w:rsidRDefault="00CC6A6F" w:rsidP="00A26966">
      <w:r>
        <w:separator/>
      </w:r>
    </w:p>
  </w:endnote>
  <w:endnote w:type="continuationSeparator" w:id="0">
    <w:p w14:paraId="1A75312A" w14:textId="77777777" w:rsidR="00CC6A6F" w:rsidRDefault="00CC6A6F" w:rsidP="00A26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D67BBC" w14:textId="22115C08" w:rsidR="00AE7321" w:rsidRPr="00702411" w:rsidRDefault="00AE7321" w:rsidP="00446F25">
    <w:pPr>
      <w:pStyle w:val="Fuzeile"/>
      <w:jc w:val="center"/>
    </w:pPr>
    <w:r w:rsidRPr="00702411">
      <w:rPr>
        <w:rStyle w:val="Seitenzahl"/>
      </w:rPr>
      <w:fldChar w:fldCharType="begin"/>
    </w:r>
    <w:r w:rsidRPr="00702411">
      <w:rPr>
        <w:rStyle w:val="Seitenzahl"/>
      </w:rPr>
      <w:instrText xml:space="preserve"> PAGE </w:instrText>
    </w:r>
    <w:r w:rsidRPr="00702411">
      <w:rPr>
        <w:rStyle w:val="Seitenzahl"/>
      </w:rPr>
      <w:fldChar w:fldCharType="separate"/>
    </w:r>
    <w:r w:rsidR="00AA69F6">
      <w:rPr>
        <w:rStyle w:val="Seitenzahl"/>
        <w:noProof/>
      </w:rPr>
      <w:t>8</w:t>
    </w:r>
    <w:r w:rsidRPr="00702411">
      <w:rPr>
        <w:rStyle w:val="Seitenzah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ACCBA1" w14:textId="77777777" w:rsidR="00CC6A6F" w:rsidRDefault="00CC6A6F" w:rsidP="00A26966">
      <w:r>
        <w:separator/>
      </w:r>
    </w:p>
  </w:footnote>
  <w:footnote w:type="continuationSeparator" w:id="0">
    <w:p w14:paraId="74E0A9CE" w14:textId="77777777" w:rsidR="00CC6A6F" w:rsidRDefault="00CC6A6F" w:rsidP="00A269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05445A7C"/>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9"/>
    <w:multiLevelType w:val="singleLevel"/>
    <w:tmpl w:val="04129A80"/>
    <w:lvl w:ilvl="0">
      <w:start w:val="1"/>
      <w:numFmt w:val="bullet"/>
      <w:pStyle w:val="Aufzhlungszeichen"/>
      <w:lvlText w:val=""/>
      <w:lvlJc w:val="left"/>
      <w:pPr>
        <w:tabs>
          <w:tab w:val="num" w:pos="360"/>
        </w:tabs>
        <w:ind w:left="360" w:hanging="360"/>
      </w:pPr>
      <w:rPr>
        <w:rFonts w:ascii="Symbol" w:hAnsi="Symbol" w:hint="default"/>
      </w:rPr>
    </w:lvl>
  </w:abstractNum>
  <w:abstractNum w:abstractNumId="2" w15:restartNumberingAfterBreak="0">
    <w:nsid w:val="0A1F65AD"/>
    <w:multiLevelType w:val="hybridMultilevel"/>
    <w:tmpl w:val="87B23982"/>
    <w:lvl w:ilvl="0" w:tplc="F47A722C">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DF636DD"/>
    <w:multiLevelType w:val="multilevel"/>
    <w:tmpl w:val="7D0233DC"/>
    <w:lvl w:ilvl="0">
      <w:start w:val="1"/>
      <w:numFmt w:val="decimal"/>
      <w:pStyle w:val="berschrift1"/>
      <w:lvlText w:val="%1"/>
      <w:lvlJc w:val="left"/>
      <w:pPr>
        <w:ind w:left="2275" w:hanging="432"/>
      </w:pPr>
    </w:lvl>
    <w:lvl w:ilvl="1">
      <w:start w:val="1"/>
      <w:numFmt w:val="decimal"/>
      <w:pStyle w:val="berschrift2"/>
      <w:lvlText w:val="%1.%2"/>
      <w:lvlJc w:val="left"/>
      <w:pPr>
        <w:ind w:left="1852" w:hanging="576"/>
      </w:pPr>
    </w:lvl>
    <w:lvl w:ilvl="2">
      <w:start w:val="1"/>
      <w:numFmt w:val="decimal"/>
      <w:pStyle w:val="berschrift3"/>
      <w:lvlText w:val="%1.%2.%3"/>
      <w:lvlJc w:val="left"/>
      <w:pPr>
        <w:ind w:left="1996" w:hanging="720"/>
      </w:pPr>
    </w:lvl>
    <w:lvl w:ilvl="3">
      <w:start w:val="1"/>
      <w:numFmt w:val="decimal"/>
      <w:pStyle w:val="berschrift4"/>
      <w:lvlText w:val="%1.%2.%3.%4"/>
      <w:lvlJc w:val="left"/>
      <w:pPr>
        <w:ind w:left="2140" w:hanging="864"/>
      </w:pPr>
    </w:lvl>
    <w:lvl w:ilvl="4">
      <w:start w:val="1"/>
      <w:numFmt w:val="decimal"/>
      <w:pStyle w:val="berschrift5"/>
      <w:lvlText w:val="%1.%2.%3.%4.%5"/>
      <w:lvlJc w:val="left"/>
      <w:pPr>
        <w:ind w:left="2284" w:hanging="1008"/>
      </w:pPr>
    </w:lvl>
    <w:lvl w:ilvl="5">
      <w:start w:val="1"/>
      <w:numFmt w:val="decimal"/>
      <w:pStyle w:val="berschrift6"/>
      <w:lvlText w:val="%1.%2.%3.%4.%5.%6"/>
      <w:lvlJc w:val="left"/>
      <w:pPr>
        <w:ind w:left="2428" w:hanging="1152"/>
      </w:pPr>
    </w:lvl>
    <w:lvl w:ilvl="6">
      <w:start w:val="1"/>
      <w:numFmt w:val="decimal"/>
      <w:pStyle w:val="berschrift7"/>
      <w:lvlText w:val="%1.%2.%3.%4.%5.%6.%7"/>
      <w:lvlJc w:val="left"/>
      <w:pPr>
        <w:ind w:left="2572" w:hanging="1296"/>
      </w:pPr>
    </w:lvl>
    <w:lvl w:ilvl="7">
      <w:start w:val="1"/>
      <w:numFmt w:val="decimal"/>
      <w:pStyle w:val="berschrift8"/>
      <w:lvlText w:val="%1.%2.%3.%4.%5.%6.%7.%8"/>
      <w:lvlJc w:val="left"/>
      <w:pPr>
        <w:ind w:left="2716" w:hanging="1440"/>
      </w:pPr>
    </w:lvl>
    <w:lvl w:ilvl="8">
      <w:start w:val="1"/>
      <w:numFmt w:val="decimal"/>
      <w:pStyle w:val="berschrift9"/>
      <w:lvlText w:val="%1.%2.%3.%4.%5.%6.%7.%8.%9"/>
      <w:lvlJc w:val="left"/>
      <w:pPr>
        <w:ind w:left="2860" w:hanging="1584"/>
      </w:pPr>
    </w:lvl>
  </w:abstractNum>
  <w:abstractNum w:abstractNumId="4" w15:restartNumberingAfterBreak="0">
    <w:nsid w:val="22820EDF"/>
    <w:multiLevelType w:val="hybridMultilevel"/>
    <w:tmpl w:val="1D662662"/>
    <w:lvl w:ilvl="0" w:tplc="12C69F06">
      <w:start w:val="2"/>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328695A"/>
    <w:multiLevelType w:val="hybridMultilevel"/>
    <w:tmpl w:val="0518CCB0"/>
    <w:lvl w:ilvl="0" w:tplc="A04AE260">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4C4B1B42"/>
    <w:multiLevelType w:val="hybridMultilevel"/>
    <w:tmpl w:val="AD6A38F0"/>
    <w:lvl w:ilvl="0" w:tplc="13B801C8">
      <w:start w:val="1"/>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57081A62"/>
    <w:multiLevelType w:val="hybridMultilevel"/>
    <w:tmpl w:val="51DA7222"/>
    <w:lvl w:ilvl="0" w:tplc="D36EC6CC">
      <w:start w:val="1"/>
      <w:numFmt w:val="bullet"/>
      <w:lvlText w:val=""/>
      <w:lvlJc w:val="left"/>
      <w:pPr>
        <w:ind w:left="360" w:hanging="360"/>
      </w:pPr>
      <w:rPr>
        <w:rFonts w:ascii="Symbol" w:hAnsi="Symbol" w:hint="default"/>
      </w:rPr>
    </w:lvl>
    <w:lvl w:ilvl="1" w:tplc="E21E4E58">
      <w:start w:val="1069"/>
      <w:numFmt w:val="bullet"/>
      <w:pStyle w:val="Listenabsatz2"/>
      <w:lvlText w:val="-"/>
      <w:lvlJc w:val="left"/>
      <w:pPr>
        <w:ind w:left="1428" w:hanging="708"/>
      </w:pPr>
      <w:rPr>
        <w:rFonts w:ascii="Arial" w:eastAsia="Times New Roman" w:hAnsi="Arial" w:cs="Arial"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8" w15:restartNumberingAfterBreak="0">
    <w:nsid w:val="7DD36B15"/>
    <w:multiLevelType w:val="hybridMultilevel"/>
    <w:tmpl w:val="C85CE5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7FF24D21"/>
    <w:multiLevelType w:val="hybridMultilevel"/>
    <w:tmpl w:val="9A204FEA"/>
    <w:lvl w:ilvl="0" w:tplc="D36EC6CC">
      <w:start w:val="1"/>
      <w:numFmt w:val="bullet"/>
      <w:pStyle w:val="Listenabsatz"/>
      <w:lvlText w:val=""/>
      <w:lvlJc w:val="left"/>
      <w:pPr>
        <w:ind w:left="360" w:hanging="360"/>
      </w:pPr>
      <w:rPr>
        <w:rFonts w:ascii="Symbol" w:hAnsi="Symbol" w:hint="default"/>
      </w:rPr>
    </w:lvl>
    <w:lvl w:ilvl="1" w:tplc="4A726222">
      <w:numFmt w:val="bullet"/>
      <w:lvlText w:val="-"/>
      <w:lvlJc w:val="left"/>
      <w:pPr>
        <w:ind w:left="1428" w:hanging="708"/>
      </w:pPr>
      <w:rPr>
        <w:rFonts w:ascii="Calibri" w:eastAsiaTheme="minorHAnsi" w:hAnsi="Calibri" w:cstheme="minorBidi"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abstractNumId w:val="8"/>
  </w:num>
  <w:num w:numId="2">
    <w:abstractNumId w:val="9"/>
  </w:num>
  <w:num w:numId="3">
    <w:abstractNumId w:val="1"/>
  </w:num>
  <w:num w:numId="4">
    <w:abstractNumId w:val="3"/>
  </w:num>
  <w:num w:numId="5">
    <w:abstractNumId w:val="7"/>
  </w:num>
  <w:num w:numId="6">
    <w:abstractNumId w:val="4"/>
  </w:num>
  <w:num w:numId="7">
    <w:abstractNumId w:val="2"/>
  </w:num>
  <w:num w:numId="8">
    <w:abstractNumId w:val="0"/>
  </w:num>
  <w:num w:numId="9">
    <w:abstractNumId w:val="6"/>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de-DE" w:vendorID="64" w:dllVersion="131078" w:nlCheck="1" w:checkStyle="0"/>
  <w:proofState w:spelling="clean" w:grammar="clean"/>
  <w:defaultTabStop w:val="708"/>
  <w:autoHyphenation/>
  <w:consecutiveHyphenLimit w:val="3"/>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1DF1"/>
    <w:rsid w:val="00003DBA"/>
    <w:rsid w:val="00006476"/>
    <w:rsid w:val="00006787"/>
    <w:rsid w:val="00015B9A"/>
    <w:rsid w:val="00043D1A"/>
    <w:rsid w:val="00057294"/>
    <w:rsid w:val="00070913"/>
    <w:rsid w:val="00082197"/>
    <w:rsid w:val="000A0AD8"/>
    <w:rsid w:val="000A0E5F"/>
    <w:rsid w:val="000A570A"/>
    <w:rsid w:val="000B334A"/>
    <w:rsid w:val="000C115A"/>
    <w:rsid w:val="000C5F0A"/>
    <w:rsid w:val="000D5EBB"/>
    <w:rsid w:val="000E3184"/>
    <w:rsid w:val="00107A2C"/>
    <w:rsid w:val="00110EF5"/>
    <w:rsid w:val="00111777"/>
    <w:rsid w:val="00112569"/>
    <w:rsid w:val="001171BA"/>
    <w:rsid w:val="00154535"/>
    <w:rsid w:val="00157E80"/>
    <w:rsid w:val="0016669C"/>
    <w:rsid w:val="001B46FD"/>
    <w:rsid w:val="001B49C7"/>
    <w:rsid w:val="001B500E"/>
    <w:rsid w:val="001B54BC"/>
    <w:rsid w:val="001B7680"/>
    <w:rsid w:val="001D4FB4"/>
    <w:rsid w:val="001F3C43"/>
    <w:rsid w:val="002231BB"/>
    <w:rsid w:val="00240E90"/>
    <w:rsid w:val="00241784"/>
    <w:rsid w:val="00244D0B"/>
    <w:rsid w:val="00246791"/>
    <w:rsid w:val="002520FF"/>
    <w:rsid w:val="00253EBF"/>
    <w:rsid w:val="002556CF"/>
    <w:rsid w:val="00262D77"/>
    <w:rsid w:val="00263B28"/>
    <w:rsid w:val="00280075"/>
    <w:rsid w:val="00295AE6"/>
    <w:rsid w:val="002A4157"/>
    <w:rsid w:val="002B30CA"/>
    <w:rsid w:val="002D3CA5"/>
    <w:rsid w:val="002D5589"/>
    <w:rsid w:val="002F2B3D"/>
    <w:rsid w:val="003033EB"/>
    <w:rsid w:val="003050C4"/>
    <w:rsid w:val="003354D6"/>
    <w:rsid w:val="00341373"/>
    <w:rsid w:val="00366692"/>
    <w:rsid w:val="00375DB4"/>
    <w:rsid w:val="00382160"/>
    <w:rsid w:val="003A0A79"/>
    <w:rsid w:val="003B6EA8"/>
    <w:rsid w:val="003F5FBA"/>
    <w:rsid w:val="004119CA"/>
    <w:rsid w:val="00420E17"/>
    <w:rsid w:val="00431433"/>
    <w:rsid w:val="0044623A"/>
    <w:rsid w:val="00446F25"/>
    <w:rsid w:val="0045231B"/>
    <w:rsid w:val="004563D1"/>
    <w:rsid w:val="00460E7C"/>
    <w:rsid w:val="00467961"/>
    <w:rsid w:val="004B2240"/>
    <w:rsid w:val="004C7563"/>
    <w:rsid w:val="004F1AFC"/>
    <w:rsid w:val="004F201F"/>
    <w:rsid w:val="004F27B2"/>
    <w:rsid w:val="005017C3"/>
    <w:rsid w:val="00521C32"/>
    <w:rsid w:val="00522A38"/>
    <w:rsid w:val="005351C4"/>
    <w:rsid w:val="005448E7"/>
    <w:rsid w:val="005541FF"/>
    <w:rsid w:val="00567765"/>
    <w:rsid w:val="005759ED"/>
    <w:rsid w:val="00582331"/>
    <w:rsid w:val="0058552C"/>
    <w:rsid w:val="00586A07"/>
    <w:rsid w:val="00595EAB"/>
    <w:rsid w:val="005A0D91"/>
    <w:rsid w:val="005A215B"/>
    <w:rsid w:val="005D571C"/>
    <w:rsid w:val="0060755E"/>
    <w:rsid w:val="006078CF"/>
    <w:rsid w:val="00607C6F"/>
    <w:rsid w:val="00607FFB"/>
    <w:rsid w:val="00646537"/>
    <w:rsid w:val="00655A86"/>
    <w:rsid w:val="00656420"/>
    <w:rsid w:val="006571A8"/>
    <w:rsid w:val="00660C64"/>
    <w:rsid w:val="006805AD"/>
    <w:rsid w:val="00687F96"/>
    <w:rsid w:val="006946B0"/>
    <w:rsid w:val="006D24BF"/>
    <w:rsid w:val="006D4700"/>
    <w:rsid w:val="006D4E00"/>
    <w:rsid w:val="006F05A9"/>
    <w:rsid w:val="006F40A2"/>
    <w:rsid w:val="00705F98"/>
    <w:rsid w:val="007146DA"/>
    <w:rsid w:val="00715798"/>
    <w:rsid w:val="007411B1"/>
    <w:rsid w:val="0074530F"/>
    <w:rsid w:val="00754A63"/>
    <w:rsid w:val="00757798"/>
    <w:rsid w:val="00761FA8"/>
    <w:rsid w:val="00777FB7"/>
    <w:rsid w:val="007925A8"/>
    <w:rsid w:val="007969D7"/>
    <w:rsid w:val="00797165"/>
    <w:rsid w:val="007A4137"/>
    <w:rsid w:val="007D27F1"/>
    <w:rsid w:val="007D4A4E"/>
    <w:rsid w:val="007F05D8"/>
    <w:rsid w:val="007F45BA"/>
    <w:rsid w:val="00830573"/>
    <w:rsid w:val="008467AA"/>
    <w:rsid w:val="008704ED"/>
    <w:rsid w:val="008920F9"/>
    <w:rsid w:val="008A3E74"/>
    <w:rsid w:val="008A466E"/>
    <w:rsid w:val="008B77CF"/>
    <w:rsid w:val="008C6234"/>
    <w:rsid w:val="008D4580"/>
    <w:rsid w:val="00901BF8"/>
    <w:rsid w:val="00925BC5"/>
    <w:rsid w:val="00932E66"/>
    <w:rsid w:val="009548E9"/>
    <w:rsid w:val="009961F3"/>
    <w:rsid w:val="009A1A43"/>
    <w:rsid w:val="009D3F99"/>
    <w:rsid w:val="00A00588"/>
    <w:rsid w:val="00A26966"/>
    <w:rsid w:val="00A51649"/>
    <w:rsid w:val="00A5476C"/>
    <w:rsid w:val="00A663E2"/>
    <w:rsid w:val="00A72B49"/>
    <w:rsid w:val="00A74F05"/>
    <w:rsid w:val="00A836CC"/>
    <w:rsid w:val="00A855F6"/>
    <w:rsid w:val="00A95334"/>
    <w:rsid w:val="00A95774"/>
    <w:rsid w:val="00AA6509"/>
    <w:rsid w:val="00AA69F6"/>
    <w:rsid w:val="00AB62AA"/>
    <w:rsid w:val="00AC09AC"/>
    <w:rsid w:val="00AC11AC"/>
    <w:rsid w:val="00AD3758"/>
    <w:rsid w:val="00AE7321"/>
    <w:rsid w:val="00B13549"/>
    <w:rsid w:val="00B3063D"/>
    <w:rsid w:val="00B7014C"/>
    <w:rsid w:val="00B80D60"/>
    <w:rsid w:val="00BA44AC"/>
    <w:rsid w:val="00BB743E"/>
    <w:rsid w:val="00BC2CBC"/>
    <w:rsid w:val="00BC6D1D"/>
    <w:rsid w:val="00BC7FE7"/>
    <w:rsid w:val="00BE1F74"/>
    <w:rsid w:val="00BF0415"/>
    <w:rsid w:val="00C01CA3"/>
    <w:rsid w:val="00C214B8"/>
    <w:rsid w:val="00C309C0"/>
    <w:rsid w:val="00C33666"/>
    <w:rsid w:val="00C41667"/>
    <w:rsid w:val="00C60DBA"/>
    <w:rsid w:val="00C671EA"/>
    <w:rsid w:val="00C8097B"/>
    <w:rsid w:val="00C84641"/>
    <w:rsid w:val="00C969E5"/>
    <w:rsid w:val="00CB4BDB"/>
    <w:rsid w:val="00CB5A9C"/>
    <w:rsid w:val="00CC6A6F"/>
    <w:rsid w:val="00CD0C36"/>
    <w:rsid w:val="00CD2B55"/>
    <w:rsid w:val="00CE03E1"/>
    <w:rsid w:val="00CE162B"/>
    <w:rsid w:val="00CE4B22"/>
    <w:rsid w:val="00D0615A"/>
    <w:rsid w:val="00D2528A"/>
    <w:rsid w:val="00D32AC5"/>
    <w:rsid w:val="00D50223"/>
    <w:rsid w:val="00D50694"/>
    <w:rsid w:val="00D62BC9"/>
    <w:rsid w:val="00D749E2"/>
    <w:rsid w:val="00D90261"/>
    <w:rsid w:val="00DA065B"/>
    <w:rsid w:val="00DA77E9"/>
    <w:rsid w:val="00DB5E04"/>
    <w:rsid w:val="00DD41A5"/>
    <w:rsid w:val="00DF5AD4"/>
    <w:rsid w:val="00E11EAB"/>
    <w:rsid w:val="00E26FFB"/>
    <w:rsid w:val="00E279DD"/>
    <w:rsid w:val="00E47E63"/>
    <w:rsid w:val="00E51CEB"/>
    <w:rsid w:val="00E63F33"/>
    <w:rsid w:val="00E82183"/>
    <w:rsid w:val="00E96BF4"/>
    <w:rsid w:val="00EA2130"/>
    <w:rsid w:val="00EB1333"/>
    <w:rsid w:val="00EB6C05"/>
    <w:rsid w:val="00EE7A9D"/>
    <w:rsid w:val="00EF3C7D"/>
    <w:rsid w:val="00F019EC"/>
    <w:rsid w:val="00F01DF1"/>
    <w:rsid w:val="00F0605B"/>
    <w:rsid w:val="00F12155"/>
    <w:rsid w:val="00F17A0F"/>
    <w:rsid w:val="00F40067"/>
    <w:rsid w:val="00F542A6"/>
    <w:rsid w:val="00F6622D"/>
    <w:rsid w:val="00F71B67"/>
    <w:rsid w:val="00F727A0"/>
    <w:rsid w:val="00F76349"/>
    <w:rsid w:val="00F82275"/>
    <w:rsid w:val="00F962F0"/>
    <w:rsid w:val="00FB6B8A"/>
    <w:rsid w:val="00FC0DE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1B6E403"/>
  <w15:docId w15:val="{C088CE12-E668-4519-B742-C7B86FB6C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A26966"/>
    <w:pPr>
      <w:spacing w:after="0" w:line="240" w:lineRule="auto"/>
      <w:jc w:val="both"/>
    </w:pPr>
    <w:rPr>
      <w:sz w:val="20"/>
    </w:rPr>
  </w:style>
  <w:style w:type="paragraph" w:styleId="berschrift1">
    <w:name w:val="heading 1"/>
    <w:basedOn w:val="Standard"/>
    <w:next w:val="Standard"/>
    <w:link w:val="berschrift1Zchn"/>
    <w:uiPriority w:val="9"/>
    <w:qFormat/>
    <w:rsid w:val="00112569"/>
    <w:pPr>
      <w:keepNext/>
      <w:keepLines/>
      <w:numPr>
        <w:numId w:val="4"/>
      </w:numPr>
      <w:spacing w:before="240" w:after="60"/>
      <w:ind w:left="425" w:hanging="425"/>
      <w:outlineLvl w:val="0"/>
    </w:pPr>
    <w:rPr>
      <w:rFonts w:asciiTheme="majorHAnsi" w:eastAsiaTheme="majorEastAsia" w:hAnsiTheme="majorHAnsi" w:cstheme="majorBidi"/>
      <w:b/>
      <w:sz w:val="28"/>
      <w:szCs w:val="32"/>
    </w:rPr>
  </w:style>
  <w:style w:type="paragraph" w:styleId="berschrift2">
    <w:name w:val="heading 2"/>
    <w:basedOn w:val="Standard"/>
    <w:next w:val="Standard"/>
    <w:link w:val="berschrift2Zchn"/>
    <w:uiPriority w:val="9"/>
    <w:unhideWhenUsed/>
    <w:qFormat/>
    <w:rsid w:val="00797165"/>
    <w:pPr>
      <w:keepNext/>
      <w:numPr>
        <w:ilvl w:val="1"/>
        <w:numId w:val="4"/>
      </w:numPr>
      <w:spacing w:before="240" w:after="120"/>
      <w:ind w:left="425" w:hanging="425"/>
      <w:outlineLvl w:val="1"/>
    </w:pPr>
    <w:rPr>
      <w:b/>
      <w:sz w:val="24"/>
    </w:rPr>
  </w:style>
  <w:style w:type="paragraph" w:styleId="berschrift3">
    <w:name w:val="heading 3"/>
    <w:basedOn w:val="Standard"/>
    <w:next w:val="Standard"/>
    <w:link w:val="berschrift3Zchn"/>
    <w:uiPriority w:val="9"/>
    <w:semiHidden/>
    <w:unhideWhenUsed/>
    <w:qFormat/>
    <w:rsid w:val="00C671EA"/>
    <w:pPr>
      <w:keepNext/>
      <w:keepLines/>
      <w:numPr>
        <w:ilvl w:val="2"/>
        <w:numId w:val="4"/>
      </w:numPr>
      <w:spacing w:before="40"/>
      <w:outlineLvl w:val="2"/>
    </w:pPr>
    <w:rPr>
      <w:rFonts w:asciiTheme="majorHAnsi" w:eastAsiaTheme="majorEastAsia" w:hAnsiTheme="majorHAnsi" w:cstheme="majorBidi"/>
      <w:color w:val="6E6E6E" w:themeColor="accent1" w:themeShade="7F"/>
      <w:sz w:val="24"/>
      <w:szCs w:val="24"/>
    </w:rPr>
  </w:style>
  <w:style w:type="paragraph" w:styleId="berschrift4">
    <w:name w:val="heading 4"/>
    <w:basedOn w:val="Standard"/>
    <w:next w:val="Standard"/>
    <w:link w:val="berschrift4Zchn"/>
    <w:uiPriority w:val="9"/>
    <w:semiHidden/>
    <w:unhideWhenUsed/>
    <w:qFormat/>
    <w:rsid w:val="00C671EA"/>
    <w:pPr>
      <w:keepNext/>
      <w:keepLines/>
      <w:numPr>
        <w:ilvl w:val="3"/>
        <w:numId w:val="4"/>
      </w:numPr>
      <w:spacing w:before="40"/>
      <w:outlineLvl w:val="3"/>
    </w:pPr>
    <w:rPr>
      <w:rFonts w:asciiTheme="majorHAnsi" w:eastAsiaTheme="majorEastAsia" w:hAnsiTheme="majorHAnsi" w:cstheme="majorBidi"/>
      <w:i/>
      <w:iCs/>
      <w:color w:val="A5A5A5" w:themeColor="accent1" w:themeShade="BF"/>
    </w:rPr>
  </w:style>
  <w:style w:type="paragraph" w:styleId="berschrift5">
    <w:name w:val="heading 5"/>
    <w:basedOn w:val="Standard"/>
    <w:next w:val="Standard"/>
    <w:link w:val="berschrift5Zchn"/>
    <w:uiPriority w:val="9"/>
    <w:semiHidden/>
    <w:unhideWhenUsed/>
    <w:qFormat/>
    <w:rsid w:val="00C671EA"/>
    <w:pPr>
      <w:keepNext/>
      <w:keepLines/>
      <w:numPr>
        <w:ilvl w:val="4"/>
        <w:numId w:val="4"/>
      </w:numPr>
      <w:spacing w:before="40"/>
      <w:outlineLvl w:val="4"/>
    </w:pPr>
    <w:rPr>
      <w:rFonts w:asciiTheme="majorHAnsi" w:eastAsiaTheme="majorEastAsia" w:hAnsiTheme="majorHAnsi" w:cstheme="majorBidi"/>
      <w:color w:val="A5A5A5" w:themeColor="accent1" w:themeShade="BF"/>
    </w:rPr>
  </w:style>
  <w:style w:type="paragraph" w:styleId="berschrift6">
    <w:name w:val="heading 6"/>
    <w:basedOn w:val="Standard"/>
    <w:next w:val="Standard"/>
    <w:link w:val="berschrift6Zchn"/>
    <w:uiPriority w:val="9"/>
    <w:semiHidden/>
    <w:unhideWhenUsed/>
    <w:qFormat/>
    <w:rsid w:val="00C671EA"/>
    <w:pPr>
      <w:keepNext/>
      <w:keepLines/>
      <w:numPr>
        <w:ilvl w:val="5"/>
        <w:numId w:val="4"/>
      </w:numPr>
      <w:spacing w:before="40"/>
      <w:outlineLvl w:val="5"/>
    </w:pPr>
    <w:rPr>
      <w:rFonts w:asciiTheme="majorHAnsi" w:eastAsiaTheme="majorEastAsia" w:hAnsiTheme="majorHAnsi" w:cstheme="majorBidi"/>
      <w:color w:val="6E6E6E" w:themeColor="accent1" w:themeShade="7F"/>
    </w:rPr>
  </w:style>
  <w:style w:type="paragraph" w:styleId="berschrift7">
    <w:name w:val="heading 7"/>
    <w:basedOn w:val="Standard"/>
    <w:next w:val="Standard"/>
    <w:link w:val="berschrift7Zchn"/>
    <w:uiPriority w:val="9"/>
    <w:semiHidden/>
    <w:unhideWhenUsed/>
    <w:qFormat/>
    <w:rsid w:val="00C671EA"/>
    <w:pPr>
      <w:keepNext/>
      <w:keepLines/>
      <w:numPr>
        <w:ilvl w:val="6"/>
        <w:numId w:val="4"/>
      </w:numPr>
      <w:spacing w:before="40"/>
      <w:outlineLvl w:val="6"/>
    </w:pPr>
    <w:rPr>
      <w:rFonts w:asciiTheme="majorHAnsi" w:eastAsiaTheme="majorEastAsia" w:hAnsiTheme="majorHAnsi" w:cstheme="majorBidi"/>
      <w:i/>
      <w:iCs/>
      <w:color w:val="6E6E6E" w:themeColor="accent1" w:themeShade="7F"/>
    </w:rPr>
  </w:style>
  <w:style w:type="paragraph" w:styleId="berschrift8">
    <w:name w:val="heading 8"/>
    <w:basedOn w:val="Standard"/>
    <w:next w:val="Standard"/>
    <w:link w:val="berschrift8Zchn"/>
    <w:uiPriority w:val="9"/>
    <w:semiHidden/>
    <w:unhideWhenUsed/>
    <w:qFormat/>
    <w:rsid w:val="00C671EA"/>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C671EA"/>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nhideWhenUsed/>
    <w:rsid w:val="00F01DF1"/>
    <w:pPr>
      <w:tabs>
        <w:tab w:val="center" w:pos="4536"/>
        <w:tab w:val="right" w:pos="9072"/>
      </w:tabs>
    </w:pPr>
  </w:style>
  <w:style w:type="character" w:customStyle="1" w:styleId="KopfzeileZchn">
    <w:name w:val="Kopfzeile Zchn"/>
    <w:basedOn w:val="Absatz-Standardschriftart"/>
    <w:link w:val="Kopfzeile"/>
    <w:rsid w:val="00F01DF1"/>
  </w:style>
  <w:style w:type="paragraph" w:styleId="Fuzeile">
    <w:name w:val="footer"/>
    <w:basedOn w:val="Standard"/>
    <w:link w:val="FuzeileZchn"/>
    <w:unhideWhenUsed/>
    <w:rsid w:val="00F01DF1"/>
    <w:pPr>
      <w:tabs>
        <w:tab w:val="center" w:pos="4536"/>
        <w:tab w:val="right" w:pos="9072"/>
      </w:tabs>
    </w:pPr>
  </w:style>
  <w:style w:type="character" w:customStyle="1" w:styleId="FuzeileZchn">
    <w:name w:val="Fußzeile Zchn"/>
    <w:basedOn w:val="Absatz-Standardschriftart"/>
    <w:link w:val="Fuzeile"/>
    <w:uiPriority w:val="99"/>
    <w:rsid w:val="00F01DF1"/>
  </w:style>
  <w:style w:type="paragraph" w:styleId="Titel">
    <w:name w:val="Title"/>
    <w:basedOn w:val="Standard"/>
    <w:link w:val="TitelZchn"/>
    <w:qFormat/>
    <w:rsid w:val="00F01DF1"/>
    <w:pPr>
      <w:spacing w:before="240" w:after="100" w:afterAutospacing="1"/>
      <w:jc w:val="center"/>
      <w:outlineLvl w:val="0"/>
    </w:pPr>
    <w:rPr>
      <w:rFonts w:asciiTheme="majorHAnsi" w:eastAsia="Times New Roman" w:hAnsiTheme="majorHAnsi" w:cs="Arial"/>
      <w:b/>
      <w:bCs/>
      <w:kern w:val="28"/>
      <w:sz w:val="32"/>
      <w:szCs w:val="32"/>
    </w:rPr>
  </w:style>
  <w:style w:type="character" w:customStyle="1" w:styleId="TitelZchn">
    <w:name w:val="Titel Zchn"/>
    <w:basedOn w:val="Absatz-Standardschriftart"/>
    <w:link w:val="Titel"/>
    <w:rsid w:val="00F01DF1"/>
    <w:rPr>
      <w:rFonts w:asciiTheme="majorHAnsi" w:eastAsia="Times New Roman" w:hAnsiTheme="majorHAnsi" w:cs="Arial"/>
      <w:b/>
      <w:bCs/>
      <w:kern w:val="28"/>
      <w:sz w:val="32"/>
      <w:szCs w:val="32"/>
    </w:rPr>
  </w:style>
  <w:style w:type="paragraph" w:customStyle="1" w:styleId="Autoren">
    <w:name w:val="Autoren"/>
    <w:basedOn w:val="Standard"/>
    <w:qFormat/>
    <w:rsid w:val="00F01DF1"/>
    <w:pPr>
      <w:jc w:val="center"/>
    </w:pPr>
  </w:style>
  <w:style w:type="character" w:styleId="Hyperlink">
    <w:name w:val="Hyperlink"/>
    <w:rsid w:val="00F01DF1"/>
    <w:rPr>
      <w:color w:val="0000FF"/>
      <w:u w:val="single"/>
    </w:rPr>
  </w:style>
  <w:style w:type="character" w:styleId="Fett">
    <w:name w:val="Strong"/>
    <w:basedOn w:val="Absatz-Standardschriftart"/>
    <w:uiPriority w:val="22"/>
    <w:qFormat/>
    <w:rsid w:val="00F01DF1"/>
    <w:rPr>
      <w:b/>
      <w:bCs/>
    </w:rPr>
  </w:style>
  <w:style w:type="character" w:customStyle="1" w:styleId="berschrift1Zchn">
    <w:name w:val="Überschrift 1 Zchn"/>
    <w:basedOn w:val="Absatz-Standardschriftart"/>
    <w:link w:val="berschrift1"/>
    <w:uiPriority w:val="9"/>
    <w:rsid w:val="00112569"/>
    <w:rPr>
      <w:rFonts w:asciiTheme="majorHAnsi" w:eastAsiaTheme="majorEastAsia" w:hAnsiTheme="majorHAnsi" w:cstheme="majorBidi"/>
      <w:b/>
      <w:sz w:val="28"/>
      <w:szCs w:val="32"/>
    </w:rPr>
  </w:style>
  <w:style w:type="character" w:customStyle="1" w:styleId="berschrift2Zchn">
    <w:name w:val="Überschrift 2 Zchn"/>
    <w:basedOn w:val="Absatz-Standardschriftart"/>
    <w:link w:val="berschrift2"/>
    <w:uiPriority w:val="9"/>
    <w:rsid w:val="00797165"/>
    <w:rPr>
      <w:b/>
      <w:sz w:val="24"/>
    </w:rPr>
  </w:style>
  <w:style w:type="paragraph" w:styleId="Listenabsatz">
    <w:name w:val="List Paragraph"/>
    <w:basedOn w:val="Standard"/>
    <w:uiPriority w:val="34"/>
    <w:qFormat/>
    <w:rsid w:val="00521C32"/>
    <w:pPr>
      <w:numPr>
        <w:numId w:val="2"/>
      </w:numPr>
      <w:spacing w:after="120"/>
    </w:pPr>
  </w:style>
  <w:style w:type="character" w:styleId="Platzhaltertext">
    <w:name w:val="Placeholder Text"/>
    <w:basedOn w:val="Absatz-Standardschriftart"/>
    <w:uiPriority w:val="99"/>
    <w:semiHidden/>
    <w:rsid w:val="00B13549"/>
    <w:rPr>
      <w:color w:val="808080"/>
    </w:rPr>
  </w:style>
  <w:style w:type="paragraph" w:customStyle="1" w:styleId="Lit-Ref">
    <w:name w:val="Lit-Ref"/>
    <w:basedOn w:val="Standard"/>
    <w:qFormat/>
    <w:rsid w:val="00A26966"/>
  </w:style>
  <w:style w:type="paragraph" w:customStyle="1" w:styleId="Text">
    <w:name w:val="Text"/>
    <w:basedOn w:val="Standard"/>
    <w:qFormat/>
    <w:rsid w:val="00A26966"/>
    <w:pPr>
      <w:spacing w:after="120"/>
    </w:pPr>
  </w:style>
  <w:style w:type="paragraph" w:styleId="StandardWeb">
    <w:name w:val="Normal (Web)"/>
    <w:basedOn w:val="Text"/>
    <w:uiPriority w:val="99"/>
    <w:rsid w:val="00C671EA"/>
  </w:style>
  <w:style w:type="paragraph" w:customStyle="1" w:styleId="Tabellenberschrift">
    <w:name w:val="Tabellenüberschrift"/>
    <w:basedOn w:val="Standard"/>
    <w:rsid w:val="00754A63"/>
    <w:pPr>
      <w:spacing w:after="60"/>
      <w:jc w:val="left"/>
    </w:pPr>
    <w:rPr>
      <w:rFonts w:eastAsia="Times New Roman" w:cs="Times New Roman"/>
      <w:szCs w:val="24"/>
    </w:rPr>
  </w:style>
  <w:style w:type="paragraph" w:customStyle="1" w:styleId="Bildunterschrift">
    <w:name w:val="Bildunterschrift"/>
    <w:basedOn w:val="Standard"/>
    <w:qFormat/>
    <w:rsid w:val="00754A63"/>
    <w:pPr>
      <w:spacing w:after="120"/>
      <w:jc w:val="center"/>
    </w:pPr>
    <w:rPr>
      <w:rFonts w:cs="Arial"/>
      <w:iCs/>
    </w:rPr>
  </w:style>
  <w:style w:type="paragraph" w:styleId="Aufzhlungszeichen">
    <w:name w:val="List Bullet"/>
    <w:basedOn w:val="Standard"/>
    <w:uiPriority w:val="99"/>
    <w:unhideWhenUsed/>
    <w:rsid w:val="00A26966"/>
    <w:pPr>
      <w:numPr>
        <w:numId w:val="3"/>
      </w:numPr>
      <w:contextualSpacing/>
    </w:pPr>
  </w:style>
  <w:style w:type="table" w:styleId="Tabellenraster">
    <w:name w:val="Table Grid"/>
    <w:basedOn w:val="NormaleTabelle"/>
    <w:uiPriority w:val="59"/>
    <w:rsid w:val="00A269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3Zchn">
    <w:name w:val="Überschrift 3 Zchn"/>
    <w:basedOn w:val="Absatz-Standardschriftart"/>
    <w:link w:val="berschrift3"/>
    <w:uiPriority w:val="9"/>
    <w:semiHidden/>
    <w:rsid w:val="00C671EA"/>
    <w:rPr>
      <w:rFonts w:asciiTheme="majorHAnsi" w:eastAsiaTheme="majorEastAsia" w:hAnsiTheme="majorHAnsi" w:cstheme="majorBidi"/>
      <w:color w:val="6E6E6E" w:themeColor="accent1" w:themeShade="7F"/>
      <w:sz w:val="24"/>
      <w:szCs w:val="24"/>
    </w:rPr>
  </w:style>
  <w:style w:type="character" w:customStyle="1" w:styleId="berschrift4Zchn">
    <w:name w:val="Überschrift 4 Zchn"/>
    <w:basedOn w:val="Absatz-Standardschriftart"/>
    <w:link w:val="berschrift4"/>
    <w:uiPriority w:val="9"/>
    <w:semiHidden/>
    <w:rsid w:val="00C671EA"/>
    <w:rPr>
      <w:rFonts w:asciiTheme="majorHAnsi" w:eastAsiaTheme="majorEastAsia" w:hAnsiTheme="majorHAnsi" w:cstheme="majorBidi"/>
      <w:i/>
      <w:iCs/>
      <w:color w:val="A5A5A5" w:themeColor="accent1" w:themeShade="BF"/>
      <w:sz w:val="20"/>
    </w:rPr>
  </w:style>
  <w:style w:type="character" w:customStyle="1" w:styleId="berschrift5Zchn">
    <w:name w:val="Überschrift 5 Zchn"/>
    <w:basedOn w:val="Absatz-Standardschriftart"/>
    <w:link w:val="berschrift5"/>
    <w:uiPriority w:val="9"/>
    <w:semiHidden/>
    <w:rsid w:val="00C671EA"/>
    <w:rPr>
      <w:rFonts w:asciiTheme="majorHAnsi" w:eastAsiaTheme="majorEastAsia" w:hAnsiTheme="majorHAnsi" w:cstheme="majorBidi"/>
      <w:color w:val="A5A5A5" w:themeColor="accent1" w:themeShade="BF"/>
      <w:sz w:val="20"/>
    </w:rPr>
  </w:style>
  <w:style w:type="character" w:customStyle="1" w:styleId="berschrift6Zchn">
    <w:name w:val="Überschrift 6 Zchn"/>
    <w:basedOn w:val="Absatz-Standardschriftart"/>
    <w:link w:val="berschrift6"/>
    <w:uiPriority w:val="9"/>
    <w:semiHidden/>
    <w:rsid w:val="00C671EA"/>
    <w:rPr>
      <w:rFonts w:asciiTheme="majorHAnsi" w:eastAsiaTheme="majorEastAsia" w:hAnsiTheme="majorHAnsi" w:cstheme="majorBidi"/>
      <w:color w:val="6E6E6E" w:themeColor="accent1" w:themeShade="7F"/>
      <w:sz w:val="20"/>
    </w:rPr>
  </w:style>
  <w:style w:type="character" w:customStyle="1" w:styleId="berschrift7Zchn">
    <w:name w:val="Überschrift 7 Zchn"/>
    <w:basedOn w:val="Absatz-Standardschriftart"/>
    <w:link w:val="berschrift7"/>
    <w:uiPriority w:val="9"/>
    <w:semiHidden/>
    <w:rsid w:val="00C671EA"/>
    <w:rPr>
      <w:rFonts w:asciiTheme="majorHAnsi" w:eastAsiaTheme="majorEastAsia" w:hAnsiTheme="majorHAnsi" w:cstheme="majorBidi"/>
      <w:i/>
      <w:iCs/>
      <w:color w:val="6E6E6E" w:themeColor="accent1" w:themeShade="7F"/>
      <w:sz w:val="20"/>
    </w:rPr>
  </w:style>
  <w:style w:type="character" w:customStyle="1" w:styleId="berschrift8Zchn">
    <w:name w:val="Überschrift 8 Zchn"/>
    <w:basedOn w:val="Absatz-Standardschriftart"/>
    <w:link w:val="berschrift8"/>
    <w:uiPriority w:val="9"/>
    <w:semiHidden/>
    <w:rsid w:val="00C671EA"/>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C671EA"/>
    <w:rPr>
      <w:rFonts w:asciiTheme="majorHAnsi" w:eastAsiaTheme="majorEastAsia" w:hAnsiTheme="majorHAnsi" w:cstheme="majorBidi"/>
      <w:i/>
      <w:iCs/>
      <w:color w:val="272727" w:themeColor="text1" w:themeTint="D8"/>
      <w:sz w:val="21"/>
      <w:szCs w:val="21"/>
    </w:rPr>
  </w:style>
  <w:style w:type="character" w:styleId="Seitenzahl">
    <w:name w:val="page number"/>
    <w:basedOn w:val="Absatz-Standardschriftart"/>
    <w:rsid w:val="00446F25"/>
  </w:style>
  <w:style w:type="character" w:styleId="Kommentarzeichen">
    <w:name w:val="annotation reference"/>
    <w:basedOn w:val="Absatz-Standardschriftart"/>
    <w:uiPriority w:val="99"/>
    <w:semiHidden/>
    <w:unhideWhenUsed/>
    <w:rsid w:val="000C115A"/>
    <w:rPr>
      <w:sz w:val="16"/>
      <w:szCs w:val="16"/>
    </w:rPr>
  </w:style>
  <w:style w:type="paragraph" w:styleId="Kommentartext">
    <w:name w:val="annotation text"/>
    <w:basedOn w:val="Standard"/>
    <w:link w:val="KommentartextZchn"/>
    <w:uiPriority w:val="99"/>
    <w:semiHidden/>
    <w:unhideWhenUsed/>
    <w:rsid w:val="000C115A"/>
    <w:rPr>
      <w:szCs w:val="20"/>
    </w:rPr>
  </w:style>
  <w:style w:type="character" w:customStyle="1" w:styleId="KommentartextZchn">
    <w:name w:val="Kommentartext Zchn"/>
    <w:basedOn w:val="Absatz-Standardschriftart"/>
    <w:link w:val="Kommentartext"/>
    <w:uiPriority w:val="99"/>
    <w:semiHidden/>
    <w:rsid w:val="000C115A"/>
    <w:rPr>
      <w:sz w:val="20"/>
      <w:szCs w:val="20"/>
    </w:rPr>
  </w:style>
  <w:style w:type="paragraph" w:styleId="Kommentarthema">
    <w:name w:val="annotation subject"/>
    <w:basedOn w:val="Kommentartext"/>
    <w:next w:val="Kommentartext"/>
    <w:link w:val="KommentarthemaZchn"/>
    <w:uiPriority w:val="99"/>
    <w:semiHidden/>
    <w:unhideWhenUsed/>
    <w:rsid w:val="000C115A"/>
    <w:rPr>
      <w:b/>
      <w:bCs/>
    </w:rPr>
  </w:style>
  <w:style w:type="character" w:customStyle="1" w:styleId="KommentarthemaZchn">
    <w:name w:val="Kommentarthema Zchn"/>
    <w:basedOn w:val="KommentartextZchn"/>
    <w:link w:val="Kommentarthema"/>
    <w:uiPriority w:val="99"/>
    <w:semiHidden/>
    <w:rsid w:val="000C115A"/>
    <w:rPr>
      <w:b/>
      <w:bCs/>
      <w:sz w:val="20"/>
      <w:szCs w:val="20"/>
    </w:rPr>
  </w:style>
  <w:style w:type="paragraph" w:styleId="Sprechblasentext">
    <w:name w:val="Balloon Text"/>
    <w:basedOn w:val="Standard"/>
    <w:link w:val="SprechblasentextZchn"/>
    <w:uiPriority w:val="99"/>
    <w:semiHidden/>
    <w:unhideWhenUsed/>
    <w:rsid w:val="000C115A"/>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C115A"/>
    <w:rPr>
      <w:rFonts w:ascii="Segoe UI" w:hAnsi="Segoe UI" w:cs="Segoe UI"/>
      <w:sz w:val="18"/>
      <w:szCs w:val="18"/>
    </w:rPr>
  </w:style>
  <w:style w:type="paragraph" w:customStyle="1" w:styleId="Listenabsatz2">
    <w:name w:val="Listenabsatz 2"/>
    <w:basedOn w:val="Listenabsatz"/>
    <w:qFormat/>
    <w:rsid w:val="00AC09AC"/>
    <w:pPr>
      <w:numPr>
        <w:ilvl w:val="1"/>
        <w:numId w:val="5"/>
      </w:numPr>
      <w:ind w:left="709" w:hanging="283"/>
    </w:pPr>
  </w:style>
  <w:style w:type="paragraph" w:customStyle="1" w:styleId="-Kurzfassung">
    <w:name w:val="Ü-Kurzfassung"/>
    <w:basedOn w:val="Standard"/>
    <w:qFormat/>
    <w:rsid w:val="00241784"/>
    <w:rPr>
      <w:b/>
      <w:sz w:val="24"/>
    </w:rPr>
  </w:style>
  <w:style w:type="paragraph" w:customStyle="1" w:styleId="Flietextwt">
    <w:name w:val="Fließtext_wt"/>
    <w:basedOn w:val="Standard"/>
    <w:link w:val="FlietextwtZchn"/>
    <w:qFormat/>
    <w:rsid w:val="00D0615A"/>
    <w:pPr>
      <w:widowControl w:val="0"/>
      <w:spacing w:line="226" w:lineRule="exact"/>
      <w:ind w:firstLine="240"/>
    </w:pPr>
    <w:rPr>
      <w:rFonts w:ascii="Arial" w:eastAsia="Times New Roman" w:hAnsi="Arial" w:cs="Arial"/>
      <w:snapToGrid w:val="0"/>
      <w:szCs w:val="20"/>
      <w:lang w:eastAsia="de-DE"/>
    </w:rPr>
  </w:style>
  <w:style w:type="character" w:customStyle="1" w:styleId="FlietextwtZchn">
    <w:name w:val="Fließtext_wt Zchn"/>
    <w:basedOn w:val="Absatz-Standardschriftart"/>
    <w:link w:val="Flietextwt"/>
    <w:rsid w:val="00D0615A"/>
    <w:rPr>
      <w:rFonts w:ascii="Arial" w:eastAsia="Times New Roman" w:hAnsi="Arial" w:cs="Arial"/>
      <w:snapToGrid w:val="0"/>
      <w:sz w:val="20"/>
      <w:szCs w:val="20"/>
      <w:lang w:eastAsia="de-DE"/>
    </w:rPr>
  </w:style>
  <w:style w:type="paragraph" w:customStyle="1" w:styleId="CitaviBibliographyHeading">
    <w:name w:val="Citavi Bibliography Heading"/>
    <w:basedOn w:val="Flietextwt"/>
    <w:link w:val="CitaviBibliographyHeadingZchn"/>
    <w:uiPriority w:val="99"/>
    <w:rsid w:val="00D0615A"/>
    <w:pPr>
      <w:jc w:val="left"/>
    </w:pPr>
  </w:style>
  <w:style w:type="character" w:customStyle="1" w:styleId="CitaviBibliographyHeadingZchn">
    <w:name w:val="Citavi Bibliography Heading Zchn"/>
    <w:basedOn w:val="FlietextwtZchn"/>
    <w:link w:val="CitaviBibliographyHeading"/>
    <w:uiPriority w:val="99"/>
    <w:rsid w:val="00D0615A"/>
    <w:rPr>
      <w:rFonts w:ascii="Arial" w:eastAsia="Times New Roman" w:hAnsi="Arial" w:cs="Arial"/>
      <w:snapToGrid w:val="0"/>
      <w:sz w:val="20"/>
      <w:szCs w:val="20"/>
      <w:lang w:eastAsia="de-DE"/>
    </w:rPr>
  </w:style>
  <w:style w:type="paragraph" w:customStyle="1" w:styleId="CitaviBibliographyEntry">
    <w:name w:val="Citavi Bibliography Entry"/>
    <w:basedOn w:val="Flietextwt"/>
    <w:link w:val="CitaviBibliographyEntryZchn"/>
    <w:uiPriority w:val="99"/>
    <w:rsid w:val="00D0615A"/>
    <w:pPr>
      <w:tabs>
        <w:tab w:val="left" w:pos="397"/>
        <w:tab w:val="left" w:pos="567"/>
      </w:tabs>
      <w:spacing w:after="60"/>
      <w:ind w:left="567" w:hanging="567"/>
      <w:jc w:val="left"/>
    </w:pPr>
  </w:style>
  <w:style w:type="character" w:customStyle="1" w:styleId="CitaviBibliographyEntryZchn">
    <w:name w:val="Citavi Bibliography Entry Zchn"/>
    <w:basedOn w:val="FlietextwtZchn"/>
    <w:link w:val="CitaviBibliographyEntry"/>
    <w:uiPriority w:val="99"/>
    <w:rsid w:val="00D0615A"/>
    <w:rPr>
      <w:rFonts w:ascii="Arial" w:eastAsia="Times New Roman" w:hAnsi="Arial" w:cs="Arial"/>
      <w:snapToGrid w:val="0"/>
      <w:sz w:val="20"/>
      <w:szCs w:val="20"/>
      <w:lang w:eastAsia="de-DE"/>
    </w:rPr>
  </w:style>
  <w:style w:type="paragraph" w:customStyle="1" w:styleId="CitaviChapterBibliographyHeading">
    <w:name w:val="Citavi Chapter Bibliography Heading"/>
    <w:basedOn w:val="berschrift2"/>
    <w:link w:val="CitaviChapterBibliographyHeadingZchn"/>
    <w:uiPriority w:val="99"/>
    <w:rsid w:val="007146DA"/>
    <w:pPr>
      <w:jc w:val="left"/>
    </w:pPr>
  </w:style>
  <w:style w:type="character" w:customStyle="1" w:styleId="CitaviChapterBibliographyHeadingZchn">
    <w:name w:val="Citavi Chapter Bibliography Heading Zchn"/>
    <w:basedOn w:val="Absatz-Standardschriftart"/>
    <w:link w:val="CitaviChapterBibliographyHeading"/>
    <w:uiPriority w:val="99"/>
    <w:rsid w:val="007146DA"/>
    <w:rPr>
      <w:b/>
      <w:sz w:val="24"/>
    </w:rPr>
  </w:style>
  <w:style w:type="paragraph" w:customStyle="1" w:styleId="CitaviBibliographySubheading1">
    <w:name w:val="Citavi Bibliography Subheading 1"/>
    <w:basedOn w:val="berschrift2"/>
    <w:link w:val="CitaviBibliographySubheading1Zchn"/>
    <w:uiPriority w:val="99"/>
    <w:rsid w:val="007146DA"/>
    <w:pPr>
      <w:outlineLvl w:val="9"/>
    </w:pPr>
  </w:style>
  <w:style w:type="character" w:customStyle="1" w:styleId="CitaviBibliographySubheading1Zchn">
    <w:name w:val="Citavi Bibliography Subheading 1 Zchn"/>
    <w:basedOn w:val="Absatz-Standardschriftart"/>
    <w:link w:val="CitaviBibliographySubheading1"/>
    <w:uiPriority w:val="99"/>
    <w:rsid w:val="007146DA"/>
    <w:rPr>
      <w:b/>
      <w:sz w:val="24"/>
    </w:rPr>
  </w:style>
  <w:style w:type="paragraph" w:customStyle="1" w:styleId="CitaviBibliographySubheading2">
    <w:name w:val="Citavi Bibliography Subheading 2"/>
    <w:basedOn w:val="berschrift3"/>
    <w:link w:val="CitaviBibliographySubheading2Zchn"/>
    <w:uiPriority w:val="99"/>
    <w:rsid w:val="007146DA"/>
    <w:pPr>
      <w:outlineLvl w:val="9"/>
    </w:pPr>
  </w:style>
  <w:style w:type="character" w:customStyle="1" w:styleId="CitaviBibliographySubheading2Zchn">
    <w:name w:val="Citavi Bibliography Subheading 2 Zchn"/>
    <w:basedOn w:val="Absatz-Standardschriftart"/>
    <w:link w:val="CitaviBibliographySubheading2"/>
    <w:uiPriority w:val="99"/>
    <w:rsid w:val="007146DA"/>
    <w:rPr>
      <w:rFonts w:asciiTheme="majorHAnsi" w:eastAsiaTheme="majorEastAsia" w:hAnsiTheme="majorHAnsi" w:cstheme="majorBidi"/>
      <w:color w:val="6E6E6E" w:themeColor="accent1" w:themeShade="7F"/>
      <w:sz w:val="24"/>
      <w:szCs w:val="24"/>
    </w:rPr>
  </w:style>
  <w:style w:type="paragraph" w:customStyle="1" w:styleId="CitaviBibliographySubheading3">
    <w:name w:val="Citavi Bibliography Subheading 3"/>
    <w:basedOn w:val="berschrift4"/>
    <w:link w:val="CitaviBibliographySubheading3Zchn"/>
    <w:uiPriority w:val="99"/>
    <w:rsid w:val="007146DA"/>
    <w:pPr>
      <w:outlineLvl w:val="9"/>
    </w:pPr>
  </w:style>
  <w:style w:type="character" w:customStyle="1" w:styleId="CitaviBibliographySubheading3Zchn">
    <w:name w:val="Citavi Bibliography Subheading 3 Zchn"/>
    <w:basedOn w:val="Absatz-Standardschriftart"/>
    <w:link w:val="CitaviBibliographySubheading3"/>
    <w:uiPriority w:val="99"/>
    <w:rsid w:val="007146DA"/>
    <w:rPr>
      <w:rFonts w:asciiTheme="majorHAnsi" w:eastAsiaTheme="majorEastAsia" w:hAnsiTheme="majorHAnsi" w:cstheme="majorBidi"/>
      <w:i/>
      <w:iCs/>
      <w:color w:val="A5A5A5" w:themeColor="accent1" w:themeShade="BF"/>
      <w:sz w:val="20"/>
    </w:rPr>
  </w:style>
  <w:style w:type="paragraph" w:customStyle="1" w:styleId="CitaviBibliographySubheading4">
    <w:name w:val="Citavi Bibliography Subheading 4"/>
    <w:basedOn w:val="berschrift5"/>
    <w:link w:val="CitaviBibliographySubheading4Zchn"/>
    <w:uiPriority w:val="99"/>
    <w:rsid w:val="007146DA"/>
    <w:pPr>
      <w:outlineLvl w:val="9"/>
    </w:pPr>
  </w:style>
  <w:style w:type="character" w:customStyle="1" w:styleId="CitaviBibliographySubheading4Zchn">
    <w:name w:val="Citavi Bibliography Subheading 4 Zchn"/>
    <w:basedOn w:val="Absatz-Standardschriftart"/>
    <w:link w:val="CitaviBibliographySubheading4"/>
    <w:uiPriority w:val="99"/>
    <w:rsid w:val="007146DA"/>
    <w:rPr>
      <w:rFonts w:asciiTheme="majorHAnsi" w:eastAsiaTheme="majorEastAsia" w:hAnsiTheme="majorHAnsi" w:cstheme="majorBidi"/>
      <w:color w:val="A5A5A5" w:themeColor="accent1" w:themeShade="BF"/>
      <w:sz w:val="20"/>
    </w:rPr>
  </w:style>
  <w:style w:type="paragraph" w:customStyle="1" w:styleId="CitaviBibliographySubheading5">
    <w:name w:val="Citavi Bibliography Subheading 5"/>
    <w:basedOn w:val="berschrift6"/>
    <w:link w:val="CitaviBibliographySubheading5Zchn"/>
    <w:uiPriority w:val="99"/>
    <w:rsid w:val="007146DA"/>
    <w:pPr>
      <w:outlineLvl w:val="9"/>
    </w:pPr>
  </w:style>
  <w:style w:type="character" w:customStyle="1" w:styleId="CitaviBibliographySubheading5Zchn">
    <w:name w:val="Citavi Bibliography Subheading 5 Zchn"/>
    <w:basedOn w:val="Absatz-Standardschriftart"/>
    <w:link w:val="CitaviBibliographySubheading5"/>
    <w:uiPriority w:val="99"/>
    <w:rsid w:val="007146DA"/>
    <w:rPr>
      <w:rFonts w:asciiTheme="majorHAnsi" w:eastAsiaTheme="majorEastAsia" w:hAnsiTheme="majorHAnsi" w:cstheme="majorBidi"/>
      <w:color w:val="6E6E6E" w:themeColor="accent1" w:themeShade="7F"/>
      <w:sz w:val="20"/>
    </w:rPr>
  </w:style>
  <w:style w:type="paragraph" w:customStyle="1" w:styleId="CitaviBibliographySubheading6">
    <w:name w:val="Citavi Bibliography Subheading 6"/>
    <w:basedOn w:val="berschrift7"/>
    <w:link w:val="CitaviBibliographySubheading6Zchn"/>
    <w:uiPriority w:val="99"/>
    <w:rsid w:val="007146DA"/>
    <w:pPr>
      <w:outlineLvl w:val="9"/>
    </w:pPr>
  </w:style>
  <w:style w:type="character" w:customStyle="1" w:styleId="CitaviBibliographySubheading6Zchn">
    <w:name w:val="Citavi Bibliography Subheading 6 Zchn"/>
    <w:basedOn w:val="Absatz-Standardschriftart"/>
    <w:link w:val="CitaviBibliographySubheading6"/>
    <w:uiPriority w:val="99"/>
    <w:rsid w:val="007146DA"/>
    <w:rPr>
      <w:rFonts w:asciiTheme="majorHAnsi" w:eastAsiaTheme="majorEastAsia" w:hAnsiTheme="majorHAnsi" w:cstheme="majorBidi"/>
      <w:i/>
      <w:iCs/>
      <w:color w:val="6E6E6E" w:themeColor="accent1" w:themeShade="7F"/>
      <w:sz w:val="20"/>
    </w:rPr>
  </w:style>
  <w:style w:type="paragraph" w:customStyle="1" w:styleId="CitaviBibliographySubheading7">
    <w:name w:val="Citavi Bibliography Subheading 7"/>
    <w:basedOn w:val="berschrift8"/>
    <w:link w:val="CitaviBibliographySubheading7Zchn"/>
    <w:uiPriority w:val="99"/>
    <w:rsid w:val="007146DA"/>
    <w:pPr>
      <w:outlineLvl w:val="9"/>
    </w:pPr>
  </w:style>
  <w:style w:type="character" w:customStyle="1" w:styleId="CitaviBibliographySubheading7Zchn">
    <w:name w:val="Citavi Bibliography Subheading 7 Zchn"/>
    <w:basedOn w:val="Absatz-Standardschriftart"/>
    <w:link w:val="CitaviBibliographySubheading7"/>
    <w:uiPriority w:val="99"/>
    <w:rsid w:val="007146DA"/>
    <w:rPr>
      <w:rFonts w:asciiTheme="majorHAnsi" w:eastAsiaTheme="majorEastAsia" w:hAnsiTheme="majorHAnsi" w:cstheme="majorBidi"/>
      <w:color w:val="272727" w:themeColor="text1" w:themeTint="D8"/>
      <w:sz w:val="21"/>
      <w:szCs w:val="21"/>
    </w:rPr>
  </w:style>
  <w:style w:type="paragraph" w:customStyle="1" w:styleId="CitaviBibliographySubheading8">
    <w:name w:val="Citavi Bibliography Subheading 8"/>
    <w:basedOn w:val="berschrift9"/>
    <w:link w:val="CitaviBibliographySubheading8Zchn"/>
    <w:uiPriority w:val="99"/>
    <w:rsid w:val="007146DA"/>
    <w:pPr>
      <w:outlineLvl w:val="9"/>
    </w:pPr>
  </w:style>
  <w:style w:type="character" w:customStyle="1" w:styleId="CitaviBibliographySubheading8Zchn">
    <w:name w:val="Citavi Bibliography Subheading 8 Zchn"/>
    <w:basedOn w:val="Absatz-Standardschriftart"/>
    <w:link w:val="CitaviBibliographySubheading8"/>
    <w:uiPriority w:val="99"/>
    <w:rsid w:val="007146DA"/>
    <w:rPr>
      <w:rFonts w:asciiTheme="majorHAnsi" w:eastAsiaTheme="majorEastAsia" w:hAnsiTheme="majorHAnsi" w:cstheme="majorBidi"/>
      <w:i/>
      <w:iCs/>
      <w:color w:val="272727" w:themeColor="text1" w:themeTint="D8"/>
      <w:sz w:val="21"/>
      <w:szCs w:val="21"/>
    </w:rPr>
  </w:style>
  <w:style w:type="paragraph" w:styleId="Beschriftung">
    <w:name w:val="caption"/>
    <w:basedOn w:val="Standard"/>
    <w:next w:val="Standard"/>
    <w:uiPriority w:val="35"/>
    <w:unhideWhenUsed/>
    <w:qFormat/>
    <w:rsid w:val="007146DA"/>
    <w:pPr>
      <w:spacing w:after="200"/>
    </w:pPr>
    <w:rPr>
      <w:i/>
      <w:iCs/>
      <w:color w:val="000000"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4979922">
      <w:bodyDiv w:val="1"/>
      <w:marLeft w:val="0"/>
      <w:marRight w:val="0"/>
      <w:marTop w:val="0"/>
      <w:marBottom w:val="0"/>
      <w:divBdr>
        <w:top w:val="none" w:sz="0" w:space="0" w:color="auto"/>
        <w:left w:val="none" w:sz="0" w:space="0" w:color="auto"/>
        <w:bottom w:val="none" w:sz="0" w:space="0" w:color="auto"/>
        <w:right w:val="none" w:sz="0" w:space="0" w:color="auto"/>
      </w:divBdr>
    </w:div>
    <w:div w:id="963467466">
      <w:bodyDiv w:val="1"/>
      <w:marLeft w:val="0"/>
      <w:marRight w:val="0"/>
      <w:marTop w:val="0"/>
      <w:marBottom w:val="0"/>
      <w:divBdr>
        <w:top w:val="none" w:sz="0" w:space="0" w:color="auto"/>
        <w:left w:val="none" w:sz="0" w:space="0" w:color="auto"/>
        <w:bottom w:val="none" w:sz="0" w:space="0" w:color="auto"/>
        <w:right w:val="none" w:sz="0" w:space="0" w:color="auto"/>
      </w:divBdr>
    </w:div>
    <w:div w:id="1692805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Allgemein"/>
          <w:gallery w:val="placeholder"/>
        </w:category>
        <w:types>
          <w:type w:val="bbPlcHdr"/>
        </w:types>
        <w:behaviors>
          <w:behavior w:val="content"/>
        </w:behaviors>
        <w:guid w:val="{C4658F1A-70D0-46E0-A4CC-7AF41983AC5B}"/>
      </w:docPartPr>
      <w:docPartBody>
        <w:p w:rsidR="0078384F" w:rsidRDefault="00C33CFF">
          <w:r w:rsidRPr="00F26741">
            <w:rPr>
              <w:rStyle w:val="Platzhaltertext"/>
            </w:rPr>
            <w:t>Klicken oder tippen Sie hier, um Text einzugeben.</w:t>
          </w:r>
        </w:p>
      </w:docPartBody>
    </w:docPart>
    <w:docPart>
      <w:docPartPr>
        <w:name w:val="05431D4A26214148B17576CC0AA27AEF"/>
        <w:category>
          <w:name w:val="Allgemein"/>
          <w:gallery w:val="placeholder"/>
        </w:category>
        <w:types>
          <w:type w:val="bbPlcHdr"/>
        </w:types>
        <w:behaviors>
          <w:behavior w:val="content"/>
        </w:behaviors>
        <w:guid w:val="{49F1FCC1-1C7B-4696-BEBC-87595FE944AF}"/>
      </w:docPartPr>
      <w:docPartBody>
        <w:p w:rsidR="008A6AB0" w:rsidRDefault="00AE6DFB" w:rsidP="00AE6DFB">
          <w:pPr>
            <w:pStyle w:val="05431D4A26214148B17576CC0AA27AEF"/>
          </w:pPr>
          <w:r w:rsidRPr="00F26741">
            <w:rPr>
              <w:rStyle w:val="Platzhaltertext"/>
            </w:rPr>
            <w:t>Klicken oder tippen Sie hier, um Text einzugeben.</w:t>
          </w:r>
        </w:p>
      </w:docPartBody>
    </w:docPart>
    <w:docPart>
      <w:docPartPr>
        <w:name w:val="7BCFC00AF93A4BA3B165A742D80D2726"/>
        <w:category>
          <w:name w:val="Allgemein"/>
          <w:gallery w:val="placeholder"/>
        </w:category>
        <w:types>
          <w:type w:val="bbPlcHdr"/>
        </w:types>
        <w:behaviors>
          <w:behavior w:val="content"/>
        </w:behaviors>
        <w:guid w:val="{01300FC0-EDB5-4212-8861-261AC2BBF5CF}"/>
      </w:docPartPr>
      <w:docPartBody>
        <w:p w:rsidR="00B440ED" w:rsidRDefault="00B440ED" w:rsidP="00B440ED">
          <w:pPr>
            <w:pStyle w:val="7BCFC00AF93A4BA3B165A742D80D2726"/>
          </w:pPr>
          <w:r w:rsidRPr="00FF72FC">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CFF"/>
    <w:rsid w:val="003778F0"/>
    <w:rsid w:val="004E2327"/>
    <w:rsid w:val="0073242C"/>
    <w:rsid w:val="0078384F"/>
    <w:rsid w:val="008A6AB0"/>
    <w:rsid w:val="00AE6DFB"/>
    <w:rsid w:val="00B440ED"/>
    <w:rsid w:val="00BD6C49"/>
    <w:rsid w:val="00C33CFF"/>
    <w:rsid w:val="00C6258F"/>
    <w:rsid w:val="00FA2C8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B440ED"/>
    <w:rPr>
      <w:color w:val="808080"/>
    </w:rPr>
  </w:style>
  <w:style w:type="paragraph" w:customStyle="1" w:styleId="AFAB115CA4C14DA2A369FC997381BAC1">
    <w:name w:val="AFAB115CA4C14DA2A369FC997381BAC1"/>
    <w:rsid w:val="00C33CFF"/>
  </w:style>
  <w:style w:type="paragraph" w:customStyle="1" w:styleId="05431D4A26214148B17576CC0AA27AEF">
    <w:name w:val="05431D4A26214148B17576CC0AA27AEF"/>
    <w:rsid w:val="00AE6DFB"/>
  </w:style>
  <w:style w:type="paragraph" w:customStyle="1" w:styleId="8081B7D8DE8546DEA0A87CB478D41B8D">
    <w:name w:val="8081B7D8DE8546DEA0A87CB478D41B8D"/>
    <w:rsid w:val="00BD6C49"/>
  </w:style>
  <w:style w:type="paragraph" w:customStyle="1" w:styleId="7BCFC00AF93A4BA3B165A742D80D2726">
    <w:name w:val="7BCFC00AF93A4BA3B165A742D80D2726"/>
    <w:rsid w:val="00B440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Graustuf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22A977-7DCF-4D2B-A9B2-DB47851C6F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13945</Words>
  <Characters>87855</Characters>
  <Application>Microsoft Office Word</Application>
  <DocSecurity>0</DocSecurity>
  <Lines>732</Lines>
  <Paragraphs>203</Paragraphs>
  <ScaleCrop>false</ScaleCrop>
  <HeadingPairs>
    <vt:vector size="2" baseType="variant">
      <vt:variant>
        <vt:lpstr>Titel</vt:lpstr>
      </vt:variant>
      <vt:variant>
        <vt:i4>1</vt:i4>
      </vt:variant>
    </vt:vector>
  </HeadingPairs>
  <TitlesOfParts>
    <vt:vector size="1" baseType="lpstr">
      <vt:lpstr/>
    </vt:vector>
  </TitlesOfParts>
  <Company>Hewlett-Packard Company</Company>
  <LinksUpToDate>false</LinksUpToDate>
  <CharactersWithSpaces>101597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dc:creator>
  <cp:lastModifiedBy>Seyed Sadjjadi, Bijan</cp:lastModifiedBy>
  <cp:revision>3</cp:revision>
  <dcterms:created xsi:type="dcterms:W3CDTF">2023-06-06T09:23:00Z</dcterms:created>
  <dcterms:modified xsi:type="dcterms:W3CDTF">2023-06-06T09:58:00Z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8">
    <vt:lpwstr>C:\Users\bss\OneDrive - Fraunhofer\Dokumente\Citavi 6\Projects\ZWF_2023\ZWF_2023.ctv6</vt:lpwstr>
  </property>
  <property fmtid="{D5CDD505-2E9C-101B-9397-08002B2CF9AE}" pid="3" name="CitaviDocumentProperty_7">
    <vt:lpwstr>ZWF_2023</vt:lpwstr>
  </property>
  <property fmtid="{D5CDD505-2E9C-101B-9397-08002B2CF9AE}" pid="4" name="CitaviDocumentProperty_0">
    <vt:lpwstr>3cc90655-1eb4-4503-a7fc-bd7936508cdd</vt:lpwstr>
  </property>
  <property fmtid="{D5CDD505-2E9C-101B-9397-08002B2CF9AE}" pid="5" name="CitaviDocumentProperty_1">
    <vt:lpwstr>6.14.0.0</vt:lpwstr>
  </property>
  <property fmtid="{D5CDD505-2E9C-101B-9397-08002B2CF9AE}" pid="6" name="CitaviDocumentProperty_6">
    <vt:lpwstr>True</vt:lpwstr>
  </property>
</Properties>
</file>