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50"/>
        <w:gridCol w:w="2835"/>
        <w:gridCol w:w="567"/>
        <w:gridCol w:w="567"/>
        <w:gridCol w:w="567"/>
        <w:gridCol w:w="567"/>
        <w:gridCol w:w="567"/>
        <w:gridCol w:w="567"/>
        <w:gridCol w:w="567"/>
      </w:tblGrid>
      <w:tr>
        <w:tc>
          <w:tcPr>
            <w:tcW w:type="dxa" w:w="1470"/>
            <w:vAlign w:val="center"/>
          </w:tcPr>
          <w:p>
            <w:r>
              <w:t>№</w:t>
              <w:br/>
              <w:t>п/п</w:t>
            </w:r>
          </w:p>
        </w:tc>
        <w:tc>
          <w:tcPr>
            <w:tcW w:type="dxa" w:w="1470"/>
            <w:vAlign w:val="center"/>
          </w:tcPr>
          <w:p>
            <w:r>
              <w:t>Показатели самоконтроля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>
            <w:r>
              <w:t>02</w:t>
            </w:r>
          </w:p>
        </w:tc>
        <w:tc>
          <w:tcPr>
            <w:tcW w:type="dxa" w:w="1470"/>
            <w:vAlign w:val="center"/>
          </w:tcPr>
          <w:p>
            <w:r>
              <w:t>03</w:t>
            </w:r>
          </w:p>
        </w:tc>
        <w:tc>
          <w:tcPr>
            <w:tcW w:type="dxa" w:w="1470"/>
            <w:vAlign w:val="center"/>
          </w:tcPr>
          <w:p>
            <w:r>
              <w:t>04</w:t>
            </w:r>
          </w:p>
        </w:tc>
        <w:tc>
          <w:tcPr>
            <w:tcW w:type="dxa" w:w="1470"/>
            <w:vAlign w:val="center"/>
          </w:tcPr>
          <w:p>
            <w:r>
              <w:t>05</w:t>
            </w:r>
          </w:p>
        </w:tc>
        <w:tc>
          <w:tcPr>
            <w:tcW w:type="dxa" w:w="1470"/>
            <w:vAlign w:val="center"/>
          </w:tcPr>
          <w:p>
            <w:r>
              <w:t>06</w:t>
            </w:r>
          </w:p>
        </w:tc>
        <w:tc>
          <w:tcPr>
            <w:tcW w:type="dxa" w:w="1470"/>
            <w:vAlign w:val="center"/>
          </w:tcPr>
          <w:p>
            <w:r>
              <w:t>07</w:t>
            </w:r>
          </w:p>
        </w:tc>
      </w:tr>
      <w:tr>
        <w:tc>
          <w:tcPr>
            <w:tcW w:type="dxa" w:w="1470"/>
            <w:vAlign w:val="center"/>
          </w:tcPr>
          <w:p>
            <w:r>
              <w:t>1.</w:t>
            </w:r>
          </w:p>
        </w:tc>
        <w:tc>
          <w:tcPr>
            <w:tcW w:type="dxa" w:w="1470"/>
            <w:vAlign w:val="center"/>
          </w:tcPr>
          <w:p>
            <w:r>
              <w:t>Самочувствие и настроение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2.</w:t>
            </w:r>
          </w:p>
        </w:tc>
        <w:tc>
          <w:tcPr>
            <w:tcW w:type="dxa" w:w="1470"/>
            <w:vAlign w:val="center"/>
          </w:tcPr>
          <w:p>
            <w:r>
              <w:t>Аппетит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3.</w:t>
            </w:r>
          </w:p>
        </w:tc>
        <w:tc>
          <w:tcPr>
            <w:tcW w:type="dxa" w:w="1470"/>
            <w:vAlign w:val="center"/>
          </w:tcPr>
          <w:p>
            <w:r>
              <w:t>Сон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4.</w:t>
            </w:r>
          </w:p>
        </w:tc>
        <w:tc>
          <w:tcPr>
            <w:tcW w:type="dxa" w:w="1470"/>
            <w:vAlign w:val="center"/>
          </w:tcPr>
          <w:p>
            <w:r>
              <w:t>Работоспособность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5.</w:t>
            </w:r>
          </w:p>
        </w:tc>
        <w:tc>
          <w:tcPr>
            <w:tcW w:type="dxa" w:w="1470"/>
            <w:vAlign w:val="center"/>
          </w:tcPr>
          <w:p>
            <w:r>
              <w:t>Болевые ощущения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6.</w:t>
            </w:r>
          </w:p>
        </w:tc>
        <w:tc>
          <w:tcPr>
            <w:tcW w:type="dxa" w:w="1470"/>
            <w:vAlign w:val="center"/>
          </w:tcPr>
          <w:p>
            <w:r>
              <w:t>Желание заниматься физическими упражнениями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7.</w:t>
            </w:r>
          </w:p>
        </w:tc>
        <w:tc>
          <w:tcPr>
            <w:tcW w:type="dxa" w:w="1470"/>
            <w:vAlign w:val="center"/>
          </w:tcPr>
          <w:p>
            <w:r>
              <w:t>ЧСС в минуты:</w:t>
            </w:r>
          </w:p>
          <w:p>
            <w:pPr>
              <w:pStyle w:val="ListBullet"/>
            </w:pPr>
            <w:r>
              <w:t>утром после сна в положение лежа</w:t>
            </w:r>
          </w:p>
          <w:p>
            <w:pPr>
              <w:pStyle w:val="ListBullet"/>
            </w:pPr>
            <w:r>
              <w:t>до занятиями упражнениями</w:t>
            </w:r>
          </w:p>
          <w:p>
            <w:pPr>
              <w:pStyle w:val="ListBullet"/>
            </w:pPr>
            <w:r>
              <w:t>сразу после окончания занятий</w:t>
            </w:r>
          </w:p>
          <w:p>
            <w:pPr>
              <w:pStyle w:val="ListBullet"/>
            </w:pPr>
            <w:r>
              <w:t>через 5 мин. После окончания занятий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8.</w:t>
            </w:r>
          </w:p>
        </w:tc>
        <w:tc>
          <w:tcPr>
            <w:tcW w:type="dxa" w:w="1470"/>
            <w:vAlign w:val="center"/>
          </w:tcPr>
          <w:p>
            <w:r>
              <w:t>Частота дыхания в 1 минуту:</w:t>
            </w:r>
          </w:p>
          <w:p>
            <w:pPr>
              <w:pStyle w:val="ListBullet"/>
            </w:pPr>
            <w:r>
              <w:t>до занятиями упражнениями</w:t>
            </w:r>
          </w:p>
          <w:p>
            <w:pPr>
              <w:pStyle w:val="ListBullet"/>
            </w:pPr>
            <w:r>
              <w:t>сразу после окончания занятий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  <w:tr>
        <w:tc>
          <w:tcPr>
            <w:tcW w:type="dxa" w:w="1470"/>
            <w:vAlign w:val="center"/>
          </w:tcPr>
          <w:p>
            <w:r>
              <w:t>9.</w:t>
            </w:r>
          </w:p>
        </w:tc>
        <w:tc>
          <w:tcPr>
            <w:tcW w:type="dxa" w:w="1470"/>
            <w:vAlign w:val="center"/>
          </w:tcPr>
          <w:p>
            <w:r>
              <w:t>Артериальное давление:</w:t>
            </w:r>
          </w:p>
          <w:p>
            <w:pPr>
              <w:pStyle w:val="ListBullet"/>
            </w:pPr>
            <w:r>
              <w:t>до занятиями упражнениями</w:t>
            </w:r>
          </w:p>
          <w:p>
            <w:pPr>
              <w:pStyle w:val="ListBullet"/>
            </w:pPr>
            <w:r>
              <w:t>сразу после окончания занятий</w:t>
            </w:r>
          </w:p>
        </w:tc>
        <w:tc>
          <w:tcPr>
            <w:tcW w:type="dxa" w:w="1470"/>
            <w:vAlign w:val="center"/>
          </w:tcPr>
          <w:p>
            <w:r>
              <w:t>1</w:t>
            </w:r>
          </w:p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  <w:tc>
          <w:tcPr>
            <w:tcW w:type="dxa" w:w="1470"/>
            <w:vAlign w:val="center"/>
          </w:tcPr>
          <w:p/>
        </w:tc>
      </w:tr>
    </w:tbl>
    <w:sectPr w:rsidR="00FC693F" w:rsidRPr="0006063C" w:rsidSect="00034616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