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594" w:rsidRDefault="00F06594" w:rsidP="00F06594">
      <w:pPr>
        <w:jc w:val="center"/>
      </w:pPr>
    </w:p>
    <w:p w:rsidR="00845326" w:rsidRDefault="003C1F7A" w:rsidP="00F06594">
      <w:pPr>
        <w:jc w:val="center"/>
      </w:pP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1076325" y="895350"/>
            <wp:positionH relativeFrom="margin">
              <wp:align>center</wp:align>
            </wp:positionH>
            <wp:positionV relativeFrom="margin">
              <wp:align>top</wp:align>
            </wp:positionV>
            <wp:extent cx="5247005" cy="1215326"/>
            <wp:effectExtent l="0" t="0" r="0" b="444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P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12153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F06594">
        <w:t>DESENVOLVIMENTO DE SISTEMAS</w:t>
      </w:r>
    </w:p>
    <w:p w:rsidR="00F06594" w:rsidRDefault="00F06594" w:rsidP="00F06594">
      <w:pPr>
        <w:jc w:val="center"/>
      </w:pPr>
    </w:p>
    <w:p w:rsidR="00F06594" w:rsidRDefault="00F06594" w:rsidP="00F06594">
      <w:pPr>
        <w:jc w:val="center"/>
      </w:pPr>
    </w:p>
    <w:p w:rsidR="00F06594" w:rsidRDefault="00F06594" w:rsidP="00F06594">
      <w:pPr>
        <w:jc w:val="center"/>
      </w:pPr>
    </w:p>
    <w:p w:rsidR="00F06594" w:rsidRDefault="00F06594" w:rsidP="00F06594">
      <w:pPr>
        <w:jc w:val="center"/>
      </w:pPr>
    </w:p>
    <w:p w:rsidR="00F06594" w:rsidRDefault="00F06594" w:rsidP="00F06594">
      <w:pPr>
        <w:jc w:val="center"/>
      </w:pPr>
    </w:p>
    <w:p w:rsidR="00F06594" w:rsidRDefault="00F06594" w:rsidP="00F06594">
      <w:pPr>
        <w:jc w:val="center"/>
      </w:pPr>
    </w:p>
    <w:p w:rsidR="00F06594" w:rsidRDefault="00F06594" w:rsidP="00F06594">
      <w:pPr>
        <w:jc w:val="center"/>
      </w:pPr>
    </w:p>
    <w:p w:rsidR="00F06594" w:rsidRDefault="00F06594" w:rsidP="00F06594">
      <w:pPr>
        <w:jc w:val="center"/>
      </w:pPr>
    </w:p>
    <w:p w:rsidR="00F06594" w:rsidRDefault="00F06594" w:rsidP="00F06594"/>
    <w:p w:rsidR="00F06594" w:rsidRDefault="00F06594" w:rsidP="00F06594"/>
    <w:p w:rsidR="00F06594" w:rsidRDefault="00F06594" w:rsidP="00F06594"/>
    <w:p w:rsidR="00F06594" w:rsidRDefault="00F06594" w:rsidP="00F06594">
      <w:pPr>
        <w:tabs>
          <w:tab w:val="left" w:pos="2805"/>
        </w:tabs>
      </w:pPr>
      <w:r>
        <w:tab/>
      </w:r>
    </w:p>
    <w:p w:rsidR="00F06594" w:rsidRDefault="00F06594" w:rsidP="00F06594">
      <w:pPr>
        <w:jc w:val="center"/>
      </w:pPr>
      <w:r>
        <w:t>PROTOCOLOS DE ROTEAMENTO</w:t>
      </w:r>
    </w:p>
    <w:p w:rsidR="00F06594" w:rsidRDefault="00F06594" w:rsidP="00F06594"/>
    <w:p w:rsidR="00F06594" w:rsidRDefault="00F06594" w:rsidP="00F06594"/>
    <w:p w:rsidR="00F06594" w:rsidRDefault="00F06594" w:rsidP="00F06594"/>
    <w:p w:rsidR="00F06594" w:rsidRDefault="00F06594" w:rsidP="00F06594"/>
    <w:p w:rsidR="00F06594" w:rsidRDefault="00F06594" w:rsidP="00F06594"/>
    <w:p w:rsidR="00F06594" w:rsidRDefault="00F06594" w:rsidP="00F06594"/>
    <w:p w:rsidR="00F06594" w:rsidRDefault="00F06594" w:rsidP="00F06594"/>
    <w:p w:rsidR="00F06594" w:rsidRDefault="00F06594" w:rsidP="00F06594"/>
    <w:p w:rsidR="00F06594" w:rsidRDefault="00F06594" w:rsidP="00F06594"/>
    <w:p w:rsidR="00F06594" w:rsidRDefault="00F06594" w:rsidP="00F06594"/>
    <w:p w:rsidR="00F06594" w:rsidRDefault="00F06594" w:rsidP="00F06594">
      <w:pPr>
        <w:jc w:val="center"/>
      </w:pPr>
      <w:r>
        <w:t>MIGUEL LUKAS COSTA ALMEIDA</w:t>
      </w:r>
    </w:p>
    <w:p w:rsidR="00F06594" w:rsidRDefault="00F06594" w:rsidP="00BD4958">
      <w:pPr>
        <w:jc w:val="center"/>
      </w:pPr>
      <w:r>
        <w:t>19/</w:t>
      </w:r>
      <w:r w:rsidR="00BD4958">
        <w:t>JUNHO/2020</w:t>
      </w:r>
    </w:p>
    <w:p w:rsidR="00F06594" w:rsidRDefault="00DA4F51" w:rsidP="009C5C62">
      <w:pPr>
        <w:tabs>
          <w:tab w:val="left" w:pos="2295"/>
        </w:tabs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344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 xml:space="preserve">SUMARIO: </w:t>
      </w:r>
      <w:r w:rsidR="009C5C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ab/>
      </w:r>
    </w:p>
    <w:p w:rsidR="009C5C62" w:rsidRPr="0053449E" w:rsidRDefault="009C5C62" w:rsidP="009C5C62">
      <w:pPr>
        <w:tabs>
          <w:tab w:val="left" w:pos="2295"/>
        </w:tabs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53449E" w:rsidRPr="0053449E" w:rsidRDefault="0053449E" w:rsidP="0053449E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b/>
          <w:bCs/>
          <w:sz w:val="22"/>
          <w:szCs w:val="22"/>
        </w:rPr>
      </w:pPr>
      <w:r w:rsidRPr="0053449E">
        <w:rPr>
          <w:rFonts w:ascii="Arial" w:hAnsi="Arial" w:cs="Arial"/>
          <w:b/>
          <w:bCs/>
          <w:sz w:val="22"/>
          <w:szCs w:val="22"/>
        </w:rPr>
        <w:t>OS PROTOCOLOS DE ROTEAMENTO</w:t>
      </w:r>
    </w:p>
    <w:p w:rsidR="0053449E" w:rsidRPr="0053449E" w:rsidRDefault="0053449E" w:rsidP="0053449E">
      <w:r w:rsidRPr="0053449E">
        <w:t>IGRP (INTERIOR GATEWAY PROTOCOL</w:t>
      </w:r>
      <w:r w:rsidR="00DF78E1">
        <w:t>)</w:t>
      </w:r>
    </w:p>
    <w:p w:rsidR="0053449E" w:rsidRPr="0053449E" w:rsidRDefault="0053449E" w:rsidP="0053449E">
      <w:pPr>
        <w:shd w:val="clear" w:color="auto" w:fill="FFFFFF"/>
        <w:spacing w:after="225" w:line="240" w:lineRule="auto"/>
        <w:jc w:val="both"/>
      </w:pPr>
      <w:r w:rsidRPr="0053449E">
        <w:t>EIGRP (ENHANCED IGRP)</w:t>
      </w:r>
    </w:p>
    <w:p w:rsidR="0053449E" w:rsidRDefault="0053449E" w:rsidP="0053449E">
      <w:pPr>
        <w:shd w:val="clear" w:color="auto" w:fill="FFFFFF"/>
        <w:spacing w:after="225" w:line="240" w:lineRule="auto"/>
        <w:jc w:val="both"/>
      </w:pPr>
      <w:r w:rsidRPr="0053449E">
        <w:t>OSPF (OPEN SHORTEST PATH FIRST)</w:t>
      </w:r>
    </w:p>
    <w:p w:rsidR="009C5C62" w:rsidRPr="00DF78E1" w:rsidRDefault="00DF78E1" w:rsidP="00DF78E1">
      <w:pPr>
        <w:pStyle w:val="Ttulo6"/>
        <w:shd w:val="clear" w:color="auto" w:fill="FFFFFF"/>
        <w:spacing w:before="0" w:after="225" w:line="270" w:lineRule="atLeast"/>
        <w:jc w:val="both"/>
        <w:rPr>
          <w:rFonts w:asciiTheme="minorHAnsi" w:eastAsiaTheme="minorHAnsi" w:hAnsiTheme="minorHAnsi" w:cstheme="minorBidi"/>
          <w:color w:val="auto"/>
        </w:rPr>
      </w:pPr>
      <w:r w:rsidRPr="0053449E">
        <w:rPr>
          <w:rFonts w:asciiTheme="minorHAnsi" w:eastAsiaTheme="minorHAnsi" w:hAnsiTheme="minorHAnsi" w:cstheme="minorBidi"/>
          <w:color w:val="auto"/>
        </w:rPr>
        <w:t>INTEGRATED IS-IS (INTERMEDIATE SYSTEM TO INTERMEDIATE SYSTEM ROUTING EXCHANGE PROTOCOL)</w:t>
      </w:r>
    </w:p>
    <w:p w:rsidR="0053449E" w:rsidRPr="0053449E" w:rsidRDefault="0053449E" w:rsidP="0053449E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b/>
          <w:bCs/>
          <w:sz w:val="22"/>
          <w:szCs w:val="22"/>
        </w:rPr>
      </w:pPr>
      <w:r w:rsidRPr="0053449E">
        <w:rPr>
          <w:rFonts w:ascii="Arial" w:hAnsi="Arial" w:cs="Arial"/>
          <w:b/>
          <w:bCs/>
          <w:sz w:val="22"/>
          <w:szCs w:val="22"/>
        </w:rPr>
        <w:t>PROTOCOLOS DE ROTEAMENTO EXTERNO</w:t>
      </w:r>
    </w:p>
    <w:p w:rsidR="0053449E" w:rsidRDefault="0053449E" w:rsidP="0053449E">
      <w:pPr>
        <w:pStyle w:val="Ttulo6"/>
        <w:shd w:val="clear" w:color="auto" w:fill="FFFFFF"/>
        <w:spacing w:before="0" w:after="225" w:line="270" w:lineRule="atLeast"/>
        <w:jc w:val="both"/>
        <w:rPr>
          <w:rFonts w:asciiTheme="minorHAnsi" w:eastAsiaTheme="minorHAnsi" w:hAnsiTheme="minorHAnsi" w:cstheme="minorBidi"/>
          <w:color w:val="auto"/>
        </w:rPr>
      </w:pPr>
      <w:r w:rsidRPr="0053449E">
        <w:rPr>
          <w:rFonts w:asciiTheme="minorHAnsi" w:eastAsiaTheme="minorHAnsi" w:hAnsiTheme="minorHAnsi" w:cstheme="minorBidi"/>
          <w:color w:val="auto"/>
        </w:rPr>
        <w:t>BGP (BORDER GATEWAY PROTOCOL)</w:t>
      </w:r>
    </w:p>
    <w:p w:rsidR="0053449E" w:rsidRDefault="0053449E" w:rsidP="0053449E"/>
    <w:p w:rsidR="0053449E" w:rsidRDefault="0053449E" w:rsidP="0053449E"/>
    <w:p w:rsidR="0053449E" w:rsidRDefault="0053449E" w:rsidP="0053449E"/>
    <w:p w:rsidR="0053449E" w:rsidRPr="0053449E" w:rsidRDefault="0053449E" w:rsidP="0053449E"/>
    <w:p w:rsidR="0053449E" w:rsidRPr="009A59C5" w:rsidRDefault="0053449E" w:rsidP="0053449E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b/>
          <w:bCs/>
        </w:rPr>
      </w:pPr>
    </w:p>
    <w:p w:rsidR="0053449E" w:rsidRPr="009A59C5" w:rsidRDefault="0053449E" w:rsidP="0053449E">
      <w:pPr>
        <w:shd w:val="clear" w:color="auto" w:fill="FFFFFF"/>
        <w:tabs>
          <w:tab w:val="left" w:pos="6390"/>
        </w:tabs>
        <w:spacing w:after="225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ab/>
      </w:r>
    </w:p>
    <w:p w:rsidR="0053449E" w:rsidRPr="0053449E" w:rsidRDefault="0053449E" w:rsidP="0053449E"/>
    <w:p w:rsidR="0053449E" w:rsidRDefault="0053449E" w:rsidP="00F06594"/>
    <w:p w:rsidR="00DA4F51" w:rsidRDefault="00DA4F51" w:rsidP="00F06594"/>
    <w:p w:rsidR="00DA4F51" w:rsidRDefault="00DA4F51" w:rsidP="00F06594"/>
    <w:p w:rsidR="00DA4F51" w:rsidRDefault="00DA4F51" w:rsidP="00F06594"/>
    <w:p w:rsidR="00DA4F51" w:rsidRDefault="00DA4F51" w:rsidP="00F06594"/>
    <w:p w:rsidR="00DA4F51" w:rsidRDefault="00DA4F51" w:rsidP="00F06594"/>
    <w:p w:rsidR="00DA4F51" w:rsidRDefault="00DA4F51" w:rsidP="00F06594"/>
    <w:p w:rsidR="00DA4F51" w:rsidRDefault="00DA4F51" w:rsidP="00F06594"/>
    <w:p w:rsidR="00DA4F51" w:rsidRDefault="00DA4F51" w:rsidP="00F06594"/>
    <w:p w:rsidR="00DA4F51" w:rsidRDefault="00DA4F51" w:rsidP="00F06594"/>
    <w:p w:rsidR="0053449E" w:rsidRDefault="0053449E" w:rsidP="00F06594"/>
    <w:p w:rsidR="00DA4F51" w:rsidRDefault="00DA4F51" w:rsidP="00F06594"/>
    <w:p w:rsidR="00DA4F51" w:rsidRDefault="00DA4F51" w:rsidP="00F06594"/>
    <w:p w:rsidR="00DA4F51" w:rsidRDefault="00DA4F51" w:rsidP="0053449E">
      <w:pPr>
        <w:tabs>
          <w:tab w:val="left" w:pos="2280"/>
        </w:tabs>
      </w:pPr>
    </w:p>
    <w:p w:rsidR="00DA4F51" w:rsidRDefault="00DA4F51" w:rsidP="00F06594"/>
    <w:p w:rsidR="009A59C5" w:rsidRDefault="009A59C5" w:rsidP="009A59C5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OS PROTOCOLOS DE ROTEAMENTO</w:t>
      </w:r>
    </w:p>
    <w:p w:rsidR="009A59C5" w:rsidRPr="009A59C5" w:rsidRDefault="009A59C5" w:rsidP="009A59C5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 w:themeColor="text1"/>
          <w:lang w:eastAsia="pt-BR"/>
        </w:rPr>
      </w:pPr>
      <w:r w:rsidRPr="009A59C5">
        <w:rPr>
          <w:rFonts w:ascii="Arial" w:eastAsia="Times New Roman" w:hAnsi="Arial" w:cs="Arial"/>
          <w:color w:val="000000" w:themeColor="text1"/>
          <w:lang w:eastAsia="pt-BR"/>
        </w:rPr>
        <w:t>Determinam o conteúdo das tabelas de roteamento, ou seja, são eles que ditam a forma como a tabela é montada e de quais informações ela é composta. Existem dois tipos de algoritmo atualmente em uso pelos protocolos de roteamento, algoritmo baseado em Vetor de Distancia (Distance-Vector Routing Protocols) e o algoritmo baseado no Estado de Enlace (Link State Routing Protocols).</w:t>
      </w:r>
    </w:p>
    <w:p w:rsidR="009A59C5" w:rsidRPr="009A59C5" w:rsidRDefault="009A59C5" w:rsidP="009A59C5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555555"/>
          <w:sz w:val="21"/>
          <w:szCs w:val="21"/>
          <w:lang w:eastAsia="pt-BR"/>
        </w:rPr>
      </w:pPr>
    </w:p>
    <w:p w:rsidR="009A59C5" w:rsidRPr="009A59C5" w:rsidRDefault="009A59C5" w:rsidP="009A59C5">
      <w:pPr>
        <w:shd w:val="clear" w:color="auto" w:fill="FFFFFF"/>
        <w:spacing w:after="225" w:line="285" w:lineRule="atLeast"/>
        <w:jc w:val="both"/>
        <w:outlineLvl w:val="4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A59C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IGRP (INTERIOR GATEWAY PROTOCOL)</w:t>
      </w:r>
    </w:p>
    <w:p w:rsidR="0078782E" w:rsidRDefault="009A59C5" w:rsidP="009A59C5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 w:themeColor="text1"/>
          <w:lang w:eastAsia="pt-BR"/>
        </w:rPr>
      </w:pPr>
      <w:r w:rsidRPr="009A59C5">
        <w:rPr>
          <w:rFonts w:ascii="Arial" w:eastAsia="Times New Roman" w:hAnsi="Arial" w:cs="Arial"/>
          <w:color w:val="000000" w:themeColor="text1"/>
          <w:lang w:eastAsia="pt-BR"/>
        </w:rPr>
        <w:t>O IGRP também foi criado pela </w:t>
      </w:r>
      <w:hyperlink r:id="rId8" w:tooltip="Cisco" w:history="1">
        <w:r w:rsidRPr="009A59C5">
          <w:rPr>
            <w:rFonts w:eastAsia="Times New Roman"/>
            <w:color w:val="000000" w:themeColor="text1"/>
            <w:lang w:eastAsia="pt-BR"/>
          </w:rPr>
          <w:t>Cisco</w:t>
        </w:r>
      </w:hyperlink>
      <w:r w:rsidRPr="009A59C5">
        <w:rPr>
          <w:rFonts w:ascii="Arial" w:eastAsia="Times New Roman" w:hAnsi="Arial" w:cs="Arial"/>
          <w:color w:val="000000" w:themeColor="text1"/>
          <w:lang w:eastAsia="pt-BR"/>
        </w:rPr>
        <w:t> nos anos 80, resolveu grande parte dos problemas associados ao uso do roteamento interno. O algoritmo utilizado pelo IGRP determina o melhor caminho entre dois pontos dentro de uma rede examinando a largura de banda e o atraso das redes entre roteadores, converge mais rapidamente que o RIP, evitando loops de roteamento, e não tem a limitação de saltos entre roteadores viabilizando a implementação de redes grandes.</w:t>
      </w:r>
    </w:p>
    <w:p w:rsidR="0078782E" w:rsidRPr="0078782E" w:rsidRDefault="0078782E" w:rsidP="0078782E">
      <w:pPr>
        <w:shd w:val="clear" w:color="auto" w:fill="FFFFFF"/>
        <w:spacing w:after="225" w:line="240" w:lineRule="auto"/>
        <w:ind w:firstLine="708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878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Desvantagens</w:t>
      </w:r>
    </w:p>
    <w:p w:rsidR="0078782E" w:rsidRPr="0078782E" w:rsidRDefault="0078782E" w:rsidP="0078782E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 w:themeColor="text1"/>
          <w:lang w:eastAsia="pt-BR"/>
        </w:rPr>
      </w:pPr>
      <w:r w:rsidRPr="0078782E">
        <w:rPr>
          <w:rFonts w:ascii="Arial" w:eastAsia="Times New Roman" w:hAnsi="Arial" w:cs="Arial"/>
          <w:color w:val="000000" w:themeColor="text1"/>
          <w:lang w:eastAsia="pt-BR"/>
        </w:rPr>
        <w:t>O IGRP tem como objetivo ser usado em gateways conectando várias redes. Vamos supor que as redes usem a tecnologia baseada em pacotes. Na realidade, os gateways atuam como switches de pacotes. Quando um sistema conectado a uma rede precisar enviar um pacote para um sistema em uma rede diferente, ele endereçará o pacote para o gateway. Se o destino estiver em uma das redes conectadas ao gateway, este encaminhará o pacote ao destino. Se o destino for mais distante, o gateway encaminhará o pacote para outro gateway mais próximo ao destino. Os gateways usam tabelas de roteamento para ajudá-los a decidir o que fazer com os pacotes. Aqui está uma tabela de roteamento simples como exemplo. (Os endereços usados nos exemplos são endereços IP obtidos da Rutgers University. Observe que o problema básico de roteamento é semelhante em outros produtos também, mas essa descrição pressupõe que o IGRP esteja sendo utilizado para IP Routing.)</w:t>
      </w:r>
    </w:p>
    <w:p w:rsidR="0078782E" w:rsidRDefault="0078782E" w:rsidP="0078782E">
      <w:pPr>
        <w:shd w:val="clear" w:color="auto" w:fill="FFFFFF"/>
        <w:spacing w:after="225" w:line="240" w:lineRule="auto"/>
        <w:ind w:firstLine="708"/>
        <w:jc w:val="both"/>
        <w:rPr>
          <w:rFonts w:ascii="Arial" w:eastAsia="Times New Roman" w:hAnsi="Arial" w:cs="Arial"/>
          <w:color w:val="000000" w:themeColor="text1"/>
          <w:lang w:eastAsia="pt-BR"/>
        </w:rPr>
      </w:pPr>
    </w:p>
    <w:p w:rsidR="009A59C5" w:rsidRPr="009A59C5" w:rsidRDefault="009A59C5" w:rsidP="009A59C5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 w:themeColor="text1"/>
          <w:lang w:eastAsia="pt-BR"/>
        </w:rPr>
      </w:pPr>
    </w:p>
    <w:p w:rsidR="009A59C5" w:rsidRPr="009A59C5" w:rsidRDefault="009A59C5" w:rsidP="009A59C5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A59C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EIGRP (ENHANCED IGRP)</w:t>
      </w:r>
    </w:p>
    <w:p w:rsidR="009A59C5" w:rsidRDefault="009A59C5" w:rsidP="009A59C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A59C5">
        <w:rPr>
          <w:rFonts w:ascii="Arial" w:hAnsi="Arial" w:cs="Arial"/>
          <w:color w:val="000000" w:themeColor="text1"/>
          <w:sz w:val="22"/>
          <w:szCs w:val="22"/>
        </w:rPr>
        <w:t>A Cisco aprimorou ainda mais o protocolo IGRP para suportar redes grandes, complexas e criticas, e criou o Enhanced IGRP. Combina protocolos de roteamento baseados em Vetor de Distancia com os mais recentes protocolos baseados no algoritmo de Estado de Enlace (Link-State). Ele também proporciona economia de trafego por limitar a troca de informações de roteamento aquelas que foram alteradas, uma desvantagem do EIGRP, assim como do IGRP, é que ambos são de propriedade da Cisco, não sendo amplamente disponíveis fora dos equipamentos deste fabricante.</w:t>
      </w:r>
    </w:p>
    <w:p w:rsidR="0078782E" w:rsidRPr="0078782E" w:rsidRDefault="0078782E" w:rsidP="0078782E">
      <w:pPr>
        <w:shd w:val="clear" w:color="auto" w:fill="FFFFFF"/>
        <w:spacing w:after="225" w:line="240" w:lineRule="auto"/>
        <w:ind w:firstLine="708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878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Desvantagens</w:t>
      </w:r>
    </w:p>
    <w:p w:rsidR="0078782E" w:rsidRDefault="0078782E" w:rsidP="009A59C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8782E">
        <w:rPr>
          <w:rFonts w:ascii="Arial" w:hAnsi="Arial" w:cs="Arial"/>
          <w:color w:val="000000" w:themeColor="text1"/>
          <w:sz w:val="22"/>
          <w:szCs w:val="22"/>
        </w:rPr>
        <w:t>Uma desvantagem do EIGRP, assim como do IGRP, e' que ambos sao de propriedade da Cisco Systems, nao sendo amplamente disponiveis fora dos equipamentos deste fabricante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:rsidR="009A59C5" w:rsidRPr="009A59C5" w:rsidRDefault="009A59C5" w:rsidP="009A59C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9A59C5" w:rsidRPr="009A59C5" w:rsidRDefault="009A59C5" w:rsidP="009A59C5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A59C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OSPF (OPEN SHORTEST PATH FIRST)</w:t>
      </w:r>
    </w:p>
    <w:p w:rsidR="009A59C5" w:rsidRPr="009A59C5" w:rsidRDefault="009A59C5" w:rsidP="009A59C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A59C5">
        <w:rPr>
          <w:rFonts w:ascii="Arial" w:hAnsi="Arial" w:cs="Arial"/>
          <w:color w:val="000000" w:themeColor="text1"/>
          <w:sz w:val="22"/>
          <w:szCs w:val="22"/>
        </w:rPr>
        <w:t>Foi desenvolvido pelo IETF (Internet Engineering Task Force) como substituto para o protocolo RIP. Caracteriza-se por ser um protocolo intra-dominio, hierárquico, baseado no algoritmo de Estado de Enlace (Link-State) e foi especificamente projetado para operar com redes grandes.</w:t>
      </w:r>
    </w:p>
    <w:p w:rsidR="009A59C5" w:rsidRDefault="009A59C5" w:rsidP="009A59C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A59C5">
        <w:rPr>
          <w:rFonts w:ascii="Arial" w:hAnsi="Arial" w:cs="Arial"/>
          <w:color w:val="000000" w:themeColor="text1"/>
          <w:sz w:val="22"/>
          <w:szCs w:val="22"/>
        </w:rPr>
        <w:t>O OSPF suporta roteamento hierárquico de dois níveis, possibilitando a divisão em áreas de roteamento. Uma área de roteamento é tipicamente uma coleção de uma ou mais sub-redes intimamente relacionadas. Esta hierarquia permite a consolidação dos endereços por área, reduzindo o tamanho das tabelas de roteamento. Redes pequenas podem operar utilizando uma única área OSPF.[RFC 1583]</w:t>
      </w:r>
    </w:p>
    <w:p w:rsidR="0077464B" w:rsidRPr="0077464B" w:rsidRDefault="0077464B" w:rsidP="009A59C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Pr="0077464B">
        <w:rPr>
          <w:rFonts w:ascii="Arial" w:hAnsi="Arial" w:cs="Arial"/>
          <w:b/>
          <w:bCs/>
        </w:rPr>
        <w:t xml:space="preserve">Desvantagens </w:t>
      </w:r>
    </w:p>
    <w:p w:rsidR="0077464B" w:rsidRDefault="0077464B" w:rsidP="009A59C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7464B">
        <w:rPr>
          <w:rFonts w:ascii="Arial" w:hAnsi="Arial" w:cs="Arial"/>
          <w:color w:val="000000" w:themeColor="text1"/>
          <w:sz w:val="22"/>
          <w:szCs w:val="22"/>
        </w:rPr>
        <w:t>A sua maior desvantagem é a complexidade: - requer planeamento adequado e é mais difícil de configurar e administrar do que o protocolo RIP. O OSPF usa um algoritmo conhecido como Shortest Path First (SPF, primeiro caminho mais curto) para calcular as rotas na tabela de roteamento</w:t>
      </w:r>
    </w:p>
    <w:p w:rsidR="009A59C5" w:rsidRPr="009A59C5" w:rsidRDefault="009A59C5" w:rsidP="009A59C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9A59C5" w:rsidRPr="009A59C5" w:rsidRDefault="009A59C5" w:rsidP="009A59C5">
      <w:pPr>
        <w:pStyle w:val="Ttulo6"/>
        <w:shd w:val="clear" w:color="auto" w:fill="FFFFFF"/>
        <w:spacing w:before="0" w:after="225" w:line="270" w:lineRule="atLeast"/>
        <w:jc w:val="both"/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</w:pPr>
      <w:r w:rsidRPr="009A59C5"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  <w:t>INTEGRATED IS-IS (INTERMEDIATE SYSTEM TO INTERMEDIATE SYSTEM ROUTING EXCHANGE PROTOCOL)</w:t>
      </w:r>
    </w:p>
    <w:p w:rsidR="009A59C5" w:rsidRDefault="009A59C5" w:rsidP="009A59C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A59C5">
        <w:rPr>
          <w:rFonts w:ascii="Arial" w:hAnsi="Arial" w:cs="Arial"/>
          <w:color w:val="000000" w:themeColor="text1"/>
          <w:sz w:val="22"/>
          <w:szCs w:val="22"/>
        </w:rPr>
        <w:t>O IS-IS [OSI 10589], assim como o OSPF, é um protocolo intradomínio, hierárquico e que utiliza o algoritmo de Estado de Enlace. Pode trabalhar sobre varias sub-redes, inclusive fazendo broadcasting para LANs, WANs e links ponto-a-ponto.</w:t>
      </w:r>
      <w:r w:rsidRPr="009A59C5">
        <w:rPr>
          <w:rFonts w:ascii="Arial" w:hAnsi="Arial" w:cs="Arial"/>
          <w:color w:val="000000" w:themeColor="text1"/>
          <w:sz w:val="22"/>
          <w:szCs w:val="22"/>
        </w:rPr>
        <w:br/>
        <w:t>O Integrated IS-IS é uma implementação do IS-IS que, alem dos protocolos OSI, atualmente também suporta o IP. Como outros protocolos integrados de roteamento, o IS-IS convoca todos os roteadores a utilizar um único algoritmo de roteamento.</w:t>
      </w:r>
      <w:r w:rsidRPr="009A59C5">
        <w:rPr>
          <w:rFonts w:ascii="Arial" w:hAnsi="Arial" w:cs="Arial"/>
          <w:color w:val="000000" w:themeColor="text1"/>
          <w:sz w:val="22"/>
          <w:szCs w:val="22"/>
        </w:rPr>
        <w:br/>
        <w:t>Para rodar o Integrated IS-IS, os roteadores também precisam suportar protocolos como ARP, ICMP e End System-to-Intermediate System (ES-IS).</w:t>
      </w:r>
    </w:p>
    <w:p w:rsidR="009A59C5" w:rsidRPr="009A59C5" w:rsidRDefault="009A59C5" w:rsidP="009A59C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9A59C5" w:rsidRPr="009A59C5" w:rsidRDefault="009A59C5" w:rsidP="009A59C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b/>
          <w:bCs/>
        </w:rPr>
      </w:pPr>
      <w:r w:rsidRPr="009A59C5">
        <w:rPr>
          <w:rFonts w:ascii="Arial" w:hAnsi="Arial" w:cs="Arial"/>
          <w:b/>
          <w:bCs/>
        </w:rPr>
        <w:t>PROTOCOLOS DE ROTEAMENTO EXTERNO</w:t>
      </w:r>
    </w:p>
    <w:p w:rsidR="009A59C5" w:rsidRDefault="009A59C5" w:rsidP="009A59C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A59C5">
        <w:rPr>
          <w:rFonts w:ascii="Arial" w:hAnsi="Arial" w:cs="Arial"/>
          <w:color w:val="000000" w:themeColor="text1"/>
          <w:sz w:val="22"/>
          <w:szCs w:val="22"/>
        </w:rPr>
        <w:t>Roteadores que trocam dados entre Sistemas Autônomos são chamados de roteadores externos (exterior routers), e estes utilizam o Exterior Gateway Protocol (EGP) ou o BGP (Border Gateway Protocol). Para este tipo de roteamento são considerados basicamente coleções de prefixos CIDR (Classless Inter Domain Routing) identificados pelo numero de um Sistema Autônomo.</w:t>
      </w:r>
    </w:p>
    <w:p w:rsidR="009A59C5" w:rsidRPr="009A59C5" w:rsidRDefault="009A59C5" w:rsidP="009A59C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9A59C5" w:rsidRPr="009A59C5" w:rsidRDefault="009A59C5" w:rsidP="009A59C5">
      <w:pPr>
        <w:pStyle w:val="Ttulo5"/>
        <w:shd w:val="clear" w:color="auto" w:fill="FFFFFF"/>
        <w:spacing w:before="0" w:beforeAutospacing="0" w:after="225" w:afterAutospacing="0" w:line="285" w:lineRule="atLeast"/>
        <w:jc w:val="both"/>
        <w:rPr>
          <w:rFonts w:ascii="Arial" w:hAnsi="Arial" w:cs="Arial"/>
          <w:sz w:val="24"/>
          <w:szCs w:val="24"/>
        </w:rPr>
      </w:pPr>
      <w:bookmarkStart w:id="0" w:name="_GoBack"/>
      <w:r w:rsidRPr="009A59C5">
        <w:rPr>
          <w:rFonts w:ascii="Arial" w:hAnsi="Arial" w:cs="Arial"/>
          <w:sz w:val="24"/>
          <w:szCs w:val="24"/>
        </w:rPr>
        <w:t>BGP (BORDER GATEWAY PROTOCOL</w:t>
      </w:r>
      <w:bookmarkEnd w:id="0"/>
      <w:r w:rsidRPr="009A59C5">
        <w:rPr>
          <w:rFonts w:ascii="Arial" w:hAnsi="Arial" w:cs="Arial"/>
          <w:sz w:val="24"/>
          <w:szCs w:val="24"/>
        </w:rPr>
        <w:t>)</w:t>
      </w:r>
    </w:p>
    <w:p w:rsidR="009A59C5" w:rsidRPr="009A59C5" w:rsidRDefault="009A59C5" w:rsidP="009A59C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A59C5">
        <w:rPr>
          <w:rFonts w:ascii="Arial" w:hAnsi="Arial" w:cs="Arial"/>
          <w:color w:val="000000" w:themeColor="text1"/>
          <w:sz w:val="22"/>
          <w:szCs w:val="22"/>
        </w:rPr>
        <w:t>O BGP [RFCs 1771,1772,1773,1774,1657] assim como o EGP, é um protocolo de roteamento interdominios, criado para uso nos roteadores principais da Internet, foi projetado para evitar loops de roteamento em topologias arbitrarias, o mais serio problema de seu antecessor, o EGP (Exterior Gateway Protocol). Outro problema que o EGP não resolve – e é abordado pelo BGP é o do Roteamento Baseado em Política (policy-based routing), um roteamento com base em um conjunto de regras nao-</w:t>
      </w:r>
      <w:r w:rsidRPr="009A59C5">
        <w:rPr>
          <w:rFonts w:ascii="Arial" w:hAnsi="Arial" w:cs="Arial"/>
          <w:color w:val="000000" w:themeColor="text1"/>
          <w:sz w:val="22"/>
          <w:szCs w:val="22"/>
        </w:rPr>
        <w:lastRenderedPageBreak/>
        <w:t>tecnicas, definidas pelos Sistemas Autônomos. A ultima versão do BGP, o BGP4, foi projetado para suportar os problemas causados pelo grande crescimento da Internet</w:t>
      </w:r>
    </w:p>
    <w:p w:rsidR="009A59C5" w:rsidRPr="009A59C5" w:rsidRDefault="009A59C5" w:rsidP="009A59C5">
      <w:pPr>
        <w:shd w:val="clear" w:color="auto" w:fill="FFFFFF"/>
        <w:spacing w:after="225" w:line="240" w:lineRule="auto"/>
        <w:rPr>
          <w:rFonts w:ascii="Helvetica" w:eastAsia="Times New Roman" w:hAnsi="Helvetica" w:cs="Times New Roman"/>
          <w:color w:val="555555"/>
          <w:sz w:val="21"/>
          <w:szCs w:val="21"/>
          <w:lang w:eastAsia="pt-BR"/>
        </w:rPr>
      </w:pPr>
    </w:p>
    <w:p w:rsidR="00DA4F51" w:rsidRDefault="00DA4F51" w:rsidP="00F06594"/>
    <w:sectPr w:rsidR="00DA4F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1900" w:rsidRDefault="00841900" w:rsidP="003C1F7A">
      <w:pPr>
        <w:spacing w:after="0" w:line="240" w:lineRule="auto"/>
      </w:pPr>
      <w:r>
        <w:separator/>
      </w:r>
    </w:p>
  </w:endnote>
  <w:endnote w:type="continuationSeparator" w:id="0">
    <w:p w:rsidR="00841900" w:rsidRDefault="00841900" w:rsidP="003C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1900" w:rsidRDefault="00841900" w:rsidP="003C1F7A">
      <w:pPr>
        <w:spacing w:after="0" w:line="240" w:lineRule="auto"/>
      </w:pPr>
      <w:r>
        <w:separator/>
      </w:r>
    </w:p>
  </w:footnote>
  <w:footnote w:type="continuationSeparator" w:id="0">
    <w:p w:rsidR="00841900" w:rsidRDefault="00841900" w:rsidP="003C1F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4E8"/>
    <w:rsid w:val="003C1F7A"/>
    <w:rsid w:val="0053449E"/>
    <w:rsid w:val="005B088A"/>
    <w:rsid w:val="005D2506"/>
    <w:rsid w:val="0066445A"/>
    <w:rsid w:val="0077464B"/>
    <w:rsid w:val="0078782E"/>
    <w:rsid w:val="00841900"/>
    <w:rsid w:val="009A59C5"/>
    <w:rsid w:val="009C5C62"/>
    <w:rsid w:val="00BD4958"/>
    <w:rsid w:val="00DA4F51"/>
    <w:rsid w:val="00DF78E1"/>
    <w:rsid w:val="00F054E8"/>
    <w:rsid w:val="00F0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12A6C8-F8BA-4878-AD84-4F02AE445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78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9A59C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9A59C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C1F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1F7A"/>
  </w:style>
  <w:style w:type="paragraph" w:styleId="Rodap">
    <w:name w:val="footer"/>
    <w:basedOn w:val="Normal"/>
    <w:link w:val="RodapChar"/>
    <w:uiPriority w:val="99"/>
    <w:unhideWhenUsed/>
    <w:rsid w:val="003C1F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1F7A"/>
  </w:style>
  <w:style w:type="character" w:customStyle="1" w:styleId="Ttulo5Char">
    <w:name w:val="Título 5 Char"/>
    <w:basedOn w:val="Fontepargpadro"/>
    <w:link w:val="Ttulo5"/>
    <w:uiPriority w:val="9"/>
    <w:rsid w:val="009A59C5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A59C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A5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9A59C5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782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4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especialistas.com.br/tag/cisco/?utm_source=site_tag&amp;utm_medium=site&amp;utm_content=09-05-2013&amp;utm_campaign=TA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D785F-1916-4FB7-993B-45ACBBDDC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929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Lukas</dc:creator>
  <cp:keywords/>
  <dc:description/>
  <cp:lastModifiedBy>Miguel Lukas</cp:lastModifiedBy>
  <cp:revision>26</cp:revision>
  <dcterms:created xsi:type="dcterms:W3CDTF">2020-06-20T03:51:00Z</dcterms:created>
  <dcterms:modified xsi:type="dcterms:W3CDTF">2020-06-20T06:33:00Z</dcterms:modified>
</cp:coreProperties>
</file>