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1080" w:rsidRPr="00AF4D99" w:rsidRDefault="00DC1080" w:rsidP="00DC1080">
      <w:pPr>
        <w:jc w:val="center"/>
        <w:rPr>
          <w:rFonts w:ascii="Times New Roman" w:hAnsi="Times New Roman" w:cs="Times New Roman"/>
        </w:rPr>
      </w:pPr>
      <w:r w:rsidRPr="00AF4D99">
        <w:rPr>
          <w:rFonts w:ascii="Times New Roman" w:hAnsi="Times New Roman" w:cs="Times New Roman"/>
          <w:noProof/>
        </w:rPr>
        <w:drawing>
          <wp:inline distT="0" distB="0" distL="0" distR="0" wp14:anchorId="5F526A5A" wp14:editId="77C6DDB4">
            <wp:extent cx="4284133" cy="1396806"/>
            <wp:effectExtent l="0" t="0" r="2540" b="0"/>
            <wp:docPr id="6" name="Picture 6" descr="Image result for northeastern log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ortheastern logo backgroun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1636" cy="1409034"/>
                    </a:xfrm>
                    <a:prstGeom prst="rect">
                      <a:avLst/>
                    </a:prstGeom>
                    <a:noFill/>
                    <a:ln>
                      <a:noFill/>
                    </a:ln>
                  </pic:spPr>
                </pic:pic>
              </a:graphicData>
            </a:graphic>
          </wp:inline>
        </w:drawing>
      </w:r>
    </w:p>
    <w:p w:rsidR="00DC1080" w:rsidRPr="00AF4D99" w:rsidRDefault="00DC1080" w:rsidP="00DC1080">
      <w:pPr>
        <w:jc w:val="center"/>
        <w:rPr>
          <w:rFonts w:ascii="Times New Roman" w:hAnsi="Times New Roman" w:cs="Times New Roman"/>
          <w:b/>
        </w:rPr>
      </w:pPr>
      <w:r w:rsidRPr="00AF4D99">
        <w:rPr>
          <w:rFonts w:ascii="Times New Roman" w:hAnsi="Times New Roman" w:cs="Times New Roman"/>
          <w:b/>
        </w:rPr>
        <w:t>ASSIGNMENT FRONT SHEET</w:t>
      </w:r>
    </w:p>
    <w:p w:rsidR="00DC1080" w:rsidRPr="00AF4D99" w:rsidRDefault="00DC1080" w:rsidP="00DC1080">
      <w:pPr>
        <w:tabs>
          <w:tab w:val="left" w:pos="1980"/>
        </w:tabs>
        <w:rPr>
          <w:rFonts w:ascii="Times New Roman" w:hAnsi="Times New Roman" w:cs="Times New Roman"/>
          <w:b/>
        </w:rPr>
      </w:pPr>
    </w:p>
    <w:p w:rsidR="00DC1080" w:rsidRPr="00AF4D99" w:rsidRDefault="00DC1080" w:rsidP="00DC1080">
      <w:pPr>
        <w:tabs>
          <w:tab w:val="left" w:pos="1980"/>
        </w:tabs>
        <w:ind w:left="270"/>
        <w:rPr>
          <w:rFonts w:ascii="Times New Roman" w:hAnsi="Times New Roman" w:cs="Times New Roman"/>
          <w:b/>
          <w:sz w:val="24"/>
          <w:szCs w:val="24"/>
        </w:rPr>
      </w:pPr>
      <w:r w:rsidRPr="00AF4D99">
        <w:rPr>
          <w:rFonts w:ascii="Times New Roman" w:hAnsi="Times New Roman" w:cs="Times New Roman"/>
          <w:b/>
        </w:rPr>
        <w:t>Course Name:</w:t>
      </w:r>
      <w:r w:rsidRPr="00AF4D99">
        <w:rPr>
          <w:rFonts w:ascii="Times New Roman" w:hAnsi="Times New Roman" w:cs="Times New Roman"/>
          <w:b/>
        </w:rPr>
        <w:tab/>
      </w:r>
      <w:r w:rsidR="0044223E" w:rsidRPr="0044223E">
        <w:rPr>
          <w:rFonts w:ascii="Times New Roman" w:hAnsi="Times New Roman" w:cs="Times New Roman"/>
          <w:b/>
        </w:rPr>
        <w:t xml:space="preserve">ALY6015 20904 Intermediate Analytics </w:t>
      </w:r>
    </w:p>
    <w:p w:rsidR="00DC1080" w:rsidRPr="00AF4D99" w:rsidRDefault="00DC1080" w:rsidP="00DC1080">
      <w:pPr>
        <w:tabs>
          <w:tab w:val="left" w:pos="1980"/>
        </w:tabs>
        <w:ind w:left="270"/>
        <w:rPr>
          <w:rFonts w:ascii="Times New Roman" w:hAnsi="Times New Roman" w:cs="Times New Roman"/>
          <w:b/>
          <w:sz w:val="24"/>
          <w:szCs w:val="24"/>
        </w:rPr>
      </w:pPr>
      <w:r w:rsidRPr="00AF4D99">
        <w:rPr>
          <w:rFonts w:ascii="Times New Roman" w:hAnsi="Times New Roman" w:cs="Times New Roman"/>
          <w:b/>
        </w:rPr>
        <w:t>Professor Name:</w:t>
      </w:r>
      <w:r w:rsidRPr="00AF4D99">
        <w:rPr>
          <w:rFonts w:ascii="Times New Roman" w:hAnsi="Times New Roman" w:cs="Times New Roman"/>
          <w:b/>
        </w:rPr>
        <w:tab/>
      </w:r>
      <w:proofErr w:type="spellStart"/>
      <w:r w:rsidR="0044223E" w:rsidRPr="0044223E">
        <w:rPr>
          <w:rFonts w:ascii="Times New Roman" w:hAnsi="Times New Roman" w:cs="Times New Roman"/>
          <w:b/>
        </w:rPr>
        <w:t>ChuanLi</w:t>
      </w:r>
      <w:proofErr w:type="spellEnd"/>
      <w:r w:rsidR="0044223E" w:rsidRPr="0044223E">
        <w:rPr>
          <w:rFonts w:ascii="Times New Roman" w:hAnsi="Times New Roman" w:cs="Times New Roman"/>
          <w:b/>
        </w:rPr>
        <w:t xml:space="preserve"> Jiang,</w:t>
      </w:r>
    </w:p>
    <w:p w:rsidR="00DC1080" w:rsidRPr="00AF4D99" w:rsidRDefault="00DC1080" w:rsidP="00DC1080">
      <w:pPr>
        <w:tabs>
          <w:tab w:val="left" w:pos="1980"/>
          <w:tab w:val="left" w:pos="5040"/>
          <w:tab w:val="left" w:pos="6660"/>
        </w:tabs>
        <w:ind w:left="270"/>
        <w:rPr>
          <w:rFonts w:ascii="Times New Roman" w:hAnsi="Times New Roman" w:cs="Times New Roman"/>
          <w:b/>
        </w:rPr>
      </w:pPr>
      <w:r w:rsidRPr="00AF4D99">
        <w:rPr>
          <w:rFonts w:ascii="Times New Roman" w:hAnsi="Times New Roman" w:cs="Times New Roman"/>
          <w:b/>
        </w:rPr>
        <w:t>Student Name:</w:t>
      </w:r>
      <w:r w:rsidRPr="00AF4D99">
        <w:rPr>
          <w:rFonts w:ascii="Times New Roman" w:hAnsi="Times New Roman" w:cs="Times New Roman"/>
          <w:b/>
        </w:rPr>
        <w:tab/>
        <w:t xml:space="preserve">Dong </w:t>
      </w:r>
      <w:proofErr w:type="spellStart"/>
      <w:r w:rsidRPr="00AF4D99">
        <w:rPr>
          <w:rFonts w:ascii="Times New Roman" w:hAnsi="Times New Roman" w:cs="Times New Roman"/>
          <w:b/>
        </w:rPr>
        <w:t>Quoc</w:t>
      </w:r>
      <w:proofErr w:type="spellEnd"/>
      <w:r w:rsidRPr="00AF4D99">
        <w:rPr>
          <w:rFonts w:ascii="Times New Roman" w:hAnsi="Times New Roman" w:cs="Times New Roman"/>
          <w:b/>
        </w:rPr>
        <w:t xml:space="preserve"> </w:t>
      </w:r>
      <w:proofErr w:type="spellStart"/>
      <w:r w:rsidRPr="00AF4D99">
        <w:rPr>
          <w:rFonts w:ascii="Times New Roman" w:hAnsi="Times New Roman" w:cs="Times New Roman"/>
          <w:b/>
        </w:rPr>
        <w:t>Tuong</w:t>
      </w:r>
      <w:proofErr w:type="spellEnd"/>
      <w:r w:rsidRPr="00AF4D99">
        <w:rPr>
          <w:rFonts w:ascii="Times New Roman" w:hAnsi="Times New Roman" w:cs="Times New Roman"/>
          <w:b/>
        </w:rPr>
        <w:t xml:space="preserve"> (Lukas)</w:t>
      </w:r>
      <w:r w:rsidRPr="00AF4D99">
        <w:rPr>
          <w:rFonts w:ascii="Times New Roman" w:hAnsi="Times New Roman" w:cs="Times New Roman"/>
          <w:b/>
        </w:rPr>
        <w:tab/>
      </w:r>
    </w:p>
    <w:p w:rsidR="00DC1080" w:rsidRPr="00AF4D99" w:rsidRDefault="00DC1080" w:rsidP="00DC1080">
      <w:pPr>
        <w:tabs>
          <w:tab w:val="left" w:pos="1980"/>
          <w:tab w:val="left" w:pos="5040"/>
          <w:tab w:val="left" w:pos="6660"/>
        </w:tabs>
        <w:ind w:left="270"/>
        <w:rPr>
          <w:rFonts w:ascii="Times New Roman" w:hAnsi="Times New Roman" w:cs="Times New Roman"/>
          <w:b/>
        </w:rPr>
      </w:pPr>
      <w:r w:rsidRPr="00AF4D99">
        <w:rPr>
          <w:rFonts w:ascii="Times New Roman" w:hAnsi="Times New Roman" w:cs="Times New Roman"/>
          <w:b/>
        </w:rPr>
        <w:t>Student Cl</w:t>
      </w:r>
      <w:r w:rsidR="00A14986">
        <w:rPr>
          <w:rFonts w:ascii="Times New Roman" w:hAnsi="Times New Roman" w:cs="Times New Roman"/>
          <w:b/>
        </w:rPr>
        <w:t>ass:</w:t>
      </w:r>
      <w:r w:rsidR="00A14986">
        <w:rPr>
          <w:rFonts w:ascii="Times New Roman" w:hAnsi="Times New Roman" w:cs="Times New Roman"/>
          <w:b/>
        </w:rPr>
        <w:tab/>
        <w:t>Fall 2019 CPS</w:t>
      </w:r>
      <w:r w:rsidR="00A14986">
        <w:rPr>
          <w:rFonts w:ascii="Times New Roman" w:hAnsi="Times New Roman" w:cs="Times New Roman"/>
          <w:b/>
        </w:rPr>
        <w:tab/>
        <w:t>Term: A. 2020</w:t>
      </w:r>
    </w:p>
    <w:p w:rsidR="00DC1080" w:rsidRPr="00AF4D99" w:rsidRDefault="00DC1080" w:rsidP="00DC1080">
      <w:pPr>
        <w:tabs>
          <w:tab w:val="left" w:pos="1980"/>
          <w:tab w:val="left" w:pos="5040"/>
          <w:tab w:val="left" w:pos="6660"/>
        </w:tabs>
        <w:ind w:left="270"/>
        <w:rPr>
          <w:rFonts w:ascii="Times New Roman" w:hAnsi="Times New Roman" w:cs="Times New Roman"/>
          <w:b/>
          <w:sz w:val="24"/>
          <w:szCs w:val="24"/>
        </w:rPr>
        <w:sectPr w:rsidR="00DC1080" w:rsidRPr="00AF4D99">
          <w:pgSz w:w="12240" w:h="15840"/>
          <w:pgMar w:top="1440" w:right="1440" w:bottom="1440" w:left="1440" w:header="720" w:footer="720" w:gutter="0"/>
          <w:cols w:space="720"/>
          <w:docGrid w:linePitch="360"/>
        </w:sectPr>
      </w:pPr>
    </w:p>
    <w:p w:rsidR="00DC1080" w:rsidRPr="00AF4D99" w:rsidRDefault="00DC1080" w:rsidP="00DC1080">
      <w:pPr>
        <w:tabs>
          <w:tab w:val="left" w:pos="1980"/>
          <w:tab w:val="left" w:pos="5040"/>
          <w:tab w:val="left" w:pos="6660"/>
        </w:tabs>
        <w:ind w:left="270"/>
        <w:rPr>
          <w:rFonts w:ascii="Times New Roman" w:hAnsi="Times New Roman" w:cs="Times New Roman"/>
          <w:b/>
          <w:sz w:val="24"/>
          <w:szCs w:val="24"/>
        </w:rPr>
      </w:pPr>
    </w:p>
    <w:tbl>
      <w:tblPr>
        <w:tblW w:w="0" w:type="auto"/>
        <w:tblInd w:w="46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090"/>
      </w:tblGrid>
      <w:tr w:rsidR="00DC1080" w:rsidRPr="00AF4D99" w:rsidTr="00AE62E9">
        <w:trPr>
          <w:trHeight w:val="2046"/>
        </w:trPr>
        <w:tc>
          <w:tcPr>
            <w:tcW w:w="9090" w:type="dxa"/>
            <w:tcBorders>
              <w:top w:val="single" w:sz="4" w:space="0" w:color="auto"/>
              <w:left w:val="single" w:sz="4" w:space="0" w:color="auto"/>
              <w:bottom w:val="single" w:sz="4" w:space="0" w:color="auto"/>
              <w:right w:val="single" w:sz="4" w:space="0" w:color="auto"/>
            </w:tcBorders>
          </w:tcPr>
          <w:p w:rsidR="00DC1080" w:rsidRPr="00AF4D99" w:rsidRDefault="00DC1080" w:rsidP="00AE62E9">
            <w:pPr>
              <w:tabs>
                <w:tab w:val="left" w:pos="1980"/>
              </w:tabs>
              <w:rPr>
                <w:rFonts w:ascii="Times New Roman" w:hAnsi="Times New Roman" w:cs="Times New Roman"/>
                <w:b/>
                <w:sz w:val="16"/>
                <w:szCs w:val="16"/>
              </w:rPr>
            </w:pPr>
          </w:p>
          <w:p w:rsidR="00DC1080" w:rsidRPr="00AF4D99" w:rsidRDefault="00D12FC8" w:rsidP="000E5ADD">
            <w:pPr>
              <w:jc w:val="center"/>
              <w:rPr>
                <w:rFonts w:ascii="Times New Roman" w:eastAsia="Arial" w:hAnsi="Times New Roman" w:cs="Times New Roman"/>
                <w:b/>
              </w:rPr>
            </w:pPr>
            <w:r>
              <w:rPr>
                <w:rFonts w:ascii="Times New Roman" w:eastAsia="Arial" w:hAnsi="Times New Roman" w:cs="Times New Roman"/>
                <w:b/>
              </w:rPr>
              <w:t>Module 5</w:t>
            </w:r>
            <w:r w:rsidR="0044223E" w:rsidRPr="0044223E">
              <w:rPr>
                <w:rFonts w:ascii="Times New Roman" w:eastAsia="Arial" w:hAnsi="Times New Roman" w:cs="Times New Roman"/>
                <w:b/>
              </w:rPr>
              <w:t xml:space="preserve">: </w:t>
            </w:r>
            <w:r w:rsidR="00BA66CD" w:rsidRPr="00BA66CD">
              <w:rPr>
                <w:rFonts w:ascii="Times New Roman" w:eastAsia="Arial" w:hAnsi="Times New Roman" w:cs="Times New Roman"/>
                <w:b/>
              </w:rPr>
              <w:t>Time Series in R</w:t>
            </w:r>
          </w:p>
          <w:p w:rsidR="00DC1080" w:rsidRPr="00AF4D99" w:rsidRDefault="00DC1080" w:rsidP="00AE62E9">
            <w:pPr>
              <w:tabs>
                <w:tab w:val="left" w:pos="1980"/>
              </w:tabs>
              <w:rPr>
                <w:rFonts w:ascii="Times New Roman" w:hAnsi="Times New Roman" w:cs="Times New Roman"/>
                <w:b/>
              </w:rPr>
            </w:pPr>
          </w:p>
          <w:p w:rsidR="00DC1080" w:rsidRPr="00AF4D99" w:rsidRDefault="00DC1080" w:rsidP="00D12FC8">
            <w:pPr>
              <w:tabs>
                <w:tab w:val="left" w:pos="1152"/>
                <w:tab w:val="left" w:pos="3417"/>
              </w:tabs>
              <w:jc w:val="center"/>
              <w:rPr>
                <w:rFonts w:ascii="Times New Roman" w:hAnsi="Times New Roman" w:cs="Times New Roman"/>
                <w:b/>
              </w:rPr>
            </w:pPr>
            <w:r w:rsidRPr="00AF4D99">
              <w:rPr>
                <w:rFonts w:ascii="Times New Roman" w:hAnsi="Times New Roman" w:cs="Times New Roman"/>
                <w:b/>
              </w:rPr>
              <w:t>Completion  Date:</w:t>
            </w:r>
            <w:r w:rsidR="00BA66CD">
              <w:rPr>
                <w:rFonts w:ascii="Times New Roman" w:hAnsi="Times New Roman" w:cs="Times New Roman"/>
                <w:b/>
              </w:rPr>
              <w:t xml:space="preserve"> February </w:t>
            </w:r>
            <w:r w:rsidR="001D70D1">
              <w:rPr>
                <w:rFonts w:ascii="Times New Roman" w:hAnsi="Times New Roman" w:cs="Times New Roman"/>
                <w:b/>
              </w:rPr>
              <w:t>9</w:t>
            </w:r>
            <w:r w:rsidR="00BA66CD" w:rsidRPr="00BA66CD">
              <w:rPr>
                <w:rFonts w:ascii="Times New Roman" w:hAnsi="Times New Roman" w:cs="Times New Roman"/>
                <w:b/>
                <w:vertAlign w:val="superscript"/>
              </w:rPr>
              <w:t>th</w:t>
            </w:r>
            <w:r w:rsidR="00BA66CD">
              <w:rPr>
                <w:rFonts w:ascii="Times New Roman" w:hAnsi="Times New Roman" w:cs="Times New Roman"/>
                <w:b/>
              </w:rPr>
              <w:t xml:space="preserve">   </w:t>
            </w:r>
            <w:r w:rsidRPr="00AF4D99">
              <w:rPr>
                <w:rFonts w:ascii="Times New Roman" w:hAnsi="Times New Roman" w:cs="Times New Roman"/>
                <w:b/>
              </w:rPr>
              <w:t xml:space="preserve">                      Due Time:12:00am</w:t>
            </w:r>
          </w:p>
        </w:tc>
      </w:tr>
    </w:tbl>
    <w:p w:rsidR="00DC1080" w:rsidRPr="00AF4D99" w:rsidRDefault="00DC1080" w:rsidP="00DC1080">
      <w:pPr>
        <w:rPr>
          <w:rFonts w:ascii="Times New Roman" w:hAnsi="Times New Roman" w:cs="Times New Roman"/>
          <w:b/>
          <w:sz w:val="16"/>
          <w:szCs w:val="16"/>
        </w:rPr>
      </w:pPr>
    </w:p>
    <w:p w:rsidR="00DC1080" w:rsidRPr="00AF4D99" w:rsidRDefault="00DC1080" w:rsidP="00DC1080">
      <w:pPr>
        <w:jc w:val="center"/>
        <w:rPr>
          <w:rFonts w:ascii="Times New Roman" w:hAnsi="Times New Roman" w:cs="Times New Roman"/>
          <w:b/>
          <w:sz w:val="24"/>
          <w:szCs w:val="24"/>
        </w:rPr>
      </w:pPr>
      <w:r w:rsidRPr="00AF4D99">
        <w:rPr>
          <w:rFonts w:ascii="Times New Roman" w:hAnsi="Times New Roman" w:cs="Times New Roman"/>
          <w:b/>
        </w:rPr>
        <w:t>Statement of Authorship</w:t>
      </w:r>
    </w:p>
    <w:p w:rsidR="00DC1080" w:rsidRPr="00AF4D99" w:rsidRDefault="00DC1080" w:rsidP="00DC1080">
      <w:pPr>
        <w:jc w:val="both"/>
        <w:rPr>
          <w:rFonts w:ascii="Times New Roman" w:hAnsi="Times New Roman" w:cs="Times New Roman"/>
          <w:i/>
          <w:iCs/>
          <w:sz w:val="24"/>
          <w:szCs w:val="24"/>
        </w:rPr>
      </w:pPr>
      <w:r w:rsidRPr="00AF4D99">
        <w:rPr>
          <w:rFonts w:ascii="Times New Roman" w:hAnsi="Times New Roman" w:cs="Times New Roman"/>
          <w:i/>
          <w:iCs/>
        </w:rPr>
        <w:t xml:space="preserve">I confirm that this work is my own. Additionally, I confirm that no part of this coursework, except where clearly quoted and referenced, has been copied from material belonging to any other person e.g. from a book, handout, another student. I am aware that it is a breach of Northeastern University’s regulations to copy the work of another without clear acknowledgement and that attempting to do so </w:t>
      </w:r>
      <w:proofErr w:type="gramStart"/>
      <w:r w:rsidRPr="00AF4D99">
        <w:rPr>
          <w:rFonts w:ascii="Times New Roman" w:hAnsi="Times New Roman" w:cs="Times New Roman"/>
          <w:i/>
          <w:iCs/>
        </w:rPr>
        <w:t>renders</w:t>
      </w:r>
      <w:proofErr w:type="gramEnd"/>
      <w:r w:rsidRPr="00AF4D99">
        <w:rPr>
          <w:rFonts w:ascii="Times New Roman" w:hAnsi="Times New Roman" w:cs="Times New Roman"/>
          <w:i/>
          <w:iCs/>
        </w:rPr>
        <w:t xml:space="preserve"> me liable to disciplinary procedures. To this effect, I have uploaded my work onto </w:t>
      </w:r>
      <w:proofErr w:type="spellStart"/>
      <w:r w:rsidRPr="00AF4D99">
        <w:rPr>
          <w:rFonts w:ascii="Times New Roman" w:hAnsi="Times New Roman" w:cs="Times New Roman"/>
          <w:i/>
          <w:iCs/>
        </w:rPr>
        <w:t>Turnitin</w:t>
      </w:r>
      <w:proofErr w:type="spellEnd"/>
      <w:r w:rsidRPr="00AF4D99">
        <w:rPr>
          <w:rFonts w:ascii="Times New Roman" w:hAnsi="Times New Roman" w:cs="Times New Roman"/>
          <w:i/>
          <w:iCs/>
        </w:rPr>
        <w:t xml:space="preserve"> and have ensured that I have made any relevant corrections to my work prior to submission.</w:t>
      </w:r>
    </w:p>
    <w:p w:rsidR="00DC1080" w:rsidRPr="00AF4D99" w:rsidRDefault="00DC1080" w:rsidP="00DC1080">
      <w:pPr>
        <w:jc w:val="both"/>
        <w:rPr>
          <w:rFonts w:ascii="Times New Roman" w:hAnsi="Times New Roman" w:cs="Times New Roman"/>
          <w:i/>
          <w:iCs/>
        </w:rPr>
      </w:pPr>
    </w:p>
    <w:p w:rsidR="00DC1080" w:rsidRPr="00AF4D99" w:rsidRDefault="00DC1080" w:rsidP="00DC1080">
      <w:pPr>
        <w:jc w:val="both"/>
        <w:rPr>
          <w:rFonts w:ascii="Times New Roman" w:hAnsi="Times New Roman" w:cs="Times New Roman"/>
        </w:rPr>
      </w:pPr>
      <w:r w:rsidRPr="00AF4D99">
        <w:rPr>
          <w:rFonts w:ascii="Times New Roman" w:hAnsi="Times New Roman" w:cs="Times New Roman"/>
        </w:rPr>
        <w:fldChar w:fldCharType="begin">
          <w:ffData>
            <w:name w:val="Check1"/>
            <w:enabled/>
            <w:calcOnExit w:val="0"/>
            <w:checkBox>
              <w:sizeAuto/>
              <w:default w:val="1"/>
            </w:checkBox>
          </w:ffData>
        </w:fldChar>
      </w:r>
      <w:bookmarkStart w:id="0" w:name="Check1"/>
      <w:r w:rsidRPr="00E75947">
        <w:rPr>
          <w:rFonts w:ascii="Times New Roman" w:hAnsi="Times New Roman" w:cs="Times New Roman"/>
        </w:rPr>
        <w:instrText xml:space="preserve"> FORMCHECKBOX </w:instrText>
      </w:r>
      <w:r w:rsidRPr="00AF4D99">
        <w:rPr>
          <w:rFonts w:ascii="Times New Roman" w:hAnsi="Times New Roman" w:cs="Times New Roman"/>
        </w:rPr>
      </w:r>
      <w:r w:rsidRPr="00AF4D99">
        <w:rPr>
          <w:rFonts w:ascii="Times New Roman" w:hAnsi="Times New Roman" w:cs="Times New Roman"/>
        </w:rPr>
        <w:fldChar w:fldCharType="end"/>
      </w:r>
      <w:bookmarkEnd w:id="0"/>
      <w:r w:rsidRPr="00AF4D99">
        <w:rPr>
          <w:rFonts w:ascii="Times New Roman" w:hAnsi="Times New Roman" w:cs="Times New Roman"/>
          <w:b/>
        </w:rPr>
        <w:t xml:space="preserve"> Tick here</w:t>
      </w:r>
      <w:r w:rsidRPr="00AF4D99">
        <w:rPr>
          <w:rFonts w:ascii="Times New Roman" w:hAnsi="Times New Roman" w:cs="Times New Roman"/>
        </w:rPr>
        <w:t xml:space="preserve"> to confirm that your paper version is identical to the version submitted through </w:t>
      </w:r>
      <w:proofErr w:type="spellStart"/>
      <w:r w:rsidRPr="00AF4D99">
        <w:rPr>
          <w:rFonts w:ascii="Times New Roman" w:hAnsi="Times New Roman" w:cs="Times New Roman"/>
        </w:rPr>
        <w:t>T</w:t>
      </w:r>
      <w:r w:rsidR="00AE62E9" w:rsidRPr="00AF4D99">
        <w:rPr>
          <w:rFonts w:ascii="Times New Roman" w:hAnsi="Times New Roman" w:cs="Times New Roman"/>
        </w:rPr>
        <w:t>urnitin</w:t>
      </w:r>
      <w:proofErr w:type="spellEnd"/>
    </w:p>
    <w:p w:rsidR="00AE62E9" w:rsidRDefault="00AE62E9" w:rsidP="00DC1080">
      <w:pPr>
        <w:jc w:val="both"/>
        <w:rPr>
          <w:rFonts w:ascii="Times New Roman" w:hAnsi="Times New Roman" w:cs="Times New Roman"/>
        </w:rPr>
      </w:pPr>
    </w:p>
    <w:p w:rsidR="00816C56" w:rsidRDefault="00816C56" w:rsidP="00DC1080">
      <w:pPr>
        <w:jc w:val="both"/>
        <w:rPr>
          <w:rFonts w:ascii="Times New Roman" w:hAnsi="Times New Roman" w:cs="Times New Roman"/>
        </w:rPr>
      </w:pPr>
    </w:p>
    <w:p w:rsidR="00BA66CD" w:rsidRPr="00FA2081" w:rsidRDefault="00BA66CD" w:rsidP="00FA2081">
      <w:pPr>
        <w:pStyle w:val="Heading3"/>
        <w:shd w:val="clear" w:color="auto" w:fill="FFFFFF"/>
        <w:spacing w:before="0" w:beforeAutospacing="0" w:after="120" w:afterAutospacing="0" w:line="360" w:lineRule="atLeast"/>
        <w:textAlignment w:val="baseline"/>
        <w:rPr>
          <w:b w:val="0"/>
          <w:sz w:val="24"/>
          <w:szCs w:val="24"/>
        </w:rPr>
      </w:pPr>
      <w:r>
        <w:rPr>
          <w:b w:val="0"/>
          <w:sz w:val="24"/>
          <w:szCs w:val="24"/>
        </w:rPr>
        <w:lastRenderedPageBreak/>
        <w:t>In the project, we will master the Time Series analysis with R to predict the dataset. It will include Decomposing Time Series, Forecasting Using Exponential Smoothing and ARIMA model at the end. The datase</w:t>
      </w:r>
      <w:r w:rsidR="00FA2081">
        <w:rPr>
          <w:b w:val="0"/>
          <w:sz w:val="24"/>
          <w:szCs w:val="24"/>
        </w:rPr>
        <w:t>t has 36 observations that represent the sales of shampoo over a period of three years.</w:t>
      </w:r>
    </w:p>
    <w:p w:rsidR="00BA66CD" w:rsidRDefault="00BA66CD" w:rsidP="00FA6A24">
      <w:pPr>
        <w:rPr>
          <w:rFonts w:ascii="Times New Roman" w:hAnsi="Times New Roman" w:cs="Times New Roman"/>
          <w:sz w:val="24"/>
          <w:szCs w:val="24"/>
        </w:rPr>
      </w:pPr>
      <w:r>
        <w:rPr>
          <w:noProof/>
        </w:rPr>
        <w:drawing>
          <wp:inline distT="0" distB="0" distL="0" distR="0" wp14:anchorId="48DFC1E9" wp14:editId="19C32C8C">
            <wp:extent cx="5875567" cy="140109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80531" r="67644" b="5752"/>
                    <a:stretch/>
                  </pic:blipFill>
                  <pic:spPr bwMode="auto">
                    <a:xfrm>
                      <a:off x="0" y="0"/>
                      <a:ext cx="5893430" cy="1405357"/>
                    </a:xfrm>
                    <a:prstGeom prst="rect">
                      <a:avLst/>
                    </a:prstGeom>
                    <a:ln>
                      <a:noFill/>
                    </a:ln>
                    <a:extLst>
                      <a:ext uri="{53640926-AAD7-44D8-BBD7-CCE9431645EC}">
                        <a14:shadowObscured xmlns:a14="http://schemas.microsoft.com/office/drawing/2010/main"/>
                      </a:ext>
                    </a:extLst>
                  </pic:spPr>
                </pic:pic>
              </a:graphicData>
            </a:graphic>
          </wp:inline>
        </w:drawing>
      </w:r>
    </w:p>
    <w:p w:rsidR="00FA2081" w:rsidRDefault="00FA2081" w:rsidP="00FA6A24">
      <w:pPr>
        <w:rPr>
          <w:rFonts w:ascii="Times New Roman" w:hAnsi="Times New Roman" w:cs="Times New Roman"/>
          <w:sz w:val="24"/>
          <w:szCs w:val="24"/>
        </w:rPr>
      </w:pPr>
      <w:bookmarkStart w:id="1" w:name="_GoBack"/>
      <w:r>
        <w:rPr>
          <w:rFonts w:ascii="Times New Roman" w:hAnsi="Times New Roman" w:cs="Times New Roman"/>
          <w:noProof/>
          <w:sz w:val="24"/>
          <w:szCs w:val="24"/>
        </w:rPr>
        <w:drawing>
          <wp:inline distT="0" distB="0" distL="0" distR="0">
            <wp:extent cx="5725886" cy="4136571"/>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2.png"/>
                    <pic:cNvPicPr/>
                  </pic:nvPicPr>
                  <pic:blipFill rotWithShape="1">
                    <a:blip r:embed="rId9">
                      <a:extLst>
                        <a:ext uri="{28A0092B-C50C-407E-A947-70E740481C1C}">
                          <a14:useLocalDpi xmlns:a14="http://schemas.microsoft.com/office/drawing/2010/main" val="0"/>
                        </a:ext>
                      </a:extLst>
                    </a:blip>
                    <a:srcRect l="-1" t="4381" r="3664" b="3125"/>
                    <a:stretch/>
                  </pic:blipFill>
                  <pic:spPr bwMode="auto">
                    <a:xfrm>
                      <a:off x="0" y="0"/>
                      <a:ext cx="5725886" cy="4136571"/>
                    </a:xfrm>
                    <a:prstGeom prst="rect">
                      <a:avLst/>
                    </a:prstGeom>
                    <a:ln>
                      <a:noFill/>
                    </a:ln>
                    <a:extLst>
                      <a:ext uri="{53640926-AAD7-44D8-BBD7-CCE9431645EC}">
                        <a14:shadowObscured xmlns:a14="http://schemas.microsoft.com/office/drawing/2010/main"/>
                      </a:ext>
                    </a:extLst>
                  </pic:spPr>
                </pic:pic>
              </a:graphicData>
            </a:graphic>
          </wp:inline>
        </w:drawing>
      </w:r>
      <w:bookmarkEnd w:id="1"/>
    </w:p>
    <w:p w:rsidR="008C5541" w:rsidRDefault="00FA2081" w:rsidP="00FA6A24">
      <w:pPr>
        <w:rPr>
          <w:rFonts w:ascii="Times New Roman" w:hAnsi="Times New Roman" w:cs="Times New Roman"/>
          <w:sz w:val="24"/>
          <w:szCs w:val="24"/>
        </w:rPr>
      </w:pPr>
      <w:r>
        <w:rPr>
          <w:rFonts w:ascii="Times New Roman" w:hAnsi="Times New Roman" w:cs="Times New Roman"/>
          <w:sz w:val="24"/>
          <w:szCs w:val="24"/>
        </w:rPr>
        <w:t>The data is then organized to the time serie</w:t>
      </w:r>
      <w:r>
        <w:rPr>
          <w:rFonts w:ascii="Times New Roman" w:hAnsi="Times New Roman" w:cs="Times New Roman"/>
          <w:sz w:val="24"/>
          <w:szCs w:val="24"/>
        </w:rPr>
        <w:t xml:space="preserve">s format through </w:t>
      </w:r>
      <w:proofErr w:type="spellStart"/>
      <w:proofErr w:type="gramStart"/>
      <w:r>
        <w:rPr>
          <w:rFonts w:ascii="Times New Roman" w:hAnsi="Times New Roman" w:cs="Times New Roman"/>
          <w:sz w:val="24"/>
          <w:szCs w:val="24"/>
        </w:rPr>
        <w:t>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function</w:t>
      </w:r>
      <w:r w:rsidR="008C5541">
        <w:rPr>
          <w:rFonts w:ascii="Times New Roman" w:hAnsi="Times New Roman" w:cs="Times New Roman"/>
          <w:sz w:val="24"/>
          <w:szCs w:val="24"/>
        </w:rPr>
        <w:t xml:space="preserve"> with the frequency of 12</w:t>
      </w:r>
      <w:r>
        <w:rPr>
          <w:rFonts w:ascii="Times New Roman" w:hAnsi="Times New Roman" w:cs="Times New Roman"/>
          <w:sz w:val="24"/>
          <w:szCs w:val="24"/>
        </w:rPr>
        <w:t xml:space="preserve">. AS we can see from the plot, shampoo sales rose </w:t>
      </w:r>
      <w:r w:rsidR="008C5541">
        <w:rPr>
          <w:rFonts w:ascii="Times New Roman" w:hAnsi="Times New Roman" w:cs="Times New Roman"/>
          <w:sz w:val="24"/>
          <w:szCs w:val="24"/>
        </w:rPr>
        <w:t xml:space="preserve">substantially after 3 years and hit annual peaks near the end of every </w:t>
      </w:r>
      <w:proofErr w:type="gramStart"/>
      <w:r w:rsidR="008C5541">
        <w:rPr>
          <w:rFonts w:ascii="Times New Roman" w:hAnsi="Times New Roman" w:cs="Times New Roman"/>
          <w:sz w:val="24"/>
          <w:szCs w:val="24"/>
        </w:rPr>
        <w:t>years</w:t>
      </w:r>
      <w:proofErr w:type="gramEnd"/>
      <w:r w:rsidR="008C5541">
        <w:rPr>
          <w:rFonts w:ascii="Times New Roman" w:hAnsi="Times New Roman" w:cs="Times New Roman"/>
          <w:sz w:val="24"/>
          <w:szCs w:val="24"/>
        </w:rPr>
        <w:t xml:space="preserve">, around November. It appears that an additive model might not be the best suitable model to describe this dataset since the size of seasonal fluctuations as well as random fluctuations rise as time went by. Therefore, we need to decompose the time series to fit it with an addictive model. </w:t>
      </w:r>
    </w:p>
    <w:p w:rsidR="00296AE0" w:rsidRDefault="00296AE0" w:rsidP="00FA6A24">
      <w:pPr>
        <w:rPr>
          <w:rFonts w:ascii="Times New Roman" w:hAnsi="Times New Roman" w:cs="Times New Roman"/>
          <w:sz w:val="24"/>
          <w:szCs w:val="24"/>
        </w:rPr>
      </w:pPr>
      <w:r>
        <w:rPr>
          <w:noProof/>
        </w:rPr>
        <w:lastRenderedPageBreak/>
        <w:drawing>
          <wp:inline distT="0" distB="0" distL="0" distR="0" wp14:anchorId="30404854" wp14:editId="2D238061">
            <wp:extent cx="5780314" cy="148057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381" t="83134" r="45421" b="1424"/>
                    <a:stretch/>
                  </pic:blipFill>
                  <pic:spPr bwMode="auto">
                    <a:xfrm>
                      <a:off x="0" y="0"/>
                      <a:ext cx="5780314" cy="1480571"/>
                    </a:xfrm>
                    <a:prstGeom prst="rect">
                      <a:avLst/>
                    </a:prstGeom>
                    <a:ln>
                      <a:noFill/>
                    </a:ln>
                    <a:extLst>
                      <a:ext uri="{53640926-AAD7-44D8-BBD7-CCE9431645EC}">
                        <a14:shadowObscured xmlns:a14="http://schemas.microsoft.com/office/drawing/2010/main"/>
                      </a:ext>
                    </a:extLst>
                  </pic:spPr>
                </pic:pic>
              </a:graphicData>
            </a:graphic>
          </wp:inline>
        </w:drawing>
      </w:r>
    </w:p>
    <w:p w:rsidR="006A7ABC" w:rsidRDefault="00BD6EFF" w:rsidP="00296AE0">
      <w:pPr>
        <w:rPr>
          <w:rFonts w:ascii="Times New Roman" w:hAnsi="Times New Roman" w:cs="Times New Roman"/>
          <w:sz w:val="24"/>
          <w:szCs w:val="24"/>
        </w:rPr>
      </w:pPr>
      <w:r>
        <w:rPr>
          <w:rFonts w:ascii="Times New Roman" w:hAnsi="Times New Roman" w:cs="Times New Roman"/>
          <w:sz w:val="24"/>
          <w:szCs w:val="24"/>
        </w:rPr>
        <w:t>Decomposing a time series means we are extracting the data itself from the constituent components. Depending on the dataset, sometimes you can just decompose but other time you have to seasonally adjust it at the same time</w:t>
      </w:r>
      <w:r w:rsidR="00890B33">
        <w:rPr>
          <w:rFonts w:ascii="Times New Roman" w:hAnsi="Times New Roman" w:cs="Times New Roman"/>
          <w:sz w:val="24"/>
          <w:szCs w:val="24"/>
        </w:rPr>
        <w:t xml:space="preserve"> like this one</w:t>
      </w:r>
      <w:proofErr w:type="gramStart"/>
      <w:r w:rsidR="00890B33">
        <w:rPr>
          <w:rFonts w:ascii="Times New Roman" w:hAnsi="Times New Roman" w:cs="Times New Roman"/>
          <w:sz w:val="24"/>
          <w:szCs w:val="24"/>
        </w:rPr>
        <w:t>..</w:t>
      </w:r>
      <w:proofErr w:type="gramEnd"/>
      <w:r w:rsidR="00890B33">
        <w:rPr>
          <w:rFonts w:ascii="Times New Roman" w:hAnsi="Times New Roman" w:cs="Times New Roman"/>
          <w:sz w:val="24"/>
          <w:szCs w:val="24"/>
        </w:rPr>
        <w:t xml:space="preserve"> We used the </w:t>
      </w:r>
      <w:proofErr w:type="gramStart"/>
      <w:r w:rsidR="00890B33">
        <w:rPr>
          <w:rFonts w:ascii="Times New Roman" w:hAnsi="Times New Roman" w:cs="Times New Roman"/>
          <w:sz w:val="24"/>
          <w:szCs w:val="24"/>
        </w:rPr>
        <w:t>Decompose(</w:t>
      </w:r>
      <w:proofErr w:type="gramEnd"/>
      <w:r w:rsidR="00890B33">
        <w:rPr>
          <w:rFonts w:ascii="Times New Roman" w:hAnsi="Times New Roman" w:cs="Times New Roman"/>
          <w:sz w:val="24"/>
          <w:szCs w:val="24"/>
        </w:rPr>
        <w:t xml:space="preserve">) function in R which will automatically </w:t>
      </w:r>
      <w:r w:rsidR="006A7ABC">
        <w:rPr>
          <w:rFonts w:ascii="Times New Roman" w:hAnsi="Times New Roman" w:cs="Times New Roman"/>
          <w:sz w:val="24"/>
          <w:szCs w:val="24"/>
        </w:rPr>
        <w:t>estimates</w:t>
      </w:r>
      <w:r w:rsidR="00890B33">
        <w:rPr>
          <w:rFonts w:ascii="Times New Roman" w:hAnsi="Times New Roman" w:cs="Times New Roman"/>
          <w:sz w:val="24"/>
          <w:szCs w:val="24"/>
        </w:rPr>
        <w:t xml:space="preserve"> the trend, seasonal and irregular components of the </w:t>
      </w:r>
      <w:r w:rsidR="006A7ABC">
        <w:rPr>
          <w:rFonts w:ascii="Times New Roman" w:hAnsi="Times New Roman" w:cs="Times New Roman"/>
          <w:sz w:val="24"/>
          <w:szCs w:val="24"/>
        </w:rPr>
        <w:t>shampoo sales for us. The table below illustrates the estimated seasonal components. Demand for shampoo soars in the summer-autumn</w:t>
      </w:r>
      <w:r w:rsidR="00296AE0">
        <w:rPr>
          <w:rFonts w:ascii="Times New Roman" w:hAnsi="Times New Roman" w:cs="Times New Roman"/>
          <w:sz w:val="24"/>
          <w:szCs w:val="24"/>
        </w:rPr>
        <w:t xml:space="preserve"> with a positive seasonal factor, reaching</w:t>
      </w:r>
      <w:r w:rsidR="006A7ABC">
        <w:rPr>
          <w:rFonts w:ascii="Times New Roman" w:hAnsi="Times New Roman" w:cs="Times New Roman"/>
          <w:sz w:val="24"/>
          <w:szCs w:val="24"/>
        </w:rPr>
        <w:t xml:space="preserve"> a peak at 37.27 in November</w:t>
      </w:r>
      <w:r w:rsidR="00296AE0">
        <w:rPr>
          <w:rFonts w:ascii="Times New Roman" w:hAnsi="Times New Roman" w:cs="Times New Roman"/>
          <w:sz w:val="24"/>
          <w:szCs w:val="24"/>
        </w:rPr>
        <w:t xml:space="preserve">, but </w:t>
      </w:r>
      <w:r w:rsidR="006A7ABC">
        <w:rPr>
          <w:rFonts w:ascii="Times New Roman" w:hAnsi="Times New Roman" w:cs="Times New Roman"/>
          <w:sz w:val="24"/>
          <w:szCs w:val="24"/>
        </w:rPr>
        <w:t xml:space="preserve">dwindle once winter comes (December-March).   </w:t>
      </w:r>
    </w:p>
    <w:p w:rsidR="00296AE0" w:rsidRDefault="006A7ABC" w:rsidP="00296AE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B1561C" wp14:editId="5241637C">
            <wp:extent cx="5845629" cy="4245428"/>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3.png"/>
                    <pic:cNvPicPr/>
                  </pic:nvPicPr>
                  <pic:blipFill rotWithShape="1">
                    <a:blip r:embed="rId11">
                      <a:extLst>
                        <a:ext uri="{28A0092B-C50C-407E-A947-70E740481C1C}">
                          <a14:useLocalDpi xmlns:a14="http://schemas.microsoft.com/office/drawing/2010/main" val="0"/>
                        </a:ext>
                      </a:extLst>
                    </a:blip>
                    <a:srcRect t="1948" r="1648" b="3125"/>
                    <a:stretch/>
                  </pic:blipFill>
                  <pic:spPr bwMode="auto">
                    <a:xfrm>
                      <a:off x="0" y="0"/>
                      <a:ext cx="5845629" cy="4245428"/>
                    </a:xfrm>
                    <a:prstGeom prst="rect">
                      <a:avLst/>
                    </a:prstGeom>
                    <a:ln>
                      <a:noFill/>
                    </a:ln>
                    <a:extLst>
                      <a:ext uri="{53640926-AAD7-44D8-BBD7-CCE9431645EC}">
                        <a14:shadowObscured xmlns:a14="http://schemas.microsoft.com/office/drawing/2010/main"/>
                      </a:ext>
                    </a:extLst>
                  </pic:spPr>
                </pic:pic>
              </a:graphicData>
            </a:graphic>
          </wp:inline>
        </w:drawing>
      </w:r>
    </w:p>
    <w:p w:rsidR="006A7ABC" w:rsidRDefault="00296AE0" w:rsidP="00166B74">
      <w:pPr>
        <w:rPr>
          <w:rFonts w:ascii="Times New Roman" w:hAnsi="Times New Roman" w:cs="Times New Roman"/>
          <w:sz w:val="24"/>
          <w:szCs w:val="24"/>
        </w:rPr>
      </w:pPr>
      <w:r>
        <w:rPr>
          <w:rFonts w:ascii="Times New Roman" w:hAnsi="Times New Roman" w:cs="Times New Roman"/>
          <w:sz w:val="24"/>
          <w:szCs w:val="24"/>
        </w:rPr>
        <w:t xml:space="preserve">The plot above shows us the original time series at the top, followed by the estimation of simplified trend, seasonality, and the irregular components. The trend is a straight forward line from 100 to 400 within 3 years and no </w:t>
      </w:r>
      <w:r w:rsidR="00166B74">
        <w:rPr>
          <w:rFonts w:ascii="Times New Roman" w:hAnsi="Times New Roman" w:cs="Times New Roman"/>
          <w:sz w:val="24"/>
          <w:szCs w:val="24"/>
        </w:rPr>
        <w:t>fluctuation</w:t>
      </w:r>
      <w:r>
        <w:rPr>
          <w:rFonts w:ascii="Times New Roman" w:hAnsi="Times New Roman" w:cs="Times New Roman"/>
          <w:sz w:val="24"/>
          <w:szCs w:val="24"/>
        </w:rPr>
        <w:t xml:space="preserve">. </w:t>
      </w:r>
      <w:r w:rsidR="00166B74">
        <w:rPr>
          <w:rFonts w:ascii="Times New Roman" w:hAnsi="Times New Roman" w:cs="Times New Roman"/>
          <w:sz w:val="24"/>
          <w:szCs w:val="24"/>
        </w:rPr>
        <w:t xml:space="preserve">Then we subtract the seasonal component </w:t>
      </w:r>
      <w:r w:rsidR="00166B74">
        <w:rPr>
          <w:rFonts w:ascii="Times New Roman" w:hAnsi="Times New Roman" w:cs="Times New Roman"/>
          <w:sz w:val="24"/>
          <w:szCs w:val="24"/>
        </w:rPr>
        <w:lastRenderedPageBreak/>
        <w:t>with the original time series shampoo sales dataset to have the final result. We see that there is not much difference between this plot and the plot of original time</w:t>
      </w:r>
      <w:r w:rsidR="00BE1327">
        <w:rPr>
          <w:rFonts w:ascii="Times New Roman" w:hAnsi="Times New Roman" w:cs="Times New Roman"/>
          <w:sz w:val="24"/>
          <w:szCs w:val="24"/>
        </w:rPr>
        <w:t xml:space="preserve"> series we had.</w:t>
      </w:r>
      <w:r w:rsidR="004755C1">
        <w:rPr>
          <w:rFonts w:ascii="Times New Roman" w:hAnsi="Times New Roman" w:cs="Times New Roman"/>
          <w:sz w:val="24"/>
          <w:szCs w:val="24"/>
        </w:rPr>
        <w:t xml:space="preserve"> </w:t>
      </w:r>
    </w:p>
    <w:p w:rsidR="006A7ABC" w:rsidRDefault="006A7ABC" w:rsidP="006A7AB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4723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72305"/>
                    </a:xfrm>
                    <a:prstGeom prst="rect">
                      <a:avLst/>
                    </a:prstGeom>
                  </pic:spPr>
                </pic:pic>
              </a:graphicData>
            </a:graphic>
          </wp:inline>
        </w:drawing>
      </w:r>
    </w:p>
    <w:p w:rsidR="004755C1" w:rsidRDefault="004755C1" w:rsidP="004755C1">
      <w:pPr>
        <w:rPr>
          <w:rFonts w:ascii="Times New Roman" w:hAnsi="Times New Roman" w:cs="Times New Roman"/>
          <w:sz w:val="24"/>
          <w:szCs w:val="24"/>
        </w:rPr>
      </w:pPr>
      <w:r>
        <w:rPr>
          <w:rFonts w:ascii="Times New Roman" w:hAnsi="Times New Roman" w:cs="Times New Roman"/>
          <w:sz w:val="24"/>
          <w:szCs w:val="24"/>
        </w:rPr>
        <w:t>We will use the Holt Winters Exponenti</w:t>
      </w:r>
      <w:r w:rsidR="00D22630">
        <w:rPr>
          <w:rFonts w:ascii="Times New Roman" w:hAnsi="Times New Roman" w:cs="Times New Roman"/>
          <w:sz w:val="24"/>
          <w:szCs w:val="24"/>
        </w:rPr>
        <w:t>al Smoothing to make short term</w:t>
      </w:r>
      <w:r>
        <w:rPr>
          <w:rFonts w:ascii="Times New Roman" w:hAnsi="Times New Roman" w:cs="Times New Roman"/>
          <w:sz w:val="24"/>
          <w:szCs w:val="24"/>
        </w:rPr>
        <w:t xml:space="preserve"> we have the time series that can be described with an additive model with an upward trend and</w:t>
      </w:r>
      <w:r w:rsidR="00D22630">
        <w:rPr>
          <w:rFonts w:ascii="Times New Roman" w:hAnsi="Times New Roman" w:cs="Times New Roman"/>
          <w:sz w:val="24"/>
          <w:szCs w:val="24"/>
        </w:rPr>
        <w:t xml:space="preserve"> seasonality. </w:t>
      </w:r>
      <w:r w:rsidR="007B44AC" w:rsidRPr="007B44AC">
        <w:rPr>
          <w:rFonts w:ascii="Times New Roman" w:hAnsi="Times New Roman" w:cs="Times New Roman"/>
          <w:sz w:val="24"/>
          <w:szCs w:val="24"/>
        </w:rPr>
        <w:t xml:space="preserve">(Hayes, 2020) </w:t>
      </w:r>
      <w:r w:rsidR="007B44AC">
        <w:rPr>
          <w:rFonts w:ascii="Times New Roman" w:hAnsi="Times New Roman" w:cs="Times New Roman"/>
          <w:sz w:val="24"/>
          <w:szCs w:val="24"/>
        </w:rPr>
        <w:t xml:space="preserve"> </w:t>
      </w:r>
      <w:r w:rsidR="00D22630">
        <w:rPr>
          <w:rFonts w:ascii="Times New Roman" w:hAnsi="Times New Roman" w:cs="Times New Roman"/>
          <w:sz w:val="24"/>
          <w:szCs w:val="24"/>
        </w:rPr>
        <w:t xml:space="preserve">Holts-Winters exponential smoothing predicts the </w:t>
      </w:r>
      <w:r w:rsidR="001F122F">
        <w:rPr>
          <w:rFonts w:ascii="Times New Roman" w:hAnsi="Times New Roman" w:cs="Times New Roman"/>
          <w:sz w:val="24"/>
          <w:szCs w:val="24"/>
        </w:rPr>
        <w:t>level, slope and seasonality at the current time point</w:t>
      </w:r>
      <w:r w:rsidRPr="004755C1">
        <w:rPr>
          <w:rFonts w:ascii="Times New Roman" w:hAnsi="Times New Roman" w:cs="Times New Roman"/>
          <w:sz w:val="24"/>
          <w:szCs w:val="24"/>
        </w:rPr>
        <w:t>.</w:t>
      </w:r>
      <w:r w:rsidR="001F122F">
        <w:rPr>
          <w:rFonts w:ascii="Times New Roman" w:hAnsi="Times New Roman" w:cs="Times New Roman"/>
          <w:sz w:val="24"/>
          <w:szCs w:val="24"/>
        </w:rPr>
        <w:t xml:space="preserve"> We first need to fit the predictive model for the log of the monthly shampoo sales. We will have the value of alpha 0.05, beta 1 and gamma 0.56. Since alpha has the closest value to 0, that means alpha has little weight on the shampoo sales when we plotting forecast in the future and the estimate of the level time rely heavily on both recent and past’ data. Value of beta of 1 means the estimate of slope b is updated as time goes b</w:t>
      </w:r>
      <w:r w:rsidR="00BE1327">
        <w:rPr>
          <w:rFonts w:ascii="Times New Roman" w:hAnsi="Times New Roman" w:cs="Times New Roman"/>
          <w:sz w:val="24"/>
          <w:szCs w:val="24"/>
        </w:rPr>
        <w:t>y, on the contrary to</w:t>
      </w:r>
      <w:r w:rsidR="001F122F">
        <w:rPr>
          <w:rFonts w:ascii="Times New Roman" w:hAnsi="Times New Roman" w:cs="Times New Roman"/>
          <w:sz w:val="24"/>
          <w:szCs w:val="24"/>
        </w:rPr>
        <w:t xml:space="preserve"> the </w:t>
      </w:r>
      <w:r w:rsidR="00BE1327">
        <w:rPr>
          <w:rFonts w:ascii="Times New Roman" w:hAnsi="Times New Roman" w:cs="Times New Roman"/>
          <w:sz w:val="24"/>
          <w:szCs w:val="24"/>
        </w:rPr>
        <w:t xml:space="preserve">average gamma value of 0.56 indicating seasonal component is not updated all the time.  We know that it is a relatively </w:t>
      </w:r>
      <w:proofErr w:type="gramStart"/>
      <w:r w:rsidR="00BE1327">
        <w:rPr>
          <w:rFonts w:ascii="Times New Roman" w:hAnsi="Times New Roman" w:cs="Times New Roman"/>
          <w:sz w:val="24"/>
          <w:szCs w:val="24"/>
        </w:rPr>
        <w:t>tight</w:t>
      </w:r>
      <w:proofErr w:type="gramEnd"/>
      <w:r w:rsidR="00BE1327">
        <w:rPr>
          <w:rFonts w:ascii="Times New Roman" w:hAnsi="Times New Roman" w:cs="Times New Roman"/>
          <w:sz w:val="24"/>
          <w:szCs w:val="24"/>
        </w:rPr>
        <w:t xml:space="preserve"> fit of the model to the data thanks to the small S</w:t>
      </w:r>
      <w:r w:rsidR="00BE1327" w:rsidRPr="00BE1327">
        <w:rPr>
          <w:rFonts w:ascii="Times New Roman" w:hAnsi="Times New Roman" w:cs="Times New Roman"/>
          <w:sz w:val="24"/>
          <w:szCs w:val="24"/>
        </w:rPr>
        <w:t>um of squared estimate of errors</w:t>
      </w:r>
      <w:r w:rsidR="00BE1327">
        <w:rPr>
          <w:rFonts w:ascii="Times New Roman" w:hAnsi="Times New Roman" w:cs="Times New Roman"/>
          <w:sz w:val="24"/>
          <w:szCs w:val="24"/>
        </w:rPr>
        <w:t xml:space="preserve"> (2.153) </w:t>
      </w:r>
    </w:p>
    <w:p w:rsidR="00BE1327" w:rsidRDefault="00BE1327" w:rsidP="004755C1">
      <w:pPr>
        <w:rPr>
          <w:rFonts w:ascii="Times New Roman" w:hAnsi="Times New Roman" w:cs="Times New Roman"/>
          <w:sz w:val="24"/>
          <w:szCs w:val="24"/>
        </w:rPr>
      </w:pPr>
    </w:p>
    <w:p w:rsidR="001734CD" w:rsidRDefault="00BE1327" w:rsidP="001734C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25D6BB" wp14:editId="60ABBCF1">
            <wp:extent cx="4615542" cy="31350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png"/>
                    <pic:cNvPicPr/>
                  </pic:nvPicPr>
                  <pic:blipFill rotWithShape="1">
                    <a:blip r:embed="rId13">
                      <a:extLst>
                        <a:ext uri="{28A0092B-C50C-407E-A947-70E740481C1C}">
                          <a14:useLocalDpi xmlns:a14="http://schemas.microsoft.com/office/drawing/2010/main" val="0"/>
                        </a:ext>
                      </a:extLst>
                    </a:blip>
                    <a:srcRect t="5017" r="-52" b="4665"/>
                    <a:stretch/>
                  </pic:blipFill>
                  <pic:spPr bwMode="auto">
                    <a:xfrm>
                      <a:off x="0" y="0"/>
                      <a:ext cx="4619288" cy="3137631"/>
                    </a:xfrm>
                    <a:prstGeom prst="rect">
                      <a:avLst/>
                    </a:prstGeom>
                    <a:ln>
                      <a:noFill/>
                    </a:ln>
                    <a:extLst>
                      <a:ext uri="{53640926-AAD7-44D8-BBD7-CCE9431645EC}">
                        <a14:shadowObscured xmlns:a14="http://schemas.microsoft.com/office/drawing/2010/main"/>
                      </a:ext>
                    </a:extLst>
                  </pic:spPr>
                </pic:pic>
              </a:graphicData>
            </a:graphic>
          </wp:inline>
        </w:drawing>
      </w:r>
    </w:p>
    <w:p w:rsidR="00BE1327" w:rsidRDefault="00BE1327" w:rsidP="004755C1">
      <w:pPr>
        <w:rPr>
          <w:rFonts w:ascii="Times New Roman" w:hAnsi="Times New Roman" w:cs="Times New Roman"/>
          <w:sz w:val="24"/>
          <w:szCs w:val="24"/>
        </w:rPr>
      </w:pPr>
    </w:p>
    <w:p w:rsidR="00BE1327" w:rsidRDefault="00BE1327" w:rsidP="001734C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23657" cy="314554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1.png"/>
                    <pic:cNvPicPr/>
                  </pic:nvPicPr>
                  <pic:blipFill rotWithShape="1">
                    <a:blip r:embed="rId14">
                      <a:extLst>
                        <a:ext uri="{28A0092B-C50C-407E-A947-70E740481C1C}">
                          <a14:useLocalDpi xmlns:a14="http://schemas.microsoft.com/office/drawing/2010/main" val="0"/>
                        </a:ext>
                      </a:extLst>
                    </a:blip>
                    <a:srcRect l="4686" r="3531" b="9157"/>
                    <a:stretch/>
                  </pic:blipFill>
                  <pic:spPr bwMode="auto">
                    <a:xfrm>
                      <a:off x="0" y="0"/>
                      <a:ext cx="4230826" cy="3150883"/>
                    </a:xfrm>
                    <a:prstGeom prst="rect">
                      <a:avLst/>
                    </a:prstGeom>
                    <a:ln>
                      <a:noFill/>
                    </a:ln>
                    <a:extLst>
                      <a:ext uri="{53640926-AAD7-44D8-BBD7-CCE9431645EC}">
                        <a14:shadowObscured xmlns:a14="http://schemas.microsoft.com/office/drawing/2010/main"/>
                      </a:ext>
                    </a:extLst>
                  </pic:spPr>
                </pic:pic>
              </a:graphicData>
            </a:graphic>
          </wp:inline>
        </w:drawing>
      </w:r>
    </w:p>
    <w:p w:rsidR="001734CD" w:rsidRDefault="001734CD" w:rsidP="001734CD">
      <w:pPr>
        <w:jc w:val="center"/>
        <w:rPr>
          <w:rFonts w:ascii="Times New Roman" w:hAnsi="Times New Roman" w:cs="Times New Roman"/>
          <w:sz w:val="24"/>
          <w:szCs w:val="24"/>
        </w:rPr>
      </w:pPr>
    </w:p>
    <w:p w:rsidR="001734CD" w:rsidRDefault="001734CD" w:rsidP="001734CD">
      <w:pPr>
        <w:rPr>
          <w:rFonts w:ascii="Times New Roman" w:hAnsi="Times New Roman" w:cs="Times New Roman"/>
          <w:noProof/>
          <w:sz w:val="24"/>
          <w:szCs w:val="24"/>
        </w:rPr>
      </w:pPr>
      <w:r>
        <w:rPr>
          <w:rFonts w:ascii="Times New Roman" w:hAnsi="Times New Roman" w:cs="Times New Roman"/>
          <w:sz w:val="24"/>
          <w:szCs w:val="24"/>
        </w:rPr>
        <w:t xml:space="preserve">The black line indicates the real value while the red line indicates prediction. The plot from Holt Winters was not really successful as the red line does not correlate well with the black line by the end. But it is decent enough for us to make future estimation for the next 36 months or 3 years. </w:t>
      </w:r>
      <w:r>
        <w:rPr>
          <w:rFonts w:ascii="Times New Roman" w:hAnsi="Times New Roman" w:cs="Times New Roman"/>
          <w:sz w:val="24"/>
          <w:szCs w:val="24"/>
        </w:rPr>
        <w:lastRenderedPageBreak/>
        <w:t>The forecast is shown in the blue line below and the grey and purple shade area indicates the 80% and 95% prediction intervals respectively.</w:t>
      </w:r>
      <w:r w:rsidRPr="001734CD">
        <w:rPr>
          <w:rFonts w:ascii="Times New Roman" w:hAnsi="Times New Roman" w:cs="Times New Roman"/>
          <w:noProof/>
          <w:sz w:val="24"/>
          <w:szCs w:val="24"/>
        </w:rPr>
        <w:t xml:space="preserve"> </w:t>
      </w:r>
    </w:p>
    <w:p w:rsidR="001734CD" w:rsidRDefault="001734CD" w:rsidP="001734C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8148AE" wp14:editId="4CCE2E9A">
            <wp:extent cx="4245428" cy="297959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2.png"/>
                    <pic:cNvPicPr/>
                  </pic:nvPicPr>
                  <pic:blipFill rotWithShape="1">
                    <a:blip r:embed="rId15">
                      <a:extLst>
                        <a:ext uri="{28A0092B-C50C-407E-A947-70E740481C1C}">
                          <a14:useLocalDpi xmlns:a14="http://schemas.microsoft.com/office/drawing/2010/main" val="0"/>
                        </a:ext>
                      </a:extLst>
                    </a:blip>
                    <a:srcRect t="3075" r="-257" b="3413"/>
                    <a:stretch/>
                  </pic:blipFill>
                  <pic:spPr bwMode="auto">
                    <a:xfrm>
                      <a:off x="0" y="0"/>
                      <a:ext cx="4255816" cy="2986884"/>
                    </a:xfrm>
                    <a:prstGeom prst="rect">
                      <a:avLst/>
                    </a:prstGeom>
                    <a:ln>
                      <a:noFill/>
                    </a:ln>
                    <a:extLst>
                      <a:ext uri="{53640926-AAD7-44D8-BBD7-CCE9431645EC}">
                        <a14:shadowObscured xmlns:a14="http://schemas.microsoft.com/office/drawing/2010/main"/>
                      </a:ext>
                    </a:extLst>
                  </pic:spPr>
                </pic:pic>
              </a:graphicData>
            </a:graphic>
          </wp:inline>
        </w:drawing>
      </w:r>
    </w:p>
    <w:p w:rsidR="001734CD" w:rsidRDefault="001734CD" w:rsidP="001734CD">
      <w:pPr>
        <w:rPr>
          <w:rFonts w:ascii="Times New Roman" w:hAnsi="Times New Roman" w:cs="Times New Roman"/>
          <w:color w:val="000000"/>
          <w:spacing w:val="-2"/>
          <w:sz w:val="24"/>
          <w:szCs w:val="24"/>
          <w:shd w:val="clear" w:color="auto" w:fill="FFFFFF"/>
        </w:rPr>
      </w:pPr>
      <w:r>
        <w:rPr>
          <w:rFonts w:ascii="Times New Roman" w:hAnsi="Times New Roman" w:cs="Times New Roman"/>
          <w:sz w:val="24"/>
          <w:szCs w:val="24"/>
        </w:rPr>
        <w:t>Now, we try to inves</w:t>
      </w:r>
      <w:r w:rsidR="006B2002">
        <w:rPr>
          <w:rFonts w:ascii="Times New Roman" w:hAnsi="Times New Roman" w:cs="Times New Roman"/>
          <w:sz w:val="24"/>
          <w:szCs w:val="24"/>
        </w:rPr>
        <w:t xml:space="preserve">tigate if we can improve the model with the in sample forecast zero auto correlations at </w:t>
      </w:r>
      <w:r w:rsidR="006B2002" w:rsidRPr="006B2002">
        <w:rPr>
          <w:rFonts w:ascii="Times New Roman" w:hAnsi="Times New Roman" w:cs="Times New Roman"/>
          <w:sz w:val="24"/>
          <w:szCs w:val="24"/>
        </w:rPr>
        <w:t xml:space="preserve">lag 1-20 through </w:t>
      </w:r>
      <w:proofErr w:type="spellStart"/>
      <w:r w:rsidR="006B2002" w:rsidRPr="006B2002">
        <w:rPr>
          <w:rFonts w:ascii="Times New Roman" w:hAnsi="Times New Roman" w:cs="Times New Roman"/>
          <w:sz w:val="24"/>
          <w:szCs w:val="24"/>
        </w:rPr>
        <w:t>correlogram</w:t>
      </w:r>
      <w:proofErr w:type="spellEnd"/>
      <w:r w:rsidR="006B2002" w:rsidRPr="006B2002">
        <w:rPr>
          <w:rFonts w:ascii="Times New Roman" w:hAnsi="Times New Roman" w:cs="Times New Roman"/>
          <w:sz w:val="24"/>
          <w:szCs w:val="24"/>
        </w:rPr>
        <w:t xml:space="preserve"> and </w:t>
      </w:r>
      <w:proofErr w:type="spellStart"/>
      <w:r w:rsidR="006B2002" w:rsidRPr="006B2002">
        <w:rPr>
          <w:rFonts w:ascii="Times New Roman" w:hAnsi="Times New Roman" w:cs="Times New Roman"/>
          <w:color w:val="000000"/>
          <w:spacing w:val="-2"/>
          <w:sz w:val="24"/>
          <w:szCs w:val="24"/>
          <w:shd w:val="clear" w:color="auto" w:fill="FFFFFF"/>
        </w:rPr>
        <w:t>Ljung</w:t>
      </w:r>
      <w:proofErr w:type="spellEnd"/>
      <w:r w:rsidR="006B2002" w:rsidRPr="006B2002">
        <w:rPr>
          <w:rFonts w:ascii="Times New Roman" w:hAnsi="Times New Roman" w:cs="Times New Roman"/>
          <w:color w:val="000000"/>
          <w:spacing w:val="-2"/>
          <w:sz w:val="24"/>
          <w:szCs w:val="24"/>
          <w:shd w:val="clear" w:color="auto" w:fill="FFFFFF"/>
        </w:rPr>
        <w:t>-Box test</w:t>
      </w:r>
      <w:r w:rsidR="006B2002">
        <w:rPr>
          <w:rFonts w:ascii="Times New Roman" w:hAnsi="Times New Roman" w:cs="Times New Roman"/>
          <w:color w:val="000000"/>
          <w:spacing w:val="-2"/>
          <w:sz w:val="24"/>
          <w:szCs w:val="24"/>
          <w:shd w:val="clear" w:color="auto" w:fill="FFFFFF"/>
        </w:rPr>
        <w:t xml:space="preserve">. Almost </w:t>
      </w:r>
      <w:proofErr w:type="spellStart"/>
      <w:proofErr w:type="gramStart"/>
      <w:r w:rsidR="006B2002">
        <w:rPr>
          <w:rFonts w:ascii="Times New Roman" w:hAnsi="Times New Roman" w:cs="Times New Roman"/>
          <w:color w:val="000000"/>
          <w:spacing w:val="-2"/>
          <w:sz w:val="24"/>
          <w:szCs w:val="24"/>
          <w:shd w:val="clear" w:color="auto" w:fill="FFFFFF"/>
        </w:rPr>
        <w:t>non</w:t>
      </w:r>
      <w:proofErr w:type="gramEnd"/>
      <w:r w:rsidR="006B2002">
        <w:rPr>
          <w:rFonts w:ascii="Times New Roman" w:hAnsi="Times New Roman" w:cs="Times New Roman"/>
          <w:color w:val="000000"/>
          <w:spacing w:val="-2"/>
          <w:sz w:val="24"/>
          <w:szCs w:val="24"/>
          <w:shd w:val="clear" w:color="auto" w:fill="FFFFFF"/>
        </w:rPr>
        <w:t xml:space="preserve"> of</w:t>
      </w:r>
      <w:proofErr w:type="spellEnd"/>
      <w:r w:rsidR="006B2002">
        <w:rPr>
          <w:rFonts w:ascii="Times New Roman" w:hAnsi="Times New Roman" w:cs="Times New Roman"/>
          <w:color w:val="000000"/>
          <w:spacing w:val="-2"/>
          <w:sz w:val="24"/>
          <w:szCs w:val="24"/>
          <w:shd w:val="clear" w:color="auto" w:fill="FFFFFF"/>
        </w:rPr>
        <w:t xml:space="preserve"> the in-sample forecast errors exceed </w:t>
      </w:r>
      <w:r w:rsidR="00F36418">
        <w:rPr>
          <w:rFonts w:ascii="Times New Roman" w:hAnsi="Times New Roman" w:cs="Times New Roman"/>
          <w:color w:val="000000"/>
          <w:spacing w:val="-2"/>
          <w:sz w:val="24"/>
          <w:szCs w:val="24"/>
          <w:shd w:val="clear" w:color="auto" w:fill="FFFFFF"/>
        </w:rPr>
        <w:t>the significance bounds for lag 1-20. P</w:t>
      </w:r>
      <w:r w:rsidR="00F36418" w:rsidRPr="00F36418">
        <w:rPr>
          <w:rFonts w:ascii="Times New Roman" w:hAnsi="Times New Roman" w:cs="Times New Roman"/>
          <w:color w:val="000000"/>
          <w:spacing w:val="-2"/>
          <w:sz w:val="24"/>
          <w:szCs w:val="24"/>
          <w:shd w:val="clear" w:color="auto" w:fill="FFFFFF"/>
        </w:rPr>
        <w:t>-</w:t>
      </w:r>
      <w:r w:rsidR="00F36418">
        <w:rPr>
          <w:rFonts w:ascii="Times New Roman" w:hAnsi="Times New Roman" w:cs="Times New Roman"/>
          <w:color w:val="000000"/>
          <w:spacing w:val="-2"/>
          <w:sz w:val="24"/>
          <w:szCs w:val="24"/>
          <w:shd w:val="clear" w:color="auto" w:fill="FFFFFF"/>
        </w:rPr>
        <w:t xml:space="preserve">value for </w:t>
      </w:r>
      <w:proofErr w:type="spellStart"/>
      <w:r w:rsidR="00F36418">
        <w:rPr>
          <w:rFonts w:ascii="Times New Roman" w:hAnsi="Times New Roman" w:cs="Times New Roman"/>
          <w:color w:val="000000"/>
          <w:spacing w:val="-2"/>
          <w:sz w:val="24"/>
          <w:szCs w:val="24"/>
          <w:shd w:val="clear" w:color="auto" w:fill="FFFFFF"/>
        </w:rPr>
        <w:t>Ljung</w:t>
      </w:r>
      <w:proofErr w:type="spellEnd"/>
      <w:r w:rsidR="00F36418">
        <w:rPr>
          <w:rFonts w:ascii="Times New Roman" w:hAnsi="Times New Roman" w:cs="Times New Roman"/>
          <w:color w:val="000000"/>
          <w:spacing w:val="-2"/>
          <w:sz w:val="24"/>
          <w:szCs w:val="24"/>
          <w:shd w:val="clear" w:color="auto" w:fill="FFFFFF"/>
        </w:rPr>
        <w:t xml:space="preserve">-Box test is </w:t>
      </w:r>
      <w:proofErr w:type="gramStart"/>
      <w:r w:rsidR="00F36418">
        <w:rPr>
          <w:rFonts w:ascii="Times New Roman" w:hAnsi="Times New Roman" w:cs="Times New Roman"/>
          <w:color w:val="000000"/>
          <w:spacing w:val="-2"/>
          <w:sz w:val="24"/>
          <w:szCs w:val="24"/>
          <w:shd w:val="clear" w:color="auto" w:fill="FFFFFF"/>
        </w:rPr>
        <w:t>0.32,</w:t>
      </w:r>
      <w:proofErr w:type="gramEnd"/>
      <w:r w:rsidR="00F36418">
        <w:rPr>
          <w:rFonts w:ascii="Times New Roman" w:hAnsi="Times New Roman" w:cs="Times New Roman"/>
          <w:color w:val="000000"/>
          <w:spacing w:val="-2"/>
          <w:sz w:val="24"/>
          <w:szCs w:val="24"/>
          <w:shd w:val="clear" w:color="auto" w:fill="FFFFFF"/>
        </w:rPr>
        <w:t xml:space="preserve"> we do not reject the Null hypothesis that our model does not show the lack of fit. We then plot the time plot and we can tell that the forecast error does not have the constant variance. The histogram also tells us that the forecast does not have a normally distributed data but rather a left ske</w:t>
      </w:r>
      <w:r w:rsidR="00FA30F9">
        <w:rPr>
          <w:rFonts w:ascii="Times New Roman" w:hAnsi="Times New Roman" w:cs="Times New Roman"/>
          <w:color w:val="000000"/>
          <w:spacing w:val="-2"/>
          <w:sz w:val="24"/>
          <w:szCs w:val="24"/>
          <w:shd w:val="clear" w:color="auto" w:fill="FFFFFF"/>
        </w:rPr>
        <w:t>wed.</w:t>
      </w:r>
      <w:r w:rsidR="00F36418">
        <w:rPr>
          <w:rFonts w:ascii="Times New Roman" w:hAnsi="Times New Roman" w:cs="Times New Roman"/>
          <w:color w:val="000000"/>
          <w:spacing w:val="-2"/>
          <w:sz w:val="24"/>
          <w:szCs w:val="24"/>
          <w:shd w:val="clear" w:color="auto" w:fill="FFFFFF"/>
        </w:rPr>
        <w:t xml:space="preserve"> </w:t>
      </w:r>
    </w:p>
    <w:p w:rsidR="00F36418" w:rsidRDefault="00F36418" w:rsidP="00F3641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A19B40" wp14:editId="3ECDC9AE">
            <wp:extent cx="4800600" cy="3167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3.png"/>
                    <pic:cNvPicPr/>
                  </pic:nvPicPr>
                  <pic:blipFill rotWithShape="1">
                    <a:blip r:embed="rId16">
                      <a:extLst>
                        <a:ext uri="{28A0092B-C50C-407E-A947-70E740481C1C}">
                          <a14:useLocalDpi xmlns:a14="http://schemas.microsoft.com/office/drawing/2010/main" val="0"/>
                        </a:ext>
                      </a:extLst>
                    </a:blip>
                    <a:srcRect t="11682" r="3114" b="3369"/>
                    <a:stretch/>
                  </pic:blipFill>
                  <pic:spPr bwMode="auto">
                    <a:xfrm>
                      <a:off x="0" y="0"/>
                      <a:ext cx="4803725" cy="3169187"/>
                    </a:xfrm>
                    <a:prstGeom prst="rect">
                      <a:avLst/>
                    </a:prstGeom>
                    <a:ln>
                      <a:noFill/>
                    </a:ln>
                    <a:extLst>
                      <a:ext uri="{53640926-AAD7-44D8-BBD7-CCE9431645EC}">
                        <a14:shadowObscured xmlns:a14="http://schemas.microsoft.com/office/drawing/2010/main"/>
                      </a:ext>
                    </a:extLst>
                  </pic:spPr>
                </pic:pic>
              </a:graphicData>
            </a:graphic>
          </wp:inline>
        </w:drawing>
      </w:r>
    </w:p>
    <w:p w:rsidR="00FA30F9" w:rsidRDefault="001734CD" w:rsidP="001734C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40829" cy="4180114"/>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4.png"/>
                    <pic:cNvPicPr/>
                  </pic:nvPicPr>
                  <pic:blipFill rotWithShape="1">
                    <a:blip r:embed="rId17">
                      <a:extLst>
                        <a:ext uri="{28A0092B-C50C-407E-A947-70E740481C1C}">
                          <a14:useLocalDpi xmlns:a14="http://schemas.microsoft.com/office/drawing/2010/main" val="0"/>
                        </a:ext>
                      </a:extLst>
                    </a:blip>
                    <a:srcRect t="3408" r="6777" b="3126"/>
                    <a:stretch/>
                  </pic:blipFill>
                  <pic:spPr bwMode="auto">
                    <a:xfrm>
                      <a:off x="0" y="0"/>
                      <a:ext cx="5540829" cy="4180114"/>
                    </a:xfrm>
                    <a:prstGeom prst="rect">
                      <a:avLst/>
                    </a:prstGeom>
                    <a:ln>
                      <a:noFill/>
                    </a:ln>
                    <a:extLst>
                      <a:ext uri="{53640926-AAD7-44D8-BBD7-CCE9431645EC}">
                        <a14:shadowObscured xmlns:a14="http://schemas.microsoft.com/office/drawing/2010/main"/>
                      </a:ext>
                    </a:extLst>
                  </pic:spPr>
                </pic:pic>
              </a:graphicData>
            </a:graphic>
          </wp:inline>
        </w:drawing>
      </w:r>
    </w:p>
    <w:p w:rsidR="00FA30F9" w:rsidRDefault="001416EE" w:rsidP="001734C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18905A8C" wp14:editId="74EE686D">
            <wp:simplePos x="0" y="0"/>
            <wp:positionH relativeFrom="column">
              <wp:posOffset>-762000</wp:posOffset>
            </wp:positionH>
            <wp:positionV relativeFrom="paragraph">
              <wp:posOffset>1063625</wp:posOffset>
            </wp:positionV>
            <wp:extent cx="3482975" cy="2405380"/>
            <wp:effectExtent l="0" t="0" r="3175" b="0"/>
            <wp:wrapTight wrapText="bothSides">
              <wp:wrapPolygon edited="0">
                <wp:start x="0" y="0"/>
                <wp:lineTo x="0" y="21383"/>
                <wp:lineTo x="21502" y="21383"/>
                <wp:lineTo x="2150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png"/>
                    <pic:cNvPicPr/>
                  </pic:nvPicPr>
                  <pic:blipFill rotWithShape="1">
                    <a:blip r:embed="rId18">
                      <a:extLst>
                        <a:ext uri="{28A0092B-C50C-407E-A947-70E740481C1C}">
                          <a14:useLocalDpi xmlns:a14="http://schemas.microsoft.com/office/drawing/2010/main" val="0"/>
                        </a:ext>
                      </a:extLst>
                    </a:blip>
                    <a:srcRect t="10162" r="2120"/>
                    <a:stretch/>
                  </pic:blipFill>
                  <pic:spPr bwMode="auto">
                    <a:xfrm>
                      <a:off x="0" y="0"/>
                      <a:ext cx="3482975" cy="2405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30F9">
        <w:rPr>
          <w:rFonts w:ascii="Times New Roman" w:hAnsi="Times New Roman" w:cs="Times New Roman"/>
          <w:sz w:val="24"/>
          <w:szCs w:val="24"/>
        </w:rPr>
        <w:t xml:space="preserve">The evidences above tell us that Holt Winters exponential smoothing might not provide the adequate predictive model of the log of shampoo sales. It needs to be improved or changed completely and we can ignore the assumption upon the prediction intervals that were made earlier. </w:t>
      </w:r>
    </w:p>
    <w:p w:rsidR="001416EE" w:rsidRDefault="001416EE" w:rsidP="001734C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7C6D5FD3" wp14:editId="0B022E4C">
            <wp:simplePos x="0" y="0"/>
            <wp:positionH relativeFrom="column">
              <wp:posOffset>-102870</wp:posOffset>
            </wp:positionH>
            <wp:positionV relativeFrom="paragraph">
              <wp:posOffset>248920</wp:posOffset>
            </wp:positionV>
            <wp:extent cx="3273425" cy="2165985"/>
            <wp:effectExtent l="0" t="0" r="3175" b="5715"/>
            <wp:wrapThrough wrapText="bothSides">
              <wp:wrapPolygon edited="0">
                <wp:start x="0" y="0"/>
                <wp:lineTo x="0" y="21467"/>
                <wp:lineTo x="21495" y="21467"/>
                <wp:lineTo x="2149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1.png"/>
                    <pic:cNvPicPr/>
                  </pic:nvPicPr>
                  <pic:blipFill rotWithShape="1">
                    <a:blip r:embed="rId19">
                      <a:extLst>
                        <a:ext uri="{28A0092B-C50C-407E-A947-70E740481C1C}">
                          <a14:useLocalDpi xmlns:a14="http://schemas.microsoft.com/office/drawing/2010/main" val="0"/>
                        </a:ext>
                      </a:extLst>
                    </a:blip>
                    <a:srcRect l="1" t="10098" r="1471" b="3258"/>
                    <a:stretch/>
                  </pic:blipFill>
                  <pic:spPr bwMode="auto">
                    <a:xfrm>
                      <a:off x="0" y="0"/>
                      <a:ext cx="3273425" cy="2165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16EE" w:rsidRDefault="001416EE" w:rsidP="001734CD">
      <w:pPr>
        <w:rPr>
          <w:rFonts w:ascii="Times New Roman" w:hAnsi="Times New Roman" w:cs="Times New Roman"/>
          <w:sz w:val="24"/>
          <w:szCs w:val="24"/>
        </w:rPr>
      </w:pPr>
    </w:p>
    <w:p w:rsidR="001416EE" w:rsidRDefault="008626A7" w:rsidP="001734CD">
      <w:pPr>
        <w:rPr>
          <w:rFonts w:ascii="Times New Roman" w:hAnsi="Times New Roman" w:cs="Times New Roman"/>
          <w:sz w:val="24"/>
          <w:szCs w:val="24"/>
        </w:rPr>
      </w:pPr>
      <w:r>
        <w:rPr>
          <w:rFonts w:ascii="Times New Roman" w:hAnsi="Times New Roman" w:cs="Times New Roman"/>
          <w:sz w:val="24"/>
          <w:szCs w:val="24"/>
        </w:rPr>
        <w:lastRenderedPageBreak/>
        <w:t xml:space="preserve">Keeping in mind that </w:t>
      </w:r>
      <w:r w:rsidR="00A2524B">
        <w:rPr>
          <w:rFonts w:ascii="Times New Roman" w:hAnsi="Times New Roman" w:cs="Times New Roman"/>
          <w:sz w:val="24"/>
          <w:szCs w:val="24"/>
        </w:rPr>
        <w:t xml:space="preserve">assumptions about </w:t>
      </w:r>
      <w:r>
        <w:rPr>
          <w:rFonts w:ascii="Times New Roman" w:hAnsi="Times New Roman" w:cs="Times New Roman"/>
          <w:sz w:val="24"/>
          <w:szCs w:val="24"/>
        </w:rPr>
        <w:t>successive values and time series’</w:t>
      </w:r>
      <w:r w:rsidR="00FA30F9">
        <w:rPr>
          <w:rFonts w:ascii="Times New Roman" w:hAnsi="Times New Roman" w:cs="Times New Roman"/>
          <w:sz w:val="24"/>
          <w:szCs w:val="24"/>
        </w:rPr>
        <w:t xml:space="preserve"> </w:t>
      </w:r>
      <w:r>
        <w:rPr>
          <w:rFonts w:ascii="Times New Roman" w:hAnsi="Times New Roman" w:cs="Times New Roman"/>
          <w:sz w:val="24"/>
          <w:szCs w:val="24"/>
        </w:rPr>
        <w:t>relationship</w:t>
      </w:r>
      <w:r w:rsidR="00A2524B">
        <w:rPr>
          <w:rFonts w:ascii="Times New Roman" w:hAnsi="Times New Roman" w:cs="Times New Roman"/>
          <w:sz w:val="24"/>
          <w:szCs w:val="24"/>
        </w:rPr>
        <w:t xml:space="preserve"> are not available when it comes to exponential smoothing, but we in this case we need a better predictive model like ARIMA</w:t>
      </w:r>
      <w:r w:rsidR="001416EE">
        <w:rPr>
          <w:rFonts w:ascii="Times New Roman" w:hAnsi="Times New Roman" w:cs="Times New Roman"/>
          <w:sz w:val="24"/>
          <w:szCs w:val="24"/>
        </w:rPr>
        <w:t>.</w:t>
      </w:r>
      <w:r w:rsidR="00A2524B">
        <w:rPr>
          <w:rFonts w:ascii="Times New Roman" w:hAnsi="Times New Roman" w:cs="Times New Roman"/>
          <w:sz w:val="24"/>
          <w:szCs w:val="24"/>
        </w:rPr>
        <w:t xml:space="preserve"> </w:t>
      </w:r>
      <w:r w:rsidR="007B44AC" w:rsidRPr="007B44AC">
        <w:rPr>
          <w:rFonts w:ascii="Times New Roman" w:hAnsi="Times New Roman" w:cs="Times New Roman"/>
          <w:sz w:val="24"/>
          <w:szCs w:val="24"/>
        </w:rPr>
        <w:t xml:space="preserve">(Brownlee, 2017) </w:t>
      </w:r>
      <w:r w:rsidR="007B44AC">
        <w:rPr>
          <w:rFonts w:ascii="Times New Roman" w:hAnsi="Times New Roman" w:cs="Times New Roman"/>
          <w:sz w:val="24"/>
          <w:szCs w:val="24"/>
        </w:rPr>
        <w:t xml:space="preserve"> </w:t>
      </w:r>
      <w:r w:rsidR="00A2524B">
        <w:rPr>
          <w:rFonts w:ascii="Times New Roman" w:hAnsi="Times New Roman" w:cs="Times New Roman"/>
          <w:sz w:val="24"/>
          <w:szCs w:val="24"/>
        </w:rPr>
        <w:t xml:space="preserve">We would first turn the dataset into </w:t>
      </w:r>
      <w:r w:rsidR="001416EE">
        <w:rPr>
          <w:rFonts w:ascii="Times New Roman" w:hAnsi="Times New Roman" w:cs="Times New Roman"/>
          <w:sz w:val="24"/>
          <w:szCs w:val="24"/>
        </w:rPr>
        <w:t xml:space="preserve">stationary data, then plot the differences a time series through </w:t>
      </w:r>
      <w:proofErr w:type="gramStart"/>
      <w:r w:rsidR="001416EE">
        <w:rPr>
          <w:rFonts w:ascii="Times New Roman" w:hAnsi="Times New Roman" w:cs="Times New Roman"/>
          <w:sz w:val="24"/>
          <w:szCs w:val="24"/>
        </w:rPr>
        <w:t>diff(</w:t>
      </w:r>
      <w:proofErr w:type="gramEnd"/>
      <w:r w:rsidR="001416EE">
        <w:rPr>
          <w:rFonts w:ascii="Times New Roman" w:hAnsi="Times New Roman" w:cs="Times New Roman"/>
          <w:sz w:val="24"/>
          <w:szCs w:val="24"/>
        </w:rPr>
        <w:t xml:space="preserve">) function in R. If we have a look at the graphs </w:t>
      </w:r>
      <w:proofErr w:type="gramStart"/>
      <w:r w:rsidR="001416EE">
        <w:rPr>
          <w:rFonts w:ascii="Times New Roman" w:hAnsi="Times New Roman" w:cs="Times New Roman"/>
          <w:sz w:val="24"/>
          <w:szCs w:val="24"/>
        </w:rPr>
        <w:t>above ,</w:t>
      </w:r>
      <w:proofErr w:type="gramEnd"/>
      <w:r w:rsidR="001416EE">
        <w:rPr>
          <w:rFonts w:ascii="Times New Roman" w:hAnsi="Times New Roman" w:cs="Times New Roman"/>
          <w:sz w:val="24"/>
          <w:szCs w:val="24"/>
        </w:rPr>
        <w:t xml:space="preserve"> the time series of second differences on the right looks more stationary in mean and variance compared to the one differences on the left. Hence, we will difference the time series in the diameter of skirts two times so as to get the stationary series. </w:t>
      </w:r>
    </w:p>
    <w:p w:rsidR="00D162C2" w:rsidRDefault="00D162C2" w:rsidP="001734C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317CD801" wp14:editId="1D777B80">
            <wp:simplePos x="0" y="0"/>
            <wp:positionH relativeFrom="column">
              <wp:posOffset>3112770</wp:posOffset>
            </wp:positionH>
            <wp:positionV relativeFrom="paragraph">
              <wp:posOffset>116205</wp:posOffset>
            </wp:positionV>
            <wp:extent cx="3784600" cy="2729865"/>
            <wp:effectExtent l="0" t="0" r="6350" b="0"/>
            <wp:wrapTight wrapText="bothSides">
              <wp:wrapPolygon edited="0">
                <wp:start x="0" y="0"/>
                <wp:lineTo x="0" y="21404"/>
                <wp:lineTo x="21528" y="21404"/>
                <wp:lineTo x="2152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3.png"/>
                    <pic:cNvPicPr/>
                  </pic:nvPicPr>
                  <pic:blipFill rotWithShape="1">
                    <a:blip r:embed="rId20">
                      <a:extLst>
                        <a:ext uri="{28A0092B-C50C-407E-A947-70E740481C1C}">
                          <a14:useLocalDpi xmlns:a14="http://schemas.microsoft.com/office/drawing/2010/main" val="0"/>
                        </a:ext>
                      </a:extLst>
                    </a:blip>
                    <a:srcRect t="4114"/>
                    <a:stretch/>
                  </pic:blipFill>
                  <pic:spPr bwMode="auto">
                    <a:xfrm>
                      <a:off x="0" y="0"/>
                      <a:ext cx="3784600" cy="2729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0288" behindDoc="1" locked="0" layoutInCell="1" allowOverlap="1" wp14:anchorId="69270C95" wp14:editId="1A1A9D74">
            <wp:simplePos x="0" y="0"/>
            <wp:positionH relativeFrom="column">
              <wp:posOffset>-849630</wp:posOffset>
            </wp:positionH>
            <wp:positionV relativeFrom="paragraph">
              <wp:posOffset>116205</wp:posOffset>
            </wp:positionV>
            <wp:extent cx="4070985" cy="2954020"/>
            <wp:effectExtent l="0" t="0" r="5715" b="0"/>
            <wp:wrapThrough wrapText="bothSides">
              <wp:wrapPolygon edited="0">
                <wp:start x="0" y="0"/>
                <wp:lineTo x="0" y="21451"/>
                <wp:lineTo x="21529" y="21451"/>
                <wp:lineTo x="21529"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2.png"/>
                    <pic:cNvPicPr/>
                  </pic:nvPicPr>
                  <pic:blipFill rotWithShape="1">
                    <a:blip r:embed="rId21">
                      <a:extLst>
                        <a:ext uri="{28A0092B-C50C-407E-A947-70E740481C1C}">
                          <a14:useLocalDpi xmlns:a14="http://schemas.microsoft.com/office/drawing/2010/main" val="0"/>
                        </a:ext>
                      </a:extLst>
                    </a:blip>
                    <a:srcRect t="3553"/>
                    <a:stretch/>
                  </pic:blipFill>
                  <pic:spPr bwMode="auto">
                    <a:xfrm>
                      <a:off x="0" y="0"/>
                      <a:ext cx="4070985" cy="2954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62C2" w:rsidRDefault="00D162C2" w:rsidP="001734CD">
      <w:pPr>
        <w:rPr>
          <w:rFonts w:ascii="Times New Roman" w:hAnsi="Times New Roman" w:cs="Times New Roman"/>
          <w:sz w:val="24"/>
          <w:szCs w:val="24"/>
        </w:rPr>
      </w:pPr>
      <w:r>
        <w:rPr>
          <w:rFonts w:ascii="Times New Roman" w:hAnsi="Times New Roman" w:cs="Times New Roman"/>
          <w:sz w:val="24"/>
          <w:szCs w:val="24"/>
        </w:rPr>
        <w:t xml:space="preserve">Next we will plot the ACF and the PACF plot. The autocorrelation on the left </w:t>
      </w:r>
      <w:proofErr w:type="gramStart"/>
      <w:r>
        <w:rPr>
          <w:rFonts w:ascii="Times New Roman" w:hAnsi="Times New Roman" w:cs="Times New Roman"/>
          <w:sz w:val="24"/>
          <w:szCs w:val="24"/>
        </w:rPr>
        <w:t>fluctuates,</w:t>
      </w:r>
      <w:proofErr w:type="gramEnd"/>
      <w:r>
        <w:rPr>
          <w:rFonts w:ascii="Times New Roman" w:hAnsi="Times New Roman" w:cs="Times New Roman"/>
          <w:sz w:val="24"/>
          <w:szCs w:val="24"/>
        </w:rPr>
        <w:t xml:space="preserve"> means that the dataset passes the Augmented </w:t>
      </w:r>
      <w:proofErr w:type="spellStart"/>
      <w:r>
        <w:rPr>
          <w:rFonts w:ascii="Times New Roman" w:hAnsi="Times New Roman" w:cs="Times New Roman"/>
          <w:sz w:val="24"/>
          <w:szCs w:val="24"/>
        </w:rPr>
        <w:t>Dicket</w:t>
      </w:r>
      <w:proofErr w:type="spellEnd"/>
      <w:r>
        <w:rPr>
          <w:rFonts w:ascii="Times New Roman" w:hAnsi="Times New Roman" w:cs="Times New Roman"/>
          <w:sz w:val="24"/>
          <w:szCs w:val="24"/>
        </w:rPr>
        <w:t xml:space="preserve"> Fuller Test, the dataset input is stationary. Additionally, the Partial autocorrelation on the right at lag 1 is negative, more than -0.8 and the lag 2 is negative, more than boundary and tail off to 0 after lag 3. From these two tables we can pick out the 3 number for our ARIMA model. </w:t>
      </w:r>
    </w:p>
    <w:p w:rsidR="00D162C2" w:rsidRPr="00D162C2" w:rsidRDefault="00D162C2" w:rsidP="00D162C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w:t>
      </w:r>
      <w:r w:rsidRPr="00D162C2">
        <w:rPr>
          <w:rFonts w:ascii="Times New Roman" w:hAnsi="Times New Roman" w:cs="Times New Roman"/>
          <w:sz w:val="24"/>
          <w:szCs w:val="24"/>
        </w:rPr>
        <w:t xml:space="preserve"> 2 or 3</w:t>
      </w:r>
      <w:r>
        <w:rPr>
          <w:rFonts w:ascii="Times New Roman" w:hAnsi="Times New Roman" w:cs="Times New Roman"/>
          <w:sz w:val="24"/>
          <w:szCs w:val="24"/>
        </w:rPr>
        <w:t>:</w:t>
      </w:r>
      <w:r w:rsidRPr="00D162C2">
        <w:rPr>
          <w:rFonts w:ascii="Times New Roman" w:hAnsi="Times New Roman" w:cs="Times New Roman"/>
          <w:sz w:val="24"/>
          <w:szCs w:val="24"/>
        </w:rPr>
        <w:t xml:space="preserve"> because the lags go to within the range and the lag 3 an</w:t>
      </w:r>
      <w:r>
        <w:rPr>
          <w:rFonts w:ascii="Times New Roman" w:hAnsi="Times New Roman" w:cs="Times New Roman"/>
          <w:sz w:val="24"/>
          <w:szCs w:val="24"/>
        </w:rPr>
        <w:t xml:space="preserve">d lag 4 are equal to each other. </w:t>
      </w:r>
    </w:p>
    <w:p w:rsidR="00D162C2" w:rsidRPr="00D162C2" w:rsidRDefault="00D162C2" w:rsidP="00D162C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w:t>
      </w:r>
      <w:r w:rsidRPr="00D162C2">
        <w:rPr>
          <w:rFonts w:ascii="Times New Roman" w:hAnsi="Times New Roman" w:cs="Times New Roman"/>
          <w:sz w:val="24"/>
          <w:szCs w:val="24"/>
        </w:rPr>
        <w:t xml:space="preserve"> 2</w:t>
      </w:r>
      <w:r>
        <w:rPr>
          <w:rFonts w:ascii="Times New Roman" w:hAnsi="Times New Roman" w:cs="Times New Roman"/>
          <w:sz w:val="24"/>
          <w:szCs w:val="24"/>
        </w:rPr>
        <w:t>:</w:t>
      </w:r>
      <w:r w:rsidRPr="00D162C2">
        <w:rPr>
          <w:rFonts w:ascii="Times New Roman" w:hAnsi="Times New Roman" w:cs="Times New Roman"/>
          <w:sz w:val="24"/>
          <w:szCs w:val="24"/>
        </w:rPr>
        <w:t xml:space="preserve"> The number of lags before going back to the range </w:t>
      </w:r>
    </w:p>
    <w:p w:rsidR="00D162C2" w:rsidRPr="00D162C2" w:rsidRDefault="00D162C2" w:rsidP="00D162C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q= 2: B</w:t>
      </w:r>
      <w:r w:rsidRPr="00D162C2">
        <w:rPr>
          <w:rFonts w:ascii="Times New Roman" w:hAnsi="Times New Roman" w:cs="Times New Roman"/>
          <w:sz w:val="24"/>
          <w:szCs w:val="24"/>
        </w:rPr>
        <w:t>ecause you are using moving average 2</w:t>
      </w:r>
    </w:p>
    <w:p w:rsidR="00285F12" w:rsidRDefault="00285F12" w:rsidP="00285F12">
      <w:pPr>
        <w:jc w:val="center"/>
        <w:rPr>
          <w:rFonts w:ascii="Times New Roman" w:hAnsi="Times New Roman" w:cs="Times New Roman"/>
          <w:sz w:val="24"/>
          <w:szCs w:val="24"/>
        </w:rPr>
      </w:pPr>
      <w:r>
        <w:rPr>
          <w:noProof/>
        </w:rPr>
        <w:drawing>
          <wp:inline distT="0" distB="0" distL="0" distR="0" wp14:anchorId="1510B2B9" wp14:editId="3CA523DF">
            <wp:extent cx="4114800" cy="107768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80533" r="45970" b="3124"/>
                    <a:stretch/>
                  </pic:blipFill>
                  <pic:spPr bwMode="auto">
                    <a:xfrm>
                      <a:off x="0" y="0"/>
                      <a:ext cx="4114800" cy="1077686"/>
                    </a:xfrm>
                    <a:prstGeom prst="rect">
                      <a:avLst/>
                    </a:prstGeom>
                    <a:ln>
                      <a:noFill/>
                    </a:ln>
                    <a:extLst>
                      <a:ext uri="{53640926-AAD7-44D8-BBD7-CCE9431645EC}">
                        <a14:shadowObscured xmlns:a14="http://schemas.microsoft.com/office/drawing/2010/main"/>
                      </a:ext>
                    </a:extLst>
                  </pic:spPr>
                </pic:pic>
              </a:graphicData>
            </a:graphic>
          </wp:inline>
        </w:drawing>
      </w:r>
    </w:p>
    <w:p w:rsidR="001416EE" w:rsidRDefault="001416EE" w:rsidP="001734CD">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85F12">
        <w:rPr>
          <w:rFonts w:ascii="Times New Roman" w:hAnsi="Times New Roman" w:cs="Times New Roman"/>
          <w:sz w:val="24"/>
          <w:szCs w:val="24"/>
        </w:rPr>
        <w:t>We will now we can build our prediction upon the ARIMA model of (2</w:t>
      </w:r>
      <w:proofErr w:type="gramStart"/>
      <w:r w:rsidR="00285F12">
        <w:rPr>
          <w:rFonts w:ascii="Times New Roman" w:hAnsi="Times New Roman" w:cs="Times New Roman"/>
          <w:sz w:val="24"/>
          <w:szCs w:val="24"/>
        </w:rPr>
        <w:t>,2,2</w:t>
      </w:r>
      <w:proofErr w:type="gramEnd"/>
      <w:r w:rsidR="00285F12">
        <w:rPr>
          <w:rFonts w:ascii="Times New Roman" w:hAnsi="Times New Roman" w:cs="Times New Roman"/>
          <w:sz w:val="24"/>
          <w:szCs w:val="24"/>
        </w:rPr>
        <w:t xml:space="preserve">). The estimated value of theta is -0.34 in the case of </w:t>
      </w:r>
      <w:proofErr w:type="gramStart"/>
      <w:r w:rsidR="00285F12">
        <w:rPr>
          <w:rFonts w:ascii="Times New Roman" w:hAnsi="Times New Roman" w:cs="Times New Roman"/>
          <w:sz w:val="24"/>
          <w:szCs w:val="24"/>
        </w:rPr>
        <w:t>ARIMA(</w:t>
      </w:r>
      <w:proofErr w:type="gramEnd"/>
      <w:r w:rsidR="00285F12">
        <w:rPr>
          <w:rFonts w:ascii="Times New Roman" w:hAnsi="Times New Roman" w:cs="Times New Roman"/>
          <w:sz w:val="24"/>
          <w:szCs w:val="24"/>
        </w:rPr>
        <w:t xml:space="preserve">2,2,2) model fitted to the time series of shampoo sales. The forecast of shampoo sales through </w:t>
      </w:r>
      <w:proofErr w:type="gramStart"/>
      <w:r w:rsidR="00285F12">
        <w:rPr>
          <w:rFonts w:ascii="Times New Roman" w:hAnsi="Times New Roman" w:cs="Times New Roman"/>
          <w:sz w:val="24"/>
          <w:szCs w:val="24"/>
        </w:rPr>
        <w:t>ARIMA(</w:t>
      </w:r>
      <w:proofErr w:type="gramEnd"/>
      <w:r w:rsidR="00285F12">
        <w:rPr>
          <w:rFonts w:ascii="Times New Roman" w:hAnsi="Times New Roman" w:cs="Times New Roman"/>
          <w:sz w:val="24"/>
          <w:szCs w:val="24"/>
        </w:rPr>
        <w:t xml:space="preserve">2,2,2) is demonstrated below with the blue line indicating prediction, </w:t>
      </w:r>
      <w:r w:rsidR="00A45606">
        <w:rPr>
          <w:rFonts w:ascii="Times New Roman" w:hAnsi="Times New Roman" w:cs="Times New Roman"/>
          <w:sz w:val="24"/>
          <w:szCs w:val="24"/>
        </w:rPr>
        <w:t xml:space="preserve">purple and grey are </w:t>
      </w:r>
      <w:r w:rsidR="00A45606" w:rsidRPr="00A45606">
        <w:rPr>
          <w:rFonts w:ascii="Times New Roman" w:hAnsi="Times New Roman" w:cs="Times New Roman"/>
          <w:sz w:val="24"/>
          <w:szCs w:val="24"/>
        </w:rPr>
        <w:t>8</w:t>
      </w:r>
      <w:r w:rsidR="00A45606">
        <w:rPr>
          <w:rFonts w:ascii="Times New Roman" w:hAnsi="Times New Roman" w:cs="Times New Roman"/>
          <w:sz w:val="24"/>
          <w:szCs w:val="24"/>
        </w:rPr>
        <w:t xml:space="preserve">0% and 95% prediction intervals, </w:t>
      </w:r>
      <w:r w:rsidR="00A45606" w:rsidRPr="00A45606">
        <w:rPr>
          <w:rFonts w:ascii="Times New Roman" w:hAnsi="Times New Roman" w:cs="Times New Roman"/>
          <w:sz w:val="24"/>
          <w:szCs w:val="24"/>
        </w:rPr>
        <w:t>respectively.</w:t>
      </w:r>
    </w:p>
    <w:p w:rsidR="00285F12" w:rsidRDefault="00A45606" w:rsidP="00285F12">
      <w:pPr>
        <w:jc w:val="center"/>
        <w:rPr>
          <w:rFonts w:ascii="Times New Roman" w:hAnsi="Times New Roman" w:cs="Times New Roman"/>
          <w:sz w:val="24"/>
          <w:szCs w:val="24"/>
        </w:rPr>
      </w:pPr>
      <w:r>
        <w:rPr>
          <w:noProof/>
        </w:rPr>
        <w:drawing>
          <wp:anchor distT="0" distB="0" distL="114300" distR="114300" simplePos="0" relativeHeight="251663360" behindDoc="1" locked="0" layoutInCell="1" allowOverlap="1" wp14:anchorId="29645493" wp14:editId="090D4553">
            <wp:simplePos x="0" y="0"/>
            <wp:positionH relativeFrom="column">
              <wp:posOffset>-686435</wp:posOffset>
            </wp:positionH>
            <wp:positionV relativeFrom="paragraph">
              <wp:posOffset>73660</wp:posOffset>
            </wp:positionV>
            <wp:extent cx="4310380" cy="1871345"/>
            <wp:effectExtent l="0" t="0" r="0" b="0"/>
            <wp:wrapThrough wrapText="bothSides">
              <wp:wrapPolygon edited="0">
                <wp:start x="0" y="0"/>
                <wp:lineTo x="0" y="21329"/>
                <wp:lineTo x="21479" y="21329"/>
                <wp:lineTo x="2147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1" t="71336" r="73419" b="8143"/>
                    <a:stretch/>
                  </pic:blipFill>
                  <pic:spPr bwMode="auto">
                    <a:xfrm>
                      <a:off x="0" y="0"/>
                      <a:ext cx="4310380" cy="1871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85F12" w:rsidRDefault="00285F12" w:rsidP="00285F12">
      <w:pPr>
        <w:jc w:val="center"/>
        <w:rPr>
          <w:rFonts w:ascii="Times New Roman" w:hAnsi="Times New Roman" w:cs="Times New Roman"/>
          <w:sz w:val="24"/>
          <w:szCs w:val="24"/>
        </w:rPr>
      </w:pPr>
    </w:p>
    <w:p w:rsidR="00285F12" w:rsidRDefault="00285F12" w:rsidP="00285F12">
      <w:pPr>
        <w:jc w:val="center"/>
        <w:rPr>
          <w:rFonts w:ascii="Times New Roman" w:hAnsi="Times New Roman" w:cs="Times New Roman"/>
          <w:sz w:val="24"/>
          <w:szCs w:val="24"/>
        </w:rPr>
      </w:pPr>
    </w:p>
    <w:p w:rsidR="00285F12" w:rsidRDefault="00285F12" w:rsidP="00285F12">
      <w:pPr>
        <w:jc w:val="center"/>
        <w:rPr>
          <w:rFonts w:ascii="Times New Roman" w:hAnsi="Times New Roman" w:cs="Times New Roman"/>
          <w:sz w:val="24"/>
          <w:szCs w:val="24"/>
        </w:rPr>
      </w:pPr>
    </w:p>
    <w:p w:rsidR="00285F12" w:rsidRDefault="00A45606" w:rsidP="001734C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00E5D4E1" wp14:editId="0C246E3E">
            <wp:simplePos x="0" y="0"/>
            <wp:positionH relativeFrom="column">
              <wp:posOffset>-1376045</wp:posOffset>
            </wp:positionH>
            <wp:positionV relativeFrom="paragraph">
              <wp:posOffset>369570</wp:posOffset>
            </wp:positionV>
            <wp:extent cx="4168775" cy="2982595"/>
            <wp:effectExtent l="0" t="0" r="3175" b="8255"/>
            <wp:wrapTight wrapText="bothSides">
              <wp:wrapPolygon edited="0">
                <wp:start x="0" y="0"/>
                <wp:lineTo x="0" y="21522"/>
                <wp:lineTo x="21518" y="21522"/>
                <wp:lineTo x="2151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4.png"/>
                    <pic:cNvPicPr/>
                  </pic:nvPicPr>
                  <pic:blipFill rotWithShape="1">
                    <a:blip r:embed="rId24">
                      <a:extLst>
                        <a:ext uri="{28A0092B-C50C-407E-A947-70E740481C1C}">
                          <a14:useLocalDpi xmlns:a14="http://schemas.microsoft.com/office/drawing/2010/main" val="0"/>
                        </a:ext>
                      </a:extLst>
                    </a:blip>
                    <a:srcRect l="2434" t="2696" r="3448" b="7806"/>
                    <a:stretch/>
                  </pic:blipFill>
                  <pic:spPr bwMode="auto">
                    <a:xfrm>
                      <a:off x="0" y="0"/>
                      <a:ext cx="4168775" cy="2982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16EE">
        <w:rPr>
          <w:rFonts w:ascii="Times New Roman" w:hAnsi="Times New Roman" w:cs="Times New Roman"/>
          <w:sz w:val="24"/>
          <w:szCs w:val="24"/>
        </w:rPr>
        <w:t xml:space="preserve"> </w:t>
      </w:r>
    </w:p>
    <w:p w:rsidR="00285F12" w:rsidRDefault="00285F12" w:rsidP="001734CD">
      <w:pPr>
        <w:rPr>
          <w:rFonts w:ascii="Times New Roman" w:hAnsi="Times New Roman" w:cs="Times New Roman"/>
          <w:sz w:val="24"/>
          <w:szCs w:val="24"/>
        </w:rPr>
      </w:pPr>
    </w:p>
    <w:p w:rsidR="00285F12" w:rsidRDefault="00285F12" w:rsidP="001734CD">
      <w:pPr>
        <w:rPr>
          <w:rFonts w:ascii="Times New Roman" w:hAnsi="Times New Roman" w:cs="Times New Roman"/>
          <w:sz w:val="24"/>
          <w:szCs w:val="24"/>
        </w:rPr>
      </w:pPr>
    </w:p>
    <w:p w:rsidR="00285F12" w:rsidRDefault="00285F12" w:rsidP="001734CD">
      <w:pPr>
        <w:rPr>
          <w:rFonts w:ascii="Times New Roman" w:hAnsi="Times New Roman" w:cs="Times New Roman"/>
          <w:sz w:val="24"/>
          <w:szCs w:val="24"/>
        </w:rPr>
      </w:pPr>
    </w:p>
    <w:p w:rsidR="00285F12" w:rsidRDefault="00285F12" w:rsidP="001734CD">
      <w:pPr>
        <w:rPr>
          <w:rFonts w:ascii="Times New Roman" w:hAnsi="Times New Roman" w:cs="Times New Roman"/>
          <w:sz w:val="24"/>
          <w:szCs w:val="24"/>
        </w:rPr>
      </w:pPr>
    </w:p>
    <w:p w:rsidR="00285F12" w:rsidRDefault="00285F12" w:rsidP="001734CD">
      <w:pPr>
        <w:rPr>
          <w:rFonts w:ascii="Times New Roman" w:hAnsi="Times New Roman" w:cs="Times New Roman"/>
          <w:sz w:val="24"/>
          <w:szCs w:val="24"/>
        </w:rPr>
      </w:pPr>
    </w:p>
    <w:p w:rsidR="00285F12" w:rsidRDefault="00285F12" w:rsidP="001734CD">
      <w:pPr>
        <w:rPr>
          <w:rFonts w:ascii="Times New Roman" w:hAnsi="Times New Roman" w:cs="Times New Roman"/>
          <w:sz w:val="24"/>
          <w:szCs w:val="24"/>
        </w:rPr>
      </w:pPr>
    </w:p>
    <w:p w:rsidR="00285F12" w:rsidRDefault="00285F12" w:rsidP="001734CD">
      <w:pPr>
        <w:rPr>
          <w:rFonts w:ascii="Times New Roman" w:hAnsi="Times New Roman" w:cs="Times New Roman"/>
          <w:sz w:val="24"/>
          <w:szCs w:val="24"/>
        </w:rPr>
      </w:pPr>
    </w:p>
    <w:p w:rsidR="00285F12" w:rsidRDefault="00285F12" w:rsidP="001734CD">
      <w:pPr>
        <w:rPr>
          <w:rFonts w:ascii="Times New Roman" w:hAnsi="Times New Roman" w:cs="Times New Roman"/>
          <w:sz w:val="24"/>
          <w:szCs w:val="24"/>
        </w:rPr>
      </w:pPr>
    </w:p>
    <w:p w:rsidR="00003F61" w:rsidRDefault="00003F61" w:rsidP="001734CD">
      <w:pPr>
        <w:rPr>
          <w:rFonts w:ascii="Times New Roman" w:hAnsi="Times New Roman" w:cs="Times New Roman"/>
          <w:sz w:val="24"/>
          <w:szCs w:val="24"/>
        </w:rPr>
      </w:pPr>
    </w:p>
    <w:p w:rsidR="00285F12" w:rsidRDefault="00A45606" w:rsidP="001734CD">
      <w:pPr>
        <w:rPr>
          <w:rFonts w:ascii="Times New Roman" w:hAnsi="Times New Roman" w:cs="Times New Roman"/>
          <w:sz w:val="24"/>
          <w:szCs w:val="24"/>
        </w:rPr>
      </w:pPr>
      <w:r>
        <w:rPr>
          <w:noProof/>
        </w:rPr>
        <w:drawing>
          <wp:anchor distT="0" distB="0" distL="114300" distR="114300" simplePos="0" relativeHeight="251664384" behindDoc="1" locked="0" layoutInCell="1" allowOverlap="1" wp14:anchorId="367A6752" wp14:editId="10DA75C1">
            <wp:simplePos x="0" y="0"/>
            <wp:positionH relativeFrom="column">
              <wp:posOffset>-592455</wp:posOffset>
            </wp:positionH>
            <wp:positionV relativeFrom="paragraph">
              <wp:posOffset>871220</wp:posOffset>
            </wp:positionV>
            <wp:extent cx="4234180" cy="1657985"/>
            <wp:effectExtent l="0" t="0" r="0" b="0"/>
            <wp:wrapThrough wrapText="bothSides">
              <wp:wrapPolygon edited="0">
                <wp:start x="0" y="0"/>
                <wp:lineTo x="0" y="21344"/>
                <wp:lineTo x="21477" y="21344"/>
                <wp:lineTo x="21477"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t="76458" r="71444" b="2691"/>
                    <a:stretch/>
                  </pic:blipFill>
                  <pic:spPr bwMode="auto">
                    <a:xfrm>
                      <a:off x="0" y="0"/>
                      <a:ext cx="4234180" cy="1657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Let’s try this with the ARIMA automation with the </w:t>
      </w:r>
      <w:proofErr w:type="spellStart"/>
      <w:proofErr w:type="gramStart"/>
      <w:r>
        <w:rPr>
          <w:rFonts w:ascii="Times New Roman" w:hAnsi="Times New Roman" w:cs="Times New Roman"/>
          <w:sz w:val="24"/>
          <w:szCs w:val="24"/>
        </w:rPr>
        <w:t>auto.arima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We saw that </w:t>
      </w:r>
      <w:r w:rsidR="00003F61">
        <w:rPr>
          <w:rFonts w:ascii="Times New Roman" w:hAnsi="Times New Roman" w:cs="Times New Roman"/>
          <w:sz w:val="24"/>
          <w:szCs w:val="24"/>
        </w:rPr>
        <w:t xml:space="preserve">the plot and prediction result is pretty much indifferent to what we had before so we can conclude that our method yielded fruitful result </w:t>
      </w:r>
    </w:p>
    <w:p w:rsidR="00FA30F9" w:rsidRDefault="00A45606" w:rsidP="00A4560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72A5DC" wp14:editId="1551ACA9">
            <wp:extent cx="4572000" cy="33039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5.png"/>
                    <pic:cNvPicPr/>
                  </pic:nvPicPr>
                  <pic:blipFill rotWithShape="1">
                    <a:blip r:embed="rId26">
                      <a:extLst>
                        <a:ext uri="{28A0092B-C50C-407E-A947-70E740481C1C}">
                          <a14:useLocalDpi xmlns:a14="http://schemas.microsoft.com/office/drawing/2010/main" val="0"/>
                        </a:ext>
                      </a:extLst>
                    </a:blip>
                    <a:srcRect l="3298" t="1704" r="2930" b="8237"/>
                    <a:stretch/>
                  </pic:blipFill>
                  <pic:spPr bwMode="auto">
                    <a:xfrm>
                      <a:off x="0" y="0"/>
                      <a:ext cx="4578218" cy="3308479"/>
                    </a:xfrm>
                    <a:prstGeom prst="rect">
                      <a:avLst/>
                    </a:prstGeom>
                    <a:ln>
                      <a:noFill/>
                    </a:ln>
                    <a:extLst>
                      <a:ext uri="{53640926-AAD7-44D8-BBD7-CCE9431645EC}">
                        <a14:shadowObscured xmlns:a14="http://schemas.microsoft.com/office/drawing/2010/main"/>
                      </a:ext>
                    </a:extLst>
                  </pic:spPr>
                </pic:pic>
              </a:graphicData>
            </a:graphic>
          </wp:inline>
        </w:drawing>
      </w:r>
    </w:p>
    <w:p w:rsidR="00285F12" w:rsidRDefault="00285F12" w:rsidP="00A45606">
      <w:pPr>
        <w:jc w:val="center"/>
        <w:rPr>
          <w:rFonts w:ascii="Times New Roman" w:hAnsi="Times New Roman" w:cs="Times New Roman"/>
          <w:sz w:val="24"/>
          <w:szCs w:val="24"/>
        </w:rPr>
      </w:pPr>
    </w:p>
    <w:p w:rsidR="00003F61" w:rsidRDefault="00003F61" w:rsidP="00003F61">
      <w:pPr>
        <w:rPr>
          <w:rFonts w:ascii="Times New Roman" w:hAnsi="Times New Roman" w:cs="Times New Roman"/>
          <w:sz w:val="24"/>
          <w:szCs w:val="24"/>
        </w:rPr>
      </w:pPr>
      <w:r w:rsidRPr="00003F61">
        <w:rPr>
          <w:rFonts w:ascii="Times New Roman" w:hAnsi="Times New Roman" w:cs="Times New Roman"/>
          <w:sz w:val="24"/>
          <w:szCs w:val="24"/>
        </w:rPr>
        <w:t xml:space="preserve">To sum up, </w:t>
      </w:r>
      <w:r>
        <w:rPr>
          <w:rFonts w:ascii="Times New Roman" w:hAnsi="Times New Roman" w:cs="Times New Roman"/>
          <w:sz w:val="24"/>
          <w:szCs w:val="24"/>
        </w:rPr>
        <w:t xml:space="preserve">the exercise has shown us that time series data requires a lot of effort in analyzing and interpreting it. Even if the requirements match with the methods we choose, the results will indicate differently. </w:t>
      </w:r>
    </w:p>
    <w:p w:rsidR="00003F61" w:rsidRDefault="00003F61" w:rsidP="00003F61">
      <w:pPr>
        <w:rPr>
          <w:rFonts w:ascii="Times New Roman" w:hAnsi="Times New Roman" w:cs="Times New Roman"/>
          <w:sz w:val="24"/>
          <w:szCs w:val="24"/>
        </w:rPr>
      </w:pPr>
    </w:p>
    <w:p w:rsidR="00003F61" w:rsidRDefault="00003F61" w:rsidP="00003F61">
      <w:pPr>
        <w:rPr>
          <w:rFonts w:ascii="Times New Roman" w:hAnsi="Times New Roman" w:cs="Times New Roman"/>
          <w:sz w:val="24"/>
          <w:szCs w:val="24"/>
        </w:rPr>
      </w:pPr>
    </w:p>
    <w:p w:rsidR="00003F61" w:rsidRPr="00003F61" w:rsidRDefault="00003F61" w:rsidP="00003F61">
      <w:pPr>
        <w:rPr>
          <w:rFonts w:ascii="Times New Roman" w:hAnsi="Times New Roman" w:cs="Times New Roman"/>
          <w:sz w:val="24"/>
          <w:szCs w:val="24"/>
        </w:rPr>
        <w:sectPr w:rsidR="00003F61" w:rsidRPr="00003F61" w:rsidSect="00DC1080">
          <w:type w:val="continuous"/>
          <w:pgSz w:w="12240" w:h="15840"/>
          <w:pgMar w:top="1440" w:right="1440" w:bottom="1440" w:left="1440" w:header="720" w:footer="720" w:gutter="0"/>
          <w:cols w:space="720"/>
          <w:docGrid w:linePitch="360"/>
        </w:sectPr>
      </w:pPr>
    </w:p>
    <w:p w:rsidR="008F3711" w:rsidRDefault="00F150C8">
      <w:pPr>
        <w:rPr>
          <w:rFonts w:ascii="Times New Roman" w:hAnsi="Times New Roman" w:cs="Times New Roman"/>
          <w:b/>
          <w:color w:val="FF0000"/>
          <w:sz w:val="24"/>
          <w:szCs w:val="24"/>
          <w:u w:val="single"/>
        </w:rPr>
      </w:pPr>
      <w:r w:rsidRPr="00E75947">
        <w:rPr>
          <w:rFonts w:ascii="Times New Roman" w:hAnsi="Times New Roman" w:cs="Times New Roman"/>
          <w:b/>
          <w:color w:val="FF0000"/>
          <w:sz w:val="24"/>
          <w:szCs w:val="24"/>
          <w:u w:val="single"/>
        </w:rPr>
        <w:lastRenderedPageBreak/>
        <w:t>References</w:t>
      </w:r>
    </w:p>
    <w:p w:rsidR="007B44AC" w:rsidRDefault="007B44AC" w:rsidP="007B44AC">
      <w:pPr>
        <w:widowControl w:val="0"/>
        <w:autoSpaceDE w:val="0"/>
        <w:autoSpaceDN w:val="0"/>
        <w:adjustRightInd w:val="0"/>
        <w:spacing w:line="240" w:lineRule="auto"/>
        <w:ind w:left="480" w:hanging="480"/>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Brownlee, J. (2017). </w:t>
      </w:r>
      <w:proofErr w:type="gramStart"/>
      <w:r>
        <w:rPr>
          <w:rFonts w:ascii="Open Sans" w:hAnsi="Open Sans" w:cs="Open Sans"/>
          <w:i/>
          <w:iCs/>
          <w:color w:val="000000"/>
          <w:sz w:val="20"/>
          <w:szCs w:val="20"/>
          <w:shd w:val="clear" w:color="auto" w:fill="FFFFFF"/>
        </w:rPr>
        <w:t>How to create an ARIMA model for time series forecasting in python</w:t>
      </w:r>
      <w:r>
        <w:rPr>
          <w:rFonts w:ascii="Open Sans" w:hAnsi="Open Sans" w:cs="Open Sans"/>
          <w:color w:val="000000"/>
          <w:sz w:val="20"/>
          <w:szCs w:val="20"/>
          <w:shd w:val="clear" w:color="auto" w:fill="FFFFFF"/>
        </w:rPr>
        <w:t>.</w:t>
      </w:r>
      <w:proofErr w:type="gramEnd"/>
      <w:r>
        <w:rPr>
          <w:rFonts w:ascii="Open Sans" w:hAnsi="Open Sans" w:cs="Open Sans"/>
          <w:color w:val="000000"/>
          <w:sz w:val="20"/>
          <w:szCs w:val="20"/>
          <w:shd w:val="clear" w:color="auto" w:fill="FFFFFF"/>
        </w:rPr>
        <w:t xml:space="preserve"> </w:t>
      </w:r>
      <w:proofErr w:type="gramStart"/>
      <w:r>
        <w:rPr>
          <w:rFonts w:ascii="Open Sans" w:hAnsi="Open Sans" w:cs="Open Sans"/>
          <w:color w:val="000000"/>
          <w:sz w:val="20"/>
          <w:szCs w:val="20"/>
          <w:shd w:val="clear" w:color="auto" w:fill="FFFFFF"/>
        </w:rPr>
        <w:t>Machin</w:t>
      </w:r>
      <w:r>
        <w:rPr>
          <w:rFonts w:ascii="Open Sans" w:hAnsi="Open Sans" w:cs="Open Sans"/>
          <w:color w:val="000000"/>
          <w:sz w:val="20"/>
          <w:szCs w:val="20"/>
          <w:shd w:val="clear" w:color="auto" w:fill="FFFFFF"/>
        </w:rPr>
        <w:t>e Learning Mastery.</w:t>
      </w:r>
      <w:proofErr w:type="gramEnd"/>
      <w:r>
        <w:rPr>
          <w:rFonts w:ascii="Open Sans" w:hAnsi="Open Sans" w:cs="Open Sans"/>
          <w:color w:val="000000"/>
          <w:sz w:val="20"/>
          <w:szCs w:val="20"/>
          <w:shd w:val="clear" w:color="auto" w:fill="FFFFFF"/>
        </w:rPr>
        <w:t xml:space="preserve"> </w:t>
      </w:r>
      <w:r>
        <w:rPr>
          <w:rStyle w:val="selectable"/>
          <w:rFonts w:ascii="Open Sans" w:hAnsi="Open Sans" w:cs="Open Sans"/>
          <w:color w:val="000000"/>
          <w:sz w:val="20"/>
          <w:szCs w:val="20"/>
          <w:shd w:val="clear" w:color="auto" w:fill="FFFFFF"/>
        </w:rPr>
        <w:t>Retrieved from</w:t>
      </w:r>
      <w:r>
        <w:rPr>
          <w:rFonts w:ascii="Open Sans" w:hAnsi="Open Sans" w:cs="Open Sans"/>
          <w:color w:val="000000"/>
          <w:sz w:val="20"/>
          <w:szCs w:val="20"/>
          <w:shd w:val="clear" w:color="auto" w:fill="FFFFFF"/>
        </w:rPr>
        <w:t xml:space="preserve">: </w:t>
      </w:r>
      <w:hyperlink r:id="rId27" w:history="1">
        <w:r w:rsidRPr="002303D4">
          <w:rPr>
            <w:rStyle w:val="Hyperlink"/>
            <w:rFonts w:ascii="Open Sans" w:hAnsi="Open Sans" w:cs="Open Sans"/>
            <w:sz w:val="20"/>
            <w:szCs w:val="20"/>
            <w:shd w:val="clear" w:color="auto" w:fill="FFFFFF"/>
          </w:rPr>
          <w:t>https://machinelearningmastery.com/arima-for-time-series-forecasting-with-python/</w:t>
        </w:r>
      </w:hyperlink>
    </w:p>
    <w:p w:rsidR="007B44AC" w:rsidRPr="007B44AC" w:rsidRDefault="007B44AC" w:rsidP="007B44AC">
      <w:pPr>
        <w:widowControl w:val="0"/>
        <w:autoSpaceDE w:val="0"/>
        <w:autoSpaceDN w:val="0"/>
        <w:adjustRightInd w:val="0"/>
        <w:spacing w:line="240" w:lineRule="auto"/>
        <w:ind w:left="480" w:hanging="480"/>
        <w:rPr>
          <w:rFonts w:ascii="Open Sans" w:hAnsi="Open Sans" w:cs="Open Sans"/>
          <w:color w:val="000000"/>
          <w:sz w:val="20"/>
          <w:szCs w:val="20"/>
          <w:shd w:val="clear" w:color="auto" w:fill="FFFFFF"/>
        </w:rPr>
      </w:pPr>
      <w:r>
        <w:rPr>
          <w:rStyle w:val="selectable"/>
          <w:rFonts w:ascii="Open Sans" w:hAnsi="Open Sans" w:cs="Open Sans"/>
          <w:color w:val="000000"/>
          <w:sz w:val="20"/>
          <w:szCs w:val="20"/>
          <w:shd w:val="clear" w:color="auto" w:fill="FFFFFF"/>
        </w:rPr>
        <w:t>Hayes, A. (2020). </w:t>
      </w:r>
      <w:proofErr w:type="gramStart"/>
      <w:r>
        <w:rPr>
          <w:rStyle w:val="selectable"/>
          <w:rFonts w:ascii="Open Sans" w:hAnsi="Open Sans" w:cs="Open Sans"/>
          <w:i/>
          <w:iCs/>
          <w:color w:val="000000"/>
          <w:sz w:val="20"/>
          <w:szCs w:val="20"/>
          <w:shd w:val="clear" w:color="auto" w:fill="FFFFFF"/>
        </w:rPr>
        <w:t>Exponential moving average - EMA</w:t>
      </w:r>
      <w:r>
        <w:rPr>
          <w:rStyle w:val="selectable"/>
          <w:rFonts w:ascii="Open Sans" w:hAnsi="Open Sans" w:cs="Open Sans"/>
          <w:color w:val="000000"/>
          <w:sz w:val="20"/>
          <w:szCs w:val="20"/>
          <w:shd w:val="clear" w:color="auto" w:fill="FFFFFF"/>
        </w:rPr>
        <w:t>.</w:t>
      </w:r>
      <w:proofErr w:type="gramEnd"/>
      <w:r>
        <w:rPr>
          <w:rStyle w:val="selectable"/>
          <w:rFonts w:ascii="Open Sans" w:hAnsi="Open Sans" w:cs="Open Sans"/>
          <w:color w:val="000000"/>
          <w:sz w:val="20"/>
          <w:szCs w:val="20"/>
          <w:shd w:val="clear" w:color="auto" w:fill="FFFFFF"/>
        </w:rPr>
        <w:t xml:space="preserve">  </w:t>
      </w:r>
      <w:proofErr w:type="spellStart"/>
      <w:proofErr w:type="gramStart"/>
      <w:r>
        <w:rPr>
          <w:rStyle w:val="selectable"/>
          <w:rFonts w:ascii="Open Sans" w:hAnsi="Open Sans" w:cs="Open Sans"/>
          <w:color w:val="000000"/>
          <w:sz w:val="20"/>
          <w:szCs w:val="20"/>
          <w:shd w:val="clear" w:color="auto" w:fill="FFFFFF"/>
        </w:rPr>
        <w:t>Investopedia</w:t>
      </w:r>
      <w:proofErr w:type="spellEnd"/>
      <w:r>
        <w:rPr>
          <w:rStyle w:val="selectable"/>
          <w:rFonts w:ascii="Open Sans" w:hAnsi="Open Sans" w:cs="Open Sans"/>
          <w:color w:val="000000"/>
          <w:sz w:val="20"/>
          <w:szCs w:val="20"/>
          <w:shd w:val="clear" w:color="auto" w:fill="FFFFFF"/>
        </w:rPr>
        <w:t>.</w:t>
      </w:r>
      <w:proofErr w:type="gramEnd"/>
      <w:r>
        <w:rPr>
          <w:rStyle w:val="selectable"/>
          <w:rFonts w:ascii="Open Sans" w:hAnsi="Open Sans" w:cs="Open Sans"/>
          <w:color w:val="000000"/>
          <w:sz w:val="20"/>
          <w:szCs w:val="20"/>
          <w:shd w:val="clear" w:color="auto" w:fill="FFFFFF"/>
        </w:rPr>
        <w:t xml:space="preserve"> Retrieved </w:t>
      </w:r>
      <w:proofErr w:type="gramStart"/>
      <w:r>
        <w:rPr>
          <w:rStyle w:val="selectable"/>
          <w:rFonts w:ascii="Open Sans" w:hAnsi="Open Sans" w:cs="Open Sans"/>
          <w:color w:val="000000"/>
          <w:sz w:val="20"/>
          <w:szCs w:val="20"/>
          <w:shd w:val="clear" w:color="auto" w:fill="FFFFFF"/>
        </w:rPr>
        <w:t xml:space="preserve">from </w:t>
      </w:r>
      <w:r>
        <w:rPr>
          <w:rStyle w:val="selectable"/>
          <w:rFonts w:ascii="Open Sans" w:hAnsi="Open Sans" w:cs="Open Sans"/>
          <w:color w:val="000000"/>
          <w:sz w:val="20"/>
          <w:szCs w:val="20"/>
          <w:shd w:val="clear" w:color="auto" w:fill="FFFFFF"/>
        </w:rPr>
        <w:t>:</w:t>
      </w:r>
      <w:proofErr w:type="gramEnd"/>
      <w:r>
        <w:rPr>
          <w:rStyle w:val="selectable"/>
          <w:rFonts w:ascii="Open Sans" w:hAnsi="Open Sans" w:cs="Open Sans"/>
          <w:color w:val="000000"/>
          <w:sz w:val="20"/>
          <w:szCs w:val="20"/>
          <w:shd w:val="clear" w:color="auto" w:fill="FFFFFF"/>
        </w:rPr>
        <w:t xml:space="preserve"> https://www.in</w:t>
      </w:r>
      <w:r>
        <w:rPr>
          <w:rStyle w:val="selectable"/>
          <w:rFonts w:ascii="Open Sans" w:hAnsi="Open Sans" w:cs="Open Sans"/>
          <w:color w:val="000000"/>
          <w:sz w:val="20"/>
          <w:szCs w:val="20"/>
          <w:shd w:val="clear" w:color="auto" w:fill="FFFFFF"/>
        </w:rPr>
        <w:t>vestopedia.com/terms/e/ema.asp</w:t>
      </w:r>
    </w:p>
    <w:p w:rsidR="007B44AC" w:rsidRPr="00E75947" w:rsidRDefault="007B44AC" w:rsidP="00D67553">
      <w:pPr>
        <w:widowControl w:val="0"/>
        <w:autoSpaceDE w:val="0"/>
        <w:autoSpaceDN w:val="0"/>
        <w:adjustRightInd w:val="0"/>
        <w:spacing w:line="240" w:lineRule="auto"/>
        <w:ind w:left="480" w:hanging="480"/>
        <w:rPr>
          <w:rFonts w:ascii="Times New Roman" w:hAnsi="Times New Roman" w:cs="Times New Roman"/>
          <w:sz w:val="24"/>
          <w:szCs w:val="24"/>
        </w:rPr>
      </w:pPr>
    </w:p>
    <w:sectPr w:rsidR="007B44AC" w:rsidRPr="00E759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12pt;height:12pt" o:bullet="t">
        <v:imagedata r:id="rId1" o:title="mso8FC7"/>
      </v:shape>
    </w:pict>
  </w:numPicBullet>
  <w:abstractNum w:abstractNumId="0">
    <w:nsid w:val="0AB75133"/>
    <w:multiLevelType w:val="hybridMultilevel"/>
    <w:tmpl w:val="C07A85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A11B2"/>
    <w:multiLevelType w:val="hybridMultilevel"/>
    <w:tmpl w:val="0AA82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3638A8"/>
    <w:multiLevelType w:val="hybridMultilevel"/>
    <w:tmpl w:val="A01CD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ED04C9"/>
    <w:multiLevelType w:val="hybridMultilevel"/>
    <w:tmpl w:val="FAB8EA70"/>
    <w:lvl w:ilvl="0" w:tplc="5E1E1568">
      <w:start w:val="1"/>
      <w:numFmt w:val="lowerRoman"/>
      <w:lvlText w:val="(%1)"/>
      <w:lvlJc w:val="left"/>
      <w:pPr>
        <w:ind w:left="1080" w:hanging="72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A40877"/>
    <w:multiLevelType w:val="hybridMultilevel"/>
    <w:tmpl w:val="D97286F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nsid w:val="475D7B7D"/>
    <w:multiLevelType w:val="hybridMultilevel"/>
    <w:tmpl w:val="A06A8CA4"/>
    <w:lvl w:ilvl="0" w:tplc="137600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9E22637"/>
    <w:multiLevelType w:val="hybridMultilevel"/>
    <w:tmpl w:val="AF70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F677E1"/>
    <w:multiLevelType w:val="hybridMultilevel"/>
    <w:tmpl w:val="8182C8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DC86008"/>
    <w:multiLevelType w:val="multilevel"/>
    <w:tmpl w:val="B0DA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E1B3E05"/>
    <w:multiLevelType w:val="hybridMultilevel"/>
    <w:tmpl w:val="2A2EB61C"/>
    <w:lvl w:ilvl="0" w:tplc="04090007">
      <w:start w:val="1"/>
      <w:numFmt w:val="bullet"/>
      <w:lvlText w:val=""/>
      <w:lvlPicBulletId w:val="0"/>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num w:numId="1">
    <w:abstractNumId w:val="8"/>
  </w:num>
  <w:num w:numId="2">
    <w:abstractNumId w:val="3"/>
  </w:num>
  <w:num w:numId="3">
    <w:abstractNumId w:val="4"/>
  </w:num>
  <w:num w:numId="4">
    <w:abstractNumId w:val="7"/>
  </w:num>
  <w:num w:numId="5">
    <w:abstractNumId w:val="5"/>
  </w:num>
  <w:num w:numId="6">
    <w:abstractNumId w:val="9"/>
  </w:num>
  <w:num w:numId="7">
    <w:abstractNumId w:val="2"/>
  </w:num>
  <w:num w:numId="8">
    <w:abstractNumId w:val="0"/>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5A04"/>
    <w:rsid w:val="000014FC"/>
    <w:rsid w:val="00003F61"/>
    <w:rsid w:val="00015303"/>
    <w:rsid w:val="00040F8F"/>
    <w:rsid w:val="000A1D19"/>
    <w:rsid w:val="000A3815"/>
    <w:rsid w:val="000C5F53"/>
    <w:rsid w:val="000C64B6"/>
    <w:rsid w:val="000E2C5E"/>
    <w:rsid w:val="000E5594"/>
    <w:rsid w:val="000E5ADD"/>
    <w:rsid w:val="000E63CE"/>
    <w:rsid w:val="00124F99"/>
    <w:rsid w:val="001416EE"/>
    <w:rsid w:val="001427E1"/>
    <w:rsid w:val="001454B9"/>
    <w:rsid w:val="00156975"/>
    <w:rsid w:val="00163EB1"/>
    <w:rsid w:val="00166B74"/>
    <w:rsid w:val="001734CD"/>
    <w:rsid w:val="00193A07"/>
    <w:rsid w:val="00195065"/>
    <w:rsid w:val="001A71A3"/>
    <w:rsid w:val="001C57E6"/>
    <w:rsid w:val="001D70D1"/>
    <w:rsid w:val="001D7412"/>
    <w:rsid w:val="001F122F"/>
    <w:rsid w:val="002271A3"/>
    <w:rsid w:val="00285F12"/>
    <w:rsid w:val="0028688D"/>
    <w:rsid w:val="00296AE0"/>
    <w:rsid w:val="002C6DE2"/>
    <w:rsid w:val="00306C99"/>
    <w:rsid w:val="00310AAD"/>
    <w:rsid w:val="00316B40"/>
    <w:rsid w:val="00337058"/>
    <w:rsid w:val="003537F3"/>
    <w:rsid w:val="00364DD0"/>
    <w:rsid w:val="003752DA"/>
    <w:rsid w:val="00382323"/>
    <w:rsid w:val="0039065A"/>
    <w:rsid w:val="003954CB"/>
    <w:rsid w:val="003B2206"/>
    <w:rsid w:val="003D37BC"/>
    <w:rsid w:val="00402715"/>
    <w:rsid w:val="004047E7"/>
    <w:rsid w:val="00425A04"/>
    <w:rsid w:val="00434BDF"/>
    <w:rsid w:val="0044223E"/>
    <w:rsid w:val="0047403C"/>
    <w:rsid w:val="004755C1"/>
    <w:rsid w:val="004B6B94"/>
    <w:rsid w:val="004C1118"/>
    <w:rsid w:val="004E30BB"/>
    <w:rsid w:val="00504BBC"/>
    <w:rsid w:val="00544FBB"/>
    <w:rsid w:val="0056063A"/>
    <w:rsid w:val="005829B6"/>
    <w:rsid w:val="00584F25"/>
    <w:rsid w:val="00590EAF"/>
    <w:rsid w:val="00597538"/>
    <w:rsid w:val="005A1D43"/>
    <w:rsid w:val="005B52CC"/>
    <w:rsid w:val="005B6447"/>
    <w:rsid w:val="00620ADB"/>
    <w:rsid w:val="0064249E"/>
    <w:rsid w:val="006A5B09"/>
    <w:rsid w:val="006A7ABC"/>
    <w:rsid w:val="006B2002"/>
    <w:rsid w:val="006D65F9"/>
    <w:rsid w:val="006D7BF7"/>
    <w:rsid w:val="006E4AFD"/>
    <w:rsid w:val="006E7087"/>
    <w:rsid w:val="0072180C"/>
    <w:rsid w:val="00731FDC"/>
    <w:rsid w:val="00756CF9"/>
    <w:rsid w:val="007708FF"/>
    <w:rsid w:val="00777722"/>
    <w:rsid w:val="007B0F45"/>
    <w:rsid w:val="007B44AC"/>
    <w:rsid w:val="007C0783"/>
    <w:rsid w:val="008016C2"/>
    <w:rsid w:val="008064A4"/>
    <w:rsid w:val="00816C56"/>
    <w:rsid w:val="0082401E"/>
    <w:rsid w:val="008270E7"/>
    <w:rsid w:val="008374E7"/>
    <w:rsid w:val="00837889"/>
    <w:rsid w:val="00847CA9"/>
    <w:rsid w:val="00850FE1"/>
    <w:rsid w:val="008626A7"/>
    <w:rsid w:val="008744B4"/>
    <w:rsid w:val="00883F75"/>
    <w:rsid w:val="00890B33"/>
    <w:rsid w:val="008A376A"/>
    <w:rsid w:val="008C1CA2"/>
    <w:rsid w:val="008C5541"/>
    <w:rsid w:val="008E746A"/>
    <w:rsid w:val="008F3711"/>
    <w:rsid w:val="00900266"/>
    <w:rsid w:val="00926761"/>
    <w:rsid w:val="00935644"/>
    <w:rsid w:val="00936AF1"/>
    <w:rsid w:val="009452FE"/>
    <w:rsid w:val="009473DA"/>
    <w:rsid w:val="0097445E"/>
    <w:rsid w:val="00996670"/>
    <w:rsid w:val="009A793A"/>
    <w:rsid w:val="009B1A7C"/>
    <w:rsid w:val="009C2736"/>
    <w:rsid w:val="009C2FA6"/>
    <w:rsid w:val="009C3260"/>
    <w:rsid w:val="009C7432"/>
    <w:rsid w:val="009D22AD"/>
    <w:rsid w:val="009E2CB6"/>
    <w:rsid w:val="009E780B"/>
    <w:rsid w:val="00A14986"/>
    <w:rsid w:val="00A205F3"/>
    <w:rsid w:val="00A2436A"/>
    <w:rsid w:val="00A2524B"/>
    <w:rsid w:val="00A43B60"/>
    <w:rsid w:val="00A45606"/>
    <w:rsid w:val="00A673A8"/>
    <w:rsid w:val="00A84464"/>
    <w:rsid w:val="00A87EE0"/>
    <w:rsid w:val="00AE62E9"/>
    <w:rsid w:val="00AF4D99"/>
    <w:rsid w:val="00B06AF7"/>
    <w:rsid w:val="00B13065"/>
    <w:rsid w:val="00B15FA0"/>
    <w:rsid w:val="00B245F1"/>
    <w:rsid w:val="00B5734A"/>
    <w:rsid w:val="00B7573C"/>
    <w:rsid w:val="00B81F39"/>
    <w:rsid w:val="00B83A15"/>
    <w:rsid w:val="00B90997"/>
    <w:rsid w:val="00B92060"/>
    <w:rsid w:val="00B94DEA"/>
    <w:rsid w:val="00BA66CD"/>
    <w:rsid w:val="00BA7412"/>
    <w:rsid w:val="00BD4855"/>
    <w:rsid w:val="00BD6EFF"/>
    <w:rsid w:val="00BE1327"/>
    <w:rsid w:val="00BE5A5F"/>
    <w:rsid w:val="00BF5E0C"/>
    <w:rsid w:val="00C228B2"/>
    <w:rsid w:val="00C271B4"/>
    <w:rsid w:val="00C4524B"/>
    <w:rsid w:val="00C52C50"/>
    <w:rsid w:val="00C658E1"/>
    <w:rsid w:val="00C769E7"/>
    <w:rsid w:val="00CD1E45"/>
    <w:rsid w:val="00CD471D"/>
    <w:rsid w:val="00CE0D8F"/>
    <w:rsid w:val="00CE56A3"/>
    <w:rsid w:val="00CF15BD"/>
    <w:rsid w:val="00D00B51"/>
    <w:rsid w:val="00D1004F"/>
    <w:rsid w:val="00D12FC8"/>
    <w:rsid w:val="00D162C2"/>
    <w:rsid w:val="00D22630"/>
    <w:rsid w:val="00D46379"/>
    <w:rsid w:val="00D63C7F"/>
    <w:rsid w:val="00D6561E"/>
    <w:rsid w:val="00D67553"/>
    <w:rsid w:val="00D74E3A"/>
    <w:rsid w:val="00DC1080"/>
    <w:rsid w:val="00DD3AF1"/>
    <w:rsid w:val="00E108BF"/>
    <w:rsid w:val="00E57781"/>
    <w:rsid w:val="00E72033"/>
    <w:rsid w:val="00E75947"/>
    <w:rsid w:val="00E764DA"/>
    <w:rsid w:val="00E9367B"/>
    <w:rsid w:val="00F0250A"/>
    <w:rsid w:val="00F150C8"/>
    <w:rsid w:val="00F36418"/>
    <w:rsid w:val="00F37EDE"/>
    <w:rsid w:val="00F5657D"/>
    <w:rsid w:val="00FA2081"/>
    <w:rsid w:val="00FA30F9"/>
    <w:rsid w:val="00FA6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206"/>
  </w:style>
  <w:style w:type="paragraph" w:styleId="Heading1">
    <w:name w:val="heading 1"/>
    <w:basedOn w:val="Normal"/>
    <w:next w:val="Normal"/>
    <w:link w:val="Heading1Char"/>
    <w:uiPriority w:val="9"/>
    <w:qFormat/>
    <w:rsid w:val="007B44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B94DE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3711"/>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8F3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711"/>
    <w:rPr>
      <w:rFonts w:ascii="Tahoma" w:hAnsi="Tahoma" w:cs="Tahoma"/>
      <w:sz w:val="16"/>
      <w:szCs w:val="16"/>
    </w:rPr>
  </w:style>
  <w:style w:type="paragraph" w:styleId="Header">
    <w:name w:val="header"/>
    <w:basedOn w:val="Normal"/>
    <w:link w:val="HeaderChar"/>
    <w:semiHidden/>
    <w:unhideWhenUsed/>
    <w:rsid w:val="00124F99"/>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semiHidden/>
    <w:rsid w:val="00124F99"/>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A3815"/>
    <w:rPr>
      <w:color w:val="0000FF"/>
      <w:u w:val="single"/>
    </w:rPr>
  </w:style>
  <w:style w:type="paragraph" w:styleId="NormalWeb">
    <w:name w:val="Normal (Web)"/>
    <w:basedOn w:val="Normal"/>
    <w:uiPriority w:val="99"/>
    <w:unhideWhenUsed/>
    <w:rsid w:val="000A381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A3815"/>
    <w:pPr>
      <w:ind w:left="720"/>
      <w:contextualSpacing/>
    </w:pPr>
  </w:style>
  <w:style w:type="character" w:styleId="Strong">
    <w:name w:val="Strong"/>
    <w:basedOn w:val="DefaultParagraphFont"/>
    <w:uiPriority w:val="22"/>
    <w:qFormat/>
    <w:rsid w:val="00DD3AF1"/>
    <w:rPr>
      <w:b/>
      <w:bCs/>
    </w:rPr>
  </w:style>
  <w:style w:type="character" w:styleId="PlaceholderText">
    <w:name w:val="Placeholder Text"/>
    <w:basedOn w:val="DefaultParagraphFont"/>
    <w:uiPriority w:val="99"/>
    <w:semiHidden/>
    <w:rsid w:val="00B83A15"/>
    <w:rPr>
      <w:color w:val="808080"/>
    </w:rPr>
  </w:style>
  <w:style w:type="character" w:customStyle="1" w:styleId="Heading3Char">
    <w:name w:val="Heading 3 Char"/>
    <w:basedOn w:val="DefaultParagraphFont"/>
    <w:link w:val="Heading3"/>
    <w:uiPriority w:val="9"/>
    <w:rsid w:val="00B94DEA"/>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7B44AC"/>
    <w:rPr>
      <w:rFonts w:asciiTheme="majorHAnsi" w:eastAsiaTheme="majorEastAsia" w:hAnsiTheme="majorHAnsi" w:cstheme="majorBidi"/>
      <w:b/>
      <w:bCs/>
      <w:color w:val="365F91" w:themeColor="accent1" w:themeShade="BF"/>
      <w:sz w:val="28"/>
      <w:szCs w:val="28"/>
    </w:rPr>
  </w:style>
  <w:style w:type="character" w:customStyle="1" w:styleId="selectable">
    <w:name w:val="selectable"/>
    <w:basedOn w:val="DefaultParagraphFont"/>
    <w:rsid w:val="007B44A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206"/>
  </w:style>
  <w:style w:type="paragraph" w:styleId="Heading1">
    <w:name w:val="heading 1"/>
    <w:basedOn w:val="Normal"/>
    <w:next w:val="Normal"/>
    <w:link w:val="Heading1Char"/>
    <w:uiPriority w:val="9"/>
    <w:qFormat/>
    <w:rsid w:val="007B44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B94DE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3711"/>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8F3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711"/>
    <w:rPr>
      <w:rFonts w:ascii="Tahoma" w:hAnsi="Tahoma" w:cs="Tahoma"/>
      <w:sz w:val="16"/>
      <w:szCs w:val="16"/>
    </w:rPr>
  </w:style>
  <w:style w:type="paragraph" w:styleId="Header">
    <w:name w:val="header"/>
    <w:basedOn w:val="Normal"/>
    <w:link w:val="HeaderChar"/>
    <w:semiHidden/>
    <w:unhideWhenUsed/>
    <w:rsid w:val="00124F99"/>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semiHidden/>
    <w:rsid w:val="00124F99"/>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A3815"/>
    <w:rPr>
      <w:color w:val="0000FF"/>
      <w:u w:val="single"/>
    </w:rPr>
  </w:style>
  <w:style w:type="paragraph" w:styleId="NormalWeb">
    <w:name w:val="Normal (Web)"/>
    <w:basedOn w:val="Normal"/>
    <w:uiPriority w:val="99"/>
    <w:unhideWhenUsed/>
    <w:rsid w:val="000A381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A3815"/>
    <w:pPr>
      <w:ind w:left="720"/>
      <w:contextualSpacing/>
    </w:pPr>
  </w:style>
  <w:style w:type="character" w:styleId="Strong">
    <w:name w:val="Strong"/>
    <w:basedOn w:val="DefaultParagraphFont"/>
    <w:uiPriority w:val="22"/>
    <w:qFormat/>
    <w:rsid w:val="00DD3AF1"/>
    <w:rPr>
      <w:b/>
      <w:bCs/>
    </w:rPr>
  </w:style>
  <w:style w:type="character" w:styleId="PlaceholderText">
    <w:name w:val="Placeholder Text"/>
    <w:basedOn w:val="DefaultParagraphFont"/>
    <w:uiPriority w:val="99"/>
    <w:semiHidden/>
    <w:rsid w:val="00B83A15"/>
    <w:rPr>
      <w:color w:val="808080"/>
    </w:rPr>
  </w:style>
  <w:style w:type="character" w:customStyle="1" w:styleId="Heading3Char">
    <w:name w:val="Heading 3 Char"/>
    <w:basedOn w:val="DefaultParagraphFont"/>
    <w:link w:val="Heading3"/>
    <w:uiPriority w:val="9"/>
    <w:rsid w:val="00B94DEA"/>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7B44AC"/>
    <w:rPr>
      <w:rFonts w:asciiTheme="majorHAnsi" w:eastAsiaTheme="majorEastAsia" w:hAnsiTheme="majorHAnsi" w:cstheme="majorBidi"/>
      <w:b/>
      <w:bCs/>
      <w:color w:val="365F91" w:themeColor="accent1" w:themeShade="BF"/>
      <w:sz w:val="28"/>
      <w:szCs w:val="28"/>
    </w:rPr>
  </w:style>
  <w:style w:type="character" w:customStyle="1" w:styleId="selectable">
    <w:name w:val="selectable"/>
    <w:basedOn w:val="DefaultParagraphFont"/>
    <w:rsid w:val="007B44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42839">
      <w:bodyDiv w:val="1"/>
      <w:marLeft w:val="0"/>
      <w:marRight w:val="0"/>
      <w:marTop w:val="0"/>
      <w:marBottom w:val="0"/>
      <w:divBdr>
        <w:top w:val="none" w:sz="0" w:space="0" w:color="auto"/>
        <w:left w:val="none" w:sz="0" w:space="0" w:color="auto"/>
        <w:bottom w:val="none" w:sz="0" w:space="0" w:color="auto"/>
        <w:right w:val="none" w:sz="0" w:space="0" w:color="auto"/>
      </w:divBdr>
    </w:div>
    <w:div w:id="255210169">
      <w:bodyDiv w:val="1"/>
      <w:marLeft w:val="0"/>
      <w:marRight w:val="0"/>
      <w:marTop w:val="0"/>
      <w:marBottom w:val="0"/>
      <w:divBdr>
        <w:top w:val="none" w:sz="0" w:space="0" w:color="auto"/>
        <w:left w:val="none" w:sz="0" w:space="0" w:color="auto"/>
        <w:bottom w:val="none" w:sz="0" w:space="0" w:color="auto"/>
        <w:right w:val="none" w:sz="0" w:space="0" w:color="auto"/>
      </w:divBdr>
    </w:div>
    <w:div w:id="308897545">
      <w:bodyDiv w:val="1"/>
      <w:marLeft w:val="0"/>
      <w:marRight w:val="0"/>
      <w:marTop w:val="0"/>
      <w:marBottom w:val="0"/>
      <w:divBdr>
        <w:top w:val="none" w:sz="0" w:space="0" w:color="auto"/>
        <w:left w:val="none" w:sz="0" w:space="0" w:color="auto"/>
        <w:bottom w:val="none" w:sz="0" w:space="0" w:color="auto"/>
        <w:right w:val="none" w:sz="0" w:space="0" w:color="auto"/>
      </w:divBdr>
    </w:div>
    <w:div w:id="369234233">
      <w:bodyDiv w:val="1"/>
      <w:marLeft w:val="0"/>
      <w:marRight w:val="0"/>
      <w:marTop w:val="0"/>
      <w:marBottom w:val="0"/>
      <w:divBdr>
        <w:top w:val="none" w:sz="0" w:space="0" w:color="auto"/>
        <w:left w:val="none" w:sz="0" w:space="0" w:color="auto"/>
        <w:bottom w:val="none" w:sz="0" w:space="0" w:color="auto"/>
        <w:right w:val="none" w:sz="0" w:space="0" w:color="auto"/>
      </w:divBdr>
    </w:div>
    <w:div w:id="587619562">
      <w:bodyDiv w:val="1"/>
      <w:marLeft w:val="0"/>
      <w:marRight w:val="0"/>
      <w:marTop w:val="0"/>
      <w:marBottom w:val="0"/>
      <w:divBdr>
        <w:top w:val="none" w:sz="0" w:space="0" w:color="auto"/>
        <w:left w:val="none" w:sz="0" w:space="0" w:color="auto"/>
        <w:bottom w:val="none" w:sz="0" w:space="0" w:color="auto"/>
        <w:right w:val="none" w:sz="0" w:space="0" w:color="auto"/>
      </w:divBdr>
    </w:div>
    <w:div w:id="665745463">
      <w:bodyDiv w:val="1"/>
      <w:marLeft w:val="0"/>
      <w:marRight w:val="0"/>
      <w:marTop w:val="0"/>
      <w:marBottom w:val="0"/>
      <w:divBdr>
        <w:top w:val="none" w:sz="0" w:space="0" w:color="auto"/>
        <w:left w:val="none" w:sz="0" w:space="0" w:color="auto"/>
        <w:bottom w:val="none" w:sz="0" w:space="0" w:color="auto"/>
        <w:right w:val="none" w:sz="0" w:space="0" w:color="auto"/>
      </w:divBdr>
    </w:div>
    <w:div w:id="765809254">
      <w:bodyDiv w:val="1"/>
      <w:marLeft w:val="0"/>
      <w:marRight w:val="0"/>
      <w:marTop w:val="0"/>
      <w:marBottom w:val="0"/>
      <w:divBdr>
        <w:top w:val="none" w:sz="0" w:space="0" w:color="auto"/>
        <w:left w:val="none" w:sz="0" w:space="0" w:color="auto"/>
        <w:bottom w:val="none" w:sz="0" w:space="0" w:color="auto"/>
        <w:right w:val="none" w:sz="0" w:space="0" w:color="auto"/>
      </w:divBdr>
    </w:div>
    <w:div w:id="798232058">
      <w:bodyDiv w:val="1"/>
      <w:marLeft w:val="0"/>
      <w:marRight w:val="0"/>
      <w:marTop w:val="0"/>
      <w:marBottom w:val="0"/>
      <w:divBdr>
        <w:top w:val="none" w:sz="0" w:space="0" w:color="auto"/>
        <w:left w:val="none" w:sz="0" w:space="0" w:color="auto"/>
        <w:bottom w:val="none" w:sz="0" w:space="0" w:color="auto"/>
        <w:right w:val="none" w:sz="0" w:space="0" w:color="auto"/>
      </w:divBdr>
    </w:div>
    <w:div w:id="810052077">
      <w:bodyDiv w:val="1"/>
      <w:marLeft w:val="0"/>
      <w:marRight w:val="0"/>
      <w:marTop w:val="0"/>
      <w:marBottom w:val="0"/>
      <w:divBdr>
        <w:top w:val="none" w:sz="0" w:space="0" w:color="auto"/>
        <w:left w:val="none" w:sz="0" w:space="0" w:color="auto"/>
        <w:bottom w:val="none" w:sz="0" w:space="0" w:color="auto"/>
        <w:right w:val="none" w:sz="0" w:space="0" w:color="auto"/>
      </w:divBdr>
    </w:div>
    <w:div w:id="819619357">
      <w:bodyDiv w:val="1"/>
      <w:marLeft w:val="0"/>
      <w:marRight w:val="0"/>
      <w:marTop w:val="0"/>
      <w:marBottom w:val="0"/>
      <w:divBdr>
        <w:top w:val="none" w:sz="0" w:space="0" w:color="auto"/>
        <w:left w:val="none" w:sz="0" w:space="0" w:color="auto"/>
        <w:bottom w:val="none" w:sz="0" w:space="0" w:color="auto"/>
        <w:right w:val="none" w:sz="0" w:space="0" w:color="auto"/>
      </w:divBdr>
    </w:div>
    <w:div w:id="828597312">
      <w:bodyDiv w:val="1"/>
      <w:marLeft w:val="0"/>
      <w:marRight w:val="0"/>
      <w:marTop w:val="0"/>
      <w:marBottom w:val="0"/>
      <w:divBdr>
        <w:top w:val="none" w:sz="0" w:space="0" w:color="auto"/>
        <w:left w:val="none" w:sz="0" w:space="0" w:color="auto"/>
        <w:bottom w:val="none" w:sz="0" w:space="0" w:color="auto"/>
        <w:right w:val="none" w:sz="0" w:space="0" w:color="auto"/>
      </w:divBdr>
    </w:div>
    <w:div w:id="859470295">
      <w:bodyDiv w:val="1"/>
      <w:marLeft w:val="0"/>
      <w:marRight w:val="0"/>
      <w:marTop w:val="0"/>
      <w:marBottom w:val="0"/>
      <w:divBdr>
        <w:top w:val="none" w:sz="0" w:space="0" w:color="auto"/>
        <w:left w:val="none" w:sz="0" w:space="0" w:color="auto"/>
        <w:bottom w:val="none" w:sz="0" w:space="0" w:color="auto"/>
        <w:right w:val="none" w:sz="0" w:space="0" w:color="auto"/>
      </w:divBdr>
    </w:div>
    <w:div w:id="882981615">
      <w:bodyDiv w:val="1"/>
      <w:marLeft w:val="0"/>
      <w:marRight w:val="0"/>
      <w:marTop w:val="0"/>
      <w:marBottom w:val="0"/>
      <w:divBdr>
        <w:top w:val="none" w:sz="0" w:space="0" w:color="auto"/>
        <w:left w:val="none" w:sz="0" w:space="0" w:color="auto"/>
        <w:bottom w:val="none" w:sz="0" w:space="0" w:color="auto"/>
        <w:right w:val="none" w:sz="0" w:space="0" w:color="auto"/>
      </w:divBdr>
    </w:div>
    <w:div w:id="1021976636">
      <w:bodyDiv w:val="1"/>
      <w:marLeft w:val="0"/>
      <w:marRight w:val="0"/>
      <w:marTop w:val="0"/>
      <w:marBottom w:val="0"/>
      <w:divBdr>
        <w:top w:val="none" w:sz="0" w:space="0" w:color="auto"/>
        <w:left w:val="none" w:sz="0" w:space="0" w:color="auto"/>
        <w:bottom w:val="none" w:sz="0" w:space="0" w:color="auto"/>
        <w:right w:val="none" w:sz="0" w:space="0" w:color="auto"/>
      </w:divBdr>
    </w:div>
    <w:div w:id="1182934020">
      <w:bodyDiv w:val="1"/>
      <w:marLeft w:val="0"/>
      <w:marRight w:val="0"/>
      <w:marTop w:val="0"/>
      <w:marBottom w:val="0"/>
      <w:divBdr>
        <w:top w:val="none" w:sz="0" w:space="0" w:color="auto"/>
        <w:left w:val="none" w:sz="0" w:space="0" w:color="auto"/>
        <w:bottom w:val="none" w:sz="0" w:space="0" w:color="auto"/>
        <w:right w:val="none" w:sz="0" w:space="0" w:color="auto"/>
      </w:divBdr>
    </w:div>
    <w:div w:id="1197813421">
      <w:bodyDiv w:val="1"/>
      <w:marLeft w:val="0"/>
      <w:marRight w:val="0"/>
      <w:marTop w:val="0"/>
      <w:marBottom w:val="0"/>
      <w:divBdr>
        <w:top w:val="none" w:sz="0" w:space="0" w:color="auto"/>
        <w:left w:val="none" w:sz="0" w:space="0" w:color="auto"/>
        <w:bottom w:val="none" w:sz="0" w:space="0" w:color="auto"/>
        <w:right w:val="none" w:sz="0" w:space="0" w:color="auto"/>
      </w:divBdr>
    </w:div>
    <w:div w:id="1228876068">
      <w:bodyDiv w:val="1"/>
      <w:marLeft w:val="0"/>
      <w:marRight w:val="0"/>
      <w:marTop w:val="0"/>
      <w:marBottom w:val="0"/>
      <w:divBdr>
        <w:top w:val="none" w:sz="0" w:space="0" w:color="auto"/>
        <w:left w:val="none" w:sz="0" w:space="0" w:color="auto"/>
        <w:bottom w:val="none" w:sz="0" w:space="0" w:color="auto"/>
        <w:right w:val="none" w:sz="0" w:space="0" w:color="auto"/>
      </w:divBdr>
    </w:div>
    <w:div w:id="1250312992">
      <w:bodyDiv w:val="1"/>
      <w:marLeft w:val="0"/>
      <w:marRight w:val="0"/>
      <w:marTop w:val="0"/>
      <w:marBottom w:val="0"/>
      <w:divBdr>
        <w:top w:val="none" w:sz="0" w:space="0" w:color="auto"/>
        <w:left w:val="none" w:sz="0" w:space="0" w:color="auto"/>
        <w:bottom w:val="none" w:sz="0" w:space="0" w:color="auto"/>
        <w:right w:val="none" w:sz="0" w:space="0" w:color="auto"/>
      </w:divBdr>
    </w:div>
    <w:div w:id="1292902376">
      <w:bodyDiv w:val="1"/>
      <w:marLeft w:val="0"/>
      <w:marRight w:val="0"/>
      <w:marTop w:val="0"/>
      <w:marBottom w:val="0"/>
      <w:divBdr>
        <w:top w:val="none" w:sz="0" w:space="0" w:color="auto"/>
        <w:left w:val="none" w:sz="0" w:space="0" w:color="auto"/>
        <w:bottom w:val="none" w:sz="0" w:space="0" w:color="auto"/>
        <w:right w:val="none" w:sz="0" w:space="0" w:color="auto"/>
      </w:divBdr>
    </w:div>
    <w:div w:id="1301420943">
      <w:bodyDiv w:val="1"/>
      <w:marLeft w:val="0"/>
      <w:marRight w:val="0"/>
      <w:marTop w:val="0"/>
      <w:marBottom w:val="0"/>
      <w:divBdr>
        <w:top w:val="none" w:sz="0" w:space="0" w:color="auto"/>
        <w:left w:val="none" w:sz="0" w:space="0" w:color="auto"/>
        <w:bottom w:val="none" w:sz="0" w:space="0" w:color="auto"/>
        <w:right w:val="none" w:sz="0" w:space="0" w:color="auto"/>
      </w:divBdr>
    </w:div>
    <w:div w:id="1523477378">
      <w:bodyDiv w:val="1"/>
      <w:marLeft w:val="0"/>
      <w:marRight w:val="0"/>
      <w:marTop w:val="0"/>
      <w:marBottom w:val="0"/>
      <w:divBdr>
        <w:top w:val="none" w:sz="0" w:space="0" w:color="auto"/>
        <w:left w:val="none" w:sz="0" w:space="0" w:color="auto"/>
        <w:bottom w:val="none" w:sz="0" w:space="0" w:color="auto"/>
        <w:right w:val="none" w:sz="0" w:space="0" w:color="auto"/>
      </w:divBdr>
    </w:div>
    <w:div w:id="1619215197">
      <w:bodyDiv w:val="1"/>
      <w:marLeft w:val="0"/>
      <w:marRight w:val="0"/>
      <w:marTop w:val="0"/>
      <w:marBottom w:val="0"/>
      <w:divBdr>
        <w:top w:val="none" w:sz="0" w:space="0" w:color="auto"/>
        <w:left w:val="none" w:sz="0" w:space="0" w:color="auto"/>
        <w:bottom w:val="none" w:sz="0" w:space="0" w:color="auto"/>
        <w:right w:val="none" w:sz="0" w:space="0" w:color="auto"/>
      </w:divBdr>
    </w:div>
    <w:div w:id="1807116810">
      <w:bodyDiv w:val="1"/>
      <w:marLeft w:val="0"/>
      <w:marRight w:val="0"/>
      <w:marTop w:val="0"/>
      <w:marBottom w:val="0"/>
      <w:divBdr>
        <w:top w:val="none" w:sz="0" w:space="0" w:color="auto"/>
        <w:left w:val="none" w:sz="0" w:space="0" w:color="auto"/>
        <w:bottom w:val="none" w:sz="0" w:space="0" w:color="auto"/>
        <w:right w:val="none" w:sz="0" w:space="0" w:color="auto"/>
      </w:divBdr>
    </w:div>
    <w:div w:id="1880163533">
      <w:bodyDiv w:val="1"/>
      <w:marLeft w:val="0"/>
      <w:marRight w:val="0"/>
      <w:marTop w:val="0"/>
      <w:marBottom w:val="0"/>
      <w:divBdr>
        <w:top w:val="none" w:sz="0" w:space="0" w:color="auto"/>
        <w:left w:val="none" w:sz="0" w:space="0" w:color="auto"/>
        <w:bottom w:val="none" w:sz="0" w:space="0" w:color="auto"/>
        <w:right w:val="none" w:sz="0" w:space="0" w:color="auto"/>
      </w:divBdr>
    </w:div>
    <w:div w:id="1917862344">
      <w:bodyDiv w:val="1"/>
      <w:marLeft w:val="0"/>
      <w:marRight w:val="0"/>
      <w:marTop w:val="0"/>
      <w:marBottom w:val="0"/>
      <w:divBdr>
        <w:top w:val="none" w:sz="0" w:space="0" w:color="auto"/>
        <w:left w:val="none" w:sz="0" w:space="0" w:color="auto"/>
        <w:bottom w:val="none" w:sz="0" w:space="0" w:color="auto"/>
        <w:right w:val="none" w:sz="0" w:space="0" w:color="auto"/>
      </w:divBdr>
    </w:div>
    <w:div w:id="199669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machinelearningmastery.com/arima-for-time-series-forecasting-with-pytho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7F2170-0EFC-4AF8-9E16-2C4DBD5E6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11</Pages>
  <Words>1164</Words>
  <Characters>6638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11</cp:revision>
  <dcterms:created xsi:type="dcterms:W3CDTF">2020-01-13T07:55:00Z</dcterms:created>
  <dcterms:modified xsi:type="dcterms:W3CDTF">2020-02-08T10:28:00Z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8859306f-5d17-3c5a-a5fd-bc4d55dec32d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